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E158" w14:textId="77777777" w:rsidR="002229E3" w:rsidRPr="00425C34" w:rsidRDefault="002433D2" w:rsidP="00425C34">
      <w:pPr>
        <w:suppressAutoHyphens/>
        <w:rPr>
          <w:rFonts w:ascii="Gotham Office" w:hAnsi="Gotham Office"/>
          <w:sz w:val="24"/>
          <w:szCs w:val="24"/>
        </w:rPr>
      </w:pPr>
      <w:r w:rsidRPr="00425C34">
        <w:rPr>
          <w:rFonts w:ascii="Gotham Office" w:hAnsi="Gotham Office"/>
          <w:noProof/>
          <w:sz w:val="24"/>
          <w:szCs w:val="24"/>
          <w:lang w:val="fr-BE" w:eastAsia="fr-BE"/>
        </w:rPr>
        <mc:AlternateContent>
          <mc:Choice Requires="wpg">
            <w:drawing>
              <wp:anchor distT="0" distB="0" distL="114300" distR="114300" simplePos="0" relativeHeight="251660800" behindDoc="0" locked="0" layoutInCell="1" allowOverlap="1" wp14:anchorId="676FA32F" wp14:editId="40D43E75">
                <wp:simplePos x="0" y="0"/>
                <wp:positionH relativeFrom="column">
                  <wp:posOffset>-720090</wp:posOffset>
                </wp:positionH>
                <wp:positionV relativeFrom="paragraph">
                  <wp:posOffset>-638810</wp:posOffset>
                </wp:positionV>
                <wp:extent cx="7191375" cy="10344785"/>
                <wp:effectExtent l="0" t="0" r="9525"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0344785"/>
                          <a:chOff x="441" y="180"/>
                          <a:chExt cx="10170" cy="16291"/>
                        </a:xfrm>
                      </wpg:grpSpPr>
                      <pic:pic xmlns:pic="http://schemas.openxmlformats.org/drawingml/2006/picture">
                        <pic:nvPicPr>
                          <pic:cNvPr id="4" name="Picture 39" descr="POSITION-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1" y="180"/>
                            <a:ext cx="4876" cy="1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0"/>
                        <wps:cNvSpPr txBox="1">
                          <a:spLocks noChangeArrowheads="1"/>
                        </wps:cNvSpPr>
                        <wps:spPr bwMode="auto">
                          <a:xfrm>
                            <a:off x="3579" y="5688"/>
                            <a:ext cx="6840" cy="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2A82B" w14:textId="77777777" w:rsidR="00D41490" w:rsidRPr="00425C34" w:rsidRDefault="00D41490" w:rsidP="00425C34">
                              <w:pPr>
                                <w:suppressAutoHyphens/>
                                <w:rPr>
                                  <w:rFonts w:ascii="Gotham Office" w:hAnsi="Gotham Office"/>
                                  <w:b/>
                                  <w:iCs/>
                                  <w:sz w:val="24"/>
                                  <w:szCs w:val="24"/>
                                </w:rPr>
                              </w:pPr>
                            </w:p>
                            <w:p w14:paraId="5E7136DA" w14:textId="77777777" w:rsidR="002965DD" w:rsidRPr="002965DD" w:rsidRDefault="00425C34" w:rsidP="002965DD">
                              <w:pPr>
                                <w:suppressAutoHyphens/>
                                <w:rPr>
                                  <w:rFonts w:ascii="Gotham Office" w:hAnsi="Gotham Office"/>
                                  <w:b/>
                                  <w:bCs/>
                                  <w:kern w:val="28"/>
                                  <w:sz w:val="24"/>
                                  <w:szCs w:val="24"/>
                                  <w:lang w:eastAsia="en-US"/>
                                </w:rPr>
                              </w:pPr>
                              <w:r w:rsidRPr="002965DD">
                                <w:rPr>
                                  <w:rStyle w:val="TitleChar"/>
                                  <w:rFonts w:ascii="Gotham Office" w:hAnsi="Gotham Office"/>
                                  <w:sz w:val="24"/>
                                </w:rPr>
                                <w:t xml:space="preserve">ESBG response to the </w:t>
                              </w:r>
                              <w:r w:rsidR="008B5A04" w:rsidRPr="002965DD">
                                <w:rPr>
                                  <w:rStyle w:val="TitleChar"/>
                                  <w:rFonts w:ascii="Gotham Office" w:hAnsi="Gotham Office"/>
                                  <w:sz w:val="24"/>
                                </w:rPr>
                                <w:t>European Banking Authority consultation o</w:t>
                              </w:r>
                              <w:r w:rsidR="002965DD" w:rsidRPr="002965DD">
                                <w:rPr>
                                  <w:rStyle w:val="TitleChar"/>
                                  <w:rFonts w:ascii="Gotham Office" w:hAnsi="Gotham Office"/>
                                  <w:sz w:val="24"/>
                                </w:rPr>
                                <w:t>n</w:t>
                              </w:r>
                              <w:r w:rsidR="008B5A04" w:rsidRPr="002965DD">
                                <w:rPr>
                                  <w:rStyle w:val="TitleChar"/>
                                  <w:rFonts w:ascii="Gotham Office" w:hAnsi="Gotham Office"/>
                                  <w:sz w:val="24"/>
                                </w:rPr>
                                <w:t xml:space="preserve"> Guid</w:t>
                              </w:r>
                              <w:r w:rsidR="002965DD" w:rsidRPr="002965DD">
                                <w:rPr>
                                  <w:rStyle w:val="TitleChar"/>
                                  <w:rFonts w:ascii="Gotham Office" w:hAnsi="Gotham Office"/>
                                  <w:sz w:val="24"/>
                                </w:rPr>
                                <w:t xml:space="preserve">elines </w:t>
                              </w:r>
                              <w:r w:rsidR="002965DD" w:rsidRPr="002965DD">
                                <w:rPr>
                                  <w:rFonts w:ascii="Gotham Office" w:hAnsi="Gotham Office"/>
                                  <w:b/>
                                  <w:bCs/>
                                  <w:kern w:val="28"/>
                                  <w:sz w:val="24"/>
                                  <w:szCs w:val="24"/>
                                  <w:lang w:eastAsia="en-US"/>
                                </w:rPr>
                                <w:t>to institutions and resolution authorities on resolvability testing</w:t>
                              </w:r>
                            </w:p>
                            <w:p w14:paraId="612A6FDB" w14:textId="38523278" w:rsidR="00D41490" w:rsidRPr="002965DD" w:rsidRDefault="00D41490" w:rsidP="008B5A04">
                              <w:pPr>
                                <w:suppressAutoHyphens/>
                                <w:rPr>
                                  <w:rStyle w:val="TitleChar"/>
                                  <w:rFonts w:ascii="Gotham Office" w:hAnsi="Gotham Office"/>
                                  <w:sz w:val="24"/>
                                </w:rPr>
                              </w:pPr>
                            </w:p>
                            <w:p w14:paraId="341216AD" w14:textId="77777777" w:rsidR="002229E3" w:rsidRPr="00425C34" w:rsidRDefault="002229E3" w:rsidP="00425C34">
                              <w:pPr>
                                <w:suppressAutoHyphens/>
                                <w:rPr>
                                  <w:rStyle w:val="TitleChar"/>
                                  <w:rFonts w:ascii="Gotham Office" w:hAnsi="Gotham Office"/>
                                  <w:sz w:val="24"/>
                                </w:rPr>
                              </w:pPr>
                            </w:p>
                            <w:p w14:paraId="34FCB6D3" w14:textId="77777777" w:rsidR="00DF699A" w:rsidRPr="00425C34" w:rsidRDefault="00DF699A" w:rsidP="00425C34">
                              <w:pPr>
                                <w:suppressAutoHyphens/>
                                <w:rPr>
                                  <w:rFonts w:ascii="Gotham Office" w:hAnsi="Gotham Office"/>
                                  <w:kern w:val="28"/>
                                  <w:sz w:val="24"/>
                                  <w:szCs w:val="24"/>
                                </w:rPr>
                              </w:pPr>
                              <w:r w:rsidRPr="00425C34">
                                <w:rPr>
                                  <w:rFonts w:ascii="Gotham Office" w:hAnsi="Gotham Office"/>
                                  <w:kern w:val="28"/>
                                  <w:sz w:val="24"/>
                                  <w:szCs w:val="24"/>
                                </w:rPr>
                                <w:t>ESBG (European Savings and Retail Banking Group)</w:t>
                              </w:r>
                            </w:p>
                            <w:p w14:paraId="5DFE9D88" w14:textId="77777777" w:rsidR="00DF699A" w:rsidRPr="00425C34" w:rsidRDefault="00DF699A" w:rsidP="00425C34">
                              <w:pPr>
                                <w:suppressAutoHyphens/>
                                <w:rPr>
                                  <w:rFonts w:ascii="Gotham Office" w:hAnsi="Gotham Office"/>
                                  <w:kern w:val="28"/>
                                  <w:sz w:val="24"/>
                                  <w:szCs w:val="24"/>
                                </w:rPr>
                              </w:pPr>
                            </w:p>
                            <w:p w14:paraId="0BEE654B" w14:textId="77777777" w:rsidR="00DF699A" w:rsidRPr="00425C34" w:rsidRDefault="00DF699A" w:rsidP="00425C34">
                              <w:pPr>
                                <w:suppressAutoHyphens/>
                                <w:rPr>
                                  <w:rFonts w:ascii="Gotham Office" w:hAnsi="Gotham Office"/>
                                  <w:sz w:val="24"/>
                                  <w:szCs w:val="24"/>
                                  <w:lang w:val="fr-BE" w:eastAsia="de-DE"/>
                                </w:rPr>
                              </w:pPr>
                              <w:r w:rsidRPr="00425C34">
                                <w:rPr>
                                  <w:rFonts w:ascii="Gotham Office" w:hAnsi="Gotham Office"/>
                                  <w:sz w:val="24"/>
                                  <w:szCs w:val="24"/>
                                  <w:lang w:val="fr-BE" w:eastAsia="de-DE"/>
                                </w:rPr>
                                <w:t>Rue Marie-Thérèse, 11 - B-1000 Brussels</w:t>
                              </w:r>
                            </w:p>
                            <w:p w14:paraId="53B09D86" w14:textId="77777777" w:rsidR="00DF699A" w:rsidRPr="00425C34" w:rsidRDefault="00DF699A" w:rsidP="00425C34">
                              <w:pPr>
                                <w:suppressAutoHyphens/>
                                <w:rPr>
                                  <w:rStyle w:val="TitleChar"/>
                                  <w:rFonts w:ascii="Gotham Office" w:hAnsi="Gotham Office"/>
                                  <w:sz w:val="24"/>
                                  <w:lang w:val="fr-BE"/>
                                </w:rPr>
                              </w:pPr>
                            </w:p>
                            <w:p w14:paraId="1988F241" w14:textId="77777777" w:rsidR="002229E3" w:rsidRPr="00425C34" w:rsidRDefault="002229E3" w:rsidP="00425C34">
                              <w:pPr>
                                <w:suppressAutoHyphens/>
                                <w:rPr>
                                  <w:rFonts w:ascii="Gotham Office" w:hAnsi="Gotham Office"/>
                                  <w:sz w:val="24"/>
                                  <w:szCs w:val="24"/>
                                  <w:lang w:val="fr-BE"/>
                                </w:rPr>
                              </w:pPr>
                            </w:p>
                            <w:p w14:paraId="35C260DC" w14:textId="6E688341" w:rsidR="00D41490" w:rsidRPr="00425C34" w:rsidRDefault="005D7FBB" w:rsidP="00425C34">
                              <w:pPr>
                                <w:suppressAutoHyphens/>
                                <w:rPr>
                                  <w:rFonts w:ascii="Gotham Office" w:hAnsi="Gotham Office" w:cs="Arial"/>
                                  <w:b/>
                                  <w:bCs/>
                                  <w:kern w:val="28"/>
                                  <w:sz w:val="24"/>
                                  <w:szCs w:val="24"/>
                                  <w:lang w:val="fr-BE"/>
                                </w:rPr>
                              </w:pPr>
                              <w:r>
                                <w:rPr>
                                  <w:rFonts w:ascii="Gotham Office" w:hAnsi="Gotham Office" w:cs="Arial"/>
                                  <w:b/>
                                  <w:bCs/>
                                  <w:kern w:val="28"/>
                                  <w:sz w:val="24"/>
                                  <w:szCs w:val="24"/>
                                  <w:lang w:val="fr-BE"/>
                                </w:rPr>
                                <w:t>F</w:t>
                              </w:r>
                              <w:r w:rsidR="00C64956">
                                <w:rPr>
                                  <w:rFonts w:ascii="Gotham Office" w:hAnsi="Gotham Office" w:cs="Arial"/>
                                  <w:b/>
                                  <w:bCs/>
                                  <w:kern w:val="28"/>
                                  <w:sz w:val="24"/>
                                  <w:szCs w:val="24"/>
                                  <w:lang w:val="fr-BE"/>
                                </w:rPr>
                                <w:t>EBRUARY</w:t>
                              </w:r>
                              <w:r>
                                <w:rPr>
                                  <w:rFonts w:ascii="Gotham Office" w:hAnsi="Gotham Office" w:cs="Arial"/>
                                  <w:b/>
                                  <w:bCs/>
                                  <w:kern w:val="28"/>
                                  <w:sz w:val="24"/>
                                  <w:szCs w:val="24"/>
                                  <w:lang w:val="fr-BE"/>
                                </w:rPr>
                                <w:t xml:space="preserve"> 2023</w:t>
                              </w:r>
                            </w:p>
                          </w:txbxContent>
                        </wps:txbx>
                        <wps:bodyPr rot="0" vert="horz" wrap="square" lIns="91440" tIns="45720" rIns="91440" bIns="45720" anchor="t" anchorCtr="0" upright="1">
                          <a:noAutofit/>
                        </wps:bodyPr>
                      </wps:wsp>
                      <pic:pic xmlns:pic="http://schemas.openxmlformats.org/drawingml/2006/picture">
                        <pic:nvPicPr>
                          <pic:cNvPr id="6" name="Picture 41" descr="es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1" y="14940"/>
                            <a:ext cx="261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6FA32F" id="Group 38" o:spid="_x0000_s1026" style="position:absolute;left:0;text-align:left;margin-left:-56.7pt;margin-top:-50.3pt;width:566.25pt;height:814.55pt;z-index:251660800" coordorigin="441,180" coordsize="10170,16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POSITION-PAPER" style="position:absolute;left:441;top:180;width:4876;height:1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">
                  <v:imagedata r:id="rId10" o:title="POSITION-PAPER"/>
                </v:shape>
                <v:shapetype id="_x0000_t202" coordsize="21600,21600" o:spt="202" path="m,l,21600r21600,l21600,xe">
                  <v:stroke joinstyle="miter"/>
                  <v:path gradientshapeok="t" o:connecttype="rect"/>
                </v:shapetype>
                <v:shape id="Text Box 40" o:spid="_x0000_s1028" type="#_x0000_t202" style="position:absolute;left:3579;top:5688;width:684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F2A82B" w14:textId="77777777" w:rsidR="00D41490" w:rsidRPr="00425C34" w:rsidRDefault="00D41490" w:rsidP="00425C34">
                        <w:pPr>
                          <w:suppressAutoHyphens/>
                          <w:rPr>
                            <w:rFonts w:ascii="Gotham Office" w:hAnsi="Gotham Office"/>
                            <w:b/>
                            <w:iCs/>
                            <w:sz w:val="24"/>
                            <w:szCs w:val="24"/>
                          </w:rPr>
                        </w:pPr>
                      </w:p>
                      <w:p w14:paraId="5E7136DA" w14:textId="77777777" w:rsidR="002965DD" w:rsidRPr="002965DD" w:rsidRDefault="00425C34" w:rsidP="002965DD">
                        <w:pPr>
                          <w:suppressAutoHyphens/>
                          <w:rPr>
                            <w:rFonts w:ascii="Gotham Office" w:hAnsi="Gotham Office"/>
                            <w:b/>
                            <w:bCs/>
                            <w:kern w:val="28"/>
                            <w:sz w:val="24"/>
                            <w:szCs w:val="24"/>
                            <w:lang w:eastAsia="en-US"/>
                          </w:rPr>
                        </w:pPr>
                        <w:r w:rsidRPr="002965DD">
                          <w:rPr>
                            <w:rStyle w:val="TitleChar"/>
                            <w:rFonts w:ascii="Gotham Office" w:hAnsi="Gotham Office"/>
                            <w:sz w:val="24"/>
                          </w:rPr>
                          <w:t xml:space="preserve">ESBG response to the </w:t>
                        </w:r>
                        <w:r w:rsidR="008B5A04" w:rsidRPr="002965DD">
                          <w:rPr>
                            <w:rStyle w:val="TitleChar"/>
                            <w:rFonts w:ascii="Gotham Office" w:hAnsi="Gotham Office"/>
                            <w:sz w:val="24"/>
                          </w:rPr>
                          <w:t>European Banking Authority consultation o</w:t>
                        </w:r>
                        <w:r w:rsidR="002965DD" w:rsidRPr="002965DD">
                          <w:rPr>
                            <w:rStyle w:val="TitleChar"/>
                            <w:rFonts w:ascii="Gotham Office" w:hAnsi="Gotham Office"/>
                            <w:sz w:val="24"/>
                          </w:rPr>
                          <w:t>n</w:t>
                        </w:r>
                        <w:r w:rsidR="008B5A04" w:rsidRPr="002965DD">
                          <w:rPr>
                            <w:rStyle w:val="TitleChar"/>
                            <w:rFonts w:ascii="Gotham Office" w:hAnsi="Gotham Office"/>
                            <w:sz w:val="24"/>
                          </w:rPr>
                          <w:t xml:space="preserve"> Guid</w:t>
                        </w:r>
                        <w:r w:rsidR="002965DD" w:rsidRPr="002965DD">
                          <w:rPr>
                            <w:rStyle w:val="TitleChar"/>
                            <w:rFonts w:ascii="Gotham Office" w:hAnsi="Gotham Office"/>
                            <w:sz w:val="24"/>
                          </w:rPr>
                          <w:t xml:space="preserve">elines </w:t>
                        </w:r>
                        <w:r w:rsidR="002965DD" w:rsidRPr="002965DD">
                          <w:rPr>
                            <w:rFonts w:ascii="Gotham Office" w:hAnsi="Gotham Office"/>
                            <w:b/>
                            <w:bCs/>
                            <w:kern w:val="28"/>
                            <w:sz w:val="24"/>
                            <w:szCs w:val="24"/>
                            <w:lang w:eastAsia="en-US"/>
                          </w:rPr>
                          <w:t>to institutions and resolution authorities on resolvability testing</w:t>
                        </w:r>
                      </w:p>
                      <w:p w14:paraId="612A6FDB" w14:textId="38523278" w:rsidR="00D41490" w:rsidRPr="002965DD" w:rsidRDefault="00D41490" w:rsidP="008B5A04">
                        <w:pPr>
                          <w:suppressAutoHyphens/>
                          <w:rPr>
                            <w:rStyle w:val="TitleChar"/>
                            <w:rFonts w:ascii="Gotham Office" w:hAnsi="Gotham Office"/>
                            <w:sz w:val="24"/>
                          </w:rPr>
                        </w:pPr>
                      </w:p>
                      <w:p w14:paraId="341216AD" w14:textId="77777777" w:rsidR="002229E3" w:rsidRPr="00425C34" w:rsidRDefault="002229E3" w:rsidP="00425C34">
                        <w:pPr>
                          <w:suppressAutoHyphens/>
                          <w:rPr>
                            <w:rStyle w:val="TitleChar"/>
                            <w:rFonts w:ascii="Gotham Office" w:hAnsi="Gotham Office"/>
                            <w:sz w:val="24"/>
                          </w:rPr>
                        </w:pPr>
                      </w:p>
                      <w:p w14:paraId="34FCB6D3" w14:textId="77777777" w:rsidR="00DF699A" w:rsidRPr="00425C34" w:rsidRDefault="00DF699A" w:rsidP="00425C34">
                        <w:pPr>
                          <w:suppressAutoHyphens/>
                          <w:rPr>
                            <w:rFonts w:ascii="Gotham Office" w:hAnsi="Gotham Office"/>
                            <w:kern w:val="28"/>
                            <w:sz w:val="24"/>
                            <w:szCs w:val="24"/>
                          </w:rPr>
                        </w:pPr>
                        <w:r w:rsidRPr="00425C34">
                          <w:rPr>
                            <w:rFonts w:ascii="Gotham Office" w:hAnsi="Gotham Office"/>
                            <w:kern w:val="28"/>
                            <w:sz w:val="24"/>
                            <w:szCs w:val="24"/>
                          </w:rPr>
                          <w:t>ESBG (European Savings and Retail Banking Group)</w:t>
                        </w:r>
                      </w:p>
                      <w:p w14:paraId="5DFE9D88" w14:textId="77777777" w:rsidR="00DF699A" w:rsidRPr="00425C34" w:rsidRDefault="00DF699A" w:rsidP="00425C34">
                        <w:pPr>
                          <w:suppressAutoHyphens/>
                          <w:rPr>
                            <w:rFonts w:ascii="Gotham Office" w:hAnsi="Gotham Office"/>
                            <w:kern w:val="28"/>
                            <w:sz w:val="24"/>
                            <w:szCs w:val="24"/>
                          </w:rPr>
                        </w:pPr>
                      </w:p>
                      <w:p w14:paraId="0BEE654B" w14:textId="77777777" w:rsidR="00DF699A" w:rsidRPr="00425C34" w:rsidRDefault="00DF699A" w:rsidP="00425C34">
                        <w:pPr>
                          <w:suppressAutoHyphens/>
                          <w:rPr>
                            <w:rFonts w:ascii="Gotham Office" w:hAnsi="Gotham Office"/>
                            <w:sz w:val="24"/>
                            <w:szCs w:val="24"/>
                            <w:lang w:val="fr-BE" w:eastAsia="de-DE"/>
                          </w:rPr>
                        </w:pPr>
                        <w:r w:rsidRPr="00425C34">
                          <w:rPr>
                            <w:rFonts w:ascii="Gotham Office" w:hAnsi="Gotham Office"/>
                            <w:sz w:val="24"/>
                            <w:szCs w:val="24"/>
                            <w:lang w:val="fr-BE" w:eastAsia="de-DE"/>
                          </w:rPr>
                          <w:t>Rue Marie-Thérèse, 11 - B-1000 Brussels</w:t>
                        </w:r>
                      </w:p>
                      <w:p w14:paraId="53B09D86" w14:textId="77777777" w:rsidR="00DF699A" w:rsidRPr="00425C34" w:rsidRDefault="00DF699A" w:rsidP="00425C34">
                        <w:pPr>
                          <w:suppressAutoHyphens/>
                          <w:rPr>
                            <w:rStyle w:val="TitleChar"/>
                            <w:rFonts w:ascii="Gotham Office" w:hAnsi="Gotham Office"/>
                            <w:sz w:val="24"/>
                            <w:lang w:val="fr-BE"/>
                          </w:rPr>
                        </w:pPr>
                      </w:p>
                      <w:p w14:paraId="1988F241" w14:textId="77777777" w:rsidR="002229E3" w:rsidRPr="00425C34" w:rsidRDefault="002229E3" w:rsidP="00425C34">
                        <w:pPr>
                          <w:suppressAutoHyphens/>
                          <w:rPr>
                            <w:rFonts w:ascii="Gotham Office" w:hAnsi="Gotham Office"/>
                            <w:sz w:val="24"/>
                            <w:szCs w:val="24"/>
                            <w:lang w:val="fr-BE"/>
                          </w:rPr>
                        </w:pPr>
                      </w:p>
                      <w:p w14:paraId="35C260DC" w14:textId="6E688341" w:rsidR="00D41490" w:rsidRPr="00425C34" w:rsidRDefault="005D7FBB" w:rsidP="00425C34">
                        <w:pPr>
                          <w:suppressAutoHyphens/>
                          <w:rPr>
                            <w:rFonts w:ascii="Gotham Office" w:hAnsi="Gotham Office" w:cs="Arial"/>
                            <w:b/>
                            <w:bCs/>
                            <w:kern w:val="28"/>
                            <w:sz w:val="24"/>
                            <w:szCs w:val="24"/>
                            <w:lang w:val="fr-BE"/>
                          </w:rPr>
                        </w:pPr>
                        <w:r>
                          <w:rPr>
                            <w:rFonts w:ascii="Gotham Office" w:hAnsi="Gotham Office" w:cs="Arial"/>
                            <w:b/>
                            <w:bCs/>
                            <w:kern w:val="28"/>
                            <w:sz w:val="24"/>
                            <w:szCs w:val="24"/>
                            <w:lang w:val="fr-BE"/>
                          </w:rPr>
                          <w:t>F</w:t>
                        </w:r>
                        <w:r w:rsidR="00C64956">
                          <w:rPr>
                            <w:rFonts w:ascii="Gotham Office" w:hAnsi="Gotham Office" w:cs="Arial"/>
                            <w:b/>
                            <w:bCs/>
                            <w:kern w:val="28"/>
                            <w:sz w:val="24"/>
                            <w:szCs w:val="24"/>
                            <w:lang w:val="fr-BE"/>
                          </w:rPr>
                          <w:t>EBRUARY</w:t>
                        </w:r>
                        <w:r>
                          <w:rPr>
                            <w:rFonts w:ascii="Gotham Office" w:hAnsi="Gotham Office" w:cs="Arial"/>
                            <w:b/>
                            <w:bCs/>
                            <w:kern w:val="28"/>
                            <w:sz w:val="24"/>
                            <w:szCs w:val="24"/>
                            <w:lang w:val="fr-BE"/>
                          </w:rPr>
                          <w:t xml:space="preserve"> 2023</w:t>
                        </w:r>
                      </w:p>
                    </w:txbxContent>
                  </v:textbox>
                </v:shape>
                <v:shape id="Picture 41" o:spid="_x0000_s1029" type="#_x0000_t75" alt="esbg" style="position:absolute;left:8001;top:14940;width:261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">
                  <v:imagedata r:id="rId11" o:title="esbg"/>
                </v:shape>
              </v:group>
            </w:pict>
          </mc:Fallback>
        </mc:AlternateContent>
      </w:r>
    </w:p>
    <w:p w14:paraId="37C4E335" w14:textId="77777777" w:rsidR="002229E3" w:rsidRPr="00425C34" w:rsidRDefault="002229E3" w:rsidP="00425C34">
      <w:pPr>
        <w:suppressAutoHyphens/>
        <w:rPr>
          <w:rFonts w:ascii="Gotham Office" w:hAnsi="Gotham Office"/>
        </w:rPr>
      </w:pPr>
      <w:r w:rsidRPr="00425C34">
        <w:rPr>
          <w:rFonts w:ascii="Gotham Office" w:hAnsi="Gotham Office"/>
          <w:sz w:val="24"/>
          <w:szCs w:val="24"/>
        </w:rPr>
        <w:br w:type="page"/>
      </w:r>
    </w:p>
    <w:p w14:paraId="7849CB88" w14:textId="052234F8" w:rsidR="007D1066" w:rsidRPr="00974581" w:rsidRDefault="007D1066" w:rsidP="007D1066">
      <w:pPr>
        <w:suppressAutoHyphens/>
        <w:rPr>
          <w:rFonts w:ascii="Gotham Office" w:hAnsi="Gotham Office"/>
          <w:b/>
          <w:bCs/>
          <w:sz w:val="22"/>
          <w:szCs w:val="22"/>
        </w:rPr>
      </w:pPr>
      <w:r w:rsidRPr="00974581">
        <w:rPr>
          <w:rFonts w:ascii="Gotham Office" w:hAnsi="Gotham Office"/>
          <w:b/>
          <w:bCs/>
          <w:sz w:val="22"/>
          <w:szCs w:val="22"/>
        </w:rPr>
        <w:lastRenderedPageBreak/>
        <w:t>The EBA deadline is set for Wednesday</w:t>
      </w:r>
      <w:r w:rsidR="00785595" w:rsidRPr="00974581">
        <w:rPr>
          <w:rFonts w:ascii="Gotham Office" w:hAnsi="Gotham Office"/>
          <w:b/>
          <w:bCs/>
          <w:sz w:val="22"/>
          <w:szCs w:val="22"/>
        </w:rPr>
        <w:t xml:space="preserve"> 15 February 2023</w:t>
      </w:r>
      <w:r w:rsidRPr="00974581">
        <w:rPr>
          <w:rFonts w:ascii="Gotham Office" w:hAnsi="Gotham Office"/>
          <w:b/>
          <w:bCs/>
          <w:sz w:val="22"/>
          <w:szCs w:val="22"/>
        </w:rPr>
        <w:t>.</w:t>
      </w:r>
    </w:p>
    <w:p w14:paraId="0D8BD81F" w14:textId="77777777" w:rsidR="00F17D10" w:rsidRPr="00974581" w:rsidRDefault="00F17D10" w:rsidP="00425C34">
      <w:pPr>
        <w:suppressAutoHyphens/>
        <w:rPr>
          <w:rFonts w:ascii="Gotham Office" w:hAnsi="Gotham Office"/>
          <w:sz w:val="24"/>
          <w:szCs w:val="24"/>
          <w:lang w:val="en-US"/>
        </w:rPr>
      </w:pPr>
    </w:p>
    <w:p w14:paraId="13E0D055" w14:textId="502AA9BF" w:rsidR="00827DEF" w:rsidRPr="00974581" w:rsidRDefault="00707FAE" w:rsidP="00707FAE">
      <w:pPr>
        <w:rPr>
          <w:rFonts w:ascii="Gotham Office" w:hAnsi="Gotham Office"/>
          <w:sz w:val="28"/>
          <w:szCs w:val="28"/>
          <w:lang w:val="en-US"/>
        </w:rPr>
      </w:pPr>
      <w:r w:rsidRPr="00974581">
        <w:rPr>
          <w:rFonts w:ascii="Gotham Office" w:hAnsi="Gotham Office"/>
          <w:b/>
          <w:bCs/>
          <w:sz w:val="24"/>
          <w:szCs w:val="24"/>
          <w:lang w:val="en-US"/>
        </w:rPr>
        <w:t>Q</w:t>
      </w:r>
      <w:r w:rsidR="008E7AE3" w:rsidRPr="00974581">
        <w:rPr>
          <w:rFonts w:ascii="Gotham Office" w:hAnsi="Gotham Office"/>
          <w:b/>
          <w:bCs/>
          <w:sz w:val="24"/>
          <w:szCs w:val="24"/>
          <w:lang w:val="en-US"/>
        </w:rPr>
        <w:t>uestions for consultation</w:t>
      </w:r>
    </w:p>
    <w:p w14:paraId="6B63CDCD" w14:textId="77777777" w:rsidR="00827DEF" w:rsidRPr="00974581" w:rsidRDefault="00827DEF" w:rsidP="00827DEF">
      <w:pPr>
        <w:rPr>
          <w:rFonts w:ascii="Gotham Office" w:hAnsi="Gotham Office"/>
          <w:b/>
          <w:bCs/>
          <w:sz w:val="22"/>
          <w:szCs w:val="22"/>
          <w:lang w:val="en-US"/>
        </w:rPr>
      </w:pPr>
    </w:p>
    <w:p w14:paraId="452F358C" w14:textId="52ED5183" w:rsidR="0057035C" w:rsidRPr="00974581" w:rsidRDefault="0057035C" w:rsidP="00827DEF">
      <w:pPr>
        <w:rPr>
          <w:rFonts w:ascii="Gotham Office" w:hAnsi="Gotham Office"/>
          <w:b/>
          <w:bCs/>
          <w:sz w:val="22"/>
          <w:szCs w:val="22"/>
        </w:rPr>
      </w:pPr>
      <w:r w:rsidRPr="00974581">
        <w:rPr>
          <w:rFonts w:ascii="Gotham Office" w:hAnsi="Gotham Office"/>
          <w:b/>
          <w:bCs/>
          <w:sz w:val="22"/>
          <w:szCs w:val="22"/>
          <w:lang w:val="en-US"/>
        </w:rPr>
        <w:t xml:space="preserve">Question 1. </w:t>
      </w:r>
      <w:r w:rsidR="00785595" w:rsidRPr="00974581">
        <w:rPr>
          <w:rFonts w:ascii="Gotham Office" w:hAnsi="Gotham Office"/>
          <w:b/>
          <w:bCs/>
          <w:sz w:val="22"/>
          <w:szCs w:val="22"/>
        </w:rPr>
        <w:t xml:space="preserve">Do you have any comments on the proposal to introduce a self-assessment to improve banks involvement in the resolution planning process? </w:t>
      </w:r>
    </w:p>
    <w:p w14:paraId="4BA04C4B" w14:textId="6EDB1799" w:rsidR="0057035C" w:rsidRPr="00974581" w:rsidRDefault="0057035C" w:rsidP="0057035C">
      <w:pPr>
        <w:suppressAutoHyphens/>
        <w:rPr>
          <w:rFonts w:ascii="Gotham Office" w:hAnsi="Gotham Office"/>
          <w:i/>
          <w:iCs/>
          <w:sz w:val="22"/>
          <w:szCs w:val="22"/>
          <w:lang w:val="en-US"/>
        </w:rPr>
      </w:pPr>
    </w:p>
    <w:tbl>
      <w:tblPr>
        <w:tblStyle w:val="TableGrid"/>
        <w:tblW w:w="0" w:type="auto"/>
        <w:tblLook w:val="04A0" w:firstRow="1" w:lastRow="0" w:firstColumn="1" w:lastColumn="0" w:noHBand="0" w:noVBand="1"/>
      </w:tblPr>
      <w:tblGrid>
        <w:gridCol w:w="9346"/>
      </w:tblGrid>
      <w:tr w:rsidR="00974581" w:rsidRPr="00974581" w14:paraId="05C813A0" w14:textId="77777777" w:rsidTr="00531C1D">
        <w:tc>
          <w:tcPr>
            <w:tcW w:w="9346" w:type="dxa"/>
          </w:tcPr>
          <w:p w14:paraId="02BB72C0" w14:textId="7EF6949A" w:rsidR="000F0229" w:rsidRPr="00233298" w:rsidRDefault="000F0229" w:rsidP="00233298">
            <w:pPr>
              <w:rPr>
                <w:rFonts w:ascii="Gotham Office" w:hAnsi="Gotham Office"/>
                <w:b/>
                <w:bCs/>
                <w:sz w:val="22"/>
                <w:szCs w:val="22"/>
              </w:rPr>
            </w:pPr>
            <w:r w:rsidRPr="00233298">
              <w:rPr>
                <w:rFonts w:ascii="Gotham Office" w:hAnsi="Gotham Office"/>
                <w:sz w:val="22"/>
                <w:szCs w:val="22"/>
              </w:rPr>
              <w:t>The EBA consultation highlights several areas where the objective to be reached remains unclear. In particular, topics that fall under “going concern” which are closely monitored within the prudential and supervisory framework, should hence not</w:t>
            </w:r>
            <w:r w:rsidR="00CD2ABF" w:rsidRPr="00233298">
              <w:rPr>
                <w:rFonts w:ascii="Gotham Office" w:hAnsi="Gotham Office"/>
                <w:sz w:val="22"/>
                <w:szCs w:val="22"/>
              </w:rPr>
              <w:t xml:space="preserve"> also</w:t>
            </w:r>
            <w:r w:rsidRPr="00233298">
              <w:rPr>
                <w:rFonts w:ascii="Gotham Office" w:hAnsi="Gotham Office"/>
                <w:sz w:val="22"/>
                <w:szCs w:val="22"/>
              </w:rPr>
              <w:t xml:space="preserve"> be included within the resolution framework. We agree that the topics are of high importance, but it is essential to be stringent with the treatment of issues</w:t>
            </w:r>
            <w:r w:rsidR="00CD2ABF" w:rsidRPr="00233298">
              <w:rPr>
                <w:rFonts w:ascii="Gotham Office" w:hAnsi="Gotham Office"/>
                <w:sz w:val="22"/>
                <w:szCs w:val="22"/>
              </w:rPr>
              <w:t xml:space="preserve"> and</w:t>
            </w:r>
            <w:r w:rsidRPr="00233298">
              <w:rPr>
                <w:rFonts w:ascii="Gotham Office" w:hAnsi="Gotham Office"/>
                <w:sz w:val="22"/>
                <w:szCs w:val="22"/>
              </w:rPr>
              <w:t xml:space="preserve"> not to create any potential for ambiguity in</w:t>
            </w:r>
            <w:r w:rsidR="00CD2ABF" w:rsidRPr="00233298">
              <w:rPr>
                <w:rFonts w:ascii="Gotham Office" w:hAnsi="Gotham Office"/>
                <w:sz w:val="22"/>
                <w:szCs w:val="22"/>
              </w:rPr>
              <w:t xml:space="preserve"> </w:t>
            </w:r>
            <w:r w:rsidRPr="00233298">
              <w:rPr>
                <w:rFonts w:ascii="Gotham Office" w:hAnsi="Gotham Office"/>
                <w:sz w:val="22"/>
                <w:szCs w:val="22"/>
              </w:rPr>
              <w:t xml:space="preserve">case a crisis would emerge. We therefore argue that these areas should be removed from the guidelines, i.e., that </w:t>
            </w:r>
            <w:r w:rsidRPr="00233298">
              <w:rPr>
                <w:rFonts w:ascii="Gotham Office" w:hAnsi="Gotham Office"/>
                <w:b/>
                <w:bCs/>
                <w:sz w:val="22"/>
                <w:szCs w:val="22"/>
              </w:rPr>
              <w:t xml:space="preserve">all the requirements that are already covered by </w:t>
            </w:r>
            <w:r w:rsidR="003E27D6" w:rsidRPr="00233298">
              <w:rPr>
                <w:rFonts w:ascii="Gotham Office" w:hAnsi="Gotham Office"/>
                <w:b/>
                <w:bCs/>
                <w:sz w:val="22"/>
                <w:szCs w:val="22"/>
              </w:rPr>
              <w:t xml:space="preserve">the </w:t>
            </w:r>
            <w:r w:rsidRPr="00233298">
              <w:rPr>
                <w:rFonts w:ascii="Gotham Office" w:hAnsi="Gotham Office"/>
                <w:b/>
                <w:bCs/>
                <w:sz w:val="22"/>
                <w:szCs w:val="22"/>
              </w:rPr>
              <w:t>supervision authorities should not be duplicated in these guidelines.</w:t>
            </w:r>
            <w:r w:rsidR="00FD1265" w:rsidRPr="00233298">
              <w:rPr>
                <w:rFonts w:ascii="Gotham Office" w:hAnsi="Gotham Office"/>
                <w:b/>
                <w:bCs/>
                <w:sz w:val="22"/>
                <w:szCs w:val="22"/>
              </w:rPr>
              <w:t xml:space="preserve"> </w:t>
            </w:r>
            <w:r w:rsidRPr="00233298">
              <w:rPr>
                <w:rFonts w:ascii="Gotham Office" w:hAnsi="Gotham Office"/>
                <w:sz w:val="22"/>
                <w:szCs w:val="22"/>
              </w:rPr>
              <w:t>As part of the ongoing work to ensure resolvability, we agree that it is essential to perform a “</w:t>
            </w:r>
            <w:r w:rsidR="000203AE" w:rsidRPr="00233298">
              <w:rPr>
                <w:rFonts w:ascii="Gotham Office" w:hAnsi="Gotham Office"/>
                <w:sz w:val="22"/>
                <w:szCs w:val="22"/>
              </w:rPr>
              <w:t>gap</w:t>
            </w:r>
            <w:r w:rsidRPr="00233298">
              <w:rPr>
                <w:rFonts w:ascii="Gotham Office" w:hAnsi="Gotham Office"/>
                <w:sz w:val="22"/>
                <w:szCs w:val="22"/>
              </w:rPr>
              <w:t xml:space="preserve"> analysis”. Although the guidelines enter into force in 2024, we do not fully grasp the need for a “</w:t>
            </w:r>
            <w:r w:rsidR="000203AE" w:rsidRPr="00233298">
              <w:rPr>
                <w:rFonts w:ascii="Gotham Office" w:hAnsi="Gotham Office"/>
                <w:sz w:val="22"/>
                <w:szCs w:val="22"/>
              </w:rPr>
              <w:t>gap</w:t>
            </w:r>
            <w:r w:rsidRPr="00233298">
              <w:rPr>
                <w:rFonts w:ascii="Gotham Office" w:hAnsi="Gotham Office"/>
                <w:sz w:val="22"/>
                <w:szCs w:val="22"/>
              </w:rPr>
              <w:t xml:space="preserve"> analysis” </w:t>
            </w:r>
            <w:r w:rsidR="000203AE" w:rsidRPr="00233298">
              <w:rPr>
                <w:rFonts w:ascii="Gotham Office" w:hAnsi="Gotham Office"/>
                <w:sz w:val="22"/>
                <w:szCs w:val="22"/>
              </w:rPr>
              <w:t>after</w:t>
            </w:r>
            <w:r w:rsidRPr="00233298">
              <w:rPr>
                <w:rFonts w:ascii="Gotham Office" w:hAnsi="Gotham Office"/>
                <w:sz w:val="22"/>
                <w:szCs w:val="22"/>
              </w:rPr>
              <w:t xml:space="preserve"> the date when compliance is expected (in relation to point 124.c.).</w:t>
            </w:r>
          </w:p>
          <w:p w14:paraId="2B4FA301" w14:textId="77777777" w:rsidR="0057035C" w:rsidRPr="00974581" w:rsidRDefault="0057035C" w:rsidP="000203AE">
            <w:pPr>
              <w:rPr>
                <w:rFonts w:ascii="Gotham Office" w:hAnsi="Gotham Office"/>
                <w:b/>
                <w:bCs/>
                <w:sz w:val="22"/>
                <w:szCs w:val="22"/>
              </w:rPr>
            </w:pPr>
          </w:p>
          <w:p w14:paraId="6551FE8F" w14:textId="584C7E70" w:rsidR="001133EA" w:rsidRPr="00974581" w:rsidRDefault="00233298" w:rsidP="00233298">
            <w:pPr>
              <w:pStyle w:val="Default"/>
              <w:spacing w:after="298"/>
              <w:jc w:val="both"/>
              <w:rPr>
                <w:rFonts w:ascii="Gotham Office" w:hAnsi="Gotham Office"/>
                <w:color w:val="auto"/>
                <w:sz w:val="22"/>
                <w:szCs w:val="22"/>
                <w:lang w:val="en-US"/>
              </w:rPr>
            </w:pPr>
            <w:r>
              <w:rPr>
                <w:rFonts w:ascii="Gotham Office" w:hAnsi="Gotham Office"/>
                <w:color w:val="auto"/>
                <w:sz w:val="22"/>
                <w:szCs w:val="22"/>
                <w:lang w:val="en-US"/>
              </w:rPr>
              <w:t>Furthermore, t</w:t>
            </w:r>
            <w:r w:rsidR="001133EA" w:rsidRPr="00974581">
              <w:rPr>
                <w:rFonts w:ascii="Gotham Office" w:hAnsi="Gotham Office"/>
                <w:color w:val="auto"/>
                <w:sz w:val="22"/>
                <w:szCs w:val="22"/>
                <w:lang w:val="en-US"/>
              </w:rPr>
              <w:t>he scope of the self-assessment report &amp; Testing requirements (</w:t>
            </w:r>
            <w:r w:rsidR="00DD7BC4">
              <w:rPr>
                <w:rFonts w:ascii="Gotham Office" w:hAnsi="Gotham Office"/>
                <w:color w:val="auto"/>
                <w:sz w:val="22"/>
                <w:szCs w:val="22"/>
                <w:lang w:val="en-US"/>
              </w:rPr>
              <w:t xml:space="preserve">paragraph </w:t>
            </w:r>
            <w:r w:rsidR="001133EA" w:rsidRPr="00974581">
              <w:rPr>
                <w:rFonts w:ascii="Gotham Office" w:hAnsi="Gotham Office"/>
                <w:color w:val="auto"/>
                <w:sz w:val="22"/>
                <w:szCs w:val="22"/>
                <w:lang w:val="en-US"/>
              </w:rPr>
              <w:t>20) for non-resolution entities that have MREL requirements higher than own funds (LCA+RCA) that should be led either by the resolution authority of the resolution entity or the host resolution authorities, should be limited in scope or adjusted based on its individual requirements. Non-Resolution entities within a resolution group and within the same member state</w:t>
            </w:r>
            <w:r w:rsidR="00710145">
              <w:rPr>
                <w:rFonts w:ascii="Gotham Office" w:hAnsi="Gotham Office"/>
                <w:color w:val="auto"/>
                <w:sz w:val="22"/>
                <w:szCs w:val="22"/>
                <w:lang w:val="en-US"/>
              </w:rPr>
              <w:t>,</w:t>
            </w:r>
            <w:r w:rsidR="001133EA" w:rsidRPr="00974581">
              <w:rPr>
                <w:rFonts w:ascii="Gotham Office" w:hAnsi="Gotham Office"/>
                <w:color w:val="auto"/>
                <w:sz w:val="22"/>
                <w:szCs w:val="22"/>
                <w:lang w:val="en-US"/>
              </w:rPr>
              <w:t xml:space="preserve"> for example</w:t>
            </w:r>
            <w:r w:rsidR="00710145">
              <w:rPr>
                <w:rFonts w:ascii="Gotham Office" w:hAnsi="Gotham Office"/>
                <w:color w:val="auto"/>
                <w:sz w:val="22"/>
                <w:szCs w:val="22"/>
                <w:lang w:val="en-US"/>
              </w:rPr>
              <w:t>,</w:t>
            </w:r>
            <w:r w:rsidR="001133EA" w:rsidRPr="00974581">
              <w:rPr>
                <w:rFonts w:ascii="Gotham Office" w:hAnsi="Gotham Office"/>
                <w:color w:val="auto"/>
                <w:sz w:val="22"/>
                <w:szCs w:val="22"/>
                <w:lang w:val="en-US"/>
              </w:rPr>
              <w:t xml:space="preserve"> might have limited requirements in terms of operational continuity, bail-in, contractual clauses, reorganization plan etc. The EBA Guideline</w:t>
            </w:r>
            <w:r w:rsidR="000203AE">
              <w:rPr>
                <w:rFonts w:ascii="Gotham Office" w:hAnsi="Gotham Office"/>
                <w:color w:val="auto"/>
                <w:sz w:val="22"/>
                <w:szCs w:val="22"/>
                <w:lang w:val="en-US"/>
              </w:rPr>
              <w:t>s</w:t>
            </w:r>
            <w:r w:rsidR="001133EA" w:rsidRPr="00974581">
              <w:rPr>
                <w:rFonts w:ascii="Gotham Office" w:hAnsi="Gotham Office"/>
                <w:color w:val="auto"/>
                <w:sz w:val="22"/>
                <w:szCs w:val="22"/>
                <w:lang w:val="en-US"/>
              </w:rPr>
              <w:t xml:space="preserve"> should not only provide proportionality for compliance as defined in number 23 or on formatting as defined in 128, but also provide the possibility to limit the self-assessment based on individually addressed requirements given by the local or group resolution authority.</w:t>
            </w:r>
          </w:p>
          <w:p w14:paraId="7D42C68D" w14:textId="54AFDE71" w:rsidR="00FD1265" w:rsidRPr="00233298" w:rsidRDefault="001133EA" w:rsidP="00233298">
            <w:pPr>
              <w:rPr>
                <w:rFonts w:ascii="Gotham Office" w:hAnsi="Gotham Office"/>
                <w:b/>
                <w:bCs/>
                <w:sz w:val="22"/>
                <w:szCs w:val="22"/>
              </w:rPr>
            </w:pPr>
            <w:r w:rsidRPr="00233298">
              <w:rPr>
                <w:rFonts w:ascii="Gotham Office" w:hAnsi="Gotham Office"/>
                <w:sz w:val="22"/>
                <w:szCs w:val="22"/>
                <w:lang w:val="en-US"/>
              </w:rPr>
              <w:t xml:space="preserve">The guideline should be enhanced by the requirement for the resolution authority to present the authority’s assessment to the bank in order to identify areas </w:t>
            </w:r>
            <w:r w:rsidR="00710145" w:rsidRPr="00233298">
              <w:rPr>
                <w:rFonts w:ascii="Gotham Office" w:hAnsi="Gotham Office"/>
                <w:sz w:val="22"/>
                <w:szCs w:val="22"/>
                <w:lang w:val="en-US"/>
              </w:rPr>
              <w:t xml:space="preserve">for improvement </w:t>
            </w:r>
            <w:r w:rsidRPr="00233298">
              <w:rPr>
                <w:rFonts w:ascii="Gotham Office" w:hAnsi="Gotham Office"/>
                <w:sz w:val="22"/>
                <w:szCs w:val="22"/>
                <w:lang w:val="en-US"/>
              </w:rPr>
              <w:t>and to avoid miscommunication.</w:t>
            </w:r>
          </w:p>
        </w:tc>
      </w:tr>
    </w:tbl>
    <w:p w14:paraId="67A5931A" w14:textId="77777777" w:rsidR="0057035C" w:rsidRPr="00974581" w:rsidRDefault="0057035C" w:rsidP="0057035C">
      <w:pPr>
        <w:suppressAutoHyphens/>
        <w:rPr>
          <w:rFonts w:ascii="Gotham Office" w:hAnsi="Gotham Office"/>
          <w:b/>
          <w:bCs/>
          <w:sz w:val="22"/>
          <w:szCs w:val="22"/>
          <w:lang w:val="en-US"/>
        </w:rPr>
      </w:pPr>
    </w:p>
    <w:p w14:paraId="36A5642E" w14:textId="2948DF77" w:rsidR="00785595" w:rsidRPr="00974581" w:rsidRDefault="00016971" w:rsidP="00785595">
      <w:pPr>
        <w:suppressAutoHyphens/>
        <w:rPr>
          <w:rFonts w:ascii="Gotham Office" w:hAnsi="Gotham Office"/>
          <w:b/>
          <w:bCs/>
          <w:sz w:val="22"/>
          <w:szCs w:val="22"/>
        </w:rPr>
      </w:pPr>
      <w:r w:rsidRPr="00974581">
        <w:rPr>
          <w:rFonts w:ascii="Gotham Office" w:hAnsi="Gotham Office"/>
          <w:b/>
          <w:bCs/>
          <w:sz w:val="22"/>
          <w:szCs w:val="22"/>
          <w:lang w:val="en-US"/>
        </w:rPr>
        <w:t xml:space="preserve">Question 2. </w:t>
      </w:r>
      <w:r w:rsidR="00785595" w:rsidRPr="00974581">
        <w:rPr>
          <w:rFonts w:ascii="Gotham Office" w:hAnsi="Gotham Office"/>
          <w:b/>
          <w:bCs/>
          <w:sz w:val="22"/>
          <w:szCs w:val="22"/>
        </w:rPr>
        <w:t xml:space="preserve">Do you have any comments on the list of questions to banks included in the self-assessment as set-out in para 124-125? </w:t>
      </w:r>
    </w:p>
    <w:p w14:paraId="25AE1D41" w14:textId="7ACE2EFB" w:rsidR="002864FC" w:rsidRPr="00974581" w:rsidRDefault="002864FC" w:rsidP="002864FC">
      <w:pPr>
        <w:suppressAutoHyphens/>
        <w:rPr>
          <w:rFonts w:ascii="Gotham Office" w:hAnsi="Gotham Office"/>
          <w:b/>
          <w:bCs/>
          <w:sz w:val="22"/>
          <w:szCs w:val="22"/>
          <w:lang w:val="en-US"/>
        </w:rPr>
      </w:pPr>
    </w:p>
    <w:tbl>
      <w:tblPr>
        <w:tblStyle w:val="TableGrid"/>
        <w:tblW w:w="0" w:type="auto"/>
        <w:tblLook w:val="04A0" w:firstRow="1" w:lastRow="0" w:firstColumn="1" w:lastColumn="0" w:noHBand="0" w:noVBand="1"/>
      </w:tblPr>
      <w:tblGrid>
        <w:gridCol w:w="9346"/>
      </w:tblGrid>
      <w:tr w:rsidR="002864FC" w:rsidRPr="00974581" w14:paraId="7F6B82B1" w14:textId="77777777" w:rsidTr="00531C1D">
        <w:tc>
          <w:tcPr>
            <w:tcW w:w="9346" w:type="dxa"/>
          </w:tcPr>
          <w:p w14:paraId="6839197D" w14:textId="2859FE57" w:rsidR="008E702A" w:rsidRPr="00974581" w:rsidRDefault="001D33EF" w:rsidP="003E5BDB">
            <w:pPr>
              <w:rPr>
                <w:rFonts w:ascii="Gotham Office" w:hAnsi="Gotham Office"/>
                <w:sz w:val="22"/>
                <w:szCs w:val="22"/>
              </w:rPr>
            </w:pPr>
            <w:r w:rsidRPr="00974581">
              <w:rPr>
                <w:rFonts w:ascii="Gotham Office" w:hAnsi="Gotham Office"/>
                <w:sz w:val="22"/>
                <w:szCs w:val="22"/>
              </w:rPr>
              <w:t>We welcome the dialogue with the resolution authority (below RA)</w:t>
            </w:r>
            <w:r w:rsidR="00710145">
              <w:rPr>
                <w:rFonts w:ascii="Gotham Office" w:hAnsi="Gotham Office"/>
                <w:sz w:val="22"/>
                <w:szCs w:val="22"/>
              </w:rPr>
              <w:t>.</w:t>
            </w:r>
            <w:r w:rsidRPr="00974581">
              <w:rPr>
                <w:rFonts w:ascii="Gotham Office" w:hAnsi="Gotham Office"/>
                <w:sz w:val="22"/>
                <w:szCs w:val="22"/>
              </w:rPr>
              <w:t xml:space="preserve"> </w:t>
            </w:r>
            <w:r w:rsidR="00710145">
              <w:rPr>
                <w:rFonts w:ascii="Gotham Office" w:hAnsi="Gotham Office"/>
                <w:sz w:val="22"/>
                <w:szCs w:val="22"/>
              </w:rPr>
              <w:t>S</w:t>
            </w:r>
            <w:r w:rsidRPr="00974581">
              <w:rPr>
                <w:rFonts w:ascii="Gotham Office" w:hAnsi="Gotham Office"/>
                <w:sz w:val="22"/>
                <w:szCs w:val="22"/>
              </w:rPr>
              <w:t>uch coo</w:t>
            </w:r>
            <w:r w:rsidR="007035F6" w:rsidRPr="00974581">
              <w:rPr>
                <w:rFonts w:ascii="Gotham Office" w:hAnsi="Gotham Office"/>
                <w:sz w:val="22"/>
                <w:szCs w:val="22"/>
              </w:rPr>
              <w:t>p</w:t>
            </w:r>
            <w:r w:rsidRPr="00974581">
              <w:rPr>
                <w:rFonts w:ascii="Gotham Office" w:hAnsi="Gotham Office"/>
                <w:sz w:val="22"/>
                <w:szCs w:val="22"/>
              </w:rPr>
              <w:t>eration will lead to a better understanding of the resolvability expectations and thus benefit financial stability. However, we want to stress that the institutions do not have full insight into the resolution plan and that the RAs share information on a ‘need-to-know basis’, but we welcome a dialogue so that the RAs are able to know how the institutions perceive the information shared.</w:t>
            </w:r>
          </w:p>
          <w:p w14:paraId="283C595C" w14:textId="77777777" w:rsidR="001D33EF" w:rsidRPr="00974581" w:rsidRDefault="001D33EF" w:rsidP="003E5BDB">
            <w:pPr>
              <w:rPr>
                <w:rFonts w:ascii="Gotham Office" w:hAnsi="Gotham Office"/>
                <w:i/>
                <w:iCs/>
                <w:sz w:val="22"/>
                <w:szCs w:val="22"/>
              </w:rPr>
            </w:pPr>
          </w:p>
          <w:p w14:paraId="2E98ECB7" w14:textId="619AC0AE" w:rsidR="003E5BDB" w:rsidRPr="00974581" w:rsidRDefault="00CC33A5" w:rsidP="0052327C">
            <w:pPr>
              <w:rPr>
                <w:rFonts w:ascii="Gotham Office" w:hAnsi="Gotham Office"/>
                <w:i/>
                <w:iCs/>
                <w:sz w:val="22"/>
                <w:szCs w:val="22"/>
                <w:lang w:eastAsia="en-US"/>
              </w:rPr>
            </w:pPr>
            <w:r w:rsidRPr="00974581">
              <w:rPr>
                <w:rFonts w:ascii="Gotham Office" w:hAnsi="Gotham Office"/>
                <w:i/>
                <w:iCs/>
                <w:sz w:val="22"/>
                <w:szCs w:val="22"/>
              </w:rPr>
              <w:t>“</w:t>
            </w:r>
            <w:r w:rsidR="003E5BDB" w:rsidRPr="00974581">
              <w:rPr>
                <w:rFonts w:ascii="Gotham Office" w:hAnsi="Gotham Office"/>
                <w:i/>
                <w:iCs/>
                <w:sz w:val="22"/>
                <w:szCs w:val="22"/>
              </w:rPr>
              <w:t xml:space="preserve">124. Institutions should annually prepare and submit to the relevant resolution authority a report, where they self-assess whether they meet, and to what degree, the capabilities </w:t>
            </w:r>
            <w:r w:rsidR="00AF74CB" w:rsidRPr="00974581">
              <w:rPr>
                <w:rFonts w:ascii="Gotham Office" w:hAnsi="Gotham Office"/>
                <w:i/>
                <w:iCs/>
                <w:sz w:val="22"/>
                <w:szCs w:val="22"/>
              </w:rPr>
              <w:t>set out</w:t>
            </w:r>
            <w:r w:rsidR="00676DA3" w:rsidRPr="00974581">
              <w:rPr>
                <w:rFonts w:ascii="Gotham Office" w:hAnsi="Gotham Office"/>
                <w:i/>
                <w:iCs/>
                <w:sz w:val="22"/>
                <w:szCs w:val="22"/>
              </w:rPr>
              <w:t xml:space="preserve"> </w:t>
            </w:r>
            <w:r w:rsidR="003E5BDB" w:rsidRPr="00974581">
              <w:rPr>
                <w:rFonts w:ascii="Gotham Office" w:hAnsi="Gotham Office"/>
                <w:i/>
                <w:iCs/>
                <w:sz w:val="22"/>
                <w:szCs w:val="22"/>
              </w:rPr>
              <w:t>in section 4.1 to 4.5 and 4.8. of these guidelines, and in sections 2 and 3 of the Guidelines on transferability to complement the resolvability assessment for transfer strategies (Transferability Guidelines), including inter alia the following elements:</w:t>
            </w:r>
          </w:p>
          <w:p w14:paraId="3BBDF954" w14:textId="77777777" w:rsidR="003E5BDB" w:rsidRPr="00974581" w:rsidRDefault="003E5BDB" w:rsidP="0052327C">
            <w:pPr>
              <w:rPr>
                <w:rFonts w:ascii="Gotham Office" w:hAnsi="Gotham Office"/>
                <w:i/>
                <w:iCs/>
                <w:sz w:val="22"/>
                <w:szCs w:val="22"/>
              </w:rPr>
            </w:pPr>
            <w:r w:rsidRPr="00974581">
              <w:rPr>
                <w:rFonts w:ascii="Gotham Office" w:hAnsi="Gotham Office"/>
                <w:i/>
                <w:iCs/>
                <w:sz w:val="22"/>
                <w:szCs w:val="22"/>
              </w:rPr>
              <w:t>a. Degree in which the capability is met (low, mid, high, not applicable)</w:t>
            </w:r>
          </w:p>
          <w:p w14:paraId="0212E4FC" w14:textId="77777777" w:rsidR="003E5BDB" w:rsidRPr="00974581" w:rsidRDefault="003E5BDB" w:rsidP="0052327C">
            <w:pPr>
              <w:rPr>
                <w:rFonts w:ascii="Gotham Office" w:hAnsi="Gotham Office"/>
                <w:i/>
                <w:iCs/>
                <w:sz w:val="22"/>
                <w:szCs w:val="22"/>
              </w:rPr>
            </w:pPr>
            <w:r w:rsidRPr="00974581">
              <w:rPr>
                <w:rFonts w:ascii="Gotham Office" w:hAnsi="Gotham Office"/>
                <w:i/>
                <w:iCs/>
                <w:sz w:val="22"/>
                <w:szCs w:val="22"/>
              </w:rPr>
              <w:t>b. Description of how the capability is met or why it is deemed not applicable under point a.</w:t>
            </w:r>
          </w:p>
          <w:p w14:paraId="29E74661" w14:textId="77777777" w:rsidR="003E5BDB" w:rsidRPr="00974581" w:rsidRDefault="003E5BDB" w:rsidP="0052327C">
            <w:pPr>
              <w:rPr>
                <w:rFonts w:ascii="Gotham Office" w:hAnsi="Gotham Office"/>
                <w:i/>
                <w:iCs/>
                <w:sz w:val="22"/>
                <w:szCs w:val="22"/>
              </w:rPr>
            </w:pPr>
            <w:r w:rsidRPr="00974581">
              <w:rPr>
                <w:rFonts w:ascii="Gotham Office" w:hAnsi="Gotham Office"/>
                <w:i/>
                <w:iCs/>
                <w:sz w:val="22"/>
                <w:szCs w:val="22"/>
              </w:rPr>
              <w:t>c. Gap assessment on the resolvability capabilities as set out in these guidelines and those of the institution, on how this gap can be addressed and by when;</w:t>
            </w:r>
          </w:p>
          <w:p w14:paraId="2883BEE0" w14:textId="77777777" w:rsidR="003E5BDB" w:rsidRPr="00974581" w:rsidRDefault="003E5BDB" w:rsidP="0052327C">
            <w:pPr>
              <w:rPr>
                <w:rFonts w:ascii="Gotham Office" w:hAnsi="Gotham Office"/>
                <w:i/>
                <w:iCs/>
                <w:sz w:val="22"/>
                <w:szCs w:val="22"/>
              </w:rPr>
            </w:pPr>
            <w:r w:rsidRPr="00974581">
              <w:rPr>
                <w:rFonts w:ascii="Gotham Office" w:hAnsi="Gotham Office"/>
                <w:i/>
                <w:iCs/>
                <w:sz w:val="22"/>
                <w:szCs w:val="22"/>
              </w:rPr>
              <w:t>d. Description of how the capability is embedded in business as usual (</w:t>
            </w:r>
            <w:proofErr w:type="spellStart"/>
            <w:r w:rsidRPr="00974581">
              <w:rPr>
                <w:rFonts w:ascii="Gotham Office" w:hAnsi="Gotham Office"/>
                <w:i/>
                <w:iCs/>
                <w:sz w:val="22"/>
                <w:szCs w:val="22"/>
              </w:rPr>
              <w:t>BaU</w:t>
            </w:r>
            <w:proofErr w:type="spellEnd"/>
            <w:r w:rsidRPr="00974581">
              <w:rPr>
                <w:rFonts w:ascii="Gotham Office" w:hAnsi="Gotham Office"/>
                <w:i/>
                <w:iCs/>
                <w:sz w:val="22"/>
                <w:szCs w:val="22"/>
              </w:rPr>
              <w:t>)</w:t>
            </w:r>
          </w:p>
          <w:p w14:paraId="613E545D" w14:textId="77777777" w:rsidR="003E5BDB" w:rsidRPr="00974581" w:rsidRDefault="003E5BDB" w:rsidP="0052327C">
            <w:pPr>
              <w:rPr>
                <w:rFonts w:ascii="Gotham Office" w:hAnsi="Gotham Office"/>
                <w:i/>
                <w:iCs/>
                <w:sz w:val="22"/>
                <w:szCs w:val="22"/>
              </w:rPr>
            </w:pPr>
            <w:r w:rsidRPr="00974581">
              <w:rPr>
                <w:rFonts w:ascii="Gotham Office" w:hAnsi="Gotham Office"/>
                <w:i/>
                <w:iCs/>
                <w:sz w:val="22"/>
                <w:szCs w:val="22"/>
              </w:rPr>
              <w:t>e. Description of how the capability relates to the recovery planning of the institution (e.g. do operational continuity in resolution arrangements also support recovery options such as disposals, or are recovery arrangements leveraged to support resolution)</w:t>
            </w:r>
          </w:p>
          <w:p w14:paraId="2F376E72" w14:textId="77777777" w:rsidR="003E5BDB" w:rsidRPr="00974581" w:rsidRDefault="003E5BDB" w:rsidP="0052327C">
            <w:pPr>
              <w:rPr>
                <w:rFonts w:ascii="Gotham Office" w:hAnsi="Gotham Office"/>
                <w:i/>
                <w:iCs/>
                <w:sz w:val="22"/>
                <w:szCs w:val="22"/>
              </w:rPr>
            </w:pPr>
            <w:r w:rsidRPr="00974581">
              <w:rPr>
                <w:rFonts w:ascii="Gotham Office" w:hAnsi="Gotham Office"/>
                <w:i/>
                <w:iCs/>
                <w:sz w:val="22"/>
                <w:szCs w:val="22"/>
              </w:rPr>
              <w:t>f. Any internal or external assessment performed on how these guidelines have been applied by the institution, including internal or external audits reports, external consultant assessments, dry runs or supervisory reviews;</w:t>
            </w:r>
          </w:p>
          <w:p w14:paraId="7C94CC26" w14:textId="3580B06A" w:rsidR="003E5BDB" w:rsidRPr="00974581" w:rsidRDefault="003E5BDB" w:rsidP="0052327C">
            <w:pPr>
              <w:rPr>
                <w:rFonts w:ascii="Gotham Office" w:hAnsi="Gotham Office"/>
                <w:i/>
                <w:iCs/>
                <w:sz w:val="22"/>
                <w:szCs w:val="22"/>
              </w:rPr>
            </w:pPr>
            <w:r w:rsidRPr="00974581">
              <w:rPr>
                <w:rFonts w:ascii="Gotham Office" w:hAnsi="Gotham Office"/>
                <w:i/>
                <w:iCs/>
                <w:sz w:val="22"/>
                <w:szCs w:val="22"/>
              </w:rPr>
              <w:t>g. Any additional topic set-out by the relevant resolution authority (e.g. lessons learned from recent downturn or market event)</w:t>
            </w:r>
            <w:r w:rsidR="00CC33A5" w:rsidRPr="00974581">
              <w:rPr>
                <w:rFonts w:ascii="Gotham Office" w:hAnsi="Gotham Office"/>
                <w:i/>
                <w:iCs/>
                <w:sz w:val="22"/>
                <w:szCs w:val="22"/>
              </w:rPr>
              <w:t>”</w:t>
            </w:r>
          </w:p>
          <w:p w14:paraId="24FC95B8" w14:textId="77777777" w:rsidR="00F40306" w:rsidRPr="00974581" w:rsidRDefault="00F40306" w:rsidP="0052327C">
            <w:pPr>
              <w:rPr>
                <w:rFonts w:ascii="Gotham Office" w:hAnsi="Gotham Office"/>
                <w:i/>
                <w:iCs/>
                <w:sz w:val="22"/>
                <w:szCs w:val="22"/>
              </w:rPr>
            </w:pPr>
          </w:p>
          <w:p w14:paraId="7368CB9B" w14:textId="1772E34D" w:rsidR="003E5BDB" w:rsidRPr="00974581" w:rsidRDefault="003E5BDB" w:rsidP="0052327C">
            <w:pPr>
              <w:rPr>
                <w:rFonts w:ascii="Gotham Office" w:hAnsi="Gotham Office"/>
                <w:sz w:val="22"/>
                <w:szCs w:val="22"/>
              </w:rPr>
            </w:pPr>
            <w:r w:rsidRPr="00974581">
              <w:rPr>
                <w:rFonts w:ascii="Gotham Office" w:hAnsi="Gotham Office"/>
                <w:sz w:val="22"/>
                <w:szCs w:val="22"/>
              </w:rPr>
              <w:t>Some banks have been measuring their progress based on the 2021 SRB Expectation for Banks (</w:t>
            </w:r>
            <w:proofErr w:type="spellStart"/>
            <w:r w:rsidRPr="00974581">
              <w:rPr>
                <w:rFonts w:ascii="Gotham Office" w:hAnsi="Gotham Office"/>
                <w:sz w:val="22"/>
                <w:szCs w:val="22"/>
              </w:rPr>
              <w:t>EfB</w:t>
            </w:r>
            <w:proofErr w:type="spellEnd"/>
            <w:r w:rsidRPr="00974581">
              <w:rPr>
                <w:rFonts w:ascii="Gotham Office" w:hAnsi="Gotham Office"/>
                <w:sz w:val="22"/>
                <w:szCs w:val="22"/>
              </w:rPr>
              <w:t xml:space="preserve">) and not the Guidelines EBA/GL/2022/01 on improving resolvability for institutions and resolution authorities. In its advice, </w:t>
            </w:r>
            <w:r w:rsidR="00F10870" w:rsidRPr="00974581">
              <w:rPr>
                <w:rFonts w:ascii="Gotham Office" w:hAnsi="Gotham Office"/>
                <w:sz w:val="22"/>
                <w:szCs w:val="22"/>
              </w:rPr>
              <w:t xml:space="preserve">the </w:t>
            </w:r>
            <w:r w:rsidRPr="00974581">
              <w:rPr>
                <w:rFonts w:ascii="Gotham Office" w:hAnsi="Gotham Office"/>
                <w:sz w:val="22"/>
                <w:szCs w:val="22"/>
              </w:rPr>
              <w:t>EBA refers to an assessment of its own guideline</w:t>
            </w:r>
            <w:r w:rsidR="00461522" w:rsidRPr="00974581">
              <w:rPr>
                <w:rFonts w:ascii="Gotham Office" w:hAnsi="Gotham Office"/>
                <w:sz w:val="22"/>
                <w:szCs w:val="22"/>
              </w:rPr>
              <w:t>s</w:t>
            </w:r>
            <w:r w:rsidRPr="00974581">
              <w:rPr>
                <w:rFonts w:ascii="Gotham Office" w:hAnsi="Gotham Office"/>
                <w:sz w:val="22"/>
                <w:szCs w:val="22"/>
              </w:rPr>
              <w:t xml:space="preserve"> (sections 4.1 to 4.5 and 4.8.). We suggest </w:t>
            </w:r>
            <w:r w:rsidR="00B07C96">
              <w:rPr>
                <w:rFonts w:ascii="Gotham Office" w:hAnsi="Gotham Office"/>
                <w:sz w:val="22"/>
                <w:szCs w:val="22"/>
              </w:rPr>
              <w:t>referencing the</w:t>
            </w:r>
            <w:r w:rsidRPr="00974581">
              <w:rPr>
                <w:rFonts w:ascii="Gotham Office" w:hAnsi="Gotham Office"/>
                <w:sz w:val="22"/>
                <w:szCs w:val="22"/>
              </w:rPr>
              <w:t xml:space="preserve"> </w:t>
            </w:r>
            <w:proofErr w:type="spellStart"/>
            <w:r w:rsidRPr="00974581">
              <w:rPr>
                <w:rFonts w:ascii="Gotham Office" w:hAnsi="Gotham Office"/>
                <w:sz w:val="22"/>
                <w:szCs w:val="22"/>
              </w:rPr>
              <w:t>EfB</w:t>
            </w:r>
            <w:proofErr w:type="spellEnd"/>
            <w:r w:rsidR="00B07C96">
              <w:rPr>
                <w:rFonts w:ascii="Gotham Office" w:hAnsi="Gotham Office"/>
                <w:sz w:val="22"/>
                <w:szCs w:val="22"/>
              </w:rPr>
              <w:t>,</w:t>
            </w:r>
            <w:r w:rsidRPr="00974581">
              <w:rPr>
                <w:rFonts w:ascii="Gotham Office" w:hAnsi="Gotham Office"/>
                <w:sz w:val="22"/>
                <w:szCs w:val="22"/>
              </w:rPr>
              <w:t xml:space="preserve"> as those are the more operationalized guidelines to achieve resolvability. </w:t>
            </w:r>
          </w:p>
          <w:p w14:paraId="1657F89D" w14:textId="3E865A0A" w:rsidR="003E5BDB" w:rsidRPr="00974581" w:rsidRDefault="003E5BDB" w:rsidP="0052327C">
            <w:pPr>
              <w:rPr>
                <w:rFonts w:ascii="Gotham Office" w:hAnsi="Gotham Office"/>
                <w:sz w:val="22"/>
                <w:szCs w:val="22"/>
              </w:rPr>
            </w:pPr>
          </w:p>
          <w:p w14:paraId="097B1969" w14:textId="2518A231" w:rsidR="00597FC0" w:rsidRPr="00974581" w:rsidRDefault="00597FC0" w:rsidP="0052327C">
            <w:pPr>
              <w:rPr>
                <w:rFonts w:ascii="Gotham Office" w:hAnsi="Gotham Office"/>
                <w:sz w:val="22"/>
                <w:szCs w:val="22"/>
              </w:rPr>
            </w:pPr>
            <w:r w:rsidRPr="00974581">
              <w:rPr>
                <w:rFonts w:ascii="Gotham Office" w:hAnsi="Gotham Office"/>
                <w:sz w:val="22"/>
                <w:szCs w:val="22"/>
              </w:rPr>
              <w:t xml:space="preserve">Until 2022, banks were asked to perform multi annual programs and progress reports based on the expectations for banks principal. In 2022, a self-assessment tool </w:t>
            </w:r>
            <w:r w:rsidR="00266603">
              <w:rPr>
                <w:rFonts w:ascii="Gotham Office" w:hAnsi="Gotham Office"/>
                <w:sz w:val="22"/>
                <w:szCs w:val="22"/>
              </w:rPr>
              <w:t>was</w:t>
            </w:r>
            <w:r w:rsidRPr="00974581">
              <w:rPr>
                <w:rFonts w:ascii="Gotham Office" w:hAnsi="Gotham Office"/>
                <w:sz w:val="22"/>
                <w:szCs w:val="22"/>
              </w:rPr>
              <w:t xml:space="preserve"> provided by the SRB, to be filled out by the bank on a yearly basis. </w:t>
            </w:r>
            <w:bookmarkStart w:id="0" w:name="OLE_LINK1"/>
            <w:r w:rsidRPr="00974581">
              <w:rPr>
                <w:rFonts w:ascii="Gotham Office" w:hAnsi="Gotham Office"/>
                <w:sz w:val="22"/>
                <w:szCs w:val="22"/>
              </w:rPr>
              <w:t xml:space="preserve">The listed parameters as defined in section (4.6 (126)) deviate from the SRB in all parameters and provide new requirements and extended scope except for the gap assessment. </w:t>
            </w:r>
            <w:r w:rsidR="0052327C">
              <w:rPr>
                <w:rFonts w:ascii="Gotham Office" w:hAnsi="Gotham Office"/>
                <w:sz w:val="22"/>
                <w:szCs w:val="22"/>
              </w:rPr>
              <w:t>Given</w:t>
            </w:r>
            <w:r w:rsidR="0052327C" w:rsidRPr="00974581">
              <w:rPr>
                <w:rFonts w:ascii="Gotham Office" w:hAnsi="Gotham Office"/>
                <w:sz w:val="22"/>
                <w:szCs w:val="22"/>
              </w:rPr>
              <w:t xml:space="preserve"> </w:t>
            </w:r>
            <w:r w:rsidRPr="00974581">
              <w:rPr>
                <w:rFonts w:ascii="Gotham Office" w:hAnsi="Gotham Office"/>
                <w:sz w:val="22"/>
                <w:szCs w:val="22"/>
              </w:rPr>
              <w:t>the clarification in 128, it is not expected that the published EBA report on self-assessment is a complementary report, but the self-assessment report provided by the SRB is relevant</w:t>
            </w:r>
            <w:bookmarkEnd w:id="0"/>
            <w:r w:rsidR="001A5B3C" w:rsidRPr="00974581">
              <w:rPr>
                <w:rFonts w:ascii="Gotham Office" w:hAnsi="Gotham Office"/>
                <w:sz w:val="22"/>
                <w:szCs w:val="22"/>
              </w:rPr>
              <w:t xml:space="preserve">. </w:t>
            </w:r>
            <w:r w:rsidRPr="00974581">
              <w:rPr>
                <w:rFonts w:ascii="Gotham Office" w:hAnsi="Gotham Office"/>
                <w:sz w:val="22"/>
                <w:szCs w:val="22"/>
              </w:rPr>
              <w:t>This is relevant to enable stability for proper planning and reporting</w:t>
            </w:r>
            <w:r w:rsidR="001A5B3C" w:rsidRPr="00974581">
              <w:rPr>
                <w:rFonts w:ascii="Gotham Office" w:hAnsi="Gotham Office"/>
                <w:sz w:val="22"/>
                <w:szCs w:val="22"/>
              </w:rPr>
              <w:t>:</w:t>
            </w:r>
            <w:r w:rsidRPr="00974581">
              <w:rPr>
                <w:rFonts w:ascii="Gotham Office" w:hAnsi="Gotham Office"/>
                <w:sz w:val="22"/>
                <w:szCs w:val="22"/>
              </w:rPr>
              <w:t xml:space="preserve"> a proper, harmonized and stable reporting is necessary. </w:t>
            </w:r>
          </w:p>
          <w:p w14:paraId="528A9601" w14:textId="77777777" w:rsidR="00597FC0" w:rsidRPr="00974581" w:rsidRDefault="00597FC0" w:rsidP="0052327C">
            <w:pPr>
              <w:rPr>
                <w:rFonts w:ascii="Gotham Office" w:hAnsi="Gotham Office"/>
                <w:sz w:val="22"/>
                <w:szCs w:val="22"/>
              </w:rPr>
            </w:pPr>
          </w:p>
          <w:p w14:paraId="65F10758" w14:textId="2FE7A9B4" w:rsidR="00597FC0" w:rsidRPr="00974581" w:rsidRDefault="00FE1D90" w:rsidP="0052327C">
            <w:pPr>
              <w:rPr>
                <w:rFonts w:ascii="Gotham Office" w:hAnsi="Gotham Office"/>
                <w:sz w:val="22"/>
                <w:szCs w:val="22"/>
              </w:rPr>
            </w:pPr>
            <w:r w:rsidRPr="00974581">
              <w:rPr>
                <w:rFonts w:ascii="Gotham Office" w:hAnsi="Gotham Office"/>
                <w:sz w:val="22"/>
                <w:szCs w:val="22"/>
              </w:rPr>
              <w:t>(124.d): a</w:t>
            </w:r>
            <w:r w:rsidR="00597FC0" w:rsidRPr="00974581">
              <w:rPr>
                <w:rFonts w:ascii="Gotham Office" w:hAnsi="Gotham Office"/>
                <w:sz w:val="22"/>
                <w:szCs w:val="22"/>
              </w:rPr>
              <w:t xml:space="preserve"> better approach would be to use the SRB field showing related</w:t>
            </w:r>
            <w:r w:rsidR="001F20EB">
              <w:rPr>
                <w:rFonts w:ascii="Gotham Office" w:hAnsi="Gotham Office"/>
                <w:sz w:val="22"/>
                <w:szCs w:val="22"/>
              </w:rPr>
              <w:t xml:space="preserve"> d</w:t>
            </w:r>
            <w:r w:rsidR="00597FC0" w:rsidRPr="00974581">
              <w:rPr>
                <w:rFonts w:ascii="Gotham Office" w:hAnsi="Gotham Office"/>
                <w:sz w:val="22"/>
                <w:szCs w:val="22"/>
              </w:rPr>
              <w:t>ocuments</w:t>
            </w:r>
            <w:r w:rsidR="0052327C">
              <w:rPr>
                <w:rFonts w:ascii="Gotham Office" w:hAnsi="Gotham Office"/>
                <w:sz w:val="22"/>
                <w:szCs w:val="22"/>
              </w:rPr>
              <w:t>.</w:t>
            </w:r>
          </w:p>
          <w:p w14:paraId="6AB3B9BF" w14:textId="77777777" w:rsidR="00597FC0" w:rsidRPr="00974581" w:rsidRDefault="00597FC0" w:rsidP="0052327C">
            <w:pPr>
              <w:rPr>
                <w:rFonts w:ascii="Gotham Office" w:hAnsi="Gotham Office"/>
                <w:sz w:val="22"/>
                <w:szCs w:val="22"/>
              </w:rPr>
            </w:pPr>
          </w:p>
          <w:p w14:paraId="20BC2280" w14:textId="45901BCF" w:rsidR="00597FC0" w:rsidRPr="00974581" w:rsidRDefault="00FE1D90" w:rsidP="0052327C">
            <w:pPr>
              <w:rPr>
                <w:rFonts w:ascii="Gotham Office" w:hAnsi="Gotham Office"/>
                <w:sz w:val="22"/>
                <w:szCs w:val="22"/>
              </w:rPr>
            </w:pPr>
            <w:r w:rsidRPr="00974581">
              <w:rPr>
                <w:rFonts w:ascii="Gotham Office" w:hAnsi="Gotham Office"/>
                <w:sz w:val="22"/>
                <w:szCs w:val="22"/>
              </w:rPr>
              <w:t>(124.e): s</w:t>
            </w:r>
            <w:r w:rsidR="00597FC0" w:rsidRPr="00974581">
              <w:rPr>
                <w:rFonts w:ascii="Gotham Office" w:hAnsi="Gotham Office"/>
                <w:sz w:val="22"/>
                <w:szCs w:val="22"/>
              </w:rPr>
              <w:t>ince we do not see in how far the information is if capabilities relate / support recovery planning and options relevant for resolvability assessment</w:t>
            </w:r>
            <w:r w:rsidR="00853A30" w:rsidRPr="00974581">
              <w:rPr>
                <w:rFonts w:ascii="Gotham Office" w:hAnsi="Gotham Office"/>
                <w:sz w:val="22"/>
                <w:szCs w:val="22"/>
              </w:rPr>
              <w:t>,</w:t>
            </w:r>
            <w:r w:rsidR="00597FC0" w:rsidRPr="00974581">
              <w:rPr>
                <w:rFonts w:ascii="Gotham Office" w:hAnsi="Gotham Office"/>
                <w:sz w:val="22"/>
                <w:szCs w:val="22"/>
              </w:rPr>
              <w:t xml:space="preserve"> we ask for deletion of point e.</w:t>
            </w:r>
          </w:p>
          <w:p w14:paraId="6C844F9B" w14:textId="77777777" w:rsidR="00597FC0" w:rsidRPr="00974581" w:rsidRDefault="00597FC0" w:rsidP="00597FC0">
            <w:pPr>
              <w:rPr>
                <w:rFonts w:ascii="Gotham Office" w:hAnsi="Gotham Office"/>
                <w:sz w:val="22"/>
                <w:szCs w:val="22"/>
              </w:rPr>
            </w:pPr>
          </w:p>
          <w:p w14:paraId="27859585" w14:textId="6F768409" w:rsidR="00597FC0" w:rsidRPr="00974581" w:rsidRDefault="00FE1D90" w:rsidP="00DF71D8">
            <w:pPr>
              <w:rPr>
                <w:rFonts w:ascii="Gotham Office" w:hAnsi="Gotham Office"/>
                <w:sz w:val="22"/>
                <w:szCs w:val="22"/>
              </w:rPr>
            </w:pPr>
            <w:r w:rsidRPr="00974581">
              <w:rPr>
                <w:rFonts w:ascii="Gotham Office" w:hAnsi="Gotham Office"/>
                <w:sz w:val="22"/>
                <w:szCs w:val="22"/>
              </w:rPr>
              <w:t>(124.g): t</w:t>
            </w:r>
            <w:r w:rsidR="00597FC0" w:rsidRPr="00974581">
              <w:rPr>
                <w:rFonts w:ascii="Gotham Office" w:hAnsi="Gotham Office"/>
                <w:sz w:val="22"/>
                <w:szCs w:val="22"/>
              </w:rPr>
              <w:t>his point should not be a parameter (column) but rather listed together with topic requirements such as performing dry runs.</w:t>
            </w:r>
          </w:p>
          <w:p w14:paraId="4AC5CC9B" w14:textId="77777777" w:rsidR="00597FC0" w:rsidRPr="00974581" w:rsidRDefault="00597FC0" w:rsidP="00597FC0">
            <w:pPr>
              <w:rPr>
                <w:rFonts w:ascii="Gotham Office" w:hAnsi="Gotham Office"/>
                <w:sz w:val="22"/>
                <w:szCs w:val="22"/>
              </w:rPr>
            </w:pPr>
          </w:p>
          <w:p w14:paraId="2147467A" w14:textId="47A21D7A" w:rsidR="00597FC0" w:rsidRPr="00974581" w:rsidRDefault="00597FC0" w:rsidP="00597FC0">
            <w:pPr>
              <w:rPr>
                <w:rFonts w:ascii="Gotham Office" w:hAnsi="Gotham Office"/>
                <w:i/>
                <w:iCs/>
                <w:sz w:val="22"/>
                <w:szCs w:val="22"/>
              </w:rPr>
            </w:pPr>
            <w:r w:rsidRPr="00974581">
              <w:rPr>
                <w:rFonts w:ascii="Gotham Office" w:hAnsi="Gotham Office"/>
                <w:i/>
                <w:iCs/>
                <w:sz w:val="22"/>
                <w:szCs w:val="22"/>
              </w:rPr>
              <w:t>“125</w:t>
            </w:r>
            <w:r w:rsidR="00F6707B" w:rsidRPr="00974581">
              <w:rPr>
                <w:rFonts w:ascii="Gotham Office" w:hAnsi="Gotham Office"/>
                <w:i/>
                <w:iCs/>
                <w:sz w:val="22"/>
                <w:szCs w:val="22"/>
              </w:rPr>
              <w:t>.</w:t>
            </w:r>
            <w:r w:rsidRPr="00974581">
              <w:rPr>
                <w:rFonts w:ascii="Gotham Office" w:hAnsi="Gotham Office"/>
                <w:i/>
                <w:iCs/>
                <w:sz w:val="22"/>
                <w:szCs w:val="22"/>
              </w:rPr>
              <w:t xml:space="preserve"> In a preamble to the self-assessment set-out in paragraph 124, institutions should summarise: </w:t>
            </w:r>
          </w:p>
          <w:p w14:paraId="46678CF0" w14:textId="77777777" w:rsidR="00597FC0" w:rsidRPr="00974581" w:rsidRDefault="00597FC0" w:rsidP="00597FC0">
            <w:pPr>
              <w:pStyle w:val="ListParagraph"/>
              <w:numPr>
                <w:ilvl w:val="0"/>
                <w:numId w:val="51"/>
              </w:numPr>
              <w:rPr>
                <w:rFonts w:ascii="Gotham Office" w:hAnsi="Gotham Office"/>
                <w:i/>
                <w:iCs/>
                <w:sz w:val="22"/>
                <w:szCs w:val="22"/>
              </w:rPr>
            </w:pPr>
            <w:r w:rsidRPr="00974581">
              <w:rPr>
                <w:rFonts w:ascii="Gotham Office" w:hAnsi="Gotham Office"/>
                <w:i/>
                <w:iCs/>
                <w:sz w:val="22"/>
                <w:szCs w:val="22"/>
              </w:rPr>
              <w:t>set-out their understanding of the resolution strategy as identified by the resolution authority; and of their role and that of the authority (</w:t>
            </w:r>
            <w:proofErr w:type="spellStart"/>
            <w:r w:rsidRPr="00974581">
              <w:rPr>
                <w:rFonts w:ascii="Gotham Office" w:hAnsi="Gotham Office"/>
                <w:i/>
                <w:iCs/>
                <w:sz w:val="22"/>
                <w:szCs w:val="22"/>
              </w:rPr>
              <w:t>ies</w:t>
            </w:r>
            <w:proofErr w:type="spellEnd"/>
            <w:r w:rsidRPr="00974581">
              <w:rPr>
                <w:rFonts w:ascii="Gotham Office" w:hAnsi="Gotham Office"/>
                <w:i/>
                <w:iCs/>
                <w:sz w:val="22"/>
                <w:szCs w:val="22"/>
              </w:rPr>
              <w:t>) in the execution of that strategy.”</w:t>
            </w:r>
          </w:p>
          <w:p w14:paraId="0D96AC21" w14:textId="77777777" w:rsidR="00597FC0" w:rsidRPr="00974581" w:rsidRDefault="00597FC0" w:rsidP="00597FC0">
            <w:pPr>
              <w:pStyle w:val="ListParagraph"/>
              <w:numPr>
                <w:ilvl w:val="0"/>
                <w:numId w:val="51"/>
              </w:numPr>
              <w:rPr>
                <w:rFonts w:ascii="Gotham Office" w:hAnsi="Gotham Office"/>
                <w:i/>
                <w:iCs/>
                <w:sz w:val="22"/>
                <w:szCs w:val="22"/>
              </w:rPr>
            </w:pPr>
            <w:r w:rsidRPr="00974581">
              <w:rPr>
                <w:rFonts w:ascii="Gotham Office" w:hAnsi="Gotham Office"/>
                <w:i/>
                <w:iCs/>
                <w:sz w:val="22"/>
                <w:szCs w:val="22"/>
              </w:rPr>
              <w:t>describe their testing and assurance framework that allow them to ensure their capacity to support the execution of the resolution strategy on a continued basis.”</w:t>
            </w:r>
          </w:p>
          <w:p w14:paraId="685638C4" w14:textId="77777777" w:rsidR="00597FC0" w:rsidRPr="00974581" w:rsidRDefault="00597FC0" w:rsidP="00597FC0">
            <w:pPr>
              <w:pStyle w:val="ListParagraph"/>
              <w:rPr>
                <w:rFonts w:ascii="Gotham Office" w:hAnsi="Gotham Office"/>
                <w:sz w:val="22"/>
                <w:szCs w:val="22"/>
              </w:rPr>
            </w:pPr>
          </w:p>
          <w:p w14:paraId="4ECC9BAE" w14:textId="45D6A640" w:rsidR="00597FC0" w:rsidRPr="00974581" w:rsidRDefault="00FE1D90" w:rsidP="00597FC0">
            <w:pPr>
              <w:rPr>
                <w:rFonts w:ascii="Gotham Office" w:hAnsi="Gotham Office"/>
                <w:sz w:val="22"/>
                <w:szCs w:val="22"/>
              </w:rPr>
            </w:pPr>
            <w:r w:rsidRPr="00974581">
              <w:rPr>
                <w:rFonts w:ascii="Gotham Office" w:hAnsi="Gotham Office"/>
                <w:sz w:val="22"/>
                <w:szCs w:val="22"/>
              </w:rPr>
              <w:t>(125.a): i</w:t>
            </w:r>
            <w:r w:rsidR="00597FC0" w:rsidRPr="00974581">
              <w:rPr>
                <w:rFonts w:ascii="Gotham Office" w:hAnsi="Gotham Office"/>
                <w:sz w:val="22"/>
                <w:szCs w:val="22"/>
              </w:rPr>
              <w:t xml:space="preserve">t is not clear in how far it is expected by the banks to describe their understanding of the role of the authority in executing the strategy. In order to respond to this requirement, banks should receive the relevant resolution plan sections that are only </w:t>
            </w:r>
            <w:r w:rsidR="005218CD" w:rsidRPr="00974581">
              <w:rPr>
                <w:rFonts w:ascii="Gotham Office" w:hAnsi="Gotham Office"/>
                <w:sz w:val="22"/>
                <w:szCs w:val="22"/>
              </w:rPr>
              <w:t xml:space="preserve">available </w:t>
            </w:r>
            <w:r w:rsidR="00597FC0" w:rsidRPr="00974581">
              <w:rPr>
                <w:rFonts w:ascii="Gotham Office" w:hAnsi="Gotham Office"/>
                <w:sz w:val="22"/>
                <w:szCs w:val="22"/>
              </w:rPr>
              <w:t>to banks</w:t>
            </w:r>
            <w:r w:rsidR="005218CD" w:rsidRPr="00974581">
              <w:rPr>
                <w:rFonts w:ascii="Gotham Office" w:hAnsi="Gotham Office"/>
                <w:sz w:val="22"/>
                <w:szCs w:val="22"/>
              </w:rPr>
              <w:t xml:space="preserve"> </w:t>
            </w:r>
            <w:r w:rsidR="00574FBF">
              <w:rPr>
                <w:rFonts w:ascii="Gotham Office" w:hAnsi="Gotham Office"/>
                <w:sz w:val="22"/>
                <w:szCs w:val="22"/>
              </w:rPr>
              <w:t>in the</w:t>
            </w:r>
            <w:r w:rsidR="005218CD" w:rsidRPr="00974581">
              <w:rPr>
                <w:rFonts w:ascii="Gotham Office" w:hAnsi="Gotham Office"/>
                <w:sz w:val="22"/>
                <w:szCs w:val="22"/>
              </w:rPr>
              <w:t xml:space="preserve"> high-level summary</w:t>
            </w:r>
            <w:r w:rsidR="00597FC0" w:rsidRPr="00974581">
              <w:rPr>
                <w:rFonts w:ascii="Gotham Office" w:hAnsi="Gotham Office"/>
                <w:sz w:val="22"/>
                <w:szCs w:val="22"/>
              </w:rPr>
              <w:t xml:space="preserve">. </w:t>
            </w:r>
          </w:p>
          <w:p w14:paraId="1A7D524E" w14:textId="77777777" w:rsidR="00597FC0" w:rsidRPr="00974581" w:rsidRDefault="00597FC0" w:rsidP="00597FC0">
            <w:pPr>
              <w:rPr>
                <w:rFonts w:ascii="Gotham Office" w:hAnsi="Gotham Office"/>
                <w:sz w:val="22"/>
                <w:szCs w:val="22"/>
              </w:rPr>
            </w:pPr>
          </w:p>
          <w:p w14:paraId="54CB49FC" w14:textId="56B4BCEA" w:rsidR="00597FC0" w:rsidRPr="00974581" w:rsidRDefault="00FE1D90" w:rsidP="00597FC0">
            <w:pPr>
              <w:rPr>
                <w:rFonts w:ascii="Gotham Office" w:hAnsi="Gotham Office"/>
                <w:sz w:val="22"/>
                <w:szCs w:val="22"/>
              </w:rPr>
            </w:pPr>
            <w:r w:rsidRPr="00974581">
              <w:rPr>
                <w:rFonts w:ascii="Gotham Office" w:hAnsi="Gotham Office"/>
                <w:sz w:val="22"/>
                <w:szCs w:val="22"/>
              </w:rPr>
              <w:t>(125.b): t</w:t>
            </w:r>
            <w:r w:rsidR="00597FC0" w:rsidRPr="00974581">
              <w:rPr>
                <w:rFonts w:ascii="Gotham Office" w:hAnsi="Gotham Office"/>
                <w:sz w:val="22"/>
                <w:szCs w:val="22"/>
              </w:rPr>
              <w:t xml:space="preserve">his is a duplication </w:t>
            </w:r>
            <w:r w:rsidR="00574FBF">
              <w:rPr>
                <w:rFonts w:ascii="Gotham Office" w:hAnsi="Gotham Office"/>
                <w:sz w:val="22"/>
                <w:szCs w:val="22"/>
              </w:rPr>
              <w:t>of</w:t>
            </w:r>
            <w:r w:rsidR="00597FC0" w:rsidRPr="00974581">
              <w:rPr>
                <w:rFonts w:ascii="Gotham Office" w:hAnsi="Gotham Office"/>
                <w:sz w:val="22"/>
                <w:szCs w:val="22"/>
              </w:rPr>
              <w:t xml:space="preserve"> the requirements set under parameter 124 (f) dry runs and should be removed.</w:t>
            </w:r>
          </w:p>
          <w:p w14:paraId="15E2259C" w14:textId="77777777" w:rsidR="00597FC0" w:rsidRPr="00974581" w:rsidRDefault="00597FC0" w:rsidP="00597FC0">
            <w:pPr>
              <w:rPr>
                <w:rFonts w:ascii="Gotham Office" w:hAnsi="Gotham Office"/>
                <w:sz w:val="22"/>
                <w:szCs w:val="22"/>
              </w:rPr>
            </w:pPr>
          </w:p>
          <w:p w14:paraId="681FAF43" w14:textId="46785F0B" w:rsidR="00F6707B" w:rsidRPr="00974581" w:rsidRDefault="00597FC0" w:rsidP="00597FC0">
            <w:pPr>
              <w:rPr>
                <w:rFonts w:ascii="Gotham Office" w:hAnsi="Gotham Office"/>
                <w:i/>
                <w:iCs/>
                <w:sz w:val="22"/>
                <w:szCs w:val="22"/>
              </w:rPr>
            </w:pPr>
            <w:r w:rsidRPr="00974581">
              <w:rPr>
                <w:rFonts w:ascii="Gotham Office" w:hAnsi="Gotham Office"/>
                <w:i/>
                <w:iCs/>
                <w:sz w:val="22"/>
                <w:szCs w:val="22"/>
              </w:rPr>
              <w:t>“126</w:t>
            </w:r>
            <w:r w:rsidR="00F6707B" w:rsidRPr="00974581">
              <w:rPr>
                <w:rFonts w:ascii="Gotham Office" w:hAnsi="Gotham Office"/>
                <w:i/>
                <w:iCs/>
                <w:sz w:val="22"/>
                <w:szCs w:val="22"/>
              </w:rPr>
              <w:t>.</w:t>
            </w:r>
            <w:r w:rsidRPr="00974581">
              <w:rPr>
                <w:rFonts w:ascii="Gotham Office" w:hAnsi="Gotham Office"/>
                <w:i/>
                <w:iCs/>
                <w:sz w:val="22"/>
                <w:szCs w:val="22"/>
              </w:rPr>
              <w:t xml:space="preserve"> Reports should be submitted by institutions to the resolution authority on an annual basis. The first report should be submitted by 31 December 2024.”</w:t>
            </w:r>
          </w:p>
          <w:p w14:paraId="1FC99C14" w14:textId="091E3D3B" w:rsidR="00597FC0" w:rsidRPr="00974581" w:rsidRDefault="00597FC0" w:rsidP="00597FC0">
            <w:pPr>
              <w:rPr>
                <w:rFonts w:ascii="Gotham Office" w:hAnsi="Gotham Office"/>
                <w:i/>
                <w:iCs/>
                <w:sz w:val="22"/>
                <w:szCs w:val="22"/>
              </w:rPr>
            </w:pPr>
            <w:r w:rsidRPr="00974581">
              <w:rPr>
                <w:rFonts w:ascii="Gotham Office" w:hAnsi="Gotham Office"/>
                <w:i/>
                <w:iCs/>
                <w:sz w:val="22"/>
                <w:szCs w:val="22"/>
              </w:rPr>
              <w:t xml:space="preserve"> </w:t>
            </w:r>
          </w:p>
          <w:p w14:paraId="43390D1F" w14:textId="6201921A" w:rsidR="00597FC0" w:rsidRPr="00974581" w:rsidRDefault="00597FC0" w:rsidP="003E5BDB">
            <w:pPr>
              <w:rPr>
                <w:rFonts w:ascii="Gotham Office" w:hAnsi="Gotham Office"/>
                <w:sz w:val="22"/>
                <w:szCs w:val="22"/>
              </w:rPr>
            </w:pPr>
            <w:r w:rsidRPr="00974581">
              <w:rPr>
                <w:rFonts w:ascii="Gotham Office" w:hAnsi="Gotham Office"/>
                <w:sz w:val="22"/>
                <w:szCs w:val="22"/>
              </w:rPr>
              <w:t xml:space="preserve">Provided that </w:t>
            </w:r>
            <w:r w:rsidR="00574FBF">
              <w:rPr>
                <w:rFonts w:ascii="Gotham Office" w:hAnsi="Gotham Office"/>
                <w:sz w:val="22"/>
                <w:szCs w:val="22"/>
              </w:rPr>
              <w:t xml:space="preserve">the </w:t>
            </w:r>
            <w:r w:rsidR="00F6707B" w:rsidRPr="00974581">
              <w:rPr>
                <w:rFonts w:ascii="Gotham Office" w:hAnsi="Gotham Office"/>
                <w:sz w:val="22"/>
                <w:szCs w:val="22"/>
              </w:rPr>
              <w:t>non-resolution</w:t>
            </w:r>
            <w:r w:rsidRPr="00974581">
              <w:rPr>
                <w:rFonts w:ascii="Gotham Office" w:hAnsi="Gotham Office"/>
                <w:sz w:val="22"/>
                <w:szCs w:val="22"/>
              </w:rPr>
              <w:t xml:space="preserve"> entities requirement is new and </w:t>
            </w:r>
            <w:r w:rsidR="00574FBF">
              <w:rPr>
                <w:rFonts w:ascii="Gotham Office" w:hAnsi="Gotham Office"/>
                <w:sz w:val="22"/>
                <w:szCs w:val="22"/>
              </w:rPr>
              <w:t>keeping</w:t>
            </w:r>
            <w:r w:rsidR="00574FBF" w:rsidRPr="00974581">
              <w:rPr>
                <w:rFonts w:ascii="Gotham Office" w:hAnsi="Gotham Office"/>
                <w:sz w:val="22"/>
                <w:szCs w:val="22"/>
              </w:rPr>
              <w:t xml:space="preserve"> </w:t>
            </w:r>
            <w:r w:rsidRPr="00974581">
              <w:rPr>
                <w:rFonts w:ascii="Gotham Office" w:hAnsi="Gotham Office"/>
                <w:sz w:val="22"/>
                <w:szCs w:val="22"/>
              </w:rPr>
              <w:t>in mind the date of effectiveness of publication, the deadline should be set to 2025.</w:t>
            </w:r>
            <w:r w:rsidR="002474DE" w:rsidRPr="00974581">
              <w:rPr>
                <w:rFonts w:ascii="Gotham Office" w:hAnsi="Gotham Office"/>
                <w:sz w:val="22"/>
                <w:szCs w:val="22"/>
              </w:rPr>
              <w:t xml:space="preserve"> </w:t>
            </w:r>
            <w:r w:rsidRPr="00974581">
              <w:rPr>
                <w:rFonts w:ascii="Gotham Office" w:hAnsi="Gotham Office"/>
                <w:sz w:val="22"/>
                <w:szCs w:val="22"/>
              </w:rPr>
              <w:t xml:space="preserve">Besides, </w:t>
            </w:r>
            <w:r w:rsidR="00574FBF">
              <w:rPr>
                <w:rFonts w:ascii="Gotham Office" w:hAnsi="Gotham Office"/>
                <w:sz w:val="22"/>
                <w:szCs w:val="22"/>
              </w:rPr>
              <w:t>keeping</w:t>
            </w:r>
            <w:r w:rsidR="00574FBF" w:rsidRPr="00974581">
              <w:rPr>
                <w:rFonts w:ascii="Gotham Office" w:hAnsi="Gotham Office"/>
                <w:sz w:val="22"/>
                <w:szCs w:val="22"/>
              </w:rPr>
              <w:t xml:space="preserve"> </w:t>
            </w:r>
            <w:r w:rsidRPr="00974581">
              <w:rPr>
                <w:rFonts w:ascii="Gotham Office" w:hAnsi="Gotham Office"/>
                <w:sz w:val="22"/>
                <w:szCs w:val="22"/>
              </w:rPr>
              <w:t>in mind the considerable effort</w:t>
            </w:r>
            <w:r w:rsidR="00EF25E7">
              <w:rPr>
                <w:rFonts w:ascii="Gotham Office" w:hAnsi="Gotham Office"/>
                <w:sz w:val="22"/>
                <w:szCs w:val="22"/>
              </w:rPr>
              <w:t xml:space="preserve"> required</w:t>
            </w:r>
            <w:r w:rsidRPr="00974581">
              <w:rPr>
                <w:rFonts w:ascii="Gotham Office" w:hAnsi="Gotham Office"/>
                <w:sz w:val="22"/>
                <w:szCs w:val="22"/>
              </w:rPr>
              <w:t xml:space="preserve"> we deem that a submission of the </w:t>
            </w:r>
            <w:r w:rsidR="002474DE" w:rsidRPr="00974581">
              <w:rPr>
                <w:rFonts w:ascii="Gotham Office" w:hAnsi="Gotham Office"/>
                <w:sz w:val="22"/>
                <w:szCs w:val="22"/>
              </w:rPr>
              <w:t>self-assessment</w:t>
            </w:r>
            <w:r w:rsidRPr="00974581">
              <w:rPr>
                <w:rFonts w:ascii="Gotham Office" w:hAnsi="Gotham Office"/>
                <w:sz w:val="22"/>
                <w:szCs w:val="22"/>
              </w:rPr>
              <w:t xml:space="preserve"> report every two years would be justified</w:t>
            </w:r>
            <w:r w:rsidR="002474DE" w:rsidRPr="00974581">
              <w:rPr>
                <w:rFonts w:ascii="Gotham Office" w:hAnsi="Gotham Office"/>
                <w:sz w:val="22"/>
                <w:szCs w:val="22"/>
              </w:rPr>
              <w:t>.</w:t>
            </w:r>
          </w:p>
          <w:p w14:paraId="41CD19D7" w14:textId="77777777" w:rsidR="00597FC0" w:rsidRPr="00974581" w:rsidRDefault="00597FC0" w:rsidP="003E5BDB">
            <w:pPr>
              <w:rPr>
                <w:rFonts w:ascii="Gotham Office" w:hAnsi="Gotham Office"/>
                <w:sz w:val="22"/>
                <w:szCs w:val="22"/>
              </w:rPr>
            </w:pPr>
          </w:p>
          <w:p w14:paraId="47E969E3" w14:textId="5E178814" w:rsidR="003E5BDB" w:rsidRPr="00974581" w:rsidRDefault="003E5BDB" w:rsidP="003E5BDB">
            <w:pPr>
              <w:rPr>
                <w:rFonts w:ascii="Gotham Office" w:hAnsi="Gotham Office"/>
                <w:i/>
                <w:iCs/>
                <w:sz w:val="22"/>
                <w:szCs w:val="22"/>
              </w:rPr>
            </w:pPr>
            <w:r w:rsidRPr="00974581">
              <w:rPr>
                <w:rFonts w:ascii="Gotham Office" w:hAnsi="Gotham Office"/>
                <w:i/>
                <w:iCs/>
                <w:sz w:val="22"/>
                <w:szCs w:val="22"/>
              </w:rPr>
              <w:t xml:space="preserve">128. For the purpose of the self-assessment report referred to in paragraph 124, institutions should follow the format provided by their resolution authority. </w:t>
            </w:r>
          </w:p>
          <w:p w14:paraId="47CC4C6C" w14:textId="77777777" w:rsidR="00F40306" w:rsidRPr="00974581" w:rsidRDefault="00F40306" w:rsidP="003E5BDB">
            <w:pPr>
              <w:rPr>
                <w:rFonts w:ascii="Gotham Office" w:hAnsi="Gotham Office"/>
                <w:i/>
                <w:iCs/>
                <w:sz w:val="22"/>
                <w:szCs w:val="22"/>
              </w:rPr>
            </w:pPr>
          </w:p>
          <w:p w14:paraId="08EFD3D3" w14:textId="6CE56883" w:rsidR="002864FC" w:rsidRPr="00974581" w:rsidRDefault="003E5BDB" w:rsidP="00F40306">
            <w:pPr>
              <w:rPr>
                <w:rFonts w:ascii="Gotham Office" w:hAnsi="Gotham Office"/>
                <w:sz w:val="22"/>
                <w:szCs w:val="22"/>
                <w:lang w:val="en-US"/>
              </w:rPr>
            </w:pPr>
            <w:r w:rsidRPr="00974581">
              <w:rPr>
                <w:rFonts w:ascii="Gotham Office" w:hAnsi="Gotham Office"/>
                <w:sz w:val="22"/>
                <w:szCs w:val="22"/>
              </w:rPr>
              <w:t>We reinforce our argument by the fact that the EBA</w:t>
            </w:r>
            <w:r w:rsidR="00574FBF">
              <w:rPr>
                <w:rFonts w:ascii="Gotham Office" w:hAnsi="Gotham Office"/>
                <w:sz w:val="22"/>
                <w:szCs w:val="22"/>
              </w:rPr>
              <w:t xml:space="preserve"> itself</w:t>
            </w:r>
            <w:r w:rsidRPr="00974581">
              <w:rPr>
                <w:rFonts w:ascii="Gotham Office" w:hAnsi="Gotham Office"/>
                <w:sz w:val="22"/>
                <w:szCs w:val="22"/>
              </w:rPr>
              <w:t xml:space="preserve"> states</w:t>
            </w:r>
            <w:r w:rsidR="00574FBF" w:rsidRPr="00974581">
              <w:rPr>
                <w:rFonts w:ascii="Gotham Office" w:hAnsi="Gotham Office"/>
                <w:sz w:val="22"/>
                <w:szCs w:val="22"/>
              </w:rPr>
              <w:t xml:space="preserve"> in paragraph 128 </w:t>
            </w:r>
            <w:r w:rsidRPr="00974581">
              <w:rPr>
                <w:rFonts w:ascii="Gotham Office" w:hAnsi="Gotham Office"/>
                <w:sz w:val="22"/>
                <w:szCs w:val="22"/>
              </w:rPr>
              <w:t>that, for the purpose of the self-assessment report referred to in paragraph 124, institutions should follow the format provided by their resolution authority. We expect the resolution authority</w:t>
            </w:r>
            <w:r w:rsidRPr="00974581">
              <w:rPr>
                <w:rFonts w:ascii="Gotham Office" w:hAnsi="Gotham Office"/>
                <w:sz w:val="22"/>
                <w:szCs w:val="22"/>
                <w:lang w:val="en-US"/>
              </w:rPr>
              <w:t xml:space="preserve"> will want to refer to its own </w:t>
            </w:r>
            <w:proofErr w:type="spellStart"/>
            <w:r w:rsidRPr="00974581">
              <w:rPr>
                <w:rFonts w:ascii="Gotham Office" w:hAnsi="Gotham Office"/>
                <w:sz w:val="22"/>
                <w:szCs w:val="22"/>
                <w:lang w:val="en-US"/>
              </w:rPr>
              <w:t>EfB</w:t>
            </w:r>
            <w:proofErr w:type="spellEnd"/>
            <w:r w:rsidRPr="00974581">
              <w:rPr>
                <w:rFonts w:ascii="Gotham Office" w:hAnsi="Gotham Office"/>
                <w:sz w:val="22"/>
                <w:szCs w:val="22"/>
                <w:lang w:val="en-US"/>
              </w:rPr>
              <w:t xml:space="preserve">. </w:t>
            </w:r>
          </w:p>
          <w:p w14:paraId="7D213E9A" w14:textId="4ED62900" w:rsidR="00F10870" w:rsidRPr="00974581" w:rsidRDefault="00F10870" w:rsidP="00F40306">
            <w:pPr>
              <w:rPr>
                <w:rFonts w:ascii="Gotham Office" w:hAnsi="Gotham Office"/>
                <w:lang w:val="en-US"/>
              </w:rPr>
            </w:pPr>
          </w:p>
        </w:tc>
      </w:tr>
    </w:tbl>
    <w:p w14:paraId="6F1AD526" w14:textId="5A81BE1B" w:rsidR="00016971" w:rsidRPr="00974581" w:rsidRDefault="00016971" w:rsidP="00425C34">
      <w:pPr>
        <w:suppressAutoHyphens/>
        <w:rPr>
          <w:rFonts w:ascii="Gotham Office" w:hAnsi="Gotham Office"/>
          <w:b/>
          <w:bCs/>
          <w:sz w:val="22"/>
          <w:szCs w:val="22"/>
          <w:lang w:val="en-US"/>
        </w:rPr>
      </w:pPr>
    </w:p>
    <w:p w14:paraId="3E66EAC0" w14:textId="68CF7BD3" w:rsidR="002864FC" w:rsidRPr="00974581" w:rsidRDefault="002864FC" w:rsidP="00827DEF">
      <w:pPr>
        <w:suppressAutoHyphens/>
        <w:rPr>
          <w:rFonts w:ascii="Gotham Office" w:hAnsi="Gotham Office"/>
          <w:b/>
          <w:bCs/>
          <w:sz w:val="22"/>
          <w:szCs w:val="22"/>
        </w:rPr>
      </w:pPr>
      <w:r w:rsidRPr="00974581">
        <w:rPr>
          <w:rFonts w:ascii="Gotham Office" w:hAnsi="Gotham Office"/>
          <w:b/>
          <w:bCs/>
          <w:sz w:val="22"/>
          <w:szCs w:val="22"/>
          <w:lang w:val="en-US"/>
        </w:rPr>
        <w:t xml:space="preserve">Question 3. </w:t>
      </w:r>
      <w:r w:rsidR="00785595" w:rsidRPr="00974581">
        <w:rPr>
          <w:rFonts w:ascii="Gotham Office" w:hAnsi="Gotham Office"/>
          <w:b/>
          <w:bCs/>
          <w:sz w:val="22"/>
          <w:szCs w:val="22"/>
        </w:rPr>
        <w:t xml:space="preserve">Do you have any comments on the proposal to require authorities to communicate a multiannual testing programme? </w:t>
      </w:r>
    </w:p>
    <w:p w14:paraId="6CACA040" w14:textId="15551EEB" w:rsidR="00827DEF" w:rsidRPr="00974581" w:rsidRDefault="00827DEF" w:rsidP="00827DEF">
      <w:pPr>
        <w:suppressAutoHyphens/>
        <w:rPr>
          <w:rFonts w:ascii="Gotham Office" w:hAnsi="Gotham Office"/>
          <w:i/>
          <w:iCs/>
          <w:sz w:val="22"/>
          <w:szCs w:val="22"/>
          <w:lang w:val="en-US"/>
        </w:rPr>
      </w:pPr>
    </w:p>
    <w:tbl>
      <w:tblPr>
        <w:tblStyle w:val="TableGrid"/>
        <w:tblW w:w="0" w:type="auto"/>
        <w:tblLook w:val="04A0" w:firstRow="1" w:lastRow="0" w:firstColumn="1" w:lastColumn="0" w:noHBand="0" w:noVBand="1"/>
      </w:tblPr>
      <w:tblGrid>
        <w:gridCol w:w="9346"/>
      </w:tblGrid>
      <w:tr w:rsidR="00827DEF" w:rsidRPr="00974581" w14:paraId="644D136B" w14:textId="77777777" w:rsidTr="004C6EC6">
        <w:tc>
          <w:tcPr>
            <w:tcW w:w="9346" w:type="dxa"/>
          </w:tcPr>
          <w:p w14:paraId="3B4DDE21" w14:textId="78EE2BC5" w:rsidR="001D33EF" w:rsidRPr="00974581" w:rsidRDefault="001D33EF" w:rsidP="001D33EF">
            <w:pPr>
              <w:rPr>
                <w:rFonts w:ascii="Gotham Office" w:hAnsi="Gotham Office"/>
                <w:sz w:val="22"/>
                <w:szCs w:val="22"/>
              </w:rPr>
            </w:pPr>
            <w:r w:rsidRPr="00974581">
              <w:rPr>
                <w:rFonts w:ascii="Gotham Office" w:hAnsi="Gotham Office"/>
                <w:sz w:val="22"/>
                <w:szCs w:val="22"/>
              </w:rPr>
              <w:t>We welcome as clear communication from RA´s as possible. We would like to highlight the importance of</w:t>
            </w:r>
            <w:r w:rsidR="00574FBF">
              <w:rPr>
                <w:rFonts w:ascii="Gotham Office" w:hAnsi="Gotham Office"/>
                <w:sz w:val="22"/>
                <w:szCs w:val="22"/>
              </w:rPr>
              <w:t xml:space="preserve"> a</w:t>
            </w:r>
            <w:r w:rsidRPr="00974581">
              <w:rPr>
                <w:rFonts w:ascii="Gotham Office" w:hAnsi="Gotham Office"/>
                <w:sz w:val="22"/>
                <w:szCs w:val="22"/>
              </w:rPr>
              <w:t xml:space="preserve"> common understanding of the definition of a timeframe, as “reasonable timeframe”. The lack of a common definition might lead to different interpretations. We suggest to alter the wording to “..reasonable timeframe as agreed with the institution in question..”.</w:t>
            </w:r>
          </w:p>
          <w:p w14:paraId="354F5EB9" w14:textId="77777777" w:rsidR="001D33EF" w:rsidRPr="00974581" w:rsidRDefault="001D33EF" w:rsidP="001D33EF">
            <w:pPr>
              <w:rPr>
                <w:rFonts w:ascii="Gotham Office" w:hAnsi="Gotham Office"/>
                <w:sz w:val="22"/>
                <w:szCs w:val="22"/>
              </w:rPr>
            </w:pPr>
          </w:p>
          <w:p w14:paraId="76ABBF77" w14:textId="1E225108" w:rsidR="008E702A" w:rsidRPr="00974581" w:rsidRDefault="001D33EF" w:rsidP="003E5BDB">
            <w:pPr>
              <w:rPr>
                <w:rFonts w:ascii="Gotham Office" w:hAnsi="Gotham Office"/>
                <w:sz w:val="22"/>
                <w:szCs w:val="22"/>
              </w:rPr>
            </w:pPr>
            <w:r w:rsidRPr="00974581">
              <w:rPr>
                <w:rFonts w:ascii="Gotham Office" w:hAnsi="Gotham Office"/>
                <w:sz w:val="22"/>
                <w:szCs w:val="22"/>
              </w:rPr>
              <w:lastRenderedPageBreak/>
              <w:t xml:space="preserve">In our view, the choice of testing techniques shall be left to the institution in order to ensure a relevant and risk-based testing. The performance of ‘dry-runs’ is further supported by </w:t>
            </w:r>
            <w:r w:rsidR="00E14C17">
              <w:rPr>
                <w:rFonts w:ascii="Gotham Office" w:hAnsi="Gotham Office"/>
                <w:sz w:val="22"/>
                <w:szCs w:val="22"/>
              </w:rPr>
              <w:t xml:space="preserve">a </w:t>
            </w:r>
            <w:r w:rsidRPr="00974581">
              <w:rPr>
                <w:rFonts w:ascii="Gotham Office" w:hAnsi="Gotham Office"/>
                <w:sz w:val="22"/>
                <w:szCs w:val="22"/>
              </w:rPr>
              <w:t>forward-looking testing concept which is to be developed by institutions and to be shared with the resolution authorities.</w:t>
            </w:r>
          </w:p>
          <w:p w14:paraId="706B5AA4" w14:textId="77777777" w:rsidR="001D33EF" w:rsidRPr="00974581" w:rsidRDefault="001D33EF" w:rsidP="003E5BDB">
            <w:pPr>
              <w:rPr>
                <w:rFonts w:ascii="Gotham Office" w:hAnsi="Gotham Office"/>
                <w:sz w:val="22"/>
                <w:szCs w:val="22"/>
              </w:rPr>
            </w:pPr>
          </w:p>
          <w:p w14:paraId="0A98C395" w14:textId="6FA86A23" w:rsidR="003E5BDB" w:rsidRPr="00974581" w:rsidRDefault="003E5BDB" w:rsidP="003E5BDB">
            <w:pPr>
              <w:rPr>
                <w:rFonts w:ascii="Gotham Office" w:hAnsi="Gotham Office"/>
                <w:sz w:val="22"/>
                <w:szCs w:val="22"/>
                <w:lang w:val="en-US" w:eastAsia="en-US"/>
              </w:rPr>
            </w:pPr>
            <w:r w:rsidRPr="00974581">
              <w:rPr>
                <w:rFonts w:ascii="Gotham Office" w:hAnsi="Gotham Office"/>
                <w:sz w:val="22"/>
                <w:szCs w:val="22"/>
              </w:rPr>
              <w:t xml:space="preserve">We would expect </w:t>
            </w:r>
            <w:r w:rsidR="00E14C17">
              <w:rPr>
                <w:rFonts w:ascii="Gotham Office" w:hAnsi="Gotham Office"/>
                <w:sz w:val="22"/>
                <w:szCs w:val="22"/>
              </w:rPr>
              <w:t>for</w:t>
            </w:r>
            <w:r w:rsidRPr="00974581">
              <w:rPr>
                <w:rFonts w:ascii="Gotham Office" w:hAnsi="Gotham Office"/>
                <w:sz w:val="22"/>
                <w:szCs w:val="22"/>
              </w:rPr>
              <w:t xml:space="preserve"> </w:t>
            </w:r>
            <w:r w:rsidR="00C97966" w:rsidRPr="00974581">
              <w:rPr>
                <w:rFonts w:ascii="Gotham Office" w:hAnsi="Gotham Office"/>
                <w:sz w:val="22"/>
                <w:szCs w:val="22"/>
              </w:rPr>
              <w:t xml:space="preserve">the </w:t>
            </w:r>
            <w:r w:rsidRPr="00974581">
              <w:rPr>
                <w:rFonts w:ascii="Gotham Office" w:hAnsi="Gotham Office"/>
                <w:sz w:val="22"/>
                <w:szCs w:val="22"/>
              </w:rPr>
              <w:t xml:space="preserve">EBA </w:t>
            </w:r>
            <w:r w:rsidR="00E14C17">
              <w:rPr>
                <w:rFonts w:ascii="Gotham Office" w:hAnsi="Gotham Office"/>
                <w:sz w:val="22"/>
                <w:szCs w:val="22"/>
              </w:rPr>
              <w:t xml:space="preserve">to </w:t>
            </w:r>
            <w:r w:rsidR="00C97966" w:rsidRPr="00974581">
              <w:rPr>
                <w:rFonts w:ascii="Gotham Office" w:hAnsi="Gotham Office"/>
                <w:sz w:val="22"/>
                <w:szCs w:val="22"/>
              </w:rPr>
              <w:t>advise</w:t>
            </w:r>
            <w:r w:rsidRPr="00974581">
              <w:rPr>
                <w:rFonts w:ascii="Gotham Office" w:hAnsi="Gotham Office"/>
                <w:sz w:val="22"/>
                <w:szCs w:val="22"/>
              </w:rPr>
              <w:t xml:space="preserve"> that the multiannual testing programme as a whole (and not only the testing techniques as referred to in paragraph 133) should be</w:t>
            </w:r>
            <w:r w:rsidRPr="00974581">
              <w:rPr>
                <w:rFonts w:ascii="Gotham Office" w:hAnsi="Gotham Office"/>
                <w:sz w:val="22"/>
                <w:szCs w:val="22"/>
                <w:lang w:val="en-US"/>
              </w:rPr>
              <w:t>:</w:t>
            </w:r>
          </w:p>
          <w:p w14:paraId="2193E37A" w14:textId="77777777" w:rsidR="003E5BDB" w:rsidRPr="00974581" w:rsidRDefault="003E5BDB" w:rsidP="003E5BDB">
            <w:pPr>
              <w:pStyle w:val="ListParagraph"/>
              <w:numPr>
                <w:ilvl w:val="0"/>
                <w:numId w:val="47"/>
              </w:numPr>
              <w:spacing w:after="120" w:line="276" w:lineRule="auto"/>
              <w:rPr>
                <w:rFonts w:ascii="Gotham Office" w:hAnsi="Gotham Office" w:cs="Calibri"/>
                <w:sz w:val="22"/>
                <w:szCs w:val="22"/>
                <w:lang w:val="en-US"/>
              </w:rPr>
            </w:pPr>
            <w:r w:rsidRPr="00974581">
              <w:rPr>
                <w:rFonts w:ascii="Gotham Office" w:hAnsi="Gotham Office" w:cs="Calibri"/>
                <w:sz w:val="22"/>
                <w:szCs w:val="22"/>
                <w:lang w:val="en-US"/>
              </w:rPr>
              <w:t>proportionate to the bank’s size, risk profile, business model and resolution strategy; and</w:t>
            </w:r>
          </w:p>
          <w:p w14:paraId="56F3DC08" w14:textId="2AFCBF58" w:rsidR="00827DEF" w:rsidRPr="00974581" w:rsidRDefault="003E5BDB" w:rsidP="008F1A44">
            <w:pPr>
              <w:pStyle w:val="ListParagraph"/>
              <w:numPr>
                <w:ilvl w:val="0"/>
                <w:numId w:val="47"/>
              </w:numPr>
              <w:spacing w:after="120" w:line="276" w:lineRule="auto"/>
              <w:rPr>
                <w:rFonts w:ascii="Gotham Office" w:hAnsi="Gotham Office" w:cs="Calibri"/>
                <w:sz w:val="22"/>
                <w:szCs w:val="22"/>
                <w:lang w:val="en-US"/>
              </w:rPr>
            </w:pPr>
            <w:r w:rsidRPr="00974581">
              <w:rPr>
                <w:rFonts w:ascii="Gotham Office" w:hAnsi="Gotham Office" w:cs="Calibri"/>
                <w:sz w:val="22"/>
                <w:szCs w:val="22"/>
                <w:lang w:val="en-US"/>
              </w:rPr>
              <w:t xml:space="preserve">adapted to other supervisory expectations (inter alia from the ECB), in </w:t>
            </w:r>
            <w:r w:rsidR="00EF25E7">
              <w:rPr>
                <w:rFonts w:ascii="Gotham Office" w:hAnsi="Gotham Office" w:cs="Calibri"/>
                <w:sz w:val="22"/>
                <w:szCs w:val="22"/>
                <w:lang w:val="en-US"/>
              </w:rPr>
              <w:t>order</w:t>
            </w:r>
            <w:r w:rsidRPr="00974581">
              <w:rPr>
                <w:rFonts w:ascii="Gotham Office" w:hAnsi="Gotham Office" w:cs="Calibri"/>
                <w:sz w:val="22"/>
                <w:szCs w:val="22"/>
                <w:lang w:val="en-US"/>
              </w:rPr>
              <w:t xml:space="preserve"> to avoid overlap and overcrowded time use of a select part of the bank’s staff. </w:t>
            </w:r>
            <w:r w:rsidR="001133EA" w:rsidRPr="00974581">
              <w:rPr>
                <w:rFonts w:ascii="Gotham Office" w:hAnsi="Gotham Office" w:cs="Calibri"/>
                <w:sz w:val="22"/>
                <w:szCs w:val="22"/>
                <w:lang w:val="en-US"/>
              </w:rPr>
              <w:t xml:space="preserve">Based on the proportionality principle we propose that the frequency of the multiannual testing program follows the frequency set by the </w:t>
            </w:r>
            <w:r w:rsidR="001133EA" w:rsidRPr="00974581">
              <w:rPr>
                <w:rFonts w:ascii="Gotham Office" w:hAnsi="Gotham Office" w:cs="Calibri"/>
                <w:i/>
                <w:iCs/>
                <w:sz w:val="22"/>
                <w:szCs w:val="22"/>
                <w:lang w:val="en-US"/>
              </w:rPr>
              <w:t>EBA Guidelines on common procedures and methodologies for the supervisory review and evaluation process (SREP) and supervisory stress testing under Directive 2013/36/EU</w:t>
            </w:r>
            <w:r w:rsidR="001133EA" w:rsidRPr="00974581">
              <w:rPr>
                <w:rFonts w:ascii="Gotham Office" w:hAnsi="Gotham Office" w:cs="Calibri"/>
                <w:sz w:val="22"/>
                <w:szCs w:val="22"/>
                <w:lang w:val="en-US"/>
              </w:rPr>
              <w:t xml:space="preserve"> to different categories of institutions based on their size and complexity (Table 1, Sect. 2.4.5).</w:t>
            </w:r>
          </w:p>
        </w:tc>
      </w:tr>
    </w:tbl>
    <w:p w14:paraId="4CB7F1C7" w14:textId="6E86F9AF" w:rsidR="002864FC" w:rsidRPr="00974581" w:rsidRDefault="002864FC" w:rsidP="002864FC">
      <w:pPr>
        <w:suppressAutoHyphens/>
        <w:rPr>
          <w:rFonts w:ascii="Gotham Office" w:hAnsi="Gotham Office"/>
          <w:sz w:val="22"/>
          <w:szCs w:val="22"/>
        </w:rPr>
      </w:pPr>
    </w:p>
    <w:p w14:paraId="3112F658" w14:textId="77777777" w:rsidR="00827DEF" w:rsidRPr="00974581" w:rsidRDefault="00827DEF" w:rsidP="002864FC">
      <w:pPr>
        <w:suppressAutoHyphens/>
        <w:rPr>
          <w:rFonts w:ascii="Gotham Office" w:hAnsi="Gotham Office"/>
          <w:b/>
          <w:bCs/>
          <w:sz w:val="22"/>
          <w:szCs w:val="22"/>
        </w:rPr>
      </w:pPr>
    </w:p>
    <w:p w14:paraId="3B5AD814" w14:textId="0D8956B1" w:rsidR="00785595" w:rsidRPr="00974581" w:rsidRDefault="002864FC" w:rsidP="00785595">
      <w:pPr>
        <w:suppressAutoHyphens/>
        <w:rPr>
          <w:rFonts w:ascii="Gotham Office" w:hAnsi="Gotham Office"/>
          <w:b/>
          <w:bCs/>
          <w:sz w:val="22"/>
          <w:szCs w:val="22"/>
        </w:rPr>
      </w:pPr>
      <w:r w:rsidRPr="00974581">
        <w:rPr>
          <w:rFonts w:ascii="Gotham Office" w:hAnsi="Gotham Office"/>
          <w:b/>
          <w:bCs/>
          <w:sz w:val="22"/>
          <w:szCs w:val="22"/>
        </w:rPr>
        <w:t xml:space="preserve">Question 4. </w:t>
      </w:r>
      <w:r w:rsidR="00785595" w:rsidRPr="00974581">
        <w:rPr>
          <w:rFonts w:ascii="Gotham Office" w:hAnsi="Gotham Office"/>
          <w:b/>
          <w:bCs/>
          <w:sz w:val="22"/>
          <w:szCs w:val="22"/>
        </w:rPr>
        <w:t xml:space="preserve">Do you have any comments on the proposal to introduce a master playbook for the more complex banks? </w:t>
      </w:r>
    </w:p>
    <w:p w14:paraId="70AC351C" w14:textId="7DD4F554" w:rsidR="002864FC" w:rsidRPr="00974581" w:rsidRDefault="002864FC" w:rsidP="002864FC">
      <w:pPr>
        <w:suppressAutoHyphens/>
        <w:rPr>
          <w:rFonts w:ascii="Gotham Office" w:hAnsi="Gotham Office"/>
          <w:i/>
          <w:iCs/>
          <w:sz w:val="22"/>
          <w:szCs w:val="22"/>
          <w:lang w:val="en-US"/>
        </w:rPr>
      </w:pPr>
    </w:p>
    <w:tbl>
      <w:tblPr>
        <w:tblStyle w:val="TableGrid"/>
        <w:tblW w:w="0" w:type="auto"/>
        <w:tblLook w:val="04A0" w:firstRow="1" w:lastRow="0" w:firstColumn="1" w:lastColumn="0" w:noHBand="0" w:noVBand="1"/>
      </w:tblPr>
      <w:tblGrid>
        <w:gridCol w:w="9346"/>
      </w:tblGrid>
      <w:tr w:rsidR="002864FC" w:rsidRPr="00974581" w14:paraId="0FB48223" w14:textId="77777777" w:rsidTr="00531C1D">
        <w:tc>
          <w:tcPr>
            <w:tcW w:w="9346" w:type="dxa"/>
          </w:tcPr>
          <w:p w14:paraId="3CCA4E86" w14:textId="77777777" w:rsidR="005505C8" w:rsidRPr="00974581" w:rsidRDefault="005505C8" w:rsidP="005505C8">
            <w:pPr>
              <w:suppressAutoHyphens/>
              <w:rPr>
                <w:rFonts w:ascii="Gotham Office" w:hAnsi="Gotham Office"/>
                <w:sz w:val="22"/>
                <w:szCs w:val="22"/>
                <w:lang w:val="en-US"/>
              </w:rPr>
            </w:pPr>
            <w:r w:rsidRPr="00974581">
              <w:rPr>
                <w:rFonts w:ascii="Gotham Office" w:hAnsi="Gotham Office"/>
                <w:sz w:val="22"/>
                <w:szCs w:val="22"/>
                <w:lang w:val="en-US"/>
              </w:rPr>
              <w:t>Before asking banks to set up a master playbook, any guidance or information from the resolution authorities on a successful resolution process that is interlinked would be welcome. The expectations for banks should be based on an initial thought that would be made clear.</w:t>
            </w:r>
          </w:p>
          <w:p w14:paraId="38333921" w14:textId="77777777" w:rsidR="005505C8" w:rsidRPr="00974581" w:rsidRDefault="005505C8" w:rsidP="005505C8">
            <w:pPr>
              <w:suppressAutoHyphens/>
              <w:rPr>
                <w:rFonts w:ascii="Gotham Office" w:hAnsi="Gotham Office"/>
                <w:sz w:val="22"/>
                <w:szCs w:val="22"/>
                <w:lang w:val="en-US"/>
              </w:rPr>
            </w:pPr>
          </w:p>
          <w:p w14:paraId="314B1A7F" w14:textId="305BACF7" w:rsidR="005505C8" w:rsidRPr="00974581" w:rsidRDefault="005505C8" w:rsidP="00DF71D8">
            <w:pPr>
              <w:suppressAutoHyphens/>
              <w:rPr>
                <w:rFonts w:ascii="Gotham Office" w:hAnsi="Gotham Office"/>
                <w:sz w:val="22"/>
                <w:szCs w:val="22"/>
                <w:lang w:val="en-US"/>
              </w:rPr>
            </w:pPr>
            <w:r w:rsidRPr="00974581">
              <w:rPr>
                <w:rFonts w:ascii="Gotham Office" w:hAnsi="Gotham Office"/>
                <w:sz w:val="22"/>
                <w:szCs w:val="22"/>
                <w:lang w:val="en-US"/>
              </w:rPr>
              <w:t xml:space="preserve">Does the Master playbook </w:t>
            </w:r>
            <w:r w:rsidR="003F457F">
              <w:rPr>
                <w:rFonts w:ascii="Gotham Office" w:hAnsi="Gotham Office"/>
                <w:sz w:val="22"/>
                <w:szCs w:val="22"/>
                <w:lang w:val="en-US"/>
              </w:rPr>
              <w:t>containing</w:t>
            </w:r>
            <w:r w:rsidRPr="00974581">
              <w:rPr>
                <w:rFonts w:ascii="Gotham Office" w:hAnsi="Gotham Office"/>
                <w:sz w:val="22"/>
                <w:szCs w:val="22"/>
                <w:lang w:val="en-US"/>
              </w:rPr>
              <w:t xml:space="preserve"> all relevant dimensions replace the other playbooks/handbooks like </w:t>
            </w:r>
            <w:r w:rsidR="003F457F">
              <w:rPr>
                <w:rFonts w:ascii="Gotham Office" w:hAnsi="Gotham Office"/>
                <w:sz w:val="22"/>
                <w:szCs w:val="22"/>
                <w:lang w:val="en-US"/>
              </w:rPr>
              <w:t xml:space="preserve">the </w:t>
            </w:r>
            <w:r w:rsidRPr="00974581">
              <w:rPr>
                <w:rFonts w:ascii="Gotham Office" w:hAnsi="Gotham Office"/>
                <w:sz w:val="22"/>
                <w:szCs w:val="22"/>
                <w:lang w:val="en-US"/>
              </w:rPr>
              <w:t>bail-in playbook, FMI CFP and its annual update on a separate basis</w:t>
            </w:r>
            <w:r w:rsidR="003F457F">
              <w:rPr>
                <w:rFonts w:ascii="Gotham Office" w:hAnsi="Gotham Office"/>
                <w:sz w:val="22"/>
                <w:szCs w:val="22"/>
                <w:lang w:val="en-US"/>
              </w:rPr>
              <w:t>,</w:t>
            </w:r>
            <w:r w:rsidRPr="00974581">
              <w:rPr>
                <w:rFonts w:ascii="Gotham Office" w:hAnsi="Gotham Office"/>
                <w:sz w:val="22"/>
                <w:szCs w:val="22"/>
                <w:lang w:val="en-US"/>
              </w:rPr>
              <w:t xml:space="preserve"> or is this an additional playbook that should co-exist, by duplicating all information from the source handbooks? To avoid unnecessary duplications, overlaps in updating periods maintaining only one set of documents is to be aimed.</w:t>
            </w:r>
          </w:p>
          <w:p w14:paraId="5713AC4E" w14:textId="77777777" w:rsidR="005505C8" w:rsidRPr="00974581" w:rsidRDefault="005505C8" w:rsidP="008C1B25">
            <w:pPr>
              <w:rPr>
                <w:rFonts w:ascii="Gotham Office" w:hAnsi="Gotham Office"/>
                <w:sz w:val="22"/>
                <w:szCs w:val="22"/>
              </w:rPr>
            </w:pPr>
          </w:p>
          <w:p w14:paraId="45E38B24" w14:textId="51A58CB4" w:rsidR="008C1B25" w:rsidRPr="00974581" w:rsidRDefault="008C1B25" w:rsidP="008C1B25">
            <w:pPr>
              <w:rPr>
                <w:rFonts w:ascii="Gotham Office" w:hAnsi="Gotham Office"/>
                <w:sz w:val="22"/>
                <w:szCs w:val="22"/>
              </w:rPr>
            </w:pPr>
            <w:r w:rsidRPr="00974581">
              <w:rPr>
                <w:rFonts w:ascii="Gotham Office" w:hAnsi="Gotham Office"/>
                <w:sz w:val="22"/>
                <w:szCs w:val="22"/>
              </w:rPr>
              <w:t>In relation to the master playbook, it is essential to distinguish between the “roles and responsibilities” of the institution, supervisory authority and the RA.</w:t>
            </w:r>
          </w:p>
          <w:p w14:paraId="0E72F41F" w14:textId="7CA042AB" w:rsidR="005505C8" w:rsidRPr="00974581" w:rsidRDefault="008C1B25" w:rsidP="008C1B25">
            <w:pPr>
              <w:rPr>
                <w:rFonts w:ascii="Gotham Office" w:hAnsi="Gotham Office"/>
                <w:sz w:val="22"/>
                <w:szCs w:val="22"/>
              </w:rPr>
            </w:pPr>
            <w:r w:rsidRPr="00974581">
              <w:rPr>
                <w:rFonts w:ascii="Gotham Office" w:hAnsi="Gotham Office"/>
                <w:sz w:val="22"/>
                <w:szCs w:val="22"/>
              </w:rPr>
              <w:t>In the guidelines,</w:t>
            </w:r>
            <w:r w:rsidR="00F976F2">
              <w:rPr>
                <w:rFonts w:ascii="Gotham Office" w:hAnsi="Gotham Office"/>
                <w:sz w:val="22"/>
                <w:szCs w:val="22"/>
              </w:rPr>
              <w:t xml:space="preserve"> the contents of the master playbook are referred to</w:t>
            </w:r>
            <w:r w:rsidRPr="00974581">
              <w:rPr>
                <w:rFonts w:ascii="Gotham Office" w:hAnsi="Gotham Office"/>
                <w:sz w:val="22"/>
                <w:szCs w:val="22"/>
              </w:rPr>
              <w:t xml:space="preserve"> and it is specified that it should be developed by the institution. As an example, point 139.a asks the institution to “Define key roles and responsibilities of senior management in the run-up to and during resolution”. However, we consider the run-up to resolution to be what is covered by the recovery plan of the institution. If (/when) the supervisory authority assess</w:t>
            </w:r>
            <w:r w:rsidR="007035F6" w:rsidRPr="00974581">
              <w:rPr>
                <w:rFonts w:ascii="Gotham Office" w:hAnsi="Gotham Office"/>
                <w:sz w:val="22"/>
                <w:szCs w:val="22"/>
              </w:rPr>
              <w:t>es</w:t>
            </w:r>
            <w:r w:rsidRPr="00974581">
              <w:rPr>
                <w:rFonts w:ascii="Gotham Office" w:hAnsi="Gotham Office"/>
                <w:sz w:val="22"/>
                <w:szCs w:val="22"/>
              </w:rPr>
              <w:t xml:space="preserve"> that the institution is FOLF, it poses the question to the RA whether the institution should be set in resolution or treated under normal insolvency. At the point of resolution, the RA </w:t>
            </w:r>
            <w:r w:rsidR="00087B76">
              <w:rPr>
                <w:rFonts w:ascii="Gotham Office" w:hAnsi="Gotham Office"/>
                <w:sz w:val="22"/>
                <w:szCs w:val="22"/>
              </w:rPr>
              <w:t>takes</w:t>
            </w:r>
            <w:r w:rsidRPr="00974581">
              <w:rPr>
                <w:rFonts w:ascii="Gotham Office" w:hAnsi="Gotham Office"/>
                <w:sz w:val="22"/>
                <w:szCs w:val="22"/>
              </w:rPr>
              <w:t xml:space="preserve"> control over the institution.</w:t>
            </w:r>
            <w:r w:rsidR="006E5F2E" w:rsidRPr="00974581">
              <w:rPr>
                <w:rFonts w:ascii="Gotham Office" w:hAnsi="Gotham Office"/>
                <w:sz w:val="22"/>
                <w:szCs w:val="22"/>
              </w:rPr>
              <w:t xml:space="preserve"> </w:t>
            </w:r>
            <w:r w:rsidRPr="00974581">
              <w:rPr>
                <w:rFonts w:ascii="Gotham Office" w:hAnsi="Gotham Office"/>
                <w:sz w:val="22"/>
                <w:szCs w:val="22"/>
              </w:rPr>
              <w:t xml:space="preserve">Hence, we </w:t>
            </w:r>
            <w:r w:rsidR="00D74DAD">
              <w:rPr>
                <w:rFonts w:ascii="Gotham Office" w:hAnsi="Gotham Office"/>
                <w:sz w:val="22"/>
                <w:szCs w:val="22"/>
              </w:rPr>
              <w:t>believe</w:t>
            </w:r>
            <w:r w:rsidR="00D74DAD" w:rsidRPr="00974581">
              <w:rPr>
                <w:rFonts w:ascii="Gotham Office" w:hAnsi="Gotham Office"/>
                <w:sz w:val="22"/>
                <w:szCs w:val="22"/>
              </w:rPr>
              <w:t xml:space="preserve"> </w:t>
            </w:r>
            <w:r w:rsidRPr="00974581">
              <w:rPr>
                <w:rFonts w:ascii="Gotham Office" w:hAnsi="Gotham Office"/>
                <w:sz w:val="22"/>
                <w:szCs w:val="22"/>
              </w:rPr>
              <w:t xml:space="preserve">that item a-c should be </w:t>
            </w:r>
            <w:r w:rsidRPr="00974581">
              <w:rPr>
                <w:rFonts w:ascii="Gotham Office" w:hAnsi="Gotham Office"/>
                <w:sz w:val="22"/>
                <w:szCs w:val="22"/>
              </w:rPr>
              <w:lastRenderedPageBreak/>
              <w:t xml:space="preserve">withdrawn from a master playbook, as it is considered either covered by the recovery plan or under the responsibility of the RA. </w:t>
            </w:r>
          </w:p>
          <w:p w14:paraId="1A61EF86" w14:textId="592E7400" w:rsidR="005505C8" w:rsidRPr="00974581" w:rsidRDefault="005505C8" w:rsidP="008C1B25">
            <w:pPr>
              <w:rPr>
                <w:rFonts w:ascii="Gotham Office" w:hAnsi="Gotham Office"/>
                <w:sz w:val="22"/>
                <w:szCs w:val="22"/>
              </w:rPr>
            </w:pPr>
          </w:p>
          <w:p w14:paraId="66251B5C" w14:textId="4121CD99" w:rsidR="005505C8" w:rsidRPr="00974581" w:rsidRDefault="005505C8" w:rsidP="00DF71D8">
            <w:pPr>
              <w:suppressAutoHyphens/>
              <w:rPr>
                <w:rFonts w:ascii="Gotham Office" w:hAnsi="Gotham Office"/>
                <w:sz w:val="22"/>
                <w:szCs w:val="22"/>
                <w:lang w:val="en-US"/>
              </w:rPr>
            </w:pPr>
            <w:r w:rsidRPr="00974581">
              <w:rPr>
                <w:rFonts w:ascii="Gotham Office" w:hAnsi="Gotham Office"/>
                <w:sz w:val="22"/>
                <w:szCs w:val="22"/>
              </w:rPr>
              <w:t xml:space="preserve">(139.b): </w:t>
            </w:r>
            <w:r w:rsidRPr="00974581">
              <w:rPr>
                <w:rFonts w:ascii="Gotham Office" w:hAnsi="Gotham Office"/>
                <w:sz w:val="22"/>
                <w:szCs w:val="22"/>
                <w:lang w:val="en-US"/>
              </w:rPr>
              <w:t>to set-out timeframes on decisions in resolution, further information should be provided by the authority for crucial information steps</w:t>
            </w:r>
            <w:r w:rsidR="00D74DAD">
              <w:rPr>
                <w:rFonts w:ascii="Gotham Office" w:hAnsi="Gotham Office"/>
                <w:sz w:val="22"/>
                <w:szCs w:val="22"/>
                <w:lang w:val="en-US"/>
              </w:rPr>
              <w:t>,</w:t>
            </w:r>
            <w:r w:rsidRPr="00974581">
              <w:rPr>
                <w:rFonts w:ascii="Gotham Office" w:hAnsi="Gotham Office"/>
                <w:sz w:val="22"/>
                <w:szCs w:val="22"/>
                <w:lang w:val="en-US"/>
              </w:rPr>
              <w:t xml:space="preserve"> especially such as: when the bail-in process </w:t>
            </w:r>
            <w:r w:rsidR="00D74DAD">
              <w:rPr>
                <w:rFonts w:ascii="Gotham Office" w:hAnsi="Gotham Office"/>
                <w:sz w:val="22"/>
                <w:szCs w:val="22"/>
                <w:lang w:val="en-US"/>
              </w:rPr>
              <w:t xml:space="preserve">should </w:t>
            </w:r>
            <w:r w:rsidRPr="00974581">
              <w:rPr>
                <w:rFonts w:ascii="Gotham Office" w:hAnsi="Gotham Office"/>
                <w:sz w:val="22"/>
                <w:szCs w:val="22"/>
                <w:lang w:val="en-US"/>
              </w:rPr>
              <w:t>operationally be prepared if resolution notification is only published at a later stage.</w:t>
            </w:r>
          </w:p>
          <w:p w14:paraId="7B13D282" w14:textId="77777777" w:rsidR="005505C8" w:rsidRPr="00974581" w:rsidRDefault="005505C8" w:rsidP="008C1B25">
            <w:pPr>
              <w:rPr>
                <w:rFonts w:ascii="Gotham Office" w:hAnsi="Gotham Office"/>
                <w:sz w:val="22"/>
                <w:szCs w:val="22"/>
              </w:rPr>
            </w:pPr>
          </w:p>
          <w:p w14:paraId="69BBFC6E" w14:textId="41CE3E6E" w:rsidR="00D61956" w:rsidRPr="00974581" w:rsidRDefault="005505C8" w:rsidP="008C1B25">
            <w:pPr>
              <w:rPr>
                <w:rFonts w:ascii="Gotham Office" w:hAnsi="Gotham Office"/>
                <w:sz w:val="22"/>
                <w:szCs w:val="22"/>
              </w:rPr>
            </w:pPr>
            <w:r w:rsidRPr="00974581">
              <w:rPr>
                <w:rFonts w:ascii="Gotham Office" w:hAnsi="Gotham Office"/>
                <w:sz w:val="22"/>
                <w:szCs w:val="22"/>
              </w:rPr>
              <w:t>(139.e):</w:t>
            </w:r>
            <w:r w:rsidR="008C1B25" w:rsidRPr="00974581">
              <w:rPr>
                <w:rFonts w:ascii="Gotham Office" w:hAnsi="Gotham Office"/>
                <w:sz w:val="22"/>
                <w:szCs w:val="22"/>
              </w:rPr>
              <w:t xml:space="preserve"> the elements specified refer to the resolution strategy, which is part of the resolution plan.</w:t>
            </w:r>
          </w:p>
          <w:p w14:paraId="2099007C" w14:textId="77777777" w:rsidR="00D61956" w:rsidRPr="00974581" w:rsidRDefault="00D61956" w:rsidP="008C1B25">
            <w:pPr>
              <w:rPr>
                <w:rFonts w:ascii="Gotham Office" w:hAnsi="Gotham Office"/>
                <w:sz w:val="22"/>
                <w:szCs w:val="22"/>
              </w:rPr>
            </w:pPr>
          </w:p>
          <w:p w14:paraId="22286B3A" w14:textId="27E14B31" w:rsidR="00D61956" w:rsidRPr="00974581" w:rsidRDefault="00D61956" w:rsidP="00D61956">
            <w:pPr>
              <w:suppressAutoHyphens/>
              <w:rPr>
                <w:rFonts w:ascii="Gotham Office" w:hAnsi="Gotham Office"/>
                <w:sz w:val="22"/>
                <w:szCs w:val="22"/>
                <w:lang w:val="en-US"/>
              </w:rPr>
            </w:pPr>
            <w:r w:rsidRPr="00974581">
              <w:rPr>
                <w:rFonts w:ascii="Gotham Office" w:hAnsi="Gotham Office"/>
                <w:sz w:val="22"/>
                <w:szCs w:val="22"/>
                <w:lang w:val="en-US"/>
              </w:rPr>
              <w:t>Also, for the master playbook</w:t>
            </w:r>
            <w:r w:rsidR="00D74DAD">
              <w:rPr>
                <w:rFonts w:ascii="Gotham Office" w:hAnsi="Gotham Office"/>
                <w:sz w:val="22"/>
                <w:szCs w:val="22"/>
                <w:lang w:val="en-US"/>
              </w:rPr>
              <w:t>,</w:t>
            </w:r>
            <w:r w:rsidRPr="00974581">
              <w:rPr>
                <w:rFonts w:ascii="Gotham Office" w:hAnsi="Gotham Office"/>
                <w:sz w:val="22"/>
                <w:szCs w:val="22"/>
                <w:lang w:val="en-US"/>
              </w:rPr>
              <w:t xml:space="preserve"> we </w:t>
            </w:r>
            <w:r w:rsidR="00D74DAD">
              <w:rPr>
                <w:rFonts w:ascii="Gotham Office" w:hAnsi="Gotham Office"/>
                <w:sz w:val="22"/>
                <w:szCs w:val="22"/>
                <w:lang w:val="en-US"/>
              </w:rPr>
              <w:t>believe</w:t>
            </w:r>
            <w:r w:rsidR="00D74DAD" w:rsidRPr="00974581">
              <w:rPr>
                <w:rFonts w:ascii="Gotham Office" w:hAnsi="Gotham Office"/>
                <w:sz w:val="22"/>
                <w:szCs w:val="22"/>
                <w:lang w:val="en-US"/>
              </w:rPr>
              <w:t xml:space="preserve"> </w:t>
            </w:r>
            <w:r w:rsidRPr="00974581">
              <w:rPr>
                <w:rFonts w:ascii="Gotham Office" w:hAnsi="Gotham Office"/>
                <w:sz w:val="22"/>
                <w:szCs w:val="22"/>
                <w:lang w:val="en-US"/>
              </w:rPr>
              <w:t xml:space="preserve">that a regular (and not yearly) submission every two years is sufficient and proportionate.  </w:t>
            </w:r>
          </w:p>
          <w:p w14:paraId="1DE56BBE" w14:textId="68911329" w:rsidR="008C1B25" w:rsidRPr="00974581" w:rsidRDefault="008C1B25" w:rsidP="008C1B25">
            <w:pPr>
              <w:rPr>
                <w:rFonts w:ascii="Gotham Office" w:hAnsi="Gotham Office"/>
                <w:sz w:val="22"/>
                <w:szCs w:val="22"/>
              </w:rPr>
            </w:pPr>
            <w:r w:rsidRPr="00974581">
              <w:rPr>
                <w:rFonts w:ascii="Gotham Office" w:hAnsi="Gotham Office"/>
                <w:sz w:val="22"/>
                <w:szCs w:val="22"/>
              </w:rPr>
              <w:t xml:space="preserve"> </w:t>
            </w:r>
          </w:p>
          <w:p w14:paraId="31E3EAD4" w14:textId="77777777" w:rsidR="002864FC" w:rsidRPr="00974581" w:rsidRDefault="002864FC" w:rsidP="00F03727">
            <w:pPr>
              <w:rPr>
                <w:rFonts w:ascii="Gotham Office" w:hAnsi="Gotham Office"/>
                <w:b/>
                <w:bCs/>
                <w:sz w:val="22"/>
                <w:szCs w:val="22"/>
              </w:rPr>
            </w:pPr>
          </w:p>
        </w:tc>
      </w:tr>
    </w:tbl>
    <w:p w14:paraId="1AF13842" w14:textId="77777777" w:rsidR="002864FC" w:rsidRPr="00974581" w:rsidRDefault="002864FC" w:rsidP="002864FC">
      <w:pPr>
        <w:suppressAutoHyphens/>
        <w:rPr>
          <w:rFonts w:ascii="Gotham Office" w:hAnsi="Gotham Office"/>
          <w:b/>
          <w:bCs/>
          <w:sz w:val="22"/>
          <w:szCs w:val="22"/>
          <w:lang w:val="en-US"/>
        </w:rPr>
      </w:pPr>
    </w:p>
    <w:p w14:paraId="1F03B28B" w14:textId="6BE54F44" w:rsidR="00124CA6" w:rsidRPr="00974581" w:rsidRDefault="00124CA6" w:rsidP="00C12AF3">
      <w:pPr>
        <w:suppressAutoHyphens/>
        <w:rPr>
          <w:rFonts w:ascii="Gotham Office" w:hAnsi="Gotham Office"/>
          <w:b/>
          <w:bCs/>
          <w:sz w:val="22"/>
          <w:szCs w:val="22"/>
          <w:lang w:val="en-US"/>
        </w:rPr>
      </w:pPr>
    </w:p>
    <w:p w14:paraId="571EDC90" w14:textId="77777777" w:rsidR="00124CA6" w:rsidRPr="00974581" w:rsidRDefault="00124CA6" w:rsidP="00C12AF3">
      <w:pPr>
        <w:suppressAutoHyphens/>
        <w:rPr>
          <w:rFonts w:ascii="Gotham Office" w:hAnsi="Gotham Office"/>
          <w:b/>
          <w:bCs/>
          <w:sz w:val="22"/>
          <w:szCs w:val="22"/>
          <w:lang w:val="en-US"/>
        </w:rPr>
      </w:pPr>
    </w:p>
    <w:p w14:paraId="3EAE4861" w14:textId="77777777" w:rsidR="00124CA6" w:rsidRPr="00974581" w:rsidRDefault="00124CA6" w:rsidP="00C12AF3">
      <w:pPr>
        <w:suppressAutoHyphens/>
        <w:rPr>
          <w:rFonts w:ascii="Gotham Office" w:hAnsi="Gotham Office"/>
          <w:b/>
          <w:bCs/>
          <w:sz w:val="22"/>
          <w:szCs w:val="22"/>
          <w:lang w:val="en-US"/>
        </w:rPr>
      </w:pPr>
    </w:p>
    <w:p w14:paraId="435E43EE" w14:textId="77777777" w:rsidR="00C12AF3" w:rsidRPr="00974581" w:rsidRDefault="00C12AF3" w:rsidP="00C12AF3">
      <w:pPr>
        <w:suppressAutoHyphens/>
        <w:rPr>
          <w:rFonts w:ascii="Gotham Office" w:hAnsi="Gotham Office"/>
          <w:b/>
          <w:bCs/>
          <w:sz w:val="22"/>
          <w:szCs w:val="22"/>
          <w:lang w:val="en-US"/>
        </w:rPr>
      </w:pPr>
    </w:p>
    <w:p w14:paraId="2AE09297" w14:textId="77777777" w:rsidR="00C12AF3" w:rsidRPr="00974581" w:rsidRDefault="00C12AF3" w:rsidP="00C12AF3">
      <w:pPr>
        <w:suppressAutoHyphens/>
        <w:rPr>
          <w:rFonts w:ascii="Gotham Office" w:hAnsi="Gotham Office"/>
          <w:b/>
          <w:bCs/>
          <w:sz w:val="22"/>
          <w:szCs w:val="22"/>
          <w:lang w:val="en-US"/>
        </w:rPr>
      </w:pPr>
    </w:p>
    <w:p w14:paraId="1F4EF1D2" w14:textId="77777777" w:rsidR="00C12AF3" w:rsidRPr="00974581" w:rsidRDefault="00C12AF3" w:rsidP="00C12AF3">
      <w:pPr>
        <w:suppressAutoHyphens/>
        <w:rPr>
          <w:rFonts w:ascii="Gotham Office" w:hAnsi="Gotham Office"/>
          <w:b/>
          <w:bCs/>
          <w:sz w:val="22"/>
          <w:szCs w:val="22"/>
          <w:lang w:val="en-US"/>
        </w:rPr>
      </w:pPr>
    </w:p>
    <w:p w14:paraId="37B623E3" w14:textId="77777777" w:rsidR="00C12AF3" w:rsidRPr="00974581" w:rsidRDefault="00C12AF3" w:rsidP="00C12AF3">
      <w:pPr>
        <w:suppressAutoHyphens/>
        <w:rPr>
          <w:rFonts w:ascii="Gotham Office" w:hAnsi="Gotham Office"/>
          <w:b/>
          <w:bCs/>
          <w:sz w:val="22"/>
          <w:szCs w:val="22"/>
          <w:lang w:val="en-US"/>
        </w:rPr>
      </w:pPr>
    </w:p>
    <w:p w14:paraId="4472916B" w14:textId="77777777" w:rsidR="00C12AF3" w:rsidRPr="00974581" w:rsidRDefault="00C12AF3" w:rsidP="00C12AF3">
      <w:pPr>
        <w:suppressAutoHyphens/>
        <w:rPr>
          <w:rFonts w:ascii="Gotham Office" w:hAnsi="Gotham Office"/>
          <w:b/>
          <w:bCs/>
          <w:sz w:val="22"/>
          <w:szCs w:val="22"/>
          <w:lang w:val="en-US"/>
        </w:rPr>
      </w:pPr>
    </w:p>
    <w:p w14:paraId="4260B1B3" w14:textId="77777777" w:rsidR="00C12AF3" w:rsidRPr="00974581" w:rsidRDefault="00C12AF3" w:rsidP="00C12AF3">
      <w:pPr>
        <w:suppressAutoHyphens/>
        <w:rPr>
          <w:rFonts w:ascii="Gotham Office" w:hAnsi="Gotham Office"/>
          <w:b/>
          <w:bCs/>
          <w:sz w:val="22"/>
          <w:szCs w:val="22"/>
          <w:lang w:val="en-US"/>
        </w:rPr>
      </w:pPr>
    </w:p>
    <w:p w14:paraId="174D3402" w14:textId="7A419E3E" w:rsidR="00414E26" w:rsidRPr="00974581" w:rsidRDefault="00414E26" w:rsidP="00C12AF3">
      <w:pPr>
        <w:suppressAutoHyphens/>
        <w:rPr>
          <w:rFonts w:ascii="Gotham Office" w:hAnsi="Gotham Office"/>
          <w:b/>
          <w:bCs/>
          <w:sz w:val="24"/>
          <w:szCs w:val="24"/>
          <w:lang w:val="en-US"/>
        </w:rPr>
      </w:pPr>
      <w:r w:rsidRPr="00974581">
        <w:rPr>
          <w:rFonts w:ascii="Gotham Office" w:hAnsi="Gotham Office"/>
          <w:b/>
          <w:bCs/>
          <w:sz w:val="24"/>
          <w:szCs w:val="24"/>
          <w:lang w:val="en-US"/>
        </w:rPr>
        <w:br w:type="page"/>
      </w:r>
    </w:p>
    <w:p w14:paraId="07D0FCB5" w14:textId="77777777" w:rsidR="002229E3" w:rsidRPr="00425C34" w:rsidRDefault="002229E3" w:rsidP="00425C34">
      <w:pPr>
        <w:suppressAutoHyphens/>
        <w:rPr>
          <w:rFonts w:ascii="Gotham Office" w:hAnsi="Gotham Office"/>
          <w:sz w:val="24"/>
          <w:szCs w:val="24"/>
        </w:rPr>
      </w:pPr>
    </w:p>
    <w:p w14:paraId="777B6645" w14:textId="77777777" w:rsidR="002229E3" w:rsidRPr="00425C34" w:rsidRDefault="00282A45" w:rsidP="00425C34">
      <w:pPr>
        <w:suppressAutoHyphens/>
        <w:rPr>
          <w:rFonts w:ascii="Gotham Office" w:hAnsi="Gotham Office"/>
          <w:sz w:val="24"/>
          <w:szCs w:val="24"/>
        </w:rPr>
      </w:pPr>
      <w:r w:rsidRPr="00425C34">
        <w:rPr>
          <w:rFonts w:ascii="Gotham Office" w:hAnsi="Gotham Office"/>
          <w:noProof/>
          <w:sz w:val="24"/>
          <w:szCs w:val="24"/>
          <w:lang w:val="fr-BE" w:eastAsia="fr-BE"/>
        </w:rPr>
        <w:drawing>
          <wp:inline distT="0" distB="0" distL="0" distR="0" wp14:anchorId="296CD610" wp14:editId="4F5CE932">
            <wp:extent cx="1133475" cy="139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923" cy="140834"/>
                    </a:xfrm>
                    <a:prstGeom prst="rect">
                      <a:avLst/>
                    </a:prstGeom>
                    <a:noFill/>
                  </pic:spPr>
                </pic:pic>
              </a:graphicData>
            </a:graphic>
          </wp:inline>
        </w:drawing>
      </w:r>
    </w:p>
    <w:p w14:paraId="540F5FF3" w14:textId="77777777" w:rsidR="002229E3" w:rsidRPr="00425C34" w:rsidRDefault="002229E3" w:rsidP="00425C34">
      <w:pPr>
        <w:suppressAutoHyphens/>
        <w:jc w:val="left"/>
        <w:rPr>
          <w:rFonts w:ascii="Gotham Office" w:hAnsi="Gotham Office"/>
          <w:sz w:val="24"/>
          <w:szCs w:val="24"/>
        </w:rPr>
      </w:pPr>
    </w:p>
    <w:p w14:paraId="6CE0C2EB" w14:textId="77777777" w:rsidR="002229E3" w:rsidRPr="00425C34" w:rsidRDefault="002229E3" w:rsidP="00425C34">
      <w:pPr>
        <w:suppressAutoHyphens/>
        <w:jc w:val="left"/>
        <w:rPr>
          <w:rFonts w:ascii="Gotham Office" w:hAnsi="Gotham Office"/>
          <w:sz w:val="24"/>
          <w:szCs w:val="24"/>
        </w:rPr>
      </w:pPr>
    </w:p>
    <w:p w14:paraId="05A2A2D1" w14:textId="77777777" w:rsidR="002229E3" w:rsidRPr="00425C34" w:rsidRDefault="002229E3" w:rsidP="00425C34">
      <w:pPr>
        <w:suppressAutoHyphens/>
        <w:jc w:val="left"/>
        <w:rPr>
          <w:rFonts w:ascii="Gotham Office" w:hAnsi="Gotham Office"/>
          <w:b/>
          <w:sz w:val="24"/>
          <w:szCs w:val="24"/>
        </w:rPr>
      </w:pPr>
      <w:r w:rsidRPr="00425C34">
        <w:rPr>
          <w:rFonts w:ascii="Gotham Office" w:hAnsi="Gotham Office"/>
          <w:b/>
          <w:sz w:val="24"/>
          <w:szCs w:val="24"/>
        </w:rPr>
        <w:t>About ESBG (European Savings and Retail Banking Group)</w:t>
      </w:r>
    </w:p>
    <w:p w14:paraId="4B4CDFB3" w14:textId="77777777" w:rsidR="002229E3" w:rsidRPr="00425C34" w:rsidRDefault="002229E3" w:rsidP="00425C34">
      <w:pPr>
        <w:suppressAutoHyphens/>
        <w:jc w:val="left"/>
        <w:rPr>
          <w:rFonts w:ascii="Gotham Office" w:hAnsi="Gotham Office"/>
          <w:sz w:val="24"/>
          <w:szCs w:val="24"/>
        </w:rPr>
      </w:pPr>
    </w:p>
    <w:p w14:paraId="6ADC8043" w14:textId="66FD9055" w:rsidR="002229E3" w:rsidRDefault="002229E3" w:rsidP="00425C34">
      <w:pPr>
        <w:suppressAutoHyphens/>
        <w:rPr>
          <w:rFonts w:ascii="Gotham Office" w:hAnsi="Gotham Office"/>
          <w:sz w:val="24"/>
          <w:szCs w:val="24"/>
        </w:rPr>
      </w:pPr>
    </w:p>
    <w:p w14:paraId="28970836" w14:textId="4522D8B5" w:rsidR="006418BE" w:rsidRDefault="006418BE" w:rsidP="00425C34">
      <w:pPr>
        <w:suppressAutoHyphens/>
        <w:rPr>
          <w:rFonts w:ascii="Gotham Office" w:hAnsi="Gotham Office"/>
          <w:sz w:val="24"/>
          <w:szCs w:val="24"/>
        </w:rPr>
      </w:pPr>
    </w:p>
    <w:p w14:paraId="64E07078" w14:textId="77777777" w:rsidR="006418BE" w:rsidRPr="00425C34" w:rsidRDefault="006418BE" w:rsidP="00425C34">
      <w:pPr>
        <w:suppressAutoHyphens/>
        <w:rPr>
          <w:rFonts w:ascii="Gotham Office" w:hAnsi="Gotham Office"/>
          <w:sz w:val="24"/>
          <w:szCs w:val="24"/>
        </w:rPr>
      </w:pPr>
    </w:p>
    <w:p w14:paraId="283176FD" w14:textId="77777777" w:rsidR="002229E3" w:rsidRPr="00425C34" w:rsidRDefault="002229E3" w:rsidP="00425C34">
      <w:pPr>
        <w:suppressAutoHyphens/>
        <w:rPr>
          <w:rFonts w:ascii="Gotham Office" w:hAnsi="Gotham Office"/>
        </w:rPr>
      </w:pPr>
      <w:r w:rsidRPr="00425C34">
        <w:rPr>
          <w:rFonts w:ascii="Gotham Office" w:hAnsi="Gotham Office"/>
          <w:noProof/>
          <w:lang w:val="fr-BE" w:eastAsia="fr-BE"/>
        </w:rPr>
        <w:drawing>
          <wp:inline distT="0" distB="0" distL="0" distR="0" wp14:anchorId="3A6B04A5" wp14:editId="369E13D8">
            <wp:extent cx="914400" cy="619125"/>
            <wp:effectExtent l="0" t="0" r="0" b="9525"/>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0CAE8A13" w14:textId="77777777" w:rsidR="002229E3" w:rsidRPr="00425C34" w:rsidRDefault="002229E3" w:rsidP="00425C34">
      <w:pPr>
        <w:suppressAutoHyphens/>
        <w:rPr>
          <w:rFonts w:ascii="Gotham Office" w:hAnsi="Gotham Office"/>
          <w:color w:val="000000"/>
        </w:rPr>
      </w:pPr>
      <w:r w:rsidRPr="00425C34">
        <w:rPr>
          <w:rFonts w:ascii="Gotham Office" w:hAnsi="Gotham Office"/>
          <w:color w:val="000000"/>
        </w:rPr>
        <w:t xml:space="preserve">European Savings and Retail Banking Group – </w:t>
      </w:r>
      <w:proofErr w:type="spellStart"/>
      <w:r w:rsidRPr="00425C34">
        <w:rPr>
          <w:rFonts w:ascii="Gotham Office" w:hAnsi="Gotham Office"/>
          <w:color w:val="000000"/>
        </w:rPr>
        <w:t>aisbl</w:t>
      </w:r>
      <w:proofErr w:type="spellEnd"/>
    </w:p>
    <w:p w14:paraId="1EF3BD4B" w14:textId="77777777" w:rsidR="002229E3" w:rsidRPr="00425C34" w:rsidRDefault="002229E3" w:rsidP="00425C34">
      <w:pPr>
        <w:suppressAutoHyphens/>
        <w:rPr>
          <w:rFonts w:ascii="Gotham Office" w:hAnsi="Gotham Office"/>
          <w:lang w:val="fr-BE"/>
        </w:rPr>
      </w:pPr>
      <w:r w:rsidRPr="00425C34">
        <w:rPr>
          <w:rFonts w:ascii="Gotham Office" w:hAnsi="Gotham Office"/>
          <w:lang w:val="fr-BE"/>
        </w:rPr>
        <w:t xml:space="preserve">Rue Marie-Thérèse, 11 </w:t>
      </w:r>
      <w:r w:rsidRPr="00425C34">
        <w:rPr>
          <w:rFonts w:ascii="Gotham Office" w:eastAsia="MS Mincho" w:hAnsi="Gotham Office"/>
          <w:color w:val="004483"/>
        </w:rPr>
        <w:t>￭</w:t>
      </w:r>
      <w:r w:rsidRPr="00425C34">
        <w:rPr>
          <w:rFonts w:ascii="Gotham Office" w:eastAsia="MS Mincho" w:hAnsi="Gotham Office"/>
          <w:color w:val="004483"/>
          <w:lang w:val="fr-BE"/>
        </w:rPr>
        <w:t xml:space="preserve"> </w:t>
      </w:r>
      <w:r w:rsidRPr="00425C34">
        <w:rPr>
          <w:rFonts w:ascii="Gotham Office" w:hAnsi="Gotham Office"/>
          <w:lang w:val="fr-BE"/>
        </w:rPr>
        <w:t xml:space="preserve">B-1000 Brussels </w:t>
      </w:r>
      <w:r w:rsidRPr="00425C34">
        <w:rPr>
          <w:rFonts w:ascii="Gotham Office" w:eastAsia="MS Mincho" w:hAnsi="Gotham Office"/>
          <w:color w:val="004483"/>
        </w:rPr>
        <w:t>￭</w:t>
      </w:r>
      <w:r w:rsidRPr="00425C34">
        <w:rPr>
          <w:rFonts w:ascii="Gotham Office" w:eastAsia="MS Mincho" w:hAnsi="Gotham Office"/>
          <w:color w:val="004483"/>
          <w:lang w:val="fr-BE"/>
        </w:rPr>
        <w:t xml:space="preserve"> </w:t>
      </w:r>
      <w:r w:rsidRPr="00425C34">
        <w:rPr>
          <w:rFonts w:ascii="Gotham Office" w:hAnsi="Gotham Office"/>
          <w:lang w:val="fr-BE"/>
        </w:rPr>
        <w:t xml:space="preserve">Tel: +32 2 211 11 11 </w:t>
      </w:r>
      <w:r w:rsidRPr="00425C34">
        <w:rPr>
          <w:rFonts w:ascii="Gotham Office" w:eastAsia="MS Mincho" w:hAnsi="Gotham Office"/>
          <w:color w:val="004483"/>
        </w:rPr>
        <w:t>￭</w:t>
      </w:r>
      <w:r w:rsidRPr="00425C34">
        <w:rPr>
          <w:rFonts w:ascii="Gotham Office" w:eastAsia="MS Mincho" w:hAnsi="Gotham Office"/>
          <w:color w:val="004483"/>
          <w:lang w:val="fr-BE"/>
        </w:rPr>
        <w:t xml:space="preserve"> </w:t>
      </w:r>
      <w:r w:rsidRPr="00425C34">
        <w:rPr>
          <w:rFonts w:ascii="Gotham Office" w:hAnsi="Gotham Office"/>
          <w:lang w:val="fr-BE"/>
        </w:rPr>
        <w:t>Fax</w:t>
      </w:r>
      <w:r w:rsidRPr="00425C34">
        <w:rPr>
          <w:rFonts w:ascii="Cambria" w:hAnsi="Cambria" w:cs="Cambria"/>
          <w:lang w:val="fr-BE"/>
        </w:rPr>
        <w:t> </w:t>
      </w:r>
      <w:r w:rsidRPr="00425C34">
        <w:rPr>
          <w:rFonts w:ascii="Gotham Office" w:hAnsi="Gotham Office"/>
          <w:lang w:val="fr-BE"/>
        </w:rPr>
        <w:t>: +32 2 211 11 99</w:t>
      </w:r>
    </w:p>
    <w:p w14:paraId="07B1972E" w14:textId="77777777" w:rsidR="002229E3" w:rsidRPr="00425C34" w:rsidRDefault="002229E3" w:rsidP="00425C34">
      <w:pPr>
        <w:suppressAutoHyphens/>
        <w:rPr>
          <w:rFonts w:ascii="Gotham Office" w:hAnsi="Gotham Office"/>
          <w:lang w:val="fr-BE"/>
        </w:rPr>
      </w:pPr>
      <w:r w:rsidRPr="00425C34">
        <w:rPr>
          <w:rFonts w:ascii="Gotham Office" w:hAnsi="Gotham Office"/>
          <w:lang w:val="fr-BE"/>
        </w:rPr>
        <w:t>Info@</w:t>
      </w:r>
      <w:r w:rsidR="003114EF" w:rsidRPr="00425C34">
        <w:rPr>
          <w:rFonts w:ascii="Gotham Office" w:hAnsi="Gotham Office"/>
          <w:lang w:val="fr-BE"/>
        </w:rPr>
        <w:t>wsbi-</w:t>
      </w:r>
      <w:r w:rsidR="00952F2C" w:rsidRPr="00425C34">
        <w:rPr>
          <w:rFonts w:ascii="Gotham Office" w:hAnsi="Gotham Office"/>
          <w:lang w:val="fr-BE"/>
        </w:rPr>
        <w:t>esbg</w:t>
      </w:r>
      <w:r w:rsidRPr="00425C34">
        <w:rPr>
          <w:rFonts w:ascii="Gotham Office" w:hAnsi="Gotham Office"/>
          <w:lang w:val="fr-BE"/>
        </w:rPr>
        <w:t>.</w:t>
      </w:r>
      <w:r w:rsidR="003114EF" w:rsidRPr="00425C34">
        <w:rPr>
          <w:rFonts w:ascii="Gotham Office" w:hAnsi="Gotham Office"/>
          <w:lang w:val="fr-BE"/>
        </w:rPr>
        <w:t>org</w:t>
      </w:r>
      <w:r w:rsidRPr="00425C34">
        <w:rPr>
          <w:rFonts w:ascii="Gotham Office" w:hAnsi="Gotham Office"/>
          <w:lang w:val="fr-BE"/>
        </w:rPr>
        <w:t xml:space="preserve"> </w:t>
      </w:r>
      <w:r w:rsidRPr="00425C34">
        <w:rPr>
          <w:rFonts w:ascii="Gotham Office" w:eastAsia="MS Mincho" w:hAnsi="Gotham Office"/>
          <w:color w:val="004483"/>
        </w:rPr>
        <w:t>￭</w:t>
      </w:r>
      <w:r w:rsidRPr="00425C34">
        <w:rPr>
          <w:rFonts w:ascii="Gotham Office" w:eastAsia="MS Mincho" w:hAnsi="Gotham Office"/>
          <w:color w:val="004483"/>
          <w:lang w:val="fr-BE"/>
        </w:rPr>
        <w:t xml:space="preserve"> </w:t>
      </w:r>
      <w:r w:rsidRPr="00425C34">
        <w:rPr>
          <w:rFonts w:ascii="Gotham Office" w:hAnsi="Gotham Office"/>
          <w:lang w:val="fr-BE"/>
        </w:rPr>
        <w:t>www.</w:t>
      </w:r>
      <w:r w:rsidR="00616A1D" w:rsidRPr="00425C34">
        <w:rPr>
          <w:rFonts w:ascii="Gotham Office" w:hAnsi="Gotham Office"/>
          <w:lang w:val="fr-BE"/>
        </w:rPr>
        <w:t>wsbi</w:t>
      </w:r>
      <w:r w:rsidR="0008347E" w:rsidRPr="00425C34">
        <w:rPr>
          <w:rFonts w:ascii="Gotham Office" w:hAnsi="Gotham Office"/>
          <w:lang w:val="fr-BE"/>
        </w:rPr>
        <w:t>-esbg.org</w:t>
      </w:r>
    </w:p>
    <w:p w14:paraId="43016447" w14:textId="77777777" w:rsidR="002229E3" w:rsidRPr="00425C34" w:rsidRDefault="002229E3" w:rsidP="00425C34">
      <w:pPr>
        <w:suppressAutoHyphens/>
        <w:rPr>
          <w:rFonts w:ascii="Gotham Office" w:hAnsi="Gotham Office"/>
          <w:lang w:val="fr-BE"/>
        </w:rPr>
      </w:pPr>
    </w:p>
    <w:p w14:paraId="2770C3D9" w14:textId="4E2DEF09" w:rsidR="002229E3" w:rsidRPr="00425C34" w:rsidRDefault="002229E3" w:rsidP="00425C34">
      <w:pPr>
        <w:suppressAutoHyphens/>
        <w:rPr>
          <w:rFonts w:ascii="Gotham Office" w:hAnsi="Gotham Office"/>
        </w:rPr>
      </w:pPr>
      <w:r w:rsidRPr="00425C34">
        <w:rPr>
          <w:rFonts w:ascii="Gotham Office" w:hAnsi="Gotham Office"/>
        </w:rPr>
        <w:t xml:space="preserve">Published by ESBG. </w:t>
      </w:r>
      <w:r w:rsidR="002E03F5">
        <w:rPr>
          <w:rFonts w:ascii="Gotham Office" w:hAnsi="Gotham Office"/>
        </w:rPr>
        <w:t>February 2023</w:t>
      </w:r>
    </w:p>
    <w:p w14:paraId="2C161D52" w14:textId="77777777" w:rsidR="006D57C7" w:rsidRPr="00425C34" w:rsidRDefault="006D57C7" w:rsidP="00425C34">
      <w:pPr>
        <w:suppressAutoHyphens/>
        <w:rPr>
          <w:rFonts w:ascii="Gotham Office" w:hAnsi="Gotham Office"/>
          <w:sz w:val="24"/>
          <w:szCs w:val="24"/>
        </w:rPr>
      </w:pPr>
    </w:p>
    <w:sectPr w:rsidR="006D57C7" w:rsidRPr="00425C34" w:rsidSect="00282A45">
      <w:headerReference w:type="default" r:id="rId14"/>
      <w:footerReference w:type="default" r:id="rId15"/>
      <w:pgSz w:w="11906" w:h="16838"/>
      <w:pgMar w:top="1276" w:right="1274"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E84D" w14:textId="77777777" w:rsidR="00A715C0" w:rsidRDefault="00A715C0" w:rsidP="00F77A53">
      <w:r>
        <w:separator/>
      </w:r>
    </w:p>
  </w:endnote>
  <w:endnote w:type="continuationSeparator" w:id="0">
    <w:p w14:paraId="3F58CB9C" w14:textId="77777777" w:rsidR="00A715C0" w:rsidRDefault="00A715C0" w:rsidP="00F7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Office" w:hAnsi="Gotham Office"/>
        <w:sz w:val="18"/>
        <w:szCs w:val="18"/>
      </w:rPr>
      <w:id w:val="-1091619469"/>
      <w:docPartObj>
        <w:docPartGallery w:val="Page Numbers (Bottom of Page)"/>
        <w:docPartUnique/>
      </w:docPartObj>
    </w:sdtPr>
    <w:sdtEndPr>
      <w:rPr>
        <w:noProof/>
      </w:rPr>
    </w:sdtEndPr>
    <w:sdtContent>
      <w:p w14:paraId="060D0BFD" w14:textId="77777777" w:rsidR="00D41490" w:rsidRPr="00425C34" w:rsidRDefault="00D41490">
        <w:pPr>
          <w:pStyle w:val="Footer"/>
          <w:jc w:val="right"/>
          <w:rPr>
            <w:rFonts w:ascii="Gotham Office" w:hAnsi="Gotham Office"/>
            <w:sz w:val="18"/>
            <w:szCs w:val="18"/>
          </w:rPr>
        </w:pPr>
        <w:r w:rsidRPr="00425C34">
          <w:rPr>
            <w:rFonts w:ascii="Gotham Office" w:hAnsi="Gotham Office"/>
            <w:sz w:val="18"/>
            <w:szCs w:val="18"/>
          </w:rPr>
          <w:fldChar w:fldCharType="begin"/>
        </w:r>
        <w:r w:rsidRPr="00425C34">
          <w:rPr>
            <w:rFonts w:ascii="Gotham Office" w:hAnsi="Gotham Office"/>
            <w:sz w:val="18"/>
            <w:szCs w:val="18"/>
          </w:rPr>
          <w:instrText xml:space="preserve"> PAGE   \* MERGEFORMAT </w:instrText>
        </w:r>
        <w:r w:rsidRPr="00425C34">
          <w:rPr>
            <w:rFonts w:ascii="Gotham Office" w:hAnsi="Gotham Office"/>
            <w:sz w:val="18"/>
            <w:szCs w:val="18"/>
          </w:rPr>
          <w:fldChar w:fldCharType="separate"/>
        </w:r>
        <w:r w:rsidR="00616A1D" w:rsidRPr="00425C34">
          <w:rPr>
            <w:rFonts w:ascii="Gotham Office" w:hAnsi="Gotham Office"/>
            <w:noProof/>
            <w:sz w:val="18"/>
            <w:szCs w:val="18"/>
          </w:rPr>
          <w:t>3</w:t>
        </w:r>
        <w:r w:rsidRPr="00425C34">
          <w:rPr>
            <w:rFonts w:ascii="Gotham Office" w:hAnsi="Gotham Office"/>
            <w:noProof/>
            <w:sz w:val="18"/>
            <w:szCs w:val="18"/>
          </w:rPr>
          <w:fldChar w:fldCharType="end"/>
        </w:r>
      </w:p>
    </w:sdtContent>
  </w:sdt>
  <w:p w14:paraId="3D919591" w14:textId="77777777" w:rsidR="00D41490" w:rsidRPr="00D41490" w:rsidRDefault="00D41490" w:rsidP="00D41490">
    <w:pPr>
      <w:pStyle w:val="Footer"/>
      <w:jc w:val="right"/>
      <w:rPr>
        <w:rFonts w:ascii="Garamond" w:hAnsi="Garamond"/>
      </w:rPr>
    </w:pPr>
  </w:p>
  <w:p w14:paraId="34B371C3" w14:textId="77777777" w:rsidR="00485702" w:rsidRDefault="00485702"/>
  <w:p w14:paraId="37EB751B" w14:textId="77777777" w:rsidR="00800ED9" w:rsidRDefault="00800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B52C" w14:textId="77777777" w:rsidR="00A715C0" w:rsidRDefault="00A715C0" w:rsidP="00F77A53">
      <w:r>
        <w:separator/>
      </w:r>
    </w:p>
  </w:footnote>
  <w:footnote w:type="continuationSeparator" w:id="0">
    <w:p w14:paraId="78D0F35B" w14:textId="77777777" w:rsidR="00A715C0" w:rsidRDefault="00A715C0" w:rsidP="00F7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CC8" w14:textId="4738B808" w:rsidR="00F77A53" w:rsidRPr="00865089" w:rsidRDefault="00F77A53" w:rsidP="00606893">
    <w:pPr>
      <w:pStyle w:val="Header"/>
      <w:tabs>
        <w:tab w:val="clear" w:pos="9072"/>
        <w:tab w:val="left" w:pos="0"/>
        <w:tab w:val="right" w:pos="9356"/>
      </w:tabs>
      <w:rPr>
        <w:rFonts w:ascii="Gotham Office" w:hAnsi="Gotham Office"/>
        <w:lang w:val="fr-BE"/>
      </w:rPr>
    </w:pPr>
    <w:r w:rsidRPr="00865089">
      <w:rPr>
        <w:rFonts w:ascii="Gotham Office" w:hAnsi="Gotham Office"/>
        <w:lang w:val="fr-BE"/>
      </w:rPr>
      <w:t>Doc</w:t>
    </w:r>
    <w:r w:rsidR="0012058E">
      <w:rPr>
        <w:rFonts w:ascii="Gotham Office" w:hAnsi="Gotham Office"/>
        <w:lang w:val="fr-BE"/>
      </w:rPr>
      <w:t xml:space="preserve"> 0033</w:t>
    </w:r>
    <w:r w:rsidR="00B359A6">
      <w:rPr>
        <w:rFonts w:ascii="Gotham Office" w:hAnsi="Gotham Office"/>
        <w:lang w:val="fr-BE"/>
      </w:rPr>
      <w:t>/2023</w:t>
    </w:r>
    <w:r w:rsidRPr="00865089">
      <w:rPr>
        <w:rFonts w:ascii="Gotham Office" w:hAnsi="Gotham Office"/>
        <w:lang w:val="fr-BE"/>
      </w:rPr>
      <w:tab/>
    </w:r>
    <w:r w:rsidR="006943ED">
      <w:rPr>
        <w:rFonts w:ascii="Gotham Office" w:hAnsi="Gotham Office"/>
        <w:lang w:val="fr-BE"/>
      </w:rPr>
      <w:t xml:space="preserve"> </w:t>
    </w:r>
    <w:r w:rsidR="00C51602">
      <w:rPr>
        <w:rFonts w:ascii="Gotham Office" w:hAnsi="Gotham Office"/>
        <w:lang w:val="fr-BE"/>
      </w:rPr>
      <w:t xml:space="preserve">                                   </w:t>
    </w:r>
    <w:r w:rsidR="00C51602" w:rsidRPr="00425C34">
      <w:rPr>
        <w:rFonts w:ascii="Gotham Office" w:hAnsi="Gotham Office"/>
        <w:noProof/>
        <w:lang w:val="fr-BE" w:eastAsia="fr-BE"/>
      </w:rPr>
      <w:drawing>
        <wp:inline distT="0" distB="0" distL="0" distR="0" wp14:anchorId="7C457FD9" wp14:editId="1146ADBB">
          <wp:extent cx="714375" cy="266700"/>
          <wp:effectExtent l="0" t="0" r="9525" b="0"/>
          <wp:docPr id="7" name="Picture 7"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00C51602">
      <w:rPr>
        <w:rFonts w:ascii="Gotham Office" w:hAnsi="Gotham Office"/>
        <w:lang w:val="fr-BE"/>
      </w:rPr>
      <w:t xml:space="preserve">                                             </w:t>
    </w:r>
    <w:r w:rsidR="00865089" w:rsidRPr="00865089">
      <w:rPr>
        <w:rFonts w:ascii="Gotham Office" w:hAnsi="Gotham Office"/>
        <w:lang w:val="fr-BE"/>
      </w:rPr>
      <w:t>C</w:t>
    </w:r>
    <w:r w:rsidR="00865089">
      <w:rPr>
        <w:rFonts w:ascii="Gotham Office" w:hAnsi="Gotham Office"/>
        <w:lang w:val="fr-BE"/>
      </w:rPr>
      <w:t>HE</w:t>
    </w:r>
  </w:p>
  <w:p w14:paraId="7DF70E02" w14:textId="592CBA02" w:rsidR="00F77A53" w:rsidRPr="00865089" w:rsidRDefault="00D41490" w:rsidP="007E1CDA">
    <w:pPr>
      <w:pStyle w:val="Header"/>
      <w:tabs>
        <w:tab w:val="left" w:pos="0"/>
        <w:tab w:val="center" w:pos="4320"/>
        <w:tab w:val="right" w:pos="9498"/>
      </w:tabs>
      <w:jc w:val="left"/>
      <w:rPr>
        <w:rFonts w:ascii="Gotham Office" w:hAnsi="Gotham Office"/>
        <w:lang w:val="fr-BE"/>
      </w:rPr>
    </w:pPr>
    <w:r w:rsidRPr="00865089">
      <w:rPr>
        <w:rFonts w:ascii="Gotham Office" w:hAnsi="Gotham Office"/>
        <w:lang w:val="fr-BE"/>
      </w:rPr>
      <w:t xml:space="preserve">Vers. </w:t>
    </w:r>
    <w:r w:rsidR="00C57879">
      <w:rPr>
        <w:rFonts w:ascii="Gotham Office" w:hAnsi="Gotham Office"/>
        <w:lang w:val="fr-BE"/>
      </w:rPr>
      <w:t>3</w:t>
    </w:r>
    <w:r w:rsidR="006943ED">
      <w:rPr>
        <w:rFonts w:ascii="Gotham Office" w:hAnsi="Gotham Office"/>
        <w:lang w:val="fr-BE"/>
      </w:rPr>
      <w:tab/>
    </w:r>
    <w:r w:rsidR="006943ED">
      <w:rPr>
        <w:rFonts w:ascii="Gotham Office" w:hAnsi="Gotham Office"/>
        <w:lang w:val="fr-BE"/>
      </w:rPr>
      <w:tab/>
    </w:r>
    <w:r w:rsidR="006943ED">
      <w:rPr>
        <w:rFonts w:ascii="Gotham Office" w:hAnsi="Gotham Office"/>
        <w:lang w:val="fr-BE"/>
      </w:rPr>
      <w:tab/>
      <w:t xml:space="preserve">            </w:t>
    </w:r>
    <w:r w:rsidR="003E7523">
      <w:rPr>
        <w:rFonts w:ascii="Gotham Office" w:hAnsi="Gotham Office"/>
        <w:lang w:val="fr-BE"/>
      </w:rPr>
      <w:t>14</w:t>
    </w:r>
    <w:r w:rsidR="006943ED">
      <w:rPr>
        <w:rFonts w:ascii="Gotham Office" w:hAnsi="Gotham Office"/>
        <w:lang w:val="fr-BE"/>
      </w:rPr>
      <w:t>.0</w:t>
    </w:r>
    <w:r w:rsidR="00C57879">
      <w:rPr>
        <w:rFonts w:ascii="Gotham Office" w:hAnsi="Gotham Office"/>
        <w:lang w:val="fr-BE"/>
      </w:rPr>
      <w:t>2</w:t>
    </w:r>
    <w:r w:rsidR="006943ED">
      <w:rPr>
        <w:rFonts w:ascii="Gotham Office" w:hAnsi="Gotham Office"/>
        <w:lang w:val="fr-BE"/>
      </w:rPr>
      <w:t>.2023</w:t>
    </w:r>
  </w:p>
  <w:p w14:paraId="204BB1B5" w14:textId="77777777" w:rsidR="00485702" w:rsidRPr="00865089" w:rsidRDefault="00485702">
    <w:pPr>
      <w:rPr>
        <w:lang w:val="fr-BE"/>
      </w:rPr>
    </w:pPr>
  </w:p>
  <w:p w14:paraId="3DF86F38" w14:textId="77777777" w:rsidR="00800ED9" w:rsidRPr="00865089" w:rsidRDefault="00800ED9">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A1AB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832917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F1EEB6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22AFC3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6FCDB6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BD8604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AA446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EE3B8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AA81B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E0382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2689F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053F1"/>
    <w:multiLevelType w:val="multilevel"/>
    <w:tmpl w:val="D23A8C72"/>
    <w:lvl w:ilvl="0">
      <w:start w:val="1"/>
      <w:numFmt w:val="upperRoman"/>
      <w:lvlText w:val="Article %1."/>
      <w:lvlJc w:val="left"/>
      <w:pPr>
        <w:tabs>
          <w:tab w:val="num" w:pos="3240"/>
        </w:tabs>
        <w:ind w:left="0" w:firstLine="0"/>
      </w:pPr>
    </w:lvl>
    <w:lvl w:ilvl="1">
      <w:start w:val="1"/>
      <w:numFmt w:val="decimalZero"/>
      <w:pStyle w:val="Heading2"/>
      <w:isLgl/>
      <w:lvlText w:val="Section %1.%2"/>
      <w:lvlJc w:val="left"/>
      <w:pPr>
        <w:tabs>
          <w:tab w:val="num" w:pos="3600"/>
        </w:tabs>
        <w:ind w:left="0" w:firstLine="0"/>
      </w:pPr>
    </w:lvl>
    <w:lvl w:ilvl="2">
      <w:start w:val="1"/>
      <w:numFmt w:val="lowerLetter"/>
      <w:pStyle w:val="Heading3"/>
      <w:lvlText w:val="(%3)"/>
      <w:lvlJc w:val="left"/>
      <w:pPr>
        <w:tabs>
          <w:tab w:val="num" w:pos="172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656"/>
        </w:tabs>
        <w:ind w:left="1008" w:hanging="432"/>
      </w:pPr>
    </w:lvl>
    <w:lvl w:ilvl="5">
      <w:start w:val="1"/>
      <w:numFmt w:val="lowerLetter"/>
      <w:pStyle w:val="Heading6"/>
      <w:lvlText w:val="%6)"/>
      <w:lvlJc w:val="left"/>
      <w:pPr>
        <w:tabs>
          <w:tab w:val="num" w:pos="180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B37DF9"/>
    <w:multiLevelType w:val="multilevel"/>
    <w:tmpl w:val="5A304F5E"/>
    <w:lvl w:ilvl="0">
      <w:start w:val="1"/>
      <w:numFmt w:val="decimal"/>
      <w:lvlText w:val="%1."/>
      <w:lvlJc w:val="left"/>
      <w:pPr>
        <w:ind w:left="785" w:hanging="360"/>
      </w:pPr>
      <w:rPr>
        <w:rFonts w:ascii="Gotham Office" w:hAnsi="Gotham Office" w:hint="default"/>
        <w:b/>
        <w:bCs/>
        <w:sz w:val="24"/>
        <w:szCs w:val="24"/>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3" w15:restartNumberingAfterBreak="0">
    <w:nsid w:val="082F11A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9AA66EA"/>
    <w:multiLevelType w:val="hybridMultilevel"/>
    <w:tmpl w:val="BBDED5E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0CB3528C"/>
    <w:multiLevelType w:val="hybridMultilevel"/>
    <w:tmpl w:val="EA08C0B4"/>
    <w:lvl w:ilvl="0" w:tplc="FFFFFFFF">
      <w:start w:val="1"/>
      <w:numFmt w:val="decimal"/>
      <w:lvlText w:val="%1."/>
      <w:lvlJc w:val="left"/>
      <w:pPr>
        <w:ind w:left="785" w:hanging="360"/>
      </w:pPr>
      <w:rPr>
        <w:rFonts w:ascii="Gotham Office" w:hAnsi="Gotham Office"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D23ACA"/>
    <w:multiLevelType w:val="hybridMultilevel"/>
    <w:tmpl w:val="25882F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A672530"/>
    <w:multiLevelType w:val="hybridMultilevel"/>
    <w:tmpl w:val="575E4276"/>
    <w:lvl w:ilvl="0" w:tplc="EF10DC38">
      <w:start w:val="1"/>
      <w:numFmt w:val="bullet"/>
      <w:lvlText w:val=""/>
      <w:lvlJc w:val="left"/>
      <w:pPr>
        <w:tabs>
          <w:tab w:val="num" w:pos="360"/>
        </w:tabs>
        <w:ind w:left="283" w:hanging="283"/>
      </w:pPr>
      <w:rPr>
        <w:rFonts w:ascii="Symbol" w:hAnsi="Symbol" w:hint="default"/>
        <w:color w:val="FF0000"/>
        <w:effect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301587"/>
    <w:multiLevelType w:val="hybridMultilevel"/>
    <w:tmpl w:val="A8F2BA6C"/>
    <w:lvl w:ilvl="0" w:tplc="8AAC736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A681951"/>
    <w:multiLevelType w:val="hybridMultilevel"/>
    <w:tmpl w:val="39CA735A"/>
    <w:lvl w:ilvl="0" w:tplc="C10ECD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F349E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9959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E678B9"/>
    <w:multiLevelType w:val="multilevel"/>
    <w:tmpl w:val="D3A88F40"/>
    <w:lvl w:ilvl="0">
      <w:start w:val="1"/>
      <w:numFmt w:val="decimal"/>
      <w:pStyle w:val="points"/>
      <w:lvlText w:val="%1."/>
      <w:lvlJc w:val="left"/>
      <w:pPr>
        <w:tabs>
          <w:tab w:val="num" w:pos="624"/>
        </w:tabs>
        <w:ind w:left="624" w:hanging="624"/>
      </w:pPr>
      <w:rPr>
        <w:rFonts w:ascii="Verdana" w:hAnsi="Verdana" w:hint="default"/>
        <w:b/>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2370"/>
        </w:tabs>
        <w:ind w:left="2779" w:hanging="2212"/>
      </w:pPr>
      <w:rPr>
        <w:rFonts w:hint="default"/>
      </w:rPr>
    </w:lvl>
    <w:lvl w:ilvl="4">
      <w:start w:val="1"/>
      <w:numFmt w:val="decimal"/>
      <w:lvlText w:val="%1.%2.%3.%4.%5."/>
      <w:lvlJc w:val="left"/>
      <w:pPr>
        <w:tabs>
          <w:tab w:val="num" w:pos="3090"/>
        </w:tabs>
        <w:ind w:left="2082" w:hanging="792"/>
      </w:pPr>
      <w:rPr>
        <w:rFonts w:hint="default"/>
      </w:rPr>
    </w:lvl>
    <w:lvl w:ilvl="5">
      <w:start w:val="1"/>
      <w:numFmt w:val="decimal"/>
      <w:lvlText w:val="%1.%2.%3.%4.%5.%6."/>
      <w:lvlJc w:val="left"/>
      <w:pPr>
        <w:tabs>
          <w:tab w:val="num" w:pos="3450"/>
        </w:tabs>
        <w:ind w:left="2586" w:hanging="936"/>
      </w:pPr>
      <w:rPr>
        <w:rFonts w:hint="default"/>
      </w:rPr>
    </w:lvl>
    <w:lvl w:ilvl="6">
      <w:start w:val="1"/>
      <w:numFmt w:val="decimal"/>
      <w:lvlText w:val="%1.%2.%3.%4.%5.%6.%7."/>
      <w:lvlJc w:val="left"/>
      <w:pPr>
        <w:tabs>
          <w:tab w:val="num" w:pos="4170"/>
        </w:tabs>
        <w:ind w:left="3090" w:hanging="1080"/>
      </w:pPr>
      <w:rPr>
        <w:rFonts w:hint="default"/>
      </w:rPr>
    </w:lvl>
    <w:lvl w:ilvl="7">
      <w:start w:val="1"/>
      <w:numFmt w:val="decimal"/>
      <w:lvlText w:val="%1.%2.%3.%4.%5.%6.%7.%8."/>
      <w:lvlJc w:val="left"/>
      <w:pPr>
        <w:tabs>
          <w:tab w:val="num" w:pos="4890"/>
        </w:tabs>
        <w:ind w:left="3594" w:hanging="1224"/>
      </w:pPr>
      <w:rPr>
        <w:rFonts w:hint="default"/>
      </w:rPr>
    </w:lvl>
    <w:lvl w:ilvl="8">
      <w:start w:val="1"/>
      <w:numFmt w:val="decimal"/>
      <w:lvlText w:val="%1.%2.%3.%4.%5.%6.%7.%8.%9."/>
      <w:lvlJc w:val="left"/>
      <w:pPr>
        <w:tabs>
          <w:tab w:val="num" w:pos="5610"/>
        </w:tabs>
        <w:ind w:left="4170" w:hanging="1440"/>
      </w:pPr>
      <w:rPr>
        <w:rFonts w:hint="default"/>
      </w:rPr>
    </w:lvl>
  </w:abstractNum>
  <w:abstractNum w:abstractNumId="23" w15:restartNumberingAfterBreak="0">
    <w:nsid w:val="3C832948"/>
    <w:multiLevelType w:val="multilevel"/>
    <w:tmpl w:val="040C0025"/>
    <w:lvl w:ilvl="0">
      <w:start w:val="1"/>
      <w:numFmt w:val="decimal"/>
      <w:pStyle w:val="Heading1"/>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4" w15:restartNumberingAfterBreak="0">
    <w:nsid w:val="3C9E3E21"/>
    <w:multiLevelType w:val="hybridMultilevel"/>
    <w:tmpl w:val="908A75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366F5A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C92CDE"/>
    <w:multiLevelType w:val="hybridMultilevel"/>
    <w:tmpl w:val="2438C3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36C10EA"/>
    <w:multiLevelType w:val="multilevel"/>
    <w:tmpl w:val="EB2A6980"/>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4B5BC1"/>
    <w:multiLevelType w:val="hybridMultilevel"/>
    <w:tmpl w:val="978E8E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9722B8E"/>
    <w:multiLevelType w:val="hybridMultilevel"/>
    <w:tmpl w:val="4E3244EC"/>
    <w:lvl w:ilvl="0" w:tplc="80F6FD2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A177418"/>
    <w:multiLevelType w:val="hybridMultilevel"/>
    <w:tmpl w:val="E6504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210B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2E6533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40A32D3"/>
    <w:multiLevelType w:val="hybridMultilevel"/>
    <w:tmpl w:val="1E2CE4DA"/>
    <w:lvl w:ilvl="0" w:tplc="8618ABAA">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34" w15:restartNumberingAfterBreak="0">
    <w:nsid w:val="66D54957"/>
    <w:multiLevelType w:val="hybridMultilevel"/>
    <w:tmpl w:val="C01EF2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67125ACC"/>
    <w:multiLevelType w:val="hybridMultilevel"/>
    <w:tmpl w:val="E6504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16126C"/>
    <w:multiLevelType w:val="hybridMultilevel"/>
    <w:tmpl w:val="FAD2CFE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7" w15:restartNumberingAfterBreak="0">
    <w:nsid w:val="6EA17837"/>
    <w:multiLevelType w:val="hybridMultilevel"/>
    <w:tmpl w:val="48B260C4"/>
    <w:lvl w:ilvl="0" w:tplc="380C707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9967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DF1928"/>
    <w:multiLevelType w:val="hybridMultilevel"/>
    <w:tmpl w:val="8CBEDD5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75547553"/>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3B7E04"/>
    <w:multiLevelType w:val="hybridMultilevel"/>
    <w:tmpl w:val="CA4A0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E3F009F"/>
    <w:multiLevelType w:val="multilevel"/>
    <w:tmpl w:val="5A304F5E"/>
    <w:lvl w:ilvl="0">
      <w:start w:val="1"/>
      <w:numFmt w:val="decimal"/>
      <w:lvlText w:val="%1."/>
      <w:lvlJc w:val="left"/>
      <w:pPr>
        <w:ind w:left="785" w:hanging="360"/>
      </w:pPr>
      <w:rPr>
        <w:rFonts w:ascii="Gotham Office" w:hAnsi="Gotham Office" w:hint="default"/>
        <w:b/>
        <w:bCs/>
        <w:sz w:val="24"/>
        <w:szCs w:val="24"/>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3" w15:restartNumberingAfterBreak="0">
    <w:nsid w:val="7E6842DE"/>
    <w:multiLevelType w:val="hybridMultilevel"/>
    <w:tmpl w:val="2662E02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92888325">
    <w:abstractNumId w:val="32"/>
  </w:num>
  <w:num w:numId="2" w16cid:durableId="418791507">
    <w:abstractNumId w:val="13"/>
  </w:num>
  <w:num w:numId="3" w16cid:durableId="1946185974">
    <w:abstractNumId w:val="21"/>
  </w:num>
  <w:num w:numId="4" w16cid:durableId="1635598107">
    <w:abstractNumId w:val="40"/>
  </w:num>
  <w:num w:numId="5" w16cid:durableId="542059081">
    <w:abstractNumId w:val="37"/>
  </w:num>
  <w:num w:numId="6" w16cid:durableId="1274366634">
    <w:abstractNumId w:val="23"/>
  </w:num>
  <w:num w:numId="7" w16cid:durableId="1180971553">
    <w:abstractNumId w:val="11"/>
  </w:num>
  <w:num w:numId="8" w16cid:durableId="2079787066">
    <w:abstractNumId w:val="11"/>
  </w:num>
  <w:num w:numId="9" w16cid:durableId="810096238">
    <w:abstractNumId w:val="11"/>
  </w:num>
  <w:num w:numId="10" w16cid:durableId="1566836127">
    <w:abstractNumId w:val="11"/>
  </w:num>
  <w:num w:numId="11" w16cid:durableId="151067562">
    <w:abstractNumId w:val="11"/>
  </w:num>
  <w:num w:numId="12" w16cid:durableId="251815203">
    <w:abstractNumId w:val="11"/>
  </w:num>
  <w:num w:numId="13" w16cid:durableId="770903291">
    <w:abstractNumId w:val="11"/>
  </w:num>
  <w:num w:numId="14" w16cid:durableId="178936614">
    <w:abstractNumId w:val="11"/>
  </w:num>
  <w:num w:numId="15" w16cid:durableId="862670861">
    <w:abstractNumId w:val="22"/>
  </w:num>
  <w:num w:numId="16" w16cid:durableId="1375152917">
    <w:abstractNumId w:val="31"/>
  </w:num>
  <w:num w:numId="17" w16cid:durableId="399065549">
    <w:abstractNumId w:val="10"/>
  </w:num>
  <w:num w:numId="18" w16cid:durableId="127089676">
    <w:abstractNumId w:val="8"/>
  </w:num>
  <w:num w:numId="19" w16cid:durableId="976256298">
    <w:abstractNumId w:val="7"/>
  </w:num>
  <w:num w:numId="20" w16cid:durableId="675380116">
    <w:abstractNumId w:val="6"/>
  </w:num>
  <w:num w:numId="21" w16cid:durableId="438137542">
    <w:abstractNumId w:val="5"/>
  </w:num>
  <w:num w:numId="22" w16cid:durableId="863053200">
    <w:abstractNumId w:val="9"/>
  </w:num>
  <w:num w:numId="23" w16cid:durableId="166793151">
    <w:abstractNumId w:val="4"/>
  </w:num>
  <w:num w:numId="24" w16cid:durableId="502210907">
    <w:abstractNumId w:val="3"/>
  </w:num>
  <w:num w:numId="25" w16cid:durableId="45687138">
    <w:abstractNumId w:val="2"/>
  </w:num>
  <w:num w:numId="26" w16cid:durableId="608397175">
    <w:abstractNumId w:val="1"/>
  </w:num>
  <w:num w:numId="27" w16cid:durableId="34738905">
    <w:abstractNumId w:val="41"/>
  </w:num>
  <w:num w:numId="28" w16cid:durableId="718482633">
    <w:abstractNumId w:val="16"/>
  </w:num>
  <w:num w:numId="29" w16cid:durableId="430586390">
    <w:abstractNumId w:val="18"/>
  </w:num>
  <w:num w:numId="30" w16cid:durableId="60258219">
    <w:abstractNumId w:val="14"/>
  </w:num>
  <w:num w:numId="31" w16cid:durableId="1849364063">
    <w:abstractNumId w:val="29"/>
  </w:num>
  <w:num w:numId="32" w16cid:durableId="1976912286">
    <w:abstractNumId w:val="39"/>
  </w:num>
  <w:num w:numId="33" w16cid:durableId="1423648171">
    <w:abstractNumId w:val="24"/>
  </w:num>
  <w:num w:numId="34" w16cid:durableId="1435902977">
    <w:abstractNumId w:val="19"/>
  </w:num>
  <w:num w:numId="35" w16cid:durableId="621300260">
    <w:abstractNumId w:val="42"/>
  </w:num>
  <w:num w:numId="36" w16cid:durableId="1050570583">
    <w:abstractNumId w:val="35"/>
  </w:num>
  <w:num w:numId="37" w16cid:durableId="857546132">
    <w:abstractNumId w:val="28"/>
  </w:num>
  <w:num w:numId="38" w16cid:durableId="1771394934">
    <w:abstractNumId w:val="30"/>
  </w:num>
  <w:num w:numId="39" w16cid:durableId="70859927">
    <w:abstractNumId w:val="15"/>
  </w:num>
  <w:num w:numId="40" w16cid:durableId="197283080">
    <w:abstractNumId w:val="12"/>
  </w:num>
  <w:num w:numId="41" w16cid:durableId="2077972266">
    <w:abstractNumId w:val="27"/>
  </w:num>
  <w:num w:numId="42" w16cid:durableId="1678654232">
    <w:abstractNumId w:val="0"/>
  </w:num>
  <w:num w:numId="43" w16cid:durableId="1682858309">
    <w:abstractNumId w:val="38"/>
  </w:num>
  <w:num w:numId="44" w16cid:durableId="1940331528">
    <w:abstractNumId w:val="20"/>
  </w:num>
  <w:num w:numId="45" w16cid:durableId="690490412">
    <w:abstractNumId w:val="25"/>
  </w:num>
  <w:num w:numId="46" w16cid:durableId="1396515145">
    <w:abstractNumId w:val="17"/>
  </w:num>
  <w:num w:numId="47" w16cid:durableId="832325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916687">
    <w:abstractNumId w:val="36"/>
  </w:num>
  <w:num w:numId="49" w16cid:durableId="1652444845">
    <w:abstractNumId w:val="34"/>
  </w:num>
  <w:num w:numId="50" w16cid:durableId="1270435198">
    <w:abstractNumId w:val="26"/>
  </w:num>
  <w:num w:numId="51" w16cid:durableId="63884641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characterSpacingControl w:val="doNotCompress"/>
  <w:hdrShapeDefaults>
    <o:shapedefaults v:ext="edit" spidmax="2050" fill="f" fillcolor="white" stroke="f">
      <v:fill color="white" on="f"/>
      <v:stroke on="f"/>
      <o:colormru v:ext="edit" colors="#0044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34"/>
    <w:rsid w:val="0000034F"/>
    <w:rsid w:val="000018DC"/>
    <w:rsid w:val="00002802"/>
    <w:rsid w:val="000078CD"/>
    <w:rsid w:val="000078F6"/>
    <w:rsid w:val="00007C2B"/>
    <w:rsid w:val="0001281B"/>
    <w:rsid w:val="00016971"/>
    <w:rsid w:val="000203AE"/>
    <w:rsid w:val="00023D2F"/>
    <w:rsid w:val="000338D0"/>
    <w:rsid w:val="00037D98"/>
    <w:rsid w:val="000419F6"/>
    <w:rsid w:val="0005021C"/>
    <w:rsid w:val="000525CE"/>
    <w:rsid w:val="00057946"/>
    <w:rsid w:val="00060363"/>
    <w:rsid w:val="00063D8E"/>
    <w:rsid w:val="000675DF"/>
    <w:rsid w:val="000704D8"/>
    <w:rsid w:val="00071430"/>
    <w:rsid w:val="00073832"/>
    <w:rsid w:val="0007636A"/>
    <w:rsid w:val="00077548"/>
    <w:rsid w:val="00082B41"/>
    <w:rsid w:val="0008347E"/>
    <w:rsid w:val="00084B22"/>
    <w:rsid w:val="00087B76"/>
    <w:rsid w:val="00090528"/>
    <w:rsid w:val="00094451"/>
    <w:rsid w:val="000A40A9"/>
    <w:rsid w:val="000A5CC2"/>
    <w:rsid w:val="000A5EDB"/>
    <w:rsid w:val="000A7D8A"/>
    <w:rsid w:val="000A7FA3"/>
    <w:rsid w:val="000B0748"/>
    <w:rsid w:val="000B2BEF"/>
    <w:rsid w:val="000B2E78"/>
    <w:rsid w:val="000B5D6C"/>
    <w:rsid w:val="000C5FC1"/>
    <w:rsid w:val="000C7B85"/>
    <w:rsid w:val="000D2737"/>
    <w:rsid w:val="000D2844"/>
    <w:rsid w:val="000D65DF"/>
    <w:rsid w:val="000D71DA"/>
    <w:rsid w:val="000D7D10"/>
    <w:rsid w:val="000E2F51"/>
    <w:rsid w:val="000E31C6"/>
    <w:rsid w:val="000F0229"/>
    <w:rsid w:val="000F4419"/>
    <w:rsid w:val="00102263"/>
    <w:rsid w:val="00102CE0"/>
    <w:rsid w:val="00107E02"/>
    <w:rsid w:val="001111B6"/>
    <w:rsid w:val="001123D8"/>
    <w:rsid w:val="001133EA"/>
    <w:rsid w:val="0011498B"/>
    <w:rsid w:val="0011675E"/>
    <w:rsid w:val="00116F46"/>
    <w:rsid w:val="00117E85"/>
    <w:rsid w:val="0012058E"/>
    <w:rsid w:val="00124CA6"/>
    <w:rsid w:val="00135AA6"/>
    <w:rsid w:val="00136364"/>
    <w:rsid w:val="00140306"/>
    <w:rsid w:val="00140373"/>
    <w:rsid w:val="00141792"/>
    <w:rsid w:val="0014730C"/>
    <w:rsid w:val="001528B7"/>
    <w:rsid w:val="00164B7B"/>
    <w:rsid w:val="00171B4F"/>
    <w:rsid w:val="001725FF"/>
    <w:rsid w:val="001771F4"/>
    <w:rsid w:val="00182619"/>
    <w:rsid w:val="00184BB0"/>
    <w:rsid w:val="001922D7"/>
    <w:rsid w:val="00192328"/>
    <w:rsid w:val="00192A9C"/>
    <w:rsid w:val="00193614"/>
    <w:rsid w:val="00195835"/>
    <w:rsid w:val="00196AA0"/>
    <w:rsid w:val="001A3B20"/>
    <w:rsid w:val="001A5B3C"/>
    <w:rsid w:val="001B22CF"/>
    <w:rsid w:val="001B248C"/>
    <w:rsid w:val="001B34C5"/>
    <w:rsid w:val="001C0DBD"/>
    <w:rsid w:val="001C1F5E"/>
    <w:rsid w:val="001C6D0F"/>
    <w:rsid w:val="001D33EF"/>
    <w:rsid w:val="001E0555"/>
    <w:rsid w:val="001E1ABF"/>
    <w:rsid w:val="001E52A9"/>
    <w:rsid w:val="001E731F"/>
    <w:rsid w:val="001F1783"/>
    <w:rsid w:val="001F20EB"/>
    <w:rsid w:val="001F57E8"/>
    <w:rsid w:val="001F5AB8"/>
    <w:rsid w:val="002004D8"/>
    <w:rsid w:val="0020188D"/>
    <w:rsid w:val="002078C3"/>
    <w:rsid w:val="002125B4"/>
    <w:rsid w:val="0021552D"/>
    <w:rsid w:val="00216966"/>
    <w:rsid w:val="00221CCD"/>
    <w:rsid w:val="002229E3"/>
    <w:rsid w:val="00226A1C"/>
    <w:rsid w:val="002324B4"/>
    <w:rsid w:val="00232B7C"/>
    <w:rsid w:val="00233298"/>
    <w:rsid w:val="00237E57"/>
    <w:rsid w:val="002433D2"/>
    <w:rsid w:val="00244A82"/>
    <w:rsid w:val="00246203"/>
    <w:rsid w:val="002471A8"/>
    <w:rsid w:val="002474DE"/>
    <w:rsid w:val="00252A44"/>
    <w:rsid w:val="002602B1"/>
    <w:rsid w:val="00262005"/>
    <w:rsid w:val="002630BF"/>
    <w:rsid w:val="00266603"/>
    <w:rsid w:val="00267D99"/>
    <w:rsid w:val="002712F3"/>
    <w:rsid w:val="00272995"/>
    <w:rsid w:val="00273B6F"/>
    <w:rsid w:val="00274D6F"/>
    <w:rsid w:val="0027686C"/>
    <w:rsid w:val="00276912"/>
    <w:rsid w:val="0028103B"/>
    <w:rsid w:val="002822AB"/>
    <w:rsid w:val="002827EE"/>
    <w:rsid w:val="00282A45"/>
    <w:rsid w:val="002835F0"/>
    <w:rsid w:val="00285A90"/>
    <w:rsid w:val="002864FC"/>
    <w:rsid w:val="0029005F"/>
    <w:rsid w:val="00293082"/>
    <w:rsid w:val="00293B11"/>
    <w:rsid w:val="002965DD"/>
    <w:rsid w:val="002A1C76"/>
    <w:rsid w:val="002A4D12"/>
    <w:rsid w:val="002B284E"/>
    <w:rsid w:val="002B2FDE"/>
    <w:rsid w:val="002B54C5"/>
    <w:rsid w:val="002D5FB1"/>
    <w:rsid w:val="002E03F5"/>
    <w:rsid w:val="002F41C3"/>
    <w:rsid w:val="002F4D06"/>
    <w:rsid w:val="002F56C5"/>
    <w:rsid w:val="00304E87"/>
    <w:rsid w:val="0030742F"/>
    <w:rsid w:val="003114EF"/>
    <w:rsid w:val="0031384A"/>
    <w:rsid w:val="00315095"/>
    <w:rsid w:val="0032647C"/>
    <w:rsid w:val="00326C31"/>
    <w:rsid w:val="00331456"/>
    <w:rsid w:val="00333B2D"/>
    <w:rsid w:val="003358C1"/>
    <w:rsid w:val="00341AB8"/>
    <w:rsid w:val="0034452F"/>
    <w:rsid w:val="00346D11"/>
    <w:rsid w:val="00350BA9"/>
    <w:rsid w:val="00350EFB"/>
    <w:rsid w:val="003553E3"/>
    <w:rsid w:val="0036223D"/>
    <w:rsid w:val="00366E87"/>
    <w:rsid w:val="00374D34"/>
    <w:rsid w:val="0037594E"/>
    <w:rsid w:val="003761B2"/>
    <w:rsid w:val="003829B2"/>
    <w:rsid w:val="00384191"/>
    <w:rsid w:val="00384AFA"/>
    <w:rsid w:val="00393AD0"/>
    <w:rsid w:val="00396104"/>
    <w:rsid w:val="003A389C"/>
    <w:rsid w:val="003A4D76"/>
    <w:rsid w:val="003A66F6"/>
    <w:rsid w:val="003A7D28"/>
    <w:rsid w:val="003B1C1E"/>
    <w:rsid w:val="003B6B72"/>
    <w:rsid w:val="003C308D"/>
    <w:rsid w:val="003C470E"/>
    <w:rsid w:val="003C7211"/>
    <w:rsid w:val="003D06CC"/>
    <w:rsid w:val="003D2265"/>
    <w:rsid w:val="003D624A"/>
    <w:rsid w:val="003E21A5"/>
    <w:rsid w:val="003E27D6"/>
    <w:rsid w:val="003E3838"/>
    <w:rsid w:val="003E56F6"/>
    <w:rsid w:val="003E5BDB"/>
    <w:rsid w:val="003E6F43"/>
    <w:rsid w:val="003E7523"/>
    <w:rsid w:val="003F07BA"/>
    <w:rsid w:val="003F0F0B"/>
    <w:rsid w:val="003F457F"/>
    <w:rsid w:val="00403C4D"/>
    <w:rsid w:val="00411A2F"/>
    <w:rsid w:val="0041438B"/>
    <w:rsid w:val="00414E26"/>
    <w:rsid w:val="0041617E"/>
    <w:rsid w:val="00417CAD"/>
    <w:rsid w:val="00420D59"/>
    <w:rsid w:val="00421D65"/>
    <w:rsid w:val="00421DC0"/>
    <w:rsid w:val="00422421"/>
    <w:rsid w:val="00425C34"/>
    <w:rsid w:val="00433529"/>
    <w:rsid w:val="00435E12"/>
    <w:rsid w:val="004368BE"/>
    <w:rsid w:val="00444F94"/>
    <w:rsid w:val="00454A3B"/>
    <w:rsid w:val="00461522"/>
    <w:rsid w:val="0046212C"/>
    <w:rsid w:val="00463DF7"/>
    <w:rsid w:val="00485702"/>
    <w:rsid w:val="00487CB1"/>
    <w:rsid w:val="00491A50"/>
    <w:rsid w:val="004964BB"/>
    <w:rsid w:val="004A522D"/>
    <w:rsid w:val="004A5A96"/>
    <w:rsid w:val="004A66E6"/>
    <w:rsid w:val="004B2A66"/>
    <w:rsid w:val="004B36DB"/>
    <w:rsid w:val="004B4537"/>
    <w:rsid w:val="004B6C76"/>
    <w:rsid w:val="004C20AA"/>
    <w:rsid w:val="004C55C1"/>
    <w:rsid w:val="004C7373"/>
    <w:rsid w:val="004E3B31"/>
    <w:rsid w:val="004E3E0C"/>
    <w:rsid w:val="004E6009"/>
    <w:rsid w:val="004F4EB3"/>
    <w:rsid w:val="005007B8"/>
    <w:rsid w:val="005012FF"/>
    <w:rsid w:val="0050398B"/>
    <w:rsid w:val="0050777A"/>
    <w:rsid w:val="00507BFD"/>
    <w:rsid w:val="0051013B"/>
    <w:rsid w:val="00514DEE"/>
    <w:rsid w:val="00515E47"/>
    <w:rsid w:val="00520D9F"/>
    <w:rsid w:val="005218CD"/>
    <w:rsid w:val="0052327C"/>
    <w:rsid w:val="00523D00"/>
    <w:rsid w:val="00525ADB"/>
    <w:rsid w:val="00530ED3"/>
    <w:rsid w:val="00531E6D"/>
    <w:rsid w:val="00534D77"/>
    <w:rsid w:val="00540FF0"/>
    <w:rsid w:val="00544404"/>
    <w:rsid w:val="00545598"/>
    <w:rsid w:val="005505C8"/>
    <w:rsid w:val="00551EAA"/>
    <w:rsid w:val="00553347"/>
    <w:rsid w:val="00554E7C"/>
    <w:rsid w:val="00555F1C"/>
    <w:rsid w:val="00560EC1"/>
    <w:rsid w:val="005633E5"/>
    <w:rsid w:val="00564210"/>
    <w:rsid w:val="00564D62"/>
    <w:rsid w:val="0057035C"/>
    <w:rsid w:val="00572827"/>
    <w:rsid w:val="00572EF6"/>
    <w:rsid w:val="00574FBF"/>
    <w:rsid w:val="0057652B"/>
    <w:rsid w:val="005777F3"/>
    <w:rsid w:val="00577D8C"/>
    <w:rsid w:val="00580BA4"/>
    <w:rsid w:val="00582BD7"/>
    <w:rsid w:val="00584666"/>
    <w:rsid w:val="00584E5F"/>
    <w:rsid w:val="00594DCB"/>
    <w:rsid w:val="00596AA0"/>
    <w:rsid w:val="0059732B"/>
    <w:rsid w:val="00597FC0"/>
    <w:rsid w:val="005B690A"/>
    <w:rsid w:val="005C0096"/>
    <w:rsid w:val="005C4CFD"/>
    <w:rsid w:val="005C6315"/>
    <w:rsid w:val="005D05AE"/>
    <w:rsid w:val="005D66E5"/>
    <w:rsid w:val="005D7FBB"/>
    <w:rsid w:val="005E3A5C"/>
    <w:rsid w:val="005E713C"/>
    <w:rsid w:val="005F0974"/>
    <w:rsid w:val="00605FDE"/>
    <w:rsid w:val="00606893"/>
    <w:rsid w:val="00612334"/>
    <w:rsid w:val="00612E71"/>
    <w:rsid w:val="00616A1D"/>
    <w:rsid w:val="006222DF"/>
    <w:rsid w:val="00623E14"/>
    <w:rsid w:val="00625F21"/>
    <w:rsid w:val="0063049B"/>
    <w:rsid w:val="00630699"/>
    <w:rsid w:val="00637995"/>
    <w:rsid w:val="00637F24"/>
    <w:rsid w:val="006404E2"/>
    <w:rsid w:val="006418BE"/>
    <w:rsid w:val="00641E63"/>
    <w:rsid w:val="00641FF1"/>
    <w:rsid w:val="00646723"/>
    <w:rsid w:val="00646C27"/>
    <w:rsid w:val="00647904"/>
    <w:rsid w:val="00654528"/>
    <w:rsid w:val="00654D51"/>
    <w:rsid w:val="006614AA"/>
    <w:rsid w:val="00665853"/>
    <w:rsid w:val="00670501"/>
    <w:rsid w:val="006727A5"/>
    <w:rsid w:val="00676DA3"/>
    <w:rsid w:val="00681737"/>
    <w:rsid w:val="006849A2"/>
    <w:rsid w:val="00687560"/>
    <w:rsid w:val="00690AEB"/>
    <w:rsid w:val="006932BE"/>
    <w:rsid w:val="006943ED"/>
    <w:rsid w:val="006A5E9F"/>
    <w:rsid w:val="006A6FF2"/>
    <w:rsid w:val="006A7094"/>
    <w:rsid w:val="006A7CDC"/>
    <w:rsid w:val="006C4BAB"/>
    <w:rsid w:val="006C4C71"/>
    <w:rsid w:val="006C630A"/>
    <w:rsid w:val="006D57C7"/>
    <w:rsid w:val="006D6510"/>
    <w:rsid w:val="006E0C8A"/>
    <w:rsid w:val="006E30BF"/>
    <w:rsid w:val="006E33CF"/>
    <w:rsid w:val="006E38B3"/>
    <w:rsid w:val="006E4713"/>
    <w:rsid w:val="006E52A2"/>
    <w:rsid w:val="006E5F2E"/>
    <w:rsid w:val="006F018C"/>
    <w:rsid w:val="006F116E"/>
    <w:rsid w:val="006F1881"/>
    <w:rsid w:val="006F2DEA"/>
    <w:rsid w:val="006F6A65"/>
    <w:rsid w:val="007035F6"/>
    <w:rsid w:val="00705A89"/>
    <w:rsid w:val="00707FAE"/>
    <w:rsid w:val="00710145"/>
    <w:rsid w:val="00712CAF"/>
    <w:rsid w:val="00713AD6"/>
    <w:rsid w:val="00717428"/>
    <w:rsid w:val="007179BB"/>
    <w:rsid w:val="00717C90"/>
    <w:rsid w:val="00720260"/>
    <w:rsid w:val="00722899"/>
    <w:rsid w:val="00722BCE"/>
    <w:rsid w:val="00722F3C"/>
    <w:rsid w:val="00725F35"/>
    <w:rsid w:val="00727810"/>
    <w:rsid w:val="007316A3"/>
    <w:rsid w:val="00735624"/>
    <w:rsid w:val="00737BB7"/>
    <w:rsid w:val="007544EE"/>
    <w:rsid w:val="007620FB"/>
    <w:rsid w:val="00777C5B"/>
    <w:rsid w:val="00780B7D"/>
    <w:rsid w:val="00784C2C"/>
    <w:rsid w:val="00784C57"/>
    <w:rsid w:val="00785595"/>
    <w:rsid w:val="00790168"/>
    <w:rsid w:val="007B1EB0"/>
    <w:rsid w:val="007B5FC9"/>
    <w:rsid w:val="007C57CC"/>
    <w:rsid w:val="007D1066"/>
    <w:rsid w:val="007D74B1"/>
    <w:rsid w:val="007E1CDA"/>
    <w:rsid w:val="007E2822"/>
    <w:rsid w:val="007E576B"/>
    <w:rsid w:val="007F02FE"/>
    <w:rsid w:val="007F0D04"/>
    <w:rsid w:val="007F0E34"/>
    <w:rsid w:val="007F1FDE"/>
    <w:rsid w:val="007F3798"/>
    <w:rsid w:val="007F5477"/>
    <w:rsid w:val="007F5519"/>
    <w:rsid w:val="007F7201"/>
    <w:rsid w:val="00800ED9"/>
    <w:rsid w:val="008015E6"/>
    <w:rsid w:val="008068FD"/>
    <w:rsid w:val="00806DDB"/>
    <w:rsid w:val="00817215"/>
    <w:rsid w:val="008261EB"/>
    <w:rsid w:val="00826E6C"/>
    <w:rsid w:val="00827DEF"/>
    <w:rsid w:val="00830BBA"/>
    <w:rsid w:val="00835CE2"/>
    <w:rsid w:val="0083754A"/>
    <w:rsid w:val="0084791B"/>
    <w:rsid w:val="0085033A"/>
    <w:rsid w:val="008528C5"/>
    <w:rsid w:val="00853A30"/>
    <w:rsid w:val="00860C9F"/>
    <w:rsid w:val="00865089"/>
    <w:rsid w:val="00870C71"/>
    <w:rsid w:val="008718A2"/>
    <w:rsid w:val="00883974"/>
    <w:rsid w:val="00887BFC"/>
    <w:rsid w:val="0089028F"/>
    <w:rsid w:val="00896200"/>
    <w:rsid w:val="008969E2"/>
    <w:rsid w:val="008A3134"/>
    <w:rsid w:val="008A53B2"/>
    <w:rsid w:val="008B1515"/>
    <w:rsid w:val="008B1FC6"/>
    <w:rsid w:val="008B5A04"/>
    <w:rsid w:val="008C11E4"/>
    <w:rsid w:val="008C1B25"/>
    <w:rsid w:val="008C3713"/>
    <w:rsid w:val="008E0AA5"/>
    <w:rsid w:val="008E1D01"/>
    <w:rsid w:val="008E518B"/>
    <w:rsid w:val="008E63F8"/>
    <w:rsid w:val="008E702A"/>
    <w:rsid w:val="008E7AE3"/>
    <w:rsid w:val="008F1A44"/>
    <w:rsid w:val="00901DAF"/>
    <w:rsid w:val="00913766"/>
    <w:rsid w:val="00916F4C"/>
    <w:rsid w:val="0092128A"/>
    <w:rsid w:val="00922063"/>
    <w:rsid w:val="00943EF8"/>
    <w:rsid w:val="00944CC9"/>
    <w:rsid w:val="009509F5"/>
    <w:rsid w:val="0095130D"/>
    <w:rsid w:val="0095241D"/>
    <w:rsid w:val="00952F2C"/>
    <w:rsid w:val="00953DB1"/>
    <w:rsid w:val="00953F38"/>
    <w:rsid w:val="0095411F"/>
    <w:rsid w:val="00960523"/>
    <w:rsid w:val="00965196"/>
    <w:rsid w:val="00970DD7"/>
    <w:rsid w:val="00971DD1"/>
    <w:rsid w:val="00974581"/>
    <w:rsid w:val="00976F8E"/>
    <w:rsid w:val="009779C8"/>
    <w:rsid w:val="00990070"/>
    <w:rsid w:val="00990DA5"/>
    <w:rsid w:val="00993DB6"/>
    <w:rsid w:val="00995422"/>
    <w:rsid w:val="00997AEE"/>
    <w:rsid w:val="009A3C15"/>
    <w:rsid w:val="009A59F9"/>
    <w:rsid w:val="009A7F16"/>
    <w:rsid w:val="009B0C93"/>
    <w:rsid w:val="009B12CB"/>
    <w:rsid w:val="009B1B5B"/>
    <w:rsid w:val="009B6BB1"/>
    <w:rsid w:val="009C5279"/>
    <w:rsid w:val="009C6765"/>
    <w:rsid w:val="009D288C"/>
    <w:rsid w:val="009D32B1"/>
    <w:rsid w:val="009D699D"/>
    <w:rsid w:val="009E1977"/>
    <w:rsid w:val="009E51D9"/>
    <w:rsid w:val="009F3E04"/>
    <w:rsid w:val="009F416A"/>
    <w:rsid w:val="00A030AB"/>
    <w:rsid w:val="00A04E69"/>
    <w:rsid w:val="00A06DFA"/>
    <w:rsid w:val="00A11544"/>
    <w:rsid w:val="00A11E44"/>
    <w:rsid w:val="00A15E57"/>
    <w:rsid w:val="00A171FE"/>
    <w:rsid w:val="00A23A4D"/>
    <w:rsid w:val="00A37C38"/>
    <w:rsid w:val="00A4125C"/>
    <w:rsid w:val="00A5203D"/>
    <w:rsid w:val="00A53C48"/>
    <w:rsid w:val="00A55353"/>
    <w:rsid w:val="00A60E02"/>
    <w:rsid w:val="00A61281"/>
    <w:rsid w:val="00A62809"/>
    <w:rsid w:val="00A67B4B"/>
    <w:rsid w:val="00A7109F"/>
    <w:rsid w:val="00A71340"/>
    <w:rsid w:val="00A715C0"/>
    <w:rsid w:val="00A71E2E"/>
    <w:rsid w:val="00A753BC"/>
    <w:rsid w:val="00A81575"/>
    <w:rsid w:val="00A83C8F"/>
    <w:rsid w:val="00A8681D"/>
    <w:rsid w:val="00A90969"/>
    <w:rsid w:val="00A92AEB"/>
    <w:rsid w:val="00A92EBE"/>
    <w:rsid w:val="00AA025E"/>
    <w:rsid w:val="00AA264D"/>
    <w:rsid w:val="00AA27E0"/>
    <w:rsid w:val="00AA40BF"/>
    <w:rsid w:val="00AA4E66"/>
    <w:rsid w:val="00AA55DC"/>
    <w:rsid w:val="00AB03D4"/>
    <w:rsid w:val="00AB0DB3"/>
    <w:rsid w:val="00AB3541"/>
    <w:rsid w:val="00AB3EA4"/>
    <w:rsid w:val="00AB4949"/>
    <w:rsid w:val="00AB5E22"/>
    <w:rsid w:val="00AB7D37"/>
    <w:rsid w:val="00AC1149"/>
    <w:rsid w:val="00AD3B70"/>
    <w:rsid w:val="00AF046E"/>
    <w:rsid w:val="00AF38ED"/>
    <w:rsid w:val="00AF4561"/>
    <w:rsid w:val="00AF74CB"/>
    <w:rsid w:val="00B03004"/>
    <w:rsid w:val="00B03830"/>
    <w:rsid w:val="00B03BCA"/>
    <w:rsid w:val="00B04A82"/>
    <w:rsid w:val="00B07C96"/>
    <w:rsid w:val="00B10C29"/>
    <w:rsid w:val="00B11865"/>
    <w:rsid w:val="00B13F7E"/>
    <w:rsid w:val="00B14FA7"/>
    <w:rsid w:val="00B15B8F"/>
    <w:rsid w:val="00B2192D"/>
    <w:rsid w:val="00B24C04"/>
    <w:rsid w:val="00B26565"/>
    <w:rsid w:val="00B359A6"/>
    <w:rsid w:val="00B44315"/>
    <w:rsid w:val="00B45285"/>
    <w:rsid w:val="00B47871"/>
    <w:rsid w:val="00B47DB0"/>
    <w:rsid w:val="00B71E22"/>
    <w:rsid w:val="00B72449"/>
    <w:rsid w:val="00B833B9"/>
    <w:rsid w:val="00B86700"/>
    <w:rsid w:val="00BA41A6"/>
    <w:rsid w:val="00BA4576"/>
    <w:rsid w:val="00BB16BB"/>
    <w:rsid w:val="00BB3EB4"/>
    <w:rsid w:val="00BB5C4B"/>
    <w:rsid w:val="00BC2ADF"/>
    <w:rsid w:val="00BC5CDB"/>
    <w:rsid w:val="00BC6747"/>
    <w:rsid w:val="00BD0708"/>
    <w:rsid w:val="00BD3976"/>
    <w:rsid w:val="00BD3D88"/>
    <w:rsid w:val="00BD3E18"/>
    <w:rsid w:val="00BE0FFC"/>
    <w:rsid w:val="00BF00FC"/>
    <w:rsid w:val="00BF18E6"/>
    <w:rsid w:val="00BF40DD"/>
    <w:rsid w:val="00C10607"/>
    <w:rsid w:val="00C12AF3"/>
    <w:rsid w:val="00C13DD5"/>
    <w:rsid w:val="00C163FE"/>
    <w:rsid w:val="00C23F3E"/>
    <w:rsid w:val="00C3116D"/>
    <w:rsid w:val="00C32DF4"/>
    <w:rsid w:val="00C44659"/>
    <w:rsid w:val="00C51602"/>
    <w:rsid w:val="00C54BD9"/>
    <w:rsid w:val="00C57879"/>
    <w:rsid w:val="00C63CA5"/>
    <w:rsid w:val="00C64029"/>
    <w:rsid w:val="00C64956"/>
    <w:rsid w:val="00C64B5E"/>
    <w:rsid w:val="00C66F5C"/>
    <w:rsid w:val="00C74A17"/>
    <w:rsid w:val="00C76AC6"/>
    <w:rsid w:val="00C81B9D"/>
    <w:rsid w:val="00C828F9"/>
    <w:rsid w:val="00C91BD0"/>
    <w:rsid w:val="00C93009"/>
    <w:rsid w:val="00C97966"/>
    <w:rsid w:val="00CB341A"/>
    <w:rsid w:val="00CC0732"/>
    <w:rsid w:val="00CC1F21"/>
    <w:rsid w:val="00CC33A5"/>
    <w:rsid w:val="00CD2457"/>
    <w:rsid w:val="00CD2ABF"/>
    <w:rsid w:val="00CD4D12"/>
    <w:rsid w:val="00CF0DFB"/>
    <w:rsid w:val="00CF1A50"/>
    <w:rsid w:val="00CF1AF3"/>
    <w:rsid w:val="00CF2D28"/>
    <w:rsid w:val="00CF66F5"/>
    <w:rsid w:val="00D0210B"/>
    <w:rsid w:val="00D02FED"/>
    <w:rsid w:val="00D07F67"/>
    <w:rsid w:val="00D10816"/>
    <w:rsid w:val="00D17F2B"/>
    <w:rsid w:val="00D23CD2"/>
    <w:rsid w:val="00D2483A"/>
    <w:rsid w:val="00D25921"/>
    <w:rsid w:val="00D36B66"/>
    <w:rsid w:val="00D401FA"/>
    <w:rsid w:val="00D40700"/>
    <w:rsid w:val="00D411D6"/>
    <w:rsid w:val="00D41490"/>
    <w:rsid w:val="00D41B6E"/>
    <w:rsid w:val="00D52669"/>
    <w:rsid w:val="00D56726"/>
    <w:rsid w:val="00D61866"/>
    <w:rsid w:val="00D61956"/>
    <w:rsid w:val="00D63820"/>
    <w:rsid w:val="00D721EE"/>
    <w:rsid w:val="00D73C03"/>
    <w:rsid w:val="00D74DAD"/>
    <w:rsid w:val="00D75C5C"/>
    <w:rsid w:val="00D85370"/>
    <w:rsid w:val="00D8552E"/>
    <w:rsid w:val="00D86CC7"/>
    <w:rsid w:val="00D8759B"/>
    <w:rsid w:val="00D90AB8"/>
    <w:rsid w:val="00D965E5"/>
    <w:rsid w:val="00D96BE1"/>
    <w:rsid w:val="00D971D7"/>
    <w:rsid w:val="00DA2429"/>
    <w:rsid w:val="00DA32C0"/>
    <w:rsid w:val="00DB25B5"/>
    <w:rsid w:val="00DD195A"/>
    <w:rsid w:val="00DD40CF"/>
    <w:rsid w:val="00DD4281"/>
    <w:rsid w:val="00DD53AB"/>
    <w:rsid w:val="00DD5E88"/>
    <w:rsid w:val="00DD7BC4"/>
    <w:rsid w:val="00DE70B5"/>
    <w:rsid w:val="00DF102B"/>
    <w:rsid w:val="00DF28C0"/>
    <w:rsid w:val="00DF61E7"/>
    <w:rsid w:val="00DF699A"/>
    <w:rsid w:val="00DF71D8"/>
    <w:rsid w:val="00E101AD"/>
    <w:rsid w:val="00E141FD"/>
    <w:rsid w:val="00E14C17"/>
    <w:rsid w:val="00E25AD9"/>
    <w:rsid w:val="00E25B50"/>
    <w:rsid w:val="00E31D7B"/>
    <w:rsid w:val="00E32DF9"/>
    <w:rsid w:val="00E34392"/>
    <w:rsid w:val="00E35459"/>
    <w:rsid w:val="00E424C1"/>
    <w:rsid w:val="00E536E8"/>
    <w:rsid w:val="00E60AFD"/>
    <w:rsid w:val="00E635CE"/>
    <w:rsid w:val="00E67D03"/>
    <w:rsid w:val="00E70CBF"/>
    <w:rsid w:val="00E71B5A"/>
    <w:rsid w:val="00E74243"/>
    <w:rsid w:val="00E75A34"/>
    <w:rsid w:val="00E77C19"/>
    <w:rsid w:val="00E90782"/>
    <w:rsid w:val="00E90FFA"/>
    <w:rsid w:val="00E92926"/>
    <w:rsid w:val="00E967E5"/>
    <w:rsid w:val="00E979BA"/>
    <w:rsid w:val="00EA0BB1"/>
    <w:rsid w:val="00EA50B1"/>
    <w:rsid w:val="00EA5DD6"/>
    <w:rsid w:val="00EB114D"/>
    <w:rsid w:val="00EB3850"/>
    <w:rsid w:val="00EB4104"/>
    <w:rsid w:val="00EB42FB"/>
    <w:rsid w:val="00EB55D0"/>
    <w:rsid w:val="00EB75BC"/>
    <w:rsid w:val="00EC076C"/>
    <w:rsid w:val="00EC669C"/>
    <w:rsid w:val="00ED055B"/>
    <w:rsid w:val="00ED1992"/>
    <w:rsid w:val="00EE5FDD"/>
    <w:rsid w:val="00EF0560"/>
    <w:rsid w:val="00EF25E7"/>
    <w:rsid w:val="00F03727"/>
    <w:rsid w:val="00F0422A"/>
    <w:rsid w:val="00F0454C"/>
    <w:rsid w:val="00F04ABB"/>
    <w:rsid w:val="00F05A6D"/>
    <w:rsid w:val="00F10870"/>
    <w:rsid w:val="00F10B8F"/>
    <w:rsid w:val="00F14F5E"/>
    <w:rsid w:val="00F17D10"/>
    <w:rsid w:val="00F21722"/>
    <w:rsid w:val="00F21DC9"/>
    <w:rsid w:val="00F227AB"/>
    <w:rsid w:val="00F348BD"/>
    <w:rsid w:val="00F3614E"/>
    <w:rsid w:val="00F3768B"/>
    <w:rsid w:val="00F40306"/>
    <w:rsid w:val="00F479F2"/>
    <w:rsid w:val="00F506A2"/>
    <w:rsid w:val="00F562FD"/>
    <w:rsid w:val="00F620EA"/>
    <w:rsid w:val="00F63B61"/>
    <w:rsid w:val="00F6707B"/>
    <w:rsid w:val="00F70176"/>
    <w:rsid w:val="00F73288"/>
    <w:rsid w:val="00F73A65"/>
    <w:rsid w:val="00F73F30"/>
    <w:rsid w:val="00F75409"/>
    <w:rsid w:val="00F77A53"/>
    <w:rsid w:val="00F802BE"/>
    <w:rsid w:val="00F824F4"/>
    <w:rsid w:val="00F82B99"/>
    <w:rsid w:val="00F915CA"/>
    <w:rsid w:val="00F93245"/>
    <w:rsid w:val="00F976F2"/>
    <w:rsid w:val="00FA34CE"/>
    <w:rsid w:val="00FA4569"/>
    <w:rsid w:val="00FA68FA"/>
    <w:rsid w:val="00FA7ACE"/>
    <w:rsid w:val="00FB1785"/>
    <w:rsid w:val="00FB3A96"/>
    <w:rsid w:val="00FB4604"/>
    <w:rsid w:val="00FB5298"/>
    <w:rsid w:val="00FC0D0D"/>
    <w:rsid w:val="00FC2C35"/>
    <w:rsid w:val="00FC4F71"/>
    <w:rsid w:val="00FC68C3"/>
    <w:rsid w:val="00FD1265"/>
    <w:rsid w:val="00FD624E"/>
    <w:rsid w:val="00FE196A"/>
    <w:rsid w:val="00FE1D90"/>
    <w:rsid w:val="00FE1DB2"/>
    <w:rsid w:val="00FE4949"/>
    <w:rsid w:val="00FF0986"/>
    <w:rsid w:val="00FF3819"/>
    <w:rsid w:val="00FF394A"/>
    <w:rsid w:val="00FF5963"/>
    <w:rsid w:val="00FF737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4483"/>
    </o:shapedefaults>
    <o:shapelayout v:ext="edit">
      <o:idmap v:ext="edit" data="2"/>
    </o:shapelayout>
  </w:shapeDefaults>
  <w:decimalSymbol w:val=","/>
  <w:listSeparator w:val=";"/>
  <w14:docId w14:val="4B6D74A1"/>
  <w15:docId w15:val="{6B0586F0-B5D1-40AE-87D4-0D6BA5C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F3"/>
    <w:rPr>
      <w:rFonts w:ascii="Verdana" w:hAnsi="Verdana"/>
      <w:lang w:val="en-GB" w:eastAsia="fr-FR"/>
    </w:rPr>
  </w:style>
  <w:style w:type="paragraph" w:styleId="Heading1">
    <w:name w:val="heading 1"/>
    <w:basedOn w:val="Normal"/>
    <w:next w:val="Normal"/>
    <w:qFormat/>
    <w:rsid w:val="008A3134"/>
    <w:pPr>
      <w:keepNext/>
      <w:numPr>
        <w:numId w:val="6"/>
      </w:numPr>
      <w:spacing w:before="120" w:after="120"/>
      <w:outlineLvl w:val="0"/>
    </w:pPr>
    <w:rPr>
      <w:rFonts w:cs="Arial"/>
      <w:b/>
      <w:bCs/>
      <w:kern w:val="32"/>
      <w:sz w:val="24"/>
      <w:szCs w:val="24"/>
    </w:rPr>
  </w:style>
  <w:style w:type="paragraph" w:styleId="Heading2">
    <w:name w:val="heading 2"/>
    <w:basedOn w:val="Normal"/>
    <w:next w:val="Normal"/>
    <w:qFormat/>
    <w:rsid w:val="008A3134"/>
    <w:pPr>
      <w:keepNext/>
      <w:numPr>
        <w:ilvl w:val="1"/>
        <w:numId w:val="14"/>
      </w:numPr>
      <w:spacing w:before="120" w:after="120"/>
      <w:outlineLvl w:val="1"/>
    </w:pPr>
    <w:rPr>
      <w:rFonts w:cs="Arial"/>
      <w:b/>
      <w:bCs/>
      <w:iCs/>
      <w:sz w:val="22"/>
      <w:szCs w:val="22"/>
    </w:rPr>
  </w:style>
  <w:style w:type="paragraph" w:styleId="Heading3">
    <w:name w:val="heading 3"/>
    <w:basedOn w:val="Normal"/>
    <w:next w:val="Normal"/>
    <w:qFormat/>
    <w:rsid w:val="008A3134"/>
    <w:pPr>
      <w:keepNext/>
      <w:numPr>
        <w:ilvl w:val="2"/>
        <w:numId w:val="14"/>
      </w:numPr>
      <w:spacing w:before="120" w:after="120"/>
      <w:outlineLvl w:val="2"/>
    </w:pPr>
    <w:rPr>
      <w:rFonts w:cs="Arial"/>
      <w:b/>
      <w:bCs/>
      <w:i/>
    </w:rPr>
  </w:style>
  <w:style w:type="paragraph" w:styleId="Heading4">
    <w:name w:val="heading 4"/>
    <w:basedOn w:val="Normal"/>
    <w:next w:val="Normal"/>
    <w:qFormat/>
    <w:rsid w:val="008A3134"/>
    <w:pPr>
      <w:keepNext/>
      <w:numPr>
        <w:ilvl w:val="3"/>
        <w:numId w:val="14"/>
      </w:numPr>
      <w:spacing w:before="240" w:after="60"/>
      <w:outlineLvl w:val="3"/>
    </w:pPr>
    <w:rPr>
      <w:b/>
      <w:bCs/>
      <w:szCs w:val="28"/>
    </w:rPr>
  </w:style>
  <w:style w:type="paragraph" w:styleId="Heading5">
    <w:name w:val="heading 5"/>
    <w:basedOn w:val="Normal"/>
    <w:next w:val="Normal"/>
    <w:qFormat/>
    <w:rsid w:val="008A3134"/>
    <w:pPr>
      <w:numPr>
        <w:ilvl w:val="4"/>
        <w:numId w:val="14"/>
      </w:numPr>
      <w:spacing w:before="240" w:after="60"/>
      <w:outlineLvl w:val="4"/>
    </w:pPr>
    <w:rPr>
      <w:bCs/>
      <w:i/>
      <w:iCs/>
      <w:szCs w:val="26"/>
    </w:rPr>
  </w:style>
  <w:style w:type="paragraph" w:styleId="Heading6">
    <w:name w:val="heading 6"/>
    <w:basedOn w:val="Normal"/>
    <w:next w:val="Normal"/>
    <w:qFormat/>
    <w:rsid w:val="008A3134"/>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A3134"/>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8A3134"/>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8A3134"/>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A3134"/>
    <w:pPr>
      <w:numPr>
        <w:numId w:val="1"/>
      </w:numPr>
    </w:pPr>
  </w:style>
  <w:style w:type="numbering" w:styleId="1ai">
    <w:name w:val="Outline List 1"/>
    <w:basedOn w:val="NoList"/>
    <w:semiHidden/>
    <w:rsid w:val="008A3134"/>
    <w:pPr>
      <w:numPr>
        <w:numId w:val="4"/>
      </w:numPr>
    </w:pPr>
  </w:style>
  <w:style w:type="paragraph" w:styleId="BlockText">
    <w:name w:val="Block Text"/>
    <w:basedOn w:val="Normal"/>
    <w:semiHidden/>
    <w:rsid w:val="008A3134"/>
    <w:pPr>
      <w:spacing w:after="120"/>
      <w:ind w:left="1440" w:right="1440"/>
    </w:pPr>
  </w:style>
  <w:style w:type="paragraph" w:styleId="BodyText">
    <w:name w:val="Body Text"/>
    <w:basedOn w:val="Normal"/>
    <w:rsid w:val="008A3134"/>
    <w:pPr>
      <w:spacing w:after="120"/>
    </w:pPr>
  </w:style>
  <w:style w:type="paragraph" w:styleId="BodyText2">
    <w:name w:val="Body Text 2"/>
    <w:basedOn w:val="Normal"/>
    <w:semiHidden/>
    <w:rsid w:val="008A3134"/>
    <w:pPr>
      <w:spacing w:after="120" w:line="480" w:lineRule="auto"/>
    </w:pPr>
  </w:style>
  <w:style w:type="paragraph" w:styleId="BodyText3">
    <w:name w:val="Body Text 3"/>
    <w:basedOn w:val="Normal"/>
    <w:semiHidden/>
    <w:rsid w:val="008A3134"/>
    <w:pPr>
      <w:spacing w:after="120"/>
    </w:pPr>
    <w:rPr>
      <w:sz w:val="16"/>
      <w:szCs w:val="16"/>
    </w:rPr>
  </w:style>
  <w:style w:type="paragraph" w:styleId="BodyTextFirstIndent">
    <w:name w:val="Body Text First Indent"/>
    <w:basedOn w:val="BodyText"/>
    <w:semiHidden/>
    <w:rsid w:val="008A3134"/>
    <w:pPr>
      <w:ind w:firstLine="210"/>
    </w:pPr>
  </w:style>
  <w:style w:type="paragraph" w:styleId="BodyTextIndent">
    <w:name w:val="Body Text Indent"/>
    <w:basedOn w:val="Normal"/>
    <w:semiHidden/>
    <w:rsid w:val="008A3134"/>
    <w:pPr>
      <w:spacing w:after="120"/>
      <w:ind w:left="283"/>
    </w:pPr>
  </w:style>
  <w:style w:type="paragraph" w:styleId="BodyTextFirstIndent2">
    <w:name w:val="Body Text First Indent 2"/>
    <w:basedOn w:val="BodyTextIndent"/>
    <w:semiHidden/>
    <w:rsid w:val="008A3134"/>
    <w:pPr>
      <w:ind w:firstLine="210"/>
    </w:pPr>
  </w:style>
  <w:style w:type="paragraph" w:styleId="BodyTextIndent2">
    <w:name w:val="Body Text Indent 2"/>
    <w:basedOn w:val="Normal"/>
    <w:semiHidden/>
    <w:rsid w:val="008A3134"/>
    <w:pPr>
      <w:spacing w:after="120" w:line="480" w:lineRule="auto"/>
      <w:ind w:left="283"/>
    </w:pPr>
  </w:style>
  <w:style w:type="paragraph" w:styleId="BodyTextIndent3">
    <w:name w:val="Body Text Indent 3"/>
    <w:basedOn w:val="Normal"/>
    <w:semiHidden/>
    <w:rsid w:val="008A3134"/>
    <w:pPr>
      <w:spacing w:after="120"/>
      <w:ind w:left="283"/>
    </w:pPr>
    <w:rPr>
      <w:sz w:val="16"/>
      <w:szCs w:val="16"/>
    </w:rPr>
  </w:style>
  <w:style w:type="numbering" w:styleId="ArticleSection">
    <w:name w:val="Outline List 3"/>
    <w:basedOn w:val="NoList"/>
    <w:semiHidden/>
    <w:rsid w:val="00F348BD"/>
    <w:pPr>
      <w:numPr>
        <w:numId w:val="16"/>
      </w:numPr>
    </w:pPr>
  </w:style>
  <w:style w:type="paragraph" w:styleId="Caption">
    <w:name w:val="caption"/>
    <w:basedOn w:val="Normal"/>
    <w:next w:val="Normal"/>
    <w:qFormat/>
    <w:rsid w:val="008A3134"/>
    <w:rPr>
      <w:b/>
      <w:bCs/>
    </w:rPr>
  </w:style>
  <w:style w:type="paragraph" w:styleId="Date">
    <w:name w:val="Date"/>
    <w:basedOn w:val="Normal"/>
    <w:next w:val="Normal"/>
    <w:semiHidden/>
    <w:rsid w:val="008A3134"/>
  </w:style>
  <w:style w:type="paragraph" w:styleId="E-mailSignature">
    <w:name w:val="E-mail Signature"/>
    <w:basedOn w:val="Normal"/>
    <w:semiHidden/>
    <w:rsid w:val="008A3134"/>
  </w:style>
  <w:style w:type="character" w:styleId="Emphasis">
    <w:name w:val="Emphasis"/>
    <w:qFormat/>
    <w:rsid w:val="008A3134"/>
    <w:rPr>
      <w:i/>
      <w:iCs/>
    </w:rPr>
  </w:style>
  <w:style w:type="paragraph" w:styleId="EnvelopeAddress">
    <w:name w:val="envelope address"/>
    <w:basedOn w:val="Normal"/>
    <w:semiHidden/>
    <w:rsid w:val="008A313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8A3134"/>
    <w:rPr>
      <w:rFonts w:ascii="Arial" w:hAnsi="Arial" w:cs="Arial"/>
    </w:rPr>
  </w:style>
  <w:style w:type="paragraph" w:styleId="Footer">
    <w:name w:val="footer"/>
    <w:basedOn w:val="Normal"/>
    <w:link w:val="FooterChar"/>
    <w:uiPriority w:val="99"/>
    <w:rsid w:val="008A3134"/>
    <w:pPr>
      <w:tabs>
        <w:tab w:val="center" w:pos="4536"/>
        <w:tab w:val="right" w:pos="9072"/>
      </w:tabs>
    </w:pPr>
  </w:style>
  <w:style w:type="paragraph" w:styleId="Header">
    <w:name w:val="header"/>
    <w:basedOn w:val="Normal"/>
    <w:link w:val="HeaderChar"/>
    <w:uiPriority w:val="99"/>
    <w:rsid w:val="008A3134"/>
    <w:pPr>
      <w:tabs>
        <w:tab w:val="center" w:pos="4536"/>
        <w:tab w:val="right" w:pos="9072"/>
      </w:tabs>
    </w:pPr>
  </w:style>
  <w:style w:type="character" w:styleId="Hyperlink">
    <w:name w:val="Hyperlink"/>
    <w:semiHidden/>
    <w:rsid w:val="008A3134"/>
    <w:rPr>
      <w:color w:val="0000FF"/>
      <w:u w:val="single"/>
    </w:rPr>
  </w:style>
  <w:style w:type="paragraph" w:customStyle="1" w:styleId="points">
    <w:name w:val="points"/>
    <w:basedOn w:val="BodyText"/>
    <w:semiHidden/>
    <w:rsid w:val="00B72449"/>
    <w:pPr>
      <w:numPr>
        <w:numId w:val="15"/>
      </w:numPr>
      <w:overflowPunct w:val="0"/>
      <w:autoSpaceDE w:val="0"/>
      <w:autoSpaceDN w:val="0"/>
      <w:adjustRightInd w:val="0"/>
      <w:textAlignment w:val="baseline"/>
      <w:outlineLvl w:val="0"/>
    </w:pPr>
    <w:rPr>
      <w:b/>
      <w:lang w:val="nl-NL" w:eastAsia="en-US"/>
    </w:rPr>
  </w:style>
  <w:style w:type="character" w:customStyle="1" w:styleId="TitleChar">
    <w:name w:val="Title Char"/>
    <w:semiHidden/>
    <w:rsid w:val="00F620EA"/>
    <w:rPr>
      <w:rFonts w:ascii="Verdana" w:hAnsi="Verdana" w:cs="Arial"/>
      <w:b/>
      <w:bCs/>
      <w:kern w:val="28"/>
      <w:sz w:val="22"/>
      <w:szCs w:val="24"/>
      <w:lang w:val="en-GB" w:eastAsia="en-US" w:bidi="ar-SA"/>
    </w:rPr>
  </w:style>
  <w:style w:type="paragraph" w:styleId="Closing">
    <w:name w:val="Closing"/>
    <w:basedOn w:val="Normal"/>
    <w:semiHidden/>
    <w:rsid w:val="00F348BD"/>
    <w:pPr>
      <w:ind w:left="4252"/>
    </w:pPr>
  </w:style>
  <w:style w:type="character" w:styleId="FollowedHyperlink">
    <w:name w:val="FollowedHyperlink"/>
    <w:semiHidden/>
    <w:rsid w:val="00F348BD"/>
    <w:rPr>
      <w:color w:val="800080"/>
      <w:u w:val="single"/>
    </w:rPr>
  </w:style>
  <w:style w:type="character" w:styleId="HTMLAcronym">
    <w:name w:val="HTML Acronym"/>
    <w:basedOn w:val="DefaultParagraphFont"/>
    <w:semiHidden/>
    <w:rsid w:val="00F348BD"/>
  </w:style>
  <w:style w:type="paragraph" w:styleId="HTMLAddress">
    <w:name w:val="HTML Address"/>
    <w:basedOn w:val="Normal"/>
    <w:semiHidden/>
    <w:rsid w:val="00F348BD"/>
    <w:rPr>
      <w:i/>
      <w:iCs/>
    </w:rPr>
  </w:style>
  <w:style w:type="character" w:styleId="HTMLCite">
    <w:name w:val="HTML Cite"/>
    <w:semiHidden/>
    <w:rsid w:val="00F348BD"/>
    <w:rPr>
      <w:i/>
      <w:iCs/>
    </w:rPr>
  </w:style>
  <w:style w:type="character" w:styleId="HTMLCode">
    <w:name w:val="HTML Code"/>
    <w:semiHidden/>
    <w:rsid w:val="00F348BD"/>
    <w:rPr>
      <w:rFonts w:ascii="Courier New" w:hAnsi="Courier New" w:cs="Courier New"/>
      <w:sz w:val="20"/>
      <w:szCs w:val="20"/>
    </w:rPr>
  </w:style>
  <w:style w:type="character" w:styleId="HTMLDefinition">
    <w:name w:val="HTML Definition"/>
    <w:semiHidden/>
    <w:rsid w:val="00F348BD"/>
    <w:rPr>
      <w:i/>
      <w:iCs/>
    </w:rPr>
  </w:style>
  <w:style w:type="character" w:styleId="HTMLKeyboard">
    <w:name w:val="HTML Keyboard"/>
    <w:semiHidden/>
    <w:rsid w:val="00F348BD"/>
    <w:rPr>
      <w:rFonts w:ascii="Courier New" w:hAnsi="Courier New" w:cs="Courier New"/>
      <w:sz w:val="20"/>
      <w:szCs w:val="20"/>
    </w:rPr>
  </w:style>
  <w:style w:type="paragraph" w:styleId="HTMLPreformatted">
    <w:name w:val="HTML Preformatted"/>
    <w:basedOn w:val="Normal"/>
    <w:semiHidden/>
    <w:rsid w:val="00F348BD"/>
    <w:rPr>
      <w:rFonts w:ascii="Courier New" w:hAnsi="Courier New" w:cs="Courier New"/>
    </w:rPr>
  </w:style>
  <w:style w:type="character" w:styleId="HTMLSample">
    <w:name w:val="HTML Sample"/>
    <w:semiHidden/>
    <w:rsid w:val="00F348BD"/>
    <w:rPr>
      <w:rFonts w:ascii="Courier New" w:hAnsi="Courier New" w:cs="Courier New"/>
    </w:rPr>
  </w:style>
  <w:style w:type="character" w:styleId="HTMLTypewriter">
    <w:name w:val="HTML Typewriter"/>
    <w:semiHidden/>
    <w:rsid w:val="00F348BD"/>
    <w:rPr>
      <w:rFonts w:ascii="Courier New" w:hAnsi="Courier New" w:cs="Courier New"/>
      <w:sz w:val="20"/>
      <w:szCs w:val="20"/>
    </w:rPr>
  </w:style>
  <w:style w:type="character" w:styleId="HTMLVariable">
    <w:name w:val="HTML Variable"/>
    <w:semiHidden/>
    <w:rsid w:val="00F348BD"/>
    <w:rPr>
      <w:i/>
      <w:iCs/>
    </w:rPr>
  </w:style>
  <w:style w:type="character" w:styleId="LineNumber">
    <w:name w:val="line number"/>
    <w:basedOn w:val="DefaultParagraphFont"/>
    <w:semiHidden/>
    <w:rsid w:val="00F348BD"/>
  </w:style>
  <w:style w:type="paragraph" w:styleId="List">
    <w:name w:val="List"/>
    <w:basedOn w:val="Normal"/>
    <w:semiHidden/>
    <w:rsid w:val="00F348BD"/>
    <w:pPr>
      <w:ind w:left="283" w:hanging="283"/>
    </w:pPr>
  </w:style>
  <w:style w:type="paragraph" w:styleId="List2">
    <w:name w:val="List 2"/>
    <w:basedOn w:val="Normal"/>
    <w:semiHidden/>
    <w:rsid w:val="00F348BD"/>
    <w:pPr>
      <w:ind w:left="566" w:hanging="283"/>
    </w:pPr>
  </w:style>
  <w:style w:type="paragraph" w:styleId="List3">
    <w:name w:val="List 3"/>
    <w:basedOn w:val="Normal"/>
    <w:semiHidden/>
    <w:rsid w:val="00F348BD"/>
    <w:pPr>
      <w:ind w:left="849" w:hanging="283"/>
    </w:pPr>
  </w:style>
  <w:style w:type="paragraph" w:styleId="List4">
    <w:name w:val="List 4"/>
    <w:basedOn w:val="Normal"/>
    <w:semiHidden/>
    <w:rsid w:val="00F348BD"/>
    <w:pPr>
      <w:ind w:left="1132" w:hanging="283"/>
    </w:pPr>
  </w:style>
  <w:style w:type="paragraph" w:styleId="List5">
    <w:name w:val="List 5"/>
    <w:basedOn w:val="Normal"/>
    <w:semiHidden/>
    <w:rsid w:val="00F348BD"/>
    <w:pPr>
      <w:ind w:left="1415" w:hanging="283"/>
    </w:pPr>
  </w:style>
  <w:style w:type="paragraph" w:styleId="ListBullet">
    <w:name w:val="List Bullet"/>
    <w:basedOn w:val="Normal"/>
    <w:semiHidden/>
    <w:rsid w:val="00F348BD"/>
    <w:pPr>
      <w:numPr>
        <w:numId w:val="17"/>
      </w:numPr>
    </w:pPr>
  </w:style>
  <w:style w:type="paragraph" w:styleId="ListBullet2">
    <w:name w:val="List Bullet 2"/>
    <w:basedOn w:val="Normal"/>
    <w:semiHidden/>
    <w:rsid w:val="00F348BD"/>
    <w:pPr>
      <w:numPr>
        <w:numId w:val="18"/>
      </w:numPr>
    </w:pPr>
  </w:style>
  <w:style w:type="paragraph" w:styleId="ListBullet3">
    <w:name w:val="List Bullet 3"/>
    <w:basedOn w:val="Normal"/>
    <w:semiHidden/>
    <w:rsid w:val="00F348BD"/>
    <w:pPr>
      <w:numPr>
        <w:numId w:val="19"/>
      </w:numPr>
    </w:pPr>
  </w:style>
  <w:style w:type="paragraph" w:styleId="ListBullet4">
    <w:name w:val="List Bullet 4"/>
    <w:basedOn w:val="Normal"/>
    <w:semiHidden/>
    <w:rsid w:val="00F348BD"/>
    <w:pPr>
      <w:numPr>
        <w:numId w:val="20"/>
      </w:numPr>
    </w:pPr>
  </w:style>
  <w:style w:type="paragraph" w:styleId="ListBullet5">
    <w:name w:val="List Bullet 5"/>
    <w:basedOn w:val="Normal"/>
    <w:semiHidden/>
    <w:rsid w:val="00F348BD"/>
    <w:pPr>
      <w:numPr>
        <w:numId w:val="21"/>
      </w:numPr>
    </w:pPr>
  </w:style>
  <w:style w:type="paragraph" w:styleId="ListContinue">
    <w:name w:val="List Continue"/>
    <w:basedOn w:val="Normal"/>
    <w:semiHidden/>
    <w:rsid w:val="00F348BD"/>
    <w:pPr>
      <w:spacing w:after="120"/>
      <w:ind w:left="283"/>
    </w:pPr>
  </w:style>
  <w:style w:type="paragraph" w:styleId="ListContinue2">
    <w:name w:val="List Continue 2"/>
    <w:basedOn w:val="Normal"/>
    <w:semiHidden/>
    <w:rsid w:val="00F348BD"/>
    <w:pPr>
      <w:spacing w:after="120"/>
      <w:ind w:left="566"/>
    </w:pPr>
  </w:style>
  <w:style w:type="paragraph" w:styleId="ListContinue3">
    <w:name w:val="List Continue 3"/>
    <w:basedOn w:val="Normal"/>
    <w:semiHidden/>
    <w:rsid w:val="00F348BD"/>
    <w:pPr>
      <w:spacing w:after="120"/>
      <w:ind w:left="849"/>
    </w:pPr>
  </w:style>
  <w:style w:type="paragraph" w:styleId="ListContinue4">
    <w:name w:val="List Continue 4"/>
    <w:basedOn w:val="Normal"/>
    <w:semiHidden/>
    <w:rsid w:val="00F348BD"/>
    <w:pPr>
      <w:spacing w:after="120"/>
      <w:ind w:left="1132"/>
    </w:pPr>
  </w:style>
  <w:style w:type="paragraph" w:styleId="ListContinue5">
    <w:name w:val="List Continue 5"/>
    <w:basedOn w:val="Normal"/>
    <w:semiHidden/>
    <w:rsid w:val="00F348BD"/>
    <w:pPr>
      <w:spacing w:after="120"/>
      <w:ind w:left="1415"/>
    </w:pPr>
  </w:style>
  <w:style w:type="paragraph" w:styleId="ListNumber">
    <w:name w:val="List Number"/>
    <w:basedOn w:val="Normal"/>
    <w:semiHidden/>
    <w:rsid w:val="00F348BD"/>
    <w:pPr>
      <w:numPr>
        <w:numId w:val="22"/>
      </w:numPr>
    </w:pPr>
  </w:style>
  <w:style w:type="paragraph" w:styleId="ListNumber2">
    <w:name w:val="List Number 2"/>
    <w:basedOn w:val="Normal"/>
    <w:semiHidden/>
    <w:rsid w:val="00F348BD"/>
    <w:pPr>
      <w:numPr>
        <w:numId w:val="23"/>
      </w:numPr>
    </w:pPr>
  </w:style>
  <w:style w:type="paragraph" w:styleId="ListNumber3">
    <w:name w:val="List Number 3"/>
    <w:basedOn w:val="Normal"/>
    <w:semiHidden/>
    <w:rsid w:val="00F348BD"/>
    <w:pPr>
      <w:numPr>
        <w:numId w:val="24"/>
      </w:numPr>
    </w:pPr>
  </w:style>
  <w:style w:type="paragraph" w:styleId="ListNumber4">
    <w:name w:val="List Number 4"/>
    <w:basedOn w:val="Normal"/>
    <w:semiHidden/>
    <w:rsid w:val="00F348BD"/>
    <w:pPr>
      <w:numPr>
        <w:numId w:val="25"/>
      </w:numPr>
    </w:pPr>
  </w:style>
  <w:style w:type="paragraph" w:styleId="ListNumber5">
    <w:name w:val="List Number 5"/>
    <w:basedOn w:val="Normal"/>
    <w:semiHidden/>
    <w:rsid w:val="00F348BD"/>
    <w:pPr>
      <w:numPr>
        <w:numId w:val="26"/>
      </w:numPr>
    </w:pPr>
  </w:style>
  <w:style w:type="paragraph" w:styleId="MessageHeader">
    <w:name w:val="Message Header"/>
    <w:basedOn w:val="Normal"/>
    <w:semiHidden/>
    <w:rsid w:val="00F348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348BD"/>
    <w:rPr>
      <w:rFonts w:ascii="Times New Roman" w:hAnsi="Times New Roman"/>
      <w:sz w:val="24"/>
      <w:szCs w:val="24"/>
    </w:rPr>
  </w:style>
  <w:style w:type="paragraph" w:styleId="NormalIndent">
    <w:name w:val="Normal Indent"/>
    <w:basedOn w:val="Normal"/>
    <w:semiHidden/>
    <w:rsid w:val="00F348BD"/>
    <w:pPr>
      <w:ind w:left="720"/>
    </w:pPr>
  </w:style>
  <w:style w:type="paragraph" w:styleId="NoteHeading">
    <w:name w:val="Note Heading"/>
    <w:basedOn w:val="Normal"/>
    <w:next w:val="Normal"/>
    <w:semiHidden/>
    <w:rsid w:val="00F348BD"/>
  </w:style>
  <w:style w:type="character" w:styleId="PageNumber">
    <w:name w:val="page number"/>
    <w:basedOn w:val="DefaultParagraphFont"/>
    <w:semiHidden/>
    <w:rsid w:val="00F348BD"/>
  </w:style>
  <w:style w:type="paragraph" w:styleId="PlainText">
    <w:name w:val="Plain Text"/>
    <w:basedOn w:val="Normal"/>
    <w:semiHidden/>
    <w:rsid w:val="00F348BD"/>
    <w:rPr>
      <w:rFonts w:ascii="Courier New" w:hAnsi="Courier New" w:cs="Courier New"/>
    </w:rPr>
  </w:style>
  <w:style w:type="paragraph" w:styleId="Salutation">
    <w:name w:val="Salutation"/>
    <w:basedOn w:val="Normal"/>
    <w:next w:val="Normal"/>
    <w:semiHidden/>
    <w:rsid w:val="00F348BD"/>
  </w:style>
  <w:style w:type="paragraph" w:styleId="Signature">
    <w:name w:val="Signature"/>
    <w:basedOn w:val="Normal"/>
    <w:semiHidden/>
    <w:rsid w:val="00F348BD"/>
    <w:pPr>
      <w:ind w:left="4252"/>
    </w:pPr>
  </w:style>
  <w:style w:type="character" w:styleId="Strong">
    <w:name w:val="Strong"/>
    <w:qFormat/>
    <w:rsid w:val="00F348BD"/>
    <w:rPr>
      <w:b/>
      <w:bCs/>
    </w:rPr>
  </w:style>
  <w:style w:type="paragraph" w:styleId="Subtitle">
    <w:name w:val="Subtitle"/>
    <w:basedOn w:val="Normal"/>
    <w:qFormat/>
    <w:rsid w:val="00F348BD"/>
    <w:pPr>
      <w:spacing w:after="60"/>
      <w:jc w:val="center"/>
      <w:outlineLvl w:val="1"/>
    </w:pPr>
    <w:rPr>
      <w:rFonts w:ascii="Arial" w:hAnsi="Arial" w:cs="Arial"/>
      <w:sz w:val="24"/>
      <w:szCs w:val="24"/>
    </w:rPr>
  </w:style>
  <w:style w:type="table" w:styleId="Table3Deffects1">
    <w:name w:val="Table 3D effects 1"/>
    <w:basedOn w:val="TableNormal"/>
    <w:semiHidden/>
    <w:rsid w:val="00F348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48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48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48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48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48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48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48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48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48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48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48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48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48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48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48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48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48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48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48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48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48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48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48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48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48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48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48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48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48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48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48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48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48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48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48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48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48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48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348BD"/>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F77A53"/>
    <w:rPr>
      <w:rFonts w:ascii="Verdana" w:hAnsi="Verdana"/>
      <w:lang w:val="en-GB" w:eastAsia="fr-FR"/>
    </w:rPr>
  </w:style>
  <w:style w:type="paragraph" w:styleId="BalloonText">
    <w:name w:val="Balloon Text"/>
    <w:basedOn w:val="Normal"/>
    <w:link w:val="BalloonTextChar"/>
    <w:rsid w:val="00F77A53"/>
    <w:rPr>
      <w:rFonts w:ascii="Tahoma" w:hAnsi="Tahoma" w:cs="Tahoma"/>
      <w:sz w:val="16"/>
      <w:szCs w:val="16"/>
    </w:rPr>
  </w:style>
  <w:style w:type="character" w:customStyle="1" w:styleId="BalloonTextChar">
    <w:name w:val="Balloon Text Char"/>
    <w:basedOn w:val="DefaultParagraphFont"/>
    <w:link w:val="BalloonText"/>
    <w:rsid w:val="00F77A53"/>
    <w:rPr>
      <w:rFonts w:ascii="Tahoma" w:hAnsi="Tahoma" w:cs="Tahoma"/>
      <w:sz w:val="16"/>
      <w:szCs w:val="16"/>
      <w:lang w:val="en-GB" w:eastAsia="fr-FR"/>
    </w:rPr>
  </w:style>
  <w:style w:type="character" w:customStyle="1" w:styleId="FooterChar">
    <w:name w:val="Footer Char"/>
    <w:basedOn w:val="DefaultParagraphFont"/>
    <w:link w:val="Footer"/>
    <w:uiPriority w:val="99"/>
    <w:rsid w:val="00D41490"/>
    <w:rPr>
      <w:rFonts w:ascii="Verdana" w:hAnsi="Verdana"/>
      <w:lang w:val="en-GB" w:eastAsia="fr-FR"/>
    </w:rPr>
  </w:style>
  <w:style w:type="paragraph" w:customStyle="1" w:styleId="Standard-VB">
    <w:name w:val="Standard-VÖB"/>
    <w:basedOn w:val="Normal"/>
    <w:rsid w:val="00C64029"/>
    <w:rPr>
      <w:rFonts w:ascii="Univers" w:hAnsi="Univers"/>
      <w:sz w:val="24"/>
      <w:lang w:val="de-DE" w:eastAsia="de-DE"/>
    </w:rPr>
  </w:style>
  <w:style w:type="paragraph" w:styleId="ListParagraph">
    <w:name w:val="List Paragraph"/>
    <w:basedOn w:val="Normal"/>
    <w:uiPriority w:val="34"/>
    <w:qFormat/>
    <w:rsid w:val="00C64029"/>
    <w:pPr>
      <w:ind w:left="720"/>
      <w:contextualSpacing/>
    </w:pPr>
  </w:style>
  <w:style w:type="paragraph" w:styleId="Revision">
    <w:name w:val="Revision"/>
    <w:hidden/>
    <w:uiPriority w:val="99"/>
    <w:semiHidden/>
    <w:rsid w:val="00090528"/>
    <w:pPr>
      <w:jc w:val="left"/>
    </w:pPr>
    <w:rPr>
      <w:rFonts w:ascii="Verdana" w:hAnsi="Verdana"/>
      <w:lang w:val="en-GB" w:eastAsia="fr-FR"/>
    </w:rPr>
  </w:style>
  <w:style w:type="paragraph" w:customStyle="1" w:styleId="Default">
    <w:name w:val="Default"/>
    <w:rsid w:val="001133EA"/>
    <w:pPr>
      <w:autoSpaceDE w:val="0"/>
      <w:autoSpaceDN w:val="0"/>
      <w:adjustRightInd w:val="0"/>
      <w:jc w:val="left"/>
    </w:pPr>
    <w:rPr>
      <w:rFonts w:ascii="Calibri" w:hAnsi="Calibri" w:cs="Calibri"/>
      <w:color w:val="000000"/>
      <w:sz w:val="24"/>
      <w:szCs w:val="24"/>
      <w:lang w:val="de-AT"/>
    </w:rPr>
  </w:style>
  <w:style w:type="character" w:styleId="CommentReference">
    <w:name w:val="annotation reference"/>
    <w:basedOn w:val="DefaultParagraphFont"/>
    <w:semiHidden/>
    <w:unhideWhenUsed/>
    <w:rsid w:val="00710145"/>
    <w:rPr>
      <w:sz w:val="16"/>
      <w:szCs w:val="16"/>
    </w:rPr>
  </w:style>
  <w:style w:type="paragraph" w:styleId="CommentText">
    <w:name w:val="annotation text"/>
    <w:basedOn w:val="Normal"/>
    <w:link w:val="CommentTextChar"/>
    <w:unhideWhenUsed/>
    <w:rsid w:val="00710145"/>
  </w:style>
  <w:style w:type="character" w:customStyle="1" w:styleId="CommentTextChar">
    <w:name w:val="Comment Text Char"/>
    <w:basedOn w:val="DefaultParagraphFont"/>
    <w:link w:val="CommentText"/>
    <w:rsid w:val="00710145"/>
    <w:rPr>
      <w:rFonts w:ascii="Verdana" w:hAnsi="Verdana"/>
      <w:lang w:val="en-GB" w:eastAsia="fr-FR"/>
    </w:rPr>
  </w:style>
  <w:style w:type="paragraph" w:styleId="CommentSubject">
    <w:name w:val="annotation subject"/>
    <w:basedOn w:val="CommentText"/>
    <w:next w:val="CommentText"/>
    <w:link w:val="CommentSubjectChar"/>
    <w:semiHidden/>
    <w:unhideWhenUsed/>
    <w:rsid w:val="00710145"/>
    <w:rPr>
      <w:b/>
      <w:bCs/>
    </w:rPr>
  </w:style>
  <w:style w:type="character" w:customStyle="1" w:styleId="CommentSubjectChar">
    <w:name w:val="Comment Subject Char"/>
    <w:basedOn w:val="CommentTextChar"/>
    <w:link w:val="CommentSubject"/>
    <w:semiHidden/>
    <w:rsid w:val="00710145"/>
    <w:rPr>
      <w:rFonts w:ascii="Verdana" w:hAnsi="Verdana"/>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483">
      <w:bodyDiv w:val="1"/>
      <w:marLeft w:val="0"/>
      <w:marRight w:val="0"/>
      <w:marTop w:val="0"/>
      <w:marBottom w:val="0"/>
      <w:divBdr>
        <w:top w:val="none" w:sz="0" w:space="0" w:color="auto"/>
        <w:left w:val="none" w:sz="0" w:space="0" w:color="auto"/>
        <w:bottom w:val="none" w:sz="0" w:space="0" w:color="auto"/>
        <w:right w:val="none" w:sz="0" w:space="0" w:color="auto"/>
      </w:divBdr>
    </w:div>
    <w:div w:id="102192844">
      <w:bodyDiv w:val="1"/>
      <w:marLeft w:val="0"/>
      <w:marRight w:val="0"/>
      <w:marTop w:val="0"/>
      <w:marBottom w:val="0"/>
      <w:divBdr>
        <w:top w:val="none" w:sz="0" w:space="0" w:color="auto"/>
        <w:left w:val="none" w:sz="0" w:space="0" w:color="auto"/>
        <w:bottom w:val="none" w:sz="0" w:space="0" w:color="auto"/>
        <w:right w:val="none" w:sz="0" w:space="0" w:color="auto"/>
      </w:divBdr>
    </w:div>
    <w:div w:id="170263691">
      <w:bodyDiv w:val="1"/>
      <w:marLeft w:val="0"/>
      <w:marRight w:val="0"/>
      <w:marTop w:val="0"/>
      <w:marBottom w:val="0"/>
      <w:divBdr>
        <w:top w:val="none" w:sz="0" w:space="0" w:color="auto"/>
        <w:left w:val="none" w:sz="0" w:space="0" w:color="auto"/>
        <w:bottom w:val="none" w:sz="0" w:space="0" w:color="auto"/>
        <w:right w:val="none" w:sz="0" w:space="0" w:color="auto"/>
      </w:divBdr>
    </w:div>
    <w:div w:id="205407634">
      <w:bodyDiv w:val="1"/>
      <w:marLeft w:val="0"/>
      <w:marRight w:val="0"/>
      <w:marTop w:val="0"/>
      <w:marBottom w:val="0"/>
      <w:divBdr>
        <w:top w:val="none" w:sz="0" w:space="0" w:color="auto"/>
        <w:left w:val="none" w:sz="0" w:space="0" w:color="auto"/>
        <w:bottom w:val="none" w:sz="0" w:space="0" w:color="auto"/>
        <w:right w:val="none" w:sz="0" w:space="0" w:color="auto"/>
      </w:divBdr>
    </w:div>
    <w:div w:id="416750304">
      <w:bodyDiv w:val="1"/>
      <w:marLeft w:val="0"/>
      <w:marRight w:val="0"/>
      <w:marTop w:val="0"/>
      <w:marBottom w:val="0"/>
      <w:divBdr>
        <w:top w:val="none" w:sz="0" w:space="0" w:color="auto"/>
        <w:left w:val="none" w:sz="0" w:space="0" w:color="auto"/>
        <w:bottom w:val="none" w:sz="0" w:space="0" w:color="auto"/>
        <w:right w:val="none" w:sz="0" w:space="0" w:color="auto"/>
      </w:divBdr>
    </w:div>
    <w:div w:id="430900377">
      <w:bodyDiv w:val="1"/>
      <w:marLeft w:val="0"/>
      <w:marRight w:val="0"/>
      <w:marTop w:val="0"/>
      <w:marBottom w:val="0"/>
      <w:divBdr>
        <w:top w:val="none" w:sz="0" w:space="0" w:color="auto"/>
        <w:left w:val="none" w:sz="0" w:space="0" w:color="auto"/>
        <w:bottom w:val="none" w:sz="0" w:space="0" w:color="auto"/>
        <w:right w:val="none" w:sz="0" w:space="0" w:color="auto"/>
      </w:divBdr>
    </w:div>
    <w:div w:id="684477768">
      <w:bodyDiv w:val="1"/>
      <w:marLeft w:val="0"/>
      <w:marRight w:val="0"/>
      <w:marTop w:val="0"/>
      <w:marBottom w:val="0"/>
      <w:divBdr>
        <w:top w:val="none" w:sz="0" w:space="0" w:color="auto"/>
        <w:left w:val="none" w:sz="0" w:space="0" w:color="auto"/>
        <w:bottom w:val="none" w:sz="0" w:space="0" w:color="auto"/>
        <w:right w:val="none" w:sz="0" w:space="0" w:color="auto"/>
      </w:divBdr>
    </w:div>
    <w:div w:id="775557352">
      <w:bodyDiv w:val="1"/>
      <w:marLeft w:val="0"/>
      <w:marRight w:val="0"/>
      <w:marTop w:val="0"/>
      <w:marBottom w:val="0"/>
      <w:divBdr>
        <w:top w:val="none" w:sz="0" w:space="0" w:color="auto"/>
        <w:left w:val="none" w:sz="0" w:space="0" w:color="auto"/>
        <w:bottom w:val="none" w:sz="0" w:space="0" w:color="auto"/>
        <w:right w:val="none" w:sz="0" w:space="0" w:color="auto"/>
      </w:divBdr>
    </w:div>
    <w:div w:id="836120052">
      <w:bodyDiv w:val="1"/>
      <w:marLeft w:val="0"/>
      <w:marRight w:val="0"/>
      <w:marTop w:val="0"/>
      <w:marBottom w:val="0"/>
      <w:divBdr>
        <w:top w:val="none" w:sz="0" w:space="0" w:color="auto"/>
        <w:left w:val="none" w:sz="0" w:space="0" w:color="auto"/>
        <w:bottom w:val="none" w:sz="0" w:space="0" w:color="auto"/>
        <w:right w:val="none" w:sz="0" w:space="0" w:color="auto"/>
      </w:divBdr>
    </w:div>
    <w:div w:id="839346549">
      <w:bodyDiv w:val="1"/>
      <w:marLeft w:val="0"/>
      <w:marRight w:val="0"/>
      <w:marTop w:val="0"/>
      <w:marBottom w:val="0"/>
      <w:divBdr>
        <w:top w:val="none" w:sz="0" w:space="0" w:color="auto"/>
        <w:left w:val="none" w:sz="0" w:space="0" w:color="auto"/>
        <w:bottom w:val="none" w:sz="0" w:space="0" w:color="auto"/>
        <w:right w:val="none" w:sz="0" w:space="0" w:color="auto"/>
      </w:divBdr>
    </w:div>
    <w:div w:id="924070574">
      <w:bodyDiv w:val="1"/>
      <w:marLeft w:val="0"/>
      <w:marRight w:val="0"/>
      <w:marTop w:val="0"/>
      <w:marBottom w:val="0"/>
      <w:divBdr>
        <w:top w:val="none" w:sz="0" w:space="0" w:color="auto"/>
        <w:left w:val="none" w:sz="0" w:space="0" w:color="auto"/>
        <w:bottom w:val="none" w:sz="0" w:space="0" w:color="auto"/>
        <w:right w:val="none" w:sz="0" w:space="0" w:color="auto"/>
      </w:divBdr>
    </w:div>
    <w:div w:id="1016924351">
      <w:bodyDiv w:val="1"/>
      <w:marLeft w:val="0"/>
      <w:marRight w:val="0"/>
      <w:marTop w:val="0"/>
      <w:marBottom w:val="0"/>
      <w:divBdr>
        <w:top w:val="none" w:sz="0" w:space="0" w:color="auto"/>
        <w:left w:val="none" w:sz="0" w:space="0" w:color="auto"/>
        <w:bottom w:val="none" w:sz="0" w:space="0" w:color="auto"/>
        <w:right w:val="none" w:sz="0" w:space="0" w:color="auto"/>
      </w:divBdr>
    </w:div>
    <w:div w:id="1031490206">
      <w:bodyDiv w:val="1"/>
      <w:marLeft w:val="0"/>
      <w:marRight w:val="0"/>
      <w:marTop w:val="0"/>
      <w:marBottom w:val="0"/>
      <w:divBdr>
        <w:top w:val="none" w:sz="0" w:space="0" w:color="auto"/>
        <w:left w:val="none" w:sz="0" w:space="0" w:color="auto"/>
        <w:bottom w:val="none" w:sz="0" w:space="0" w:color="auto"/>
        <w:right w:val="none" w:sz="0" w:space="0" w:color="auto"/>
      </w:divBdr>
    </w:div>
    <w:div w:id="1220288957">
      <w:bodyDiv w:val="1"/>
      <w:marLeft w:val="0"/>
      <w:marRight w:val="0"/>
      <w:marTop w:val="0"/>
      <w:marBottom w:val="0"/>
      <w:divBdr>
        <w:top w:val="none" w:sz="0" w:space="0" w:color="auto"/>
        <w:left w:val="none" w:sz="0" w:space="0" w:color="auto"/>
        <w:bottom w:val="none" w:sz="0" w:space="0" w:color="auto"/>
        <w:right w:val="none" w:sz="0" w:space="0" w:color="auto"/>
      </w:divBdr>
    </w:div>
    <w:div w:id="1244535687">
      <w:bodyDiv w:val="1"/>
      <w:marLeft w:val="0"/>
      <w:marRight w:val="0"/>
      <w:marTop w:val="0"/>
      <w:marBottom w:val="0"/>
      <w:divBdr>
        <w:top w:val="none" w:sz="0" w:space="0" w:color="auto"/>
        <w:left w:val="none" w:sz="0" w:space="0" w:color="auto"/>
        <w:bottom w:val="none" w:sz="0" w:space="0" w:color="auto"/>
        <w:right w:val="none" w:sz="0" w:space="0" w:color="auto"/>
      </w:divBdr>
    </w:div>
    <w:div w:id="1367415505">
      <w:bodyDiv w:val="1"/>
      <w:marLeft w:val="0"/>
      <w:marRight w:val="0"/>
      <w:marTop w:val="0"/>
      <w:marBottom w:val="0"/>
      <w:divBdr>
        <w:top w:val="none" w:sz="0" w:space="0" w:color="auto"/>
        <w:left w:val="none" w:sz="0" w:space="0" w:color="auto"/>
        <w:bottom w:val="none" w:sz="0" w:space="0" w:color="auto"/>
        <w:right w:val="none" w:sz="0" w:space="0" w:color="auto"/>
      </w:divBdr>
    </w:div>
    <w:div w:id="1443106960">
      <w:bodyDiv w:val="1"/>
      <w:marLeft w:val="0"/>
      <w:marRight w:val="0"/>
      <w:marTop w:val="0"/>
      <w:marBottom w:val="0"/>
      <w:divBdr>
        <w:top w:val="none" w:sz="0" w:space="0" w:color="auto"/>
        <w:left w:val="none" w:sz="0" w:space="0" w:color="auto"/>
        <w:bottom w:val="none" w:sz="0" w:space="0" w:color="auto"/>
        <w:right w:val="none" w:sz="0" w:space="0" w:color="auto"/>
      </w:divBdr>
    </w:div>
    <w:div w:id="1568883282">
      <w:bodyDiv w:val="1"/>
      <w:marLeft w:val="0"/>
      <w:marRight w:val="0"/>
      <w:marTop w:val="0"/>
      <w:marBottom w:val="0"/>
      <w:divBdr>
        <w:top w:val="none" w:sz="0" w:space="0" w:color="auto"/>
        <w:left w:val="none" w:sz="0" w:space="0" w:color="auto"/>
        <w:bottom w:val="none" w:sz="0" w:space="0" w:color="auto"/>
        <w:right w:val="none" w:sz="0" w:space="0" w:color="auto"/>
      </w:divBdr>
    </w:div>
    <w:div w:id="1651246287">
      <w:bodyDiv w:val="1"/>
      <w:marLeft w:val="0"/>
      <w:marRight w:val="0"/>
      <w:marTop w:val="0"/>
      <w:marBottom w:val="0"/>
      <w:divBdr>
        <w:top w:val="none" w:sz="0" w:space="0" w:color="auto"/>
        <w:left w:val="none" w:sz="0" w:space="0" w:color="auto"/>
        <w:bottom w:val="none" w:sz="0" w:space="0" w:color="auto"/>
        <w:right w:val="none" w:sz="0" w:space="0" w:color="auto"/>
      </w:divBdr>
    </w:div>
    <w:div w:id="1716656994">
      <w:bodyDiv w:val="1"/>
      <w:marLeft w:val="0"/>
      <w:marRight w:val="0"/>
      <w:marTop w:val="0"/>
      <w:marBottom w:val="0"/>
      <w:divBdr>
        <w:top w:val="none" w:sz="0" w:space="0" w:color="auto"/>
        <w:left w:val="none" w:sz="0" w:space="0" w:color="auto"/>
        <w:bottom w:val="none" w:sz="0" w:space="0" w:color="auto"/>
        <w:right w:val="none" w:sz="0" w:space="0" w:color="auto"/>
      </w:divBdr>
    </w:div>
    <w:div w:id="1735398196">
      <w:bodyDiv w:val="1"/>
      <w:marLeft w:val="0"/>
      <w:marRight w:val="0"/>
      <w:marTop w:val="0"/>
      <w:marBottom w:val="0"/>
      <w:divBdr>
        <w:top w:val="none" w:sz="0" w:space="0" w:color="auto"/>
        <w:left w:val="none" w:sz="0" w:space="0" w:color="auto"/>
        <w:bottom w:val="none" w:sz="0" w:space="0" w:color="auto"/>
        <w:right w:val="none" w:sz="0" w:space="0" w:color="auto"/>
      </w:divBdr>
    </w:div>
    <w:div w:id="1742634377">
      <w:bodyDiv w:val="1"/>
      <w:marLeft w:val="0"/>
      <w:marRight w:val="0"/>
      <w:marTop w:val="0"/>
      <w:marBottom w:val="0"/>
      <w:divBdr>
        <w:top w:val="none" w:sz="0" w:space="0" w:color="auto"/>
        <w:left w:val="none" w:sz="0" w:space="0" w:color="auto"/>
        <w:bottom w:val="none" w:sz="0" w:space="0" w:color="auto"/>
        <w:right w:val="none" w:sz="0" w:space="0" w:color="auto"/>
      </w:divBdr>
    </w:div>
    <w:div w:id="1752392247">
      <w:bodyDiv w:val="1"/>
      <w:marLeft w:val="0"/>
      <w:marRight w:val="0"/>
      <w:marTop w:val="0"/>
      <w:marBottom w:val="0"/>
      <w:divBdr>
        <w:top w:val="none" w:sz="0" w:space="0" w:color="auto"/>
        <w:left w:val="none" w:sz="0" w:space="0" w:color="auto"/>
        <w:bottom w:val="none" w:sz="0" w:space="0" w:color="auto"/>
        <w:right w:val="none" w:sz="0" w:space="0" w:color="auto"/>
      </w:divBdr>
    </w:div>
    <w:div w:id="1837837708">
      <w:bodyDiv w:val="1"/>
      <w:marLeft w:val="0"/>
      <w:marRight w:val="0"/>
      <w:marTop w:val="0"/>
      <w:marBottom w:val="0"/>
      <w:divBdr>
        <w:top w:val="none" w:sz="0" w:space="0" w:color="auto"/>
        <w:left w:val="none" w:sz="0" w:space="0" w:color="auto"/>
        <w:bottom w:val="none" w:sz="0" w:space="0" w:color="auto"/>
        <w:right w:val="none" w:sz="0" w:space="0" w:color="auto"/>
      </w:divBdr>
    </w:div>
    <w:div w:id="1847473890">
      <w:bodyDiv w:val="1"/>
      <w:marLeft w:val="0"/>
      <w:marRight w:val="0"/>
      <w:marTop w:val="0"/>
      <w:marBottom w:val="0"/>
      <w:divBdr>
        <w:top w:val="none" w:sz="0" w:space="0" w:color="auto"/>
        <w:left w:val="none" w:sz="0" w:space="0" w:color="auto"/>
        <w:bottom w:val="none" w:sz="0" w:space="0" w:color="auto"/>
        <w:right w:val="none" w:sz="0" w:space="0" w:color="auto"/>
      </w:divBdr>
    </w:div>
    <w:div w:id="1926306982">
      <w:bodyDiv w:val="1"/>
      <w:marLeft w:val="0"/>
      <w:marRight w:val="0"/>
      <w:marTop w:val="0"/>
      <w:marBottom w:val="0"/>
      <w:divBdr>
        <w:top w:val="none" w:sz="0" w:space="0" w:color="auto"/>
        <w:left w:val="none" w:sz="0" w:space="0" w:color="auto"/>
        <w:bottom w:val="none" w:sz="0" w:space="0" w:color="auto"/>
        <w:right w:val="none" w:sz="0" w:space="0" w:color="auto"/>
      </w:divBdr>
    </w:div>
    <w:div w:id="1930115035">
      <w:bodyDiv w:val="1"/>
      <w:marLeft w:val="0"/>
      <w:marRight w:val="0"/>
      <w:marTop w:val="0"/>
      <w:marBottom w:val="0"/>
      <w:divBdr>
        <w:top w:val="none" w:sz="0" w:space="0" w:color="auto"/>
        <w:left w:val="none" w:sz="0" w:space="0" w:color="auto"/>
        <w:bottom w:val="none" w:sz="0" w:space="0" w:color="auto"/>
        <w:right w:val="none" w:sz="0" w:space="0" w:color="auto"/>
      </w:divBdr>
    </w:div>
    <w:div w:id="21108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2A8A-3C80-49EF-89B2-54A3C123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ESBG-WSBI</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Benevelli</dc:creator>
  <cp:lastModifiedBy>Christophe Hennebelle</cp:lastModifiedBy>
  <cp:revision>18</cp:revision>
  <cp:lastPrinted>2007-06-04T13:10:00Z</cp:lastPrinted>
  <dcterms:created xsi:type="dcterms:W3CDTF">2023-02-14T14:52:00Z</dcterms:created>
  <dcterms:modified xsi:type="dcterms:W3CDTF">2023-02-14T15:45:00Z</dcterms:modified>
</cp:coreProperties>
</file>