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A321B9" w:rsidRDefault="00474198" w:rsidP="001E4EF6">
      <w:pPr>
        <w:pStyle w:val="Heading1"/>
        <w:tabs>
          <w:tab w:val="center" w:pos="4535"/>
          <w:tab w:val="right" w:pos="9070"/>
        </w:tabs>
        <w:spacing w:before="360" w:after="120"/>
        <w:rPr>
          <w:rFonts w:ascii="Calibri" w:hAnsi="Calibri"/>
          <w:szCs w:val="36"/>
          <w:lang w:val="de-DE"/>
        </w:rPr>
      </w:pPr>
      <w:r>
        <w:rPr>
          <w:rFonts w:ascii="Calibri" w:hAnsi="Calibri"/>
          <w:sz w:val="40"/>
          <w:szCs w:val="40"/>
          <w:lang w:val="de-DE"/>
        </w:rPr>
        <w:tab/>
      </w:r>
      <w:r w:rsidR="001B2433" w:rsidRPr="00A321B9">
        <w:rPr>
          <w:rFonts w:ascii="Calibri" w:hAnsi="Calibri"/>
          <w:szCs w:val="36"/>
          <w:lang w:val="de-DE"/>
        </w:rPr>
        <w:t>Eligibility criteria grid</w:t>
      </w:r>
      <w:r w:rsidRPr="00A321B9">
        <w:rPr>
          <w:rFonts w:ascii="Calibri" w:hAnsi="Calibri"/>
          <w:szCs w:val="36"/>
          <w:lang w:val="de-DE"/>
        </w:rPr>
        <w:tab/>
      </w:r>
    </w:p>
    <w:p w:rsidR="001B2433" w:rsidRPr="00A321B9" w:rsidRDefault="00AF139B" w:rsidP="009921C6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Cs w:val="36"/>
          <w:lang w:val="de-DE"/>
        </w:rPr>
      </w:pPr>
      <w:r w:rsidRPr="00A321B9">
        <w:rPr>
          <w:rFonts w:ascii="Calibri" w:hAnsi="Calibri"/>
          <w:szCs w:val="36"/>
          <w:lang w:val="de-DE"/>
        </w:rPr>
        <w:t>Expert</w:t>
      </w:r>
      <w:r w:rsidR="007B72E1" w:rsidRPr="00A321B9">
        <w:rPr>
          <w:rFonts w:ascii="Calibri" w:hAnsi="Calibri"/>
          <w:szCs w:val="36"/>
          <w:lang w:val="de-DE"/>
        </w:rPr>
        <w:t xml:space="preserve"> (</w:t>
      </w:r>
      <w:r w:rsidR="00A321B9" w:rsidRPr="00A321B9">
        <w:rPr>
          <w:rFonts w:ascii="Calibri" w:hAnsi="Calibri"/>
          <w:szCs w:val="36"/>
          <w:lang w:val="de-DE"/>
        </w:rPr>
        <w:t>Consumer and Depositor</w:t>
      </w:r>
      <w:r w:rsidR="007B72E1" w:rsidRPr="00A321B9">
        <w:rPr>
          <w:rFonts w:ascii="Calibri" w:hAnsi="Calibri"/>
          <w:szCs w:val="36"/>
          <w:lang w:val="de-DE"/>
        </w:rPr>
        <w:t xml:space="preserve"> Protection</w:t>
      </w:r>
      <w:r w:rsidR="00A321B9" w:rsidRPr="00A321B9">
        <w:rPr>
          <w:rFonts w:ascii="Calibri" w:hAnsi="Calibri"/>
          <w:szCs w:val="36"/>
          <w:lang w:val="de-DE"/>
        </w:rPr>
        <w:t xml:space="preserve">, Payments and </w:t>
      </w:r>
      <w:bookmarkStart w:id="0" w:name="_GoBack"/>
      <w:bookmarkEnd w:id="0"/>
      <w:r w:rsidR="00A321B9" w:rsidRPr="00A321B9">
        <w:rPr>
          <w:rFonts w:ascii="Calibri" w:hAnsi="Calibri"/>
          <w:szCs w:val="36"/>
          <w:lang w:val="de-DE"/>
        </w:rPr>
        <w:t>Anti-Money Laundering</w:t>
      </w:r>
      <w:r w:rsidR="007B72E1" w:rsidRPr="00A321B9">
        <w:rPr>
          <w:rFonts w:ascii="Calibri" w:hAnsi="Calibri"/>
          <w:szCs w:val="36"/>
          <w:lang w:val="de-DE"/>
        </w:rPr>
        <w:t>)</w:t>
      </w: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Pr="00A321B9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sz w:val="16"/>
          <w:szCs w:val="16"/>
        </w:rPr>
      </w:pPr>
    </w:p>
    <w:p w:rsidR="001B2433" w:rsidRPr="00A321B9" w:rsidRDefault="001B2433" w:rsidP="00A321B9">
      <w:pPr>
        <w:pStyle w:val="Heading2"/>
        <w:tabs>
          <w:tab w:val="left" w:pos="5400"/>
          <w:tab w:val="right" w:pos="9639"/>
        </w:tabs>
        <w:spacing w:before="0" w:after="0"/>
        <w:ind w:left="-284" w:right="-711"/>
        <w:rPr>
          <w:rFonts w:ascii="Calibri" w:hAnsi="Calibri"/>
          <w:color w:val="005596" w:themeColor="text2"/>
          <w:sz w:val="28"/>
          <w:szCs w:val="28"/>
        </w:rPr>
      </w:pPr>
      <w:r w:rsidRPr="00A321B9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Pr="00A321B9">
        <w:rPr>
          <w:rFonts w:ascii="Calibri" w:hAnsi="Calibri"/>
          <w:color w:val="005596" w:themeColor="text2"/>
          <w:sz w:val="28"/>
          <w:szCs w:val="28"/>
        </w:rPr>
        <w:tab/>
      </w:r>
      <w:r w:rsidR="001E4EF6" w:rsidRPr="00A321B9">
        <w:rPr>
          <w:rFonts w:ascii="Calibri" w:hAnsi="Calibri"/>
          <w:color w:val="005596" w:themeColor="text2"/>
          <w:sz w:val="28"/>
          <w:szCs w:val="28"/>
        </w:rPr>
        <w:t xml:space="preserve"> </w:t>
      </w:r>
      <w:r w:rsidR="00A321B9" w:rsidRPr="00A321B9">
        <w:rPr>
          <w:rFonts w:ascii="Calibri" w:hAnsi="Calibri"/>
          <w:color w:val="005596" w:themeColor="text2"/>
          <w:sz w:val="28"/>
          <w:szCs w:val="28"/>
        </w:rPr>
        <w:t xml:space="preserve">  </w:t>
      </w:r>
      <w:r w:rsidR="001E4EF6" w:rsidRPr="00A321B9">
        <w:rPr>
          <w:rFonts w:ascii="Calibri" w:hAnsi="Calibri"/>
          <w:color w:val="005596" w:themeColor="text2"/>
          <w:sz w:val="28"/>
          <w:szCs w:val="28"/>
        </w:rPr>
        <w:t xml:space="preserve">   </w:t>
      </w:r>
      <w:r w:rsidRPr="00A321B9">
        <w:rPr>
          <w:rFonts w:ascii="Calibri" w:hAnsi="Calibri"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B86A02" w:rsidP="00B86A02">
            <w:pPr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am</w:t>
            </w:r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 a national of a Member State of the European Union, of an European Free Trade Association Member State (</w:t>
            </w:r>
            <w:hyperlink r:id="rId8" w:tooltip="Ice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Iceland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9" w:tooltip="Liechtenstein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Liechtenstein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 </w:t>
            </w:r>
            <w:hyperlink r:id="rId10" w:tooltip="Norway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Norway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>, and </w:t>
            </w:r>
            <w:hyperlink r:id="rId11" w:tooltip="Switzerland" w:history="1">
              <w:r w:rsidRPr="00B86A02">
                <w:rPr>
                  <w:rFonts w:ascii="Calibri" w:hAnsi="Calibri" w:cstheme="minorHAnsi"/>
                  <w:sz w:val="22"/>
                  <w:szCs w:val="22"/>
                </w:rPr>
                <w:t>Switzerland</w:t>
              </w:r>
            </w:hyperlink>
            <w:r w:rsidRPr="00B86A02">
              <w:rPr>
                <w:rFonts w:ascii="Calibri" w:hAnsi="Calibri" w:cstheme="minorHAnsi"/>
                <w:sz w:val="22"/>
                <w:szCs w:val="22"/>
              </w:rPr>
              <w:t xml:space="preserve">), or a country with which the Council has decided to open accession negotiations and which has concluded a specific agreement on staff secondments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344DD0" w:rsidRDefault="00F3257E" w:rsidP="00F3257E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</w:t>
            </w:r>
            <w:r w:rsidR="00B86A02" w:rsidRPr="00B21331">
              <w:rPr>
                <w:rFonts w:ascii="Calibri" w:hAnsi="Calibri" w:cstheme="minorHAnsi"/>
                <w:sz w:val="22"/>
                <w:szCs w:val="22"/>
              </w:rPr>
              <w:t xml:space="preserve">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>I am employed by: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a) a member of the ESFS (as specified in Article 2 of Regulation (EU) no. 1093/2010) </w:t>
            </w:r>
          </w:p>
          <w:p w:rsidR="00B86A02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b) a country with which the Council has decided to open accession negotiations and which</w:t>
            </w:r>
          </w:p>
          <w:p w:rsidR="00B86A02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has concluded a specific agreement on staff secondments for participation in EBA’s work </w:t>
            </w:r>
          </w:p>
          <w:p w:rsidR="00B86A02" w:rsidRPr="00B21331" w:rsidRDefault="00B86A02" w:rsidP="00B86A0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 xml:space="preserve">within the meaning of Article 75 of the Regulation </w:t>
            </w:r>
          </w:p>
          <w:p w:rsidR="00B86A02" w:rsidRPr="00344DD0" w:rsidRDefault="00B86A02" w:rsidP="00B86A02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B21331">
              <w:rPr>
                <w:rFonts w:ascii="Calibri" w:hAnsi="Calibri"/>
                <w:sz w:val="22"/>
                <w:szCs w:val="22"/>
              </w:rPr>
              <w:t>c) a public intergovernmental organisation</w:t>
            </w:r>
          </w:p>
        </w:tc>
        <w:tc>
          <w:tcPr>
            <w:tcW w:w="751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</w:p>
          <w:p w:rsidR="00B86A02" w:rsidRPr="004A064C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4A064C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64C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4A064C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86A02" w:rsidRPr="001F0317" w:rsidTr="00C34E1B">
        <w:trPr>
          <w:trHeight w:val="571"/>
        </w:trPr>
        <w:tc>
          <w:tcPr>
            <w:tcW w:w="8605" w:type="dxa"/>
            <w:vAlign w:val="center"/>
          </w:tcPr>
          <w:p w:rsidR="00B86A02" w:rsidRPr="00344DD0" w:rsidRDefault="00B86A02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B21331">
              <w:rPr>
                <w:rFonts w:ascii="Calibri" w:hAnsi="Calibri"/>
                <w:sz w:val="22"/>
                <w:szCs w:val="22"/>
              </w:rPr>
              <w:t xml:space="preserve">I have worked for my </w:t>
            </w:r>
            <w:r w:rsidR="00FE700D">
              <w:rPr>
                <w:rFonts w:ascii="Calibri" w:hAnsi="Calibri"/>
                <w:sz w:val="22"/>
                <w:szCs w:val="22"/>
              </w:rPr>
              <w:t xml:space="preserve">current </w:t>
            </w:r>
            <w:r w:rsidRPr="00B21331">
              <w:rPr>
                <w:rFonts w:ascii="Calibri" w:hAnsi="Calibri"/>
                <w:sz w:val="22"/>
                <w:szCs w:val="22"/>
              </w:rPr>
              <w:t>employer on a permanent or contract basis for at least 12 months before secondment</w:t>
            </w:r>
          </w:p>
        </w:tc>
        <w:tc>
          <w:tcPr>
            <w:tcW w:w="751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6A02" w:rsidRPr="001F0317" w:rsidRDefault="00B86A02" w:rsidP="006F4C7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A321B9">
            <w:pPr>
              <w:pStyle w:val="Heading2"/>
              <w:spacing w:before="12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344DD0" w:rsidP="00433B9D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 a </w:t>
            </w:r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level of </w:t>
            </w:r>
            <w:proofErr w:type="gramStart"/>
            <w:r w:rsidR="00055740" w:rsidRPr="00296ED8">
              <w:rPr>
                <w:rFonts w:ascii="Calibri" w:hAnsi="Calibri"/>
                <w:sz w:val="22"/>
                <w:szCs w:val="22"/>
              </w:rPr>
              <w:t>education which</w:t>
            </w:r>
            <w:proofErr w:type="gramEnd"/>
            <w:r w:rsidR="00055740" w:rsidRPr="00296ED8">
              <w:rPr>
                <w:rFonts w:ascii="Calibri" w:hAnsi="Calibri"/>
                <w:sz w:val="22"/>
                <w:szCs w:val="22"/>
              </w:rPr>
              <w:t xml:space="preserve"> corresponds to completed university studies of at least three years </w:t>
            </w:r>
            <w:r w:rsidR="00CD2A6E" w:rsidRPr="00EF1974">
              <w:rPr>
                <w:rFonts w:ascii="Calibri" w:hAnsi="Calibri"/>
                <w:sz w:val="22"/>
                <w:szCs w:val="22"/>
              </w:rPr>
              <w:t>attested by a diploma</w:t>
            </w:r>
            <w:r w:rsidR="00A321B9">
              <w:rPr>
                <w:rStyle w:val="FootnoteReference"/>
                <w:szCs w:val="22"/>
              </w:rPr>
              <w:footnoteReference w:id="1"/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A321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FE700D" w:rsidRPr="007B72E1" w:rsidRDefault="00FE700D" w:rsidP="00A321B9">
            <w:pPr>
              <w:tabs>
                <w:tab w:val="left" w:pos="28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I </w:t>
            </w:r>
            <w:proofErr w:type="gramStart"/>
            <w:r w:rsidRPr="001F0317">
              <w:rPr>
                <w:rFonts w:ascii="Calibri" w:hAnsi="Calibri" w:cstheme="minorHAnsi"/>
                <w:sz w:val="22"/>
                <w:szCs w:val="22"/>
              </w:rPr>
              <w:t>have, in addition to above,</w:t>
            </w:r>
            <w:r w:rsidRPr="005B0C0C">
              <w:rPr>
                <w:rFonts w:ascii="Calibri" w:hAnsi="Calibri" w:cstheme="minorHAnsi"/>
                <w:color w:val="auto"/>
                <w:sz w:val="22"/>
                <w:szCs w:val="22"/>
              </w:rPr>
              <w:t xml:space="preserve"> </w:t>
            </w:r>
            <w:r w:rsidRPr="00D04242">
              <w:rPr>
                <w:rFonts w:ascii="Calibri" w:hAnsi="Calibri"/>
                <w:sz w:val="22"/>
                <w:szCs w:val="22"/>
              </w:rPr>
              <w:t xml:space="preserve">at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least </w:t>
            </w:r>
            <w:r w:rsidR="002B3496">
              <w:rPr>
                <w:rFonts w:ascii="Calibri" w:hAnsi="Calibri"/>
                <w:sz w:val="22"/>
                <w:szCs w:val="22"/>
                <w:u w:val="single"/>
              </w:rPr>
              <w:t>three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055740">
              <w:rPr>
                <w:rFonts w:ascii="Calibri" w:hAnsi="Calibri"/>
                <w:sz w:val="22"/>
                <w:szCs w:val="22"/>
                <w:u w:val="single"/>
              </w:rPr>
              <w:t>year</w:t>
            </w:r>
            <w:r w:rsidR="002B3496">
              <w:rPr>
                <w:rFonts w:ascii="Calibri" w:hAnsi="Calibri"/>
                <w:sz w:val="22"/>
                <w:szCs w:val="22"/>
                <w:u w:val="single"/>
              </w:rPr>
              <w:t>s</w:t>
            </w:r>
            <w:r w:rsidRPr="00D04242">
              <w:rPr>
                <w:rFonts w:ascii="Calibri" w:hAnsi="Calibri"/>
                <w:sz w:val="22"/>
                <w:szCs w:val="22"/>
              </w:rPr>
              <w:t xml:space="preserve"> of </w:t>
            </w:r>
            <w:r>
              <w:rPr>
                <w:rFonts w:ascii="Calibri" w:hAnsi="Calibri"/>
                <w:sz w:val="22"/>
                <w:szCs w:val="22"/>
              </w:rPr>
              <w:t xml:space="preserve">relevant </w:t>
            </w:r>
            <w:r w:rsidRPr="00216B67">
              <w:rPr>
                <w:rFonts w:ascii="Calibri" w:hAnsi="Calibri"/>
                <w:sz w:val="22"/>
                <w:szCs w:val="22"/>
              </w:rPr>
              <w:t>proven</w:t>
            </w:r>
            <w:proofErr w:type="gramEnd"/>
            <w:r w:rsidRPr="00216B67">
              <w:rPr>
                <w:rFonts w:ascii="Calibri" w:hAnsi="Calibri"/>
                <w:sz w:val="22"/>
                <w:szCs w:val="22"/>
              </w:rPr>
              <w:t xml:space="preserve"> fulltime professional experience 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A321B9">
              <w:rPr>
                <w:rFonts w:ascii="Calibri" w:hAnsi="Calibri"/>
                <w:sz w:val="22"/>
                <w:szCs w:val="22"/>
              </w:rPr>
              <w:t xml:space="preserve">one or more of the four 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>areas</w:t>
            </w:r>
            <w:r w:rsidR="00A321B9">
              <w:rPr>
                <w:rFonts w:ascii="Calibri" w:hAnsi="Calibri"/>
                <w:sz w:val="22"/>
                <w:szCs w:val="22"/>
              </w:rPr>
              <w:t>: consumer protection, depositor protection, payment services, and/or AML</w:t>
            </w:r>
            <w:r w:rsidR="002B3496" w:rsidRPr="002B3496">
              <w:rPr>
                <w:rFonts w:ascii="Calibri" w:hAnsi="Calibri"/>
                <w:sz w:val="22"/>
                <w:szCs w:val="22"/>
              </w:rPr>
              <w:t xml:space="preserve"> after completing the education as mentioned under 1.2.1.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FE70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8789" w:type="dxa"/>
            <w:gridSpan w:val="2"/>
            <w:tcBorders>
              <w:bottom w:val="single" w:sz="4" w:space="0" w:color="000000"/>
            </w:tcBorders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CD2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878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AF139B" w:rsidRDefault="00FE700D" w:rsidP="00FE700D">
            <w:pPr>
              <w:ind w:left="34" w:hanging="34"/>
              <w:jc w:val="both"/>
              <w:rPr>
                <w:rFonts w:ascii="Calibri" w:hAnsi="Calibr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</w:p>
        </w:tc>
      </w:tr>
      <w:tr w:rsidR="00FE700D" w:rsidRPr="001F0317" w:rsidTr="00A321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8789" w:type="dxa"/>
            <w:gridSpan w:val="2"/>
            <w:vAlign w:val="center"/>
          </w:tcPr>
          <w:p w:rsidR="00FE700D" w:rsidRPr="00344DD0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I have submitted my CV in Europass format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FE700D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FE700D" w:rsidRDefault="00FE700D" w:rsidP="00FE700D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 have submitted 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a statement of the employer issued by </w:t>
            </w:r>
            <w:r>
              <w:rPr>
                <w:rFonts w:ascii="Calibri" w:hAnsi="Calibri"/>
                <w:b/>
                <w:sz w:val="22"/>
                <w:szCs w:val="22"/>
              </w:rPr>
              <w:t>my current</w:t>
            </w:r>
            <w:r w:rsidRPr="00710211">
              <w:rPr>
                <w:rFonts w:ascii="Calibri" w:hAnsi="Calibri"/>
                <w:b/>
                <w:sz w:val="22"/>
                <w:szCs w:val="22"/>
              </w:rPr>
              <w:t xml:space="preserve"> employer 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supporting </w:t>
            </w:r>
            <w:r>
              <w:rPr>
                <w:rFonts w:ascii="Calibri" w:hAnsi="Calibri"/>
                <w:sz w:val="22"/>
                <w:szCs w:val="22"/>
              </w:rPr>
              <w:t>my</w:t>
            </w:r>
            <w:r w:rsidRPr="00710211">
              <w:rPr>
                <w:rFonts w:ascii="Calibri" w:hAnsi="Calibri"/>
                <w:sz w:val="22"/>
                <w:szCs w:val="22"/>
              </w:rPr>
              <w:t xml:space="preserve"> application for a position on secondment</w:t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700D" w:rsidRPr="001F0317" w:rsidRDefault="00FE700D" w:rsidP="00FE700D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FF19EC">
              <w:rPr>
                <w:rFonts w:ascii="Calibri" w:hAnsi="Calibri" w:cstheme="minorHAnsi"/>
                <w:szCs w:val="18"/>
              </w:rPr>
            </w:r>
            <w:r w:rsidR="00FF19E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474198" w:rsidRDefault="001B2433" w:rsidP="00B86A02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86A02" w:rsidRDefault="00B86A02" w:rsidP="007B72E1">
      <w:pPr>
        <w:ind w:right="-428"/>
      </w:pPr>
    </w:p>
    <w:p w:rsidR="00A321B9" w:rsidRDefault="00A321B9" w:rsidP="007B72E1">
      <w:pPr>
        <w:ind w:right="-428"/>
      </w:pPr>
    </w:p>
    <w:p w:rsidR="00A321B9" w:rsidRPr="007B72E1" w:rsidRDefault="00A321B9" w:rsidP="007B72E1">
      <w:pPr>
        <w:ind w:right="-428"/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E4EF6" w:rsidRDefault="001B2433" w:rsidP="001E4EF6">
      <w:pPr>
        <w:rPr>
          <w:lang w:val="de-DE"/>
        </w:rPr>
      </w:pPr>
    </w:p>
    <w:sectPr w:rsidR="001B2433" w:rsidRPr="001E4EF6" w:rsidSect="00A321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418" w:bottom="340" w:left="1418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34" w:rsidRDefault="00424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A321B9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34" w:rsidRDefault="0042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A321B9" w:rsidRDefault="00A321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1EA4">
        <w:rPr>
          <w:rFonts w:ascii="Calibri" w:hAnsi="Calibri" w:cstheme="minorHAnsi"/>
          <w:sz w:val="16"/>
          <w:szCs w:val="16"/>
        </w:rPr>
        <w:t xml:space="preserve">Only qualifications awarded by EU Member State authorities or European Economic Area (EEA) authorities or qualifications recognised as equivalent by the relevant authorities </w:t>
      </w:r>
      <w:proofErr w:type="gramStart"/>
      <w:r w:rsidRPr="00721EA4">
        <w:rPr>
          <w:rFonts w:ascii="Calibri" w:hAnsi="Calibri" w:cstheme="minorHAnsi"/>
          <w:sz w:val="16"/>
          <w:szCs w:val="16"/>
        </w:rPr>
        <w:t>will be taken</w:t>
      </w:r>
      <w:proofErr w:type="gramEnd"/>
      <w:r w:rsidRPr="00721EA4">
        <w:rPr>
          <w:rFonts w:ascii="Calibri" w:hAnsi="Calibri" w:cstheme="minorHAnsi"/>
          <w:sz w:val="16"/>
          <w:szCs w:val="16"/>
        </w:rPr>
        <w:t xml:space="preserve"> into consideration. If the main studies took place outside the European Union, the</w:t>
      </w:r>
      <w:r w:rsidRPr="007C7F54">
        <w:rPr>
          <w:rFonts w:ascii="Calibri" w:hAnsi="Calibri" w:cstheme="minorHAnsi"/>
          <w:sz w:val="16"/>
          <w:szCs w:val="16"/>
        </w:rPr>
        <w:t xml:space="preserve"> candidate’</w:t>
      </w:r>
      <w:r w:rsidRPr="00D3692D">
        <w:rPr>
          <w:rFonts w:ascii="Calibri" w:hAnsi="Calibri" w:cstheme="minorHAnsi"/>
          <w:sz w:val="16"/>
          <w:szCs w:val="16"/>
        </w:rPr>
        <w:t>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34" w:rsidRDefault="00424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ja-JP"/>
      </w:rPr>
      <w:drawing>
        <wp:anchor distT="0" distB="0" distL="114300" distR="114300" simplePos="0" relativeHeight="251696640" behindDoc="1" locked="0" layoutInCell="1" allowOverlap="1" wp14:anchorId="429562A8" wp14:editId="77F69661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40" w:rsidRDefault="005D3840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B53018">
      <w:rPr>
        <w:rFonts w:ascii="Calibri" w:hAnsi="Calibri"/>
        <w:noProof/>
        <w:sz w:val="22"/>
        <w:szCs w:val="22"/>
        <w:lang w:eastAsia="en-GB"/>
      </w:rPr>
      <w:t>BMIC COPAC SEC 0</w:t>
    </w:r>
    <w:r w:rsidR="009A7CCB" w:rsidRPr="00B53018">
      <w:rPr>
        <w:rFonts w:ascii="Calibri" w:hAnsi="Calibri"/>
        <w:noProof/>
        <w:sz w:val="22"/>
        <w:szCs w:val="22"/>
        <w:lang w:eastAsia="en-GB"/>
      </w:rPr>
      <w:t>3</w:t>
    </w:r>
    <w:r w:rsidRPr="00B53018">
      <w:rPr>
        <w:rFonts w:ascii="Calibri" w:hAnsi="Calibri"/>
        <w:noProof/>
        <w:sz w:val="22"/>
        <w:szCs w:val="22"/>
        <w:lang w:eastAsia="en-GB"/>
      </w:rPr>
      <w:t xml:space="preserve"> 2019</w:t>
    </w:r>
    <w:r w:rsidR="00B53018" w:rsidRPr="00B53018">
      <w:rPr>
        <w:rFonts w:ascii="Calibri" w:hAnsi="Calibri"/>
        <w:noProof/>
        <w:sz w:val="22"/>
        <w:szCs w:val="22"/>
        <w:lang w:eastAsia="en-GB"/>
      </w:rPr>
      <w:t xml:space="preserve"> R</w:t>
    </w:r>
  </w:p>
  <w:p w:rsidR="00233559" w:rsidRDefault="002C269B" w:rsidP="00A321B9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 w:rsidRPr="00913087">
      <w:rPr>
        <w:rFonts w:ascii="Calibri" w:hAnsi="Calibri"/>
        <w:noProof/>
        <w:sz w:val="22"/>
        <w:szCs w:val="22"/>
        <w:lang w:eastAsia="ja-JP"/>
      </w:rPr>
      <w:drawing>
        <wp:anchor distT="0" distB="0" distL="114300" distR="114300" simplePos="0" relativeHeight="251694592" behindDoc="1" locked="1" layoutInCell="1" allowOverlap="0" wp14:anchorId="49F3EECA" wp14:editId="2E1C9646">
          <wp:simplePos x="0" y="0"/>
          <wp:positionH relativeFrom="page">
            <wp:posOffset>5133975</wp:posOffset>
          </wp:positionH>
          <wp:positionV relativeFrom="page">
            <wp:posOffset>438150</wp:posOffset>
          </wp:positionV>
          <wp:extent cx="1751330" cy="648335"/>
          <wp:effectExtent l="0" t="0" r="1270" b="0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648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9EC">
      <w:rPr>
        <w:rFonts w:ascii="Calibri" w:hAnsi="Calibri"/>
        <w:noProof/>
        <w:sz w:val="22"/>
        <w:szCs w:val="22"/>
        <w:lang w:eastAsia="en-GB"/>
      </w:rPr>
      <w:t>13</w:t>
    </w:r>
    <w:r w:rsidR="00424334">
      <w:rPr>
        <w:rFonts w:ascii="Calibri" w:hAnsi="Calibri"/>
        <w:noProof/>
        <w:sz w:val="22"/>
        <w:szCs w:val="22"/>
        <w:lang w:eastAsia="en-GB"/>
      </w:rPr>
      <w:t xml:space="preserve"> September </w:t>
    </w:r>
    <w:r w:rsidR="00FE3593">
      <w:rPr>
        <w:rFonts w:ascii="Calibri" w:hAnsi="Calibri"/>
        <w:noProof/>
        <w:sz w:val="22"/>
        <w:szCs w:val="22"/>
        <w:lang w:eastAsia="en-GB"/>
      </w:rPr>
      <w:t>2019</w:t>
    </w:r>
  </w:p>
  <w:p w:rsidR="00233559" w:rsidRDefault="00233559" w:rsidP="007B72E1">
    <w:pPr>
      <w:pStyle w:val="Header"/>
      <w:tabs>
        <w:tab w:val="clear" w:pos="8306"/>
        <w:tab w:val="right" w:pos="9072"/>
      </w:tabs>
      <w:ind w:right="200"/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7987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4CC5E8A"/>
  </w:docVars>
  <w:rsids>
    <w:rsidRoot w:val="0060568C"/>
    <w:rsid w:val="00002206"/>
    <w:rsid w:val="00002D30"/>
    <w:rsid w:val="0000784F"/>
    <w:rsid w:val="0003735D"/>
    <w:rsid w:val="000377BC"/>
    <w:rsid w:val="00037CF2"/>
    <w:rsid w:val="00055740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E4EF6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B3496"/>
    <w:rsid w:val="002C269B"/>
    <w:rsid w:val="002C4B54"/>
    <w:rsid w:val="002E6BDF"/>
    <w:rsid w:val="002F3ECE"/>
    <w:rsid w:val="002F551F"/>
    <w:rsid w:val="00304ECF"/>
    <w:rsid w:val="00305CFA"/>
    <w:rsid w:val="00310686"/>
    <w:rsid w:val="00316905"/>
    <w:rsid w:val="0033472A"/>
    <w:rsid w:val="00344DD0"/>
    <w:rsid w:val="003537D1"/>
    <w:rsid w:val="00360E37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3F65C7"/>
    <w:rsid w:val="00424334"/>
    <w:rsid w:val="00433B9D"/>
    <w:rsid w:val="00452830"/>
    <w:rsid w:val="0045378E"/>
    <w:rsid w:val="004616BA"/>
    <w:rsid w:val="0046231D"/>
    <w:rsid w:val="00463240"/>
    <w:rsid w:val="00470C9E"/>
    <w:rsid w:val="00471639"/>
    <w:rsid w:val="00474198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4F2534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93BED"/>
    <w:rsid w:val="005B0C0C"/>
    <w:rsid w:val="005C1136"/>
    <w:rsid w:val="005C6F27"/>
    <w:rsid w:val="005D3840"/>
    <w:rsid w:val="005D6048"/>
    <w:rsid w:val="005E5B1A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B72E1"/>
    <w:rsid w:val="007C0838"/>
    <w:rsid w:val="007C27EF"/>
    <w:rsid w:val="007D2D5E"/>
    <w:rsid w:val="007D6155"/>
    <w:rsid w:val="007E1F46"/>
    <w:rsid w:val="007E65E8"/>
    <w:rsid w:val="007F3761"/>
    <w:rsid w:val="007F4D50"/>
    <w:rsid w:val="0082289C"/>
    <w:rsid w:val="00823913"/>
    <w:rsid w:val="00825376"/>
    <w:rsid w:val="00847EDD"/>
    <w:rsid w:val="00872502"/>
    <w:rsid w:val="00882C02"/>
    <w:rsid w:val="00884D28"/>
    <w:rsid w:val="00890FB6"/>
    <w:rsid w:val="0089400B"/>
    <w:rsid w:val="0089689B"/>
    <w:rsid w:val="008B6939"/>
    <w:rsid w:val="008B6C52"/>
    <w:rsid w:val="008C5275"/>
    <w:rsid w:val="008D57DA"/>
    <w:rsid w:val="008E30AC"/>
    <w:rsid w:val="008E57C0"/>
    <w:rsid w:val="008F0B66"/>
    <w:rsid w:val="008F1447"/>
    <w:rsid w:val="009014DA"/>
    <w:rsid w:val="00913087"/>
    <w:rsid w:val="009235D8"/>
    <w:rsid w:val="009310D6"/>
    <w:rsid w:val="00945B41"/>
    <w:rsid w:val="0095041F"/>
    <w:rsid w:val="00964AA4"/>
    <w:rsid w:val="009677E5"/>
    <w:rsid w:val="009832C9"/>
    <w:rsid w:val="009921C6"/>
    <w:rsid w:val="009A7CCB"/>
    <w:rsid w:val="009E077F"/>
    <w:rsid w:val="00A03DB5"/>
    <w:rsid w:val="00A057A8"/>
    <w:rsid w:val="00A10566"/>
    <w:rsid w:val="00A13791"/>
    <w:rsid w:val="00A321B9"/>
    <w:rsid w:val="00A332EF"/>
    <w:rsid w:val="00A340C7"/>
    <w:rsid w:val="00A442D0"/>
    <w:rsid w:val="00A45762"/>
    <w:rsid w:val="00A5038E"/>
    <w:rsid w:val="00A5375E"/>
    <w:rsid w:val="00A818B3"/>
    <w:rsid w:val="00A90D36"/>
    <w:rsid w:val="00AA2D36"/>
    <w:rsid w:val="00AC61C1"/>
    <w:rsid w:val="00AE10DE"/>
    <w:rsid w:val="00AF11F1"/>
    <w:rsid w:val="00AF139B"/>
    <w:rsid w:val="00B117FF"/>
    <w:rsid w:val="00B20CFA"/>
    <w:rsid w:val="00B41108"/>
    <w:rsid w:val="00B416F0"/>
    <w:rsid w:val="00B41FD3"/>
    <w:rsid w:val="00B52659"/>
    <w:rsid w:val="00B53018"/>
    <w:rsid w:val="00B572B5"/>
    <w:rsid w:val="00B67E58"/>
    <w:rsid w:val="00B86A02"/>
    <w:rsid w:val="00B91519"/>
    <w:rsid w:val="00B92BB0"/>
    <w:rsid w:val="00BA53C9"/>
    <w:rsid w:val="00BB31BD"/>
    <w:rsid w:val="00BB600B"/>
    <w:rsid w:val="00BC1513"/>
    <w:rsid w:val="00BC2711"/>
    <w:rsid w:val="00BD1ED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812C3"/>
    <w:rsid w:val="00C97B0D"/>
    <w:rsid w:val="00CA0813"/>
    <w:rsid w:val="00CA3196"/>
    <w:rsid w:val="00CA369A"/>
    <w:rsid w:val="00CA6BB3"/>
    <w:rsid w:val="00CA7A21"/>
    <w:rsid w:val="00CB2F77"/>
    <w:rsid w:val="00CD2A6E"/>
    <w:rsid w:val="00CF1306"/>
    <w:rsid w:val="00CF7816"/>
    <w:rsid w:val="00D00B5A"/>
    <w:rsid w:val="00D07F77"/>
    <w:rsid w:val="00D1314A"/>
    <w:rsid w:val="00D17067"/>
    <w:rsid w:val="00D2098D"/>
    <w:rsid w:val="00D4320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3903"/>
    <w:rsid w:val="00E86340"/>
    <w:rsid w:val="00ED6FE2"/>
    <w:rsid w:val="00ED76D2"/>
    <w:rsid w:val="00EE7920"/>
    <w:rsid w:val="00EF2098"/>
    <w:rsid w:val="00F177C9"/>
    <w:rsid w:val="00F3257E"/>
    <w:rsid w:val="00F6234D"/>
    <w:rsid w:val="00F6515B"/>
    <w:rsid w:val="00F65CA1"/>
    <w:rsid w:val="00F7473A"/>
    <w:rsid w:val="00F76824"/>
    <w:rsid w:val="00F93012"/>
    <w:rsid w:val="00FA0138"/>
    <w:rsid w:val="00FB7B18"/>
    <w:rsid w:val="00FC5FB0"/>
    <w:rsid w:val="00FE3593"/>
    <w:rsid w:val="00FE700D"/>
    <w:rsid w:val="00FF0B00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2FB06AF"/>
  <w15:docId w15:val="{38F4C6FE-DC3F-4515-B38A-2D3ED77E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ce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witzer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n.wikipedia.org/wiki/Norwa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iechtenste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75CE4-A74C-427C-B973-F002B8F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2911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Alina Brinzan</cp:lastModifiedBy>
  <cp:revision>6</cp:revision>
  <cp:lastPrinted>2013-10-23T12:55:00Z</cp:lastPrinted>
  <dcterms:created xsi:type="dcterms:W3CDTF">2019-05-15T11:08:00Z</dcterms:created>
  <dcterms:modified xsi:type="dcterms:W3CDTF">2019-09-12T14:39:00Z</dcterms:modified>
</cp:coreProperties>
</file>