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5369CD4" w14:textId="3F82E7DC" w:rsidR="00D82419" w:rsidRPr="00D82419" w:rsidRDefault="000C412F" w:rsidP="000C412F">
      <w:pPr>
        <w:pStyle w:val="Pagedecouverture"/>
        <w:rPr>
          <w:noProof/>
        </w:rPr>
      </w:pPr>
      <w:bookmarkStart w:id="0" w:name="_Toc262568021"/>
      <w:bookmarkStart w:id="1" w:name="_Toc295829847"/>
      <w:bookmarkStart w:id="2" w:name="LW_BM_COVERPAGE"/>
      <w:r>
        <w:rPr>
          <w:noProof/>
        </w:rPr>
        <w:pict w14:anchorId="467A9DD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845D602C-0968-4B6D-A70F-52E667DE42C2" style="width:455.15pt;height:396.7pt">
            <v:imagedata r:id="rId11" o:title=""/>
          </v:shape>
        </w:pict>
      </w:r>
    </w:p>
    <w:bookmarkEnd w:id="2"/>
    <w:p w14:paraId="387E4651" w14:textId="77777777" w:rsidR="00D82419" w:rsidRPr="00D82419" w:rsidRDefault="00D82419" w:rsidP="00430DF0">
      <w:pPr>
        <w:suppressAutoHyphens/>
        <w:rPr>
          <w:rFonts w:ascii="Times New Roman" w:hAnsi="Times New Roman"/>
          <w:noProof/>
        </w:rPr>
        <w:sectPr w:rsidR="00D82419" w:rsidRPr="00D82419" w:rsidSect="000C412F">
          <w:headerReference w:type="even" r:id="rId12"/>
          <w:headerReference w:type="default" r:id="rId13"/>
          <w:footerReference w:type="even" r:id="rId14"/>
          <w:footerReference w:type="default" r:id="rId15"/>
          <w:headerReference w:type="first" r:id="rId16"/>
          <w:footerReference w:type="first" r:id="rId17"/>
          <w:endnotePr>
            <w:numFmt w:val="decimal"/>
          </w:endnotePr>
          <w:pgSz w:w="11906" w:h="16838"/>
          <w:pgMar w:top="1134" w:right="1417" w:bottom="1134" w:left="1417" w:header="709" w:footer="709" w:gutter="0"/>
          <w:pgNumType w:start="0"/>
          <w:cols w:space="720"/>
          <w:docGrid w:linePitch="360"/>
        </w:sectPr>
      </w:pPr>
    </w:p>
    <w:p w14:paraId="12D686B6" w14:textId="3D4129CB" w:rsidR="00480D67" w:rsidRPr="00BE2481" w:rsidRDefault="00480D67" w:rsidP="00430DF0">
      <w:pPr>
        <w:pStyle w:val="Heading9"/>
        <w:suppressAutoHyphens/>
        <w:jc w:val="center"/>
        <w:rPr>
          <w:rFonts w:ascii="Times New Roman" w:hAnsi="Times New Roman"/>
          <w:noProof/>
          <w:sz w:val="24"/>
          <w:szCs w:val="24"/>
          <w:lang w:val="en-IE"/>
        </w:rPr>
      </w:pPr>
      <w:bookmarkStart w:id="3" w:name="_GoBack"/>
      <w:bookmarkEnd w:id="3"/>
      <w:r>
        <w:rPr>
          <w:rFonts w:ascii="Times New Roman" w:hAnsi="Times New Roman"/>
          <w:noProof/>
          <w:sz w:val="24"/>
          <w:szCs w:val="24"/>
          <w:lang w:val="en-IE"/>
        </w:rPr>
        <w:lastRenderedPageBreak/>
        <w:t>Annex II</w:t>
      </w:r>
    </w:p>
    <w:p w14:paraId="52460C1D" w14:textId="0A648DA0" w:rsidR="002648B0" w:rsidRPr="00CB270D" w:rsidRDefault="00480D67" w:rsidP="00430DF0">
      <w:pPr>
        <w:pStyle w:val="Heading9"/>
        <w:suppressAutoHyphens/>
        <w:jc w:val="center"/>
        <w:rPr>
          <w:rFonts w:ascii="Times New Roman" w:hAnsi="Times New Roman"/>
          <w:noProof/>
          <w:sz w:val="24"/>
          <w:szCs w:val="24"/>
          <w:lang w:val="en-IE"/>
        </w:rPr>
      </w:pPr>
      <w:r>
        <w:rPr>
          <w:rFonts w:ascii="Times New Roman" w:hAnsi="Times New Roman"/>
          <w:noProof/>
          <w:sz w:val="24"/>
          <w:szCs w:val="24"/>
          <w:lang w:val="en-IE"/>
        </w:rPr>
        <w:t>‘</w:t>
      </w:r>
      <w:r w:rsidR="002648B0" w:rsidRPr="00D82419">
        <w:rPr>
          <w:rFonts w:ascii="Times New Roman" w:hAnsi="Times New Roman"/>
          <w:noProof/>
          <w:sz w:val="24"/>
          <w:szCs w:val="24"/>
        </w:rPr>
        <w:t xml:space="preserve">ANNEX </w:t>
      </w:r>
      <w:r w:rsidR="000D3636" w:rsidRPr="00D82419">
        <w:rPr>
          <w:rFonts w:ascii="Times New Roman" w:hAnsi="Times New Roman"/>
          <w:noProof/>
          <w:sz w:val="24"/>
          <w:szCs w:val="24"/>
        </w:rPr>
        <w:t>XX</w:t>
      </w:r>
      <w:r w:rsidR="00A671F5" w:rsidRPr="00D82419">
        <w:rPr>
          <w:rFonts w:ascii="Times New Roman" w:hAnsi="Times New Roman"/>
          <w:noProof/>
          <w:sz w:val="24"/>
          <w:szCs w:val="24"/>
        </w:rPr>
        <w:t>IX</w:t>
      </w:r>
    </w:p>
    <w:p w14:paraId="644BA8AC" w14:textId="79FEC599" w:rsidR="002648B0" w:rsidRPr="00D82419" w:rsidRDefault="002648B0" w:rsidP="00430DF0">
      <w:pPr>
        <w:suppressAutoHyphens/>
        <w:jc w:val="center"/>
        <w:rPr>
          <w:rFonts w:ascii="Times New Roman" w:hAnsi="Times New Roman"/>
          <w:b/>
          <w:noProof/>
          <w:sz w:val="24"/>
          <w:lang w:eastAsia="de-DE"/>
        </w:rPr>
      </w:pPr>
      <w:r w:rsidRPr="00D82419">
        <w:rPr>
          <w:rFonts w:ascii="Times New Roman" w:hAnsi="Times New Roman"/>
          <w:b/>
          <w:noProof/>
          <w:sz w:val="24"/>
          <w:lang w:eastAsia="de-DE"/>
        </w:rPr>
        <w:t xml:space="preserve">REPORTING </w:t>
      </w:r>
      <w:r w:rsidR="00EC067D" w:rsidRPr="00D82419">
        <w:rPr>
          <w:rFonts w:ascii="Times New Roman" w:hAnsi="Times New Roman"/>
          <w:b/>
          <w:noProof/>
          <w:sz w:val="24"/>
          <w:lang w:eastAsia="de-DE"/>
        </w:rPr>
        <w:t xml:space="preserve">INSTRUCTIONS </w:t>
      </w:r>
      <w:r w:rsidR="009C42F0" w:rsidRPr="00D82419">
        <w:rPr>
          <w:rFonts w:ascii="Times New Roman" w:hAnsi="Times New Roman"/>
          <w:b/>
          <w:noProof/>
          <w:sz w:val="24"/>
          <w:lang w:eastAsia="de-DE"/>
        </w:rPr>
        <w:t xml:space="preserve">FOR THE PURPOSE OF </w:t>
      </w:r>
      <w:r w:rsidR="009E536A" w:rsidRPr="00D82419">
        <w:rPr>
          <w:rFonts w:ascii="Times New Roman" w:hAnsi="Times New Roman"/>
          <w:b/>
          <w:noProof/>
          <w:sz w:val="24"/>
          <w:lang w:eastAsia="de-DE"/>
        </w:rPr>
        <w:t>INTEREST RAT</w:t>
      </w:r>
      <w:r w:rsidR="0010131D">
        <w:rPr>
          <w:rFonts w:ascii="Times New Roman" w:hAnsi="Times New Roman"/>
          <w:b/>
          <w:noProof/>
          <w:sz w:val="24"/>
          <w:lang w:eastAsia="de-DE"/>
        </w:rPr>
        <w:t>E</w:t>
      </w:r>
      <w:r w:rsidR="009E536A" w:rsidRPr="00D82419">
        <w:rPr>
          <w:rFonts w:ascii="Times New Roman" w:hAnsi="Times New Roman"/>
          <w:b/>
          <w:noProof/>
          <w:sz w:val="24"/>
          <w:lang w:eastAsia="de-DE"/>
        </w:rPr>
        <w:t xml:space="preserve"> RISK IN THE BANKING BOOK</w:t>
      </w:r>
      <w:r w:rsidR="00087903" w:rsidRPr="00D82419">
        <w:rPr>
          <w:rFonts w:ascii="Times New Roman" w:hAnsi="Times New Roman"/>
          <w:b/>
          <w:noProof/>
          <w:sz w:val="24"/>
          <w:lang w:eastAsia="de-DE"/>
        </w:rPr>
        <w:t xml:space="preserve"> </w:t>
      </w:r>
    </w:p>
    <w:p w14:paraId="4592BD27" w14:textId="77777777" w:rsidR="00436204" w:rsidRPr="00D82419" w:rsidRDefault="00436204" w:rsidP="00430DF0">
      <w:pPr>
        <w:suppressAutoHyphens/>
        <w:jc w:val="center"/>
        <w:rPr>
          <w:rFonts w:ascii="Times New Roman" w:hAnsi="Times New Roman"/>
          <w:b/>
          <w:noProof/>
          <w:sz w:val="24"/>
          <w:lang w:eastAsia="de-DE"/>
        </w:rPr>
      </w:pPr>
    </w:p>
    <w:p w14:paraId="296F65E0" w14:textId="77777777" w:rsidR="00783881" w:rsidRPr="00D82419" w:rsidRDefault="002648B0" w:rsidP="003C575D">
      <w:pPr>
        <w:pStyle w:val="InstructionsText"/>
        <w:rPr>
          <w:noProof/>
        </w:rPr>
      </w:pPr>
      <w:r w:rsidRPr="00D82419">
        <w:rPr>
          <w:noProof/>
        </w:rPr>
        <w:t>Table of Contents</w:t>
      </w:r>
    </w:p>
    <w:p w14:paraId="30660E3A" w14:textId="3769CA1D" w:rsidR="00A65ABC" w:rsidRPr="00A65ABC" w:rsidRDefault="00745369" w:rsidP="00A65ABC">
      <w:pPr>
        <w:pStyle w:val="TOC2"/>
        <w:rPr>
          <w:rFonts w:ascii="Times New Roman" w:eastAsiaTheme="minorEastAsia" w:hAnsi="Times New Roman"/>
          <w:sz w:val="24"/>
          <w:szCs w:val="24"/>
          <w:lang w:val="en-IE" w:eastAsia="en-IE"/>
        </w:rPr>
      </w:pPr>
      <w:r w:rsidRPr="00D82419">
        <w:rPr>
          <w:rFonts w:ascii="Times New Roman" w:hAnsi="Times New Roman"/>
          <w:color w:val="2B579A"/>
          <w:sz w:val="24"/>
          <w:szCs w:val="24"/>
          <w:shd w:val="clear" w:color="auto" w:fill="E6E6E6"/>
        </w:rPr>
        <w:fldChar w:fldCharType="begin"/>
      </w:r>
      <w:r w:rsidR="002648B0" w:rsidRPr="00D82419">
        <w:rPr>
          <w:rFonts w:ascii="Times New Roman" w:hAnsi="Times New Roman"/>
          <w:sz w:val="24"/>
          <w:szCs w:val="24"/>
        </w:rPr>
        <w:instrText xml:space="preserve"> TOC \o "1-3" \h \z \u </w:instrText>
      </w:r>
      <w:r w:rsidRPr="00D82419">
        <w:rPr>
          <w:rFonts w:ascii="Times New Roman" w:hAnsi="Times New Roman"/>
          <w:color w:val="2B579A"/>
          <w:sz w:val="24"/>
          <w:szCs w:val="24"/>
          <w:shd w:val="clear" w:color="auto" w:fill="E6E6E6"/>
        </w:rPr>
        <w:fldChar w:fldCharType="separate"/>
      </w:r>
      <w:hyperlink w:anchor="_Toc149205680" w:history="1">
        <w:r w:rsidR="00A65ABC" w:rsidRPr="00A65ABC">
          <w:rPr>
            <w:rStyle w:val="Hyperlink"/>
            <w:rFonts w:ascii="Times New Roman" w:hAnsi="Times New Roman"/>
            <w:sz w:val="24"/>
            <w:szCs w:val="24"/>
          </w:rPr>
          <w:t>PART I: GENERAL INSTRUCTIONS</w:t>
        </w:r>
        <w:r w:rsidR="00A65ABC" w:rsidRPr="00A65ABC">
          <w:rPr>
            <w:rFonts w:ascii="Times New Roman" w:hAnsi="Times New Roman"/>
            <w:webHidden/>
            <w:sz w:val="24"/>
            <w:szCs w:val="24"/>
          </w:rPr>
          <w:tab/>
        </w:r>
        <w:r w:rsidR="00A65ABC" w:rsidRPr="00A65ABC">
          <w:rPr>
            <w:rFonts w:ascii="Times New Roman" w:hAnsi="Times New Roman"/>
            <w:webHidden/>
            <w:sz w:val="24"/>
            <w:szCs w:val="24"/>
          </w:rPr>
          <w:fldChar w:fldCharType="begin"/>
        </w:r>
        <w:r w:rsidR="00A65ABC" w:rsidRPr="00A65ABC">
          <w:rPr>
            <w:rFonts w:ascii="Times New Roman" w:hAnsi="Times New Roman"/>
            <w:webHidden/>
            <w:sz w:val="24"/>
            <w:szCs w:val="24"/>
          </w:rPr>
          <w:instrText xml:space="preserve"> PAGEREF _Toc149205680 \h </w:instrText>
        </w:r>
        <w:r w:rsidR="00A65ABC" w:rsidRPr="00A65ABC">
          <w:rPr>
            <w:rFonts w:ascii="Times New Roman" w:hAnsi="Times New Roman"/>
            <w:webHidden/>
            <w:sz w:val="24"/>
            <w:szCs w:val="24"/>
          </w:rPr>
        </w:r>
        <w:r w:rsidR="00A65ABC" w:rsidRPr="00A65ABC">
          <w:rPr>
            <w:rFonts w:ascii="Times New Roman" w:hAnsi="Times New Roman"/>
            <w:webHidden/>
            <w:sz w:val="24"/>
            <w:szCs w:val="24"/>
          </w:rPr>
          <w:fldChar w:fldCharType="separate"/>
        </w:r>
        <w:r w:rsidR="00A65ABC" w:rsidRPr="00A65ABC">
          <w:rPr>
            <w:rFonts w:ascii="Times New Roman" w:hAnsi="Times New Roman"/>
            <w:webHidden/>
            <w:sz w:val="24"/>
            <w:szCs w:val="24"/>
          </w:rPr>
          <w:t>2</w:t>
        </w:r>
        <w:r w:rsidR="00A65ABC" w:rsidRPr="00A65ABC">
          <w:rPr>
            <w:rFonts w:ascii="Times New Roman" w:hAnsi="Times New Roman"/>
            <w:webHidden/>
            <w:sz w:val="24"/>
            <w:szCs w:val="24"/>
          </w:rPr>
          <w:fldChar w:fldCharType="end"/>
        </w:r>
      </w:hyperlink>
    </w:p>
    <w:p w14:paraId="563C9B37" w14:textId="5A031B03" w:rsidR="00A65ABC" w:rsidRPr="00A65ABC" w:rsidRDefault="000C412F" w:rsidP="00A65ABC">
      <w:pPr>
        <w:pStyle w:val="TOC2"/>
        <w:rPr>
          <w:rFonts w:ascii="Times New Roman" w:eastAsiaTheme="minorEastAsia" w:hAnsi="Times New Roman"/>
          <w:sz w:val="24"/>
          <w:szCs w:val="24"/>
          <w:lang w:val="en-IE" w:eastAsia="en-IE"/>
        </w:rPr>
      </w:pPr>
      <w:hyperlink w:anchor="_Toc149205681" w:history="1">
        <w:r w:rsidR="00A65ABC" w:rsidRPr="00A65ABC">
          <w:rPr>
            <w:rStyle w:val="Hyperlink"/>
            <w:rFonts w:ascii="Times New Roman" w:hAnsi="Times New Roman"/>
            <w:bCs/>
            <w:sz w:val="24"/>
            <w:szCs w:val="24"/>
          </w:rPr>
          <w:t>1.</w:t>
        </w:r>
        <w:r w:rsidR="00A65ABC" w:rsidRPr="00A65ABC">
          <w:rPr>
            <w:rFonts w:ascii="Times New Roman" w:eastAsiaTheme="minorEastAsia" w:hAnsi="Times New Roman"/>
            <w:sz w:val="24"/>
            <w:szCs w:val="24"/>
            <w:lang w:val="en-IE" w:eastAsia="en-IE"/>
          </w:rPr>
          <w:tab/>
        </w:r>
        <w:r w:rsidR="00A65ABC" w:rsidRPr="00A65ABC">
          <w:rPr>
            <w:rStyle w:val="Hyperlink"/>
            <w:rFonts w:ascii="Times New Roman" w:hAnsi="Times New Roman"/>
            <w:bCs/>
            <w:sz w:val="24"/>
            <w:szCs w:val="24"/>
          </w:rPr>
          <w:t>Structure</w:t>
        </w:r>
        <w:r w:rsidR="00A65ABC" w:rsidRPr="00A65ABC">
          <w:rPr>
            <w:rFonts w:ascii="Times New Roman" w:hAnsi="Times New Roman"/>
            <w:webHidden/>
            <w:sz w:val="24"/>
            <w:szCs w:val="24"/>
          </w:rPr>
          <w:tab/>
        </w:r>
        <w:r w:rsidR="00A65ABC" w:rsidRPr="00A65ABC">
          <w:rPr>
            <w:rFonts w:ascii="Times New Roman" w:hAnsi="Times New Roman"/>
            <w:webHidden/>
            <w:sz w:val="24"/>
            <w:szCs w:val="24"/>
          </w:rPr>
          <w:fldChar w:fldCharType="begin"/>
        </w:r>
        <w:r w:rsidR="00A65ABC" w:rsidRPr="00A65ABC">
          <w:rPr>
            <w:rFonts w:ascii="Times New Roman" w:hAnsi="Times New Roman"/>
            <w:webHidden/>
            <w:sz w:val="24"/>
            <w:szCs w:val="24"/>
          </w:rPr>
          <w:instrText xml:space="preserve"> PAGEREF _Toc149205681 \h </w:instrText>
        </w:r>
        <w:r w:rsidR="00A65ABC" w:rsidRPr="00A65ABC">
          <w:rPr>
            <w:rFonts w:ascii="Times New Roman" w:hAnsi="Times New Roman"/>
            <w:webHidden/>
            <w:sz w:val="24"/>
            <w:szCs w:val="24"/>
          </w:rPr>
        </w:r>
        <w:r w:rsidR="00A65ABC" w:rsidRPr="00A65ABC">
          <w:rPr>
            <w:rFonts w:ascii="Times New Roman" w:hAnsi="Times New Roman"/>
            <w:webHidden/>
            <w:sz w:val="24"/>
            <w:szCs w:val="24"/>
          </w:rPr>
          <w:fldChar w:fldCharType="separate"/>
        </w:r>
        <w:r w:rsidR="00A65ABC" w:rsidRPr="00A65ABC">
          <w:rPr>
            <w:rFonts w:ascii="Times New Roman" w:hAnsi="Times New Roman"/>
            <w:webHidden/>
            <w:sz w:val="24"/>
            <w:szCs w:val="24"/>
          </w:rPr>
          <w:t>2</w:t>
        </w:r>
        <w:r w:rsidR="00A65ABC" w:rsidRPr="00A65ABC">
          <w:rPr>
            <w:rFonts w:ascii="Times New Roman" w:hAnsi="Times New Roman"/>
            <w:webHidden/>
            <w:sz w:val="24"/>
            <w:szCs w:val="24"/>
          </w:rPr>
          <w:fldChar w:fldCharType="end"/>
        </w:r>
      </w:hyperlink>
    </w:p>
    <w:p w14:paraId="6E1B6625" w14:textId="50BA447B" w:rsidR="00A65ABC" w:rsidRPr="00A65ABC" w:rsidRDefault="000C412F" w:rsidP="00A65ABC">
      <w:pPr>
        <w:pStyle w:val="TOC2"/>
        <w:rPr>
          <w:rFonts w:ascii="Times New Roman" w:eastAsiaTheme="minorEastAsia" w:hAnsi="Times New Roman"/>
          <w:sz w:val="24"/>
          <w:szCs w:val="24"/>
          <w:lang w:val="en-IE" w:eastAsia="en-IE"/>
        </w:rPr>
      </w:pPr>
      <w:hyperlink w:anchor="_Toc149205682" w:history="1">
        <w:r w:rsidR="00A65ABC" w:rsidRPr="00A65ABC">
          <w:rPr>
            <w:rStyle w:val="Hyperlink"/>
            <w:rFonts w:ascii="Times New Roman" w:hAnsi="Times New Roman"/>
            <w:bCs/>
            <w:sz w:val="24"/>
            <w:szCs w:val="24"/>
          </w:rPr>
          <w:t>2.</w:t>
        </w:r>
        <w:r w:rsidR="00A65ABC" w:rsidRPr="00A65ABC">
          <w:rPr>
            <w:rFonts w:ascii="Times New Roman" w:eastAsiaTheme="minorEastAsia" w:hAnsi="Times New Roman"/>
            <w:sz w:val="24"/>
            <w:szCs w:val="24"/>
            <w:lang w:val="en-IE" w:eastAsia="en-IE"/>
          </w:rPr>
          <w:tab/>
        </w:r>
        <w:r w:rsidR="00A65ABC" w:rsidRPr="00A65ABC">
          <w:rPr>
            <w:rStyle w:val="Hyperlink"/>
            <w:rFonts w:ascii="Times New Roman" w:hAnsi="Times New Roman"/>
            <w:bCs/>
            <w:sz w:val="24"/>
            <w:szCs w:val="24"/>
          </w:rPr>
          <w:t>Scope of reporting</w:t>
        </w:r>
        <w:r w:rsidR="00A65ABC" w:rsidRPr="00A65ABC">
          <w:rPr>
            <w:rFonts w:ascii="Times New Roman" w:hAnsi="Times New Roman"/>
            <w:webHidden/>
            <w:sz w:val="24"/>
            <w:szCs w:val="24"/>
          </w:rPr>
          <w:tab/>
        </w:r>
        <w:r w:rsidR="00A65ABC" w:rsidRPr="00A65ABC">
          <w:rPr>
            <w:rFonts w:ascii="Times New Roman" w:hAnsi="Times New Roman"/>
            <w:webHidden/>
            <w:sz w:val="24"/>
            <w:szCs w:val="24"/>
          </w:rPr>
          <w:fldChar w:fldCharType="begin"/>
        </w:r>
        <w:r w:rsidR="00A65ABC" w:rsidRPr="00A65ABC">
          <w:rPr>
            <w:rFonts w:ascii="Times New Roman" w:hAnsi="Times New Roman"/>
            <w:webHidden/>
            <w:sz w:val="24"/>
            <w:szCs w:val="24"/>
          </w:rPr>
          <w:instrText xml:space="preserve"> PAGEREF _Toc149205682 \h </w:instrText>
        </w:r>
        <w:r w:rsidR="00A65ABC" w:rsidRPr="00A65ABC">
          <w:rPr>
            <w:rFonts w:ascii="Times New Roman" w:hAnsi="Times New Roman"/>
            <w:webHidden/>
            <w:sz w:val="24"/>
            <w:szCs w:val="24"/>
          </w:rPr>
        </w:r>
        <w:r w:rsidR="00A65ABC" w:rsidRPr="00A65ABC">
          <w:rPr>
            <w:rFonts w:ascii="Times New Roman" w:hAnsi="Times New Roman"/>
            <w:webHidden/>
            <w:sz w:val="24"/>
            <w:szCs w:val="24"/>
          </w:rPr>
          <w:fldChar w:fldCharType="separate"/>
        </w:r>
        <w:r w:rsidR="00A65ABC" w:rsidRPr="00A65ABC">
          <w:rPr>
            <w:rFonts w:ascii="Times New Roman" w:hAnsi="Times New Roman"/>
            <w:webHidden/>
            <w:sz w:val="24"/>
            <w:szCs w:val="24"/>
          </w:rPr>
          <w:t>2</w:t>
        </w:r>
        <w:r w:rsidR="00A65ABC" w:rsidRPr="00A65ABC">
          <w:rPr>
            <w:rFonts w:ascii="Times New Roman" w:hAnsi="Times New Roman"/>
            <w:webHidden/>
            <w:sz w:val="24"/>
            <w:szCs w:val="24"/>
          </w:rPr>
          <w:fldChar w:fldCharType="end"/>
        </w:r>
      </w:hyperlink>
    </w:p>
    <w:p w14:paraId="2C2A7920" w14:textId="76E23DB7" w:rsidR="00A65ABC" w:rsidRPr="00A65ABC" w:rsidRDefault="000C412F" w:rsidP="00A65ABC">
      <w:pPr>
        <w:pStyle w:val="TOC2"/>
        <w:rPr>
          <w:rFonts w:ascii="Times New Roman" w:eastAsiaTheme="minorEastAsia" w:hAnsi="Times New Roman"/>
          <w:sz w:val="24"/>
          <w:szCs w:val="24"/>
          <w:lang w:val="en-IE" w:eastAsia="en-IE"/>
        </w:rPr>
      </w:pPr>
      <w:hyperlink w:anchor="_Toc149205683" w:history="1">
        <w:r w:rsidR="00A65ABC" w:rsidRPr="00A65ABC">
          <w:rPr>
            <w:rStyle w:val="Hyperlink"/>
            <w:rFonts w:ascii="Times New Roman" w:hAnsi="Times New Roman"/>
            <w:bCs/>
            <w:sz w:val="24"/>
            <w:szCs w:val="24"/>
          </w:rPr>
          <w:t>3.</w:t>
        </w:r>
        <w:r w:rsidR="00A65ABC" w:rsidRPr="00A65ABC">
          <w:rPr>
            <w:rFonts w:ascii="Times New Roman" w:eastAsiaTheme="minorEastAsia" w:hAnsi="Times New Roman"/>
            <w:sz w:val="24"/>
            <w:szCs w:val="24"/>
            <w:lang w:val="en-IE" w:eastAsia="en-IE"/>
          </w:rPr>
          <w:tab/>
        </w:r>
        <w:r w:rsidR="00A65ABC" w:rsidRPr="00A65ABC">
          <w:rPr>
            <w:rStyle w:val="Hyperlink"/>
            <w:rFonts w:ascii="Times New Roman" w:hAnsi="Times New Roman"/>
            <w:bCs/>
            <w:sz w:val="24"/>
            <w:szCs w:val="24"/>
          </w:rPr>
          <w:t>Treatment of fixed/floating rate instruments</w:t>
        </w:r>
        <w:r w:rsidR="00A65ABC" w:rsidRPr="00A65ABC">
          <w:rPr>
            <w:rFonts w:ascii="Times New Roman" w:hAnsi="Times New Roman"/>
            <w:webHidden/>
            <w:sz w:val="24"/>
            <w:szCs w:val="24"/>
          </w:rPr>
          <w:tab/>
        </w:r>
        <w:r w:rsidR="00A65ABC" w:rsidRPr="00A65ABC">
          <w:rPr>
            <w:rFonts w:ascii="Times New Roman" w:hAnsi="Times New Roman"/>
            <w:webHidden/>
            <w:sz w:val="24"/>
            <w:szCs w:val="24"/>
          </w:rPr>
          <w:fldChar w:fldCharType="begin"/>
        </w:r>
        <w:r w:rsidR="00A65ABC" w:rsidRPr="00A65ABC">
          <w:rPr>
            <w:rFonts w:ascii="Times New Roman" w:hAnsi="Times New Roman"/>
            <w:webHidden/>
            <w:sz w:val="24"/>
            <w:szCs w:val="24"/>
          </w:rPr>
          <w:instrText xml:space="preserve"> PAGEREF _Toc149205683 \h </w:instrText>
        </w:r>
        <w:r w:rsidR="00A65ABC" w:rsidRPr="00A65ABC">
          <w:rPr>
            <w:rFonts w:ascii="Times New Roman" w:hAnsi="Times New Roman"/>
            <w:webHidden/>
            <w:sz w:val="24"/>
            <w:szCs w:val="24"/>
          </w:rPr>
        </w:r>
        <w:r w:rsidR="00A65ABC" w:rsidRPr="00A65ABC">
          <w:rPr>
            <w:rFonts w:ascii="Times New Roman" w:hAnsi="Times New Roman"/>
            <w:webHidden/>
            <w:sz w:val="24"/>
            <w:szCs w:val="24"/>
          </w:rPr>
          <w:fldChar w:fldCharType="separate"/>
        </w:r>
        <w:r w:rsidR="00A65ABC" w:rsidRPr="00A65ABC">
          <w:rPr>
            <w:rFonts w:ascii="Times New Roman" w:hAnsi="Times New Roman"/>
            <w:webHidden/>
            <w:sz w:val="24"/>
            <w:szCs w:val="24"/>
          </w:rPr>
          <w:t>2</w:t>
        </w:r>
        <w:r w:rsidR="00A65ABC" w:rsidRPr="00A65ABC">
          <w:rPr>
            <w:rFonts w:ascii="Times New Roman" w:hAnsi="Times New Roman"/>
            <w:webHidden/>
            <w:sz w:val="24"/>
            <w:szCs w:val="24"/>
          </w:rPr>
          <w:fldChar w:fldCharType="end"/>
        </w:r>
      </w:hyperlink>
    </w:p>
    <w:p w14:paraId="747598D0" w14:textId="54350D57" w:rsidR="00A65ABC" w:rsidRPr="00A65ABC" w:rsidRDefault="000C412F" w:rsidP="00A65ABC">
      <w:pPr>
        <w:pStyle w:val="TOC2"/>
        <w:rPr>
          <w:rFonts w:ascii="Times New Roman" w:eastAsiaTheme="minorEastAsia" w:hAnsi="Times New Roman"/>
          <w:sz w:val="24"/>
          <w:szCs w:val="24"/>
          <w:lang w:val="en-IE" w:eastAsia="en-IE"/>
        </w:rPr>
      </w:pPr>
      <w:hyperlink w:anchor="_Toc149205684" w:history="1">
        <w:r w:rsidR="00A65ABC" w:rsidRPr="00A65ABC">
          <w:rPr>
            <w:rStyle w:val="Hyperlink"/>
            <w:rFonts w:ascii="Times New Roman" w:hAnsi="Times New Roman"/>
            <w:bCs/>
            <w:sz w:val="24"/>
            <w:szCs w:val="24"/>
          </w:rPr>
          <w:t>4.</w:t>
        </w:r>
        <w:r w:rsidR="00A65ABC" w:rsidRPr="00A65ABC">
          <w:rPr>
            <w:rFonts w:ascii="Times New Roman" w:eastAsiaTheme="minorEastAsia" w:hAnsi="Times New Roman"/>
            <w:sz w:val="24"/>
            <w:szCs w:val="24"/>
            <w:lang w:val="en-IE" w:eastAsia="en-IE"/>
          </w:rPr>
          <w:tab/>
        </w:r>
        <w:r w:rsidR="00A65ABC" w:rsidRPr="00A65ABC">
          <w:rPr>
            <w:rStyle w:val="Hyperlink"/>
            <w:rFonts w:ascii="Times New Roman" w:hAnsi="Times New Roman"/>
            <w:bCs/>
            <w:sz w:val="24"/>
            <w:szCs w:val="24"/>
          </w:rPr>
          <w:t>Treatment of options</w:t>
        </w:r>
        <w:r w:rsidR="00A65ABC" w:rsidRPr="00A65ABC">
          <w:rPr>
            <w:rFonts w:ascii="Times New Roman" w:hAnsi="Times New Roman"/>
            <w:webHidden/>
            <w:sz w:val="24"/>
            <w:szCs w:val="24"/>
          </w:rPr>
          <w:tab/>
        </w:r>
        <w:r w:rsidR="00A65ABC" w:rsidRPr="00A65ABC">
          <w:rPr>
            <w:rFonts w:ascii="Times New Roman" w:hAnsi="Times New Roman"/>
            <w:webHidden/>
            <w:sz w:val="24"/>
            <w:szCs w:val="24"/>
          </w:rPr>
          <w:fldChar w:fldCharType="begin"/>
        </w:r>
        <w:r w:rsidR="00A65ABC" w:rsidRPr="00A65ABC">
          <w:rPr>
            <w:rFonts w:ascii="Times New Roman" w:hAnsi="Times New Roman"/>
            <w:webHidden/>
            <w:sz w:val="24"/>
            <w:szCs w:val="24"/>
          </w:rPr>
          <w:instrText xml:space="preserve"> PAGEREF _Toc149205684 \h </w:instrText>
        </w:r>
        <w:r w:rsidR="00A65ABC" w:rsidRPr="00A65ABC">
          <w:rPr>
            <w:rFonts w:ascii="Times New Roman" w:hAnsi="Times New Roman"/>
            <w:webHidden/>
            <w:sz w:val="24"/>
            <w:szCs w:val="24"/>
          </w:rPr>
        </w:r>
        <w:r w:rsidR="00A65ABC" w:rsidRPr="00A65ABC">
          <w:rPr>
            <w:rFonts w:ascii="Times New Roman" w:hAnsi="Times New Roman"/>
            <w:webHidden/>
            <w:sz w:val="24"/>
            <w:szCs w:val="24"/>
          </w:rPr>
          <w:fldChar w:fldCharType="separate"/>
        </w:r>
        <w:r w:rsidR="00A65ABC" w:rsidRPr="00A65ABC">
          <w:rPr>
            <w:rFonts w:ascii="Times New Roman" w:hAnsi="Times New Roman"/>
            <w:webHidden/>
            <w:sz w:val="24"/>
            <w:szCs w:val="24"/>
          </w:rPr>
          <w:t>3</w:t>
        </w:r>
        <w:r w:rsidR="00A65ABC" w:rsidRPr="00A65ABC">
          <w:rPr>
            <w:rFonts w:ascii="Times New Roman" w:hAnsi="Times New Roman"/>
            <w:webHidden/>
            <w:sz w:val="24"/>
            <w:szCs w:val="24"/>
          </w:rPr>
          <w:fldChar w:fldCharType="end"/>
        </w:r>
      </w:hyperlink>
    </w:p>
    <w:p w14:paraId="5E745BBF" w14:textId="3EC872BC" w:rsidR="00A65ABC" w:rsidRPr="00A65ABC" w:rsidRDefault="000C412F" w:rsidP="00A65ABC">
      <w:pPr>
        <w:pStyle w:val="TOC2"/>
        <w:rPr>
          <w:rFonts w:ascii="Times New Roman" w:eastAsiaTheme="minorEastAsia" w:hAnsi="Times New Roman"/>
          <w:sz w:val="24"/>
          <w:szCs w:val="24"/>
          <w:lang w:val="en-IE" w:eastAsia="en-IE"/>
        </w:rPr>
      </w:pPr>
      <w:hyperlink w:anchor="_Toc149205685" w:history="1">
        <w:r w:rsidR="00A65ABC" w:rsidRPr="00A65ABC">
          <w:rPr>
            <w:rStyle w:val="Hyperlink"/>
            <w:rFonts w:ascii="Times New Roman" w:hAnsi="Times New Roman"/>
            <w:bCs/>
            <w:sz w:val="24"/>
            <w:szCs w:val="24"/>
          </w:rPr>
          <w:t>5.</w:t>
        </w:r>
        <w:r w:rsidR="00A65ABC" w:rsidRPr="00A65ABC">
          <w:rPr>
            <w:rFonts w:ascii="Times New Roman" w:eastAsiaTheme="minorEastAsia" w:hAnsi="Times New Roman"/>
            <w:sz w:val="24"/>
            <w:szCs w:val="24"/>
            <w:lang w:val="en-IE" w:eastAsia="en-IE"/>
          </w:rPr>
          <w:tab/>
        </w:r>
        <w:r w:rsidR="00A65ABC" w:rsidRPr="00A65ABC">
          <w:rPr>
            <w:rStyle w:val="Hyperlink"/>
            <w:rFonts w:ascii="Times New Roman" w:hAnsi="Times New Roman"/>
            <w:bCs/>
            <w:sz w:val="24"/>
            <w:szCs w:val="24"/>
          </w:rPr>
          <w:t>Sign convention</w:t>
        </w:r>
        <w:r w:rsidR="00A65ABC" w:rsidRPr="00A65ABC">
          <w:rPr>
            <w:rFonts w:ascii="Times New Roman" w:hAnsi="Times New Roman"/>
            <w:webHidden/>
            <w:sz w:val="24"/>
            <w:szCs w:val="24"/>
          </w:rPr>
          <w:tab/>
        </w:r>
        <w:r w:rsidR="00A65ABC" w:rsidRPr="00A65ABC">
          <w:rPr>
            <w:rFonts w:ascii="Times New Roman" w:hAnsi="Times New Roman"/>
            <w:webHidden/>
            <w:sz w:val="24"/>
            <w:szCs w:val="24"/>
          </w:rPr>
          <w:fldChar w:fldCharType="begin"/>
        </w:r>
        <w:r w:rsidR="00A65ABC" w:rsidRPr="00A65ABC">
          <w:rPr>
            <w:rFonts w:ascii="Times New Roman" w:hAnsi="Times New Roman"/>
            <w:webHidden/>
            <w:sz w:val="24"/>
            <w:szCs w:val="24"/>
          </w:rPr>
          <w:instrText xml:space="preserve"> PAGEREF _Toc149205685 \h </w:instrText>
        </w:r>
        <w:r w:rsidR="00A65ABC" w:rsidRPr="00A65ABC">
          <w:rPr>
            <w:rFonts w:ascii="Times New Roman" w:hAnsi="Times New Roman"/>
            <w:webHidden/>
            <w:sz w:val="24"/>
            <w:szCs w:val="24"/>
          </w:rPr>
        </w:r>
        <w:r w:rsidR="00A65ABC" w:rsidRPr="00A65ABC">
          <w:rPr>
            <w:rFonts w:ascii="Times New Roman" w:hAnsi="Times New Roman"/>
            <w:webHidden/>
            <w:sz w:val="24"/>
            <w:szCs w:val="24"/>
          </w:rPr>
          <w:fldChar w:fldCharType="separate"/>
        </w:r>
        <w:r w:rsidR="00A65ABC" w:rsidRPr="00A65ABC">
          <w:rPr>
            <w:rFonts w:ascii="Times New Roman" w:hAnsi="Times New Roman"/>
            <w:webHidden/>
            <w:sz w:val="24"/>
            <w:szCs w:val="24"/>
          </w:rPr>
          <w:t>3</w:t>
        </w:r>
        <w:r w:rsidR="00A65ABC" w:rsidRPr="00A65ABC">
          <w:rPr>
            <w:rFonts w:ascii="Times New Roman" w:hAnsi="Times New Roman"/>
            <w:webHidden/>
            <w:sz w:val="24"/>
            <w:szCs w:val="24"/>
          </w:rPr>
          <w:fldChar w:fldCharType="end"/>
        </w:r>
      </w:hyperlink>
    </w:p>
    <w:p w14:paraId="30F095B7" w14:textId="14AD4206" w:rsidR="00A65ABC" w:rsidRPr="00A65ABC" w:rsidRDefault="000C412F" w:rsidP="00A65ABC">
      <w:pPr>
        <w:pStyle w:val="TOC2"/>
        <w:rPr>
          <w:rFonts w:ascii="Times New Roman" w:eastAsiaTheme="minorEastAsia" w:hAnsi="Times New Roman"/>
          <w:sz w:val="24"/>
          <w:szCs w:val="24"/>
          <w:lang w:val="en-IE" w:eastAsia="en-IE"/>
        </w:rPr>
      </w:pPr>
      <w:hyperlink w:anchor="_Toc149205686" w:history="1">
        <w:r w:rsidR="00A65ABC" w:rsidRPr="00A65ABC">
          <w:rPr>
            <w:rStyle w:val="Hyperlink"/>
            <w:rFonts w:ascii="Times New Roman" w:hAnsi="Times New Roman"/>
            <w:bCs/>
            <w:sz w:val="24"/>
            <w:szCs w:val="24"/>
          </w:rPr>
          <w:t>6.</w:t>
        </w:r>
        <w:r w:rsidR="00A65ABC" w:rsidRPr="00A65ABC">
          <w:rPr>
            <w:rFonts w:ascii="Times New Roman" w:eastAsiaTheme="minorEastAsia" w:hAnsi="Times New Roman"/>
            <w:sz w:val="24"/>
            <w:szCs w:val="24"/>
            <w:lang w:val="en-IE" w:eastAsia="en-IE"/>
          </w:rPr>
          <w:tab/>
        </w:r>
        <w:r w:rsidR="00A65ABC" w:rsidRPr="00A65ABC">
          <w:rPr>
            <w:rStyle w:val="Hyperlink"/>
            <w:rFonts w:ascii="Times New Roman" w:hAnsi="Times New Roman"/>
            <w:bCs/>
            <w:sz w:val="24"/>
            <w:szCs w:val="24"/>
          </w:rPr>
          <w:t>Abbreviations</w:t>
        </w:r>
        <w:r w:rsidR="00A65ABC" w:rsidRPr="00A65ABC">
          <w:rPr>
            <w:rFonts w:ascii="Times New Roman" w:hAnsi="Times New Roman"/>
            <w:webHidden/>
            <w:sz w:val="24"/>
            <w:szCs w:val="24"/>
          </w:rPr>
          <w:tab/>
        </w:r>
        <w:r w:rsidR="00A65ABC" w:rsidRPr="00A65ABC">
          <w:rPr>
            <w:rFonts w:ascii="Times New Roman" w:hAnsi="Times New Roman"/>
            <w:webHidden/>
            <w:sz w:val="24"/>
            <w:szCs w:val="24"/>
          </w:rPr>
          <w:fldChar w:fldCharType="begin"/>
        </w:r>
        <w:r w:rsidR="00A65ABC" w:rsidRPr="00A65ABC">
          <w:rPr>
            <w:rFonts w:ascii="Times New Roman" w:hAnsi="Times New Roman"/>
            <w:webHidden/>
            <w:sz w:val="24"/>
            <w:szCs w:val="24"/>
          </w:rPr>
          <w:instrText xml:space="preserve"> PAGEREF _Toc149205686 \h </w:instrText>
        </w:r>
        <w:r w:rsidR="00A65ABC" w:rsidRPr="00A65ABC">
          <w:rPr>
            <w:rFonts w:ascii="Times New Roman" w:hAnsi="Times New Roman"/>
            <w:webHidden/>
            <w:sz w:val="24"/>
            <w:szCs w:val="24"/>
          </w:rPr>
        </w:r>
        <w:r w:rsidR="00A65ABC" w:rsidRPr="00A65ABC">
          <w:rPr>
            <w:rFonts w:ascii="Times New Roman" w:hAnsi="Times New Roman"/>
            <w:webHidden/>
            <w:sz w:val="24"/>
            <w:szCs w:val="24"/>
          </w:rPr>
          <w:fldChar w:fldCharType="separate"/>
        </w:r>
        <w:r w:rsidR="00A65ABC" w:rsidRPr="00A65ABC">
          <w:rPr>
            <w:rFonts w:ascii="Times New Roman" w:hAnsi="Times New Roman"/>
            <w:webHidden/>
            <w:sz w:val="24"/>
            <w:szCs w:val="24"/>
          </w:rPr>
          <w:t>4</w:t>
        </w:r>
        <w:r w:rsidR="00A65ABC" w:rsidRPr="00A65ABC">
          <w:rPr>
            <w:rFonts w:ascii="Times New Roman" w:hAnsi="Times New Roman"/>
            <w:webHidden/>
            <w:sz w:val="24"/>
            <w:szCs w:val="24"/>
          </w:rPr>
          <w:fldChar w:fldCharType="end"/>
        </w:r>
      </w:hyperlink>
    </w:p>
    <w:p w14:paraId="18AC5377" w14:textId="76561416" w:rsidR="00A65ABC" w:rsidRPr="00A65ABC" w:rsidRDefault="000C412F" w:rsidP="00A65ABC">
      <w:pPr>
        <w:pStyle w:val="TOC2"/>
        <w:rPr>
          <w:rFonts w:ascii="Times New Roman" w:eastAsiaTheme="minorEastAsia" w:hAnsi="Times New Roman"/>
          <w:sz w:val="24"/>
          <w:szCs w:val="24"/>
          <w:lang w:val="en-IE" w:eastAsia="en-IE"/>
        </w:rPr>
      </w:pPr>
      <w:hyperlink w:anchor="_Toc149205687" w:history="1">
        <w:r w:rsidR="00A65ABC" w:rsidRPr="00A65ABC">
          <w:rPr>
            <w:rStyle w:val="Hyperlink"/>
            <w:rFonts w:ascii="Times New Roman" w:hAnsi="Times New Roman"/>
            <w:bCs/>
            <w:sz w:val="24"/>
            <w:szCs w:val="24"/>
          </w:rPr>
          <w:t>7.</w:t>
        </w:r>
        <w:r w:rsidR="00A65ABC" w:rsidRPr="00A65ABC">
          <w:rPr>
            <w:rFonts w:ascii="Times New Roman" w:eastAsiaTheme="minorEastAsia" w:hAnsi="Times New Roman"/>
            <w:sz w:val="24"/>
            <w:szCs w:val="24"/>
            <w:lang w:val="en-IE" w:eastAsia="en-IE"/>
          </w:rPr>
          <w:tab/>
        </w:r>
        <w:r w:rsidR="00A65ABC" w:rsidRPr="00A65ABC">
          <w:rPr>
            <w:rStyle w:val="Hyperlink"/>
            <w:rFonts w:ascii="Times New Roman" w:hAnsi="Times New Roman"/>
            <w:bCs/>
            <w:sz w:val="24"/>
            <w:szCs w:val="24"/>
          </w:rPr>
          <w:t>Other conventions</w:t>
        </w:r>
        <w:r w:rsidR="00A65ABC" w:rsidRPr="00A65ABC">
          <w:rPr>
            <w:rFonts w:ascii="Times New Roman" w:hAnsi="Times New Roman"/>
            <w:webHidden/>
            <w:sz w:val="24"/>
            <w:szCs w:val="24"/>
          </w:rPr>
          <w:tab/>
        </w:r>
        <w:r w:rsidR="00A65ABC" w:rsidRPr="00A65ABC">
          <w:rPr>
            <w:rFonts w:ascii="Times New Roman" w:hAnsi="Times New Roman"/>
            <w:webHidden/>
            <w:sz w:val="24"/>
            <w:szCs w:val="24"/>
          </w:rPr>
          <w:fldChar w:fldCharType="begin"/>
        </w:r>
        <w:r w:rsidR="00A65ABC" w:rsidRPr="00A65ABC">
          <w:rPr>
            <w:rFonts w:ascii="Times New Roman" w:hAnsi="Times New Roman"/>
            <w:webHidden/>
            <w:sz w:val="24"/>
            <w:szCs w:val="24"/>
          </w:rPr>
          <w:instrText xml:space="preserve"> PAGEREF _Toc149205687 \h </w:instrText>
        </w:r>
        <w:r w:rsidR="00A65ABC" w:rsidRPr="00A65ABC">
          <w:rPr>
            <w:rFonts w:ascii="Times New Roman" w:hAnsi="Times New Roman"/>
            <w:webHidden/>
            <w:sz w:val="24"/>
            <w:szCs w:val="24"/>
          </w:rPr>
        </w:r>
        <w:r w:rsidR="00A65ABC" w:rsidRPr="00A65ABC">
          <w:rPr>
            <w:rFonts w:ascii="Times New Roman" w:hAnsi="Times New Roman"/>
            <w:webHidden/>
            <w:sz w:val="24"/>
            <w:szCs w:val="24"/>
          </w:rPr>
          <w:fldChar w:fldCharType="separate"/>
        </w:r>
        <w:r w:rsidR="00A65ABC" w:rsidRPr="00A65ABC">
          <w:rPr>
            <w:rFonts w:ascii="Times New Roman" w:hAnsi="Times New Roman"/>
            <w:webHidden/>
            <w:sz w:val="24"/>
            <w:szCs w:val="24"/>
          </w:rPr>
          <w:t>4</w:t>
        </w:r>
        <w:r w:rsidR="00A65ABC" w:rsidRPr="00A65ABC">
          <w:rPr>
            <w:rFonts w:ascii="Times New Roman" w:hAnsi="Times New Roman"/>
            <w:webHidden/>
            <w:sz w:val="24"/>
            <w:szCs w:val="24"/>
          </w:rPr>
          <w:fldChar w:fldCharType="end"/>
        </w:r>
      </w:hyperlink>
    </w:p>
    <w:p w14:paraId="260AC8BC" w14:textId="142A2AA6" w:rsidR="00A65ABC" w:rsidRPr="00A65ABC" w:rsidRDefault="000C412F" w:rsidP="00A65ABC">
      <w:pPr>
        <w:pStyle w:val="TOC2"/>
        <w:rPr>
          <w:rFonts w:ascii="Times New Roman" w:eastAsiaTheme="minorEastAsia" w:hAnsi="Times New Roman"/>
          <w:sz w:val="24"/>
          <w:szCs w:val="24"/>
          <w:lang w:val="en-IE" w:eastAsia="en-IE"/>
        </w:rPr>
      </w:pPr>
      <w:hyperlink w:anchor="_Toc149205688" w:history="1">
        <w:r w:rsidR="00A65ABC" w:rsidRPr="00A65ABC">
          <w:rPr>
            <w:rStyle w:val="Hyperlink"/>
            <w:rFonts w:ascii="Times New Roman" w:hAnsi="Times New Roman"/>
            <w:sz w:val="24"/>
            <w:szCs w:val="24"/>
          </w:rPr>
          <w:t>PART II: EVALUATION OF THE IRRBB: EVE/NII SOT AND MV CHANGES (J 01.00)</w:t>
        </w:r>
        <w:r w:rsidR="00A65ABC" w:rsidRPr="00A65ABC">
          <w:rPr>
            <w:rFonts w:ascii="Times New Roman" w:hAnsi="Times New Roman"/>
            <w:webHidden/>
            <w:sz w:val="24"/>
            <w:szCs w:val="24"/>
          </w:rPr>
          <w:tab/>
        </w:r>
        <w:r w:rsidR="00A65ABC" w:rsidRPr="00A65ABC">
          <w:rPr>
            <w:rFonts w:ascii="Times New Roman" w:hAnsi="Times New Roman"/>
            <w:webHidden/>
            <w:sz w:val="24"/>
            <w:szCs w:val="24"/>
          </w:rPr>
          <w:fldChar w:fldCharType="begin"/>
        </w:r>
        <w:r w:rsidR="00A65ABC" w:rsidRPr="00A65ABC">
          <w:rPr>
            <w:rFonts w:ascii="Times New Roman" w:hAnsi="Times New Roman"/>
            <w:webHidden/>
            <w:sz w:val="24"/>
            <w:szCs w:val="24"/>
          </w:rPr>
          <w:instrText xml:space="preserve"> PAGEREF _Toc149205688 \h </w:instrText>
        </w:r>
        <w:r w:rsidR="00A65ABC" w:rsidRPr="00A65ABC">
          <w:rPr>
            <w:rFonts w:ascii="Times New Roman" w:hAnsi="Times New Roman"/>
            <w:webHidden/>
            <w:sz w:val="24"/>
            <w:szCs w:val="24"/>
          </w:rPr>
        </w:r>
        <w:r w:rsidR="00A65ABC" w:rsidRPr="00A65ABC">
          <w:rPr>
            <w:rFonts w:ascii="Times New Roman" w:hAnsi="Times New Roman"/>
            <w:webHidden/>
            <w:sz w:val="24"/>
            <w:szCs w:val="24"/>
          </w:rPr>
          <w:fldChar w:fldCharType="separate"/>
        </w:r>
        <w:r w:rsidR="00A65ABC" w:rsidRPr="00A65ABC">
          <w:rPr>
            <w:rFonts w:ascii="Times New Roman" w:hAnsi="Times New Roman"/>
            <w:webHidden/>
            <w:sz w:val="24"/>
            <w:szCs w:val="24"/>
          </w:rPr>
          <w:t>5</w:t>
        </w:r>
        <w:r w:rsidR="00A65ABC" w:rsidRPr="00A65ABC">
          <w:rPr>
            <w:rFonts w:ascii="Times New Roman" w:hAnsi="Times New Roman"/>
            <w:webHidden/>
            <w:sz w:val="24"/>
            <w:szCs w:val="24"/>
          </w:rPr>
          <w:fldChar w:fldCharType="end"/>
        </w:r>
      </w:hyperlink>
    </w:p>
    <w:p w14:paraId="06C3993C" w14:textId="40DB2872" w:rsidR="00A65ABC" w:rsidRPr="00A65ABC" w:rsidRDefault="000C412F" w:rsidP="00A65ABC">
      <w:pPr>
        <w:pStyle w:val="TOC2"/>
        <w:rPr>
          <w:rFonts w:ascii="Times New Roman" w:eastAsiaTheme="minorEastAsia" w:hAnsi="Times New Roman"/>
          <w:sz w:val="24"/>
          <w:szCs w:val="24"/>
          <w:lang w:val="en-IE" w:eastAsia="en-IE"/>
        </w:rPr>
      </w:pPr>
      <w:hyperlink w:anchor="_Toc149205689" w:history="1">
        <w:r w:rsidR="00A65ABC" w:rsidRPr="00A65ABC">
          <w:rPr>
            <w:rStyle w:val="Hyperlink"/>
            <w:rFonts w:ascii="Times New Roman" w:hAnsi="Times New Roman"/>
            <w:bCs/>
            <w:sz w:val="24"/>
            <w:szCs w:val="24"/>
          </w:rPr>
          <w:t>1.</w:t>
        </w:r>
        <w:r w:rsidR="00A65ABC" w:rsidRPr="00A65ABC">
          <w:rPr>
            <w:rFonts w:ascii="Times New Roman" w:eastAsiaTheme="minorEastAsia" w:hAnsi="Times New Roman"/>
            <w:sz w:val="24"/>
            <w:szCs w:val="24"/>
            <w:lang w:val="en-IE" w:eastAsia="en-IE"/>
          </w:rPr>
          <w:tab/>
        </w:r>
        <w:r w:rsidR="00A65ABC" w:rsidRPr="00A65ABC">
          <w:rPr>
            <w:rStyle w:val="Hyperlink"/>
            <w:rFonts w:ascii="Times New Roman" w:hAnsi="Times New Roman"/>
            <w:bCs/>
            <w:sz w:val="24"/>
            <w:szCs w:val="24"/>
          </w:rPr>
          <w:t>General remarks</w:t>
        </w:r>
        <w:r w:rsidR="00A65ABC" w:rsidRPr="00A65ABC">
          <w:rPr>
            <w:rFonts w:ascii="Times New Roman" w:hAnsi="Times New Roman"/>
            <w:webHidden/>
            <w:sz w:val="24"/>
            <w:szCs w:val="24"/>
          </w:rPr>
          <w:tab/>
        </w:r>
        <w:r w:rsidR="00A65ABC" w:rsidRPr="00A65ABC">
          <w:rPr>
            <w:rFonts w:ascii="Times New Roman" w:hAnsi="Times New Roman"/>
            <w:webHidden/>
            <w:sz w:val="24"/>
            <w:szCs w:val="24"/>
          </w:rPr>
          <w:fldChar w:fldCharType="begin"/>
        </w:r>
        <w:r w:rsidR="00A65ABC" w:rsidRPr="00A65ABC">
          <w:rPr>
            <w:rFonts w:ascii="Times New Roman" w:hAnsi="Times New Roman"/>
            <w:webHidden/>
            <w:sz w:val="24"/>
            <w:szCs w:val="24"/>
          </w:rPr>
          <w:instrText xml:space="preserve"> PAGEREF _Toc149205689 \h </w:instrText>
        </w:r>
        <w:r w:rsidR="00A65ABC" w:rsidRPr="00A65ABC">
          <w:rPr>
            <w:rFonts w:ascii="Times New Roman" w:hAnsi="Times New Roman"/>
            <w:webHidden/>
            <w:sz w:val="24"/>
            <w:szCs w:val="24"/>
          </w:rPr>
        </w:r>
        <w:r w:rsidR="00A65ABC" w:rsidRPr="00A65ABC">
          <w:rPr>
            <w:rFonts w:ascii="Times New Roman" w:hAnsi="Times New Roman"/>
            <w:webHidden/>
            <w:sz w:val="24"/>
            <w:szCs w:val="24"/>
          </w:rPr>
          <w:fldChar w:fldCharType="separate"/>
        </w:r>
        <w:r w:rsidR="00A65ABC" w:rsidRPr="00A65ABC">
          <w:rPr>
            <w:rFonts w:ascii="Times New Roman" w:hAnsi="Times New Roman"/>
            <w:webHidden/>
            <w:sz w:val="24"/>
            <w:szCs w:val="24"/>
          </w:rPr>
          <w:t>5</w:t>
        </w:r>
        <w:r w:rsidR="00A65ABC" w:rsidRPr="00A65ABC">
          <w:rPr>
            <w:rFonts w:ascii="Times New Roman" w:hAnsi="Times New Roman"/>
            <w:webHidden/>
            <w:sz w:val="24"/>
            <w:szCs w:val="24"/>
          </w:rPr>
          <w:fldChar w:fldCharType="end"/>
        </w:r>
      </w:hyperlink>
    </w:p>
    <w:p w14:paraId="18DA4A79" w14:textId="4E85FE85" w:rsidR="00A65ABC" w:rsidRPr="00A65ABC" w:rsidRDefault="000C412F" w:rsidP="00A65ABC">
      <w:pPr>
        <w:pStyle w:val="TOC2"/>
        <w:rPr>
          <w:rFonts w:ascii="Times New Roman" w:eastAsiaTheme="minorEastAsia" w:hAnsi="Times New Roman"/>
          <w:sz w:val="24"/>
          <w:szCs w:val="24"/>
          <w:lang w:val="en-IE" w:eastAsia="en-IE"/>
        </w:rPr>
      </w:pPr>
      <w:hyperlink w:anchor="_Toc149205690" w:history="1">
        <w:r w:rsidR="00A65ABC" w:rsidRPr="00A65ABC">
          <w:rPr>
            <w:rStyle w:val="Hyperlink"/>
            <w:rFonts w:ascii="Times New Roman" w:hAnsi="Times New Roman"/>
            <w:bCs/>
            <w:sz w:val="24"/>
            <w:szCs w:val="24"/>
          </w:rPr>
          <w:t>2.</w:t>
        </w:r>
        <w:r w:rsidR="00A65ABC" w:rsidRPr="00A65ABC">
          <w:rPr>
            <w:rFonts w:ascii="Times New Roman" w:eastAsiaTheme="minorEastAsia" w:hAnsi="Times New Roman"/>
            <w:sz w:val="24"/>
            <w:szCs w:val="24"/>
            <w:lang w:val="en-IE" w:eastAsia="en-IE"/>
          </w:rPr>
          <w:tab/>
        </w:r>
        <w:r w:rsidR="00A65ABC" w:rsidRPr="00A65ABC">
          <w:rPr>
            <w:rStyle w:val="Hyperlink"/>
            <w:rFonts w:ascii="Times New Roman" w:hAnsi="Times New Roman"/>
            <w:bCs/>
            <w:sz w:val="24"/>
            <w:szCs w:val="24"/>
          </w:rPr>
          <w:t>Instructions concerning specific positions</w:t>
        </w:r>
        <w:r w:rsidR="00A65ABC" w:rsidRPr="00A65ABC">
          <w:rPr>
            <w:rFonts w:ascii="Times New Roman" w:hAnsi="Times New Roman"/>
            <w:webHidden/>
            <w:sz w:val="24"/>
            <w:szCs w:val="24"/>
          </w:rPr>
          <w:tab/>
        </w:r>
        <w:r w:rsidR="00A65ABC" w:rsidRPr="00A65ABC">
          <w:rPr>
            <w:rFonts w:ascii="Times New Roman" w:hAnsi="Times New Roman"/>
            <w:webHidden/>
            <w:sz w:val="24"/>
            <w:szCs w:val="24"/>
          </w:rPr>
          <w:fldChar w:fldCharType="begin"/>
        </w:r>
        <w:r w:rsidR="00A65ABC" w:rsidRPr="00A65ABC">
          <w:rPr>
            <w:rFonts w:ascii="Times New Roman" w:hAnsi="Times New Roman"/>
            <w:webHidden/>
            <w:sz w:val="24"/>
            <w:szCs w:val="24"/>
          </w:rPr>
          <w:instrText xml:space="preserve"> PAGEREF _Toc149205690 \h </w:instrText>
        </w:r>
        <w:r w:rsidR="00A65ABC" w:rsidRPr="00A65ABC">
          <w:rPr>
            <w:rFonts w:ascii="Times New Roman" w:hAnsi="Times New Roman"/>
            <w:webHidden/>
            <w:sz w:val="24"/>
            <w:szCs w:val="24"/>
          </w:rPr>
        </w:r>
        <w:r w:rsidR="00A65ABC" w:rsidRPr="00A65ABC">
          <w:rPr>
            <w:rFonts w:ascii="Times New Roman" w:hAnsi="Times New Roman"/>
            <w:webHidden/>
            <w:sz w:val="24"/>
            <w:szCs w:val="24"/>
          </w:rPr>
          <w:fldChar w:fldCharType="separate"/>
        </w:r>
        <w:r w:rsidR="00A65ABC" w:rsidRPr="00A65ABC">
          <w:rPr>
            <w:rFonts w:ascii="Times New Roman" w:hAnsi="Times New Roman"/>
            <w:webHidden/>
            <w:sz w:val="24"/>
            <w:szCs w:val="24"/>
          </w:rPr>
          <w:t>5</w:t>
        </w:r>
        <w:r w:rsidR="00A65ABC" w:rsidRPr="00A65ABC">
          <w:rPr>
            <w:rFonts w:ascii="Times New Roman" w:hAnsi="Times New Roman"/>
            <w:webHidden/>
            <w:sz w:val="24"/>
            <w:szCs w:val="24"/>
          </w:rPr>
          <w:fldChar w:fldCharType="end"/>
        </w:r>
      </w:hyperlink>
    </w:p>
    <w:p w14:paraId="0967B5DD" w14:textId="053D3249" w:rsidR="00A65ABC" w:rsidRPr="00A65ABC" w:rsidRDefault="000C412F" w:rsidP="00A65ABC">
      <w:pPr>
        <w:pStyle w:val="TOC2"/>
        <w:rPr>
          <w:rFonts w:ascii="Times New Roman" w:eastAsiaTheme="minorEastAsia" w:hAnsi="Times New Roman"/>
          <w:sz w:val="24"/>
          <w:szCs w:val="24"/>
          <w:lang w:val="en-IE" w:eastAsia="en-IE"/>
        </w:rPr>
      </w:pPr>
      <w:hyperlink w:anchor="_Toc149205691" w:history="1">
        <w:r w:rsidR="00A65ABC" w:rsidRPr="00A65ABC">
          <w:rPr>
            <w:rStyle w:val="Hyperlink"/>
            <w:rFonts w:ascii="Times New Roman" w:hAnsi="Times New Roman"/>
            <w:sz w:val="24"/>
            <w:szCs w:val="24"/>
          </w:rPr>
          <w:t>PART III: BREAKDOWN OF SENSITIVITY ESTIMATES (J 02.00, J 03.00 and J 04.00)</w:t>
        </w:r>
        <w:r w:rsidR="00A65ABC" w:rsidRPr="00A65ABC">
          <w:rPr>
            <w:rFonts w:ascii="Times New Roman" w:hAnsi="Times New Roman"/>
            <w:webHidden/>
            <w:sz w:val="24"/>
            <w:szCs w:val="24"/>
          </w:rPr>
          <w:tab/>
        </w:r>
        <w:r w:rsidR="00A65ABC" w:rsidRPr="00A65ABC">
          <w:rPr>
            <w:rFonts w:ascii="Times New Roman" w:hAnsi="Times New Roman"/>
            <w:webHidden/>
            <w:sz w:val="24"/>
            <w:szCs w:val="24"/>
          </w:rPr>
          <w:fldChar w:fldCharType="begin"/>
        </w:r>
        <w:r w:rsidR="00A65ABC" w:rsidRPr="00A65ABC">
          <w:rPr>
            <w:rFonts w:ascii="Times New Roman" w:hAnsi="Times New Roman"/>
            <w:webHidden/>
            <w:sz w:val="24"/>
            <w:szCs w:val="24"/>
          </w:rPr>
          <w:instrText xml:space="preserve"> PAGEREF _Toc149205691 \h </w:instrText>
        </w:r>
        <w:r w:rsidR="00A65ABC" w:rsidRPr="00A65ABC">
          <w:rPr>
            <w:rFonts w:ascii="Times New Roman" w:hAnsi="Times New Roman"/>
            <w:webHidden/>
            <w:sz w:val="24"/>
            <w:szCs w:val="24"/>
          </w:rPr>
        </w:r>
        <w:r w:rsidR="00A65ABC" w:rsidRPr="00A65ABC">
          <w:rPr>
            <w:rFonts w:ascii="Times New Roman" w:hAnsi="Times New Roman"/>
            <w:webHidden/>
            <w:sz w:val="24"/>
            <w:szCs w:val="24"/>
          </w:rPr>
          <w:fldChar w:fldCharType="separate"/>
        </w:r>
        <w:r w:rsidR="00A65ABC" w:rsidRPr="00A65ABC">
          <w:rPr>
            <w:rFonts w:ascii="Times New Roman" w:hAnsi="Times New Roman"/>
            <w:webHidden/>
            <w:sz w:val="24"/>
            <w:szCs w:val="24"/>
          </w:rPr>
          <w:t>10</w:t>
        </w:r>
        <w:r w:rsidR="00A65ABC" w:rsidRPr="00A65ABC">
          <w:rPr>
            <w:rFonts w:ascii="Times New Roman" w:hAnsi="Times New Roman"/>
            <w:webHidden/>
            <w:sz w:val="24"/>
            <w:szCs w:val="24"/>
          </w:rPr>
          <w:fldChar w:fldCharType="end"/>
        </w:r>
      </w:hyperlink>
    </w:p>
    <w:p w14:paraId="6AB891B6" w14:textId="40587009" w:rsidR="00A65ABC" w:rsidRPr="00A65ABC" w:rsidRDefault="000C412F" w:rsidP="00A65ABC">
      <w:pPr>
        <w:pStyle w:val="TOC2"/>
        <w:rPr>
          <w:rFonts w:ascii="Times New Roman" w:eastAsiaTheme="minorEastAsia" w:hAnsi="Times New Roman"/>
          <w:sz w:val="24"/>
          <w:szCs w:val="24"/>
          <w:lang w:val="en-IE" w:eastAsia="en-IE"/>
        </w:rPr>
      </w:pPr>
      <w:hyperlink w:anchor="_Toc149205692" w:history="1">
        <w:r w:rsidR="00A65ABC" w:rsidRPr="00A65ABC">
          <w:rPr>
            <w:rStyle w:val="Hyperlink"/>
            <w:rFonts w:ascii="Times New Roman" w:hAnsi="Times New Roman"/>
            <w:bCs/>
            <w:sz w:val="24"/>
            <w:szCs w:val="24"/>
          </w:rPr>
          <w:t>1.</w:t>
        </w:r>
        <w:r w:rsidR="00A65ABC" w:rsidRPr="00A65ABC">
          <w:rPr>
            <w:rFonts w:ascii="Times New Roman" w:eastAsiaTheme="minorEastAsia" w:hAnsi="Times New Roman"/>
            <w:sz w:val="24"/>
            <w:szCs w:val="24"/>
            <w:lang w:val="en-IE" w:eastAsia="en-IE"/>
          </w:rPr>
          <w:tab/>
        </w:r>
        <w:r w:rsidR="00A65ABC" w:rsidRPr="00A65ABC">
          <w:rPr>
            <w:rStyle w:val="Hyperlink"/>
            <w:rFonts w:ascii="Times New Roman" w:hAnsi="Times New Roman"/>
            <w:bCs/>
            <w:sz w:val="24"/>
            <w:szCs w:val="24"/>
          </w:rPr>
          <w:t>General remarks</w:t>
        </w:r>
        <w:r w:rsidR="00A65ABC" w:rsidRPr="00A65ABC">
          <w:rPr>
            <w:rFonts w:ascii="Times New Roman" w:hAnsi="Times New Roman"/>
            <w:webHidden/>
            <w:sz w:val="24"/>
            <w:szCs w:val="24"/>
          </w:rPr>
          <w:tab/>
        </w:r>
        <w:r w:rsidR="00A65ABC" w:rsidRPr="00A65ABC">
          <w:rPr>
            <w:rFonts w:ascii="Times New Roman" w:hAnsi="Times New Roman"/>
            <w:webHidden/>
            <w:sz w:val="24"/>
            <w:szCs w:val="24"/>
          </w:rPr>
          <w:fldChar w:fldCharType="begin"/>
        </w:r>
        <w:r w:rsidR="00A65ABC" w:rsidRPr="00A65ABC">
          <w:rPr>
            <w:rFonts w:ascii="Times New Roman" w:hAnsi="Times New Roman"/>
            <w:webHidden/>
            <w:sz w:val="24"/>
            <w:szCs w:val="24"/>
          </w:rPr>
          <w:instrText xml:space="preserve"> PAGEREF _Toc149205692 \h </w:instrText>
        </w:r>
        <w:r w:rsidR="00A65ABC" w:rsidRPr="00A65ABC">
          <w:rPr>
            <w:rFonts w:ascii="Times New Roman" w:hAnsi="Times New Roman"/>
            <w:webHidden/>
            <w:sz w:val="24"/>
            <w:szCs w:val="24"/>
          </w:rPr>
        </w:r>
        <w:r w:rsidR="00A65ABC" w:rsidRPr="00A65ABC">
          <w:rPr>
            <w:rFonts w:ascii="Times New Roman" w:hAnsi="Times New Roman"/>
            <w:webHidden/>
            <w:sz w:val="24"/>
            <w:szCs w:val="24"/>
          </w:rPr>
          <w:fldChar w:fldCharType="separate"/>
        </w:r>
        <w:r w:rsidR="00A65ABC" w:rsidRPr="00A65ABC">
          <w:rPr>
            <w:rFonts w:ascii="Times New Roman" w:hAnsi="Times New Roman"/>
            <w:webHidden/>
            <w:sz w:val="24"/>
            <w:szCs w:val="24"/>
          </w:rPr>
          <w:t>10</w:t>
        </w:r>
        <w:r w:rsidR="00A65ABC" w:rsidRPr="00A65ABC">
          <w:rPr>
            <w:rFonts w:ascii="Times New Roman" w:hAnsi="Times New Roman"/>
            <w:webHidden/>
            <w:sz w:val="24"/>
            <w:szCs w:val="24"/>
          </w:rPr>
          <w:fldChar w:fldCharType="end"/>
        </w:r>
      </w:hyperlink>
    </w:p>
    <w:p w14:paraId="45BAD652" w14:textId="64AF6B94" w:rsidR="00A65ABC" w:rsidRPr="00A65ABC" w:rsidRDefault="000C412F" w:rsidP="00A65ABC">
      <w:pPr>
        <w:pStyle w:val="TOC2"/>
        <w:rPr>
          <w:rFonts w:ascii="Times New Roman" w:eastAsiaTheme="minorEastAsia" w:hAnsi="Times New Roman"/>
          <w:sz w:val="24"/>
          <w:szCs w:val="24"/>
          <w:lang w:val="en-IE" w:eastAsia="en-IE"/>
        </w:rPr>
      </w:pPr>
      <w:hyperlink w:anchor="_Toc149205693" w:history="1">
        <w:r w:rsidR="00A65ABC" w:rsidRPr="00A65ABC">
          <w:rPr>
            <w:rStyle w:val="Hyperlink"/>
            <w:rFonts w:ascii="Times New Roman" w:hAnsi="Times New Roman"/>
            <w:bCs/>
            <w:sz w:val="24"/>
            <w:szCs w:val="24"/>
          </w:rPr>
          <w:t>2.</w:t>
        </w:r>
        <w:r w:rsidR="00A65ABC" w:rsidRPr="00A65ABC">
          <w:rPr>
            <w:rFonts w:ascii="Times New Roman" w:eastAsiaTheme="minorEastAsia" w:hAnsi="Times New Roman"/>
            <w:sz w:val="24"/>
            <w:szCs w:val="24"/>
            <w:lang w:val="en-IE" w:eastAsia="en-IE"/>
          </w:rPr>
          <w:tab/>
        </w:r>
        <w:r w:rsidR="00A65ABC" w:rsidRPr="00A65ABC">
          <w:rPr>
            <w:rStyle w:val="Hyperlink"/>
            <w:rFonts w:ascii="Times New Roman" w:hAnsi="Times New Roman"/>
            <w:bCs/>
            <w:sz w:val="24"/>
            <w:szCs w:val="24"/>
          </w:rPr>
          <w:t>Instructions concerning specific positions</w:t>
        </w:r>
        <w:r w:rsidR="00A65ABC" w:rsidRPr="00A65ABC">
          <w:rPr>
            <w:rFonts w:ascii="Times New Roman" w:hAnsi="Times New Roman"/>
            <w:webHidden/>
            <w:sz w:val="24"/>
            <w:szCs w:val="24"/>
          </w:rPr>
          <w:tab/>
        </w:r>
        <w:r w:rsidR="00A65ABC" w:rsidRPr="00A65ABC">
          <w:rPr>
            <w:rFonts w:ascii="Times New Roman" w:hAnsi="Times New Roman"/>
            <w:webHidden/>
            <w:sz w:val="24"/>
            <w:szCs w:val="24"/>
          </w:rPr>
          <w:fldChar w:fldCharType="begin"/>
        </w:r>
        <w:r w:rsidR="00A65ABC" w:rsidRPr="00A65ABC">
          <w:rPr>
            <w:rFonts w:ascii="Times New Roman" w:hAnsi="Times New Roman"/>
            <w:webHidden/>
            <w:sz w:val="24"/>
            <w:szCs w:val="24"/>
          </w:rPr>
          <w:instrText xml:space="preserve"> PAGEREF _Toc149205693 \h </w:instrText>
        </w:r>
        <w:r w:rsidR="00A65ABC" w:rsidRPr="00A65ABC">
          <w:rPr>
            <w:rFonts w:ascii="Times New Roman" w:hAnsi="Times New Roman"/>
            <w:webHidden/>
            <w:sz w:val="24"/>
            <w:szCs w:val="24"/>
          </w:rPr>
        </w:r>
        <w:r w:rsidR="00A65ABC" w:rsidRPr="00A65ABC">
          <w:rPr>
            <w:rFonts w:ascii="Times New Roman" w:hAnsi="Times New Roman"/>
            <w:webHidden/>
            <w:sz w:val="24"/>
            <w:szCs w:val="24"/>
          </w:rPr>
          <w:fldChar w:fldCharType="separate"/>
        </w:r>
        <w:r w:rsidR="00A65ABC" w:rsidRPr="00A65ABC">
          <w:rPr>
            <w:rFonts w:ascii="Times New Roman" w:hAnsi="Times New Roman"/>
            <w:webHidden/>
            <w:sz w:val="24"/>
            <w:szCs w:val="24"/>
          </w:rPr>
          <w:t>10</w:t>
        </w:r>
        <w:r w:rsidR="00A65ABC" w:rsidRPr="00A65ABC">
          <w:rPr>
            <w:rFonts w:ascii="Times New Roman" w:hAnsi="Times New Roman"/>
            <w:webHidden/>
            <w:sz w:val="24"/>
            <w:szCs w:val="24"/>
          </w:rPr>
          <w:fldChar w:fldCharType="end"/>
        </w:r>
      </w:hyperlink>
    </w:p>
    <w:p w14:paraId="2BBCF483" w14:textId="0787C107" w:rsidR="00A65ABC" w:rsidRPr="00A65ABC" w:rsidRDefault="000C412F" w:rsidP="00A65ABC">
      <w:pPr>
        <w:pStyle w:val="TOC2"/>
        <w:rPr>
          <w:rFonts w:ascii="Times New Roman" w:eastAsiaTheme="minorEastAsia" w:hAnsi="Times New Roman"/>
          <w:sz w:val="24"/>
          <w:szCs w:val="24"/>
          <w:lang w:val="en-IE" w:eastAsia="en-IE"/>
        </w:rPr>
      </w:pPr>
      <w:hyperlink w:anchor="_Toc149205694" w:history="1">
        <w:r w:rsidR="00A65ABC" w:rsidRPr="00A65ABC">
          <w:rPr>
            <w:rStyle w:val="Hyperlink"/>
            <w:rFonts w:ascii="Times New Roman" w:hAnsi="Times New Roman"/>
            <w:sz w:val="24"/>
            <w:szCs w:val="24"/>
          </w:rPr>
          <w:t>PART IV: REPRICING CASH FLOWS (J 05.00, J 06.00 and J 07.00)</w:t>
        </w:r>
        <w:r w:rsidR="00A65ABC" w:rsidRPr="00A65ABC">
          <w:rPr>
            <w:rFonts w:ascii="Times New Roman" w:hAnsi="Times New Roman"/>
            <w:webHidden/>
            <w:sz w:val="24"/>
            <w:szCs w:val="24"/>
          </w:rPr>
          <w:tab/>
        </w:r>
        <w:r w:rsidR="00A65ABC" w:rsidRPr="00A65ABC">
          <w:rPr>
            <w:rFonts w:ascii="Times New Roman" w:hAnsi="Times New Roman"/>
            <w:webHidden/>
            <w:sz w:val="24"/>
            <w:szCs w:val="24"/>
          </w:rPr>
          <w:fldChar w:fldCharType="begin"/>
        </w:r>
        <w:r w:rsidR="00A65ABC" w:rsidRPr="00A65ABC">
          <w:rPr>
            <w:rFonts w:ascii="Times New Roman" w:hAnsi="Times New Roman"/>
            <w:webHidden/>
            <w:sz w:val="24"/>
            <w:szCs w:val="24"/>
          </w:rPr>
          <w:instrText xml:space="preserve"> PAGEREF _Toc149205694 \h </w:instrText>
        </w:r>
        <w:r w:rsidR="00A65ABC" w:rsidRPr="00A65ABC">
          <w:rPr>
            <w:rFonts w:ascii="Times New Roman" w:hAnsi="Times New Roman"/>
            <w:webHidden/>
            <w:sz w:val="24"/>
            <w:szCs w:val="24"/>
          </w:rPr>
        </w:r>
        <w:r w:rsidR="00A65ABC" w:rsidRPr="00A65ABC">
          <w:rPr>
            <w:rFonts w:ascii="Times New Roman" w:hAnsi="Times New Roman"/>
            <w:webHidden/>
            <w:sz w:val="24"/>
            <w:szCs w:val="24"/>
          </w:rPr>
          <w:fldChar w:fldCharType="separate"/>
        </w:r>
        <w:r w:rsidR="00A65ABC" w:rsidRPr="00A65ABC">
          <w:rPr>
            <w:rFonts w:ascii="Times New Roman" w:hAnsi="Times New Roman"/>
            <w:webHidden/>
            <w:sz w:val="24"/>
            <w:szCs w:val="24"/>
          </w:rPr>
          <w:t>20</w:t>
        </w:r>
        <w:r w:rsidR="00A65ABC" w:rsidRPr="00A65ABC">
          <w:rPr>
            <w:rFonts w:ascii="Times New Roman" w:hAnsi="Times New Roman"/>
            <w:webHidden/>
            <w:sz w:val="24"/>
            <w:szCs w:val="24"/>
          </w:rPr>
          <w:fldChar w:fldCharType="end"/>
        </w:r>
      </w:hyperlink>
    </w:p>
    <w:p w14:paraId="0AFD0E93" w14:textId="0E05DD04" w:rsidR="00A65ABC" w:rsidRPr="00A65ABC" w:rsidRDefault="000C412F" w:rsidP="00A65ABC">
      <w:pPr>
        <w:pStyle w:val="TOC2"/>
        <w:rPr>
          <w:rFonts w:ascii="Times New Roman" w:eastAsiaTheme="minorEastAsia" w:hAnsi="Times New Roman"/>
          <w:sz w:val="24"/>
          <w:szCs w:val="24"/>
          <w:lang w:val="en-IE" w:eastAsia="en-IE"/>
        </w:rPr>
      </w:pPr>
      <w:hyperlink w:anchor="_Toc149205695" w:history="1">
        <w:r w:rsidR="00A65ABC" w:rsidRPr="00A65ABC">
          <w:rPr>
            <w:rStyle w:val="Hyperlink"/>
            <w:rFonts w:ascii="Times New Roman" w:hAnsi="Times New Roman"/>
            <w:bCs/>
            <w:sz w:val="24"/>
            <w:szCs w:val="24"/>
          </w:rPr>
          <w:t>1.</w:t>
        </w:r>
        <w:r w:rsidR="00A65ABC" w:rsidRPr="00A65ABC">
          <w:rPr>
            <w:rFonts w:ascii="Times New Roman" w:eastAsiaTheme="minorEastAsia" w:hAnsi="Times New Roman"/>
            <w:sz w:val="24"/>
            <w:szCs w:val="24"/>
            <w:lang w:val="en-IE" w:eastAsia="en-IE"/>
          </w:rPr>
          <w:tab/>
        </w:r>
        <w:r w:rsidR="00A65ABC" w:rsidRPr="00A65ABC">
          <w:rPr>
            <w:rStyle w:val="Hyperlink"/>
            <w:rFonts w:ascii="Times New Roman" w:hAnsi="Times New Roman"/>
            <w:bCs/>
            <w:sz w:val="24"/>
            <w:szCs w:val="24"/>
          </w:rPr>
          <w:t>General remarks</w:t>
        </w:r>
        <w:r w:rsidR="00A65ABC" w:rsidRPr="00A65ABC">
          <w:rPr>
            <w:rFonts w:ascii="Times New Roman" w:hAnsi="Times New Roman"/>
            <w:webHidden/>
            <w:sz w:val="24"/>
            <w:szCs w:val="24"/>
          </w:rPr>
          <w:tab/>
        </w:r>
        <w:r w:rsidR="00A65ABC" w:rsidRPr="00A65ABC">
          <w:rPr>
            <w:rFonts w:ascii="Times New Roman" w:hAnsi="Times New Roman"/>
            <w:webHidden/>
            <w:sz w:val="24"/>
            <w:szCs w:val="24"/>
          </w:rPr>
          <w:fldChar w:fldCharType="begin"/>
        </w:r>
        <w:r w:rsidR="00A65ABC" w:rsidRPr="00A65ABC">
          <w:rPr>
            <w:rFonts w:ascii="Times New Roman" w:hAnsi="Times New Roman"/>
            <w:webHidden/>
            <w:sz w:val="24"/>
            <w:szCs w:val="24"/>
          </w:rPr>
          <w:instrText xml:space="preserve"> PAGEREF _Toc149205695 \h </w:instrText>
        </w:r>
        <w:r w:rsidR="00A65ABC" w:rsidRPr="00A65ABC">
          <w:rPr>
            <w:rFonts w:ascii="Times New Roman" w:hAnsi="Times New Roman"/>
            <w:webHidden/>
            <w:sz w:val="24"/>
            <w:szCs w:val="24"/>
          </w:rPr>
        </w:r>
        <w:r w:rsidR="00A65ABC" w:rsidRPr="00A65ABC">
          <w:rPr>
            <w:rFonts w:ascii="Times New Roman" w:hAnsi="Times New Roman"/>
            <w:webHidden/>
            <w:sz w:val="24"/>
            <w:szCs w:val="24"/>
          </w:rPr>
          <w:fldChar w:fldCharType="separate"/>
        </w:r>
        <w:r w:rsidR="00A65ABC" w:rsidRPr="00A65ABC">
          <w:rPr>
            <w:rFonts w:ascii="Times New Roman" w:hAnsi="Times New Roman"/>
            <w:webHidden/>
            <w:sz w:val="24"/>
            <w:szCs w:val="24"/>
          </w:rPr>
          <w:t>20</w:t>
        </w:r>
        <w:r w:rsidR="00A65ABC" w:rsidRPr="00A65ABC">
          <w:rPr>
            <w:rFonts w:ascii="Times New Roman" w:hAnsi="Times New Roman"/>
            <w:webHidden/>
            <w:sz w:val="24"/>
            <w:szCs w:val="24"/>
          </w:rPr>
          <w:fldChar w:fldCharType="end"/>
        </w:r>
      </w:hyperlink>
    </w:p>
    <w:p w14:paraId="2924CDBC" w14:textId="37878C39" w:rsidR="00A65ABC" w:rsidRPr="00A65ABC" w:rsidRDefault="000C412F" w:rsidP="00A65ABC">
      <w:pPr>
        <w:pStyle w:val="TOC2"/>
        <w:rPr>
          <w:rFonts w:ascii="Times New Roman" w:eastAsiaTheme="minorEastAsia" w:hAnsi="Times New Roman"/>
          <w:sz w:val="24"/>
          <w:szCs w:val="24"/>
          <w:lang w:val="en-IE" w:eastAsia="en-IE"/>
        </w:rPr>
      </w:pPr>
      <w:hyperlink w:anchor="_Toc149205696" w:history="1">
        <w:r w:rsidR="00A65ABC" w:rsidRPr="00A65ABC">
          <w:rPr>
            <w:rStyle w:val="Hyperlink"/>
            <w:rFonts w:ascii="Times New Roman" w:hAnsi="Times New Roman"/>
            <w:bCs/>
            <w:sz w:val="24"/>
            <w:szCs w:val="24"/>
          </w:rPr>
          <w:t>2.</w:t>
        </w:r>
        <w:r w:rsidR="00A65ABC" w:rsidRPr="00A65ABC">
          <w:rPr>
            <w:rFonts w:ascii="Times New Roman" w:eastAsiaTheme="minorEastAsia" w:hAnsi="Times New Roman"/>
            <w:sz w:val="24"/>
            <w:szCs w:val="24"/>
            <w:lang w:val="en-IE" w:eastAsia="en-IE"/>
          </w:rPr>
          <w:tab/>
        </w:r>
        <w:r w:rsidR="00A65ABC" w:rsidRPr="00A65ABC">
          <w:rPr>
            <w:rStyle w:val="Hyperlink"/>
            <w:rFonts w:ascii="Times New Roman" w:hAnsi="Times New Roman"/>
            <w:bCs/>
            <w:sz w:val="24"/>
            <w:szCs w:val="24"/>
          </w:rPr>
          <w:t>Instructions concerning specific positions:</w:t>
        </w:r>
        <w:r w:rsidR="00A65ABC" w:rsidRPr="00A65ABC">
          <w:rPr>
            <w:rFonts w:ascii="Times New Roman" w:hAnsi="Times New Roman"/>
            <w:webHidden/>
            <w:sz w:val="24"/>
            <w:szCs w:val="24"/>
          </w:rPr>
          <w:tab/>
        </w:r>
        <w:r w:rsidR="00A65ABC" w:rsidRPr="00A65ABC">
          <w:rPr>
            <w:rFonts w:ascii="Times New Roman" w:hAnsi="Times New Roman"/>
            <w:webHidden/>
            <w:sz w:val="24"/>
            <w:szCs w:val="24"/>
          </w:rPr>
          <w:fldChar w:fldCharType="begin"/>
        </w:r>
        <w:r w:rsidR="00A65ABC" w:rsidRPr="00A65ABC">
          <w:rPr>
            <w:rFonts w:ascii="Times New Roman" w:hAnsi="Times New Roman"/>
            <w:webHidden/>
            <w:sz w:val="24"/>
            <w:szCs w:val="24"/>
          </w:rPr>
          <w:instrText xml:space="preserve"> PAGEREF _Toc149205696 \h </w:instrText>
        </w:r>
        <w:r w:rsidR="00A65ABC" w:rsidRPr="00A65ABC">
          <w:rPr>
            <w:rFonts w:ascii="Times New Roman" w:hAnsi="Times New Roman"/>
            <w:webHidden/>
            <w:sz w:val="24"/>
            <w:szCs w:val="24"/>
          </w:rPr>
        </w:r>
        <w:r w:rsidR="00A65ABC" w:rsidRPr="00A65ABC">
          <w:rPr>
            <w:rFonts w:ascii="Times New Roman" w:hAnsi="Times New Roman"/>
            <w:webHidden/>
            <w:sz w:val="24"/>
            <w:szCs w:val="24"/>
          </w:rPr>
          <w:fldChar w:fldCharType="separate"/>
        </w:r>
        <w:r w:rsidR="00A65ABC" w:rsidRPr="00A65ABC">
          <w:rPr>
            <w:rFonts w:ascii="Times New Roman" w:hAnsi="Times New Roman"/>
            <w:webHidden/>
            <w:sz w:val="24"/>
            <w:szCs w:val="24"/>
          </w:rPr>
          <w:t>21</w:t>
        </w:r>
        <w:r w:rsidR="00A65ABC" w:rsidRPr="00A65ABC">
          <w:rPr>
            <w:rFonts w:ascii="Times New Roman" w:hAnsi="Times New Roman"/>
            <w:webHidden/>
            <w:sz w:val="24"/>
            <w:szCs w:val="24"/>
          </w:rPr>
          <w:fldChar w:fldCharType="end"/>
        </w:r>
      </w:hyperlink>
    </w:p>
    <w:p w14:paraId="03F55ED9" w14:textId="2620192B" w:rsidR="00A65ABC" w:rsidRPr="00A65ABC" w:rsidRDefault="000C412F" w:rsidP="00A65ABC">
      <w:pPr>
        <w:pStyle w:val="TOC2"/>
        <w:rPr>
          <w:rFonts w:ascii="Times New Roman" w:eastAsiaTheme="minorEastAsia" w:hAnsi="Times New Roman"/>
          <w:sz w:val="24"/>
          <w:szCs w:val="24"/>
          <w:lang w:val="en-IE" w:eastAsia="en-IE"/>
        </w:rPr>
      </w:pPr>
      <w:hyperlink w:anchor="_Toc149205697" w:history="1">
        <w:r w:rsidR="00A65ABC" w:rsidRPr="00A65ABC">
          <w:rPr>
            <w:rStyle w:val="Hyperlink"/>
            <w:rFonts w:ascii="Times New Roman" w:hAnsi="Times New Roman"/>
            <w:sz w:val="24"/>
            <w:szCs w:val="24"/>
          </w:rPr>
          <w:t>PART V: RELEVANT PARAMETERS (J 08.00 and J 09.00)</w:t>
        </w:r>
        <w:r w:rsidR="00A65ABC" w:rsidRPr="00A65ABC">
          <w:rPr>
            <w:rFonts w:ascii="Times New Roman" w:hAnsi="Times New Roman"/>
            <w:webHidden/>
            <w:sz w:val="24"/>
            <w:szCs w:val="24"/>
          </w:rPr>
          <w:tab/>
        </w:r>
        <w:r w:rsidR="00A65ABC" w:rsidRPr="00A65ABC">
          <w:rPr>
            <w:rFonts w:ascii="Times New Roman" w:hAnsi="Times New Roman"/>
            <w:webHidden/>
            <w:sz w:val="24"/>
            <w:szCs w:val="24"/>
          </w:rPr>
          <w:fldChar w:fldCharType="begin"/>
        </w:r>
        <w:r w:rsidR="00A65ABC" w:rsidRPr="00A65ABC">
          <w:rPr>
            <w:rFonts w:ascii="Times New Roman" w:hAnsi="Times New Roman"/>
            <w:webHidden/>
            <w:sz w:val="24"/>
            <w:szCs w:val="24"/>
          </w:rPr>
          <w:instrText xml:space="preserve"> PAGEREF _Toc149205697 \h </w:instrText>
        </w:r>
        <w:r w:rsidR="00A65ABC" w:rsidRPr="00A65ABC">
          <w:rPr>
            <w:rFonts w:ascii="Times New Roman" w:hAnsi="Times New Roman"/>
            <w:webHidden/>
            <w:sz w:val="24"/>
            <w:szCs w:val="24"/>
          </w:rPr>
        </w:r>
        <w:r w:rsidR="00A65ABC" w:rsidRPr="00A65ABC">
          <w:rPr>
            <w:rFonts w:ascii="Times New Roman" w:hAnsi="Times New Roman"/>
            <w:webHidden/>
            <w:sz w:val="24"/>
            <w:szCs w:val="24"/>
          </w:rPr>
          <w:fldChar w:fldCharType="separate"/>
        </w:r>
        <w:r w:rsidR="00A65ABC" w:rsidRPr="00A65ABC">
          <w:rPr>
            <w:rFonts w:ascii="Times New Roman" w:hAnsi="Times New Roman"/>
            <w:webHidden/>
            <w:sz w:val="24"/>
            <w:szCs w:val="24"/>
          </w:rPr>
          <w:t>24</w:t>
        </w:r>
        <w:r w:rsidR="00A65ABC" w:rsidRPr="00A65ABC">
          <w:rPr>
            <w:rFonts w:ascii="Times New Roman" w:hAnsi="Times New Roman"/>
            <w:webHidden/>
            <w:sz w:val="24"/>
            <w:szCs w:val="24"/>
          </w:rPr>
          <w:fldChar w:fldCharType="end"/>
        </w:r>
      </w:hyperlink>
    </w:p>
    <w:p w14:paraId="77444B20" w14:textId="50099E55" w:rsidR="00A65ABC" w:rsidRPr="00A65ABC" w:rsidRDefault="000C412F" w:rsidP="00A65ABC">
      <w:pPr>
        <w:pStyle w:val="TOC2"/>
        <w:rPr>
          <w:rFonts w:ascii="Times New Roman" w:eastAsiaTheme="minorEastAsia" w:hAnsi="Times New Roman"/>
          <w:sz w:val="24"/>
          <w:szCs w:val="24"/>
          <w:lang w:val="en-IE" w:eastAsia="en-IE"/>
        </w:rPr>
      </w:pPr>
      <w:hyperlink w:anchor="_Toc149205698" w:history="1">
        <w:r w:rsidR="00A65ABC" w:rsidRPr="00A65ABC">
          <w:rPr>
            <w:rStyle w:val="Hyperlink"/>
            <w:rFonts w:ascii="Times New Roman" w:hAnsi="Times New Roman"/>
            <w:bCs/>
            <w:sz w:val="24"/>
            <w:szCs w:val="24"/>
          </w:rPr>
          <w:t>1.</w:t>
        </w:r>
        <w:r w:rsidR="00A65ABC" w:rsidRPr="00A65ABC">
          <w:rPr>
            <w:rFonts w:ascii="Times New Roman" w:eastAsiaTheme="minorEastAsia" w:hAnsi="Times New Roman"/>
            <w:sz w:val="24"/>
            <w:szCs w:val="24"/>
            <w:lang w:val="en-IE" w:eastAsia="en-IE"/>
          </w:rPr>
          <w:tab/>
        </w:r>
        <w:r w:rsidR="00A65ABC" w:rsidRPr="00A65ABC">
          <w:rPr>
            <w:rStyle w:val="Hyperlink"/>
            <w:rFonts w:ascii="Times New Roman" w:hAnsi="Times New Roman"/>
            <w:bCs/>
            <w:sz w:val="24"/>
            <w:szCs w:val="24"/>
          </w:rPr>
          <w:t>General remarks</w:t>
        </w:r>
        <w:r w:rsidR="00A65ABC" w:rsidRPr="00A65ABC">
          <w:rPr>
            <w:rFonts w:ascii="Times New Roman" w:hAnsi="Times New Roman"/>
            <w:webHidden/>
            <w:sz w:val="24"/>
            <w:szCs w:val="24"/>
          </w:rPr>
          <w:tab/>
        </w:r>
        <w:r w:rsidR="00A65ABC" w:rsidRPr="00A65ABC">
          <w:rPr>
            <w:rFonts w:ascii="Times New Roman" w:hAnsi="Times New Roman"/>
            <w:webHidden/>
            <w:sz w:val="24"/>
            <w:szCs w:val="24"/>
          </w:rPr>
          <w:fldChar w:fldCharType="begin"/>
        </w:r>
        <w:r w:rsidR="00A65ABC" w:rsidRPr="00A65ABC">
          <w:rPr>
            <w:rFonts w:ascii="Times New Roman" w:hAnsi="Times New Roman"/>
            <w:webHidden/>
            <w:sz w:val="24"/>
            <w:szCs w:val="24"/>
          </w:rPr>
          <w:instrText xml:space="preserve"> PAGEREF _Toc149205698 \h </w:instrText>
        </w:r>
        <w:r w:rsidR="00A65ABC" w:rsidRPr="00A65ABC">
          <w:rPr>
            <w:rFonts w:ascii="Times New Roman" w:hAnsi="Times New Roman"/>
            <w:webHidden/>
            <w:sz w:val="24"/>
            <w:szCs w:val="24"/>
          </w:rPr>
        </w:r>
        <w:r w:rsidR="00A65ABC" w:rsidRPr="00A65ABC">
          <w:rPr>
            <w:rFonts w:ascii="Times New Roman" w:hAnsi="Times New Roman"/>
            <w:webHidden/>
            <w:sz w:val="24"/>
            <w:szCs w:val="24"/>
          </w:rPr>
          <w:fldChar w:fldCharType="separate"/>
        </w:r>
        <w:r w:rsidR="00A65ABC" w:rsidRPr="00A65ABC">
          <w:rPr>
            <w:rFonts w:ascii="Times New Roman" w:hAnsi="Times New Roman"/>
            <w:webHidden/>
            <w:sz w:val="24"/>
            <w:szCs w:val="24"/>
          </w:rPr>
          <w:t>24</w:t>
        </w:r>
        <w:r w:rsidR="00A65ABC" w:rsidRPr="00A65ABC">
          <w:rPr>
            <w:rFonts w:ascii="Times New Roman" w:hAnsi="Times New Roman"/>
            <w:webHidden/>
            <w:sz w:val="24"/>
            <w:szCs w:val="24"/>
          </w:rPr>
          <w:fldChar w:fldCharType="end"/>
        </w:r>
      </w:hyperlink>
    </w:p>
    <w:p w14:paraId="1202EF7B" w14:textId="0B59AE71" w:rsidR="00A65ABC" w:rsidRPr="00A65ABC" w:rsidRDefault="000C412F" w:rsidP="00A65ABC">
      <w:pPr>
        <w:pStyle w:val="TOC2"/>
        <w:rPr>
          <w:rFonts w:ascii="Times New Roman" w:eastAsiaTheme="minorEastAsia" w:hAnsi="Times New Roman"/>
          <w:sz w:val="24"/>
          <w:szCs w:val="24"/>
          <w:lang w:val="en-IE" w:eastAsia="en-IE"/>
        </w:rPr>
      </w:pPr>
      <w:hyperlink w:anchor="_Toc149205699" w:history="1">
        <w:r w:rsidR="00A65ABC" w:rsidRPr="00A65ABC">
          <w:rPr>
            <w:rStyle w:val="Hyperlink"/>
            <w:rFonts w:ascii="Times New Roman" w:hAnsi="Times New Roman"/>
            <w:bCs/>
            <w:sz w:val="24"/>
            <w:szCs w:val="24"/>
          </w:rPr>
          <w:t>2.</w:t>
        </w:r>
        <w:r w:rsidR="00A65ABC" w:rsidRPr="00A65ABC">
          <w:rPr>
            <w:rFonts w:ascii="Times New Roman" w:eastAsiaTheme="minorEastAsia" w:hAnsi="Times New Roman"/>
            <w:sz w:val="24"/>
            <w:szCs w:val="24"/>
            <w:lang w:val="en-IE" w:eastAsia="en-IE"/>
          </w:rPr>
          <w:tab/>
        </w:r>
        <w:r w:rsidR="00A65ABC" w:rsidRPr="00A65ABC">
          <w:rPr>
            <w:rStyle w:val="Hyperlink"/>
            <w:rFonts w:ascii="Times New Roman" w:hAnsi="Times New Roman"/>
            <w:bCs/>
            <w:sz w:val="24"/>
            <w:szCs w:val="24"/>
          </w:rPr>
          <w:t>Instructions concerning specific positions</w:t>
        </w:r>
        <w:r w:rsidR="00A65ABC" w:rsidRPr="00A65ABC">
          <w:rPr>
            <w:rFonts w:ascii="Times New Roman" w:hAnsi="Times New Roman"/>
            <w:webHidden/>
            <w:sz w:val="24"/>
            <w:szCs w:val="24"/>
          </w:rPr>
          <w:tab/>
        </w:r>
        <w:r w:rsidR="00A65ABC" w:rsidRPr="00A65ABC">
          <w:rPr>
            <w:rFonts w:ascii="Times New Roman" w:hAnsi="Times New Roman"/>
            <w:webHidden/>
            <w:sz w:val="24"/>
            <w:szCs w:val="24"/>
          </w:rPr>
          <w:fldChar w:fldCharType="begin"/>
        </w:r>
        <w:r w:rsidR="00A65ABC" w:rsidRPr="00A65ABC">
          <w:rPr>
            <w:rFonts w:ascii="Times New Roman" w:hAnsi="Times New Roman"/>
            <w:webHidden/>
            <w:sz w:val="24"/>
            <w:szCs w:val="24"/>
          </w:rPr>
          <w:instrText xml:space="preserve"> PAGEREF _Toc149205699 \h </w:instrText>
        </w:r>
        <w:r w:rsidR="00A65ABC" w:rsidRPr="00A65ABC">
          <w:rPr>
            <w:rFonts w:ascii="Times New Roman" w:hAnsi="Times New Roman"/>
            <w:webHidden/>
            <w:sz w:val="24"/>
            <w:szCs w:val="24"/>
          </w:rPr>
        </w:r>
        <w:r w:rsidR="00A65ABC" w:rsidRPr="00A65ABC">
          <w:rPr>
            <w:rFonts w:ascii="Times New Roman" w:hAnsi="Times New Roman"/>
            <w:webHidden/>
            <w:sz w:val="24"/>
            <w:szCs w:val="24"/>
          </w:rPr>
          <w:fldChar w:fldCharType="separate"/>
        </w:r>
        <w:r w:rsidR="00A65ABC" w:rsidRPr="00A65ABC">
          <w:rPr>
            <w:rFonts w:ascii="Times New Roman" w:hAnsi="Times New Roman"/>
            <w:webHidden/>
            <w:sz w:val="24"/>
            <w:szCs w:val="24"/>
          </w:rPr>
          <w:t>24</w:t>
        </w:r>
        <w:r w:rsidR="00A65ABC" w:rsidRPr="00A65ABC">
          <w:rPr>
            <w:rFonts w:ascii="Times New Roman" w:hAnsi="Times New Roman"/>
            <w:webHidden/>
            <w:sz w:val="24"/>
            <w:szCs w:val="24"/>
          </w:rPr>
          <w:fldChar w:fldCharType="end"/>
        </w:r>
      </w:hyperlink>
    </w:p>
    <w:p w14:paraId="15AA080B" w14:textId="4B1D6E49" w:rsidR="00A65ABC" w:rsidRPr="00A65ABC" w:rsidRDefault="000C412F" w:rsidP="00A65ABC">
      <w:pPr>
        <w:pStyle w:val="TOC2"/>
        <w:rPr>
          <w:rFonts w:ascii="Times New Roman" w:eastAsiaTheme="minorEastAsia" w:hAnsi="Times New Roman"/>
          <w:sz w:val="24"/>
          <w:szCs w:val="24"/>
          <w:lang w:val="en-IE" w:eastAsia="en-IE"/>
        </w:rPr>
      </w:pPr>
      <w:hyperlink w:anchor="_Toc149205700" w:history="1">
        <w:r w:rsidR="00A65ABC" w:rsidRPr="00A65ABC">
          <w:rPr>
            <w:rStyle w:val="Hyperlink"/>
            <w:rFonts w:ascii="Times New Roman" w:hAnsi="Times New Roman"/>
            <w:sz w:val="24"/>
            <w:szCs w:val="24"/>
            <w:lang w:val="fr-FR"/>
          </w:rPr>
          <w:t>PART VI: QUALITATIVE INFORMATION (J 10.00 and J 11.00)</w:t>
        </w:r>
        <w:r w:rsidR="00A65ABC" w:rsidRPr="00A65ABC">
          <w:rPr>
            <w:rFonts w:ascii="Times New Roman" w:hAnsi="Times New Roman"/>
            <w:webHidden/>
            <w:sz w:val="24"/>
            <w:szCs w:val="24"/>
          </w:rPr>
          <w:tab/>
        </w:r>
        <w:r w:rsidR="00A65ABC" w:rsidRPr="00A65ABC">
          <w:rPr>
            <w:rFonts w:ascii="Times New Roman" w:hAnsi="Times New Roman"/>
            <w:webHidden/>
            <w:sz w:val="24"/>
            <w:szCs w:val="24"/>
          </w:rPr>
          <w:fldChar w:fldCharType="begin"/>
        </w:r>
        <w:r w:rsidR="00A65ABC" w:rsidRPr="00A65ABC">
          <w:rPr>
            <w:rFonts w:ascii="Times New Roman" w:hAnsi="Times New Roman"/>
            <w:webHidden/>
            <w:sz w:val="24"/>
            <w:szCs w:val="24"/>
          </w:rPr>
          <w:instrText xml:space="preserve"> PAGEREF _Toc149205700 \h </w:instrText>
        </w:r>
        <w:r w:rsidR="00A65ABC" w:rsidRPr="00A65ABC">
          <w:rPr>
            <w:rFonts w:ascii="Times New Roman" w:hAnsi="Times New Roman"/>
            <w:webHidden/>
            <w:sz w:val="24"/>
            <w:szCs w:val="24"/>
          </w:rPr>
        </w:r>
        <w:r w:rsidR="00A65ABC" w:rsidRPr="00A65ABC">
          <w:rPr>
            <w:rFonts w:ascii="Times New Roman" w:hAnsi="Times New Roman"/>
            <w:webHidden/>
            <w:sz w:val="24"/>
            <w:szCs w:val="24"/>
          </w:rPr>
          <w:fldChar w:fldCharType="separate"/>
        </w:r>
        <w:r w:rsidR="00A65ABC" w:rsidRPr="00A65ABC">
          <w:rPr>
            <w:rFonts w:ascii="Times New Roman" w:hAnsi="Times New Roman"/>
            <w:webHidden/>
            <w:sz w:val="24"/>
            <w:szCs w:val="24"/>
          </w:rPr>
          <w:t>28</w:t>
        </w:r>
        <w:r w:rsidR="00A65ABC" w:rsidRPr="00A65ABC">
          <w:rPr>
            <w:rFonts w:ascii="Times New Roman" w:hAnsi="Times New Roman"/>
            <w:webHidden/>
            <w:sz w:val="24"/>
            <w:szCs w:val="24"/>
          </w:rPr>
          <w:fldChar w:fldCharType="end"/>
        </w:r>
      </w:hyperlink>
    </w:p>
    <w:p w14:paraId="370356FA" w14:textId="5F26FA2A" w:rsidR="00A65ABC" w:rsidRPr="00A65ABC" w:rsidRDefault="000C412F" w:rsidP="00A65ABC">
      <w:pPr>
        <w:pStyle w:val="TOC2"/>
        <w:rPr>
          <w:rFonts w:ascii="Times New Roman" w:eastAsiaTheme="minorEastAsia" w:hAnsi="Times New Roman"/>
          <w:sz w:val="24"/>
          <w:szCs w:val="24"/>
          <w:lang w:val="en-IE" w:eastAsia="en-IE"/>
        </w:rPr>
      </w:pPr>
      <w:hyperlink w:anchor="_Toc149205701" w:history="1">
        <w:r w:rsidR="00A65ABC" w:rsidRPr="00A65ABC">
          <w:rPr>
            <w:rStyle w:val="Hyperlink"/>
            <w:rFonts w:ascii="Times New Roman" w:hAnsi="Times New Roman"/>
            <w:bCs/>
            <w:sz w:val="24"/>
            <w:szCs w:val="24"/>
          </w:rPr>
          <w:t>1.</w:t>
        </w:r>
        <w:r w:rsidR="00A65ABC" w:rsidRPr="00A65ABC">
          <w:rPr>
            <w:rFonts w:ascii="Times New Roman" w:eastAsiaTheme="minorEastAsia" w:hAnsi="Times New Roman"/>
            <w:sz w:val="24"/>
            <w:szCs w:val="24"/>
            <w:lang w:val="en-IE" w:eastAsia="en-IE"/>
          </w:rPr>
          <w:tab/>
        </w:r>
        <w:r w:rsidR="00A65ABC" w:rsidRPr="00A65ABC">
          <w:rPr>
            <w:rStyle w:val="Hyperlink"/>
            <w:rFonts w:ascii="Times New Roman" w:hAnsi="Times New Roman"/>
            <w:bCs/>
            <w:sz w:val="24"/>
            <w:szCs w:val="24"/>
          </w:rPr>
          <w:t>General remarks</w:t>
        </w:r>
        <w:r w:rsidR="00A65ABC" w:rsidRPr="00A65ABC">
          <w:rPr>
            <w:rFonts w:ascii="Times New Roman" w:hAnsi="Times New Roman"/>
            <w:webHidden/>
            <w:sz w:val="24"/>
            <w:szCs w:val="24"/>
          </w:rPr>
          <w:tab/>
        </w:r>
        <w:r w:rsidR="00A65ABC" w:rsidRPr="00A65ABC">
          <w:rPr>
            <w:rFonts w:ascii="Times New Roman" w:hAnsi="Times New Roman"/>
            <w:webHidden/>
            <w:sz w:val="24"/>
            <w:szCs w:val="24"/>
          </w:rPr>
          <w:fldChar w:fldCharType="begin"/>
        </w:r>
        <w:r w:rsidR="00A65ABC" w:rsidRPr="00A65ABC">
          <w:rPr>
            <w:rFonts w:ascii="Times New Roman" w:hAnsi="Times New Roman"/>
            <w:webHidden/>
            <w:sz w:val="24"/>
            <w:szCs w:val="24"/>
          </w:rPr>
          <w:instrText xml:space="preserve"> PAGEREF _Toc149205701 \h </w:instrText>
        </w:r>
        <w:r w:rsidR="00A65ABC" w:rsidRPr="00A65ABC">
          <w:rPr>
            <w:rFonts w:ascii="Times New Roman" w:hAnsi="Times New Roman"/>
            <w:webHidden/>
            <w:sz w:val="24"/>
            <w:szCs w:val="24"/>
          </w:rPr>
        </w:r>
        <w:r w:rsidR="00A65ABC" w:rsidRPr="00A65ABC">
          <w:rPr>
            <w:rFonts w:ascii="Times New Roman" w:hAnsi="Times New Roman"/>
            <w:webHidden/>
            <w:sz w:val="24"/>
            <w:szCs w:val="24"/>
          </w:rPr>
          <w:fldChar w:fldCharType="separate"/>
        </w:r>
        <w:r w:rsidR="00A65ABC" w:rsidRPr="00A65ABC">
          <w:rPr>
            <w:rFonts w:ascii="Times New Roman" w:hAnsi="Times New Roman"/>
            <w:webHidden/>
            <w:sz w:val="24"/>
            <w:szCs w:val="24"/>
          </w:rPr>
          <w:t>28</w:t>
        </w:r>
        <w:r w:rsidR="00A65ABC" w:rsidRPr="00A65ABC">
          <w:rPr>
            <w:rFonts w:ascii="Times New Roman" w:hAnsi="Times New Roman"/>
            <w:webHidden/>
            <w:sz w:val="24"/>
            <w:szCs w:val="24"/>
          </w:rPr>
          <w:fldChar w:fldCharType="end"/>
        </w:r>
      </w:hyperlink>
    </w:p>
    <w:p w14:paraId="162C8B84" w14:textId="1874D4D9" w:rsidR="00A65ABC" w:rsidRPr="00A65ABC" w:rsidRDefault="000C412F" w:rsidP="00A65ABC">
      <w:pPr>
        <w:pStyle w:val="TOC2"/>
        <w:rPr>
          <w:rFonts w:ascii="Times New Roman" w:eastAsiaTheme="minorEastAsia" w:hAnsi="Times New Roman"/>
          <w:sz w:val="24"/>
          <w:szCs w:val="24"/>
          <w:lang w:val="en-IE" w:eastAsia="en-IE"/>
        </w:rPr>
      </w:pPr>
      <w:hyperlink w:anchor="_Toc149205702" w:history="1">
        <w:r w:rsidR="00A65ABC" w:rsidRPr="00A65ABC">
          <w:rPr>
            <w:rStyle w:val="Hyperlink"/>
            <w:rFonts w:ascii="Times New Roman" w:hAnsi="Times New Roman"/>
            <w:bCs/>
            <w:sz w:val="24"/>
            <w:szCs w:val="24"/>
          </w:rPr>
          <w:t>2.</w:t>
        </w:r>
        <w:r w:rsidR="00A65ABC" w:rsidRPr="00A65ABC">
          <w:rPr>
            <w:rFonts w:ascii="Times New Roman" w:eastAsiaTheme="minorEastAsia" w:hAnsi="Times New Roman"/>
            <w:sz w:val="24"/>
            <w:szCs w:val="24"/>
            <w:lang w:val="en-IE" w:eastAsia="en-IE"/>
          </w:rPr>
          <w:tab/>
        </w:r>
        <w:r w:rsidR="00A65ABC" w:rsidRPr="00A65ABC">
          <w:rPr>
            <w:rStyle w:val="Hyperlink"/>
            <w:rFonts w:ascii="Times New Roman" w:hAnsi="Times New Roman"/>
            <w:bCs/>
            <w:sz w:val="24"/>
            <w:szCs w:val="24"/>
          </w:rPr>
          <w:t>Instructions concerning specific positions</w:t>
        </w:r>
        <w:r w:rsidR="00A65ABC" w:rsidRPr="00A65ABC">
          <w:rPr>
            <w:rFonts w:ascii="Times New Roman" w:hAnsi="Times New Roman"/>
            <w:webHidden/>
            <w:sz w:val="24"/>
            <w:szCs w:val="24"/>
          </w:rPr>
          <w:tab/>
        </w:r>
        <w:r w:rsidR="00A65ABC" w:rsidRPr="00A65ABC">
          <w:rPr>
            <w:rFonts w:ascii="Times New Roman" w:hAnsi="Times New Roman"/>
            <w:webHidden/>
            <w:sz w:val="24"/>
            <w:szCs w:val="24"/>
          </w:rPr>
          <w:fldChar w:fldCharType="begin"/>
        </w:r>
        <w:r w:rsidR="00A65ABC" w:rsidRPr="00A65ABC">
          <w:rPr>
            <w:rFonts w:ascii="Times New Roman" w:hAnsi="Times New Roman"/>
            <w:webHidden/>
            <w:sz w:val="24"/>
            <w:szCs w:val="24"/>
          </w:rPr>
          <w:instrText xml:space="preserve"> PAGEREF _Toc149205702 \h </w:instrText>
        </w:r>
        <w:r w:rsidR="00A65ABC" w:rsidRPr="00A65ABC">
          <w:rPr>
            <w:rFonts w:ascii="Times New Roman" w:hAnsi="Times New Roman"/>
            <w:webHidden/>
            <w:sz w:val="24"/>
            <w:szCs w:val="24"/>
          </w:rPr>
        </w:r>
        <w:r w:rsidR="00A65ABC" w:rsidRPr="00A65ABC">
          <w:rPr>
            <w:rFonts w:ascii="Times New Roman" w:hAnsi="Times New Roman"/>
            <w:webHidden/>
            <w:sz w:val="24"/>
            <w:szCs w:val="24"/>
          </w:rPr>
          <w:fldChar w:fldCharType="separate"/>
        </w:r>
        <w:r w:rsidR="00A65ABC" w:rsidRPr="00A65ABC">
          <w:rPr>
            <w:rFonts w:ascii="Times New Roman" w:hAnsi="Times New Roman"/>
            <w:webHidden/>
            <w:sz w:val="24"/>
            <w:szCs w:val="24"/>
          </w:rPr>
          <w:t>28</w:t>
        </w:r>
        <w:r w:rsidR="00A65ABC" w:rsidRPr="00A65ABC">
          <w:rPr>
            <w:rFonts w:ascii="Times New Roman" w:hAnsi="Times New Roman"/>
            <w:webHidden/>
            <w:sz w:val="24"/>
            <w:szCs w:val="24"/>
          </w:rPr>
          <w:fldChar w:fldCharType="end"/>
        </w:r>
      </w:hyperlink>
    </w:p>
    <w:p w14:paraId="7AC7042C" w14:textId="6DB408A8" w:rsidR="002648B0" w:rsidRPr="00D82419" w:rsidRDefault="00745369" w:rsidP="00430DF0">
      <w:pPr>
        <w:suppressAutoHyphens/>
        <w:rPr>
          <w:rFonts w:ascii="Times New Roman" w:hAnsi="Times New Roman"/>
          <w:noProof/>
          <w:sz w:val="24"/>
        </w:rPr>
        <w:sectPr w:rsidR="002648B0" w:rsidRPr="00D82419" w:rsidSect="00D82419">
          <w:headerReference w:type="even" r:id="rId18"/>
          <w:headerReference w:type="default" r:id="rId19"/>
          <w:footerReference w:type="even" r:id="rId20"/>
          <w:footerReference w:type="default" r:id="rId21"/>
          <w:headerReference w:type="first" r:id="rId22"/>
          <w:footerReference w:type="first" r:id="rId23"/>
          <w:endnotePr>
            <w:numFmt w:val="decimal"/>
          </w:endnotePr>
          <w:pgSz w:w="11906" w:h="16838"/>
          <w:pgMar w:top="1417" w:right="1417" w:bottom="1134" w:left="1417" w:header="708" w:footer="708" w:gutter="0"/>
          <w:cols w:space="720"/>
          <w:titlePg/>
          <w:docGrid w:linePitch="360"/>
        </w:sectPr>
      </w:pPr>
      <w:r w:rsidRPr="00D82419">
        <w:rPr>
          <w:rFonts w:ascii="Times New Roman" w:hAnsi="Times New Roman"/>
          <w:noProof/>
          <w:color w:val="2B579A"/>
          <w:sz w:val="24"/>
          <w:shd w:val="clear" w:color="auto" w:fill="E6E6E6"/>
        </w:rPr>
        <w:fldChar w:fldCharType="end"/>
      </w:r>
    </w:p>
    <w:p w14:paraId="2820F465" w14:textId="77777777" w:rsidR="002648B0" w:rsidRPr="00D82419" w:rsidRDefault="002648B0" w:rsidP="00430DF0">
      <w:pPr>
        <w:pStyle w:val="Heading2"/>
        <w:suppressAutoHyphens/>
        <w:rPr>
          <w:noProof/>
        </w:rPr>
      </w:pPr>
      <w:bookmarkStart w:id="4" w:name="_Toc264038394"/>
      <w:bookmarkStart w:id="5" w:name="_Toc360188317"/>
      <w:bookmarkStart w:id="6" w:name="_Toc473560865"/>
      <w:bookmarkStart w:id="7" w:name="_Toc149205680"/>
      <w:r w:rsidRPr="00D82419">
        <w:rPr>
          <w:noProof/>
        </w:rPr>
        <w:t>PART I:</w:t>
      </w:r>
      <w:bookmarkEnd w:id="4"/>
      <w:r w:rsidRPr="00D82419">
        <w:rPr>
          <w:noProof/>
        </w:rPr>
        <w:t xml:space="preserve"> GENERAL INSTRUCTIONS</w:t>
      </w:r>
      <w:bookmarkEnd w:id="5"/>
      <w:bookmarkEnd w:id="6"/>
      <w:bookmarkEnd w:id="7"/>
    </w:p>
    <w:p w14:paraId="7C7E012C" w14:textId="553E4C56" w:rsidR="002648B0" w:rsidRPr="00A6051C" w:rsidRDefault="51815D13" w:rsidP="00430DF0">
      <w:pPr>
        <w:pStyle w:val="Instructionsberschrift2"/>
        <w:tabs>
          <w:tab w:val="left" w:pos="567"/>
        </w:tabs>
        <w:suppressAutoHyphens/>
        <w:ind w:left="0" w:firstLine="0"/>
        <w:rPr>
          <w:rFonts w:cs="Times New Roman"/>
          <w:b/>
          <w:bCs/>
          <w:noProof/>
          <w:sz w:val="24"/>
        </w:rPr>
      </w:pPr>
      <w:bookmarkStart w:id="8" w:name="_Toc360188319"/>
      <w:bookmarkStart w:id="9" w:name="_Toc473560867"/>
      <w:bookmarkStart w:id="10" w:name="_Toc149205681"/>
      <w:r w:rsidRPr="00A6051C">
        <w:rPr>
          <w:rFonts w:cs="Times New Roman"/>
          <w:b/>
          <w:bCs/>
          <w:noProof/>
          <w:sz w:val="24"/>
        </w:rPr>
        <w:t>Structure</w:t>
      </w:r>
      <w:bookmarkEnd w:id="8"/>
      <w:bookmarkEnd w:id="9"/>
      <w:bookmarkEnd w:id="10"/>
    </w:p>
    <w:p w14:paraId="6C67B776" w14:textId="4974D22A" w:rsidR="005643EA" w:rsidRPr="00380E3B" w:rsidRDefault="00F50ECC" w:rsidP="00430DF0">
      <w:pPr>
        <w:tabs>
          <w:tab w:val="left" w:pos="567"/>
        </w:tabs>
        <w:suppressAutoHyphens/>
        <w:rPr>
          <w:rFonts w:ascii="Times New Roman" w:hAnsi="Times New Roman"/>
          <w:noProof/>
          <w:sz w:val="24"/>
        </w:rPr>
      </w:pPr>
      <w:r w:rsidRPr="00380E3B">
        <w:rPr>
          <w:rFonts w:ascii="Times New Roman" w:hAnsi="Times New Roman"/>
          <w:noProof/>
          <w:sz w:val="24"/>
        </w:rPr>
        <w:t>1.1</w:t>
      </w:r>
      <w:r w:rsidRPr="00380E3B">
        <w:rPr>
          <w:rFonts w:ascii="Times New Roman" w:hAnsi="Times New Roman"/>
          <w:noProof/>
          <w:sz w:val="24"/>
        </w:rPr>
        <w:tab/>
      </w:r>
      <w:r w:rsidR="00EF446C" w:rsidRPr="00380E3B">
        <w:rPr>
          <w:rFonts w:ascii="Times New Roman" w:hAnsi="Times New Roman"/>
          <w:noProof/>
          <w:sz w:val="24"/>
        </w:rPr>
        <w:t xml:space="preserve">This </w:t>
      </w:r>
      <w:r w:rsidR="00480D67" w:rsidRPr="00380E3B">
        <w:rPr>
          <w:rFonts w:ascii="Times New Roman" w:hAnsi="Times New Roman"/>
          <w:noProof/>
          <w:sz w:val="24"/>
        </w:rPr>
        <w:t>A</w:t>
      </w:r>
      <w:r w:rsidR="00EF446C" w:rsidRPr="00380E3B">
        <w:rPr>
          <w:rFonts w:ascii="Times New Roman" w:hAnsi="Times New Roman"/>
          <w:noProof/>
          <w:sz w:val="24"/>
        </w:rPr>
        <w:t xml:space="preserve">nnex </w:t>
      </w:r>
      <w:r w:rsidR="00FD780D" w:rsidRPr="00380E3B">
        <w:rPr>
          <w:rFonts w:ascii="Times New Roman" w:hAnsi="Times New Roman"/>
          <w:noProof/>
          <w:sz w:val="24"/>
        </w:rPr>
        <w:t xml:space="preserve">contains the </w:t>
      </w:r>
      <w:r w:rsidR="00EF446C" w:rsidRPr="00380E3B">
        <w:rPr>
          <w:rFonts w:ascii="Times New Roman" w:hAnsi="Times New Roman"/>
          <w:noProof/>
          <w:sz w:val="24"/>
        </w:rPr>
        <w:t>instructions for</w:t>
      </w:r>
      <w:r w:rsidR="00DB4A25" w:rsidRPr="00380E3B">
        <w:rPr>
          <w:rFonts w:ascii="Times New Roman" w:hAnsi="Times New Roman"/>
          <w:noProof/>
          <w:sz w:val="24"/>
        </w:rPr>
        <w:t xml:space="preserve"> the reporting of the</w:t>
      </w:r>
      <w:r w:rsidR="00EF446C" w:rsidRPr="00380E3B">
        <w:rPr>
          <w:rFonts w:ascii="Times New Roman" w:hAnsi="Times New Roman"/>
          <w:noProof/>
          <w:sz w:val="24"/>
        </w:rPr>
        <w:t xml:space="preserve"> </w:t>
      </w:r>
      <w:r w:rsidR="00D67D0D" w:rsidRPr="00380E3B">
        <w:rPr>
          <w:rFonts w:ascii="Times New Roman" w:hAnsi="Times New Roman"/>
          <w:noProof/>
          <w:sz w:val="24"/>
        </w:rPr>
        <w:t>Interest Rate Risk in the Banking Book</w:t>
      </w:r>
      <w:r w:rsidR="003F5FB4" w:rsidRPr="00380E3B">
        <w:rPr>
          <w:rFonts w:ascii="Times New Roman" w:hAnsi="Times New Roman"/>
          <w:noProof/>
          <w:sz w:val="24"/>
        </w:rPr>
        <w:t xml:space="preserve"> (IRRBB) templates</w:t>
      </w:r>
      <w:r w:rsidR="00D67D0D" w:rsidRPr="00380E3B">
        <w:rPr>
          <w:rFonts w:ascii="Times New Roman" w:hAnsi="Times New Roman"/>
          <w:noProof/>
          <w:sz w:val="24"/>
        </w:rPr>
        <w:t>.</w:t>
      </w:r>
    </w:p>
    <w:p w14:paraId="18B4338F" w14:textId="7CA4DACA" w:rsidR="00EE1EB4" w:rsidRPr="00CB270D" w:rsidRDefault="00722E66" w:rsidP="00430DF0">
      <w:pPr>
        <w:tabs>
          <w:tab w:val="left" w:pos="567"/>
        </w:tabs>
        <w:suppressAutoHyphens/>
        <w:rPr>
          <w:rFonts w:ascii="Times New Roman" w:hAnsi="Times New Roman"/>
          <w:noProof/>
          <w:sz w:val="24"/>
        </w:rPr>
      </w:pPr>
      <w:r w:rsidRPr="00380E3B">
        <w:rPr>
          <w:rFonts w:ascii="Times New Roman" w:hAnsi="Times New Roman"/>
          <w:noProof/>
          <w:sz w:val="24"/>
        </w:rPr>
        <w:t>1.2</w:t>
      </w:r>
      <w:r w:rsidRPr="00380E3B">
        <w:rPr>
          <w:rFonts w:ascii="Times New Roman" w:hAnsi="Times New Roman"/>
          <w:noProof/>
          <w:sz w:val="24"/>
        </w:rPr>
        <w:tab/>
      </w:r>
      <w:r w:rsidR="00480D67" w:rsidRPr="00380E3B">
        <w:rPr>
          <w:rFonts w:ascii="Times New Roman" w:hAnsi="Times New Roman"/>
          <w:noProof/>
          <w:sz w:val="24"/>
        </w:rPr>
        <w:t xml:space="preserve">This </w:t>
      </w:r>
      <w:r w:rsidR="00A00835" w:rsidRPr="00380E3B">
        <w:rPr>
          <w:rFonts w:ascii="Times New Roman" w:hAnsi="Times New Roman"/>
          <w:noProof/>
          <w:sz w:val="24"/>
        </w:rPr>
        <w:t xml:space="preserve">Annex </w:t>
      </w:r>
      <w:r w:rsidR="47F3724A" w:rsidRPr="00CB270D">
        <w:rPr>
          <w:rFonts w:ascii="Times New Roman" w:hAnsi="Times New Roman"/>
          <w:noProof/>
          <w:sz w:val="24"/>
        </w:rPr>
        <w:t xml:space="preserve">consists of five different </w:t>
      </w:r>
      <w:r w:rsidR="00960EF7" w:rsidRPr="00CB270D">
        <w:rPr>
          <w:rFonts w:ascii="Times New Roman" w:hAnsi="Times New Roman"/>
          <w:noProof/>
          <w:sz w:val="24"/>
        </w:rPr>
        <w:t>sets</w:t>
      </w:r>
      <w:r w:rsidR="456EE21D" w:rsidRPr="00CB270D">
        <w:rPr>
          <w:rFonts w:ascii="Times New Roman" w:hAnsi="Times New Roman"/>
          <w:noProof/>
          <w:sz w:val="24"/>
        </w:rPr>
        <w:t xml:space="preserve"> of </w:t>
      </w:r>
      <w:r w:rsidR="47F3724A" w:rsidRPr="00CB270D">
        <w:rPr>
          <w:rFonts w:ascii="Times New Roman" w:hAnsi="Times New Roman"/>
          <w:noProof/>
          <w:sz w:val="24"/>
        </w:rPr>
        <w:t>templates:</w:t>
      </w:r>
    </w:p>
    <w:p w14:paraId="40EF6142" w14:textId="5B6A7A0E" w:rsidR="00B25EC5" w:rsidRPr="006154D7" w:rsidRDefault="006154D7" w:rsidP="00430DF0">
      <w:pPr>
        <w:suppressAutoHyphens/>
        <w:ind w:left="567" w:hanging="567"/>
        <w:rPr>
          <w:rFonts w:ascii="Times New Roman" w:hAnsi="Times New Roman"/>
          <w:noProof/>
          <w:sz w:val="24"/>
        </w:rPr>
      </w:pPr>
      <w:r>
        <w:rPr>
          <w:rFonts w:ascii="Times New Roman" w:hAnsi="Times New Roman"/>
          <w:noProof/>
          <w:sz w:val="24"/>
        </w:rPr>
        <w:t>(a)</w:t>
      </w:r>
      <w:r>
        <w:rPr>
          <w:rFonts w:ascii="Times New Roman" w:hAnsi="Times New Roman"/>
          <w:noProof/>
          <w:sz w:val="24"/>
        </w:rPr>
        <w:tab/>
      </w:r>
      <w:r w:rsidR="00F50ECC" w:rsidRPr="006154D7">
        <w:rPr>
          <w:rFonts w:ascii="Times New Roman" w:hAnsi="Times New Roman"/>
          <w:noProof/>
          <w:sz w:val="24"/>
        </w:rPr>
        <w:t>e</w:t>
      </w:r>
      <w:r w:rsidR="00DB4A25" w:rsidRPr="006154D7">
        <w:rPr>
          <w:rFonts w:ascii="Times New Roman" w:hAnsi="Times New Roman"/>
          <w:noProof/>
          <w:sz w:val="24"/>
        </w:rPr>
        <w:t xml:space="preserve">valuation of the </w:t>
      </w:r>
      <w:r w:rsidR="34EAE31D" w:rsidRPr="006154D7">
        <w:rPr>
          <w:rFonts w:ascii="Times New Roman" w:hAnsi="Times New Roman"/>
          <w:noProof/>
          <w:sz w:val="24"/>
        </w:rPr>
        <w:t>IRRBB</w:t>
      </w:r>
      <w:r w:rsidR="007C50A3" w:rsidRPr="006154D7">
        <w:rPr>
          <w:rFonts w:ascii="Times New Roman" w:hAnsi="Times New Roman"/>
          <w:noProof/>
          <w:sz w:val="24"/>
        </w:rPr>
        <w:t>: Economic Value of Equity (</w:t>
      </w:r>
      <w:r w:rsidR="00C24D70" w:rsidRPr="006154D7">
        <w:rPr>
          <w:rFonts w:ascii="Times New Roman" w:hAnsi="Times New Roman"/>
          <w:noProof/>
          <w:sz w:val="24"/>
        </w:rPr>
        <w:t>EVE</w:t>
      </w:r>
      <w:r w:rsidR="007C50A3" w:rsidRPr="006154D7">
        <w:rPr>
          <w:rFonts w:ascii="Times New Roman" w:hAnsi="Times New Roman"/>
          <w:noProof/>
          <w:sz w:val="24"/>
        </w:rPr>
        <w:t>)</w:t>
      </w:r>
      <w:r w:rsidR="00DB4A25" w:rsidRPr="006154D7">
        <w:rPr>
          <w:rFonts w:ascii="Times New Roman" w:hAnsi="Times New Roman"/>
          <w:noProof/>
          <w:sz w:val="24"/>
        </w:rPr>
        <w:t xml:space="preserve"> and </w:t>
      </w:r>
      <w:r w:rsidR="007C50A3" w:rsidRPr="006154D7">
        <w:rPr>
          <w:rFonts w:ascii="Times New Roman" w:hAnsi="Times New Roman"/>
          <w:noProof/>
          <w:sz w:val="24"/>
        </w:rPr>
        <w:t>Net Interest Income (</w:t>
      </w:r>
      <w:r w:rsidR="00C24D70" w:rsidRPr="006154D7">
        <w:rPr>
          <w:rFonts w:ascii="Times New Roman" w:hAnsi="Times New Roman"/>
          <w:noProof/>
          <w:sz w:val="24"/>
        </w:rPr>
        <w:t>NII</w:t>
      </w:r>
      <w:r w:rsidR="007C50A3" w:rsidRPr="006154D7">
        <w:rPr>
          <w:rFonts w:ascii="Times New Roman" w:hAnsi="Times New Roman"/>
          <w:noProof/>
          <w:sz w:val="24"/>
        </w:rPr>
        <w:t>)</w:t>
      </w:r>
      <w:r w:rsidR="00C24D70" w:rsidRPr="006154D7">
        <w:rPr>
          <w:rFonts w:ascii="Times New Roman" w:hAnsi="Times New Roman"/>
          <w:noProof/>
          <w:sz w:val="24"/>
        </w:rPr>
        <w:t xml:space="preserve"> </w:t>
      </w:r>
      <w:r w:rsidR="007C50A3" w:rsidRPr="006154D7">
        <w:rPr>
          <w:rFonts w:ascii="Times New Roman" w:hAnsi="Times New Roman"/>
          <w:noProof/>
          <w:sz w:val="24"/>
        </w:rPr>
        <w:t>Supervisory Outlier Tests (</w:t>
      </w:r>
      <w:r w:rsidR="00C24D70" w:rsidRPr="006154D7">
        <w:rPr>
          <w:rFonts w:ascii="Times New Roman" w:hAnsi="Times New Roman"/>
          <w:noProof/>
          <w:sz w:val="24"/>
        </w:rPr>
        <w:t>SOT</w:t>
      </w:r>
      <w:r w:rsidR="007C50A3" w:rsidRPr="006154D7">
        <w:rPr>
          <w:rFonts w:ascii="Times New Roman" w:hAnsi="Times New Roman"/>
          <w:noProof/>
          <w:sz w:val="24"/>
        </w:rPr>
        <w:t>)</w:t>
      </w:r>
      <w:r w:rsidR="00C24D70" w:rsidRPr="006154D7">
        <w:rPr>
          <w:rFonts w:ascii="Times New Roman" w:hAnsi="Times New Roman"/>
          <w:noProof/>
          <w:sz w:val="24"/>
        </w:rPr>
        <w:t xml:space="preserve"> and </w:t>
      </w:r>
      <w:r w:rsidR="712ED96E" w:rsidRPr="006154D7">
        <w:rPr>
          <w:rFonts w:ascii="Times New Roman" w:hAnsi="Times New Roman"/>
          <w:noProof/>
          <w:sz w:val="24"/>
        </w:rPr>
        <w:t xml:space="preserve">Market </w:t>
      </w:r>
      <w:r w:rsidR="007C50A3" w:rsidRPr="006154D7">
        <w:rPr>
          <w:rFonts w:ascii="Times New Roman" w:hAnsi="Times New Roman"/>
          <w:noProof/>
          <w:sz w:val="24"/>
        </w:rPr>
        <w:t>Value (</w:t>
      </w:r>
      <w:r w:rsidR="2287F1AA" w:rsidRPr="006154D7">
        <w:rPr>
          <w:rFonts w:ascii="Times New Roman" w:hAnsi="Times New Roman"/>
          <w:noProof/>
          <w:sz w:val="24"/>
        </w:rPr>
        <w:t>M</w:t>
      </w:r>
      <w:r w:rsidR="00C24D70" w:rsidRPr="006154D7">
        <w:rPr>
          <w:rFonts w:ascii="Times New Roman" w:hAnsi="Times New Roman"/>
          <w:noProof/>
          <w:sz w:val="24"/>
        </w:rPr>
        <w:t>V</w:t>
      </w:r>
      <w:r w:rsidR="007C50A3" w:rsidRPr="006154D7">
        <w:rPr>
          <w:rFonts w:ascii="Times New Roman" w:hAnsi="Times New Roman"/>
          <w:noProof/>
          <w:sz w:val="24"/>
        </w:rPr>
        <w:t>)</w:t>
      </w:r>
      <w:r w:rsidR="00C24D70" w:rsidRPr="006154D7">
        <w:rPr>
          <w:rFonts w:ascii="Times New Roman" w:hAnsi="Times New Roman"/>
          <w:noProof/>
          <w:sz w:val="24"/>
        </w:rPr>
        <w:t xml:space="preserve"> changes (</w:t>
      </w:r>
      <w:r w:rsidR="00C54643" w:rsidRPr="006154D7">
        <w:rPr>
          <w:rFonts w:ascii="Times New Roman" w:hAnsi="Times New Roman"/>
          <w:noProof/>
          <w:sz w:val="24"/>
        </w:rPr>
        <w:t>J 01.00</w:t>
      </w:r>
      <w:r w:rsidR="00C24D70" w:rsidRPr="006154D7">
        <w:rPr>
          <w:rFonts w:ascii="Times New Roman" w:hAnsi="Times New Roman"/>
          <w:noProof/>
          <w:sz w:val="24"/>
        </w:rPr>
        <w:t>)</w:t>
      </w:r>
      <w:r w:rsidR="00480D67" w:rsidRPr="006154D7">
        <w:rPr>
          <w:rFonts w:ascii="Times New Roman" w:hAnsi="Times New Roman"/>
          <w:noProof/>
          <w:sz w:val="24"/>
        </w:rPr>
        <w:t>;</w:t>
      </w:r>
    </w:p>
    <w:p w14:paraId="14B9FEC9" w14:textId="1ED962E6" w:rsidR="00C24D70" w:rsidRPr="006154D7" w:rsidRDefault="006154D7" w:rsidP="00430DF0">
      <w:pPr>
        <w:suppressAutoHyphens/>
        <w:ind w:left="567" w:hanging="567"/>
        <w:rPr>
          <w:rFonts w:ascii="Times New Roman" w:hAnsi="Times New Roman"/>
          <w:noProof/>
          <w:sz w:val="24"/>
        </w:rPr>
      </w:pPr>
      <w:r>
        <w:rPr>
          <w:rFonts w:ascii="Times New Roman" w:hAnsi="Times New Roman"/>
          <w:noProof/>
          <w:sz w:val="24"/>
        </w:rPr>
        <w:t>(b)</w:t>
      </w:r>
      <w:r>
        <w:rPr>
          <w:rFonts w:ascii="Times New Roman" w:hAnsi="Times New Roman"/>
          <w:noProof/>
          <w:sz w:val="24"/>
        </w:rPr>
        <w:tab/>
      </w:r>
      <w:r w:rsidR="00F50ECC" w:rsidRPr="006154D7">
        <w:rPr>
          <w:rFonts w:ascii="Times New Roman" w:hAnsi="Times New Roman"/>
          <w:noProof/>
          <w:sz w:val="24"/>
        </w:rPr>
        <w:t>b</w:t>
      </w:r>
      <w:r w:rsidR="007C50A3" w:rsidRPr="006154D7">
        <w:rPr>
          <w:rFonts w:ascii="Times New Roman" w:hAnsi="Times New Roman"/>
          <w:noProof/>
          <w:sz w:val="24"/>
        </w:rPr>
        <w:t xml:space="preserve">reakdown of </w:t>
      </w:r>
      <w:r w:rsidR="60E03744" w:rsidRPr="006154D7">
        <w:rPr>
          <w:rFonts w:ascii="Times New Roman" w:hAnsi="Times New Roman"/>
          <w:noProof/>
          <w:sz w:val="24"/>
        </w:rPr>
        <w:t xml:space="preserve">IRRBB </w:t>
      </w:r>
      <w:r w:rsidR="007C50A3" w:rsidRPr="006154D7">
        <w:rPr>
          <w:rFonts w:ascii="Times New Roman" w:hAnsi="Times New Roman"/>
          <w:noProof/>
          <w:sz w:val="24"/>
        </w:rPr>
        <w:t>sensitivity estimates (</w:t>
      </w:r>
      <w:r w:rsidR="00C54643" w:rsidRPr="006154D7">
        <w:rPr>
          <w:rFonts w:ascii="Times New Roman" w:hAnsi="Times New Roman"/>
          <w:noProof/>
          <w:sz w:val="24"/>
        </w:rPr>
        <w:t>J 0</w:t>
      </w:r>
      <w:r w:rsidR="00673B73" w:rsidRPr="006154D7">
        <w:rPr>
          <w:rFonts w:ascii="Times New Roman" w:hAnsi="Times New Roman"/>
          <w:noProof/>
          <w:sz w:val="24"/>
        </w:rPr>
        <w:t>2</w:t>
      </w:r>
      <w:r w:rsidR="00C54643" w:rsidRPr="006154D7">
        <w:rPr>
          <w:rFonts w:ascii="Times New Roman" w:hAnsi="Times New Roman"/>
          <w:noProof/>
          <w:sz w:val="24"/>
        </w:rPr>
        <w:t>.00</w:t>
      </w:r>
      <w:r w:rsidR="004A5A9B" w:rsidRPr="006154D7">
        <w:rPr>
          <w:rFonts w:ascii="Times New Roman" w:hAnsi="Times New Roman"/>
          <w:noProof/>
          <w:sz w:val="24"/>
        </w:rPr>
        <w:t>,</w:t>
      </w:r>
      <w:r w:rsidR="000A7D79" w:rsidRPr="006154D7">
        <w:rPr>
          <w:rFonts w:ascii="Times New Roman" w:hAnsi="Times New Roman"/>
          <w:noProof/>
          <w:sz w:val="24"/>
        </w:rPr>
        <w:t xml:space="preserve"> </w:t>
      </w:r>
      <w:r w:rsidR="001A134A" w:rsidRPr="006154D7">
        <w:rPr>
          <w:rFonts w:ascii="Times New Roman" w:hAnsi="Times New Roman"/>
          <w:noProof/>
          <w:sz w:val="24"/>
        </w:rPr>
        <w:t>J 0</w:t>
      </w:r>
      <w:r w:rsidR="00AA1E93" w:rsidRPr="006154D7">
        <w:rPr>
          <w:rFonts w:ascii="Times New Roman" w:hAnsi="Times New Roman"/>
          <w:noProof/>
          <w:sz w:val="24"/>
        </w:rPr>
        <w:t>3</w:t>
      </w:r>
      <w:r w:rsidR="001A134A" w:rsidRPr="006154D7">
        <w:rPr>
          <w:rFonts w:ascii="Times New Roman" w:hAnsi="Times New Roman"/>
          <w:noProof/>
          <w:sz w:val="24"/>
        </w:rPr>
        <w:t>.00</w:t>
      </w:r>
      <w:r w:rsidR="004A5A9B" w:rsidRPr="006154D7">
        <w:rPr>
          <w:rFonts w:ascii="Times New Roman" w:hAnsi="Times New Roman"/>
          <w:noProof/>
          <w:sz w:val="24"/>
        </w:rPr>
        <w:t xml:space="preserve"> and J 04.00</w:t>
      </w:r>
      <w:r w:rsidR="007C50A3" w:rsidRPr="006154D7">
        <w:rPr>
          <w:rFonts w:ascii="Times New Roman" w:hAnsi="Times New Roman"/>
          <w:noProof/>
          <w:sz w:val="24"/>
        </w:rPr>
        <w:t>)</w:t>
      </w:r>
      <w:r w:rsidR="00480D67" w:rsidRPr="006154D7">
        <w:rPr>
          <w:rFonts w:ascii="Times New Roman" w:hAnsi="Times New Roman"/>
          <w:noProof/>
          <w:sz w:val="24"/>
        </w:rPr>
        <w:t>;</w:t>
      </w:r>
    </w:p>
    <w:p w14:paraId="1CE26B54" w14:textId="5501A5DA" w:rsidR="007C50A3" w:rsidRPr="006154D7" w:rsidRDefault="006154D7" w:rsidP="00430DF0">
      <w:pPr>
        <w:suppressAutoHyphens/>
        <w:ind w:left="567" w:hanging="567"/>
        <w:rPr>
          <w:rFonts w:ascii="Times New Roman" w:hAnsi="Times New Roman"/>
          <w:noProof/>
          <w:sz w:val="24"/>
        </w:rPr>
      </w:pPr>
      <w:r>
        <w:rPr>
          <w:rFonts w:ascii="Times New Roman" w:hAnsi="Times New Roman"/>
          <w:noProof/>
          <w:sz w:val="24"/>
        </w:rPr>
        <w:t>(c)</w:t>
      </w:r>
      <w:r>
        <w:rPr>
          <w:rFonts w:ascii="Times New Roman" w:hAnsi="Times New Roman"/>
          <w:noProof/>
          <w:sz w:val="24"/>
        </w:rPr>
        <w:tab/>
      </w:r>
      <w:r w:rsidR="29B73ACB" w:rsidRPr="006154D7">
        <w:rPr>
          <w:rFonts w:ascii="Times New Roman" w:hAnsi="Times New Roman"/>
          <w:noProof/>
          <w:sz w:val="24"/>
        </w:rPr>
        <w:t>IRRBB r</w:t>
      </w:r>
      <w:r w:rsidR="007C50A3" w:rsidRPr="006154D7">
        <w:rPr>
          <w:rFonts w:ascii="Times New Roman" w:hAnsi="Times New Roman"/>
          <w:noProof/>
          <w:sz w:val="24"/>
        </w:rPr>
        <w:t>epricing cash flows (</w:t>
      </w:r>
      <w:r w:rsidR="00C54643" w:rsidRPr="006154D7">
        <w:rPr>
          <w:rFonts w:ascii="Times New Roman" w:hAnsi="Times New Roman"/>
          <w:noProof/>
          <w:sz w:val="24"/>
        </w:rPr>
        <w:t>J 0</w:t>
      </w:r>
      <w:r w:rsidR="004A5A9B" w:rsidRPr="006154D7">
        <w:rPr>
          <w:rFonts w:ascii="Times New Roman" w:hAnsi="Times New Roman"/>
          <w:noProof/>
          <w:sz w:val="24"/>
        </w:rPr>
        <w:t>5</w:t>
      </w:r>
      <w:r w:rsidR="00C54643" w:rsidRPr="006154D7">
        <w:rPr>
          <w:rFonts w:ascii="Times New Roman" w:hAnsi="Times New Roman"/>
          <w:noProof/>
          <w:sz w:val="24"/>
        </w:rPr>
        <w:t>.00</w:t>
      </w:r>
      <w:r w:rsidR="00AA1E93" w:rsidRPr="006154D7">
        <w:rPr>
          <w:rFonts w:ascii="Times New Roman" w:hAnsi="Times New Roman"/>
          <w:noProof/>
          <w:sz w:val="24"/>
        </w:rPr>
        <w:t>, J</w:t>
      </w:r>
      <w:r w:rsidR="004A5A9B" w:rsidRPr="006154D7">
        <w:rPr>
          <w:rFonts w:ascii="Times New Roman" w:hAnsi="Times New Roman"/>
          <w:noProof/>
          <w:sz w:val="24"/>
        </w:rPr>
        <w:t xml:space="preserve"> </w:t>
      </w:r>
      <w:r w:rsidR="00AA1E93" w:rsidRPr="006154D7">
        <w:rPr>
          <w:rFonts w:ascii="Times New Roman" w:hAnsi="Times New Roman"/>
          <w:noProof/>
          <w:sz w:val="24"/>
        </w:rPr>
        <w:t>0</w:t>
      </w:r>
      <w:r w:rsidR="004A5A9B" w:rsidRPr="006154D7">
        <w:rPr>
          <w:rFonts w:ascii="Times New Roman" w:hAnsi="Times New Roman"/>
          <w:noProof/>
          <w:sz w:val="24"/>
        </w:rPr>
        <w:t>6</w:t>
      </w:r>
      <w:r w:rsidR="00C54643" w:rsidRPr="006154D7">
        <w:rPr>
          <w:rFonts w:ascii="Times New Roman" w:hAnsi="Times New Roman"/>
          <w:noProof/>
          <w:sz w:val="24"/>
        </w:rPr>
        <w:t>.00</w:t>
      </w:r>
      <w:r w:rsidR="000A7D79" w:rsidRPr="006154D7">
        <w:rPr>
          <w:rFonts w:ascii="Times New Roman" w:hAnsi="Times New Roman"/>
          <w:noProof/>
          <w:sz w:val="24"/>
        </w:rPr>
        <w:t xml:space="preserve"> and </w:t>
      </w:r>
      <w:r w:rsidR="001A134A" w:rsidRPr="006154D7">
        <w:rPr>
          <w:rFonts w:ascii="Times New Roman" w:hAnsi="Times New Roman"/>
          <w:noProof/>
          <w:sz w:val="24"/>
        </w:rPr>
        <w:t>J 0</w:t>
      </w:r>
      <w:r w:rsidR="004A5A9B" w:rsidRPr="006154D7">
        <w:rPr>
          <w:rFonts w:ascii="Times New Roman" w:hAnsi="Times New Roman"/>
          <w:noProof/>
          <w:sz w:val="24"/>
        </w:rPr>
        <w:t>7</w:t>
      </w:r>
      <w:r w:rsidR="001A134A" w:rsidRPr="006154D7">
        <w:rPr>
          <w:rFonts w:ascii="Times New Roman" w:hAnsi="Times New Roman"/>
          <w:noProof/>
          <w:sz w:val="24"/>
        </w:rPr>
        <w:t>.00</w:t>
      </w:r>
      <w:r w:rsidR="007C50A3" w:rsidRPr="006154D7">
        <w:rPr>
          <w:rFonts w:ascii="Times New Roman" w:hAnsi="Times New Roman"/>
          <w:noProof/>
          <w:sz w:val="24"/>
        </w:rPr>
        <w:t>)</w:t>
      </w:r>
      <w:r w:rsidR="00480D67" w:rsidRPr="006154D7">
        <w:rPr>
          <w:rFonts w:ascii="Times New Roman" w:hAnsi="Times New Roman"/>
          <w:noProof/>
          <w:sz w:val="24"/>
        </w:rPr>
        <w:t>;</w:t>
      </w:r>
    </w:p>
    <w:p w14:paraId="0C48DAD9" w14:textId="14B3D60B" w:rsidR="007C50A3" w:rsidRPr="006154D7" w:rsidRDefault="006154D7" w:rsidP="00430DF0">
      <w:pPr>
        <w:suppressAutoHyphens/>
        <w:ind w:left="567" w:hanging="567"/>
        <w:rPr>
          <w:rFonts w:ascii="Times New Roman" w:hAnsi="Times New Roman"/>
          <w:noProof/>
          <w:sz w:val="24"/>
        </w:rPr>
      </w:pPr>
      <w:r>
        <w:rPr>
          <w:rFonts w:ascii="Times New Roman" w:hAnsi="Times New Roman"/>
          <w:noProof/>
          <w:sz w:val="24"/>
        </w:rPr>
        <w:t>(d)</w:t>
      </w:r>
      <w:r>
        <w:rPr>
          <w:rFonts w:ascii="Times New Roman" w:hAnsi="Times New Roman"/>
          <w:noProof/>
          <w:sz w:val="24"/>
        </w:rPr>
        <w:tab/>
      </w:r>
      <w:r w:rsidR="00F50ECC" w:rsidRPr="006154D7">
        <w:rPr>
          <w:rFonts w:ascii="Times New Roman" w:hAnsi="Times New Roman"/>
          <w:noProof/>
          <w:sz w:val="24"/>
        </w:rPr>
        <w:t>r</w:t>
      </w:r>
      <w:r w:rsidR="007C50A3" w:rsidRPr="006154D7">
        <w:rPr>
          <w:rFonts w:ascii="Times New Roman" w:hAnsi="Times New Roman"/>
          <w:noProof/>
          <w:sz w:val="24"/>
        </w:rPr>
        <w:t xml:space="preserve">elevant parameters </w:t>
      </w:r>
      <w:r w:rsidR="7518CD2E" w:rsidRPr="006154D7">
        <w:rPr>
          <w:rFonts w:ascii="Times New Roman" w:hAnsi="Times New Roman"/>
          <w:noProof/>
          <w:sz w:val="24"/>
        </w:rPr>
        <w:t xml:space="preserve">on behavioural modelling </w:t>
      </w:r>
      <w:r w:rsidR="007C50A3" w:rsidRPr="006154D7">
        <w:rPr>
          <w:rFonts w:ascii="Times New Roman" w:hAnsi="Times New Roman"/>
          <w:noProof/>
          <w:sz w:val="24"/>
        </w:rPr>
        <w:t>(</w:t>
      </w:r>
      <w:r w:rsidR="00C54643" w:rsidRPr="006154D7">
        <w:rPr>
          <w:rFonts w:ascii="Times New Roman" w:hAnsi="Times New Roman"/>
          <w:noProof/>
          <w:sz w:val="24"/>
        </w:rPr>
        <w:t>J 0</w:t>
      </w:r>
      <w:r w:rsidR="004A5A9B" w:rsidRPr="006154D7">
        <w:rPr>
          <w:rFonts w:ascii="Times New Roman" w:hAnsi="Times New Roman"/>
          <w:noProof/>
          <w:sz w:val="24"/>
        </w:rPr>
        <w:t>8</w:t>
      </w:r>
      <w:r w:rsidR="00C54643" w:rsidRPr="006154D7">
        <w:rPr>
          <w:rFonts w:ascii="Times New Roman" w:hAnsi="Times New Roman"/>
          <w:noProof/>
          <w:sz w:val="24"/>
        </w:rPr>
        <w:t>.00</w:t>
      </w:r>
      <w:r w:rsidR="000A7D79" w:rsidRPr="006154D7">
        <w:rPr>
          <w:rFonts w:ascii="Times New Roman" w:hAnsi="Times New Roman"/>
          <w:noProof/>
          <w:sz w:val="24"/>
        </w:rPr>
        <w:t xml:space="preserve"> and </w:t>
      </w:r>
      <w:r w:rsidR="001A134A" w:rsidRPr="006154D7">
        <w:rPr>
          <w:rFonts w:ascii="Times New Roman" w:hAnsi="Times New Roman"/>
          <w:noProof/>
          <w:sz w:val="24"/>
        </w:rPr>
        <w:t>J 0</w:t>
      </w:r>
      <w:r w:rsidR="004A5A9B" w:rsidRPr="006154D7">
        <w:rPr>
          <w:rFonts w:ascii="Times New Roman" w:hAnsi="Times New Roman"/>
          <w:noProof/>
          <w:sz w:val="24"/>
        </w:rPr>
        <w:t>9</w:t>
      </w:r>
      <w:r w:rsidR="001A134A" w:rsidRPr="006154D7">
        <w:rPr>
          <w:rFonts w:ascii="Times New Roman" w:hAnsi="Times New Roman"/>
          <w:noProof/>
          <w:sz w:val="24"/>
        </w:rPr>
        <w:t>.00</w:t>
      </w:r>
      <w:r w:rsidR="007C50A3" w:rsidRPr="006154D7">
        <w:rPr>
          <w:rFonts w:ascii="Times New Roman" w:hAnsi="Times New Roman"/>
          <w:noProof/>
          <w:sz w:val="24"/>
        </w:rPr>
        <w:t>)</w:t>
      </w:r>
      <w:r w:rsidR="00480D67" w:rsidRPr="006154D7">
        <w:rPr>
          <w:rFonts w:ascii="Times New Roman" w:hAnsi="Times New Roman"/>
          <w:noProof/>
          <w:sz w:val="24"/>
        </w:rPr>
        <w:t>;</w:t>
      </w:r>
      <w:r w:rsidR="00C90FE0" w:rsidRPr="006154D7">
        <w:rPr>
          <w:rFonts w:ascii="Times New Roman" w:hAnsi="Times New Roman"/>
          <w:noProof/>
          <w:sz w:val="24"/>
        </w:rPr>
        <w:t xml:space="preserve"> </w:t>
      </w:r>
    </w:p>
    <w:p w14:paraId="6D80FE95" w14:textId="52271838" w:rsidR="00C90FE0" w:rsidRPr="006154D7" w:rsidRDefault="006154D7" w:rsidP="00430DF0">
      <w:pPr>
        <w:suppressAutoHyphens/>
        <w:ind w:left="567" w:hanging="567"/>
        <w:rPr>
          <w:rFonts w:ascii="Times New Roman" w:hAnsi="Times New Roman"/>
          <w:noProof/>
          <w:sz w:val="24"/>
        </w:rPr>
      </w:pPr>
      <w:r>
        <w:rPr>
          <w:rFonts w:ascii="Times New Roman" w:hAnsi="Times New Roman"/>
          <w:noProof/>
          <w:sz w:val="24"/>
        </w:rPr>
        <w:t>(e)</w:t>
      </w:r>
      <w:r>
        <w:rPr>
          <w:rFonts w:ascii="Times New Roman" w:hAnsi="Times New Roman"/>
          <w:noProof/>
          <w:sz w:val="24"/>
        </w:rPr>
        <w:tab/>
      </w:r>
      <w:r w:rsidR="00F50ECC" w:rsidRPr="006154D7">
        <w:rPr>
          <w:rFonts w:ascii="Times New Roman" w:hAnsi="Times New Roman"/>
          <w:noProof/>
          <w:sz w:val="24"/>
        </w:rPr>
        <w:t>q</w:t>
      </w:r>
      <w:r w:rsidR="00C90FE0" w:rsidRPr="006154D7">
        <w:rPr>
          <w:rFonts w:ascii="Times New Roman" w:hAnsi="Times New Roman"/>
          <w:noProof/>
          <w:sz w:val="24"/>
        </w:rPr>
        <w:t xml:space="preserve">ualitative information (J </w:t>
      </w:r>
      <w:r w:rsidR="004A5A9B" w:rsidRPr="006154D7">
        <w:rPr>
          <w:rFonts w:ascii="Times New Roman" w:hAnsi="Times New Roman"/>
          <w:noProof/>
          <w:sz w:val="24"/>
        </w:rPr>
        <w:t>10</w:t>
      </w:r>
      <w:r w:rsidR="00C90FE0" w:rsidRPr="006154D7">
        <w:rPr>
          <w:rFonts w:ascii="Times New Roman" w:hAnsi="Times New Roman"/>
          <w:noProof/>
          <w:sz w:val="24"/>
        </w:rPr>
        <w:t>.0</w:t>
      </w:r>
      <w:r w:rsidR="00673B73" w:rsidRPr="006154D7">
        <w:rPr>
          <w:rFonts w:ascii="Times New Roman" w:hAnsi="Times New Roman"/>
          <w:noProof/>
          <w:sz w:val="24"/>
        </w:rPr>
        <w:t>0</w:t>
      </w:r>
      <w:r w:rsidR="00AA1E93" w:rsidRPr="006154D7">
        <w:rPr>
          <w:rFonts w:ascii="Times New Roman" w:hAnsi="Times New Roman"/>
          <w:noProof/>
          <w:sz w:val="24"/>
        </w:rPr>
        <w:t xml:space="preserve"> and J 1</w:t>
      </w:r>
      <w:r w:rsidR="004A5A9B" w:rsidRPr="006154D7">
        <w:rPr>
          <w:rFonts w:ascii="Times New Roman" w:hAnsi="Times New Roman"/>
          <w:noProof/>
          <w:sz w:val="24"/>
        </w:rPr>
        <w:t>1</w:t>
      </w:r>
      <w:r w:rsidR="00C90FE0" w:rsidRPr="006154D7">
        <w:rPr>
          <w:rFonts w:ascii="Times New Roman" w:hAnsi="Times New Roman"/>
          <w:noProof/>
          <w:sz w:val="24"/>
        </w:rPr>
        <w:t>.0</w:t>
      </w:r>
      <w:r w:rsidR="00673B73" w:rsidRPr="006154D7">
        <w:rPr>
          <w:rFonts w:ascii="Times New Roman" w:hAnsi="Times New Roman"/>
          <w:noProof/>
          <w:sz w:val="24"/>
        </w:rPr>
        <w:t>0</w:t>
      </w:r>
      <w:r w:rsidR="00C90FE0" w:rsidRPr="006154D7">
        <w:rPr>
          <w:rFonts w:ascii="Times New Roman" w:hAnsi="Times New Roman"/>
          <w:noProof/>
          <w:sz w:val="24"/>
        </w:rPr>
        <w:t>)</w:t>
      </w:r>
      <w:r w:rsidR="00480D67" w:rsidRPr="006154D7">
        <w:rPr>
          <w:rFonts w:ascii="Times New Roman" w:hAnsi="Times New Roman"/>
          <w:noProof/>
          <w:sz w:val="24"/>
        </w:rPr>
        <w:t>;</w:t>
      </w:r>
    </w:p>
    <w:p w14:paraId="0AFC5B98" w14:textId="160403C2" w:rsidR="00EB220B" w:rsidRPr="006154D7" w:rsidRDefault="00A6051C" w:rsidP="00430DF0">
      <w:pPr>
        <w:tabs>
          <w:tab w:val="left" w:pos="567"/>
        </w:tabs>
        <w:suppressAutoHyphens/>
        <w:rPr>
          <w:rFonts w:ascii="Times New Roman" w:hAnsi="Times New Roman"/>
          <w:noProof/>
          <w:sz w:val="24"/>
        </w:rPr>
      </w:pPr>
      <w:bookmarkStart w:id="11" w:name="_Toc360188320"/>
      <w:bookmarkStart w:id="12" w:name="_Toc473560868"/>
      <w:r w:rsidRPr="006154D7">
        <w:rPr>
          <w:rFonts w:ascii="Times New Roman" w:hAnsi="Times New Roman"/>
          <w:noProof/>
          <w:sz w:val="24"/>
        </w:rPr>
        <w:t>1.</w:t>
      </w:r>
      <w:r w:rsidR="00722E66" w:rsidRPr="006154D7">
        <w:rPr>
          <w:rFonts w:ascii="Times New Roman" w:hAnsi="Times New Roman"/>
          <w:noProof/>
          <w:sz w:val="24"/>
        </w:rPr>
        <w:t>3</w:t>
      </w:r>
      <w:r w:rsidRPr="006154D7">
        <w:rPr>
          <w:rFonts w:ascii="Times New Roman" w:hAnsi="Times New Roman"/>
          <w:noProof/>
          <w:sz w:val="24"/>
        </w:rPr>
        <w:tab/>
      </w:r>
      <w:r w:rsidR="00F143AD" w:rsidRPr="006154D7">
        <w:rPr>
          <w:rFonts w:ascii="Times New Roman" w:hAnsi="Times New Roman"/>
          <w:noProof/>
          <w:sz w:val="24"/>
        </w:rPr>
        <w:t>For each template, legal references are provided. Further detailed information regarding more general aspects of the reporting of each block of templates and instructions concerning specific positions are included in this</w:t>
      </w:r>
      <w:r w:rsidR="001B1D17" w:rsidRPr="006154D7">
        <w:rPr>
          <w:rFonts w:ascii="Times New Roman" w:hAnsi="Times New Roman"/>
          <w:noProof/>
          <w:sz w:val="24"/>
        </w:rPr>
        <w:t xml:space="preserve"> </w:t>
      </w:r>
      <w:r w:rsidR="00C82BE9">
        <w:rPr>
          <w:rFonts w:ascii="Times New Roman" w:hAnsi="Times New Roman"/>
          <w:noProof/>
          <w:sz w:val="24"/>
        </w:rPr>
        <w:t>Annex</w:t>
      </w:r>
      <w:r w:rsidR="00F143AD" w:rsidRPr="006154D7">
        <w:rPr>
          <w:rFonts w:ascii="Times New Roman" w:hAnsi="Times New Roman"/>
          <w:noProof/>
          <w:sz w:val="24"/>
        </w:rPr>
        <w:t>.</w:t>
      </w:r>
    </w:p>
    <w:p w14:paraId="26820BED" w14:textId="7A969893" w:rsidR="006D3733" w:rsidRPr="006154D7" w:rsidRDefault="00A6051C" w:rsidP="00430DF0">
      <w:pPr>
        <w:tabs>
          <w:tab w:val="left" w:pos="567"/>
        </w:tabs>
        <w:suppressAutoHyphens/>
        <w:rPr>
          <w:rFonts w:ascii="Times New Roman" w:hAnsi="Times New Roman"/>
          <w:noProof/>
          <w:sz w:val="24"/>
        </w:rPr>
      </w:pPr>
      <w:r w:rsidRPr="006154D7">
        <w:rPr>
          <w:rFonts w:ascii="Times New Roman" w:eastAsia="Verdana" w:hAnsi="Times New Roman"/>
          <w:noProof/>
          <w:sz w:val="24"/>
        </w:rPr>
        <w:t>1.</w:t>
      </w:r>
      <w:r w:rsidR="00722E66" w:rsidRPr="006154D7">
        <w:rPr>
          <w:rFonts w:ascii="Times New Roman" w:eastAsia="Verdana" w:hAnsi="Times New Roman"/>
          <w:noProof/>
          <w:sz w:val="24"/>
        </w:rPr>
        <w:t>4</w:t>
      </w:r>
      <w:r w:rsidRPr="006154D7">
        <w:rPr>
          <w:rFonts w:ascii="Times New Roman" w:eastAsia="Verdana" w:hAnsi="Times New Roman"/>
          <w:noProof/>
          <w:sz w:val="24"/>
        </w:rPr>
        <w:tab/>
      </w:r>
      <w:r w:rsidR="72DC83FA" w:rsidRPr="006154D7">
        <w:rPr>
          <w:rFonts w:ascii="Times New Roman" w:eastAsia="Verdana" w:hAnsi="Times New Roman"/>
          <w:noProof/>
          <w:sz w:val="24"/>
        </w:rPr>
        <w:t>Institutions shall report the template</w:t>
      </w:r>
      <w:r w:rsidR="1553D9CC" w:rsidRPr="006154D7">
        <w:rPr>
          <w:rFonts w:ascii="Times New Roman" w:eastAsia="Verdana" w:hAnsi="Times New Roman"/>
          <w:noProof/>
          <w:sz w:val="24"/>
        </w:rPr>
        <w:t>s</w:t>
      </w:r>
      <w:r w:rsidR="72DC83FA" w:rsidRPr="006154D7">
        <w:rPr>
          <w:rFonts w:ascii="Times New Roman" w:eastAsia="Verdana" w:hAnsi="Times New Roman"/>
          <w:noProof/>
          <w:sz w:val="24"/>
        </w:rPr>
        <w:t xml:space="preserve"> in the reporting currency, regardless of the actual denomination of assets, liabilities and off-balance sheet items.</w:t>
      </w:r>
      <w:r w:rsidR="60897EE9" w:rsidRPr="006154D7">
        <w:rPr>
          <w:rFonts w:ascii="Times New Roman" w:eastAsia="Verdana" w:hAnsi="Times New Roman"/>
          <w:noProof/>
          <w:sz w:val="24"/>
        </w:rPr>
        <w:t xml:space="preserve"> </w:t>
      </w:r>
      <w:r w:rsidR="60897EE9" w:rsidRPr="006154D7">
        <w:rPr>
          <w:rFonts w:ascii="Times New Roman" w:hAnsi="Times New Roman"/>
          <w:noProof/>
          <w:sz w:val="24"/>
        </w:rPr>
        <w:t xml:space="preserve">Currencies other than the reporting currency shall be converted to the reporting currency at the ECB FX </w:t>
      </w:r>
      <w:r w:rsidR="009668B9" w:rsidRPr="006154D7">
        <w:rPr>
          <w:rFonts w:ascii="Times New Roman" w:hAnsi="Times New Roman"/>
          <w:noProof/>
          <w:sz w:val="24"/>
        </w:rPr>
        <w:t xml:space="preserve">reference </w:t>
      </w:r>
      <w:r w:rsidR="60897EE9" w:rsidRPr="006154D7">
        <w:rPr>
          <w:rFonts w:ascii="Times New Roman" w:hAnsi="Times New Roman"/>
          <w:noProof/>
          <w:sz w:val="24"/>
        </w:rPr>
        <w:t>rate on the reference date.</w:t>
      </w:r>
      <w:r w:rsidR="72DC83FA" w:rsidRPr="006154D7">
        <w:rPr>
          <w:rFonts w:ascii="Times New Roman" w:eastAsia="Verdana" w:hAnsi="Times New Roman"/>
          <w:noProof/>
          <w:sz w:val="24"/>
        </w:rPr>
        <w:t xml:space="preserve"> I</w:t>
      </w:r>
      <w:r w:rsidR="23E34D34" w:rsidRPr="006154D7">
        <w:rPr>
          <w:rFonts w:ascii="Times New Roman" w:eastAsia="Verdana" w:hAnsi="Times New Roman"/>
          <w:noProof/>
          <w:sz w:val="24"/>
        </w:rPr>
        <w:t>nstitutions shall separately report the template</w:t>
      </w:r>
      <w:r w:rsidR="145BF75C" w:rsidRPr="006154D7">
        <w:rPr>
          <w:rFonts w:ascii="Times New Roman" w:eastAsia="Verdana" w:hAnsi="Times New Roman"/>
          <w:noProof/>
          <w:sz w:val="24"/>
        </w:rPr>
        <w:t>s</w:t>
      </w:r>
      <w:r w:rsidR="23E34D34" w:rsidRPr="006154D7">
        <w:rPr>
          <w:rFonts w:ascii="Times New Roman" w:eastAsia="Verdana" w:hAnsi="Times New Roman"/>
          <w:noProof/>
          <w:sz w:val="24"/>
        </w:rPr>
        <w:t xml:space="preserve"> </w:t>
      </w:r>
      <w:r w:rsidR="0021658B" w:rsidRPr="006154D7">
        <w:rPr>
          <w:rFonts w:ascii="Times New Roman" w:eastAsia="Verdana" w:hAnsi="Times New Roman"/>
          <w:noProof/>
          <w:sz w:val="24"/>
        </w:rPr>
        <w:t xml:space="preserve">broken down by </w:t>
      </w:r>
      <w:r w:rsidR="23E34D34" w:rsidRPr="006154D7">
        <w:rPr>
          <w:rFonts w:ascii="Times New Roman" w:eastAsia="Verdana" w:hAnsi="Times New Roman"/>
          <w:noProof/>
          <w:sz w:val="24"/>
        </w:rPr>
        <w:t xml:space="preserve">the corresponding currencies in accordance with </w:t>
      </w:r>
      <w:r w:rsidR="00520FBB" w:rsidRPr="006154D7">
        <w:rPr>
          <w:rFonts w:ascii="Times New Roman" w:eastAsia="Verdana" w:hAnsi="Times New Roman"/>
          <w:noProof/>
          <w:sz w:val="24"/>
        </w:rPr>
        <w:t>Commission Delegated Regulation (EU) …/…</w:t>
      </w:r>
      <w:r w:rsidR="00940746" w:rsidRPr="006154D7">
        <w:rPr>
          <w:rFonts w:ascii="Times New Roman" w:hAnsi="Times New Roman"/>
          <w:noProof/>
          <w:sz w:val="24"/>
        </w:rPr>
        <w:t xml:space="preserve"> </w:t>
      </w:r>
      <w:r w:rsidR="005937D1" w:rsidRPr="006154D7">
        <w:rPr>
          <w:rFonts w:ascii="Times New Roman" w:hAnsi="Times New Roman"/>
          <w:noProof/>
          <w:sz w:val="24"/>
        </w:rPr>
        <w:t>(</w:t>
      </w:r>
      <w:r w:rsidR="00520FBB" w:rsidRPr="006154D7">
        <w:rPr>
          <w:rFonts w:ascii="Times New Roman" w:hAnsi="Times New Roman"/>
          <w:noProof/>
          <w:sz w:val="24"/>
        </w:rPr>
        <w:t xml:space="preserve">PO please add reference to </w:t>
      </w:r>
      <w:r w:rsidR="00940746" w:rsidRPr="006154D7">
        <w:rPr>
          <w:rFonts w:ascii="Times New Roman" w:hAnsi="Times New Roman"/>
          <w:noProof/>
          <w:sz w:val="24"/>
        </w:rPr>
        <w:t>the</w:t>
      </w:r>
      <w:r w:rsidR="005937D1" w:rsidRPr="006154D7">
        <w:rPr>
          <w:rFonts w:ascii="Times New Roman" w:hAnsi="Times New Roman"/>
          <w:noProof/>
          <w:sz w:val="24"/>
        </w:rPr>
        <w:t xml:space="preserve"> RTS on SOT</w:t>
      </w:r>
      <w:r w:rsidR="00940746" w:rsidRPr="006154D7">
        <w:rPr>
          <w:rFonts w:ascii="Times New Roman" w:hAnsi="Times New Roman"/>
          <w:noProof/>
          <w:sz w:val="24"/>
        </w:rPr>
        <w:t>)</w:t>
      </w:r>
      <w:r w:rsidR="72DC83FA" w:rsidRPr="006154D7">
        <w:rPr>
          <w:rFonts w:ascii="Times New Roman" w:eastAsia="Verdana" w:hAnsi="Times New Roman"/>
          <w:noProof/>
          <w:sz w:val="24"/>
        </w:rPr>
        <w:t>.</w:t>
      </w:r>
      <w:bookmarkStart w:id="13" w:name="_@_8F13D57BB9CD4FF0A0FE7B37689B022CZ"/>
      <w:bookmarkEnd w:id="13"/>
    </w:p>
    <w:p w14:paraId="0DEADD70" w14:textId="1077D645" w:rsidR="002E61DB" w:rsidRPr="006154D7" w:rsidRDefault="00A6051C" w:rsidP="00430DF0">
      <w:pPr>
        <w:tabs>
          <w:tab w:val="left" w:pos="567"/>
        </w:tabs>
        <w:suppressAutoHyphens/>
        <w:rPr>
          <w:rFonts w:ascii="Times New Roman" w:hAnsi="Times New Roman"/>
          <w:noProof/>
          <w:sz w:val="24"/>
        </w:rPr>
      </w:pPr>
      <w:r w:rsidRPr="006154D7">
        <w:rPr>
          <w:rFonts w:ascii="Times New Roman" w:eastAsia="Verdana" w:hAnsi="Times New Roman"/>
          <w:noProof/>
          <w:sz w:val="24"/>
        </w:rPr>
        <w:t>1.</w:t>
      </w:r>
      <w:r w:rsidR="00722E66" w:rsidRPr="006154D7">
        <w:rPr>
          <w:rFonts w:ascii="Times New Roman" w:eastAsia="Verdana" w:hAnsi="Times New Roman"/>
          <w:noProof/>
          <w:sz w:val="24"/>
        </w:rPr>
        <w:t>5</w:t>
      </w:r>
      <w:r w:rsidRPr="006154D7">
        <w:rPr>
          <w:rFonts w:ascii="Times New Roman" w:eastAsia="Verdana" w:hAnsi="Times New Roman"/>
          <w:noProof/>
          <w:sz w:val="24"/>
        </w:rPr>
        <w:tab/>
      </w:r>
      <w:r w:rsidR="39A56A61" w:rsidRPr="006154D7">
        <w:rPr>
          <w:rFonts w:ascii="Times New Roman" w:eastAsia="Verdana" w:hAnsi="Times New Roman"/>
          <w:noProof/>
          <w:sz w:val="24"/>
        </w:rPr>
        <w:t xml:space="preserve">In accordance with </w:t>
      </w:r>
      <w:r w:rsidR="00480D67" w:rsidRPr="006154D7">
        <w:rPr>
          <w:rFonts w:ascii="Times New Roman" w:eastAsia="Verdana" w:hAnsi="Times New Roman"/>
          <w:noProof/>
          <w:sz w:val="24"/>
        </w:rPr>
        <w:t xml:space="preserve">Article 3(2), </w:t>
      </w:r>
      <w:r w:rsidR="00520FBB" w:rsidRPr="006154D7">
        <w:rPr>
          <w:rFonts w:ascii="Times New Roman" w:eastAsia="Verdana" w:hAnsi="Times New Roman"/>
          <w:noProof/>
          <w:sz w:val="24"/>
        </w:rPr>
        <w:t>point (c)</w:t>
      </w:r>
      <w:r w:rsidR="00480D67" w:rsidRPr="006154D7">
        <w:rPr>
          <w:rFonts w:ascii="Times New Roman" w:eastAsia="Verdana" w:hAnsi="Times New Roman"/>
          <w:noProof/>
          <w:sz w:val="24"/>
        </w:rPr>
        <w:t>,</w:t>
      </w:r>
      <w:r w:rsidR="00520FBB" w:rsidRPr="006154D7">
        <w:rPr>
          <w:rFonts w:ascii="Times New Roman" w:eastAsia="Verdana" w:hAnsi="Times New Roman"/>
          <w:noProof/>
          <w:sz w:val="24"/>
        </w:rPr>
        <w:t xml:space="preserve"> of </w:t>
      </w:r>
      <w:r w:rsidR="00520FBB" w:rsidRPr="006154D7">
        <w:rPr>
          <w:rFonts w:ascii="Times New Roman" w:hAnsi="Times New Roman"/>
          <w:noProof/>
          <w:sz w:val="24"/>
        </w:rPr>
        <w:t>Delegated Regulation (EU) …/… (PO please add reference to the RTS on SOT)</w:t>
      </w:r>
      <w:r w:rsidR="39A56A61" w:rsidRPr="006154D7">
        <w:rPr>
          <w:rFonts w:ascii="Times New Roman" w:hAnsi="Times New Roman"/>
          <w:noProof/>
          <w:sz w:val="24"/>
        </w:rPr>
        <w:t xml:space="preserve">, institutions </w:t>
      </w:r>
      <w:r w:rsidR="444B332D" w:rsidRPr="006154D7">
        <w:rPr>
          <w:rFonts w:ascii="Times New Roman" w:hAnsi="Times New Roman"/>
          <w:noProof/>
          <w:sz w:val="24"/>
        </w:rPr>
        <w:t>shall reflect automatic and behavioural options in their calculation</w:t>
      </w:r>
      <w:r w:rsidR="5ACA7661" w:rsidRPr="006154D7">
        <w:rPr>
          <w:rFonts w:ascii="Times New Roman" w:hAnsi="Times New Roman"/>
          <w:noProof/>
          <w:sz w:val="24"/>
        </w:rPr>
        <w:t>s</w:t>
      </w:r>
      <w:r w:rsidR="001B1D17" w:rsidRPr="006154D7">
        <w:rPr>
          <w:rFonts w:ascii="Times New Roman" w:hAnsi="Times New Roman"/>
          <w:noProof/>
          <w:sz w:val="24"/>
        </w:rPr>
        <w:t xml:space="preserve">, </w:t>
      </w:r>
      <w:r w:rsidR="26A4F0CC" w:rsidRPr="006154D7">
        <w:rPr>
          <w:rFonts w:ascii="Times New Roman" w:hAnsi="Times New Roman"/>
          <w:noProof/>
          <w:sz w:val="24"/>
        </w:rPr>
        <w:t>where applicable</w:t>
      </w:r>
      <w:r w:rsidR="0064767A" w:rsidRPr="006154D7">
        <w:rPr>
          <w:rFonts w:ascii="Times New Roman" w:hAnsi="Times New Roman"/>
          <w:noProof/>
          <w:sz w:val="24"/>
        </w:rPr>
        <w:t>,</w:t>
      </w:r>
      <w:r w:rsidR="26A4F0CC" w:rsidRPr="006154D7">
        <w:rPr>
          <w:rFonts w:ascii="Times New Roman" w:hAnsi="Times New Roman"/>
          <w:noProof/>
          <w:sz w:val="24"/>
        </w:rPr>
        <w:t xml:space="preserve"> </w:t>
      </w:r>
      <w:r w:rsidR="46B13528" w:rsidRPr="006154D7">
        <w:rPr>
          <w:rFonts w:ascii="Times New Roman" w:hAnsi="Times New Roman"/>
          <w:noProof/>
          <w:sz w:val="24"/>
        </w:rPr>
        <w:t>except in cases where otherwise specified</w:t>
      </w:r>
      <w:r w:rsidR="00BA6B9E" w:rsidRPr="006154D7">
        <w:rPr>
          <w:rFonts w:ascii="Times New Roman" w:hAnsi="Times New Roman"/>
          <w:noProof/>
          <w:sz w:val="24"/>
        </w:rPr>
        <w:t>.</w:t>
      </w:r>
    </w:p>
    <w:p w14:paraId="53A7CDF1" w14:textId="261546A6" w:rsidR="001B1D17" w:rsidRPr="003930DF" w:rsidRDefault="001B1D17" w:rsidP="00430DF0">
      <w:pPr>
        <w:pStyle w:val="Instructionsberschrift2"/>
        <w:tabs>
          <w:tab w:val="left" w:pos="567"/>
        </w:tabs>
        <w:suppressAutoHyphens/>
        <w:ind w:left="0" w:firstLine="0"/>
        <w:rPr>
          <w:rFonts w:cs="Times New Roman"/>
          <w:b/>
          <w:bCs/>
          <w:noProof/>
          <w:sz w:val="24"/>
        </w:rPr>
      </w:pPr>
      <w:bookmarkStart w:id="14" w:name="_Toc149205682"/>
      <w:r w:rsidRPr="003930DF">
        <w:rPr>
          <w:rFonts w:cs="Times New Roman"/>
          <w:b/>
          <w:bCs/>
          <w:noProof/>
          <w:sz w:val="24"/>
        </w:rPr>
        <w:t xml:space="preserve">Scope of </w:t>
      </w:r>
      <w:r w:rsidR="00EF1DEB" w:rsidRPr="003930DF">
        <w:rPr>
          <w:rFonts w:cs="Times New Roman"/>
          <w:b/>
          <w:bCs/>
          <w:noProof/>
          <w:sz w:val="24"/>
        </w:rPr>
        <w:t>reporting</w:t>
      </w:r>
      <w:bookmarkEnd w:id="14"/>
    </w:p>
    <w:p w14:paraId="67947B67" w14:textId="4993448A" w:rsidR="001B1D17" w:rsidRPr="00CB270D" w:rsidRDefault="002D7CBD" w:rsidP="00430DF0">
      <w:pPr>
        <w:suppressAutoHyphens/>
        <w:rPr>
          <w:rFonts w:ascii="Times New Roman" w:hAnsi="Times New Roman"/>
          <w:noProof/>
          <w:sz w:val="24"/>
        </w:rPr>
      </w:pPr>
      <w:r w:rsidRPr="00CB270D">
        <w:rPr>
          <w:rFonts w:ascii="Times New Roman" w:hAnsi="Times New Roman"/>
          <w:noProof/>
          <w:sz w:val="24"/>
        </w:rPr>
        <w:t>I</w:t>
      </w:r>
      <w:r w:rsidR="00EC2356" w:rsidRPr="00CB270D">
        <w:rPr>
          <w:rFonts w:ascii="Times New Roman" w:hAnsi="Times New Roman"/>
          <w:noProof/>
          <w:sz w:val="24"/>
        </w:rPr>
        <w:t>nstitutions</w:t>
      </w:r>
      <w:r w:rsidR="001B1D17" w:rsidRPr="00CB270D">
        <w:rPr>
          <w:rFonts w:ascii="Times New Roman" w:hAnsi="Times New Roman"/>
          <w:noProof/>
          <w:sz w:val="24"/>
        </w:rPr>
        <w:t xml:space="preserve"> </w:t>
      </w:r>
      <w:r w:rsidR="00527EF6" w:rsidRPr="00CB270D">
        <w:rPr>
          <w:rFonts w:ascii="Times New Roman" w:hAnsi="Times New Roman"/>
          <w:noProof/>
          <w:sz w:val="24"/>
        </w:rPr>
        <w:t>shall</w:t>
      </w:r>
      <w:r w:rsidR="001B1D17" w:rsidRPr="00CB270D">
        <w:rPr>
          <w:rFonts w:ascii="Times New Roman" w:hAnsi="Times New Roman"/>
          <w:noProof/>
          <w:sz w:val="24"/>
        </w:rPr>
        <w:t xml:space="preserve"> project their IRRBB estimates and provide information on their </w:t>
      </w:r>
      <w:r w:rsidR="00527EF6" w:rsidRPr="00CB270D">
        <w:rPr>
          <w:rFonts w:ascii="Times New Roman" w:hAnsi="Times New Roman"/>
          <w:noProof/>
          <w:sz w:val="24"/>
        </w:rPr>
        <w:t>interest rate</w:t>
      </w:r>
      <w:r w:rsidR="001B1D17" w:rsidRPr="00CB270D">
        <w:rPr>
          <w:rFonts w:ascii="Times New Roman" w:hAnsi="Times New Roman"/>
          <w:noProof/>
          <w:sz w:val="24"/>
        </w:rPr>
        <w:t xml:space="preserve"> exposures arising from the interest rate-sensitive positions in the banking book in scope of the SOTs (</w:t>
      </w:r>
      <w:r w:rsidR="00527EF6" w:rsidRPr="00CB270D">
        <w:rPr>
          <w:rFonts w:ascii="Times New Roman" w:hAnsi="Times New Roman"/>
          <w:noProof/>
          <w:sz w:val="24"/>
        </w:rPr>
        <w:t>A</w:t>
      </w:r>
      <w:r w:rsidR="001B1D17" w:rsidRPr="00CB270D">
        <w:rPr>
          <w:rFonts w:ascii="Times New Roman" w:hAnsi="Times New Roman"/>
          <w:noProof/>
          <w:sz w:val="24"/>
        </w:rPr>
        <w:t>rticle</w:t>
      </w:r>
      <w:r w:rsidRPr="00CB270D">
        <w:rPr>
          <w:rFonts w:ascii="Times New Roman" w:hAnsi="Times New Roman"/>
          <w:noProof/>
          <w:sz w:val="24"/>
        </w:rPr>
        <w:t>s</w:t>
      </w:r>
      <w:r w:rsidR="001B1D17" w:rsidRPr="00CB270D">
        <w:rPr>
          <w:rFonts w:ascii="Times New Roman" w:hAnsi="Times New Roman"/>
          <w:noProof/>
          <w:sz w:val="24"/>
        </w:rPr>
        <w:t xml:space="preserve"> </w:t>
      </w:r>
      <w:r w:rsidR="00134787" w:rsidRPr="00CB270D">
        <w:rPr>
          <w:rFonts w:ascii="Times New Roman" w:hAnsi="Times New Roman"/>
          <w:noProof/>
          <w:sz w:val="24"/>
        </w:rPr>
        <w:t xml:space="preserve">3 </w:t>
      </w:r>
      <w:r w:rsidR="007D652B" w:rsidRPr="00CB270D">
        <w:rPr>
          <w:rFonts w:ascii="Times New Roman" w:hAnsi="Times New Roman"/>
          <w:noProof/>
          <w:sz w:val="24"/>
        </w:rPr>
        <w:t xml:space="preserve">and </w:t>
      </w:r>
      <w:r w:rsidR="00134787" w:rsidRPr="00CB270D">
        <w:rPr>
          <w:rFonts w:ascii="Times New Roman" w:hAnsi="Times New Roman"/>
          <w:noProof/>
          <w:sz w:val="24"/>
        </w:rPr>
        <w:t xml:space="preserve">4 </w:t>
      </w:r>
      <w:r w:rsidR="00527EF6" w:rsidRPr="00CB270D">
        <w:rPr>
          <w:rFonts w:ascii="Times New Roman" w:hAnsi="Times New Roman"/>
          <w:noProof/>
          <w:sz w:val="24"/>
        </w:rPr>
        <w:t xml:space="preserve">of </w:t>
      </w:r>
      <w:r w:rsidR="00134787" w:rsidRPr="00CB270D">
        <w:rPr>
          <w:rFonts w:ascii="Times New Roman" w:hAnsi="Times New Roman"/>
          <w:noProof/>
          <w:sz w:val="24"/>
        </w:rPr>
        <w:t xml:space="preserve">Delegated Regulation (EU) …/… (PO please add reference to the </w:t>
      </w:r>
      <w:r w:rsidR="001B1D17" w:rsidRPr="00CB270D">
        <w:rPr>
          <w:rFonts w:ascii="Times New Roman" w:hAnsi="Times New Roman"/>
          <w:noProof/>
          <w:sz w:val="24"/>
        </w:rPr>
        <w:t>RTS on SOT). In particular</w:t>
      </w:r>
      <w:r w:rsidR="009A0900" w:rsidRPr="00CB270D">
        <w:rPr>
          <w:rFonts w:ascii="Times New Roman" w:hAnsi="Times New Roman"/>
          <w:noProof/>
          <w:sz w:val="24"/>
        </w:rPr>
        <w:t xml:space="preserve">, institutions shall </w:t>
      </w:r>
      <w:r w:rsidR="007F28A2" w:rsidRPr="00CB270D">
        <w:rPr>
          <w:rFonts w:ascii="Times New Roman" w:hAnsi="Times New Roman"/>
          <w:noProof/>
          <w:sz w:val="24"/>
        </w:rPr>
        <w:t>consider</w:t>
      </w:r>
      <w:r w:rsidR="008F0FD7" w:rsidRPr="00CB270D">
        <w:rPr>
          <w:rFonts w:ascii="Times New Roman" w:hAnsi="Times New Roman"/>
          <w:noProof/>
          <w:sz w:val="24"/>
        </w:rPr>
        <w:t xml:space="preserve"> all instru</w:t>
      </w:r>
      <w:r w:rsidR="006D7A5E" w:rsidRPr="00CB270D">
        <w:rPr>
          <w:rFonts w:ascii="Times New Roman" w:hAnsi="Times New Roman"/>
          <w:noProof/>
          <w:sz w:val="24"/>
        </w:rPr>
        <w:t>ments in accordance with</w:t>
      </w:r>
      <w:r w:rsidR="000F5488" w:rsidRPr="00CB270D">
        <w:rPr>
          <w:rFonts w:ascii="Times New Roman" w:hAnsi="Times New Roman"/>
          <w:noProof/>
          <w:sz w:val="24"/>
        </w:rPr>
        <w:t xml:space="preserve"> </w:t>
      </w:r>
      <w:r w:rsidRPr="00CB270D">
        <w:rPr>
          <w:rFonts w:ascii="Times New Roman" w:hAnsi="Times New Roman"/>
          <w:noProof/>
          <w:sz w:val="24"/>
        </w:rPr>
        <w:t xml:space="preserve">Article </w:t>
      </w:r>
      <w:r w:rsidR="0010131D">
        <w:rPr>
          <w:rFonts w:ascii="Times New Roman" w:hAnsi="Times New Roman"/>
          <w:noProof/>
          <w:sz w:val="24"/>
        </w:rPr>
        <w:t>3</w:t>
      </w:r>
      <w:r w:rsidRPr="00CB270D">
        <w:rPr>
          <w:rFonts w:ascii="Times New Roman" w:hAnsi="Times New Roman"/>
          <w:noProof/>
          <w:sz w:val="24"/>
        </w:rPr>
        <w:t xml:space="preserve">(2), </w:t>
      </w:r>
      <w:r w:rsidR="00134787" w:rsidRPr="00CB270D">
        <w:rPr>
          <w:rFonts w:ascii="Times New Roman" w:hAnsi="Times New Roman"/>
          <w:noProof/>
          <w:sz w:val="24"/>
        </w:rPr>
        <w:t>points (a) to (f)</w:t>
      </w:r>
      <w:r w:rsidR="006016BB" w:rsidRPr="00CB270D">
        <w:rPr>
          <w:rFonts w:ascii="Times New Roman" w:hAnsi="Times New Roman"/>
          <w:noProof/>
          <w:sz w:val="24"/>
        </w:rPr>
        <w:t xml:space="preserve">, </w:t>
      </w:r>
      <w:r w:rsidRPr="00CB270D">
        <w:rPr>
          <w:rFonts w:ascii="Times New Roman" w:hAnsi="Times New Roman"/>
          <w:noProof/>
          <w:sz w:val="24"/>
        </w:rPr>
        <w:t xml:space="preserve">and </w:t>
      </w:r>
      <w:r w:rsidR="00134787" w:rsidRPr="00CB270D">
        <w:rPr>
          <w:rFonts w:ascii="Times New Roman" w:hAnsi="Times New Roman"/>
          <w:noProof/>
          <w:sz w:val="24"/>
        </w:rPr>
        <w:t xml:space="preserve">Article </w:t>
      </w:r>
      <w:r w:rsidR="0010131D">
        <w:rPr>
          <w:rFonts w:ascii="Times New Roman" w:hAnsi="Times New Roman"/>
          <w:noProof/>
          <w:sz w:val="24"/>
        </w:rPr>
        <w:t>3</w:t>
      </w:r>
      <w:r w:rsidR="00134787" w:rsidRPr="00CB270D">
        <w:rPr>
          <w:rFonts w:ascii="Times New Roman" w:hAnsi="Times New Roman"/>
          <w:noProof/>
          <w:sz w:val="24"/>
        </w:rPr>
        <w:t>(3), (4) and (5)</w:t>
      </w:r>
      <w:r w:rsidR="00E85090" w:rsidRPr="00CB270D">
        <w:rPr>
          <w:rFonts w:ascii="Times New Roman" w:hAnsi="Times New Roman"/>
          <w:noProof/>
          <w:sz w:val="24"/>
        </w:rPr>
        <w:t xml:space="preserve"> </w:t>
      </w:r>
      <w:r w:rsidR="00CD6D31" w:rsidRPr="00CB270D">
        <w:rPr>
          <w:rFonts w:ascii="Times New Roman" w:hAnsi="Times New Roman"/>
          <w:noProof/>
          <w:sz w:val="24"/>
        </w:rPr>
        <w:t xml:space="preserve">of </w:t>
      </w:r>
      <w:r w:rsidR="00134787" w:rsidRPr="00CB270D">
        <w:rPr>
          <w:rFonts w:ascii="Times New Roman" w:hAnsi="Times New Roman"/>
          <w:noProof/>
          <w:sz w:val="24"/>
        </w:rPr>
        <w:t xml:space="preserve">Delegated Regulation (EU) …/… (PO please add reference to the </w:t>
      </w:r>
      <w:r w:rsidR="00CD6D31" w:rsidRPr="00CB270D">
        <w:rPr>
          <w:rFonts w:ascii="Times New Roman" w:hAnsi="Times New Roman"/>
          <w:noProof/>
          <w:sz w:val="24"/>
        </w:rPr>
        <w:t>RTS on SOT</w:t>
      </w:r>
      <w:r w:rsidR="00134787" w:rsidRPr="00CB270D">
        <w:rPr>
          <w:rFonts w:ascii="Times New Roman" w:hAnsi="Times New Roman"/>
          <w:noProof/>
          <w:sz w:val="24"/>
        </w:rPr>
        <w:t>)</w:t>
      </w:r>
      <w:r w:rsidR="00CD6D31" w:rsidRPr="00CB270D">
        <w:rPr>
          <w:rFonts w:ascii="Times New Roman" w:hAnsi="Times New Roman"/>
          <w:noProof/>
          <w:sz w:val="24"/>
        </w:rPr>
        <w:t>.</w:t>
      </w:r>
    </w:p>
    <w:p w14:paraId="258198B8" w14:textId="0DE6B55B" w:rsidR="001B1D17" w:rsidRPr="00845F8D" w:rsidRDefault="0039144F" w:rsidP="00430DF0">
      <w:pPr>
        <w:pStyle w:val="Instructionsberschrift2"/>
        <w:tabs>
          <w:tab w:val="left" w:pos="567"/>
        </w:tabs>
        <w:suppressAutoHyphens/>
        <w:ind w:left="0" w:firstLine="0"/>
        <w:rPr>
          <w:rFonts w:cs="Times New Roman"/>
          <w:b/>
          <w:bCs/>
          <w:noProof/>
          <w:sz w:val="24"/>
        </w:rPr>
      </w:pPr>
      <w:bookmarkStart w:id="15" w:name="_Ref125115357"/>
      <w:bookmarkStart w:id="16" w:name="_Ref122265153"/>
      <w:bookmarkStart w:id="17" w:name="_Toc149205683"/>
      <w:r w:rsidRPr="00845F8D">
        <w:rPr>
          <w:rFonts w:cs="Times New Roman"/>
          <w:b/>
          <w:bCs/>
          <w:noProof/>
          <w:sz w:val="24"/>
        </w:rPr>
        <w:t>Treatment of fixed/floating rate instruments</w:t>
      </w:r>
      <w:bookmarkEnd w:id="15"/>
      <w:bookmarkEnd w:id="16"/>
      <w:bookmarkEnd w:id="17"/>
    </w:p>
    <w:p w14:paraId="77CC8D4D" w14:textId="46BB6ACB" w:rsidR="001B1D17" w:rsidRPr="00380E3B" w:rsidRDefault="0039511B" w:rsidP="00430DF0">
      <w:pPr>
        <w:suppressAutoHyphens/>
        <w:rPr>
          <w:rFonts w:ascii="Times New Roman" w:hAnsi="Times New Roman"/>
          <w:noProof/>
          <w:sz w:val="24"/>
        </w:rPr>
      </w:pPr>
      <w:r w:rsidRPr="00380E3B">
        <w:rPr>
          <w:rFonts w:ascii="Times New Roman" w:hAnsi="Times New Roman"/>
          <w:noProof/>
          <w:sz w:val="24"/>
        </w:rPr>
        <w:t>W</w:t>
      </w:r>
      <w:r w:rsidR="001B1D17" w:rsidRPr="00380E3B">
        <w:rPr>
          <w:rFonts w:ascii="Times New Roman" w:hAnsi="Times New Roman"/>
          <w:noProof/>
          <w:sz w:val="24"/>
        </w:rPr>
        <w:t xml:space="preserve">here separate information is requested for fixed or floating rate instruments, the following definitions </w:t>
      </w:r>
      <w:r w:rsidR="00D3158C" w:rsidRPr="00380E3B">
        <w:rPr>
          <w:rFonts w:ascii="Times New Roman" w:hAnsi="Times New Roman"/>
          <w:noProof/>
          <w:sz w:val="24"/>
        </w:rPr>
        <w:t xml:space="preserve">shall </w:t>
      </w:r>
      <w:r w:rsidR="001B1D17" w:rsidRPr="00380E3B">
        <w:rPr>
          <w:rFonts w:ascii="Times New Roman" w:hAnsi="Times New Roman"/>
          <w:noProof/>
          <w:sz w:val="24"/>
        </w:rPr>
        <w:t xml:space="preserve">apply: </w:t>
      </w:r>
    </w:p>
    <w:p w14:paraId="4A89838D" w14:textId="7E0FE4E5" w:rsidR="00922BF8" w:rsidRPr="00380E3B" w:rsidRDefault="00845F8D" w:rsidP="00430DF0">
      <w:pPr>
        <w:suppressAutoHyphens/>
        <w:ind w:left="567" w:hanging="567"/>
        <w:rPr>
          <w:rFonts w:ascii="Times New Roman" w:hAnsi="Times New Roman"/>
          <w:noProof/>
          <w:sz w:val="24"/>
        </w:rPr>
      </w:pPr>
      <w:r w:rsidRPr="00380E3B">
        <w:rPr>
          <w:rFonts w:ascii="Times New Roman" w:hAnsi="Times New Roman"/>
          <w:noProof/>
          <w:sz w:val="24"/>
        </w:rPr>
        <w:t>(a)</w:t>
      </w:r>
      <w:r w:rsidRPr="00380E3B">
        <w:rPr>
          <w:rFonts w:ascii="Times New Roman" w:hAnsi="Times New Roman"/>
          <w:noProof/>
          <w:sz w:val="24"/>
        </w:rPr>
        <w:tab/>
      </w:r>
      <w:r w:rsidR="003A69BE" w:rsidRPr="00380E3B">
        <w:rPr>
          <w:rFonts w:ascii="Times New Roman" w:hAnsi="Times New Roman"/>
          <w:noProof/>
          <w:sz w:val="24"/>
        </w:rPr>
        <w:t>‘f</w:t>
      </w:r>
      <w:r w:rsidR="00922BF8" w:rsidRPr="00380E3B">
        <w:rPr>
          <w:rFonts w:ascii="Times New Roman" w:hAnsi="Times New Roman"/>
          <w:noProof/>
          <w:sz w:val="24"/>
        </w:rPr>
        <w:t>ixed rate instrument</w:t>
      </w:r>
      <w:r w:rsidR="003A69BE" w:rsidRPr="00380E3B">
        <w:rPr>
          <w:rFonts w:ascii="Times New Roman" w:hAnsi="Times New Roman"/>
          <w:noProof/>
          <w:sz w:val="24"/>
        </w:rPr>
        <w:t>’ means ‘fixed rate instrument’ as defined in</w:t>
      </w:r>
      <w:r w:rsidR="002B2E36">
        <w:rPr>
          <w:rFonts w:ascii="Times New Roman" w:hAnsi="Times New Roman"/>
          <w:noProof/>
          <w:sz w:val="24"/>
        </w:rPr>
        <w:t xml:space="preserve"> </w:t>
      </w:r>
      <w:r w:rsidR="003B7776" w:rsidRPr="00CB270D">
        <w:rPr>
          <w:rFonts w:ascii="Times New Roman" w:hAnsi="Times New Roman"/>
          <w:noProof/>
          <w:sz w:val="24"/>
        </w:rPr>
        <w:t xml:space="preserve">Article </w:t>
      </w:r>
      <w:r w:rsidR="00213CB2" w:rsidRPr="00CB270D">
        <w:rPr>
          <w:rFonts w:ascii="Times New Roman" w:hAnsi="Times New Roman"/>
          <w:noProof/>
          <w:sz w:val="24"/>
        </w:rPr>
        <w:t>1</w:t>
      </w:r>
      <w:r w:rsidR="006016BB" w:rsidRPr="00CB270D">
        <w:rPr>
          <w:rFonts w:ascii="Times New Roman" w:hAnsi="Times New Roman"/>
          <w:noProof/>
          <w:sz w:val="24"/>
        </w:rPr>
        <w:t xml:space="preserve">, </w:t>
      </w:r>
      <w:r w:rsidR="006016BB" w:rsidRPr="002C1781">
        <w:rPr>
          <w:rFonts w:ascii="Times New Roman" w:hAnsi="Times New Roman"/>
          <w:noProof/>
          <w:sz w:val="24"/>
        </w:rPr>
        <w:t>point (4</w:t>
      </w:r>
      <w:r w:rsidR="00213CB2" w:rsidRPr="002C1781">
        <w:rPr>
          <w:rFonts w:ascii="Times New Roman" w:hAnsi="Times New Roman"/>
          <w:noProof/>
          <w:sz w:val="24"/>
        </w:rPr>
        <w:t>)</w:t>
      </w:r>
      <w:r w:rsidR="00B8122D" w:rsidRPr="002C1781">
        <w:rPr>
          <w:rFonts w:ascii="Times New Roman" w:hAnsi="Times New Roman"/>
          <w:noProof/>
          <w:sz w:val="24"/>
        </w:rPr>
        <w:t>,</w:t>
      </w:r>
      <w:r w:rsidR="00213CB2" w:rsidRPr="002C1781">
        <w:rPr>
          <w:rFonts w:ascii="Times New Roman" w:hAnsi="Times New Roman"/>
          <w:noProof/>
          <w:sz w:val="24"/>
        </w:rPr>
        <w:t xml:space="preserve"> of</w:t>
      </w:r>
      <w:r w:rsidR="00213CB2" w:rsidRPr="00CB270D">
        <w:rPr>
          <w:rFonts w:ascii="Times New Roman" w:hAnsi="Times New Roman"/>
          <w:noProof/>
          <w:sz w:val="24"/>
        </w:rPr>
        <w:t xml:space="preserve"> </w:t>
      </w:r>
      <w:r w:rsidR="0039511B" w:rsidRPr="00CB270D">
        <w:rPr>
          <w:rFonts w:ascii="Times New Roman" w:hAnsi="Times New Roman"/>
          <w:noProof/>
          <w:sz w:val="24"/>
        </w:rPr>
        <w:t xml:space="preserve">Commission </w:t>
      </w:r>
      <w:r w:rsidR="00271917" w:rsidRPr="00380E3B">
        <w:rPr>
          <w:rFonts w:ascii="Times New Roman" w:hAnsi="Times New Roman"/>
          <w:noProof/>
          <w:sz w:val="24"/>
        </w:rPr>
        <w:t>Delegated Regulation (EU) …/… (PO please add reference to</w:t>
      </w:r>
      <w:r w:rsidR="00212817" w:rsidRPr="00380E3B">
        <w:rPr>
          <w:rFonts w:ascii="Times New Roman" w:hAnsi="Times New Roman"/>
          <w:noProof/>
          <w:sz w:val="24"/>
        </w:rPr>
        <w:t xml:space="preserve"> the RTS on SA)</w:t>
      </w:r>
      <w:r w:rsidR="00212817" w:rsidRPr="00380E3B">
        <w:rPr>
          <w:rFonts w:ascii="Times New Roman" w:eastAsia="Arial" w:hAnsi="Times New Roman"/>
          <w:noProof/>
          <w:sz w:val="24"/>
          <w:vertAlign w:val="superscript"/>
        </w:rPr>
        <w:footnoteReference w:id="2"/>
      </w:r>
      <w:r w:rsidR="00922BF8" w:rsidRPr="00380E3B">
        <w:rPr>
          <w:rFonts w:ascii="Times New Roman" w:hAnsi="Times New Roman"/>
          <w:noProof/>
          <w:sz w:val="24"/>
        </w:rPr>
        <w:t xml:space="preserve">. </w:t>
      </w:r>
      <w:r w:rsidR="008454E7" w:rsidRPr="00380E3B">
        <w:rPr>
          <w:rFonts w:ascii="Times New Roman" w:hAnsi="Times New Roman"/>
          <w:noProof/>
          <w:sz w:val="24"/>
        </w:rPr>
        <w:t>Specifically</w:t>
      </w:r>
      <w:r w:rsidR="00922BF8" w:rsidRPr="00380E3B">
        <w:rPr>
          <w:rFonts w:ascii="Times New Roman" w:hAnsi="Times New Roman"/>
          <w:noProof/>
          <w:sz w:val="24"/>
        </w:rPr>
        <w:t>:</w:t>
      </w:r>
    </w:p>
    <w:p w14:paraId="5ED6FF8A" w14:textId="158917D4" w:rsidR="001B1D17" w:rsidRPr="00380E3B" w:rsidRDefault="0039511B" w:rsidP="00430DF0">
      <w:pPr>
        <w:suppressAutoHyphens/>
        <w:ind w:left="1134" w:hanging="567"/>
        <w:rPr>
          <w:rFonts w:ascii="Times New Roman" w:hAnsi="Times New Roman"/>
          <w:noProof/>
          <w:sz w:val="24"/>
        </w:rPr>
      </w:pPr>
      <w:r w:rsidRPr="00380E3B">
        <w:rPr>
          <w:rFonts w:ascii="Times New Roman" w:hAnsi="Times New Roman"/>
          <w:noProof/>
          <w:sz w:val="24"/>
        </w:rPr>
        <w:t>(i)</w:t>
      </w:r>
      <w:r w:rsidR="00845F8D" w:rsidRPr="00380E3B">
        <w:rPr>
          <w:rFonts w:ascii="Times New Roman" w:hAnsi="Times New Roman"/>
          <w:noProof/>
          <w:sz w:val="24"/>
        </w:rPr>
        <w:tab/>
      </w:r>
      <w:r w:rsidRPr="00380E3B">
        <w:rPr>
          <w:rFonts w:ascii="Times New Roman" w:hAnsi="Times New Roman"/>
          <w:noProof/>
          <w:sz w:val="24"/>
        </w:rPr>
        <w:t>i</w:t>
      </w:r>
      <w:r w:rsidR="0021658B" w:rsidRPr="00380E3B">
        <w:rPr>
          <w:rFonts w:ascii="Times New Roman" w:hAnsi="Times New Roman"/>
          <w:noProof/>
          <w:sz w:val="24"/>
        </w:rPr>
        <w:t xml:space="preserve">nstruments </w:t>
      </w:r>
      <w:r w:rsidR="001B1D17" w:rsidRPr="00380E3B">
        <w:rPr>
          <w:rFonts w:ascii="Times New Roman" w:hAnsi="Times New Roman"/>
          <w:noProof/>
          <w:sz w:val="24"/>
        </w:rPr>
        <w:t xml:space="preserve">without a specific contractual maturity (i.e., non-maturity products), </w:t>
      </w:r>
      <w:r w:rsidR="00AE4C83" w:rsidRPr="00380E3B">
        <w:rPr>
          <w:rFonts w:ascii="Times New Roman" w:hAnsi="Times New Roman"/>
          <w:noProof/>
          <w:sz w:val="24"/>
        </w:rPr>
        <w:t>whose cash flows of interest payments are</w:t>
      </w:r>
      <w:r w:rsidR="001B1D17" w:rsidRPr="00380E3B">
        <w:rPr>
          <w:rFonts w:ascii="Times New Roman" w:hAnsi="Times New Roman"/>
          <w:noProof/>
          <w:sz w:val="24"/>
        </w:rPr>
        <w:t xml:space="preserve"> not contractually</w:t>
      </w:r>
      <w:r w:rsidRPr="00380E3B">
        <w:rPr>
          <w:rFonts w:ascii="Times New Roman" w:hAnsi="Times New Roman"/>
          <w:noProof/>
          <w:sz w:val="24"/>
        </w:rPr>
        <w:t xml:space="preserve"> or</w:t>
      </w:r>
      <w:r w:rsidR="001B1D17" w:rsidRPr="00380E3B">
        <w:rPr>
          <w:rFonts w:ascii="Times New Roman" w:hAnsi="Times New Roman"/>
          <w:noProof/>
          <w:sz w:val="24"/>
        </w:rPr>
        <w:t xml:space="preserve"> legally linked to movements on an external benchmark or </w:t>
      </w:r>
      <w:r w:rsidR="00AE4C83" w:rsidRPr="00380E3B">
        <w:rPr>
          <w:rFonts w:ascii="Times New Roman" w:hAnsi="Times New Roman"/>
          <w:noProof/>
          <w:sz w:val="24"/>
        </w:rPr>
        <w:t xml:space="preserve">an </w:t>
      </w:r>
      <w:r w:rsidR="001B1D17" w:rsidRPr="00380E3B">
        <w:rPr>
          <w:rFonts w:ascii="Times New Roman" w:hAnsi="Times New Roman"/>
          <w:noProof/>
          <w:sz w:val="24"/>
        </w:rPr>
        <w:t xml:space="preserve">institution’s internally managed index, but instead, are </w:t>
      </w:r>
      <w:r w:rsidR="00AE4C83" w:rsidRPr="00380E3B">
        <w:rPr>
          <w:rFonts w:ascii="Times New Roman" w:hAnsi="Times New Roman"/>
          <w:noProof/>
          <w:sz w:val="24"/>
        </w:rPr>
        <w:t>at the discretion of</w:t>
      </w:r>
      <w:r w:rsidR="001B1D17" w:rsidRPr="00380E3B">
        <w:rPr>
          <w:rFonts w:ascii="Times New Roman" w:hAnsi="Times New Roman"/>
          <w:noProof/>
          <w:sz w:val="24"/>
        </w:rPr>
        <w:t xml:space="preserve"> the institution or a government agency</w:t>
      </w:r>
      <w:r w:rsidRPr="00380E3B">
        <w:rPr>
          <w:rFonts w:ascii="Times New Roman" w:hAnsi="Times New Roman"/>
          <w:noProof/>
          <w:sz w:val="24"/>
        </w:rPr>
        <w:t>;</w:t>
      </w:r>
    </w:p>
    <w:p w14:paraId="54833A4C" w14:textId="5EDD161A" w:rsidR="008454E7" w:rsidRPr="00380E3B" w:rsidRDefault="0039511B" w:rsidP="00430DF0">
      <w:pPr>
        <w:suppressAutoHyphens/>
        <w:ind w:left="1134" w:hanging="567"/>
        <w:rPr>
          <w:rFonts w:ascii="Times New Roman" w:hAnsi="Times New Roman"/>
          <w:noProof/>
          <w:sz w:val="24"/>
        </w:rPr>
      </w:pPr>
      <w:r w:rsidRPr="00380E3B">
        <w:rPr>
          <w:rFonts w:ascii="Times New Roman" w:hAnsi="Times New Roman"/>
          <w:noProof/>
          <w:sz w:val="24"/>
        </w:rPr>
        <w:t>(ii)</w:t>
      </w:r>
      <w:r w:rsidR="00845F8D" w:rsidRPr="00380E3B">
        <w:rPr>
          <w:rFonts w:ascii="Times New Roman" w:hAnsi="Times New Roman"/>
          <w:noProof/>
          <w:sz w:val="24"/>
        </w:rPr>
        <w:tab/>
      </w:r>
      <w:r w:rsidRPr="00380E3B">
        <w:rPr>
          <w:rFonts w:ascii="Times New Roman" w:hAnsi="Times New Roman"/>
          <w:noProof/>
          <w:sz w:val="24"/>
        </w:rPr>
        <w:t>i</w:t>
      </w:r>
      <w:r w:rsidR="0021658B" w:rsidRPr="00380E3B">
        <w:rPr>
          <w:rFonts w:ascii="Times New Roman" w:hAnsi="Times New Roman"/>
          <w:noProof/>
          <w:sz w:val="24"/>
        </w:rPr>
        <w:t xml:space="preserve">nstruments </w:t>
      </w:r>
      <w:r w:rsidR="001B1D17" w:rsidRPr="00380E3B">
        <w:rPr>
          <w:rFonts w:ascii="Times New Roman" w:hAnsi="Times New Roman"/>
          <w:noProof/>
          <w:sz w:val="24"/>
        </w:rPr>
        <w:t xml:space="preserve">with a specific contractual maturity, </w:t>
      </w:r>
      <w:r w:rsidR="00AE4C83" w:rsidRPr="00380E3B">
        <w:rPr>
          <w:rFonts w:ascii="Times New Roman" w:hAnsi="Times New Roman"/>
          <w:noProof/>
          <w:sz w:val="24"/>
        </w:rPr>
        <w:t xml:space="preserve">whose cash flows of interest payments are </w:t>
      </w:r>
      <w:r w:rsidR="001B1D17" w:rsidRPr="00380E3B">
        <w:rPr>
          <w:rFonts w:ascii="Times New Roman" w:hAnsi="Times New Roman"/>
          <w:noProof/>
          <w:sz w:val="24"/>
        </w:rPr>
        <w:t xml:space="preserve">fixed </w:t>
      </w:r>
      <w:r w:rsidR="00AE4C83" w:rsidRPr="00380E3B">
        <w:rPr>
          <w:rFonts w:ascii="Times New Roman" w:hAnsi="Times New Roman"/>
          <w:noProof/>
          <w:sz w:val="24"/>
        </w:rPr>
        <w:t xml:space="preserve">from the </w:t>
      </w:r>
      <w:r w:rsidR="001B1D17" w:rsidRPr="00380E3B">
        <w:rPr>
          <w:rFonts w:ascii="Times New Roman" w:hAnsi="Times New Roman"/>
          <w:noProof/>
          <w:sz w:val="24"/>
        </w:rPr>
        <w:t xml:space="preserve">inception and until the maturity of the instrument, or where the contractual repricing is above 1 year; or where changes in its remuneration – at any time during the life of the contract </w:t>
      </w:r>
      <w:r w:rsidR="006B77CA" w:rsidRPr="00380E3B">
        <w:rPr>
          <w:rFonts w:ascii="Times New Roman" w:hAnsi="Times New Roman"/>
          <w:noProof/>
          <w:sz w:val="24"/>
        </w:rPr>
        <w:t>–</w:t>
      </w:r>
      <w:r w:rsidR="001B1D17" w:rsidRPr="00380E3B">
        <w:rPr>
          <w:rFonts w:ascii="Times New Roman" w:hAnsi="Times New Roman"/>
          <w:noProof/>
          <w:sz w:val="24"/>
        </w:rPr>
        <w:t xml:space="preserve"> are discretional to the institution or a government agency.</w:t>
      </w:r>
    </w:p>
    <w:p w14:paraId="270FB2E9" w14:textId="34E79F8D" w:rsidR="00922BF8" w:rsidRPr="00380E3B" w:rsidRDefault="00D3158C" w:rsidP="00430DF0">
      <w:pPr>
        <w:suppressAutoHyphens/>
        <w:ind w:left="567" w:hanging="567"/>
        <w:rPr>
          <w:rFonts w:ascii="Times New Roman" w:hAnsi="Times New Roman"/>
          <w:noProof/>
          <w:sz w:val="24"/>
        </w:rPr>
      </w:pPr>
      <w:r w:rsidRPr="00380E3B">
        <w:rPr>
          <w:rFonts w:ascii="Times New Roman" w:hAnsi="Times New Roman"/>
          <w:noProof/>
          <w:sz w:val="24"/>
        </w:rPr>
        <w:t>(b)</w:t>
      </w:r>
      <w:r w:rsidRPr="00380E3B">
        <w:rPr>
          <w:rFonts w:ascii="Times New Roman" w:hAnsi="Times New Roman"/>
          <w:noProof/>
          <w:sz w:val="24"/>
        </w:rPr>
        <w:tab/>
      </w:r>
      <w:r w:rsidR="00922BF8" w:rsidRPr="00380E3B">
        <w:rPr>
          <w:rFonts w:ascii="Times New Roman" w:hAnsi="Times New Roman"/>
          <w:noProof/>
          <w:sz w:val="24"/>
        </w:rPr>
        <w:t>‘</w:t>
      </w:r>
      <w:r w:rsidR="003A69BE" w:rsidRPr="00380E3B">
        <w:rPr>
          <w:rFonts w:ascii="Times New Roman" w:hAnsi="Times New Roman"/>
          <w:noProof/>
          <w:sz w:val="24"/>
        </w:rPr>
        <w:t>f</w:t>
      </w:r>
      <w:r w:rsidR="00922BF8" w:rsidRPr="00380E3B">
        <w:rPr>
          <w:rFonts w:ascii="Times New Roman" w:hAnsi="Times New Roman"/>
          <w:noProof/>
          <w:sz w:val="24"/>
        </w:rPr>
        <w:t>loating rate instrument</w:t>
      </w:r>
      <w:r w:rsidR="003A69BE" w:rsidRPr="00380E3B">
        <w:rPr>
          <w:rFonts w:ascii="Times New Roman" w:hAnsi="Times New Roman"/>
          <w:noProof/>
          <w:sz w:val="24"/>
        </w:rPr>
        <w:t>’ means ‘floating rate instrument’ as defined in</w:t>
      </w:r>
      <w:r w:rsidR="007A2776" w:rsidRPr="00380E3B">
        <w:rPr>
          <w:rFonts w:ascii="Times New Roman" w:hAnsi="Times New Roman"/>
          <w:noProof/>
          <w:sz w:val="24"/>
        </w:rPr>
        <w:t xml:space="preserve"> </w:t>
      </w:r>
      <w:r w:rsidR="00213CB2" w:rsidRPr="00380E3B">
        <w:rPr>
          <w:rFonts w:ascii="Times New Roman" w:hAnsi="Times New Roman"/>
          <w:noProof/>
          <w:sz w:val="24"/>
        </w:rPr>
        <w:t xml:space="preserve">Article </w:t>
      </w:r>
      <w:r w:rsidR="009273BF" w:rsidRPr="00380E3B">
        <w:rPr>
          <w:rFonts w:ascii="Times New Roman" w:hAnsi="Times New Roman"/>
          <w:noProof/>
          <w:sz w:val="24"/>
        </w:rPr>
        <w:t>1</w:t>
      </w:r>
      <w:r w:rsidR="006016BB" w:rsidRPr="00380E3B">
        <w:rPr>
          <w:rFonts w:ascii="Times New Roman" w:hAnsi="Times New Roman"/>
          <w:noProof/>
          <w:sz w:val="24"/>
        </w:rPr>
        <w:t>, point (5</w:t>
      </w:r>
      <w:r w:rsidR="009273BF" w:rsidRPr="00380E3B">
        <w:rPr>
          <w:rFonts w:ascii="Times New Roman" w:hAnsi="Times New Roman"/>
          <w:noProof/>
          <w:sz w:val="24"/>
        </w:rPr>
        <w:t xml:space="preserve">) of </w:t>
      </w:r>
      <w:r w:rsidR="00271917" w:rsidRPr="00380E3B">
        <w:rPr>
          <w:rFonts w:ascii="Times New Roman" w:hAnsi="Times New Roman"/>
          <w:noProof/>
          <w:sz w:val="24"/>
        </w:rPr>
        <w:t xml:space="preserve">Delegated Regulation (EU) …/… (PO please add reference </w:t>
      </w:r>
      <w:r w:rsidR="00271917" w:rsidRPr="002C1781">
        <w:rPr>
          <w:rFonts w:ascii="Times New Roman" w:hAnsi="Times New Roman"/>
          <w:noProof/>
          <w:sz w:val="24"/>
        </w:rPr>
        <w:t xml:space="preserve">to </w:t>
      </w:r>
      <w:r w:rsidR="00677234">
        <w:rPr>
          <w:rFonts w:ascii="Times New Roman" w:hAnsi="Times New Roman"/>
          <w:noProof/>
          <w:sz w:val="24"/>
        </w:rPr>
        <w:t xml:space="preserve">the </w:t>
      </w:r>
      <w:r w:rsidR="009273BF" w:rsidRPr="002C1781">
        <w:rPr>
          <w:rFonts w:ascii="Times New Roman" w:hAnsi="Times New Roman"/>
          <w:noProof/>
          <w:sz w:val="24"/>
        </w:rPr>
        <w:t>RTS on SA</w:t>
      </w:r>
      <w:r w:rsidR="00271917" w:rsidRPr="002C1781">
        <w:rPr>
          <w:rFonts w:ascii="Times New Roman" w:hAnsi="Times New Roman"/>
          <w:noProof/>
          <w:sz w:val="24"/>
        </w:rPr>
        <w:t>)</w:t>
      </w:r>
      <w:r w:rsidR="00922BF8" w:rsidRPr="00380E3B">
        <w:rPr>
          <w:rFonts w:ascii="Times New Roman" w:hAnsi="Times New Roman"/>
          <w:noProof/>
          <w:sz w:val="24"/>
        </w:rPr>
        <w:t xml:space="preserve">. </w:t>
      </w:r>
      <w:r w:rsidR="008454E7" w:rsidRPr="00380E3B">
        <w:rPr>
          <w:rFonts w:ascii="Times New Roman" w:hAnsi="Times New Roman"/>
          <w:noProof/>
          <w:sz w:val="24"/>
        </w:rPr>
        <w:t>Specifically</w:t>
      </w:r>
      <w:r w:rsidR="00922BF8" w:rsidRPr="00380E3B">
        <w:rPr>
          <w:rFonts w:ascii="Times New Roman" w:hAnsi="Times New Roman"/>
          <w:noProof/>
          <w:sz w:val="24"/>
        </w:rPr>
        <w:t>:</w:t>
      </w:r>
    </w:p>
    <w:p w14:paraId="1784E8D4" w14:textId="734AD79B" w:rsidR="00AB1BC3" w:rsidRPr="00380E3B" w:rsidRDefault="000F633F" w:rsidP="00430DF0">
      <w:pPr>
        <w:suppressAutoHyphens/>
        <w:ind w:left="1134" w:hanging="567"/>
        <w:rPr>
          <w:rFonts w:ascii="Times New Roman" w:hAnsi="Times New Roman"/>
          <w:noProof/>
          <w:sz w:val="24"/>
        </w:rPr>
      </w:pPr>
      <w:r w:rsidRPr="00380E3B">
        <w:rPr>
          <w:rFonts w:ascii="Times New Roman" w:hAnsi="Times New Roman"/>
          <w:noProof/>
          <w:sz w:val="24"/>
        </w:rPr>
        <w:t>(i)</w:t>
      </w:r>
      <w:r w:rsidR="00D3158C" w:rsidRPr="00380E3B">
        <w:rPr>
          <w:rFonts w:ascii="Times New Roman" w:hAnsi="Times New Roman"/>
          <w:noProof/>
          <w:sz w:val="24"/>
        </w:rPr>
        <w:tab/>
      </w:r>
      <w:r w:rsidRPr="00380E3B">
        <w:rPr>
          <w:rFonts w:ascii="Times New Roman" w:hAnsi="Times New Roman"/>
          <w:noProof/>
          <w:sz w:val="24"/>
        </w:rPr>
        <w:t>i</w:t>
      </w:r>
      <w:r w:rsidR="0021658B" w:rsidRPr="00380E3B">
        <w:rPr>
          <w:rFonts w:ascii="Times New Roman" w:hAnsi="Times New Roman"/>
          <w:noProof/>
          <w:sz w:val="24"/>
        </w:rPr>
        <w:t xml:space="preserve">nstruments </w:t>
      </w:r>
      <w:r w:rsidR="00AB1BC3" w:rsidRPr="00380E3B">
        <w:rPr>
          <w:rFonts w:ascii="Times New Roman" w:hAnsi="Times New Roman"/>
          <w:noProof/>
          <w:sz w:val="24"/>
        </w:rPr>
        <w:t>without a specific contractual maturity (i.e</w:t>
      </w:r>
      <w:r w:rsidR="00C75665" w:rsidRPr="00380E3B">
        <w:rPr>
          <w:rFonts w:ascii="Times New Roman" w:hAnsi="Times New Roman"/>
          <w:noProof/>
          <w:sz w:val="24"/>
        </w:rPr>
        <w:t>.,</w:t>
      </w:r>
      <w:r w:rsidR="00AB1BC3" w:rsidRPr="00380E3B">
        <w:rPr>
          <w:rFonts w:ascii="Times New Roman" w:hAnsi="Times New Roman"/>
          <w:noProof/>
          <w:sz w:val="24"/>
        </w:rPr>
        <w:t xml:space="preserve"> non-maturity products), where </w:t>
      </w:r>
      <w:r w:rsidR="0021658B" w:rsidRPr="00380E3B">
        <w:rPr>
          <w:rFonts w:ascii="Times New Roman" w:hAnsi="Times New Roman"/>
          <w:noProof/>
          <w:sz w:val="24"/>
        </w:rPr>
        <w:t>the cash flows of interest payments are</w:t>
      </w:r>
      <w:r w:rsidR="00AB1BC3" w:rsidRPr="00380E3B">
        <w:rPr>
          <w:rFonts w:ascii="Times New Roman" w:hAnsi="Times New Roman"/>
          <w:noProof/>
          <w:sz w:val="24"/>
        </w:rPr>
        <w:t xml:space="preserve"> not discretional to the institution or a government agency, but instead contractually</w:t>
      </w:r>
      <w:r w:rsidRPr="00380E3B">
        <w:rPr>
          <w:rFonts w:ascii="Times New Roman" w:hAnsi="Times New Roman"/>
          <w:noProof/>
          <w:sz w:val="24"/>
        </w:rPr>
        <w:t xml:space="preserve"> or </w:t>
      </w:r>
      <w:r w:rsidR="00AB1BC3" w:rsidRPr="00380E3B">
        <w:rPr>
          <w:rFonts w:ascii="Times New Roman" w:hAnsi="Times New Roman"/>
          <w:noProof/>
          <w:sz w:val="24"/>
        </w:rPr>
        <w:t>legally linked to movements o</w:t>
      </w:r>
      <w:r w:rsidR="0021658B" w:rsidRPr="00380E3B">
        <w:rPr>
          <w:rFonts w:ascii="Times New Roman" w:hAnsi="Times New Roman"/>
          <w:noProof/>
          <w:sz w:val="24"/>
        </w:rPr>
        <w:t>f</w:t>
      </w:r>
      <w:r w:rsidR="00AB1BC3" w:rsidRPr="00380E3B">
        <w:rPr>
          <w:rFonts w:ascii="Times New Roman" w:hAnsi="Times New Roman"/>
          <w:noProof/>
          <w:sz w:val="24"/>
        </w:rPr>
        <w:t xml:space="preserve"> an external benchmark or institution’s internally managed index</w:t>
      </w:r>
      <w:r w:rsidRPr="00380E3B">
        <w:rPr>
          <w:rFonts w:ascii="Times New Roman" w:hAnsi="Times New Roman"/>
          <w:noProof/>
          <w:sz w:val="24"/>
        </w:rPr>
        <w:t>;</w:t>
      </w:r>
    </w:p>
    <w:p w14:paraId="2BEB21B8" w14:textId="04E2511B" w:rsidR="001B1D17" w:rsidRPr="00380E3B" w:rsidRDefault="000F633F" w:rsidP="00430DF0">
      <w:pPr>
        <w:suppressAutoHyphens/>
        <w:ind w:left="1134" w:hanging="567"/>
        <w:rPr>
          <w:rFonts w:ascii="Times New Roman" w:hAnsi="Times New Roman"/>
          <w:noProof/>
          <w:sz w:val="24"/>
        </w:rPr>
      </w:pPr>
      <w:r w:rsidRPr="00380E3B">
        <w:rPr>
          <w:rFonts w:ascii="Times New Roman" w:hAnsi="Times New Roman"/>
          <w:noProof/>
          <w:sz w:val="24"/>
        </w:rPr>
        <w:t>(ii)</w:t>
      </w:r>
      <w:r w:rsidR="00D3158C" w:rsidRPr="00380E3B">
        <w:rPr>
          <w:rFonts w:ascii="Times New Roman" w:hAnsi="Times New Roman"/>
          <w:noProof/>
          <w:sz w:val="24"/>
        </w:rPr>
        <w:tab/>
      </w:r>
      <w:r w:rsidRPr="00380E3B">
        <w:rPr>
          <w:rFonts w:ascii="Times New Roman" w:hAnsi="Times New Roman"/>
          <w:noProof/>
          <w:sz w:val="24"/>
        </w:rPr>
        <w:t>i</w:t>
      </w:r>
      <w:r w:rsidR="0021658B" w:rsidRPr="00380E3B">
        <w:rPr>
          <w:rFonts w:ascii="Times New Roman" w:hAnsi="Times New Roman"/>
          <w:noProof/>
          <w:sz w:val="24"/>
        </w:rPr>
        <w:t xml:space="preserve">nstruments </w:t>
      </w:r>
      <w:r w:rsidR="001B1D17" w:rsidRPr="00380E3B">
        <w:rPr>
          <w:rFonts w:ascii="Times New Roman" w:hAnsi="Times New Roman"/>
          <w:noProof/>
          <w:sz w:val="24"/>
        </w:rPr>
        <w:t xml:space="preserve">with a specific contractual maturity, </w:t>
      </w:r>
      <w:r w:rsidR="00AE4C83" w:rsidRPr="00380E3B">
        <w:rPr>
          <w:rFonts w:ascii="Times New Roman" w:hAnsi="Times New Roman"/>
          <w:noProof/>
          <w:sz w:val="24"/>
        </w:rPr>
        <w:t xml:space="preserve">whose cash flows of interest payments are </w:t>
      </w:r>
      <w:r w:rsidR="001B1D17" w:rsidRPr="00380E3B">
        <w:rPr>
          <w:rFonts w:ascii="Times New Roman" w:hAnsi="Times New Roman"/>
          <w:noProof/>
          <w:sz w:val="24"/>
        </w:rPr>
        <w:t xml:space="preserve">not fixed </w:t>
      </w:r>
      <w:r w:rsidR="00AE4C83" w:rsidRPr="00380E3B">
        <w:rPr>
          <w:rFonts w:ascii="Times New Roman" w:hAnsi="Times New Roman"/>
          <w:noProof/>
          <w:sz w:val="24"/>
        </w:rPr>
        <w:t xml:space="preserve">from the </w:t>
      </w:r>
      <w:r w:rsidR="001B1D17" w:rsidRPr="00380E3B">
        <w:rPr>
          <w:rFonts w:ascii="Times New Roman" w:hAnsi="Times New Roman"/>
          <w:noProof/>
          <w:sz w:val="24"/>
        </w:rPr>
        <w:t xml:space="preserve">inception and until the maturity of the instrument, where its contractual repricing is below or equal to 1 year, and where changes in its remuneration during the life of the contract are not </w:t>
      </w:r>
      <w:r w:rsidR="00AE4C83" w:rsidRPr="00380E3B">
        <w:rPr>
          <w:rFonts w:ascii="Times New Roman" w:hAnsi="Times New Roman"/>
          <w:noProof/>
          <w:sz w:val="24"/>
        </w:rPr>
        <w:t>at the discretion of</w:t>
      </w:r>
      <w:r w:rsidR="001B1D17" w:rsidRPr="00380E3B">
        <w:rPr>
          <w:rFonts w:ascii="Times New Roman" w:hAnsi="Times New Roman"/>
          <w:noProof/>
          <w:sz w:val="24"/>
        </w:rPr>
        <w:t xml:space="preserve"> the institution or a government agency.</w:t>
      </w:r>
    </w:p>
    <w:p w14:paraId="18A5F9AF" w14:textId="2B3B0753" w:rsidR="001B1D17" w:rsidRPr="008917A8" w:rsidRDefault="00AB232D" w:rsidP="00430DF0">
      <w:pPr>
        <w:pStyle w:val="Instructionsberschrift2"/>
        <w:suppressAutoHyphens/>
        <w:ind w:left="0" w:firstLine="0"/>
        <w:rPr>
          <w:rFonts w:cs="Times New Roman"/>
          <w:b/>
          <w:bCs/>
          <w:noProof/>
          <w:sz w:val="24"/>
        </w:rPr>
      </w:pPr>
      <w:bookmarkStart w:id="18" w:name="_Toc149205684"/>
      <w:r w:rsidRPr="008917A8">
        <w:rPr>
          <w:rFonts w:cs="Times New Roman"/>
          <w:b/>
          <w:bCs/>
          <w:noProof/>
          <w:sz w:val="24"/>
        </w:rPr>
        <w:t>Treatment of o</w:t>
      </w:r>
      <w:r w:rsidR="001B1D17" w:rsidRPr="008917A8">
        <w:rPr>
          <w:rFonts w:cs="Times New Roman"/>
          <w:b/>
          <w:bCs/>
          <w:noProof/>
          <w:sz w:val="24"/>
        </w:rPr>
        <w:t>ptions</w:t>
      </w:r>
      <w:bookmarkEnd w:id="18"/>
    </w:p>
    <w:p w14:paraId="32686ECA" w14:textId="05954C82" w:rsidR="001B1D17" w:rsidRPr="005936C2" w:rsidRDefault="001A2857" w:rsidP="00430DF0">
      <w:pPr>
        <w:suppressAutoHyphens/>
        <w:rPr>
          <w:rFonts w:ascii="Times New Roman" w:hAnsi="Times New Roman"/>
          <w:noProof/>
          <w:sz w:val="24"/>
        </w:rPr>
      </w:pPr>
      <w:r w:rsidRPr="005936C2">
        <w:rPr>
          <w:rFonts w:ascii="Times New Roman" w:hAnsi="Times New Roman"/>
          <w:noProof/>
          <w:sz w:val="24"/>
        </w:rPr>
        <w:t>W</w:t>
      </w:r>
      <w:r w:rsidR="001B1D17" w:rsidRPr="005936C2">
        <w:rPr>
          <w:rFonts w:ascii="Times New Roman" w:hAnsi="Times New Roman"/>
          <w:noProof/>
          <w:sz w:val="24"/>
        </w:rPr>
        <w:t xml:space="preserve">here separate information on options is requested, </w:t>
      </w:r>
      <w:r w:rsidR="008917A8" w:rsidRPr="005936C2">
        <w:rPr>
          <w:rFonts w:ascii="Times New Roman" w:hAnsi="Times New Roman"/>
          <w:noProof/>
          <w:sz w:val="24"/>
        </w:rPr>
        <w:t xml:space="preserve">institutions shall report in </w:t>
      </w:r>
      <w:r w:rsidR="001B1D17" w:rsidRPr="005936C2">
        <w:rPr>
          <w:rFonts w:ascii="Times New Roman" w:hAnsi="Times New Roman"/>
          <w:noProof/>
          <w:sz w:val="24"/>
        </w:rPr>
        <w:t>the following</w:t>
      </w:r>
      <w:r w:rsidR="008917A8" w:rsidRPr="005936C2">
        <w:rPr>
          <w:rFonts w:ascii="Times New Roman" w:hAnsi="Times New Roman"/>
          <w:noProof/>
          <w:sz w:val="24"/>
        </w:rPr>
        <w:t xml:space="preserve"> way</w:t>
      </w:r>
      <w:r w:rsidR="001B1D17" w:rsidRPr="005936C2">
        <w:rPr>
          <w:rFonts w:ascii="Times New Roman" w:hAnsi="Times New Roman"/>
          <w:noProof/>
          <w:sz w:val="24"/>
        </w:rPr>
        <w:t>:</w:t>
      </w:r>
    </w:p>
    <w:p w14:paraId="6B6F0868" w14:textId="6DA1CF74" w:rsidR="001B1D17" w:rsidRPr="005936C2" w:rsidRDefault="008917A8" w:rsidP="00041556">
      <w:pPr>
        <w:suppressAutoHyphens/>
        <w:ind w:left="567" w:hanging="567"/>
        <w:rPr>
          <w:rFonts w:ascii="Times New Roman" w:hAnsi="Times New Roman"/>
          <w:noProof/>
          <w:sz w:val="24"/>
        </w:rPr>
      </w:pPr>
      <w:r w:rsidRPr="005936C2">
        <w:rPr>
          <w:rFonts w:ascii="Times New Roman" w:hAnsi="Times New Roman"/>
          <w:noProof/>
          <w:sz w:val="24"/>
        </w:rPr>
        <w:t>(a)</w:t>
      </w:r>
      <w:r w:rsidRPr="005936C2">
        <w:rPr>
          <w:rFonts w:ascii="Times New Roman" w:hAnsi="Times New Roman"/>
          <w:noProof/>
          <w:sz w:val="24"/>
        </w:rPr>
        <w:tab/>
      </w:r>
      <w:r w:rsidR="001A2857" w:rsidRPr="005936C2">
        <w:rPr>
          <w:rFonts w:ascii="Times New Roman" w:hAnsi="Times New Roman"/>
          <w:noProof/>
          <w:sz w:val="24"/>
        </w:rPr>
        <w:t>e</w:t>
      </w:r>
      <w:r w:rsidR="001B1D17" w:rsidRPr="005936C2">
        <w:rPr>
          <w:rFonts w:ascii="Times New Roman" w:hAnsi="Times New Roman"/>
          <w:noProof/>
          <w:sz w:val="24"/>
        </w:rPr>
        <w:t xml:space="preserve">mbedded options together with </w:t>
      </w:r>
      <w:r w:rsidR="000E4320" w:rsidRPr="005936C2">
        <w:rPr>
          <w:rFonts w:ascii="Times New Roman" w:hAnsi="Times New Roman"/>
          <w:noProof/>
          <w:sz w:val="24"/>
        </w:rPr>
        <w:t xml:space="preserve">their </w:t>
      </w:r>
      <w:r w:rsidR="001B1D17" w:rsidRPr="005936C2">
        <w:rPr>
          <w:rFonts w:ascii="Times New Roman" w:hAnsi="Times New Roman"/>
          <w:noProof/>
          <w:sz w:val="24"/>
        </w:rPr>
        <w:t>relevant host instrument</w:t>
      </w:r>
      <w:r w:rsidR="001A2857" w:rsidRPr="005936C2">
        <w:rPr>
          <w:rFonts w:ascii="Times New Roman" w:hAnsi="Times New Roman"/>
          <w:noProof/>
          <w:sz w:val="24"/>
        </w:rPr>
        <w:t>;</w:t>
      </w:r>
    </w:p>
    <w:p w14:paraId="1DA2737F" w14:textId="75A2B726" w:rsidR="001B1D17" w:rsidRPr="005936C2" w:rsidRDefault="008917A8" w:rsidP="00041556">
      <w:pPr>
        <w:suppressAutoHyphens/>
        <w:ind w:left="567" w:hanging="567"/>
        <w:rPr>
          <w:rFonts w:ascii="Times New Roman" w:hAnsi="Times New Roman"/>
          <w:noProof/>
          <w:sz w:val="24"/>
        </w:rPr>
      </w:pPr>
      <w:r w:rsidRPr="005936C2">
        <w:rPr>
          <w:rFonts w:ascii="Times New Roman" w:hAnsi="Times New Roman"/>
          <w:noProof/>
          <w:sz w:val="24"/>
        </w:rPr>
        <w:t>(b)</w:t>
      </w:r>
      <w:r w:rsidRPr="005936C2">
        <w:rPr>
          <w:rFonts w:ascii="Times New Roman" w:hAnsi="Times New Roman"/>
          <w:noProof/>
          <w:sz w:val="24"/>
        </w:rPr>
        <w:tab/>
      </w:r>
      <w:r w:rsidR="001A2857" w:rsidRPr="005936C2">
        <w:rPr>
          <w:rFonts w:ascii="Times New Roman" w:hAnsi="Times New Roman"/>
          <w:noProof/>
          <w:sz w:val="24"/>
        </w:rPr>
        <w:t>e</w:t>
      </w:r>
      <w:r w:rsidR="001B1D17" w:rsidRPr="005936C2">
        <w:rPr>
          <w:rFonts w:ascii="Times New Roman" w:hAnsi="Times New Roman"/>
          <w:noProof/>
          <w:sz w:val="24"/>
        </w:rPr>
        <w:t xml:space="preserve">xplicit/standalone options separately to any other kind of balance sheet items </w:t>
      </w:r>
      <w:r w:rsidR="00C447D2" w:rsidRPr="005936C2">
        <w:rPr>
          <w:rFonts w:ascii="Times New Roman" w:hAnsi="Times New Roman"/>
          <w:noProof/>
          <w:sz w:val="24"/>
        </w:rPr>
        <w:t xml:space="preserve">as derivative instruments </w:t>
      </w:r>
      <w:r w:rsidR="001B1D17" w:rsidRPr="005936C2">
        <w:rPr>
          <w:rFonts w:ascii="Times New Roman" w:hAnsi="Times New Roman"/>
          <w:noProof/>
          <w:sz w:val="24"/>
        </w:rPr>
        <w:t>(</w:t>
      </w:r>
      <w:r w:rsidR="00C447D2" w:rsidRPr="005936C2">
        <w:rPr>
          <w:rFonts w:ascii="Times New Roman" w:hAnsi="Times New Roman"/>
          <w:noProof/>
          <w:sz w:val="24"/>
        </w:rPr>
        <w:t>i.e.</w:t>
      </w:r>
      <w:r w:rsidR="001B1D17" w:rsidRPr="005936C2">
        <w:rPr>
          <w:rFonts w:ascii="Times New Roman" w:hAnsi="Times New Roman"/>
          <w:noProof/>
          <w:sz w:val="24"/>
        </w:rPr>
        <w:t xml:space="preserve"> they </w:t>
      </w:r>
      <w:r w:rsidR="00EC2356" w:rsidRPr="005936C2">
        <w:rPr>
          <w:rFonts w:ascii="Times New Roman" w:hAnsi="Times New Roman"/>
          <w:noProof/>
          <w:sz w:val="24"/>
        </w:rPr>
        <w:t>shall</w:t>
      </w:r>
      <w:r w:rsidR="001B1D17" w:rsidRPr="005936C2">
        <w:rPr>
          <w:rFonts w:ascii="Times New Roman" w:hAnsi="Times New Roman"/>
          <w:noProof/>
          <w:sz w:val="24"/>
        </w:rPr>
        <w:t xml:space="preserve"> report </w:t>
      </w:r>
      <w:r w:rsidR="001A2857" w:rsidRPr="005936C2">
        <w:rPr>
          <w:rFonts w:ascii="Times New Roman" w:hAnsi="Times New Roman"/>
          <w:noProof/>
          <w:sz w:val="24"/>
        </w:rPr>
        <w:t xml:space="preserve">those options </w:t>
      </w:r>
      <w:r w:rsidR="001B1D17" w:rsidRPr="005936C2">
        <w:rPr>
          <w:rFonts w:ascii="Times New Roman" w:hAnsi="Times New Roman"/>
          <w:noProof/>
          <w:sz w:val="24"/>
        </w:rPr>
        <w:t>together with the hedged item)</w:t>
      </w:r>
      <w:r w:rsidR="00162D32" w:rsidRPr="005936C2">
        <w:rPr>
          <w:rFonts w:ascii="Times New Roman" w:hAnsi="Times New Roman"/>
          <w:noProof/>
          <w:sz w:val="24"/>
        </w:rPr>
        <w:t>.</w:t>
      </w:r>
    </w:p>
    <w:p w14:paraId="273A8B8C" w14:textId="0B66CE74" w:rsidR="002648B0" w:rsidRPr="008917A8" w:rsidRDefault="51815D13" w:rsidP="00430DF0">
      <w:pPr>
        <w:pStyle w:val="Instructionsberschrift2"/>
        <w:tabs>
          <w:tab w:val="left" w:pos="567"/>
        </w:tabs>
        <w:suppressAutoHyphens/>
        <w:ind w:left="0" w:firstLine="0"/>
        <w:rPr>
          <w:rFonts w:cs="Times New Roman"/>
          <w:b/>
          <w:bCs/>
          <w:noProof/>
          <w:sz w:val="24"/>
        </w:rPr>
      </w:pPr>
      <w:bookmarkStart w:id="19" w:name="_Toc264038399"/>
      <w:bookmarkStart w:id="20" w:name="_Toc294018834"/>
      <w:bookmarkStart w:id="21" w:name="_Toc360188321"/>
      <w:bookmarkStart w:id="22" w:name="_Toc473560869"/>
      <w:bookmarkStart w:id="23" w:name="_Toc149205685"/>
      <w:bookmarkEnd w:id="11"/>
      <w:bookmarkEnd w:id="12"/>
      <w:r w:rsidRPr="008917A8">
        <w:rPr>
          <w:rFonts w:cs="Times New Roman"/>
          <w:b/>
          <w:bCs/>
          <w:noProof/>
          <w:sz w:val="24"/>
        </w:rPr>
        <w:t>Sign convention</w:t>
      </w:r>
      <w:bookmarkEnd w:id="19"/>
      <w:bookmarkEnd w:id="20"/>
      <w:bookmarkEnd w:id="21"/>
      <w:bookmarkEnd w:id="22"/>
      <w:bookmarkEnd w:id="23"/>
    </w:p>
    <w:p w14:paraId="6633F0CF" w14:textId="63689B05" w:rsidR="001E63FC" w:rsidRPr="005936C2" w:rsidRDefault="008917A8" w:rsidP="00430DF0">
      <w:pPr>
        <w:tabs>
          <w:tab w:val="left" w:pos="567"/>
        </w:tabs>
        <w:suppressAutoHyphens/>
        <w:rPr>
          <w:rFonts w:ascii="Times New Roman" w:hAnsi="Times New Roman"/>
          <w:noProof/>
          <w:sz w:val="24"/>
        </w:rPr>
      </w:pPr>
      <w:bookmarkStart w:id="24" w:name="_Hlk140593002"/>
      <w:r w:rsidRPr="00E00C16">
        <w:rPr>
          <w:rFonts w:ascii="Times New Roman" w:hAnsi="Times New Roman"/>
          <w:noProof/>
          <w:sz w:val="24"/>
        </w:rPr>
        <w:t>5.1</w:t>
      </w:r>
      <w:r w:rsidRPr="00E00C16">
        <w:rPr>
          <w:rFonts w:ascii="Times New Roman" w:hAnsi="Times New Roman"/>
          <w:noProof/>
          <w:sz w:val="24"/>
        </w:rPr>
        <w:tab/>
      </w:r>
      <w:r w:rsidR="001E63FC" w:rsidRPr="00E00C16">
        <w:rPr>
          <w:rFonts w:ascii="Times New Roman" w:hAnsi="Times New Roman"/>
          <w:noProof/>
          <w:sz w:val="24"/>
        </w:rPr>
        <w:t xml:space="preserve">Generally, </w:t>
      </w:r>
      <w:r w:rsidR="001A2857" w:rsidRPr="00E00C16">
        <w:rPr>
          <w:rFonts w:ascii="Times New Roman" w:hAnsi="Times New Roman"/>
          <w:noProof/>
          <w:sz w:val="24"/>
        </w:rPr>
        <w:t xml:space="preserve">institutions shall report </w:t>
      </w:r>
      <w:r w:rsidR="001E63FC" w:rsidRPr="00E00C16">
        <w:rPr>
          <w:rFonts w:ascii="Times New Roman" w:hAnsi="Times New Roman"/>
          <w:noProof/>
          <w:sz w:val="24"/>
        </w:rPr>
        <w:t xml:space="preserve">values positively across the templates. Figures expressed in monetary units referring to the level of EVE, level of NII and MV level shall in general be reported as a positive figure, irrespective of whether it refers to an asset or a liability, </w:t>
      </w:r>
      <w:r w:rsidR="001E63FC" w:rsidRPr="00C82BE9">
        <w:rPr>
          <w:rFonts w:ascii="Times New Roman" w:hAnsi="Times New Roman"/>
          <w:noProof/>
          <w:sz w:val="24"/>
        </w:rPr>
        <w:t xml:space="preserve">although exceptions </w:t>
      </w:r>
      <w:r w:rsidR="001A247C" w:rsidRPr="00C82BE9">
        <w:rPr>
          <w:rFonts w:ascii="Times New Roman" w:hAnsi="Times New Roman"/>
          <w:noProof/>
          <w:sz w:val="24"/>
        </w:rPr>
        <w:t xml:space="preserve">shall </w:t>
      </w:r>
      <w:r w:rsidR="001E63FC" w:rsidRPr="00C82BE9">
        <w:rPr>
          <w:rFonts w:ascii="Times New Roman" w:hAnsi="Times New Roman"/>
          <w:noProof/>
          <w:sz w:val="24"/>
        </w:rPr>
        <w:t xml:space="preserve">be observed: </w:t>
      </w:r>
      <w:r w:rsidR="008270ED" w:rsidRPr="00C82BE9">
        <w:rPr>
          <w:rFonts w:ascii="Times New Roman" w:hAnsi="Times New Roman"/>
          <w:noProof/>
          <w:sz w:val="24"/>
        </w:rPr>
        <w:t>that shall be</w:t>
      </w:r>
      <w:r w:rsidR="001E63FC" w:rsidRPr="00CB270D">
        <w:rPr>
          <w:rFonts w:ascii="Times New Roman" w:hAnsi="Times New Roman"/>
          <w:noProof/>
          <w:sz w:val="24"/>
        </w:rPr>
        <w:t xml:space="preserve"> the case whe</w:t>
      </w:r>
      <w:r w:rsidR="008270ED" w:rsidRPr="00C82BE9">
        <w:rPr>
          <w:rFonts w:ascii="Times New Roman" w:hAnsi="Times New Roman"/>
          <w:noProof/>
          <w:sz w:val="24"/>
        </w:rPr>
        <w:t>re</w:t>
      </w:r>
      <w:r w:rsidR="001E63FC" w:rsidRPr="00CB270D">
        <w:rPr>
          <w:rFonts w:ascii="Times New Roman" w:hAnsi="Times New Roman"/>
          <w:noProof/>
          <w:sz w:val="24"/>
        </w:rPr>
        <w:t xml:space="preserve"> the NII level is negative if the interest expenses are bigger than the interest incomes in the baseline scenario, or </w:t>
      </w:r>
      <w:r w:rsidR="008270ED" w:rsidRPr="00C82BE9">
        <w:rPr>
          <w:rFonts w:ascii="Times New Roman" w:hAnsi="Times New Roman"/>
          <w:noProof/>
          <w:sz w:val="24"/>
        </w:rPr>
        <w:t xml:space="preserve">in </w:t>
      </w:r>
      <w:r w:rsidR="001E63FC" w:rsidRPr="00C82BE9">
        <w:rPr>
          <w:rFonts w:ascii="Times New Roman" w:hAnsi="Times New Roman"/>
          <w:noProof/>
          <w:sz w:val="24"/>
        </w:rPr>
        <w:t>the case of derivatives where netted values of the derivative legs need to be reported.</w:t>
      </w:r>
      <w:r w:rsidR="001E63FC" w:rsidRPr="005936C2">
        <w:rPr>
          <w:rFonts w:ascii="Times New Roman" w:hAnsi="Times New Roman"/>
          <w:noProof/>
          <w:sz w:val="24"/>
        </w:rPr>
        <w:t xml:space="preserve"> </w:t>
      </w:r>
    </w:p>
    <w:bookmarkEnd w:id="24"/>
    <w:p w14:paraId="71AA1747" w14:textId="4D01E42B" w:rsidR="001E63FC" w:rsidRPr="005936C2" w:rsidRDefault="008917A8" w:rsidP="00430DF0">
      <w:pPr>
        <w:tabs>
          <w:tab w:val="left" w:pos="567"/>
        </w:tabs>
        <w:suppressAutoHyphens/>
        <w:rPr>
          <w:rFonts w:ascii="Times New Roman" w:hAnsi="Times New Roman"/>
          <w:noProof/>
          <w:sz w:val="24"/>
        </w:rPr>
      </w:pPr>
      <w:r w:rsidRPr="005936C2">
        <w:rPr>
          <w:rFonts w:ascii="Times New Roman" w:hAnsi="Times New Roman"/>
          <w:noProof/>
          <w:sz w:val="24"/>
        </w:rPr>
        <w:t>5.2</w:t>
      </w:r>
      <w:r w:rsidRPr="005936C2">
        <w:rPr>
          <w:rFonts w:ascii="Times New Roman" w:hAnsi="Times New Roman"/>
          <w:noProof/>
          <w:sz w:val="24"/>
        </w:rPr>
        <w:tab/>
      </w:r>
      <w:r w:rsidR="001A2857" w:rsidRPr="005936C2">
        <w:rPr>
          <w:rFonts w:ascii="Times New Roman" w:hAnsi="Times New Roman"/>
          <w:noProof/>
          <w:sz w:val="24"/>
        </w:rPr>
        <w:t>Institutions shall report t</w:t>
      </w:r>
      <w:r w:rsidR="001E63FC" w:rsidRPr="005936C2">
        <w:rPr>
          <w:rFonts w:ascii="Times New Roman" w:hAnsi="Times New Roman"/>
          <w:noProof/>
          <w:sz w:val="24"/>
        </w:rPr>
        <w:t xml:space="preserve">he changes (Δ) of EVE, NII and MV with positive or negative values, depending on the variation. </w:t>
      </w:r>
      <w:r w:rsidR="005068BA" w:rsidRPr="005936C2">
        <w:rPr>
          <w:rFonts w:ascii="Times New Roman" w:hAnsi="Times New Roman"/>
          <w:noProof/>
          <w:sz w:val="24"/>
        </w:rPr>
        <w:t>Institutions shall calculate t</w:t>
      </w:r>
      <w:r w:rsidR="001E63FC" w:rsidRPr="005936C2">
        <w:rPr>
          <w:rFonts w:ascii="Times New Roman" w:hAnsi="Times New Roman"/>
          <w:noProof/>
          <w:sz w:val="24"/>
        </w:rPr>
        <w:t xml:space="preserve">he Δ as the difference between the EVE/NII/MV under the shock scenarios minus baseline scenario. EVE (and MV) sensitivities of a specific asset or liability shall be reported as positive if the EVE (and MV) of that asset or liability increases under a </w:t>
      </w:r>
      <w:r w:rsidR="00276CA2" w:rsidRPr="005936C2">
        <w:rPr>
          <w:rFonts w:ascii="Times New Roman" w:hAnsi="Times New Roman"/>
          <w:noProof/>
          <w:sz w:val="24"/>
        </w:rPr>
        <w:t>specific</w:t>
      </w:r>
      <w:r w:rsidR="001E63FC" w:rsidRPr="005936C2">
        <w:rPr>
          <w:rFonts w:ascii="Times New Roman" w:hAnsi="Times New Roman"/>
          <w:noProof/>
          <w:sz w:val="24"/>
        </w:rPr>
        <w:t xml:space="preserve"> IR scenario. Similarly, NII sensitivities of a specific asset, or liability, </w:t>
      </w:r>
      <w:r w:rsidR="00276CA2" w:rsidRPr="005936C2">
        <w:rPr>
          <w:rFonts w:ascii="Times New Roman" w:hAnsi="Times New Roman"/>
          <w:noProof/>
          <w:sz w:val="24"/>
        </w:rPr>
        <w:t>shall</w:t>
      </w:r>
      <w:r w:rsidR="001E63FC" w:rsidRPr="005936C2">
        <w:rPr>
          <w:rFonts w:ascii="Times New Roman" w:hAnsi="Times New Roman"/>
          <w:noProof/>
          <w:sz w:val="24"/>
        </w:rPr>
        <w:t xml:space="preserve"> be reported as positive when the interest income of that asset, or the interest expense of that liability, increases under a concrete IR scenario.</w:t>
      </w:r>
    </w:p>
    <w:p w14:paraId="254BF615" w14:textId="5C9B2108" w:rsidR="001E63FC" w:rsidRPr="005936C2" w:rsidRDefault="008270ED" w:rsidP="00430DF0">
      <w:pPr>
        <w:tabs>
          <w:tab w:val="left" w:pos="567"/>
        </w:tabs>
        <w:suppressAutoHyphens/>
        <w:rPr>
          <w:rFonts w:ascii="Times New Roman" w:hAnsi="Times New Roman"/>
          <w:noProof/>
          <w:sz w:val="24"/>
        </w:rPr>
      </w:pPr>
      <w:r w:rsidRPr="005936C2">
        <w:rPr>
          <w:rFonts w:ascii="Times New Roman" w:hAnsi="Times New Roman"/>
          <w:noProof/>
          <w:sz w:val="24"/>
        </w:rPr>
        <w:t>5.3</w:t>
      </w:r>
      <w:r w:rsidRPr="005936C2">
        <w:rPr>
          <w:rFonts w:ascii="Times New Roman" w:hAnsi="Times New Roman"/>
          <w:noProof/>
          <w:sz w:val="24"/>
        </w:rPr>
        <w:tab/>
      </w:r>
      <w:r w:rsidR="001E63FC" w:rsidRPr="005936C2">
        <w:rPr>
          <w:rFonts w:ascii="Times New Roman" w:hAnsi="Times New Roman"/>
          <w:noProof/>
          <w:sz w:val="24"/>
        </w:rPr>
        <w:t xml:space="preserve">In data points related to notional exposures or carrying amounts, the same rule applies, </w:t>
      </w:r>
      <w:r w:rsidR="005068BA" w:rsidRPr="005936C2">
        <w:rPr>
          <w:rFonts w:ascii="Times New Roman" w:hAnsi="Times New Roman"/>
          <w:noProof/>
          <w:sz w:val="24"/>
        </w:rPr>
        <w:t xml:space="preserve">institutions shall report </w:t>
      </w:r>
      <w:r w:rsidR="001E63FC" w:rsidRPr="005936C2">
        <w:rPr>
          <w:rFonts w:ascii="Times New Roman" w:hAnsi="Times New Roman"/>
          <w:noProof/>
          <w:sz w:val="24"/>
        </w:rPr>
        <w:t>values positively for assets and liabilities.</w:t>
      </w:r>
    </w:p>
    <w:p w14:paraId="6E2C3DB2" w14:textId="1AA85B79" w:rsidR="001E63FC" w:rsidRPr="005936C2" w:rsidRDefault="008270ED" w:rsidP="00430DF0">
      <w:pPr>
        <w:tabs>
          <w:tab w:val="left" w:pos="567"/>
        </w:tabs>
        <w:suppressAutoHyphens/>
        <w:rPr>
          <w:rFonts w:ascii="Times New Roman" w:hAnsi="Times New Roman"/>
          <w:noProof/>
          <w:sz w:val="24"/>
        </w:rPr>
      </w:pPr>
      <w:r w:rsidRPr="005936C2">
        <w:rPr>
          <w:rFonts w:ascii="Times New Roman" w:hAnsi="Times New Roman"/>
          <w:noProof/>
          <w:sz w:val="24"/>
        </w:rPr>
        <w:t>5.4</w:t>
      </w:r>
      <w:r w:rsidRPr="005936C2">
        <w:rPr>
          <w:rFonts w:ascii="Times New Roman" w:hAnsi="Times New Roman"/>
          <w:noProof/>
          <w:sz w:val="24"/>
        </w:rPr>
        <w:tab/>
      </w:r>
      <w:r w:rsidR="005068BA" w:rsidRPr="005936C2">
        <w:rPr>
          <w:rFonts w:ascii="Times New Roman" w:hAnsi="Times New Roman"/>
          <w:noProof/>
          <w:sz w:val="24"/>
        </w:rPr>
        <w:t>Institutions shall report p</w:t>
      </w:r>
      <w:r w:rsidR="001E63FC" w:rsidRPr="005936C2">
        <w:rPr>
          <w:rFonts w:ascii="Times New Roman" w:hAnsi="Times New Roman"/>
          <w:noProof/>
          <w:sz w:val="24"/>
        </w:rPr>
        <w:t xml:space="preserve">arameters positively irrespective of whether </w:t>
      </w:r>
      <w:r w:rsidR="00984090" w:rsidRPr="005936C2">
        <w:rPr>
          <w:rFonts w:ascii="Times New Roman" w:hAnsi="Times New Roman"/>
          <w:noProof/>
          <w:sz w:val="24"/>
        </w:rPr>
        <w:t>th</w:t>
      </w:r>
      <w:r w:rsidR="002B1A07">
        <w:rPr>
          <w:rFonts w:ascii="Times New Roman" w:hAnsi="Times New Roman"/>
          <w:noProof/>
          <w:sz w:val="24"/>
        </w:rPr>
        <w:t>e</w:t>
      </w:r>
      <w:r w:rsidR="00984090" w:rsidRPr="005936C2">
        <w:rPr>
          <w:rFonts w:ascii="Times New Roman" w:hAnsi="Times New Roman"/>
          <w:noProof/>
          <w:sz w:val="24"/>
        </w:rPr>
        <w:t>se parameters</w:t>
      </w:r>
      <w:r w:rsidR="001E63FC" w:rsidRPr="005936C2">
        <w:rPr>
          <w:rFonts w:ascii="Times New Roman" w:hAnsi="Times New Roman"/>
          <w:noProof/>
          <w:sz w:val="24"/>
        </w:rPr>
        <w:t xml:space="preserve"> refer to an asset or liability, and irrespective of whether </w:t>
      </w:r>
      <w:r w:rsidR="00984090" w:rsidRPr="005936C2">
        <w:rPr>
          <w:rFonts w:ascii="Times New Roman" w:hAnsi="Times New Roman"/>
          <w:noProof/>
          <w:sz w:val="24"/>
        </w:rPr>
        <w:t>th</w:t>
      </w:r>
      <w:r w:rsidR="002B1A07">
        <w:rPr>
          <w:rFonts w:ascii="Times New Roman" w:hAnsi="Times New Roman"/>
          <w:noProof/>
          <w:sz w:val="24"/>
        </w:rPr>
        <w:t>e</w:t>
      </w:r>
      <w:r w:rsidR="00984090" w:rsidRPr="005936C2">
        <w:rPr>
          <w:rFonts w:ascii="Times New Roman" w:hAnsi="Times New Roman"/>
          <w:noProof/>
          <w:sz w:val="24"/>
        </w:rPr>
        <w:t>se parameters</w:t>
      </w:r>
      <w:r w:rsidR="001E63FC" w:rsidRPr="005936C2">
        <w:rPr>
          <w:rFonts w:ascii="Times New Roman" w:hAnsi="Times New Roman"/>
          <w:noProof/>
          <w:sz w:val="24"/>
        </w:rPr>
        <w:t xml:space="preserve"> increase or decrease the value of the IRRBB metrics. There might be some exceptional cases where institutions report negative figures for parameters, </w:t>
      </w:r>
      <w:r w:rsidR="00984090" w:rsidRPr="005936C2">
        <w:rPr>
          <w:rFonts w:ascii="Times New Roman" w:hAnsi="Times New Roman"/>
          <w:noProof/>
          <w:sz w:val="24"/>
        </w:rPr>
        <w:t>including</w:t>
      </w:r>
      <w:r w:rsidR="001E63FC" w:rsidRPr="005936C2">
        <w:rPr>
          <w:rFonts w:ascii="Times New Roman" w:hAnsi="Times New Roman"/>
          <w:noProof/>
          <w:sz w:val="24"/>
        </w:rPr>
        <w:t xml:space="preserve"> the average yield of assets/liabilities if the last interest rate reset was based on a negative market interest rate environment. </w:t>
      </w:r>
    </w:p>
    <w:p w14:paraId="318F1B9B" w14:textId="5EF3812F" w:rsidR="00304CA5" w:rsidRPr="008270ED" w:rsidRDefault="6B10FFE8" w:rsidP="00430DF0">
      <w:pPr>
        <w:pStyle w:val="Instructionsberschrift2"/>
        <w:tabs>
          <w:tab w:val="left" w:pos="567"/>
        </w:tabs>
        <w:suppressAutoHyphens/>
        <w:ind w:left="0" w:firstLine="0"/>
        <w:rPr>
          <w:rFonts w:cs="Times New Roman"/>
          <w:b/>
          <w:bCs/>
          <w:noProof/>
          <w:sz w:val="24"/>
        </w:rPr>
      </w:pPr>
      <w:bookmarkStart w:id="25" w:name="_Toc149205686"/>
      <w:r w:rsidRPr="008270ED">
        <w:rPr>
          <w:rFonts w:cs="Times New Roman"/>
          <w:b/>
          <w:bCs/>
          <w:noProof/>
          <w:sz w:val="24"/>
        </w:rPr>
        <w:t>Abbreviations</w:t>
      </w:r>
      <w:bookmarkEnd w:id="25"/>
    </w:p>
    <w:p w14:paraId="78A799F6" w14:textId="45220F93" w:rsidR="0089002A" w:rsidRPr="00E00C16" w:rsidRDefault="0089002A" w:rsidP="00430DF0">
      <w:pPr>
        <w:tabs>
          <w:tab w:val="left" w:pos="567"/>
        </w:tabs>
        <w:suppressAutoHyphens/>
        <w:rPr>
          <w:rFonts w:ascii="Times New Roman" w:hAnsi="Times New Roman"/>
          <w:noProof/>
          <w:sz w:val="24"/>
        </w:rPr>
      </w:pPr>
      <w:r w:rsidRPr="00E00C16">
        <w:rPr>
          <w:rFonts w:ascii="Times New Roman" w:hAnsi="Times New Roman"/>
          <w:noProof/>
          <w:sz w:val="24"/>
        </w:rPr>
        <w:t>Economic Value of Equity is referred to as ‘EVE’, Net Interest Income as ‘NII’</w:t>
      </w:r>
      <w:r w:rsidR="0073320D" w:rsidRPr="00E00C16">
        <w:rPr>
          <w:rFonts w:ascii="Times New Roman" w:hAnsi="Times New Roman"/>
          <w:noProof/>
          <w:sz w:val="24"/>
        </w:rPr>
        <w:t>,</w:t>
      </w:r>
      <w:r w:rsidRPr="00E00C16">
        <w:rPr>
          <w:rFonts w:ascii="Times New Roman" w:hAnsi="Times New Roman"/>
          <w:noProof/>
          <w:sz w:val="24"/>
        </w:rPr>
        <w:t xml:space="preserve"> Market Value as ‘MV’</w:t>
      </w:r>
      <w:r w:rsidR="003B3552" w:rsidRPr="00E00C16">
        <w:rPr>
          <w:rFonts w:ascii="Times New Roman" w:hAnsi="Times New Roman"/>
          <w:noProof/>
          <w:sz w:val="24"/>
        </w:rPr>
        <w:t>,</w:t>
      </w:r>
      <w:r w:rsidR="0073320D" w:rsidRPr="00E00C16">
        <w:rPr>
          <w:rFonts w:ascii="Times New Roman" w:hAnsi="Times New Roman"/>
          <w:noProof/>
          <w:sz w:val="24"/>
        </w:rPr>
        <w:t xml:space="preserve"> Supervisory Outlier Test as ‘SOT’</w:t>
      </w:r>
      <w:r w:rsidR="00C47B79" w:rsidRPr="00E00C16">
        <w:rPr>
          <w:rFonts w:ascii="Times New Roman" w:hAnsi="Times New Roman"/>
          <w:noProof/>
          <w:sz w:val="24"/>
        </w:rPr>
        <w:t xml:space="preserve">, Non-Maturity Deposits as ‘NMDs’ </w:t>
      </w:r>
      <w:r w:rsidR="003B3552" w:rsidRPr="00E00C16">
        <w:rPr>
          <w:rFonts w:ascii="Times New Roman" w:hAnsi="Times New Roman"/>
          <w:noProof/>
          <w:sz w:val="24"/>
        </w:rPr>
        <w:t xml:space="preserve">and Internal </w:t>
      </w:r>
      <w:r w:rsidR="00E27490" w:rsidRPr="00E00C16">
        <w:rPr>
          <w:rFonts w:ascii="Times New Roman" w:hAnsi="Times New Roman"/>
          <w:noProof/>
          <w:sz w:val="24"/>
        </w:rPr>
        <w:t>Measurement</w:t>
      </w:r>
      <w:r w:rsidR="003B3552" w:rsidRPr="00E00C16">
        <w:rPr>
          <w:rFonts w:ascii="Times New Roman" w:hAnsi="Times New Roman"/>
          <w:noProof/>
          <w:sz w:val="24"/>
        </w:rPr>
        <w:t xml:space="preserve"> System as ‘IMS’</w:t>
      </w:r>
      <w:r w:rsidR="002B2E36">
        <w:rPr>
          <w:rFonts w:ascii="Times New Roman" w:hAnsi="Times New Roman"/>
          <w:noProof/>
          <w:sz w:val="24"/>
        </w:rPr>
        <w:t>, standardised approach as ‘SA’</w:t>
      </w:r>
      <w:r w:rsidRPr="00E00C16">
        <w:rPr>
          <w:rFonts w:ascii="Times New Roman" w:hAnsi="Times New Roman"/>
          <w:noProof/>
          <w:sz w:val="24"/>
        </w:rPr>
        <w:t>.</w:t>
      </w:r>
    </w:p>
    <w:p w14:paraId="7DD577D3" w14:textId="443C35E6" w:rsidR="009A03CD" w:rsidRPr="008270ED" w:rsidRDefault="008270ED" w:rsidP="00430DF0">
      <w:pPr>
        <w:pStyle w:val="Instructionsberschrift2"/>
        <w:numPr>
          <w:ilvl w:val="0"/>
          <w:numId w:val="0"/>
        </w:numPr>
        <w:tabs>
          <w:tab w:val="left" w:pos="567"/>
        </w:tabs>
        <w:suppressAutoHyphens/>
        <w:rPr>
          <w:rFonts w:cs="Times New Roman"/>
          <w:b/>
          <w:bCs/>
          <w:noProof/>
          <w:sz w:val="24"/>
        </w:rPr>
      </w:pPr>
      <w:bookmarkStart w:id="26" w:name="_Toc149205687"/>
      <w:r>
        <w:rPr>
          <w:rFonts w:cs="Times New Roman"/>
          <w:b/>
          <w:bCs/>
          <w:noProof/>
          <w:sz w:val="24"/>
        </w:rPr>
        <w:t>7.</w:t>
      </w:r>
      <w:r>
        <w:rPr>
          <w:rFonts w:cs="Times New Roman"/>
          <w:b/>
          <w:bCs/>
          <w:noProof/>
          <w:sz w:val="24"/>
        </w:rPr>
        <w:tab/>
      </w:r>
      <w:r w:rsidR="009A03CD" w:rsidRPr="008270ED">
        <w:rPr>
          <w:rFonts w:cs="Times New Roman"/>
          <w:b/>
          <w:bCs/>
          <w:noProof/>
          <w:sz w:val="24"/>
        </w:rPr>
        <w:t>Other</w:t>
      </w:r>
      <w:r w:rsidR="00275B99" w:rsidRPr="008270ED">
        <w:rPr>
          <w:rFonts w:cs="Times New Roman"/>
          <w:b/>
          <w:bCs/>
          <w:noProof/>
          <w:sz w:val="24"/>
        </w:rPr>
        <w:t xml:space="preserve"> conventions</w:t>
      </w:r>
      <w:bookmarkEnd w:id="26"/>
    </w:p>
    <w:p w14:paraId="345BE7C5" w14:textId="2AFD3B9C" w:rsidR="009A03CD" w:rsidRPr="00E00C16" w:rsidRDefault="008270ED" w:rsidP="00430DF0">
      <w:pPr>
        <w:tabs>
          <w:tab w:val="left" w:pos="567"/>
        </w:tabs>
        <w:suppressAutoHyphens/>
        <w:rPr>
          <w:rFonts w:ascii="Times New Roman" w:hAnsi="Times New Roman"/>
          <w:noProof/>
          <w:sz w:val="24"/>
        </w:rPr>
      </w:pPr>
      <w:r w:rsidRPr="00E00C16">
        <w:rPr>
          <w:rFonts w:ascii="Times New Roman" w:hAnsi="Times New Roman"/>
          <w:noProof/>
          <w:sz w:val="24"/>
        </w:rPr>
        <w:t>7.1</w:t>
      </w:r>
      <w:r w:rsidRPr="00E00C16">
        <w:rPr>
          <w:rFonts w:ascii="Times New Roman" w:hAnsi="Times New Roman"/>
          <w:noProof/>
          <w:sz w:val="24"/>
        </w:rPr>
        <w:tab/>
      </w:r>
      <w:r w:rsidR="63E65662" w:rsidRPr="00E00C16">
        <w:rPr>
          <w:rFonts w:ascii="Times New Roman" w:hAnsi="Times New Roman"/>
          <w:noProof/>
          <w:sz w:val="24"/>
        </w:rPr>
        <w:t xml:space="preserve">Throughout this Annex, references are made to </w:t>
      </w:r>
      <w:r w:rsidR="00134787" w:rsidRPr="00E00C16">
        <w:rPr>
          <w:rFonts w:ascii="Times New Roman" w:hAnsi="Times New Roman"/>
          <w:noProof/>
          <w:sz w:val="24"/>
        </w:rPr>
        <w:t xml:space="preserve">Delegated Regulation (EU) …/… (PO please add reference to the </w:t>
      </w:r>
      <w:r w:rsidR="63E65662" w:rsidRPr="00E00C16">
        <w:rPr>
          <w:rFonts w:ascii="Times New Roman" w:hAnsi="Times New Roman"/>
          <w:noProof/>
          <w:sz w:val="24"/>
        </w:rPr>
        <w:t>RTS on SOT</w:t>
      </w:r>
      <w:r w:rsidR="00134787" w:rsidRPr="00E00C16">
        <w:rPr>
          <w:rFonts w:ascii="Times New Roman" w:hAnsi="Times New Roman"/>
          <w:noProof/>
          <w:sz w:val="24"/>
        </w:rPr>
        <w:t>)</w:t>
      </w:r>
      <w:r w:rsidR="63E65662" w:rsidRPr="00E00C16">
        <w:rPr>
          <w:rFonts w:ascii="Times New Roman" w:hAnsi="Times New Roman"/>
          <w:noProof/>
          <w:sz w:val="24"/>
        </w:rPr>
        <w:t xml:space="preserve"> </w:t>
      </w:r>
      <w:r w:rsidR="00181402" w:rsidRPr="00E00C16">
        <w:rPr>
          <w:rFonts w:ascii="Times New Roman" w:hAnsi="Times New Roman"/>
          <w:noProof/>
          <w:sz w:val="24"/>
        </w:rPr>
        <w:t xml:space="preserve">or ‘RTS on SOT’ </w:t>
      </w:r>
      <w:r w:rsidR="63E65662" w:rsidRPr="00E00C16">
        <w:rPr>
          <w:rFonts w:ascii="Times New Roman" w:hAnsi="Times New Roman"/>
          <w:noProof/>
          <w:sz w:val="24"/>
        </w:rPr>
        <w:t xml:space="preserve">and </w:t>
      </w:r>
      <w:r w:rsidR="00134787" w:rsidRPr="00E00C16">
        <w:rPr>
          <w:rFonts w:ascii="Times New Roman" w:hAnsi="Times New Roman"/>
          <w:noProof/>
          <w:sz w:val="24"/>
        </w:rPr>
        <w:t xml:space="preserve">Delegated Regulation (EU) …/… (PO please add reference to the </w:t>
      </w:r>
      <w:r w:rsidR="63E65662" w:rsidRPr="00E00C16">
        <w:rPr>
          <w:rFonts w:ascii="Times New Roman" w:hAnsi="Times New Roman"/>
          <w:noProof/>
          <w:sz w:val="24"/>
        </w:rPr>
        <w:t>RTS on SA</w:t>
      </w:r>
      <w:r w:rsidR="00134787" w:rsidRPr="00E00C16">
        <w:rPr>
          <w:rFonts w:ascii="Times New Roman" w:hAnsi="Times New Roman"/>
          <w:noProof/>
          <w:sz w:val="24"/>
        </w:rPr>
        <w:t>)</w:t>
      </w:r>
      <w:r w:rsidR="00181402" w:rsidRPr="00E00C16">
        <w:rPr>
          <w:rFonts w:ascii="Times New Roman" w:hAnsi="Times New Roman"/>
          <w:noProof/>
          <w:sz w:val="24"/>
        </w:rPr>
        <w:t xml:space="preserve"> or ‘RTS on SA’</w:t>
      </w:r>
      <w:r w:rsidR="63E65662" w:rsidRPr="00E00C16">
        <w:rPr>
          <w:rFonts w:ascii="Times New Roman" w:hAnsi="Times New Roman"/>
          <w:noProof/>
          <w:sz w:val="24"/>
        </w:rPr>
        <w:t xml:space="preserve">. </w:t>
      </w:r>
      <w:r w:rsidR="00123E0E" w:rsidRPr="00E00C16">
        <w:rPr>
          <w:rFonts w:ascii="Times New Roman" w:hAnsi="Times New Roman"/>
          <w:noProof/>
          <w:sz w:val="24"/>
        </w:rPr>
        <w:t>W</w:t>
      </w:r>
      <w:r w:rsidR="49D9B97F" w:rsidRPr="00E00C16">
        <w:rPr>
          <w:rFonts w:ascii="Times New Roman" w:hAnsi="Times New Roman"/>
          <w:noProof/>
          <w:sz w:val="24"/>
        </w:rPr>
        <w:t xml:space="preserve">here the text refers to definitions </w:t>
      </w:r>
      <w:r w:rsidR="005A4C77" w:rsidRPr="00E00C16">
        <w:rPr>
          <w:rFonts w:ascii="Times New Roman" w:hAnsi="Times New Roman"/>
          <w:noProof/>
          <w:sz w:val="24"/>
        </w:rPr>
        <w:t xml:space="preserve">laid down </w:t>
      </w:r>
      <w:r w:rsidR="49D9B97F" w:rsidRPr="00E00C16">
        <w:rPr>
          <w:rFonts w:ascii="Times New Roman" w:hAnsi="Times New Roman"/>
          <w:noProof/>
          <w:sz w:val="24"/>
        </w:rPr>
        <w:t xml:space="preserve">in </w:t>
      </w:r>
      <w:r w:rsidR="005A4C77" w:rsidRPr="00E00C16">
        <w:rPr>
          <w:rFonts w:ascii="Times New Roman" w:hAnsi="Times New Roman"/>
          <w:noProof/>
          <w:sz w:val="24"/>
        </w:rPr>
        <w:t xml:space="preserve">Delegated Regulation (EU) …/… </w:t>
      </w:r>
      <w:r w:rsidR="008578AF">
        <w:rPr>
          <w:rFonts w:ascii="Times New Roman" w:hAnsi="Times New Roman"/>
          <w:noProof/>
          <w:sz w:val="24"/>
        </w:rPr>
        <w:t>(PO please add reference to the RTS on SA)</w:t>
      </w:r>
      <w:r w:rsidR="204A08A1" w:rsidRPr="00CB270D">
        <w:rPr>
          <w:rFonts w:ascii="Times New Roman" w:hAnsi="Times New Roman"/>
          <w:noProof/>
          <w:sz w:val="24"/>
        </w:rPr>
        <w:t xml:space="preserve">, </w:t>
      </w:r>
      <w:r w:rsidR="005A7952" w:rsidRPr="00CB270D">
        <w:rPr>
          <w:rFonts w:ascii="Times New Roman" w:hAnsi="Times New Roman"/>
          <w:noProof/>
          <w:sz w:val="24"/>
        </w:rPr>
        <w:t>th</w:t>
      </w:r>
      <w:r w:rsidR="003C583D">
        <w:rPr>
          <w:rFonts w:ascii="Times New Roman" w:hAnsi="Times New Roman"/>
          <w:noProof/>
          <w:sz w:val="24"/>
        </w:rPr>
        <w:t>ose</w:t>
      </w:r>
      <w:r w:rsidR="204A08A1" w:rsidRPr="00CB270D">
        <w:rPr>
          <w:rFonts w:ascii="Times New Roman" w:hAnsi="Times New Roman"/>
          <w:noProof/>
          <w:sz w:val="24"/>
        </w:rPr>
        <w:t xml:space="preserve"> definition</w:t>
      </w:r>
      <w:r w:rsidR="003C583D">
        <w:rPr>
          <w:rFonts w:ascii="Times New Roman" w:hAnsi="Times New Roman"/>
          <w:noProof/>
          <w:sz w:val="24"/>
        </w:rPr>
        <w:t>s</w:t>
      </w:r>
      <w:r w:rsidR="204A08A1" w:rsidRPr="00CB270D">
        <w:rPr>
          <w:rFonts w:ascii="Times New Roman" w:hAnsi="Times New Roman"/>
          <w:noProof/>
          <w:sz w:val="24"/>
        </w:rPr>
        <w:t xml:space="preserve"> shall be applied to all reporting institutions (and not only the ones applying SA).</w:t>
      </w:r>
    </w:p>
    <w:p w14:paraId="6E98BFAD" w14:textId="6539675D" w:rsidR="000F5488" w:rsidRPr="00E00C16" w:rsidRDefault="008270ED" w:rsidP="00430DF0">
      <w:pPr>
        <w:suppressAutoHyphens/>
        <w:rPr>
          <w:rFonts w:ascii="Times New Roman" w:hAnsi="Times New Roman"/>
          <w:noProof/>
          <w:sz w:val="24"/>
        </w:rPr>
      </w:pPr>
      <w:r w:rsidRPr="00E00C16">
        <w:rPr>
          <w:rFonts w:ascii="Times New Roman" w:hAnsi="Times New Roman"/>
          <w:noProof/>
          <w:sz w:val="24"/>
        </w:rPr>
        <w:t>7.2</w:t>
      </w:r>
      <w:r w:rsidRPr="00E00C16">
        <w:rPr>
          <w:rFonts w:ascii="Times New Roman" w:hAnsi="Times New Roman"/>
          <w:noProof/>
          <w:sz w:val="24"/>
        </w:rPr>
        <w:tab/>
      </w:r>
      <w:r w:rsidR="000F5488" w:rsidRPr="00E00C16">
        <w:rPr>
          <w:rFonts w:ascii="Times New Roman" w:hAnsi="Times New Roman"/>
          <w:noProof/>
          <w:sz w:val="24"/>
        </w:rPr>
        <w:t xml:space="preserve">The definitions </w:t>
      </w:r>
      <w:r w:rsidR="00AA4E36" w:rsidRPr="00E00C16">
        <w:rPr>
          <w:rFonts w:ascii="Times New Roman" w:hAnsi="Times New Roman"/>
          <w:noProof/>
          <w:sz w:val="24"/>
        </w:rPr>
        <w:t>laid down</w:t>
      </w:r>
      <w:r w:rsidR="000F5488" w:rsidRPr="00E00C16">
        <w:rPr>
          <w:rFonts w:ascii="Times New Roman" w:hAnsi="Times New Roman"/>
          <w:noProof/>
          <w:sz w:val="24"/>
        </w:rPr>
        <w:t xml:space="preserve"> in Article 1 of </w:t>
      </w:r>
      <w:r w:rsidR="00431BBF" w:rsidRPr="00E00C16">
        <w:rPr>
          <w:rFonts w:ascii="Times New Roman" w:hAnsi="Times New Roman"/>
          <w:noProof/>
          <w:sz w:val="24"/>
        </w:rPr>
        <w:t xml:space="preserve">Delegated Regulation (EU) …/… (PO please add </w:t>
      </w:r>
      <w:r w:rsidR="00431BBF" w:rsidRPr="00A473DF">
        <w:rPr>
          <w:rFonts w:ascii="Times New Roman" w:hAnsi="Times New Roman"/>
          <w:noProof/>
          <w:sz w:val="24"/>
        </w:rPr>
        <w:t xml:space="preserve">reference to </w:t>
      </w:r>
      <w:r w:rsidR="000F5488" w:rsidRPr="00A473DF">
        <w:rPr>
          <w:rFonts w:ascii="Times New Roman" w:hAnsi="Times New Roman"/>
          <w:noProof/>
          <w:sz w:val="24"/>
        </w:rPr>
        <w:t>the RTS on SA</w:t>
      </w:r>
      <w:r w:rsidR="00431BBF" w:rsidRPr="00E00C16">
        <w:rPr>
          <w:rFonts w:ascii="Times New Roman" w:hAnsi="Times New Roman"/>
          <w:noProof/>
          <w:sz w:val="24"/>
        </w:rPr>
        <w:t>)</w:t>
      </w:r>
      <w:r w:rsidR="000F5488" w:rsidRPr="00E00C16">
        <w:rPr>
          <w:rFonts w:ascii="Times New Roman" w:hAnsi="Times New Roman"/>
          <w:noProof/>
          <w:sz w:val="24"/>
        </w:rPr>
        <w:t xml:space="preserve"> shall appl</w:t>
      </w:r>
      <w:r w:rsidR="005A7952" w:rsidRPr="00E00C16">
        <w:rPr>
          <w:rFonts w:ascii="Times New Roman" w:hAnsi="Times New Roman"/>
          <w:noProof/>
          <w:sz w:val="24"/>
        </w:rPr>
        <w:t>y</w:t>
      </w:r>
      <w:r w:rsidR="000F5488" w:rsidRPr="00E00C16">
        <w:rPr>
          <w:rFonts w:ascii="Times New Roman" w:hAnsi="Times New Roman"/>
          <w:noProof/>
          <w:sz w:val="24"/>
        </w:rPr>
        <w:t xml:space="preserve"> to this Annex.</w:t>
      </w:r>
    </w:p>
    <w:p w14:paraId="3E52DFA5" w14:textId="77777777" w:rsidR="00194120" w:rsidRPr="00D82419" w:rsidRDefault="00194120" w:rsidP="00430DF0">
      <w:pPr>
        <w:suppressAutoHyphens/>
        <w:spacing w:before="0" w:after="0"/>
        <w:jc w:val="left"/>
        <w:rPr>
          <w:rFonts w:ascii="Times New Roman" w:eastAsia="Arial" w:hAnsi="Times New Roman"/>
          <w:b/>
          <w:noProof/>
          <w:sz w:val="24"/>
          <w:lang w:eastAsia="x-none"/>
        </w:rPr>
      </w:pPr>
      <w:bookmarkStart w:id="27" w:name="_Toc360188322"/>
      <w:bookmarkStart w:id="28" w:name="_Toc473560870"/>
      <w:r w:rsidRPr="00D82419">
        <w:rPr>
          <w:rFonts w:ascii="Times New Roman" w:hAnsi="Times New Roman"/>
          <w:noProof/>
        </w:rPr>
        <w:br w:type="page"/>
      </w:r>
    </w:p>
    <w:p w14:paraId="039B9D1F" w14:textId="6E355974" w:rsidR="002648B0" w:rsidRPr="00D82419" w:rsidRDefault="002648B0" w:rsidP="00430DF0">
      <w:pPr>
        <w:pStyle w:val="Heading2"/>
        <w:suppressAutoHyphens/>
        <w:rPr>
          <w:noProof/>
        </w:rPr>
      </w:pPr>
      <w:bookmarkStart w:id="29" w:name="_Toc149205688"/>
      <w:r w:rsidRPr="00D82419">
        <w:rPr>
          <w:noProof/>
        </w:rPr>
        <w:t xml:space="preserve">PART II: </w:t>
      </w:r>
      <w:r w:rsidR="006A7DF0" w:rsidRPr="00D82419">
        <w:rPr>
          <w:noProof/>
        </w:rPr>
        <w:t>EVALUATION OF THE IRRBB: EVE/NII SOT AND MV CHANGES</w:t>
      </w:r>
      <w:bookmarkEnd w:id="27"/>
      <w:bookmarkEnd w:id="28"/>
      <w:r w:rsidR="00261AD1" w:rsidRPr="00D82419">
        <w:rPr>
          <w:noProof/>
        </w:rPr>
        <w:t xml:space="preserve"> (J 01.00)</w:t>
      </w:r>
      <w:bookmarkEnd w:id="29"/>
    </w:p>
    <w:p w14:paraId="5E8C221B" w14:textId="1A9ECE3A" w:rsidR="002648B0" w:rsidRPr="008270ED" w:rsidRDefault="008270ED" w:rsidP="00430DF0">
      <w:pPr>
        <w:pStyle w:val="Instructionsberschrift2"/>
        <w:numPr>
          <w:ilvl w:val="0"/>
          <w:numId w:val="0"/>
        </w:numPr>
        <w:tabs>
          <w:tab w:val="left" w:pos="567"/>
        </w:tabs>
        <w:suppressAutoHyphens/>
        <w:rPr>
          <w:rFonts w:cs="Times New Roman"/>
          <w:b/>
          <w:bCs/>
          <w:noProof/>
          <w:sz w:val="24"/>
        </w:rPr>
      </w:pPr>
      <w:bookmarkStart w:id="30" w:name="_Toc308175819"/>
      <w:bookmarkStart w:id="31" w:name="_Toc360188324"/>
      <w:bookmarkStart w:id="32" w:name="_Toc473560872"/>
      <w:bookmarkStart w:id="33" w:name="_Toc149205689"/>
      <w:r>
        <w:rPr>
          <w:rFonts w:cs="Times New Roman"/>
          <w:b/>
          <w:bCs/>
          <w:noProof/>
          <w:sz w:val="24"/>
        </w:rPr>
        <w:t>1.</w:t>
      </w:r>
      <w:r>
        <w:rPr>
          <w:rFonts w:cs="Times New Roman"/>
          <w:b/>
          <w:bCs/>
          <w:noProof/>
          <w:sz w:val="24"/>
        </w:rPr>
        <w:tab/>
      </w:r>
      <w:r w:rsidR="51815D13" w:rsidRPr="008270ED">
        <w:rPr>
          <w:rFonts w:cs="Times New Roman"/>
          <w:b/>
          <w:bCs/>
          <w:noProof/>
          <w:sz w:val="24"/>
        </w:rPr>
        <w:t>General remarks</w:t>
      </w:r>
      <w:bookmarkEnd w:id="30"/>
      <w:bookmarkEnd w:id="31"/>
      <w:bookmarkEnd w:id="32"/>
      <w:bookmarkEnd w:id="33"/>
    </w:p>
    <w:p w14:paraId="058939E3" w14:textId="4759F0EB" w:rsidR="009E536A" w:rsidRPr="00E00C16" w:rsidRDefault="008270ED" w:rsidP="00430DF0">
      <w:pPr>
        <w:tabs>
          <w:tab w:val="left" w:pos="567"/>
        </w:tabs>
        <w:suppressAutoHyphens/>
        <w:rPr>
          <w:rFonts w:ascii="Times New Roman" w:hAnsi="Times New Roman"/>
          <w:noProof/>
          <w:sz w:val="24"/>
        </w:rPr>
      </w:pPr>
      <w:r w:rsidRPr="00E00C16">
        <w:rPr>
          <w:rFonts w:ascii="Times New Roman" w:hAnsi="Times New Roman"/>
          <w:noProof/>
          <w:sz w:val="24"/>
        </w:rPr>
        <w:t>1.1</w:t>
      </w:r>
      <w:r w:rsidRPr="00E00C16">
        <w:rPr>
          <w:rFonts w:ascii="Times New Roman" w:hAnsi="Times New Roman"/>
          <w:noProof/>
          <w:sz w:val="24"/>
        </w:rPr>
        <w:tab/>
      </w:r>
      <w:r w:rsidR="00261AD1" w:rsidRPr="00E00C16">
        <w:rPr>
          <w:rFonts w:ascii="Times New Roman" w:hAnsi="Times New Roman"/>
          <w:noProof/>
          <w:sz w:val="24"/>
        </w:rPr>
        <w:t>T</w:t>
      </w:r>
      <w:r w:rsidR="2821050C" w:rsidRPr="00E00C16">
        <w:rPr>
          <w:rFonts w:ascii="Times New Roman" w:hAnsi="Times New Roman"/>
          <w:noProof/>
          <w:sz w:val="24"/>
        </w:rPr>
        <w:t>emplate</w:t>
      </w:r>
      <w:r w:rsidR="00261AD1" w:rsidRPr="00E00C16">
        <w:rPr>
          <w:rFonts w:ascii="Times New Roman" w:hAnsi="Times New Roman"/>
          <w:noProof/>
          <w:sz w:val="24"/>
        </w:rPr>
        <w:t xml:space="preserve"> J 01.00</w:t>
      </w:r>
      <w:r w:rsidR="2821050C" w:rsidRPr="00E00C16">
        <w:rPr>
          <w:rFonts w:ascii="Times New Roman" w:hAnsi="Times New Roman"/>
          <w:noProof/>
          <w:sz w:val="24"/>
        </w:rPr>
        <w:t xml:space="preserve"> </w:t>
      </w:r>
      <w:r w:rsidR="1B9507C5" w:rsidRPr="00E00C16">
        <w:rPr>
          <w:rFonts w:ascii="Times New Roman" w:hAnsi="Times New Roman"/>
          <w:noProof/>
          <w:sz w:val="24"/>
        </w:rPr>
        <w:t xml:space="preserve">contains the </w:t>
      </w:r>
      <w:r w:rsidR="00E66705" w:rsidRPr="00E00C16">
        <w:rPr>
          <w:rFonts w:ascii="Times New Roman" w:hAnsi="Times New Roman"/>
          <w:noProof/>
          <w:sz w:val="24"/>
        </w:rPr>
        <w:t>levels</w:t>
      </w:r>
      <w:r w:rsidR="00853CE0" w:rsidRPr="00E00C16">
        <w:rPr>
          <w:rFonts w:ascii="Times New Roman" w:hAnsi="Times New Roman"/>
          <w:noProof/>
          <w:sz w:val="24"/>
        </w:rPr>
        <w:t xml:space="preserve"> </w:t>
      </w:r>
      <w:r w:rsidR="00E66705" w:rsidRPr="00E00C16">
        <w:rPr>
          <w:rFonts w:ascii="Times New Roman" w:hAnsi="Times New Roman"/>
          <w:noProof/>
          <w:sz w:val="24"/>
        </w:rPr>
        <w:t>and changes</w:t>
      </w:r>
      <w:r w:rsidR="1B9507C5" w:rsidRPr="00E00C16">
        <w:rPr>
          <w:rFonts w:ascii="Times New Roman" w:hAnsi="Times New Roman"/>
          <w:noProof/>
          <w:sz w:val="24"/>
        </w:rPr>
        <w:t xml:space="preserve"> of EVE </w:t>
      </w:r>
      <w:r w:rsidR="00853CE0" w:rsidRPr="00E00C16">
        <w:rPr>
          <w:rFonts w:ascii="Times New Roman" w:hAnsi="Times New Roman"/>
          <w:noProof/>
          <w:sz w:val="24"/>
        </w:rPr>
        <w:t xml:space="preserve">(ΔEVE) </w:t>
      </w:r>
      <w:r w:rsidR="1B9507C5" w:rsidRPr="00E00C16">
        <w:rPr>
          <w:rFonts w:ascii="Times New Roman" w:hAnsi="Times New Roman"/>
          <w:noProof/>
          <w:sz w:val="24"/>
        </w:rPr>
        <w:t xml:space="preserve">and </w:t>
      </w:r>
      <w:r w:rsidR="00853CE0" w:rsidRPr="00E00C16">
        <w:rPr>
          <w:rFonts w:ascii="Times New Roman" w:hAnsi="Times New Roman"/>
          <w:noProof/>
          <w:sz w:val="24"/>
        </w:rPr>
        <w:t xml:space="preserve">levels and changes of </w:t>
      </w:r>
      <w:r w:rsidR="1B9507C5" w:rsidRPr="00E00C16">
        <w:rPr>
          <w:rFonts w:ascii="Times New Roman" w:hAnsi="Times New Roman"/>
          <w:noProof/>
          <w:sz w:val="24"/>
        </w:rPr>
        <w:t>NII</w:t>
      </w:r>
      <w:r w:rsidR="00853CE0" w:rsidRPr="00E00C16">
        <w:rPr>
          <w:rFonts w:ascii="Times New Roman" w:hAnsi="Times New Roman"/>
          <w:noProof/>
          <w:sz w:val="24"/>
        </w:rPr>
        <w:t xml:space="preserve"> (ΔNII),</w:t>
      </w:r>
      <w:r w:rsidR="00E66705" w:rsidRPr="00E00C16">
        <w:rPr>
          <w:rFonts w:ascii="Times New Roman" w:hAnsi="Times New Roman"/>
          <w:noProof/>
          <w:sz w:val="24"/>
        </w:rPr>
        <w:t xml:space="preserve"> calculated </w:t>
      </w:r>
      <w:r w:rsidR="0D5603A8" w:rsidRPr="00E00C16">
        <w:rPr>
          <w:rFonts w:ascii="Times New Roman" w:hAnsi="Times New Roman"/>
          <w:noProof/>
          <w:sz w:val="24"/>
        </w:rPr>
        <w:t xml:space="preserve">as </w:t>
      </w:r>
      <w:r w:rsidR="00431BBF" w:rsidRPr="00E00C16">
        <w:rPr>
          <w:rFonts w:ascii="Times New Roman" w:hAnsi="Times New Roman"/>
          <w:noProof/>
          <w:sz w:val="24"/>
        </w:rPr>
        <w:t xml:space="preserve">set out </w:t>
      </w:r>
      <w:r w:rsidR="0D5603A8" w:rsidRPr="00E00C16">
        <w:rPr>
          <w:rFonts w:ascii="Times New Roman" w:hAnsi="Times New Roman"/>
          <w:noProof/>
          <w:sz w:val="24"/>
        </w:rPr>
        <w:t xml:space="preserve">in </w:t>
      </w:r>
      <w:bookmarkStart w:id="34" w:name="_Hlk148976351"/>
      <w:r w:rsidR="00431BBF" w:rsidRPr="00E00C16">
        <w:rPr>
          <w:rFonts w:ascii="Times New Roman" w:hAnsi="Times New Roman"/>
          <w:noProof/>
          <w:sz w:val="24"/>
        </w:rPr>
        <w:t xml:space="preserve">Delegated Regulation (EU) …/… (PO please add reference to </w:t>
      </w:r>
      <w:bookmarkEnd w:id="34"/>
      <w:r w:rsidR="0D5603A8" w:rsidRPr="00E00C16">
        <w:rPr>
          <w:rFonts w:ascii="Times New Roman" w:hAnsi="Times New Roman"/>
          <w:noProof/>
          <w:sz w:val="24"/>
        </w:rPr>
        <w:t>the</w:t>
      </w:r>
      <w:r w:rsidR="00181402" w:rsidRPr="00E00C16">
        <w:rPr>
          <w:rFonts w:ascii="Times New Roman" w:hAnsi="Times New Roman"/>
          <w:noProof/>
          <w:sz w:val="24"/>
        </w:rPr>
        <w:t xml:space="preserve"> </w:t>
      </w:r>
      <w:r w:rsidR="0D5603A8" w:rsidRPr="00E00C16">
        <w:rPr>
          <w:rFonts w:ascii="Times New Roman" w:hAnsi="Times New Roman"/>
          <w:noProof/>
          <w:sz w:val="24"/>
        </w:rPr>
        <w:t>RTS on SOT</w:t>
      </w:r>
      <w:r w:rsidR="00431BBF" w:rsidRPr="00E00C16">
        <w:rPr>
          <w:rFonts w:ascii="Times New Roman" w:hAnsi="Times New Roman"/>
          <w:noProof/>
          <w:sz w:val="24"/>
        </w:rPr>
        <w:t>)</w:t>
      </w:r>
      <w:r w:rsidR="00853CE0" w:rsidRPr="00E00C16">
        <w:rPr>
          <w:rFonts w:ascii="Times New Roman" w:hAnsi="Times New Roman"/>
          <w:noProof/>
          <w:sz w:val="24"/>
        </w:rPr>
        <w:t xml:space="preserve">, </w:t>
      </w:r>
      <w:r w:rsidR="24F67432" w:rsidRPr="00E00C16">
        <w:rPr>
          <w:rFonts w:ascii="Times New Roman" w:hAnsi="Times New Roman"/>
          <w:noProof/>
          <w:sz w:val="24"/>
        </w:rPr>
        <w:t>and</w:t>
      </w:r>
      <w:r w:rsidR="00E66705" w:rsidRPr="00E00C16">
        <w:rPr>
          <w:rFonts w:ascii="Times New Roman" w:hAnsi="Times New Roman"/>
          <w:noProof/>
          <w:sz w:val="24"/>
        </w:rPr>
        <w:t xml:space="preserve"> also</w:t>
      </w:r>
      <w:r w:rsidR="00910030" w:rsidRPr="00E00C16">
        <w:rPr>
          <w:rFonts w:ascii="Times New Roman" w:hAnsi="Times New Roman"/>
          <w:noProof/>
          <w:sz w:val="24"/>
        </w:rPr>
        <w:t xml:space="preserve"> </w:t>
      </w:r>
      <w:r w:rsidR="61EBC19F" w:rsidRPr="00E00C16">
        <w:rPr>
          <w:rFonts w:ascii="Times New Roman" w:hAnsi="Times New Roman"/>
          <w:noProof/>
          <w:sz w:val="24"/>
        </w:rPr>
        <w:t>the</w:t>
      </w:r>
      <w:r w:rsidR="00E66705" w:rsidRPr="00E00C16">
        <w:rPr>
          <w:rFonts w:ascii="Times New Roman" w:hAnsi="Times New Roman"/>
          <w:noProof/>
          <w:sz w:val="24"/>
        </w:rPr>
        <w:t xml:space="preserve"> level and changes </w:t>
      </w:r>
      <w:r w:rsidR="61EBC19F" w:rsidRPr="00E00C16">
        <w:rPr>
          <w:rFonts w:ascii="Times New Roman" w:hAnsi="Times New Roman"/>
          <w:noProof/>
          <w:sz w:val="24"/>
        </w:rPr>
        <w:t>of</w:t>
      </w:r>
      <w:r w:rsidR="24F67432" w:rsidRPr="00E00C16">
        <w:rPr>
          <w:rFonts w:ascii="Times New Roman" w:hAnsi="Times New Roman"/>
          <w:noProof/>
          <w:sz w:val="24"/>
        </w:rPr>
        <w:t xml:space="preserve"> </w:t>
      </w:r>
      <w:r w:rsidR="2B815FB7" w:rsidRPr="00E00C16">
        <w:rPr>
          <w:rFonts w:ascii="Times New Roman" w:hAnsi="Times New Roman"/>
          <w:noProof/>
          <w:sz w:val="24"/>
        </w:rPr>
        <w:t>M</w:t>
      </w:r>
      <w:r w:rsidR="24F67432" w:rsidRPr="00E00C16">
        <w:rPr>
          <w:rFonts w:ascii="Times New Roman" w:hAnsi="Times New Roman"/>
          <w:noProof/>
          <w:sz w:val="24"/>
        </w:rPr>
        <w:t>V</w:t>
      </w:r>
      <w:r w:rsidR="00853CE0" w:rsidRPr="00E00C16">
        <w:rPr>
          <w:rFonts w:ascii="Times New Roman" w:hAnsi="Times New Roman"/>
          <w:noProof/>
          <w:sz w:val="24"/>
        </w:rPr>
        <w:t>,</w:t>
      </w:r>
      <w:r w:rsidR="00E66705" w:rsidRPr="00E00C16">
        <w:rPr>
          <w:rFonts w:ascii="Times New Roman" w:hAnsi="Times New Roman"/>
          <w:noProof/>
          <w:sz w:val="24"/>
        </w:rPr>
        <w:t xml:space="preserve"> computed</w:t>
      </w:r>
      <w:r w:rsidR="02701E2E" w:rsidRPr="00E00C16">
        <w:rPr>
          <w:rFonts w:ascii="Times New Roman" w:hAnsi="Times New Roman"/>
          <w:noProof/>
          <w:sz w:val="24"/>
        </w:rPr>
        <w:t xml:space="preserve"> according to the internal risk management criteria, considering</w:t>
      </w:r>
      <w:r w:rsidR="2185E6FE" w:rsidRPr="00E00C16">
        <w:rPr>
          <w:rFonts w:ascii="Times New Roman" w:hAnsi="Times New Roman"/>
          <w:noProof/>
          <w:sz w:val="24"/>
        </w:rPr>
        <w:t xml:space="preserve"> </w:t>
      </w:r>
      <w:r w:rsidR="0E34A177" w:rsidRPr="00E00C16">
        <w:rPr>
          <w:rFonts w:ascii="Times New Roman" w:hAnsi="Times New Roman"/>
          <w:noProof/>
          <w:sz w:val="24"/>
        </w:rPr>
        <w:t>a</w:t>
      </w:r>
      <w:r w:rsidR="02701E2E" w:rsidRPr="00E00C16">
        <w:rPr>
          <w:rFonts w:ascii="Times New Roman" w:hAnsi="Times New Roman"/>
          <w:noProof/>
          <w:sz w:val="24"/>
        </w:rPr>
        <w:t xml:space="preserve"> </w:t>
      </w:r>
      <w:r w:rsidR="106776BD" w:rsidRPr="00E00C16">
        <w:rPr>
          <w:rFonts w:ascii="Times New Roman" w:hAnsi="Times New Roman"/>
          <w:noProof/>
          <w:sz w:val="24"/>
        </w:rPr>
        <w:t>one</w:t>
      </w:r>
      <w:r w:rsidR="00356E89" w:rsidRPr="00E00C16">
        <w:rPr>
          <w:rFonts w:ascii="Times New Roman" w:hAnsi="Times New Roman"/>
          <w:noProof/>
          <w:sz w:val="24"/>
        </w:rPr>
        <w:t>-</w:t>
      </w:r>
      <w:r w:rsidR="02701E2E" w:rsidRPr="00E00C16">
        <w:rPr>
          <w:rFonts w:ascii="Times New Roman" w:hAnsi="Times New Roman"/>
          <w:noProof/>
          <w:sz w:val="24"/>
        </w:rPr>
        <w:t>year horizon</w:t>
      </w:r>
      <w:r w:rsidR="677C80F7" w:rsidRPr="00E00C16">
        <w:rPr>
          <w:rFonts w:ascii="Times New Roman" w:hAnsi="Times New Roman"/>
          <w:noProof/>
          <w:sz w:val="24"/>
        </w:rPr>
        <w:t xml:space="preserve"> and a constant balance sheet assumption</w:t>
      </w:r>
      <w:r w:rsidR="4D44DC96" w:rsidRPr="00E00C16">
        <w:rPr>
          <w:rFonts w:ascii="Times New Roman" w:hAnsi="Times New Roman"/>
          <w:noProof/>
          <w:sz w:val="24"/>
        </w:rPr>
        <w:t>.</w:t>
      </w:r>
      <w:r w:rsidR="584F4266" w:rsidRPr="00E00C16">
        <w:rPr>
          <w:rFonts w:ascii="Times New Roman" w:hAnsi="Times New Roman"/>
          <w:noProof/>
          <w:sz w:val="24"/>
        </w:rPr>
        <w:t xml:space="preserve"> It contains</w:t>
      </w:r>
      <w:r w:rsidR="415C2F7B" w:rsidRPr="00E00C16">
        <w:rPr>
          <w:rFonts w:ascii="Times New Roman" w:hAnsi="Times New Roman"/>
          <w:noProof/>
          <w:sz w:val="24"/>
        </w:rPr>
        <w:t>, among others,</w:t>
      </w:r>
      <w:r w:rsidR="584F4266" w:rsidRPr="00E00C16">
        <w:rPr>
          <w:rFonts w:ascii="Times New Roman" w:hAnsi="Times New Roman"/>
          <w:noProof/>
          <w:sz w:val="24"/>
        </w:rPr>
        <w:t xml:space="preserve"> the specified size of interest rate shocks</w:t>
      </w:r>
      <w:r w:rsidR="00853CE0" w:rsidRPr="00E00C16">
        <w:rPr>
          <w:rFonts w:ascii="Times New Roman" w:hAnsi="Times New Roman"/>
          <w:noProof/>
          <w:sz w:val="24"/>
        </w:rPr>
        <w:t xml:space="preserve"> for currencies not referred</w:t>
      </w:r>
      <w:r w:rsidR="00707CEB" w:rsidRPr="00E00C16">
        <w:rPr>
          <w:rFonts w:ascii="Times New Roman" w:hAnsi="Times New Roman"/>
          <w:noProof/>
          <w:sz w:val="24"/>
        </w:rPr>
        <w:t xml:space="preserve"> to</w:t>
      </w:r>
      <w:r w:rsidR="00853CE0" w:rsidRPr="00E00C16">
        <w:rPr>
          <w:rFonts w:ascii="Times New Roman" w:hAnsi="Times New Roman"/>
          <w:noProof/>
          <w:sz w:val="24"/>
        </w:rPr>
        <w:t xml:space="preserve"> in </w:t>
      </w:r>
      <w:r w:rsidR="00707CEB" w:rsidRPr="00E00C16">
        <w:rPr>
          <w:rFonts w:ascii="Times New Roman" w:hAnsi="Times New Roman"/>
          <w:noProof/>
          <w:sz w:val="24"/>
        </w:rPr>
        <w:t xml:space="preserve">Part A of the </w:t>
      </w:r>
      <w:r w:rsidR="00853CE0" w:rsidRPr="00E00C16">
        <w:rPr>
          <w:rFonts w:ascii="Times New Roman" w:hAnsi="Times New Roman"/>
          <w:noProof/>
          <w:sz w:val="24"/>
        </w:rPr>
        <w:t xml:space="preserve">Annex </w:t>
      </w:r>
      <w:r w:rsidR="00804984" w:rsidRPr="00E00C16">
        <w:rPr>
          <w:rFonts w:ascii="Times New Roman" w:hAnsi="Times New Roman"/>
          <w:noProof/>
          <w:sz w:val="24"/>
        </w:rPr>
        <w:t>to</w:t>
      </w:r>
      <w:r w:rsidR="00853CE0" w:rsidRPr="00E00C16">
        <w:rPr>
          <w:rFonts w:ascii="Times New Roman" w:hAnsi="Times New Roman"/>
          <w:noProof/>
          <w:sz w:val="24"/>
        </w:rPr>
        <w:t xml:space="preserve"> </w:t>
      </w:r>
      <w:r w:rsidR="00804984" w:rsidRPr="00E00C16">
        <w:rPr>
          <w:rFonts w:ascii="Times New Roman" w:hAnsi="Times New Roman"/>
          <w:noProof/>
          <w:sz w:val="24"/>
        </w:rPr>
        <w:t xml:space="preserve">Delegated Regulation (EU) …/… (PO please add reference to </w:t>
      </w:r>
      <w:r w:rsidR="00181402" w:rsidRPr="00E00C16">
        <w:rPr>
          <w:rFonts w:ascii="Times New Roman" w:hAnsi="Times New Roman"/>
          <w:noProof/>
          <w:sz w:val="24"/>
        </w:rPr>
        <w:t>the</w:t>
      </w:r>
      <w:r w:rsidR="00853CE0" w:rsidRPr="00E00C16">
        <w:rPr>
          <w:rFonts w:ascii="Times New Roman" w:hAnsi="Times New Roman"/>
          <w:noProof/>
          <w:sz w:val="24"/>
        </w:rPr>
        <w:t xml:space="preserve"> RTS on SOT</w:t>
      </w:r>
      <w:r w:rsidR="00804984" w:rsidRPr="00E00C16">
        <w:rPr>
          <w:rFonts w:ascii="Times New Roman" w:hAnsi="Times New Roman"/>
          <w:noProof/>
          <w:sz w:val="24"/>
        </w:rPr>
        <w:t>)</w:t>
      </w:r>
      <w:r w:rsidR="00853CE0" w:rsidRPr="00E00C16">
        <w:rPr>
          <w:rFonts w:ascii="Times New Roman" w:hAnsi="Times New Roman"/>
          <w:noProof/>
          <w:sz w:val="24"/>
        </w:rPr>
        <w:t xml:space="preserve"> and ratios of ΔEVE and ΔNII to</w:t>
      </w:r>
      <w:r w:rsidR="00C17E95" w:rsidRPr="00E00C16">
        <w:rPr>
          <w:rFonts w:ascii="Times New Roman" w:hAnsi="Times New Roman"/>
          <w:noProof/>
          <w:sz w:val="24"/>
        </w:rPr>
        <w:t xml:space="preserve"> Tier 1 Capi</w:t>
      </w:r>
      <w:r w:rsidR="6A378015" w:rsidRPr="00E00C16">
        <w:rPr>
          <w:rFonts w:ascii="Times New Roman" w:hAnsi="Times New Roman"/>
          <w:noProof/>
          <w:sz w:val="24"/>
        </w:rPr>
        <w:t>t</w:t>
      </w:r>
      <w:r w:rsidR="00C17E95" w:rsidRPr="00E00C16">
        <w:rPr>
          <w:rFonts w:ascii="Times New Roman" w:hAnsi="Times New Roman"/>
          <w:noProof/>
          <w:sz w:val="24"/>
        </w:rPr>
        <w:t>al</w:t>
      </w:r>
      <w:r w:rsidR="00041815" w:rsidRPr="00E00C16">
        <w:rPr>
          <w:rFonts w:ascii="Times New Roman" w:hAnsi="Times New Roman"/>
          <w:noProof/>
          <w:sz w:val="24"/>
        </w:rPr>
        <w:t xml:space="preserve"> according to Art</w:t>
      </w:r>
      <w:r w:rsidR="00CD2603" w:rsidRPr="00E00C16">
        <w:rPr>
          <w:rFonts w:ascii="Times New Roman" w:hAnsi="Times New Roman"/>
          <w:noProof/>
          <w:sz w:val="24"/>
        </w:rPr>
        <w:t>icle</w:t>
      </w:r>
      <w:r w:rsidR="00041815" w:rsidRPr="00E00C16">
        <w:rPr>
          <w:rFonts w:ascii="Times New Roman" w:hAnsi="Times New Roman"/>
          <w:noProof/>
          <w:sz w:val="24"/>
        </w:rPr>
        <w:t xml:space="preserve"> 25 of </w:t>
      </w:r>
      <w:r w:rsidR="00C553E7" w:rsidRPr="00E00C16">
        <w:rPr>
          <w:rFonts w:ascii="Times New Roman" w:hAnsi="Times New Roman"/>
          <w:noProof/>
          <w:sz w:val="24"/>
        </w:rPr>
        <w:t>Regulation (EU) No 575/2013</w:t>
      </w:r>
      <w:r w:rsidR="00C17E95" w:rsidRPr="00E00C16">
        <w:rPr>
          <w:rFonts w:ascii="Times New Roman" w:hAnsi="Times New Roman"/>
          <w:noProof/>
          <w:sz w:val="24"/>
        </w:rPr>
        <w:t xml:space="preserve">, </w:t>
      </w:r>
      <w:r w:rsidR="008A6EC9" w:rsidRPr="00E00C16">
        <w:rPr>
          <w:rFonts w:ascii="Times New Roman" w:hAnsi="Times New Roman"/>
          <w:noProof/>
          <w:sz w:val="24"/>
        </w:rPr>
        <w:t xml:space="preserve">the </w:t>
      </w:r>
      <w:r w:rsidR="00853CE0" w:rsidRPr="00E00C16">
        <w:rPr>
          <w:rFonts w:ascii="Times New Roman" w:hAnsi="Times New Roman"/>
          <w:noProof/>
          <w:sz w:val="24"/>
        </w:rPr>
        <w:t xml:space="preserve">ΔEVE and ΔNII under the </w:t>
      </w:r>
      <w:r w:rsidR="008A6EC9" w:rsidRPr="00E00C16">
        <w:rPr>
          <w:rFonts w:ascii="Times New Roman" w:hAnsi="Times New Roman"/>
          <w:noProof/>
          <w:sz w:val="24"/>
        </w:rPr>
        <w:t xml:space="preserve">worst </w:t>
      </w:r>
      <w:r w:rsidR="00853CE0" w:rsidRPr="00E00C16">
        <w:rPr>
          <w:rFonts w:ascii="Times New Roman" w:hAnsi="Times New Roman"/>
          <w:noProof/>
          <w:sz w:val="24"/>
        </w:rPr>
        <w:t xml:space="preserve">scenarios and the level of EVE and NII under </w:t>
      </w:r>
      <w:r w:rsidR="63D1B153" w:rsidRPr="00E00C16">
        <w:rPr>
          <w:rFonts w:ascii="Times New Roman" w:hAnsi="Times New Roman"/>
          <w:noProof/>
          <w:sz w:val="24"/>
        </w:rPr>
        <w:t xml:space="preserve">baseline </w:t>
      </w:r>
      <w:r w:rsidR="00853CE0" w:rsidRPr="00E00C16">
        <w:rPr>
          <w:rFonts w:ascii="Times New Roman" w:hAnsi="Times New Roman"/>
          <w:noProof/>
          <w:sz w:val="24"/>
        </w:rPr>
        <w:t>scenario</w:t>
      </w:r>
      <w:r w:rsidR="63D1B153" w:rsidRPr="00E00C16">
        <w:rPr>
          <w:rFonts w:ascii="Times New Roman" w:hAnsi="Times New Roman"/>
          <w:noProof/>
          <w:sz w:val="24"/>
        </w:rPr>
        <w:t xml:space="preserve"> as well as</w:t>
      </w:r>
      <w:r w:rsidR="00853CE0" w:rsidRPr="00E00C16">
        <w:rPr>
          <w:rFonts w:ascii="Times New Roman" w:hAnsi="Times New Roman"/>
          <w:noProof/>
          <w:sz w:val="24"/>
        </w:rPr>
        <w:t xml:space="preserve"> Δ</w:t>
      </w:r>
      <w:r w:rsidR="584F4266" w:rsidRPr="00E00C16">
        <w:rPr>
          <w:rFonts w:ascii="Times New Roman" w:hAnsi="Times New Roman"/>
          <w:noProof/>
          <w:sz w:val="24"/>
        </w:rPr>
        <w:t>EVE</w:t>
      </w:r>
      <w:r w:rsidR="002E6401" w:rsidRPr="00E00C16">
        <w:rPr>
          <w:rFonts w:ascii="Times New Roman" w:hAnsi="Times New Roman"/>
          <w:noProof/>
          <w:sz w:val="24"/>
        </w:rPr>
        <w:t>,</w:t>
      </w:r>
      <w:r w:rsidR="584F4266" w:rsidRPr="00E00C16">
        <w:rPr>
          <w:rFonts w:ascii="Times New Roman" w:hAnsi="Times New Roman"/>
          <w:noProof/>
          <w:sz w:val="24"/>
        </w:rPr>
        <w:t xml:space="preserve"> </w:t>
      </w:r>
      <w:r w:rsidR="00853CE0" w:rsidRPr="00E00C16">
        <w:rPr>
          <w:rFonts w:ascii="Times New Roman" w:hAnsi="Times New Roman"/>
          <w:noProof/>
          <w:sz w:val="24"/>
        </w:rPr>
        <w:t>Δ</w:t>
      </w:r>
      <w:r w:rsidR="584F4266" w:rsidRPr="00E00C16">
        <w:rPr>
          <w:rFonts w:ascii="Times New Roman" w:hAnsi="Times New Roman"/>
          <w:noProof/>
          <w:sz w:val="24"/>
        </w:rPr>
        <w:t xml:space="preserve">NII </w:t>
      </w:r>
      <w:r w:rsidR="002E6401" w:rsidRPr="00E00C16">
        <w:rPr>
          <w:rFonts w:ascii="Times New Roman" w:hAnsi="Times New Roman"/>
          <w:noProof/>
          <w:sz w:val="24"/>
        </w:rPr>
        <w:t xml:space="preserve">and ΔMV </w:t>
      </w:r>
      <w:r w:rsidR="00D71CFD" w:rsidRPr="00E00C16">
        <w:rPr>
          <w:rFonts w:ascii="Times New Roman" w:hAnsi="Times New Roman"/>
          <w:noProof/>
          <w:sz w:val="24"/>
        </w:rPr>
        <w:t>under</w:t>
      </w:r>
      <w:r w:rsidR="00163749" w:rsidRPr="00E00C16">
        <w:rPr>
          <w:rFonts w:ascii="Times New Roman" w:hAnsi="Times New Roman"/>
          <w:noProof/>
          <w:sz w:val="24"/>
        </w:rPr>
        <w:t xml:space="preserve"> </w:t>
      </w:r>
      <w:r w:rsidR="00853CE0" w:rsidRPr="00E00C16">
        <w:rPr>
          <w:rFonts w:ascii="Times New Roman" w:hAnsi="Times New Roman"/>
          <w:noProof/>
          <w:sz w:val="24"/>
        </w:rPr>
        <w:t>certain</w:t>
      </w:r>
      <w:r w:rsidR="00ED43B5" w:rsidRPr="00E00C16">
        <w:rPr>
          <w:rFonts w:ascii="Times New Roman" w:hAnsi="Times New Roman"/>
          <w:noProof/>
          <w:sz w:val="24"/>
        </w:rPr>
        <w:t xml:space="preserve"> </w:t>
      </w:r>
      <w:r w:rsidR="08D89F97" w:rsidRPr="00E00C16">
        <w:rPr>
          <w:rFonts w:ascii="Times New Roman" w:hAnsi="Times New Roman"/>
          <w:noProof/>
          <w:sz w:val="24"/>
        </w:rPr>
        <w:t xml:space="preserve">regulatory interest rate </w:t>
      </w:r>
      <w:r w:rsidR="584F4266" w:rsidRPr="00E00C16">
        <w:rPr>
          <w:rFonts w:ascii="Times New Roman" w:hAnsi="Times New Roman"/>
          <w:noProof/>
          <w:sz w:val="24"/>
        </w:rPr>
        <w:t>shock scenario</w:t>
      </w:r>
      <w:r w:rsidR="00334118" w:rsidRPr="00E00C16">
        <w:rPr>
          <w:rFonts w:ascii="Times New Roman" w:hAnsi="Times New Roman"/>
          <w:noProof/>
          <w:sz w:val="24"/>
        </w:rPr>
        <w:t>s</w:t>
      </w:r>
      <w:r w:rsidR="10DCDD24" w:rsidRPr="00E00C16">
        <w:rPr>
          <w:rFonts w:ascii="Times New Roman" w:hAnsi="Times New Roman"/>
          <w:noProof/>
          <w:sz w:val="24"/>
        </w:rPr>
        <w:t>.</w:t>
      </w:r>
      <w:r w:rsidR="002E6401" w:rsidRPr="00E00C16">
        <w:rPr>
          <w:rFonts w:ascii="Times New Roman" w:hAnsi="Times New Roman"/>
          <w:noProof/>
          <w:sz w:val="24"/>
        </w:rPr>
        <w:t xml:space="preserve"> </w:t>
      </w:r>
    </w:p>
    <w:p w14:paraId="6EACD58F" w14:textId="5AB9AC60" w:rsidR="003F1439" w:rsidRPr="00E00C16" w:rsidRDefault="008270ED" w:rsidP="00430DF0">
      <w:pPr>
        <w:tabs>
          <w:tab w:val="left" w:pos="567"/>
        </w:tabs>
        <w:suppressAutoHyphens/>
        <w:rPr>
          <w:rFonts w:ascii="Times New Roman" w:hAnsi="Times New Roman"/>
          <w:noProof/>
          <w:sz w:val="24"/>
        </w:rPr>
      </w:pPr>
      <w:r w:rsidRPr="00E00C16">
        <w:rPr>
          <w:rFonts w:ascii="Times New Roman" w:hAnsi="Times New Roman"/>
          <w:noProof/>
          <w:sz w:val="24"/>
        </w:rPr>
        <w:t>1.2</w:t>
      </w:r>
      <w:r w:rsidRPr="00E00C16">
        <w:rPr>
          <w:rFonts w:ascii="Times New Roman" w:hAnsi="Times New Roman"/>
          <w:noProof/>
          <w:sz w:val="24"/>
        </w:rPr>
        <w:tab/>
      </w:r>
      <w:r w:rsidR="007000CF" w:rsidRPr="00E00C16">
        <w:rPr>
          <w:rFonts w:ascii="Times New Roman" w:hAnsi="Times New Roman"/>
          <w:noProof/>
          <w:sz w:val="24"/>
        </w:rPr>
        <w:t>T</w:t>
      </w:r>
      <w:r w:rsidR="03498EE2" w:rsidRPr="00E00C16">
        <w:rPr>
          <w:rFonts w:ascii="Times New Roman" w:hAnsi="Times New Roman"/>
          <w:noProof/>
          <w:sz w:val="24"/>
        </w:rPr>
        <w:t>his template shall be reported</w:t>
      </w:r>
      <w:r w:rsidR="32319656" w:rsidRPr="00E00C16">
        <w:rPr>
          <w:rFonts w:ascii="Times New Roman" w:hAnsi="Times New Roman"/>
          <w:noProof/>
          <w:sz w:val="24"/>
        </w:rPr>
        <w:t xml:space="preserve"> separately</w:t>
      </w:r>
      <w:r w:rsidR="03498EE2" w:rsidRPr="00E00C16">
        <w:rPr>
          <w:rFonts w:ascii="Times New Roman" w:hAnsi="Times New Roman"/>
          <w:noProof/>
          <w:sz w:val="24"/>
        </w:rPr>
        <w:t xml:space="preserve"> for </w:t>
      </w:r>
      <w:r w:rsidR="00BB0243" w:rsidRPr="00E00C16">
        <w:rPr>
          <w:rFonts w:ascii="Times New Roman" w:hAnsi="Times New Roman"/>
          <w:noProof/>
          <w:sz w:val="24"/>
        </w:rPr>
        <w:t>each</w:t>
      </w:r>
      <w:r w:rsidR="009C20E1" w:rsidRPr="00E00C16">
        <w:rPr>
          <w:rFonts w:ascii="Times New Roman" w:hAnsi="Times New Roman"/>
          <w:noProof/>
          <w:sz w:val="24"/>
        </w:rPr>
        <w:t xml:space="preserve"> currenc</w:t>
      </w:r>
      <w:r w:rsidR="00BB0243" w:rsidRPr="00E00C16">
        <w:rPr>
          <w:rFonts w:ascii="Times New Roman" w:hAnsi="Times New Roman"/>
          <w:noProof/>
          <w:sz w:val="24"/>
        </w:rPr>
        <w:t>y</w:t>
      </w:r>
      <w:r w:rsidR="00795018" w:rsidRPr="00E00C16">
        <w:rPr>
          <w:rFonts w:ascii="Times New Roman" w:hAnsi="Times New Roman"/>
          <w:noProof/>
          <w:sz w:val="24"/>
        </w:rPr>
        <w:t xml:space="preserve"> included in the calculation of the SOT</w:t>
      </w:r>
      <w:r w:rsidR="7F58AA06" w:rsidRPr="00E00C16">
        <w:rPr>
          <w:rFonts w:ascii="Times New Roman" w:hAnsi="Times New Roman"/>
          <w:noProof/>
          <w:sz w:val="24"/>
        </w:rPr>
        <w:t xml:space="preserve"> </w:t>
      </w:r>
      <w:r w:rsidR="009C20E1" w:rsidRPr="00E00C16">
        <w:rPr>
          <w:rFonts w:ascii="Times New Roman" w:hAnsi="Times New Roman"/>
          <w:noProof/>
          <w:sz w:val="24"/>
        </w:rPr>
        <w:t xml:space="preserve">in accordance with Article 1(3) </w:t>
      </w:r>
      <w:r w:rsidR="00707CEB" w:rsidRPr="00E00C16">
        <w:rPr>
          <w:rFonts w:ascii="Times New Roman" w:hAnsi="Times New Roman"/>
          <w:noProof/>
          <w:sz w:val="24"/>
        </w:rPr>
        <w:t xml:space="preserve">and (4) </w:t>
      </w:r>
      <w:r w:rsidR="009C20E1" w:rsidRPr="00E00C16">
        <w:rPr>
          <w:rFonts w:ascii="Times New Roman" w:hAnsi="Times New Roman"/>
          <w:noProof/>
          <w:sz w:val="24"/>
        </w:rPr>
        <w:t xml:space="preserve">of </w:t>
      </w:r>
      <w:r w:rsidR="00804984" w:rsidRPr="00E00C16">
        <w:rPr>
          <w:rFonts w:ascii="Times New Roman" w:hAnsi="Times New Roman"/>
          <w:noProof/>
          <w:sz w:val="24"/>
        </w:rPr>
        <w:t xml:space="preserve">Delegated Regulation (EU) …/… (PO please add reference to </w:t>
      </w:r>
      <w:r w:rsidR="009C20E1" w:rsidRPr="00E00C16">
        <w:rPr>
          <w:rFonts w:ascii="Times New Roman" w:hAnsi="Times New Roman"/>
          <w:noProof/>
          <w:sz w:val="24"/>
        </w:rPr>
        <w:t>the</w:t>
      </w:r>
      <w:r w:rsidR="009361FE" w:rsidRPr="00E00C16">
        <w:rPr>
          <w:rFonts w:ascii="Times New Roman" w:hAnsi="Times New Roman"/>
          <w:noProof/>
          <w:sz w:val="24"/>
        </w:rPr>
        <w:t xml:space="preserve"> </w:t>
      </w:r>
      <w:r w:rsidR="00C54643" w:rsidRPr="00E00C16">
        <w:rPr>
          <w:rFonts w:ascii="Times New Roman" w:hAnsi="Times New Roman"/>
          <w:noProof/>
          <w:sz w:val="24"/>
        </w:rPr>
        <w:t>RTS on SOT</w:t>
      </w:r>
      <w:r w:rsidR="00804984" w:rsidRPr="00E00C16">
        <w:rPr>
          <w:rFonts w:ascii="Times New Roman" w:hAnsi="Times New Roman"/>
          <w:noProof/>
          <w:sz w:val="24"/>
        </w:rPr>
        <w:t>)</w:t>
      </w:r>
      <w:r w:rsidR="00A31FB5" w:rsidRPr="00E00C16">
        <w:rPr>
          <w:rFonts w:ascii="Times New Roman" w:hAnsi="Times New Roman"/>
          <w:noProof/>
          <w:sz w:val="24"/>
        </w:rPr>
        <w:t>,</w:t>
      </w:r>
      <w:r w:rsidR="00C54643" w:rsidRPr="00E00C16">
        <w:rPr>
          <w:rFonts w:ascii="Times New Roman" w:hAnsi="Times New Roman"/>
          <w:noProof/>
          <w:sz w:val="24"/>
        </w:rPr>
        <w:t xml:space="preserve"> </w:t>
      </w:r>
      <w:r w:rsidR="3FA945DE" w:rsidRPr="00E00C16">
        <w:rPr>
          <w:rFonts w:ascii="Times New Roman" w:hAnsi="Times New Roman"/>
          <w:noProof/>
          <w:sz w:val="24"/>
        </w:rPr>
        <w:t xml:space="preserve">as well as for the aggregate </w:t>
      </w:r>
      <w:r w:rsidR="03498EE2" w:rsidRPr="00E00C16">
        <w:rPr>
          <w:rFonts w:ascii="Times New Roman" w:hAnsi="Times New Roman"/>
          <w:noProof/>
          <w:sz w:val="24"/>
        </w:rPr>
        <w:t>of all currencies</w:t>
      </w:r>
      <w:r w:rsidR="002F0937" w:rsidRPr="00E00C16">
        <w:rPr>
          <w:rFonts w:ascii="Times New Roman" w:hAnsi="Times New Roman"/>
          <w:noProof/>
          <w:sz w:val="24"/>
        </w:rPr>
        <w:t xml:space="preserve"> </w:t>
      </w:r>
      <w:r w:rsidR="00685C3A" w:rsidRPr="00E00C16">
        <w:rPr>
          <w:rFonts w:ascii="Times New Roman" w:hAnsi="Times New Roman"/>
          <w:noProof/>
          <w:sz w:val="24"/>
        </w:rPr>
        <w:t>for which Article 1(</w:t>
      </w:r>
      <w:r w:rsidR="00707CEB" w:rsidRPr="00E00C16">
        <w:rPr>
          <w:rFonts w:ascii="Times New Roman" w:hAnsi="Times New Roman"/>
          <w:noProof/>
          <w:sz w:val="24"/>
        </w:rPr>
        <w:t>4</w:t>
      </w:r>
      <w:r w:rsidR="00685C3A" w:rsidRPr="00E00C16">
        <w:rPr>
          <w:rFonts w:ascii="Times New Roman" w:hAnsi="Times New Roman"/>
          <w:noProof/>
          <w:sz w:val="24"/>
        </w:rPr>
        <w:t xml:space="preserve">) of </w:t>
      </w:r>
      <w:r w:rsidR="00804984" w:rsidRPr="00E00C16">
        <w:rPr>
          <w:rFonts w:ascii="Times New Roman" w:hAnsi="Times New Roman"/>
          <w:noProof/>
          <w:sz w:val="24"/>
        </w:rPr>
        <w:t>that Delegated Regulation</w:t>
      </w:r>
      <w:r w:rsidR="00685C3A" w:rsidRPr="00E00C16">
        <w:rPr>
          <w:rFonts w:ascii="Times New Roman" w:hAnsi="Times New Roman"/>
          <w:noProof/>
          <w:sz w:val="24"/>
        </w:rPr>
        <w:t xml:space="preserve"> applies</w:t>
      </w:r>
      <w:r w:rsidR="002C5525" w:rsidRPr="00E00C16">
        <w:rPr>
          <w:rFonts w:ascii="Times New Roman" w:hAnsi="Times New Roman"/>
          <w:noProof/>
          <w:sz w:val="24"/>
        </w:rPr>
        <w:t>. When calculating the aggregate changes (for all currencies) for each interest rate shock scenario</w:t>
      </w:r>
      <w:r w:rsidR="00F971B9" w:rsidRPr="00E00C16">
        <w:rPr>
          <w:rFonts w:ascii="Times New Roman" w:hAnsi="Times New Roman"/>
          <w:noProof/>
          <w:sz w:val="24"/>
        </w:rPr>
        <w:t>,</w:t>
      </w:r>
      <w:r w:rsidR="002F0937" w:rsidRPr="00E00C16">
        <w:rPr>
          <w:rFonts w:ascii="Times New Roman" w:hAnsi="Times New Roman"/>
          <w:noProof/>
          <w:sz w:val="24"/>
        </w:rPr>
        <w:t xml:space="preserve"> Article </w:t>
      </w:r>
      <w:r w:rsidR="00707CEB" w:rsidRPr="00E00C16">
        <w:rPr>
          <w:rFonts w:ascii="Times New Roman" w:hAnsi="Times New Roman"/>
          <w:noProof/>
          <w:sz w:val="24"/>
        </w:rPr>
        <w:t>3</w:t>
      </w:r>
      <w:r w:rsidR="002F0937" w:rsidRPr="00E00C16">
        <w:rPr>
          <w:rFonts w:ascii="Times New Roman" w:hAnsi="Times New Roman"/>
          <w:noProof/>
          <w:sz w:val="24"/>
        </w:rPr>
        <w:t>(</w:t>
      </w:r>
      <w:r w:rsidR="00707CEB" w:rsidRPr="00E00C16">
        <w:rPr>
          <w:rFonts w:ascii="Times New Roman" w:hAnsi="Times New Roman"/>
          <w:noProof/>
          <w:sz w:val="24"/>
        </w:rPr>
        <w:t>8</w:t>
      </w:r>
      <w:r w:rsidR="002F0937" w:rsidRPr="00E00C16">
        <w:rPr>
          <w:rFonts w:ascii="Times New Roman" w:hAnsi="Times New Roman"/>
          <w:noProof/>
          <w:sz w:val="24"/>
        </w:rPr>
        <w:t xml:space="preserve">) of </w:t>
      </w:r>
      <w:r w:rsidR="00804984" w:rsidRPr="00E00C16">
        <w:rPr>
          <w:rFonts w:ascii="Times New Roman" w:hAnsi="Times New Roman"/>
          <w:noProof/>
          <w:sz w:val="24"/>
        </w:rPr>
        <w:t xml:space="preserve">Delegated Regulation (EU) …/… (PO please add reference to </w:t>
      </w:r>
      <w:r w:rsidR="002F0937" w:rsidRPr="00E00C16">
        <w:rPr>
          <w:rFonts w:ascii="Times New Roman" w:hAnsi="Times New Roman"/>
          <w:noProof/>
          <w:sz w:val="24"/>
        </w:rPr>
        <w:t xml:space="preserve">the </w:t>
      </w:r>
      <w:r w:rsidR="00C54643" w:rsidRPr="00E00C16">
        <w:rPr>
          <w:rFonts w:ascii="Times New Roman" w:hAnsi="Times New Roman"/>
          <w:noProof/>
          <w:sz w:val="24"/>
        </w:rPr>
        <w:t>RTS on SOT</w:t>
      </w:r>
      <w:r w:rsidR="00804984" w:rsidRPr="00E00C16">
        <w:rPr>
          <w:rFonts w:ascii="Times New Roman" w:hAnsi="Times New Roman"/>
          <w:noProof/>
          <w:sz w:val="24"/>
        </w:rPr>
        <w:t>)</w:t>
      </w:r>
      <w:r w:rsidR="002C5525" w:rsidRPr="00E00C16">
        <w:rPr>
          <w:rFonts w:ascii="Times New Roman" w:hAnsi="Times New Roman"/>
          <w:noProof/>
          <w:sz w:val="24"/>
        </w:rPr>
        <w:t xml:space="preserve"> sh</w:t>
      </w:r>
      <w:r w:rsidR="00A31FB5" w:rsidRPr="00E00C16">
        <w:rPr>
          <w:rFonts w:ascii="Times New Roman" w:hAnsi="Times New Roman"/>
          <w:noProof/>
          <w:sz w:val="24"/>
        </w:rPr>
        <w:t>all</w:t>
      </w:r>
      <w:r w:rsidR="002C5525" w:rsidRPr="00E00C16">
        <w:rPr>
          <w:rFonts w:ascii="Times New Roman" w:hAnsi="Times New Roman"/>
          <w:noProof/>
          <w:sz w:val="24"/>
        </w:rPr>
        <w:t xml:space="preserve"> </w:t>
      </w:r>
      <w:r w:rsidR="00126BE8">
        <w:rPr>
          <w:rFonts w:ascii="Times New Roman" w:hAnsi="Times New Roman"/>
          <w:noProof/>
          <w:sz w:val="24"/>
        </w:rPr>
        <w:t>apply</w:t>
      </w:r>
      <w:r w:rsidR="1FAFCAE6" w:rsidRPr="00E00C16">
        <w:rPr>
          <w:rFonts w:ascii="Times New Roman" w:hAnsi="Times New Roman"/>
          <w:noProof/>
          <w:sz w:val="24"/>
        </w:rPr>
        <w:t>.</w:t>
      </w:r>
      <w:r w:rsidR="00C54643" w:rsidRPr="00E00C16">
        <w:rPr>
          <w:rFonts w:ascii="Times New Roman" w:hAnsi="Times New Roman"/>
          <w:noProof/>
          <w:sz w:val="24"/>
        </w:rPr>
        <w:t xml:space="preserve"> </w:t>
      </w:r>
    </w:p>
    <w:p w14:paraId="1640AAF5" w14:textId="0B192E8A" w:rsidR="002648B0" w:rsidRPr="008270ED" w:rsidRDefault="008270ED" w:rsidP="00430DF0">
      <w:pPr>
        <w:pStyle w:val="Instructionsberschrift2"/>
        <w:numPr>
          <w:ilvl w:val="0"/>
          <w:numId w:val="0"/>
        </w:numPr>
        <w:tabs>
          <w:tab w:val="left" w:pos="567"/>
        </w:tabs>
        <w:suppressAutoHyphens/>
        <w:rPr>
          <w:rFonts w:cs="Times New Roman"/>
          <w:b/>
          <w:bCs/>
          <w:noProof/>
          <w:sz w:val="24"/>
        </w:rPr>
      </w:pPr>
      <w:bookmarkStart w:id="35" w:name="_Toc120119047"/>
      <w:bookmarkStart w:id="36" w:name="_Toc120185008"/>
      <w:bookmarkStart w:id="37" w:name="_Toc120119048"/>
      <w:bookmarkStart w:id="38" w:name="_Toc120185009"/>
      <w:bookmarkStart w:id="39" w:name="_Toc117022065"/>
      <w:bookmarkStart w:id="40" w:name="_Toc119940195"/>
      <w:bookmarkStart w:id="41" w:name="_Toc120119049"/>
      <w:bookmarkStart w:id="42" w:name="_Toc120185010"/>
      <w:bookmarkStart w:id="43" w:name="_Toc308175821"/>
      <w:bookmarkStart w:id="44" w:name="_Toc310414968"/>
      <w:bookmarkStart w:id="45" w:name="_Toc360188326"/>
      <w:bookmarkStart w:id="46" w:name="_Toc473560874"/>
      <w:bookmarkStart w:id="47" w:name="_Toc149205690"/>
      <w:bookmarkEnd w:id="35"/>
      <w:bookmarkEnd w:id="36"/>
      <w:bookmarkEnd w:id="37"/>
      <w:bookmarkEnd w:id="38"/>
      <w:bookmarkEnd w:id="39"/>
      <w:bookmarkEnd w:id="40"/>
      <w:bookmarkEnd w:id="41"/>
      <w:bookmarkEnd w:id="42"/>
      <w:r>
        <w:rPr>
          <w:rFonts w:cs="Times New Roman"/>
          <w:b/>
          <w:bCs/>
          <w:noProof/>
          <w:sz w:val="24"/>
        </w:rPr>
        <w:t>2.</w:t>
      </w:r>
      <w:r>
        <w:rPr>
          <w:rFonts w:cs="Times New Roman"/>
          <w:b/>
          <w:bCs/>
          <w:noProof/>
          <w:sz w:val="24"/>
        </w:rPr>
        <w:tab/>
      </w:r>
      <w:r w:rsidR="0F0AD2A7" w:rsidRPr="008270ED">
        <w:rPr>
          <w:rFonts w:cs="Times New Roman"/>
          <w:b/>
          <w:bCs/>
          <w:noProof/>
          <w:sz w:val="24"/>
        </w:rPr>
        <w:t xml:space="preserve">Instructions concerning specific </w:t>
      </w:r>
      <w:bookmarkEnd w:id="43"/>
      <w:bookmarkEnd w:id="44"/>
      <w:r w:rsidR="0EE19A1C" w:rsidRPr="008270ED">
        <w:rPr>
          <w:rFonts w:cs="Times New Roman"/>
          <w:b/>
          <w:bCs/>
          <w:noProof/>
          <w:sz w:val="24"/>
        </w:rPr>
        <w:t>positions</w:t>
      </w:r>
      <w:bookmarkEnd w:id="45"/>
      <w:bookmarkEnd w:id="46"/>
      <w:bookmarkEnd w:id="47"/>
    </w:p>
    <w:tbl>
      <w:tblPr>
        <w:tblW w:w="8749" w:type="dxa"/>
        <w:tblInd w:w="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129"/>
        <w:gridCol w:w="7620"/>
      </w:tblGrid>
      <w:tr w:rsidR="009F50A3" w:rsidRPr="00D82419" w14:paraId="0146FE7A" w14:textId="77777777" w:rsidTr="63452C95">
        <w:tc>
          <w:tcPr>
            <w:tcW w:w="1129" w:type="dxa"/>
            <w:shd w:val="clear" w:color="auto" w:fill="D9D9D9" w:themeFill="background1" w:themeFillShade="D9"/>
          </w:tcPr>
          <w:bookmarkEnd w:id="0"/>
          <w:bookmarkEnd w:id="1"/>
          <w:p w14:paraId="285A3474" w14:textId="77777777" w:rsidR="009F50A3" w:rsidRPr="00D82419" w:rsidRDefault="009F50A3" w:rsidP="003C575D">
            <w:pPr>
              <w:pStyle w:val="InstructionsText"/>
              <w:rPr>
                <w:rStyle w:val="InstructionsTabelleText"/>
                <w:rFonts w:ascii="Times New Roman" w:eastAsia="Arial" w:hAnsi="Times New Roman"/>
                <w:noProof/>
                <w:sz w:val="24"/>
                <w:lang w:eastAsia="en-US"/>
              </w:rPr>
            </w:pPr>
            <w:r w:rsidRPr="00D82419">
              <w:rPr>
                <w:rStyle w:val="InstructionsTabelleText"/>
                <w:rFonts w:ascii="Times New Roman" w:hAnsi="Times New Roman"/>
                <w:noProof/>
                <w:sz w:val="24"/>
              </w:rPr>
              <w:t>Row</w:t>
            </w:r>
          </w:p>
        </w:tc>
        <w:tc>
          <w:tcPr>
            <w:tcW w:w="7620" w:type="dxa"/>
            <w:shd w:val="clear" w:color="auto" w:fill="D9D9D9" w:themeFill="background1" w:themeFillShade="D9"/>
          </w:tcPr>
          <w:p w14:paraId="279B0622" w14:textId="438CF73E" w:rsidR="009F50A3" w:rsidRPr="00D82419" w:rsidRDefault="009F50A3" w:rsidP="003C575D">
            <w:pPr>
              <w:pStyle w:val="InstructionsText"/>
              <w:rPr>
                <w:rStyle w:val="InstructionsTabelleText"/>
                <w:rFonts w:ascii="Times New Roman" w:hAnsi="Times New Roman"/>
                <w:bCs/>
                <w:noProof/>
                <w:sz w:val="24"/>
                <w:lang w:eastAsia="en-US"/>
              </w:rPr>
            </w:pPr>
            <w:r w:rsidRPr="00D82419">
              <w:rPr>
                <w:rStyle w:val="InstructionsTabelleText"/>
                <w:rFonts w:ascii="Times New Roman" w:hAnsi="Times New Roman"/>
                <w:noProof/>
                <w:sz w:val="24"/>
              </w:rPr>
              <w:t>Legal references and instructions</w:t>
            </w:r>
          </w:p>
        </w:tc>
      </w:tr>
      <w:tr w:rsidR="009F50A3" w:rsidRPr="00D82419" w14:paraId="7FD2A05C" w14:textId="77777777" w:rsidTr="63452C95">
        <w:tc>
          <w:tcPr>
            <w:tcW w:w="1129" w:type="dxa"/>
          </w:tcPr>
          <w:p w14:paraId="007928D7" w14:textId="440B3C20" w:rsidR="009F50A3" w:rsidRPr="00D82419" w:rsidRDefault="6AA5F513" w:rsidP="003C575D">
            <w:pPr>
              <w:pStyle w:val="InstructionsText"/>
              <w:rPr>
                <w:rStyle w:val="FormatvorlageInstructionsTabelleText"/>
                <w:rFonts w:ascii="Times New Roman" w:hAnsi="Times New Roman"/>
                <w:noProof/>
                <w:sz w:val="24"/>
                <w:lang w:eastAsia="en-US"/>
              </w:rPr>
            </w:pPr>
            <w:r w:rsidRPr="00D82419">
              <w:rPr>
                <w:rStyle w:val="FormatvorlageInstructionsTabelleText"/>
                <w:rFonts w:ascii="Times New Roman" w:hAnsi="Times New Roman"/>
                <w:noProof/>
                <w:sz w:val="24"/>
              </w:rPr>
              <w:t>00</w:t>
            </w:r>
            <w:r w:rsidR="00584AD6" w:rsidRPr="00D82419">
              <w:rPr>
                <w:rStyle w:val="FormatvorlageInstructionsTabelleText"/>
                <w:rFonts w:ascii="Times New Roman" w:hAnsi="Times New Roman"/>
                <w:noProof/>
                <w:sz w:val="24"/>
              </w:rPr>
              <w:t>1</w:t>
            </w:r>
            <w:r w:rsidRPr="00D82419">
              <w:rPr>
                <w:rStyle w:val="FormatvorlageInstructionsTabelleText"/>
                <w:rFonts w:ascii="Times New Roman" w:hAnsi="Times New Roman"/>
                <w:noProof/>
                <w:sz w:val="24"/>
              </w:rPr>
              <w:t>0-0</w:t>
            </w:r>
            <w:r w:rsidR="007E2D0F" w:rsidRPr="00D82419">
              <w:rPr>
                <w:rStyle w:val="FormatvorlageInstructionsTabelleText"/>
                <w:rFonts w:ascii="Times New Roman" w:hAnsi="Times New Roman"/>
                <w:noProof/>
                <w:sz w:val="24"/>
              </w:rPr>
              <w:t>09</w:t>
            </w:r>
            <w:r w:rsidRPr="00D82419">
              <w:rPr>
                <w:rStyle w:val="FormatvorlageInstructionsTabelleText"/>
                <w:rFonts w:ascii="Times New Roman" w:hAnsi="Times New Roman"/>
                <w:noProof/>
                <w:sz w:val="24"/>
              </w:rPr>
              <w:t>0</w:t>
            </w:r>
          </w:p>
        </w:tc>
        <w:tc>
          <w:tcPr>
            <w:tcW w:w="7620" w:type="dxa"/>
          </w:tcPr>
          <w:p w14:paraId="25526098" w14:textId="3A2A11C6" w:rsidR="00D75F04" w:rsidRPr="00D82419" w:rsidRDefault="00D75F04" w:rsidP="003C575D">
            <w:pPr>
              <w:pStyle w:val="InstructionsText"/>
              <w:rPr>
                <w:rStyle w:val="InstructionsTabelleberschrift"/>
                <w:rFonts w:ascii="Times New Roman" w:hAnsi="Times New Roman"/>
                <w:noProof/>
                <w:sz w:val="24"/>
              </w:rPr>
            </w:pPr>
            <w:r w:rsidRPr="00D82419">
              <w:rPr>
                <w:rStyle w:val="InstructionsTabelleberschrift"/>
                <w:rFonts w:ascii="Times New Roman" w:hAnsi="Times New Roman"/>
                <w:noProof/>
                <w:sz w:val="24"/>
              </w:rPr>
              <w:t>Economic value of equity</w:t>
            </w:r>
          </w:p>
          <w:p w14:paraId="4C6CAA6B" w14:textId="1494972D" w:rsidR="009F50A3" w:rsidRPr="00D82419" w:rsidRDefault="700069C0" w:rsidP="003C575D">
            <w:pPr>
              <w:pStyle w:val="InstructionsText"/>
              <w:rPr>
                <w:rStyle w:val="FormatvorlageInstructionsTabelleText"/>
                <w:rFonts w:ascii="Times New Roman" w:hAnsi="Times New Roman"/>
                <w:noProof/>
                <w:sz w:val="24"/>
              </w:rPr>
            </w:pPr>
            <w:r w:rsidRPr="00D82419">
              <w:rPr>
                <w:rStyle w:val="InstructionsTabelleberschrift"/>
                <w:rFonts w:ascii="Times New Roman" w:hAnsi="Times New Roman"/>
                <w:b w:val="0"/>
                <w:bCs w:val="0"/>
                <w:noProof/>
                <w:sz w:val="24"/>
                <w:u w:val="none"/>
              </w:rPr>
              <w:t>EVE</w:t>
            </w:r>
            <w:r w:rsidR="0CC83610" w:rsidRPr="00D82419">
              <w:rPr>
                <w:rStyle w:val="InstructionsTabelleberschrift"/>
                <w:rFonts w:ascii="Times New Roman" w:hAnsi="Times New Roman"/>
                <w:b w:val="0"/>
                <w:bCs w:val="0"/>
                <w:noProof/>
                <w:sz w:val="24"/>
                <w:u w:val="none"/>
              </w:rPr>
              <w:t xml:space="preserve"> estimates</w:t>
            </w:r>
            <w:r w:rsidR="00B1337C" w:rsidRPr="00D82419">
              <w:rPr>
                <w:rStyle w:val="InstructionsTabelleberschrift"/>
                <w:rFonts w:ascii="Times New Roman" w:hAnsi="Times New Roman"/>
                <w:b w:val="0"/>
                <w:bCs w:val="0"/>
                <w:noProof/>
                <w:sz w:val="24"/>
                <w:u w:val="none"/>
              </w:rPr>
              <w:t xml:space="preserve"> calculated in accordance with </w:t>
            </w:r>
            <w:r w:rsidR="415B1813" w:rsidRPr="00D82419">
              <w:rPr>
                <w:noProof/>
              </w:rPr>
              <w:t>Article 98 (5), point (a)</w:t>
            </w:r>
            <w:r w:rsidR="00CA6F61">
              <w:rPr>
                <w:noProof/>
              </w:rPr>
              <w:t>,</w:t>
            </w:r>
            <w:r w:rsidR="415B1813" w:rsidRPr="00D82419">
              <w:rPr>
                <w:noProof/>
              </w:rPr>
              <w:t xml:space="preserve"> of </w:t>
            </w:r>
            <w:r w:rsidR="000B7A80" w:rsidRPr="00E00C16">
              <w:rPr>
                <w:noProof/>
              </w:rPr>
              <w:t xml:space="preserve">Directive 2013/36/EU </w:t>
            </w:r>
            <w:r w:rsidR="415B1813" w:rsidRPr="00D82419">
              <w:rPr>
                <w:noProof/>
              </w:rPr>
              <w:t xml:space="preserve">and </w:t>
            </w:r>
            <w:r w:rsidR="00987FC0" w:rsidRPr="00D82419">
              <w:rPr>
                <w:noProof/>
              </w:rPr>
              <w:t>Article 1 to</w:t>
            </w:r>
            <w:r w:rsidR="415B1813" w:rsidRPr="00D82419">
              <w:rPr>
                <w:noProof/>
              </w:rPr>
              <w:t xml:space="preserve"> </w:t>
            </w:r>
            <w:r w:rsidR="00707CEB">
              <w:rPr>
                <w:noProof/>
              </w:rPr>
              <w:t>3</w:t>
            </w:r>
            <w:r w:rsidR="00707CEB" w:rsidRPr="00D82419">
              <w:rPr>
                <w:noProof/>
              </w:rPr>
              <w:t xml:space="preserve"> </w:t>
            </w:r>
            <w:r w:rsidR="415B1813" w:rsidRPr="00D82419">
              <w:rPr>
                <w:noProof/>
              </w:rPr>
              <w:t xml:space="preserve">of </w:t>
            </w:r>
            <w:r w:rsidR="003925A5" w:rsidRPr="003925A5">
              <w:rPr>
                <w:noProof/>
              </w:rPr>
              <w:t xml:space="preserve">Delegated Regulation (EU) …/… (PO please add reference to </w:t>
            </w:r>
            <w:r w:rsidR="009361FE" w:rsidRPr="00CA6F61">
              <w:rPr>
                <w:noProof/>
              </w:rPr>
              <w:t xml:space="preserve">the </w:t>
            </w:r>
            <w:r w:rsidR="2B21D013" w:rsidRPr="00CA6F61">
              <w:rPr>
                <w:rStyle w:val="FormatvorlageInstructionsTabelleText"/>
                <w:rFonts w:ascii="Times New Roman" w:hAnsi="Times New Roman"/>
                <w:noProof/>
                <w:sz w:val="24"/>
              </w:rPr>
              <w:t>RTS on SOT</w:t>
            </w:r>
            <w:r w:rsidR="003925A5">
              <w:rPr>
                <w:rStyle w:val="FormatvorlageInstructionsTabelleText"/>
                <w:rFonts w:ascii="Times New Roman" w:hAnsi="Times New Roman"/>
                <w:noProof/>
                <w:sz w:val="24"/>
              </w:rPr>
              <w:t>)</w:t>
            </w:r>
            <w:r w:rsidR="3B9960DB" w:rsidRPr="00D82419">
              <w:rPr>
                <w:noProof/>
              </w:rPr>
              <w:t>.</w:t>
            </w:r>
            <w:r w:rsidR="754A78C0" w:rsidRPr="00D82419">
              <w:rPr>
                <w:rStyle w:val="InstructionsTabelleberschrift"/>
                <w:rFonts w:ascii="Times New Roman" w:hAnsi="Times New Roman"/>
                <w:b w:val="0"/>
                <w:bCs w:val="0"/>
                <w:noProof/>
                <w:sz w:val="24"/>
                <w:u w:val="none"/>
              </w:rPr>
              <w:t xml:space="preserve"> </w:t>
            </w:r>
            <w:r w:rsidR="3B9960DB" w:rsidRPr="00D82419">
              <w:rPr>
                <w:noProof/>
              </w:rPr>
              <w:t>W</w:t>
            </w:r>
            <w:r w:rsidR="37E5A851" w:rsidRPr="00D82419">
              <w:rPr>
                <w:noProof/>
              </w:rPr>
              <w:t>i</w:t>
            </w:r>
            <w:r w:rsidR="37E5A851" w:rsidRPr="00D82419">
              <w:rPr>
                <w:rStyle w:val="InstructionsTabelleberschrift"/>
                <w:rFonts w:ascii="Times New Roman" w:hAnsi="Times New Roman"/>
                <w:b w:val="0"/>
                <w:bCs w:val="0"/>
                <w:noProof/>
                <w:sz w:val="24"/>
                <w:u w:val="none"/>
              </w:rPr>
              <w:t xml:space="preserve">th regard to the modelling and parametric assumptions that are not specified in Article </w:t>
            </w:r>
            <w:r w:rsidR="00A46D64">
              <w:rPr>
                <w:rStyle w:val="InstructionsTabelleberschrift"/>
                <w:rFonts w:ascii="Times New Roman" w:hAnsi="Times New Roman"/>
                <w:b w:val="0"/>
                <w:bCs w:val="0"/>
                <w:noProof/>
                <w:sz w:val="24"/>
                <w:u w:val="none"/>
              </w:rPr>
              <w:t>3</w:t>
            </w:r>
            <w:r w:rsidR="00A46D64" w:rsidRPr="00D82419">
              <w:rPr>
                <w:rStyle w:val="InstructionsTabelleberschrift"/>
                <w:rFonts w:ascii="Times New Roman" w:hAnsi="Times New Roman"/>
                <w:b w:val="0"/>
                <w:bCs w:val="0"/>
                <w:noProof/>
                <w:sz w:val="24"/>
                <w:u w:val="none"/>
              </w:rPr>
              <w:t xml:space="preserve"> </w:t>
            </w:r>
            <w:r w:rsidR="37E5A851" w:rsidRPr="00D82419">
              <w:rPr>
                <w:rStyle w:val="InstructionsTabelleberschrift"/>
                <w:rFonts w:ascii="Times New Roman" w:hAnsi="Times New Roman"/>
                <w:b w:val="0"/>
                <w:bCs w:val="0"/>
                <w:noProof/>
                <w:sz w:val="24"/>
                <w:u w:val="none"/>
              </w:rPr>
              <w:t xml:space="preserve">of </w:t>
            </w:r>
            <w:r w:rsidR="003925A5">
              <w:rPr>
                <w:rStyle w:val="InstructionsTabelleberschrift"/>
                <w:rFonts w:ascii="Times New Roman" w:hAnsi="Times New Roman"/>
                <w:b w:val="0"/>
                <w:bCs w:val="0"/>
                <w:noProof/>
                <w:sz w:val="24"/>
                <w:u w:val="none"/>
              </w:rPr>
              <w:t>that Delegated Regulation</w:t>
            </w:r>
            <w:r w:rsidR="37E5A851" w:rsidRPr="00D82419">
              <w:rPr>
                <w:rStyle w:val="InstructionsTabelleberschrift"/>
                <w:rFonts w:ascii="Times New Roman" w:hAnsi="Times New Roman"/>
                <w:b w:val="0"/>
                <w:bCs w:val="0"/>
                <w:noProof/>
                <w:sz w:val="24"/>
                <w:u w:val="none"/>
              </w:rPr>
              <w:t xml:space="preserve">, institutions shall use those </w:t>
            </w:r>
            <w:r w:rsidR="00823357">
              <w:rPr>
                <w:rStyle w:val="InstructionsTabelleberschrift"/>
                <w:rFonts w:ascii="Times New Roman" w:hAnsi="Times New Roman"/>
                <w:b w:val="0"/>
                <w:bCs w:val="0"/>
                <w:noProof/>
                <w:sz w:val="24"/>
                <w:u w:val="none"/>
              </w:rPr>
              <w:t xml:space="preserve">assumptions </w:t>
            </w:r>
            <w:r w:rsidR="37E5A851" w:rsidRPr="00D82419">
              <w:rPr>
                <w:rStyle w:val="InstructionsTabelleberschrift"/>
                <w:rFonts w:ascii="Times New Roman" w:hAnsi="Times New Roman"/>
                <w:b w:val="0"/>
                <w:bCs w:val="0"/>
                <w:noProof/>
                <w:sz w:val="24"/>
                <w:u w:val="none"/>
              </w:rPr>
              <w:t xml:space="preserve">that they employ in their IRRBB measurement and management, i.e. their internal measurement methodologies, the standardised approach or the simplified standardised approach, </w:t>
            </w:r>
            <w:r w:rsidR="00823357">
              <w:rPr>
                <w:rStyle w:val="InstructionsTabelleberschrift"/>
                <w:rFonts w:ascii="Times New Roman" w:hAnsi="Times New Roman"/>
                <w:b w:val="0"/>
                <w:bCs w:val="0"/>
                <w:noProof/>
                <w:sz w:val="24"/>
                <w:u w:val="none"/>
              </w:rPr>
              <w:t>as</w:t>
            </w:r>
            <w:r w:rsidR="37E5A851" w:rsidRPr="00D82419">
              <w:rPr>
                <w:rStyle w:val="InstructionsTabelleberschrift"/>
                <w:rFonts w:ascii="Times New Roman" w:hAnsi="Times New Roman"/>
                <w:b w:val="0"/>
                <w:bCs w:val="0"/>
                <w:noProof/>
                <w:sz w:val="24"/>
                <w:u w:val="none"/>
              </w:rPr>
              <w:t xml:space="preserve"> applicable.</w:t>
            </w:r>
            <w:r w:rsidR="3273039C" w:rsidRPr="00D82419">
              <w:rPr>
                <w:rStyle w:val="InstructionsTabelleberschrift"/>
                <w:rFonts w:ascii="Times New Roman" w:hAnsi="Times New Roman"/>
                <w:b w:val="0"/>
                <w:bCs w:val="0"/>
                <w:noProof/>
                <w:sz w:val="24"/>
                <w:u w:val="none"/>
              </w:rPr>
              <w:t xml:space="preserve"> </w:t>
            </w:r>
          </w:p>
        </w:tc>
      </w:tr>
      <w:tr w:rsidR="009F50A3" w:rsidRPr="00D82419" w14:paraId="051654EF" w14:textId="77777777" w:rsidTr="63452C95">
        <w:tc>
          <w:tcPr>
            <w:tcW w:w="1129" w:type="dxa"/>
          </w:tcPr>
          <w:p w14:paraId="4E5EF34A" w14:textId="2237A75A" w:rsidR="009F50A3" w:rsidRPr="00D82419" w:rsidRDefault="009F50A3" w:rsidP="003C575D">
            <w:pPr>
              <w:pStyle w:val="InstructionsText"/>
              <w:rPr>
                <w:rStyle w:val="FormatvorlageInstructionsTabelleText"/>
                <w:rFonts w:ascii="Times New Roman" w:hAnsi="Times New Roman"/>
                <w:noProof/>
                <w:sz w:val="24"/>
                <w:lang w:eastAsia="en-US"/>
              </w:rPr>
            </w:pPr>
            <w:r w:rsidRPr="00D82419">
              <w:rPr>
                <w:rStyle w:val="FormatvorlageInstructionsTabelleText"/>
                <w:rFonts w:ascii="Times New Roman" w:hAnsi="Times New Roman"/>
                <w:noProof/>
                <w:sz w:val="24"/>
              </w:rPr>
              <w:t>00</w:t>
            </w:r>
            <w:r w:rsidR="00464898" w:rsidRPr="00D82419">
              <w:rPr>
                <w:rStyle w:val="FormatvorlageInstructionsTabelleText"/>
                <w:rFonts w:ascii="Times New Roman" w:hAnsi="Times New Roman"/>
                <w:noProof/>
                <w:sz w:val="24"/>
              </w:rPr>
              <w:t>1</w:t>
            </w:r>
            <w:r w:rsidRPr="00D82419">
              <w:rPr>
                <w:rStyle w:val="FormatvorlageInstructionsTabelleText"/>
                <w:rFonts w:ascii="Times New Roman" w:hAnsi="Times New Roman"/>
                <w:noProof/>
                <w:sz w:val="24"/>
              </w:rPr>
              <w:t>0</w:t>
            </w:r>
          </w:p>
        </w:tc>
        <w:tc>
          <w:tcPr>
            <w:tcW w:w="7620" w:type="dxa"/>
          </w:tcPr>
          <w:p w14:paraId="029A2F02" w14:textId="382C8285" w:rsidR="00AB2DDE" w:rsidRPr="00D82419" w:rsidRDefault="00AB2DDE" w:rsidP="003C575D">
            <w:pPr>
              <w:pStyle w:val="InstructionsText"/>
              <w:rPr>
                <w:rStyle w:val="InstructionsTabelleberschrift"/>
                <w:rFonts w:ascii="Times New Roman" w:hAnsi="Times New Roman"/>
                <w:noProof/>
                <w:sz w:val="24"/>
              </w:rPr>
            </w:pPr>
            <w:r w:rsidRPr="00D82419">
              <w:rPr>
                <w:rStyle w:val="InstructionsTabelleberschrift"/>
                <w:rFonts w:ascii="Times New Roman" w:hAnsi="Times New Roman"/>
                <w:noProof/>
                <w:sz w:val="24"/>
              </w:rPr>
              <w:t>∆ EVE</w:t>
            </w:r>
            <w:r w:rsidR="00915179" w:rsidRPr="00D82419">
              <w:rPr>
                <w:rStyle w:val="InstructionsTabelleberschrift"/>
                <w:rFonts w:ascii="Times New Roman" w:hAnsi="Times New Roman"/>
                <w:noProof/>
                <w:sz w:val="24"/>
              </w:rPr>
              <w:t xml:space="preserve"> under </w:t>
            </w:r>
            <w:r w:rsidRPr="00D82419">
              <w:rPr>
                <w:rStyle w:val="InstructionsTabelleberschrift"/>
                <w:rFonts w:ascii="Times New Roman" w:hAnsi="Times New Roman"/>
                <w:noProof/>
                <w:sz w:val="24"/>
              </w:rPr>
              <w:t>worst scenario</w:t>
            </w:r>
          </w:p>
          <w:p w14:paraId="26DCF100" w14:textId="0D0C662A" w:rsidR="009F50A3" w:rsidRPr="00D82419" w:rsidRDefault="7E74698B" w:rsidP="003C575D">
            <w:pPr>
              <w:pStyle w:val="InstructionsText"/>
              <w:rPr>
                <w:rStyle w:val="InstructionsTabelleberschrift"/>
                <w:rFonts w:ascii="Times New Roman" w:hAnsi="Times New Roman"/>
                <w:b w:val="0"/>
                <w:bCs w:val="0"/>
                <w:noProof/>
                <w:sz w:val="24"/>
                <w:u w:val="none"/>
                <w:lang w:eastAsia="en-US"/>
              </w:rPr>
            </w:pPr>
            <w:r w:rsidRPr="00D82419">
              <w:rPr>
                <w:rStyle w:val="InstructionsTabelleberschrift"/>
                <w:rFonts w:ascii="Times New Roman" w:hAnsi="Times New Roman"/>
                <w:b w:val="0"/>
                <w:bCs w:val="0"/>
                <w:noProof/>
                <w:sz w:val="24"/>
                <w:u w:val="none"/>
              </w:rPr>
              <w:t xml:space="preserve">The </w:t>
            </w:r>
            <w:r w:rsidR="00A0371C" w:rsidRPr="00D82419">
              <w:rPr>
                <w:rStyle w:val="InstructionsTabelleberschrift"/>
                <w:rFonts w:ascii="Times New Roman" w:hAnsi="Times New Roman"/>
                <w:b w:val="0"/>
                <w:bCs w:val="0"/>
                <w:noProof/>
                <w:sz w:val="24"/>
                <w:u w:val="none"/>
              </w:rPr>
              <w:t>change of the</w:t>
            </w:r>
            <w:r w:rsidR="002D1AB0" w:rsidRPr="00D82419">
              <w:rPr>
                <w:rStyle w:val="InstructionsTabelleberschrift"/>
                <w:rFonts w:ascii="Times New Roman" w:hAnsi="Times New Roman"/>
                <w:b w:val="0"/>
                <w:bCs w:val="0"/>
                <w:noProof/>
                <w:sz w:val="24"/>
                <w:u w:val="none"/>
              </w:rPr>
              <w:t xml:space="preserve"> </w:t>
            </w:r>
            <w:r w:rsidR="6AA5F513" w:rsidRPr="00D82419">
              <w:rPr>
                <w:rStyle w:val="InstructionsTabelleberschrift"/>
                <w:rFonts w:ascii="Times New Roman" w:hAnsi="Times New Roman"/>
                <w:b w:val="0"/>
                <w:bCs w:val="0"/>
                <w:noProof/>
                <w:sz w:val="24"/>
                <w:u w:val="none"/>
              </w:rPr>
              <w:t>EVE</w:t>
            </w:r>
            <w:r w:rsidR="00166184" w:rsidRPr="00D82419">
              <w:rPr>
                <w:rStyle w:val="InstructionsTabelleberschrift"/>
                <w:rFonts w:ascii="Times New Roman" w:hAnsi="Times New Roman"/>
                <w:b w:val="0"/>
                <w:bCs w:val="0"/>
                <w:noProof/>
                <w:sz w:val="24"/>
                <w:u w:val="none"/>
              </w:rPr>
              <w:t xml:space="preserve"> </w:t>
            </w:r>
            <w:r w:rsidRPr="00D82419">
              <w:rPr>
                <w:rStyle w:val="InstructionsTabelleberschrift"/>
                <w:rFonts w:ascii="Times New Roman" w:hAnsi="Times New Roman"/>
                <w:b w:val="0"/>
                <w:bCs w:val="0"/>
                <w:noProof/>
                <w:sz w:val="24"/>
                <w:u w:val="none"/>
              </w:rPr>
              <w:t>under</w:t>
            </w:r>
            <w:r w:rsidR="6AA5F513" w:rsidRPr="00D82419">
              <w:rPr>
                <w:rStyle w:val="InstructionsTabelleberschrift"/>
                <w:rFonts w:ascii="Times New Roman" w:hAnsi="Times New Roman"/>
                <w:b w:val="0"/>
                <w:bCs w:val="0"/>
                <w:noProof/>
                <w:sz w:val="24"/>
                <w:u w:val="none"/>
              </w:rPr>
              <w:t xml:space="preserve"> the supervisory shock scenario</w:t>
            </w:r>
            <w:r w:rsidR="48796065" w:rsidRPr="00D82419">
              <w:rPr>
                <w:rStyle w:val="InstructionsTabelleberschrift"/>
                <w:rFonts w:ascii="Times New Roman" w:hAnsi="Times New Roman"/>
                <w:b w:val="0"/>
                <w:bCs w:val="0"/>
                <w:noProof/>
                <w:sz w:val="24"/>
                <w:u w:val="none"/>
              </w:rPr>
              <w:t>s</w:t>
            </w:r>
            <w:r w:rsidR="6AA5F513" w:rsidRPr="00D82419">
              <w:rPr>
                <w:rStyle w:val="InstructionsTabelleberschrift"/>
                <w:rFonts w:ascii="Times New Roman" w:hAnsi="Times New Roman"/>
                <w:b w:val="0"/>
                <w:bCs w:val="0"/>
                <w:noProof/>
                <w:sz w:val="24"/>
                <w:u w:val="none"/>
              </w:rPr>
              <w:t xml:space="preserve"> </w:t>
            </w:r>
            <w:r w:rsidR="00DF29A3">
              <w:rPr>
                <w:rStyle w:val="InstructionsTabelleberschrift"/>
                <w:rFonts w:ascii="Times New Roman" w:hAnsi="Times New Roman"/>
                <w:b w:val="0"/>
                <w:bCs w:val="0"/>
                <w:noProof/>
                <w:sz w:val="24"/>
                <w:u w:val="none"/>
              </w:rPr>
              <w:t>referred to in</w:t>
            </w:r>
            <w:r w:rsidR="005132CD" w:rsidRPr="00D82419">
              <w:rPr>
                <w:rStyle w:val="InstructionsTabelleberschrift"/>
                <w:rFonts w:ascii="Times New Roman" w:hAnsi="Times New Roman"/>
                <w:b w:val="0"/>
                <w:bCs w:val="0"/>
                <w:noProof/>
                <w:sz w:val="24"/>
                <w:u w:val="none"/>
              </w:rPr>
              <w:t xml:space="preserve"> </w:t>
            </w:r>
            <w:r w:rsidR="005132CD" w:rsidRPr="00D82419">
              <w:rPr>
                <w:rStyle w:val="FormatvorlageInstructionsTabelleText"/>
                <w:rFonts w:ascii="Times New Roman" w:hAnsi="Times New Roman"/>
                <w:noProof/>
                <w:sz w:val="24"/>
              </w:rPr>
              <w:t>Article 1(1) of</w:t>
            </w:r>
            <w:r w:rsidR="00A46D64">
              <w:rPr>
                <w:rStyle w:val="FormatvorlageInstructionsTabelleText"/>
                <w:rFonts w:ascii="Times New Roman" w:hAnsi="Times New Roman"/>
                <w:noProof/>
                <w:sz w:val="24"/>
              </w:rPr>
              <w:t xml:space="preserve"> </w:t>
            </w:r>
            <w:r w:rsidR="00DF29A3" w:rsidRPr="00DF29A3">
              <w:rPr>
                <w:rStyle w:val="FormatvorlageInstructionsTabelleText"/>
                <w:rFonts w:ascii="Times New Roman" w:hAnsi="Times New Roman"/>
                <w:noProof/>
                <w:sz w:val="24"/>
              </w:rPr>
              <w:t xml:space="preserve">Delegated Regulation (EU) …/… (PO please add reference to </w:t>
            </w:r>
            <w:r w:rsidR="00A46D64">
              <w:rPr>
                <w:rStyle w:val="FormatvorlageInstructionsTabelleText"/>
                <w:rFonts w:ascii="Times New Roman" w:hAnsi="Times New Roman"/>
                <w:noProof/>
                <w:sz w:val="24"/>
              </w:rPr>
              <w:t xml:space="preserve">the </w:t>
            </w:r>
            <w:r w:rsidR="005132CD" w:rsidRPr="0041005E">
              <w:rPr>
                <w:rStyle w:val="FormatvorlageInstructionsTabelleText"/>
                <w:rFonts w:ascii="Times New Roman" w:hAnsi="Times New Roman"/>
                <w:noProof/>
                <w:sz w:val="24"/>
              </w:rPr>
              <w:t>RTS on SOT</w:t>
            </w:r>
            <w:r w:rsidR="00DF29A3">
              <w:rPr>
                <w:rStyle w:val="FormatvorlageInstructionsTabelleText"/>
                <w:rFonts w:ascii="Times New Roman" w:hAnsi="Times New Roman"/>
                <w:noProof/>
                <w:sz w:val="24"/>
              </w:rPr>
              <w:t>)</w:t>
            </w:r>
            <w:r w:rsidR="005132CD" w:rsidRPr="00D82419">
              <w:rPr>
                <w:rStyle w:val="FormatvorlageInstructionsTabelleText"/>
                <w:rFonts w:ascii="Times New Roman" w:hAnsi="Times New Roman"/>
                <w:noProof/>
                <w:sz w:val="24"/>
              </w:rPr>
              <w:t xml:space="preserve"> causing the largest decline of </w:t>
            </w:r>
            <w:r w:rsidR="000B487B" w:rsidRPr="00D82419">
              <w:rPr>
                <w:rStyle w:val="FormatvorlageInstructionsTabelleText"/>
                <w:rFonts w:ascii="Times New Roman" w:hAnsi="Times New Roman"/>
                <w:noProof/>
                <w:sz w:val="24"/>
              </w:rPr>
              <w:t>EVE</w:t>
            </w:r>
            <w:r w:rsidR="00A37FDF" w:rsidRPr="00D82419">
              <w:rPr>
                <w:rStyle w:val="FormatvorlageInstructionsTabelleText"/>
                <w:rFonts w:ascii="Times New Roman" w:hAnsi="Times New Roman"/>
                <w:noProof/>
                <w:sz w:val="24"/>
              </w:rPr>
              <w:t xml:space="preserve">. </w:t>
            </w:r>
            <w:r w:rsidR="007513C2" w:rsidRPr="00D82419">
              <w:rPr>
                <w:rStyle w:val="FormatvorlageInstructionsTabelleText"/>
                <w:rFonts w:ascii="Times New Roman" w:hAnsi="Times New Roman"/>
                <w:noProof/>
                <w:sz w:val="24"/>
              </w:rPr>
              <w:t xml:space="preserve">The worst outcome from the values in rows 0040 to 0090 </w:t>
            </w:r>
            <w:r w:rsidR="002D1AB0" w:rsidRPr="00D82419">
              <w:rPr>
                <w:rStyle w:val="FormatvorlageInstructionsTabelleText"/>
                <w:rFonts w:ascii="Times New Roman" w:hAnsi="Times New Roman"/>
                <w:noProof/>
                <w:sz w:val="24"/>
              </w:rPr>
              <w:t>shall be</w:t>
            </w:r>
            <w:r w:rsidR="004162FF" w:rsidRPr="00D82419">
              <w:rPr>
                <w:rStyle w:val="FormatvorlageInstructionsTabelleText"/>
                <w:rFonts w:ascii="Times New Roman" w:hAnsi="Times New Roman"/>
                <w:noProof/>
                <w:sz w:val="24"/>
              </w:rPr>
              <w:t xml:space="preserve"> reported </w:t>
            </w:r>
            <w:r w:rsidR="0088619E" w:rsidRPr="00D82419">
              <w:rPr>
                <w:rStyle w:val="FormatvorlageInstructionsTabelleText"/>
                <w:rFonts w:ascii="Times New Roman" w:hAnsi="Times New Roman"/>
                <w:noProof/>
                <w:sz w:val="24"/>
              </w:rPr>
              <w:t>in this row</w:t>
            </w:r>
            <w:r w:rsidR="004162FF" w:rsidRPr="00D82419">
              <w:rPr>
                <w:rStyle w:val="FormatvorlageInstructionsTabelleText"/>
                <w:rFonts w:ascii="Times New Roman" w:hAnsi="Times New Roman"/>
                <w:noProof/>
                <w:sz w:val="24"/>
              </w:rPr>
              <w:t>.</w:t>
            </w:r>
          </w:p>
        </w:tc>
      </w:tr>
      <w:tr w:rsidR="00961B7D" w:rsidRPr="00D82419" w14:paraId="5CD63A5C" w14:textId="77777777" w:rsidTr="63452C95">
        <w:tc>
          <w:tcPr>
            <w:tcW w:w="1129" w:type="dxa"/>
          </w:tcPr>
          <w:p w14:paraId="282662CB" w14:textId="7D4DB793" w:rsidR="00961B7D" w:rsidRPr="00D82419" w:rsidRDefault="00961B7D" w:rsidP="003C575D">
            <w:pPr>
              <w:pStyle w:val="InstructionsText"/>
              <w:rPr>
                <w:rStyle w:val="FormatvorlageInstructionsTabelleText"/>
                <w:rFonts w:ascii="Times New Roman" w:hAnsi="Times New Roman"/>
                <w:noProof/>
                <w:sz w:val="24"/>
                <w:lang w:eastAsia="en-US"/>
              </w:rPr>
            </w:pPr>
            <w:r w:rsidRPr="00D82419">
              <w:rPr>
                <w:rStyle w:val="FormatvorlageInstructionsTabelleText"/>
                <w:rFonts w:ascii="Times New Roman" w:hAnsi="Times New Roman"/>
                <w:noProof/>
                <w:sz w:val="24"/>
              </w:rPr>
              <w:t>00</w:t>
            </w:r>
            <w:r w:rsidR="00464898" w:rsidRPr="00D82419">
              <w:rPr>
                <w:rStyle w:val="FormatvorlageInstructionsTabelleText"/>
                <w:rFonts w:ascii="Times New Roman" w:hAnsi="Times New Roman"/>
                <w:noProof/>
                <w:sz w:val="24"/>
              </w:rPr>
              <w:t>2</w:t>
            </w:r>
            <w:r w:rsidRPr="00D82419">
              <w:rPr>
                <w:rStyle w:val="FormatvorlageInstructionsTabelleText"/>
                <w:rFonts w:ascii="Times New Roman" w:hAnsi="Times New Roman"/>
                <w:noProof/>
                <w:sz w:val="24"/>
              </w:rPr>
              <w:t>0</w:t>
            </w:r>
          </w:p>
        </w:tc>
        <w:tc>
          <w:tcPr>
            <w:tcW w:w="7620" w:type="dxa"/>
          </w:tcPr>
          <w:p w14:paraId="11DB2FA3" w14:textId="5E027A81" w:rsidR="00DA2DEA" w:rsidRPr="00D82419" w:rsidRDefault="00DA2DEA" w:rsidP="003C575D">
            <w:pPr>
              <w:pStyle w:val="InstructionsText"/>
              <w:rPr>
                <w:rStyle w:val="InstructionsTabelleberschrift"/>
                <w:rFonts w:ascii="Times New Roman" w:hAnsi="Times New Roman"/>
                <w:noProof/>
                <w:sz w:val="24"/>
              </w:rPr>
            </w:pPr>
            <w:r w:rsidRPr="00D82419">
              <w:rPr>
                <w:rStyle w:val="InstructionsTabelleberschrift"/>
                <w:rFonts w:ascii="Times New Roman" w:hAnsi="Times New Roman"/>
                <w:noProof/>
                <w:sz w:val="24"/>
              </w:rPr>
              <w:t xml:space="preserve">∆ EVE ratio </w:t>
            </w:r>
            <w:r w:rsidR="00227983" w:rsidRPr="00D82419">
              <w:rPr>
                <w:rStyle w:val="InstructionsTabelleberschrift"/>
                <w:rFonts w:ascii="Times New Roman" w:hAnsi="Times New Roman"/>
                <w:noProof/>
                <w:sz w:val="24"/>
              </w:rPr>
              <w:t xml:space="preserve">under </w:t>
            </w:r>
            <w:r w:rsidRPr="00D82419">
              <w:rPr>
                <w:rStyle w:val="InstructionsTabelleberschrift"/>
                <w:rFonts w:ascii="Times New Roman" w:hAnsi="Times New Roman"/>
                <w:noProof/>
                <w:sz w:val="24"/>
              </w:rPr>
              <w:t>worst scenario</w:t>
            </w:r>
          </w:p>
          <w:p w14:paraId="63A8C68F" w14:textId="43D2EE33" w:rsidR="00961B7D" w:rsidRPr="00D82419" w:rsidRDefault="00502F70" w:rsidP="003C575D">
            <w:pPr>
              <w:pStyle w:val="InstructionsText"/>
              <w:rPr>
                <w:rStyle w:val="InstructionsTabelleberschrift"/>
                <w:rFonts w:ascii="Times New Roman" w:hAnsi="Times New Roman"/>
                <w:noProof/>
                <w:sz w:val="24"/>
              </w:rPr>
            </w:pPr>
            <w:r w:rsidRPr="00D82419">
              <w:rPr>
                <w:rStyle w:val="InstructionsTabelleberschrift"/>
                <w:rFonts w:ascii="Times New Roman" w:hAnsi="Times New Roman"/>
                <w:b w:val="0"/>
                <w:bCs w:val="0"/>
                <w:noProof/>
                <w:sz w:val="24"/>
                <w:u w:val="none"/>
              </w:rPr>
              <w:t>T</w:t>
            </w:r>
            <w:r w:rsidR="00961B7D" w:rsidRPr="00D82419">
              <w:rPr>
                <w:rStyle w:val="InstructionsTabelleberschrift"/>
                <w:rFonts w:ascii="Times New Roman" w:hAnsi="Times New Roman"/>
                <w:b w:val="0"/>
                <w:bCs w:val="0"/>
                <w:noProof/>
                <w:sz w:val="24"/>
                <w:u w:val="none"/>
              </w:rPr>
              <w:t xml:space="preserve">he </w:t>
            </w:r>
            <w:r w:rsidR="00025B2A" w:rsidRPr="00D82419">
              <w:rPr>
                <w:rStyle w:val="InstructionsTabelleberschrift"/>
                <w:rFonts w:ascii="Times New Roman" w:hAnsi="Times New Roman"/>
                <w:b w:val="0"/>
                <w:bCs w:val="0"/>
                <w:noProof/>
                <w:sz w:val="24"/>
                <w:u w:val="none"/>
              </w:rPr>
              <w:t xml:space="preserve">ratio of </w:t>
            </w:r>
            <w:r w:rsidR="0050227C" w:rsidRPr="00D82419">
              <w:rPr>
                <w:rStyle w:val="InstructionsTabelleberschrift"/>
                <w:rFonts w:ascii="Times New Roman" w:hAnsi="Times New Roman"/>
                <w:b w:val="0"/>
                <w:bCs w:val="0"/>
                <w:noProof/>
                <w:sz w:val="24"/>
                <w:u w:val="none"/>
              </w:rPr>
              <w:t>the value reported in row 0010</w:t>
            </w:r>
            <w:r w:rsidR="0040271E" w:rsidRPr="00D82419">
              <w:rPr>
                <w:rStyle w:val="FormatvorlageInstructionsTabelleText"/>
                <w:rFonts w:ascii="Times New Roman" w:hAnsi="Times New Roman"/>
                <w:bCs w:val="0"/>
                <w:noProof/>
                <w:sz w:val="24"/>
              </w:rPr>
              <w:t>,</w:t>
            </w:r>
            <w:r w:rsidR="00961B7D" w:rsidRPr="00D82419">
              <w:rPr>
                <w:rStyle w:val="InstructionsTabelleberschrift"/>
                <w:rFonts w:ascii="Times New Roman" w:hAnsi="Times New Roman"/>
                <w:b w:val="0"/>
                <w:bCs w:val="0"/>
                <w:noProof/>
                <w:sz w:val="24"/>
                <w:u w:val="none"/>
              </w:rPr>
              <w:t xml:space="preserve"> </w:t>
            </w:r>
            <w:r w:rsidR="00025B2A" w:rsidRPr="00D82419">
              <w:rPr>
                <w:rStyle w:val="InstructionsTabelleberschrift"/>
                <w:rFonts w:ascii="Times New Roman" w:hAnsi="Times New Roman"/>
                <w:b w:val="0"/>
                <w:bCs w:val="0"/>
                <w:noProof/>
                <w:sz w:val="24"/>
                <w:u w:val="none"/>
              </w:rPr>
              <w:t>to</w:t>
            </w:r>
            <w:r w:rsidR="00290BFA" w:rsidRPr="00D82419">
              <w:rPr>
                <w:rStyle w:val="InstructionsTabelleberschrift"/>
                <w:rFonts w:ascii="Times New Roman" w:hAnsi="Times New Roman"/>
                <w:b w:val="0"/>
                <w:bCs w:val="0"/>
                <w:noProof/>
                <w:sz w:val="24"/>
                <w:u w:val="none"/>
              </w:rPr>
              <w:t xml:space="preserve"> the </w:t>
            </w:r>
            <w:r w:rsidRPr="00D82419">
              <w:rPr>
                <w:rStyle w:val="InstructionsTabelleberschrift"/>
                <w:rFonts w:ascii="Times New Roman" w:hAnsi="Times New Roman"/>
                <w:b w:val="0"/>
                <w:bCs w:val="0"/>
                <w:noProof/>
                <w:sz w:val="24"/>
                <w:u w:val="none"/>
              </w:rPr>
              <w:t>Tier 1 capital</w:t>
            </w:r>
            <w:r w:rsidR="00CD2603" w:rsidRPr="00D82419">
              <w:rPr>
                <w:rStyle w:val="InstructionsTabelleberschrift"/>
                <w:rFonts w:ascii="Times New Roman" w:hAnsi="Times New Roman"/>
                <w:b w:val="0"/>
                <w:bCs w:val="0"/>
                <w:noProof/>
                <w:sz w:val="24"/>
                <w:u w:val="none"/>
              </w:rPr>
              <w:t xml:space="preserve"> determined </w:t>
            </w:r>
            <w:r w:rsidR="00DF29A3">
              <w:rPr>
                <w:rStyle w:val="InstructionsTabelleberschrift"/>
                <w:rFonts w:ascii="Times New Roman" w:hAnsi="Times New Roman"/>
                <w:b w:val="0"/>
                <w:bCs w:val="0"/>
                <w:noProof/>
                <w:sz w:val="24"/>
                <w:u w:val="none"/>
              </w:rPr>
              <w:t>in accordance with</w:t>
            </w:r>
            <w:r w:rsidR="00CD2603" w:rsidRPr="00D82419">
              <w:rPr>
                <w:rStyle w:val="InstructionsTabelleberschrift"/>
                <w:rFonts w:ascii="Times New Roman" w:hAnsi="Times New Roman"/>
                <w:b w:val="0"/>
                <w:bCs w:val="0"/>
                <w:noProof/>
                <w:sz w:val="24"/>
                <w:u w:val="none"/>
              </w:rPr>
              <w:t xml:space="preserve"> Article 25 of </w:t>
            </w:r>
            <w:r w:rsidR="00C553E7" w:rsidRPr="00D82419">
              <w:rPr>
                <w:noProof/>
              </w:rPr>
              <w:t>Regulation (EU) No 575/2013</w:t>
            </w:r>
            <w:r w:rsidR="00CD2603" w:rsidRPr="00D82419">
              <w:rPr>
                <w:rStyle w:val="FormatvorlageInstructionsTabelleText"/>
                <w:rFonts w:ascii="Times New Roman" w:hAnsi="Times New Roman"/>
                <w:bCs w:val="0"/>
                <w:noProof/>
                <w:sz w:val="24"/>
              </w:rPr>
              <w:t>.</w:t>
            </w:r>
            <w:r w:rsidR="00025B2A" w:rsidRPr="00D82419">
              <w:rPr>
                <w:rStyle w:val="FormatvorlageInstructionsTabelleText"/>
                <w:rFonts w:ascii="Times New Roman" w:hAnsi="Times New Roman"/>
                <w:bCs w:val="0"/>
                <w:noProof/>
                <w:sz w:val="24"/>
              </w:rPr>
              <w:t xml:space="preserve"> </w:t>
            </w:r>
          </w:p>
        </w:tc>
      </w:tr>
      <w:tr w:rsidR="009F50A3" w:rsidRPr="00D82419" w14:paraId="0935B40A" w14:textId="77777777" w:rsidTr="63452C95">
        <w:tc>
          <w:tcPr>
            <w:tcW w:w="1129" w:type="dxa"/>
          </w:tcPr>
          <w:p w14:paraId="44C516B0" w14:textId="2CF73B70" w:rsidR="009F50A3" w:rsidRPr="00D82419" w:rsidRDefault="009F50A3" w:rsidP="003C575D">
            <w:pPr>
              <w:pStyle w:val="InstructionsText"/>
              <w:rPr>
                <w:rStyle w:val="FormatvorlageInstructionsTabelleText"/>
                <w:rFonts w:ascii="Times New Roman" w:hAnsi="Times New Roman"/>
                <w:noProof/>
                <w:sz w:val="24"/>
                <w:lang w:eastAsia="en-US"/>
              </w:rPr>
            </w:pPr>
            <w:r w:rsidRPr="00D82419">
              <w:rPr>
                <w:rStyle w:val="FormatvorlageInstructionsTabelleText"/>
                <w:rFonts w:ascii="Times New Roman" w:hAnsi="Times New Roman"/>
                <w:noProof/>
                <w:sz w:val="24"/>
              </w:rPr>
              <w:t>00</w:t>
            </w:r>
            <w:r w:rsidR="00504029" w:rsidRPr="00D82419">
              <w:rPr>
                <w:rStyle w:val="FormatvorlageInstructionsTabelleText"/>
                <w:rFonts w:ascii="Times New Roman" w:hAnsi="Times New Roman"/>
                <w:noProof/>
                <w:sz w:val="24"/>
              </w:rPr>
              <w:t>3</w:t>
            </w:r>
            <w:r w:rsidRPr="00D82419">
              <w:rPr>
                <w:rStyle w:val="FormatvorlageInstructionsTabelleText"/>
                <w:rFonts w:ascii="Times New Roman" w:hAnsi="Times New Roman"/>
                <w:noProof/>
                <w:sz w:val="24"/>
              </w:rPr>
              <w:t>0- 0</w:t>
            </w:r>
            <w:r w:rsidR="00504029" w:rsidRPr="00D82419">
              <w:rPr>
                <w:rStyle w:val="FormatvorlageInstructionsTabelleText"/>
                <w:rFonts w:ascii="Times New Roman" w:hAnsi="Times New Roman"/>
                <w:noProof/>
                <w:sz w:val="24"/>
              </w:rPr>
              <w:t>09</w:t>
            </w:r>
            <w:r w:rsidRPr="00D82419">
              <w:rPr>
                <w:rStyle w:val="FormatvorlageInstructionsTabelleText"/>
                <w:rFonts w:ascii="Times New Roman" w:hAnsi="Times New Roman"/>
                <w:noProof/>
                <w:sz w:val="24"/>
              </w:rPr>
              <w:t>0</w:t>
            </w:r>
          </w:p>
        </w:tc>
        <w:tc>
          <w:tcPr>
            <w:tcW w:w="7620" w:type="dxa"/>
          </w:tcPr>
          <w:p w14:paraId="4BF02F51" w14:textId="4BEE7C65" w:rsidR="00A737A0" w:rsidRPr="00D82419" w:rsidRDefault="00915179" w:rsidP="003C575D">
            <w:pPr>
              <w:pStyle w:val="InstructionsText"/>
              <w:rPr>
                <w:rStyle w:val="InstructionsTabelleberschrift"/>
                <w:rFonts w:ascii="Times New Roman" w:hAnsi="Times New Roman"/>
                <w:noProof/>
                <w:sz w:val="24"/>
              </w:rPr>
            </w:pPr>
            <w:r w:rsidRPr="00D82419">
              <w:rPr>
                <w:rStyle w:val="InstructionsTabelleberschrift"/>
                <w:rFonts w:ascii="Times New Roman" w:hAnsi="Times New Roman"/>
                <w:noProof/>
                <w:sz w:val="24"/>
              </w:rPr>
              <w:t>EVE under baseline and s</w:t>
            </w:r>
            <w:r w:rsidR="00A737A0" w:rsidRPr="00D82419">
              <w:rPr>
                <w:rStyle w:val="InstructionsTabelleberschrift"/>
                <w:rFonts w:ascii="Times New Roman" w:hAnsi="Times New Roman"/>
                <w:noProof/>
                <w:sz w:val="24"/>
              </w:rPr>
              <w:t>upervisory shock scenarios</w:t>
            </w:r>
          </w:p>
          <w:p w14:paraId="32EB5557" w14:textId="0E08FC89" w:rsidR="00F0435A" w:rsidRPr="00D82419" w:rsidRDefault="004F1099" w:rsidP="003C575D">
            <w:pPr>
              <w:pStyle w:val="InstructionsText"/>
              <w:rPr>
                <w:rStyle w:val="FormatvorlageInstructionsTabelleText"/>
                <w:rFonts w:ascii="Times New Roman" w:hAnsi="Times New Roman"/>
                <w:noProof/>
                <w:sz w:val="24"/>
              </w:rPr>
            </w:pPr>
            <w:r w:rsidRPr="00D82419">
              <w:rPr>
                <w:rStyle w:val="InstructionsTabelleberschrift"/>
                <w:rFonts w:ascii="Times New Roman" w:hAnsi="Times New Roman"/>
                <w:b w:val="0"/>
                <w:bCs w:val="0"/>
                <w:noProof/>
                <w:sz w:val="24"/>
                <w:u w:val="none"/>
              </w:rPr>
              <w:t xml:space="preserve">EVE level under </w:t>
            </w:r>
            <w:r w:rsidR="00247AAC" w:rsidRPr="00D82419">
              <w:rPr>
                <w:rStyle w:val="InstructionsTabelleberschrift"/>
                <w:rFonts w:ascii="Times New Roman" w:hAnsi="Times New Roman"/>
                <w:b w:val="0"/>
                <w:bCs w:val="0"/>
                <w:noProof/>
                <w:sz w:val="24"/>
                <w:u w:val="none"/>
              </w:rPr>
              <w:t xml:space="preserve">the </w:t>
            </w:r>
            <w:r w:rsidRPr="00D82419">
              <w:rPr>
                <w:rStyle w:val="InstructionsTabelleberschrift"/>
                <w:rFonts w:ascii="Times New Roman" w:hAnsi="Times New Roman"/>
                <w:b w:val="0"/>
                <w:bCs w:val="0"/>
                <w:noProof/>
                <w:sz w:val="24"/>
                <w:u w:val="none"/>
              </w:rPr>
              <w:t xml:space="preserve">baseline scenario and </w:t>
            </w:r>
            <w:r w:rsidR="00237C62" w:rsidRPr="00D82419">
              <w:rPr>
                <w:rStyle w:val="InstructionsTabelleberschrift"/>
                <w:rFonts w:ascii="Times New Roman" w:hAnsi="Times New Roman"/>
                <w:b w:val="0"/>
                <w:bCs w:val="0"/>
                <w:noProof/>
                <w:sz w:val="24"/>
                <w:u w:val="none"/>
              </w:rPr>
              <w:t xml:space="preserve">the changes of the </w:t>
            </w:r>
            <w:r w:rsidR="00F85A14" w:rsidRPr="00D82419">
              <w:rPr>
                <w:rStyle w:val="InstructionsTabelleberschrift"/>
                <w:rFonts w:ascii="Times New Roman" w:hAnsi="Times New Roman"/>
                <w:b w:val="0"/>
                <w:bCs w:val="0"/>
                <w:noProof/>
                <w:sz w:val="24"/>
                <w:u w:val="none"/>
              </w:rPr>
              <w:t xml:space="preserve">EVE </w:t>
            </w:r>
            <w:r w:rsidR="00BF7CC2" w:rsidRPr="00D82419">
              <w:rPr>
                <w:rStyle w:val="InstructionsTabelleberschrift"/>
                <w:rFonts w:ascii="Times New Roman" w:hAnsi="Times New Roman"/>
                <w:b w:val="0"/>
                <w:bCs w:val="0"/>
                <w:noProof/>
                <w:sz w:val="24"/>
                <w:u w:val="none"/>
              </w:rPr>
              <w:t>(i.e.</w:t>
            </w:r>
            <w:r w:rsidR="00677540" w:rsidRPr="00D82419">
              <w:rPr>
                <w:rStyle w:val="InstructionsTabelleberschrift"/>
                <w:rFonts w:ascii="Times New Roman" w:hAnsi="Times New Roman"/>
                <w:b w:val="0"/>
                <w:bCs w:val="0"/>
                <w:noProof/>
                <w:sz w:val="24"/>
                <w:u w:val="none"/>
              </w:rPr>
              <w:t>,</w:t>
            </w:r>
            <w:r w:rsidR="00BF7CC2" w:rsidRPr="00D82419">
              <w:rPr>
                <w:rStyle w:val="InstructionsTabelleberschrift"/>
                <w:rFonts w:ascii="Times New Roman" w:hAnsi="Times New Roman"/>
                <w:b w:val="0"/>
                <w:bCs w:val="0"/>
                <w:noProof/>
                <w:sz w:val="24"/>
                <w:u w:val="none"/>
              </w:rPr>
              <w:t xml:space="preserve"> Δ EVE) </w:t>
            </w:r>
            <w:r w:rsidR="00F85A14" w:rsidRPr="00D82419">
              <w:rPr>
                <w:rStyle w:val="InstructionsTabelleberschrift"/>
                <w:rFonts w:ascii="Times New Roman" w:hAnsi="Times New Roman"/>
                <w:b w:val="0"/>
                <w:bCs w:val="0"/>
                <w:noProof/>
                <w:sz w:val="24"/>
                <w:u w:val="none"/>
              </w:rPr>
              <w:t xml:space="preserve">under </w:t>
            </w:r>
            <w:r w:rsidRPr="00D82419">
              <w:rPr>
                <w:rStyle w:val="InstructionsTabelleberschrift"/>
                <w:rFonts w:ascii="Times New Roman" w:hAnsi="Times New Roman"/>
                <w:b w:val="0"/>
                <w:bCs w:val="0"/>
                <w:noProof/>
                <w:sz w:val="24"/>
                <w:u w:val="none"/>
              </w:rPr>
              <w:t>s</w:t>
            </w:r>
            <w:r w:rsidR="70800EFF" w:rsidRPr="00D82419">
              <w:rPr>
                <w:rStyle w:val="InstructionsTabelleberschrift"/>
                <w:rFonts w:ascii="Times New Roman" w:hAnsi="Times New Roman"/>
                <w:b w:val="0"/>
                <w:bCs w:val="0"/>
                <w:noProof/>
                <w:sz w:val="24"/>
                <w:u w:val="none"/>
              </w:rPr>
              <w:t xml:space="preserve">upervisory </w:t>
            </w:r>
            <w:r w:rsidR="000776CE" w:rsidRPr="00D82419">
              <w:rPr>
                <w:rStyle w:val="InstructionsTabelleberschrift"/>
                <w:rFonts w:ascii="Times New Roman" w:hAnsi="Times New Roman"/>
                <w:b w:val="0"/>
                <w:bCs w:val="0"/>
                <w:noProof/>
                <w:sz w:val="24"/>
                <w:u w:val="none"/>
              </w:rPr>
              <w:t xml:space="preserve">shock </w:t>
            </w:r>
            <w:r w:rsidR="70800EFF" w:rsidRPr="00D82419">
              <w:rPr>
                <w:rStyle w:val="InstructionsTabelleberschrift"/>
                <w:rFonts w:ascii="Times New Roman" w:hAnsi="Times New Roman"/>
                <w:b w:val="0"/>
                <w:bCs w:val="0"/>
                <w:noProof/>
                <w:sz w:val="24"/>
                <w:u w:val="none"/>
              </w:rPr>
              <w:t xml:space="preserve">scenarios </w:t>
            </w:r>
            <w:r w:rsidR="008A6074">
              <w:rPr>
                <w:rStyle w:val="InstructionsTabelleberschrift"/>
                <w:rFonts w:ascii="Times New Roman" w:hAnsi="Times New Roman"/>
                <w:b w:val="0"/>
                <w:bCs w:val="0"/>
                <w:noProof/>
                <w:sz w:val="24"/>
                <w:u w:val="none"/>
              </w:rPr>
              <w:t>referred to in</w:t>
            </w:r>
            <w:r w:rsidR="70800EFF" w:rsidRPr="00D82419">
              <w:rPr>
                <w:rStyle w:val="InstructionsTabelleberschrift"/>
                <w:rFonts w:ascii="Times New Roman" w:hAnsi="Times New Roman"/>
                <w:b w:val="0"/>
                <w:bCs w:val="0"/>
                <w:noProof/>
                <w:sz w:val="24"/>
                <w:u w:val="none"/>
              </w:rPr>
              <w:t xml:space="preserve"> </w:t>
            </w:r>
            <w:r w:rsidR="70800EFF" w:rsidRPr="00D82419">
              <w:rPr>
                <w:rStyle w:val="FormatvorlageInstructionsTabelleText"/>
                <w:rFonts w:ascii="Times New Roman" w:hAnsi="Times New Roman"/>
                <w:noProof/>
                <w:sz w:val="24"/>
              </w:rPr>
              <w:t>Article 1(1) of</w:t>
            </w:r>
            <w:r w:rsidR="00A46D64">
              <w:rPr>
                <w:rStyle w:val="FormatvorlageInstructionsTabelleText"/>
                <w:rFonts w:ascii="Times New Roman" w:hAnsi="Times New Roman"/>
                <w:noProof/>
                <w:sz w:val="24"/>
              </w:rPr>
              <w:t xml:space="preserve"> </w:t>
            </w:r>
            <w:r w:rsidR="008A6074" w:rsidRPr="00804984">
              <w:rPr>
                <w:noProof/>
              </w:rPr>
              <w:t xml:space="preserve">Delegated Regulation (EU) …/… (PO please add reference to </w:t>
            </w:r>
            <w:r w:rsidR="70800EFF" w:rsidRPr="0041005E">
              <w:rPr>
                <w:rStyle w:val="FormatvorlageInstructionsTabelleText"/>
                <w:rFonts w:ascii="Times New Roman" w:hAnsi="Times New Roman"/>
                <w:noProof/>
                <w:sz w:val="24"/>
              </w:rPr>
              <w:t>RTS on SOT</w:t>
            </w:r>
            <w:r w:rsidR="008A6074">
              <w:rPr>
                <w:rStyle w:val="FormatvorlageInstructionsTabelleText"/>
                <w:rFonts w:ascii="Times New Roman" w:hAnsi="Times New Roman"/>
                <w:noProof/>
                <w:sz w:val="24"/>
              </w:rPr>
              <w:t>)</w:t>
            </w:r>
            <w:r w:rsidR="70800EFF" w:rsidRPr="00D82419">
              <w:rPr>
                <w:rStyle w:val="FormatvorlageInstructionsTabelleText"/>
                <w:rFonts w:ascii="Times New Roman" w:hAnsi="Times New Roman"/>
                <w:noProof/>
                <w:sz w:val="24"/>
              </w:rPr>
              <w:t>.</w:t>
            </w:r>
            <w:r w:rsidR="58F969CE" w:rsidRPr="00D82419">
              <w:rPr>
                <w:rStyle w:val="FormatvorlageInstructionsTabelleText"/>
                <w:rFonts w:ascii="Times New Roman" w:hAnsi="Times New Roman"/>
                <w:noProof/>
                <w:sz w:val="24"/>
              </w:rPr>
              <w:t xml:space="preserve"> </w:t>
            </w:r>
          </w:p>
        </w:tc>
      </w:tr>
      <w:tr w:rsidR="00B0203E" w:rsidRPr="00D82419" w14:paraId="4655EFD3" w14:textId="77777777" w:rsidTr="63452C95">
        <w:tc>
          <w:tcPr>
            <w:tcW w:w="1129" w:type="dxa"/>
          </w:tcPr>
          <w:p w14:paraId="7B647AD7" w14:textId="3E7A916A" w:rsidR="00B0203E" w:rsidRPr="00D82419" w:rsidRDefault="00B0203E" w:rsidP="003C575D">
            <w:pPr>
              <w:pStyle w:val="InstructionsText"/>
              <w:rPr>
                <w:rStyle w:val="FormatvorlageInstructionsTabelleText"/>
                <w:rFonts w:ascii="Times New Roman" w:hAnsi="Times New Roman"/>
                <w:noProof/>
                <w:sz w:val="24"/>
                <w:lang w:eastAsia="en-US"/>
              </w:rPr>
            </w:pPr>
            <w:r w:rsidRPr="00D82419">
              <w:rPr>
                <w:rStyle w:val="FormatvorlageInstructionsTabelleText"/>
                <w:rFonts w:ascii="Times New Roman" w:hAnsi="Times New Roman"/>
                <w:noProof/>
                <w:sz w:val="24"/>
              </w:rPr>
              <w:t>00</w:t>
            </w:r>
            <w:r w:rsidR="0093597F" w:rsidRPr="00D82419">
              <w:rPr>
                <w:rStyle w:val="FormatvorlageInstructionsTabelleText"/>
                <w:rFonts w:ascii="Times New Roman" w:hAnsi="Times New Roman"/>
                <w:noProof/>
                <w:sz w:val="24"/>
              </w:rPr>
              <w:t>3</w:t>
            </w:r>
            <w:r w:rsidRPr="00D82419">
              <w:rPr>
                <w:rStyle w:val="FormatvorlageInstructionsTabelleText"/>
                <w:rFonts w:ascii="Times New Roman" w:hAnsi="Times New Roman"/>
                <w:noProof/>
                <w:sz w:val="24"/>
              </w:rPr>
              <w:t>0</w:t>
            </w:r>
          </w:p>
        </w:tc>
        <w:tc>
          <w:tcPr>
            <w:tcW w:w="7620" w:type="dxa"/>
          </w:tcPr>
          <w:p w14:paraId="3EE65F05" w14:textId="004B6C51" w:rsidR="00B0203E" w:rsidRPr="00D82419" w:rsidRDefault="00915179" w:rsidP="003C575D">
            <w:pPr>
              <w:pStyle w:val="InstructionsText"/>
              <w:rPr>
                <w:rStyle w:val="InstructionsTabelleberschrift"/>
                <w:rFonts w:ascii="Times New Roman" w:hAnsi="Times New Roman"/>
                <w:noProof/>
                <w:sz w:val="24"/>
              </w:rPr>
            </w:pPr>
            <w:r w:rsidRPr="00D82419">
              <w:rPr>
                <w:rStyle w:val="InstructionsTabelleberschrift"/>
                <w:rFonts w:ascii="Times New Roman" w:hAnsi="Times New Roman"/>
                <w:noProof/>
                <w:sz w:val="24"/>
              </w:rPr>
              <w:t>Level of EVE under b</w:t>
            </w:r>
            <w:r w:rsidR="00B0203E" w:rsidRPr="00D82419">
              <w:rPr>
                <w:rStyle w:val="InstructionsTabelleberschrift"/>
                <w:rFonts w:ascii="Times New Roman" w:hAnsi="Times New Roman"/>
                <w:noProof/>
                <w:sz w:val="24"/>
              </w:rPr>
              <w:t>aseline scenario</w:t>
            </w:r>
          </w:p>
          <w:p w14:paraId="58C9873C" w14:textId="4D13F981" w:rsidR="00B0203E" w:rsidRPr="00D82419" w:rsidDel="00D1769D" w:rsidRDefault="00B0203E" w:rsidP="003C575D">
            <w:pPr>
              <w:pStyle w:val="InstructionsText"/>
              <w:rPr>
                <w:rStyle w:val="InstructionsTabelleberschrift"/>
                <w:rFonts w:ascii="Times New Roman" w:hAnsi="Times New Roman"/>
                <w:b w:val="0"/>
                <w:bCs w:val="0"/>
                <w:noProof/>
                <w:sz w:val="24"/>
                <w:u w:val="none"/>
              </w:rPr>
            </w:pPr>
            <w:r w:rsidRPr="00D82419">
              <w:rPr>
                <w:rStyle w:val="InstructionsTabelleberschrift"/>
                <w:rFonts w:ascii="Times New Roman" w:hAnsi="Times New Roman"/>
                <w:b w:val="0"/>
                <w:bCs w:val="0"/>
                <w:noProof/>
                <w:sz w:val="24"/>
                <w:u w:val="none"/>
              </w:rPr>
              <w:t xml:space="preserve">EVE level under the baseline interest rate </w:t>
            </w:r>
            <w:r w:rsidR="007000CF" w:rsidRPr="00D82419">
              <w:rPr>
                <w:rStyle w:val="InstructionsTabelleberschrift"/>
                <w:rFonts w:ascii="Times New Roman" w:hAnsi="Times New Roman"/>
                <w:b w:val="0"/>
                <w:bCs w:val="0"/>
                <w:noProof/>
                <w:sz w:val="24"/>
                <w:u w:val="none"/>
              </w:rPr>
              <w:t>scenarios</w:t>
            </w:r>
            <w:r w:rsidRPr="00D82419">
              <w:rPr>
                <w:rStyle w:val="InstructionsTabelleberschrift"/>
                <w:rFonts w:ascii="Times New Roman" w:hAnsi="Times New Roman"/>
                <w:b w:val="0"/>
                <w:bCs w:val="0"/>
                <w:noProof/>
                <w:sz w:val="24"/>
                <w:u w:val="none"/>
              </w:rPr>
              <w:t xml:space="preserve"> of the reference date.</w:t>
            </w:r>
          </w:p>
        </w:tc>
      </w:tr>
      <w:tr w:rsidR="00B0203E" w:rsidRPr="00D82419" w14:paraId="12F10FB4" w14:textId="77777777" w:rsidTr="63452C95">
        <w:tc>
          <w:tcPr>
            <w:tcW w:w="1129" w:type="dxa"/>
          </w:tcPr>
          <w:p w14:paraId="6C489768" w14:textId="52CDBC80" w:rsidR="00B0203E" w:rsidRPr="00D82419" w:rsidRDefault="00B0203E" w:rsidP="003C575D">
            <w:pPr>
              <w:pStyle w:val="InstructionsText"/>
              <w:rPr>
                <w:rStyle w:val="FormatvorlageInstructionsTabelleText"/>
                <w:rFonts w:ascii="Times New Roman" w:hAnsi="Times New Roman"/>
                <w:noProof/>
                <w:sz w:val="24"/>
                <w:lang w:eastAsia="en-US"/>
              </w:rPr>
            </w:pPr>
            <w:r w:rsidRPr="00D82419">
              <w:rPr>
                <w:rStyle w:val="FormatvorlageInstructionsTabelleText"/>
                <w:rFonts w:ascii="Times New Roman" w:hAnsi="Times New Roman"/>
                <w:noProof/>
                <w:sz w:val="24"/>
              </w:rPr>
              <w:t>00</w:t>
            </w:r>
            <w:r w:rsidR="0093597F" w:rsidRPr="00D82419">
              <w:rPr>
                <w:rStyle w:val="FormatvorlageInstructionsTabelleText"/>
                <w:rFonts w:ascii="Times New Roman" w:hAnsi="Times New Roman"/>
                <w:noProof/>
                <w:sz w:val="24"/>
              </w:rPr>
              <w:t>4</w:t>
            </w:r>
            <w:r w:rsidRPr="00D82419">
              <w:rPr>
                <w:rStyle w:val="FormatvorlageInstructionsTabelleText"/>
                <w:rFonts w:ascii="Times New Roman" w:hAnsi="Times New Roman"/>
                <w:noProof/>
                <w:sz w:val="24"/>
              </w:rPr>
              <w:t>0</w:t>
            </w:r>
          </w:p>
        </w:tc>
        <w:tc>
          <w:tcPr>
            <w:tcW w:w="7620" w:type="dxa"/>
          </w:tcPr>
          <w:p w14:paraId="0C32C6C1" w14:textId="688719F1" w:rsidR="00B0203E" w:rsidRPr="00D82419" w:rsidRDefault="00B0203E" w:rsidP="003C575D">
            <w:pPr>
              <w:pStyle w:val="InstructionsText"/>
              <w:rPr>
                <w:rStyle w:val="InstructionsTabelleberschrift"/>
                <w:rFonts w:ascii="Times New Roman" w:hAnsi="Times New Roman"/>
                <w:noProof/>
                <w:sz w:val="24"/>
              </w:rPr>
            </w:pPr>
            <w:r w:rsidRPr="00D82419">
              <w:rPr>
                <w:rStyle w:val="InstructionsTabelleberschrift"/>
                <w:rFonts w:ascii="Times New Roman" w:hAnsi="Times New Roman"/>
                <w:noProof/>
                <w:sz w:val="24"/>
              </w:rPr>
              <w:t xml:space="preserve">∆ </w:t>
            </w:r>
            <w:r w:rsidR="007F17EE" w:rsidRPr="00D82419">
              <w:rPr>
                <w:rStyle w:val="InstructionsTabelleberschrift"/>
                <w:rFonts w:ascii="Times New Roman" w:hAnsi="Times New Roman"/>
                <w:noProof/>
                <w:sz w:val="24"/>
              </w:rPr>
              <w:t>EVE under p</w:t>
            </w:r>
            <w:r w:rsidRPr="00D82419">
              <w:rPr>
                <w:rStyle w:val="InstructionsTabelleberschrift"/>
                <w:rFonts w:ascii="Times New Roman" w:hAnsi="Times New Roman"/>
                <w:noProof/>
                <w:sz w:val="24"/>
              </w:rPr>
              <w:t xml:space="preserve">arallel </w:t>
            </w:r>
            <w:r w:rsidR="0093597F" w:rsidRPr="00D82419">
              <w:rPr>
                <w:rStyle w:val="InstructionsTabelleberschrift"/>
                <w:rFonts w:ascii="Times New Roman" w:hAnsi="Times New Roman"/>
                <w:noProof/>
                <w:sz w:val="24"/>
              </w:rPr>
              <w:t>s</w:t>
            </w:r>
            <w:r w:rsidRPr="00D82419">
              <w:rPr>
                <w:rStyle w:val="InstructionsTabelleberschrift"/>
                <w:rFonts w:ascii="Times New Roman" w:hAnsi="Times New Roman"/>
                <w:noProof/>
                <w:sz w:val="24"/>
              </w:rPr>
              <w:t xml:space="preserve">hock </w:t>
            </w:r>
            <w:r w:rsidR="0093597F" w:rsidRPr="00D82419">
              <w:rPr>
                <w:rStyle w:val="InstructionsTabelleberschrift"/>
                <w:rFonts w:ascii="Times New Roman" w:hAnsi="Times New Roman"/>
                <w:noProof/>
                <w:sz w:val="24"/>
              </w:rPr>
              <w:t>u</w:t>
            </w:r>
            <w:r w:rsidRPr="00D82419">
              <w:rPr>
                <w:rStyle w:val="InstructionsTabelleberschrift"/>
                <w:rFonts w:ascii="Times New Roman" w:hAnsi="Times New Roman"/>
                <w:noProof/>
                <w:sz w:val="24"/>
              </w:rPr>
              <w:t>p</w:t>
            </w:r>
          </w:p>
          <w:p w14:paraId="75608591" w14:textId="2378525F" w:rsidR="00B0203E" w:rsidRPr="00D82419" w:rsidRDefault="00B0203E" w:rsidP="003C575D">
            <w:pPr>
              <w:pStyle w:val="InstructionsText"/>
              <w:rPr>
                <w:rStyle w:val="InstructionsTabelleberschrift"/>
                <w:rFonts w:ascii="Times New Roman" w:hAnsi="Times New Roman"/>
                <w:noProof/>
                <w:sz w:val="24"/>
                <w:lang w:eastAsia="en-US"/>
              </w:rPr>
            </w:pPr>
            <w:r w:rsidRPr="00D82419">
              <w:rPr>
                <w:rStyle w:val="InstructionsTabelleberschrift"/>
                <w:rFonts w:ascii="Times New Roman" w:hAnsi="Times New Roman"/>
                <w:b w:val="0"/>
                <w:bCs w:val="0"/>
                <w:noProof/>
                <w:sz w:val="24"/>
                <w:u w:val="none"/>
              </w:rPr>
              <w:t xml:space="preserve">The change of the EVE under the “parallel shock up” scenario </w:t>
            </w:r>
            <w:r w:rsidR="008A6074">
              <w:rPr>
                <w:rStyle w:val="InstructionsTabelleberschrift"/>
                <w:rFonts w:ascii="Times New Roman" w:hAnsi="Times New Roman"/>
                <w:b w:val="0"/>
                <w:bCs w:val="0"/>
                <w:noProof/>
                <w:sz w:val="24"/>
                <w:u w:val="none"/>
              </w:rPr>
              <w:t>referred to</w:t>
            </w:r>
            <w:r w:rsidRPr="00D82419">
              <w:rPr>
                <w:rStyle w:val="InstructionsTabelleberschrift"/>
                <w:rFonts w:ascii="Times New Roman" w:hAnsi="Times New Roman"/>
                <w:b w:val="0"/>
                <w:bCs w:val="0"/>
                <w:noProof/>
                <w:sz w:val="24"/>
                <w:u w:val="none"/>
              </w:rPr>
              <w:t xml:space="preserve"> in Article 1</w:t>
            </w:r>
            <w:r w:rsidR="008A6074">
              <w:rPr>
                <w:rStyle w:val="InstructionsTabelleberschrift"/>
                <w:rFonts w:ascii="Times New Roman" w:hAnsi="Times New Roman"/>
                <w:b w:val="0"/>
                <w:bCs w:val="0"/>
                <w:noProof/>
                <w:sz w:val="24"/>
                <w:u w:val="none"/>
              </w:rPr>
              <w:t>(</w:t>
            </w:r>
            <w:r w:rsidRPr="00D82419">
              <w:rPr>
                <w:rStyle w:val="InstructionsTabelleberschrift"/>
                <w:rFonts w:ascii="Times New Roman" w:hAnsi="Times New Roman"/>
                <w:b w:val="0"/>
                <w:bCs w:val="0"/>
                <w:noProof/>
                <w:sz w:val="24"/>
                <w:u w:val="none"/>
              </w:rPr>
              <w:t>1</w:t>
            </w:r>
            <w:r w:rsidR="008A6074">
              <w:rPr>
                <w:rStyle w:val="InstructionsTabelleberschrift"/>
                <w:rFonts w:ascii="Times New Roman" w:hAnsi="Times New Roman"/>
                <w:b w:val="0"/>
                <w:bCs w:val="0"/>
                <w:noProof/>
                <w:sz w:val="24"/>
                <w:u w:val="none"/>
              </w:rPr>
              <w:t xml:space="preserve">), point </w:t>
            </w:r>
            <w:r w:rsidRPr="00D82419">
              <w:rPr>
                <w:rStyle w:val="InstructionsTabelleberschrift"/>
                <w:rFonts w:ascii="Times New Roman" w:hAnsi="Times New Roman"/>
                <w:b w:val="0"/>
                <w:bCs w:val="0"/>
                <w:noProof/>
                <w:sz w:val="24"/>
                <w:u w:val="none"/>
              </w:rPr>
              <w:t>(a)</w:t>
            </w:r>
            <w:r w:rsidR="008A6074">
              <w:rPr>
                <w:rStyle w:val="InstructionsTabelleberschrift"/>
                <w:rFonts w:ascii="Times New Roman" w:hAnsi="Times New Roman"/>
                <w:b w:val="0"/>
                <w:bCs w:val="0"/>
                <w:noProof/>
                <w:sz w:val="24"/>
                <w:u w:val="none"/>
              </w:rPr>
              <w:t>,</w:t>
            </w:r>
            <w:r w:rsidR="00A46D64">
              <w:rPr>
                <w:rStyle w:val="InstructionsTabelleberschrift"/>
                <w:rFonts w:ascii="Times New Roman" w:hAnsi="Times New Roman"/>
                <w:b w:val="0"/>
                <w:bCs w:val="0"/>
                <w:noProof/>
                <w:sz w:val="24"/>
                <w:u w:val="none"/>
              </w:rPr>
              <w:t xml:space="preserve"> </w:t>
            </w:r>
            <w:r w:rsidRPr="00D82419">
              <w:rPr>
                <w:rStyle w:val="InstructionsTabelleberschrift"/>
                <w:rFonts w:ascii="Times New Roman" w:hAnsi="Times New Roman"/>
                <w:b w:val="0"/>
                <w:bCs w:val="0"/>
                <w:noProof/>
                <w:sz w:val="24"/>
                <w:u w:val="none"/>
              </w:rPr>
              <w:t xml:space="preserve">and </w:t>
            </w:r>
            <w:r w:rsidR="00A46D64">
              <w:rPr>
                <w:rStyle w:val="InstructionsTabelleberschrift"/>
                <w:rFonts w:ascii="Times New Roman" w:hAnsi="Times New Roman"/>
                <w:b w:val="0"/>
                <w:bCs w:val="0"/>
                <w:noProof/>
                <w:sz w:val="24"/>
                <w:u w:val="none"/>
              </w:rPr>
              <w:t>Article 2</w:t>
            </w:r>
            <w:r w:rsidR="00A46D64" w:rsidRPr="00D82419">
              <w:rPr>
                <w:rStyle w:val="InstructionsTabelleberschrift"/>
                <w:rFonts w:ascii="Times New Roman" w:hAnsi="Times New Roman"/>
                <w:b w:val="0"/>
                <w:bCs w:val="0"/>
                <w:noProof/>
                <w:sz w:val="24"/>
                <w:u w:val="none"/>
              </w:rPr>
              <w:t xml:space="preserve"> </w:t>
            </w:r>
            <w:r w:rsidRPr="00D82419">
              <w:rPr>
                <w:rStyle w:val="InstructionsTabelleberschrift"/>
                <w:rFonts w:ascii="Times New Roman" w:hAnsi="Times New Roman"/>
                <w:b w:val="0"/>
                <w:bCs w:val="0"/>
                <w:noProof/>
                <w:sz w:val="24"/>
                <w:u w:val="none"/>
              </w:rPr>
              <w:t xml:space="preserve">of </w:t>
            </w:r>
            <w:r w:rsidR="008A6074" w:rsidRPr="008A6074">
              <w:rPr>
                <w:rStyle w:val="InstructionsTabelleberschrift"/>
                <w:rFonts w:ascii="Times New Roman" w:hAnsi="Times New Roman"/>
                <w:b w:val="0"/>
                <w:bCs w:val="0"/>
                <w:noProof/>
                <w:sz w:val="24"/>
                <w:u w:val="none"/>
              </w:rPr>
              <w:t xml:space="preserve">Delegated Regulation (EU) …/… (PO please add reference to </w:t>
            </w:r>
            <w:r w:rsidRPr="00D82419">
              <w:rPr>
                <w:rStyle w:val="InstructionsTabelleberschrift"/>
                <w:rFonts w:ascii="Times New Roman" w:hAnsi="Times New Roman"/>
                <w:b w:val="0"/>
                <w:bCs w:val="0"/>
                <w:noProof/>
                <w:sz w:val="24"/>
                <w:u w:val="none"/>
              </w:rPr>
              <w:t xml:space="preserve">the </w:t>
            </w:r>
            <w:r w:rsidRPr="0041005E">
              <w:rPr>
                <w:rStyle w:val="FormatvorlageInstructionsTabelleText"/>
                <w:rFonts w:ascii="Times New Roman" w:hAnsi="Times New Roman"/>
                <w:noProof/>
                <w:sz w:val="24"/>
              </w:rPr>
              <w:t>RTS on SOT</w:t>
            </w:r>
            <w:r w:rsidR="008A6074">
              <w:rPr>
                <w:rStyle w:val="FormatvorlageInstructionsTabelleText"/>
                <w:rFonts w:ascii="Times New Roman" w:hAnsi="Times New Roman"/>
                <w:noProof/>
                <w:sz w:val="24"/>
              </w:rPr>
              <w:t>)</w:t>
            </w:r>
            <w:r w:rsidRPr="00D82419">
              <w:rPr>
                <w:rStyle w:val="InstructionsTabelleberschrift"/>
                <w:rFonts w:ascii="Times New Roman" w:hAnsi="Times New Roman"/>
                <w:b w:val="0"/>
                <w:bCs w:val="0"/>
                <w:noProof/>
                <w:sz w:val="24"/>
                <w:u w:val="none"/>
              </w:rPr>
              <w:t>.</w:t>
            </w:r>
          </w:p>
        </w:tc>
      </w:tr>
      <w:tr w:rsidR="00B0203E" w:rsidRPr="00D82419" w14:paraId="702A109C" w14:textId="77777777" w:rsidTr="63452C95">
        <w:tc>
          <w:tcPr>
            <w:tcW w:w="1129" w:type="dxa"/>
          </w:tcPr>
          <w:p w14:paraId="44F421F7" w14:textId="0277BBF5" w:rsidR="00B0203E" w:rsidRPr="00D82419" w:rsidRDefault="00B0203E" w:rsidP="003C575D">
            <w:pPr>
              <w:pStyle w:val="InstructionsText"/>
              <w:rPr>
                <w:rStyle w:val="FormatvorlageInstructionsTabelleText"/>
                <w:rFonts w:ascii="Times New Roman" w:hAnsi="Times New Roman"/>
                <w:noProof/>
                <w:sz w:val="24"/>
                <w:lang w:eastAsia="en-US"/>
              </w:rPr>
            </w:pPr>
            <w:r w:rsidRPr="00D82419">
              <w:rPr>
                <w:rStyle w:val="FormatvorlageInstructionsTabelleText"/>
                <w:rFonts w:ascii="Times New Roman" w:hAnsi="Times New Roman"/>
                <w:noProof/>
                <w:sz w:val="24"/>
              </w:rPr>
              <w:t>00</w:t>
            </w:r>
            <w:r w:rsidR="0093597F" w:rsidRPr="00D82419">
              <w:rPr>
                <w:rStyle w:val="FormatvorlageInstructionsTabelleText"/>
                <w:rFonts w:ascii="Times New Roman" w:hAnsi="Times New Roman"/>
                <w:noProof/>
                <w:sz w:val="24"/>
              </w:rPr>
              <w:t>5</w:t>
            </w:r>
            <w:r w:rsidRPr="00D82419">
              <w:rPr>
                <w:rStyle w:val="FormatvorlageInstructionsTabelleText"/>
                <w:rFonts w:ascii="Times New Roman" w:hAnsi="Times New Roman"/>
                <w:noProof/>
                <w:sz w:val="24"/>
              </w:rPr>
              <w:t>0</w:t>
            </w:r>
          </w:p>
        </w:tc>
        <w:tc>
          <w:tcPr>
            <w:tcW w:w="7620" w:type="dxa"/>
          </w:tcPr>
          <w:p w14:paraId="50EC282B" w14:textId="08276C58" w:rsidR="00B0203E" w:rsidRPr="00D82419" w:rsidRDefault="00B0203E" w:rsidP="003C575D">
            <w:pPr>
              <w:pStyle w:val="InstructionsText"/>
              <w:rPr>
                <w:rStyle w:val="InstructionsTabelleberschrift"/>
                <w:rFonts w:ascii="Times New Roman" w:hAnsi="Times New Roman"/>
                <w:noProof/>
                <w:sz w:val="24"/>
              </w:rPr>
            </w:pPr>
            <w:r w:rsidRPr="00D82419">
              <w:rPr>
                <w:rStyle w:val="InstructionsTabelleberschrift"/>
                <w:rFonts w:ascii="Times New Roman" w:hAnsi="Times New Roman"/>
                <w:noProof/>
                <w:sz w:val="24"/>
              </w:rPr>
              <w:t xml:space="preserve">∆ </w:t>
            </w:r>
            <w:r w:rsidR="004F0D3D" w:rsidRPr="00D82419">
              <w:rPr>
                <w:rStyle w:val="InstructionsTabelleberschrift"/>
                <w:rFonts w:ascii="Times New Roman" w:hAnsi="Times New Roman"/>
                <w:noProof/>
                <w:sz w:val="24"/>
              </w:rPr>
              <w:t>EVE under p</w:t>
            </w:r>
            <w:r w:rsidRPr="00D82419">
              <w:rPr>
                <w:rStyle w:val="InstructionsTabelleberschrift"/>
                <w:rFonts w:ascii="Times New Roman" w:hAnsi="Times New Roman"/>
                <w:noProof/>
                <w:sz w:val="24"/>
              </w:rPr>
              <w:t xml:space="preserve">arallel </w:t>
            </w:r>
            <w:r w:rsidR="0093597F" w:rsidRPr="00D82419">
              <w:rPr>
                <w:rStyle w:val="InstructionsTabelleberschrift"/>
                <w:rFonts w:ascii="Times New Roman" w:hAnsi="Times New Roman"/>
                <w:noProof/>
                <w:sz w:val="24"/>
              </w:rPr>
              <w:t>s</w:t>
            </w:r>
            <w:r w:rsidRPr="00D82419">
              <w:rPr>
                <w:rStyle w:val="InstructionsTabelleberschrift"/>
                <w:rFonts w:ascii="Times New Roman" w:hAnsi="Times New Roman"/>
                <w:noProof/>
                <w:sz w:val="24"/>
              </w:rPr>
              <w:t xml:space="preserve">hock </w:t>
            </w:r>
            <w:r w:rsidR="0093597F" w:rsidRPr="00D82419">
              <w:rPr>
                <w:rStyle w:val="InstructionsTabelleberschrift"/>
                <w:rFonts w:ascii="Times New Roman" w:hAnsi="Times New Roman"/>
                <w:noProof/>
                <w:sz w:val="24"/>
              </w:rPr>
              <w:t>d</w:t>
            </w:r>
            <w:r w:rsidRPr="00D82419">
              <w:rPr>
                <w:rStyle w:val="InstructionsTabelleberschrift"/>
                <w:rFonts w:ascii="Times New Roman" w:hAnsi="Times New Roman"/>
                <w:noProof/>
                <w:sz w:val="24"/>
              </w:rPr>
              <w:t>own</w:t>
            </w:r>
          </w:p>
          <w:p w14:paraId="615E0D1E" w14:textId="3889B4D5" w:rsidR="00B0203E" w:rsidRPr="00D82419" w:rsidRDefault="00B0203E" w:rsidP="003C575D">
            <w:pPr>
              <w:pStyle w:val="InstructionsText"/>
              <w:rPr>
                <w:rStyle w:val="InstructionsTabelleberschrift"/>
                <w:rFonts w:ascii="Times New Roman" w:hAnsi="Times New Roman"/>
                <w:noProof/>
                <w:sz w:val="24"/>
                <w:lang w:eastAsia="en-US"/>
              </w:rPr>
            </w:pPr>
            <w:r w:rsidRPr="00D82419">
              <w:rPr>
                <w:rStyle w:val="InstructionsTabelleberschrift"/>
                <w:rFonts w:ascii="Times New Roman" w:hAnsi="Times New Roman"/>
                <w:b w:val="0"/>
                <w:bCs w:val="0"/>
                <w:noProof/>
                <w:sz w:val="24"/>
                <w:u w:val="none"/>
              </w:rPr>
              <w:t xml:space="preserve">The change of the EVE under the “parallel shock down” scenario </w:t>
            </w:r>
            <w:r w:rsidR="00A651B2">
              <w:rPr>
                <w:rStyle w:val="InstructionsTabelleberschrift"/>
                <w:rFonts w:ascii="Times New Roman" w:hAnsi="Times New Roman"/>
                <w:b w:val="0"/>
                <w:bCs w:val="0"/>
                <w:noProof/>
                <w:sz w:val="24"/>
                <w:u w:val="none"/>
              </w:rPr>
              <w:t>referred to</w:t>
            </w:r>
            <w:r w:rsidRPr="00D82419">
              <w:rPr>
                <w:rStyle w:val="InstructionsTabelleberschrift"/>
                <w:rFonts w:ascii="Times New Roman" w:hAnsi="Times New Roman"/>
                <w:b w:val="0"/>
                <w:bCs w:val="0"/>
                <w:noProof/>
                <w:sz w:val="24"/>
                <w:u w:val="none"/>
              </w:rPr>
              <w:t xml:space="preserve"> in Article 1</w:t>
            </w:r>
            <w:r w:rsidR="00A651B2">
              <w:rPr>
                <w:rStyle w:val="InstructionsTabelleberschrift"/>
                <w:rFonts w:ascii="Times New Roman" w:hAnsi="Times New Roman"/>
                <w:b w:val="0"/>
                <w:bCs w:val="0"/>
                <w:noProof/>
                <w:sz w:val="24"/>
                <w:u w:val="none"/>
              </w:rPr>
              <w:t>(</w:t>
            </w:r>
            <w:r w:rsidRPr="00D82419">
              <w:rPr>
                <w:rStyle w:val="InstructionsTabelleberschrift"/>
                <w:rFonts w:ascii="Times New Roman" w:hAnsi="Times New Roman"/>
                <w:b w:val="0"/>
                <w:bCs w:val="0"/>
                <w:noProof/>
                <w:sz w:val="24"/>
                <w:u w:val="none"/>
              </w:rPr>
              <w:t>1</w:t>
            </w:r>
            <w:r w:rsidR="00A651B2">
              <w:rPr>
                <w:rStyle w:val="InstructionsTabelleberschrift"/>
                <w:rFonts w:ascii="Times New Roman" w:hAnsi="Times New Roman"/>
                <w:b w:val="0"/>
                <w:bCs w:val="0"/>
                <w:noProof/>
                <w:sz w:val="24"/>
                <w:u w:val="none"/>
              </w:rPr>
              <w:t xml:space="preserve">), point </w:t>
            </w:r>
            <w:r w:rsidRPr="00D82419">
              <w:rPr>
                <w:rStyle w:val="InstructionsTabelleberschrift"/>
                <w:rFonts w:ascii="Times New Roman" w:hAnsi="Times New Roman"/>
                <w:b w:val="0"/>
                <w:bCs w:val="0"/>
                <w:noProof/>
                <w:sz w:val="24"/>
                <w:u w:val="none"/>
              </w:rPr>
              <w:t>(b)</w:t>
            </w:r>
            <w:r w:rsidR="00A651B2">
              <w:rPr>
                <w:rStyle w:val="InstructionsTabelleberschrift"/>
                <w:rFonts w:ascii="Times New Roman" w:hAnsi="Times New Roman"/>
                <w:b w:val="0"/>
                <w:bCs w:val="0"/>
                <w:noProof/>
                <w:sz w:val="24"/>
                <w:u w:val="none"/>
              </w:rPr>
              <w:t>,</w:t>
            </w:r>
            <w:r w:rsidRPr="00D82419">
              <w:rPr>
                <w:rStyle w:val="InstructionsTabelleberschrift"/>
                <w:rFonts w:ascii="Times New Roman" w:hAnsi="Times New Roman"/>
                <w:b w:val="0"/>
                <w:bCs w:val="0"/>
                <w:noProof/>
                <w:sz w:val="24"/>
                <w:u w:val="none"/>
              </w:rPr>
              <w:t xml:space="preserve"> and </w:t>
            </w:r>
            <w:r w:rsidR="00D17DED">
              <w:rPr>
                <w:rStyle w:val="InstructionsTabelleberschrift"/>
                <w:rFonts w:ascii="Times New Roman" w:hAnsi="Times New Roman"/>
                <w:b w:val="0"/>
                <w:bCs w:val="0"/>
                <w:noProof/>
                <w:sz w:val="24"/>
                <w:u w:val="none"/>
              </w:rPr>
              <w:t>Article 2</w:t>
            </w:r>
            <w:r w:rsidR="00D17DED" w:rsidRPr="00D82419">
              <w:rPr>
                <w:rStyle w:val="InstructionsTabelleberschrift"/>
                <w:rFonts w:ascii="Times New Roman" w:hAnsi="Times New Roman"/>
                <w:b w:val="0"/>
                <w:bCs w:val="0"/>
                <w:noProof/>
                <w:sz w:val="24"/>
                <w:u w:val="none"/>
              </w:rPr>
              <w:t xml:space="preserve"> </w:t>
            </w:r>
            <w:r w:rsidRPr="00D82419">
              <w:rPr>
                <w:rStyle w:val="InstructionsTabelleberschrift"/>
                <w:rFonts w:ascii="Times New Roman" w:hAnsi="Times New Roman"/>
                <w:b w:val="0"/>
                <w:bCs w:val="0"/>
                <w:noProof/>
                <w:sz w:val="24"/>
                <w:u w:val="none"/>
              </w:rPr>
              <w:t>of</w:t>
            </w:r>
            <w:r w:rsidR="00A651B2">
              <w:rPr>
                <w:noProof/>
              </w:rPr>
              <w:t xml:space="preserve"> </w:t>
            </w:r>
            <w:r w:rsidR="00A651B2" w:rsidRPr="00A651B2">
              <w:rPr>
                <w:rStyle w:val="InstructionsTabelleberschrift"/>
                <w:rFonts w:ascii="Times New Roman" w:hAnsi="Times New Roman"/>
                <w:b w:val="0"/>
                <w:bCs w:val="0"/>
                <w:noProof/>
                <w:sz w:val="24"/>
                <w:u w:val="none"/>
              </w:rPr>
              <w:t>Delegated Regulation (EU) …/… (PO please add reference to</w:t>
            </w:r>
            <w:r w:rsidRPr="00D82419">
              <w:rPr>
                <w:rStyle w:val="InstructionsTabelleberschrift"/>
                <w:rFonts w:ascii="Times New Roman" w:hAnsi="Times New Roman"/>
                <w:b w:val="0"/>
                <w:bCs w:val="0"/>
                <w:noProof/>
                <w:sz w:val="24"/>
                <w:u w:val="none"/>
              </w:rPr>
              <w:t xml:space="preserve"> the </w:t>
            </w:r>
            <w:r w:rsidRPr="0041005E">
              <w:rPr>
                <w:rStyle w:val="FormatvorlageInstructionsTabelleText"/>
                <w:rFonts w:ascii="Times New Roman" w:hAnsi="Times New Roman"/>
                <w:noProof/>
                <w:sz w:val="24"/>
              </w:rPr>
              <w:t>RTS on SOT</w:t>
            </w:r>
            <w:r w:rsidR="00A651B2">
              <w:rPr>
                <w:rStyle w:val="FormatvorlageInstructionsTabelleText"/>
                <w:rFonts w:ascii="Times New Roman" w:hAnsi="Times New Roman"/>
                <w:noProof/>
                <w:sz w:val="24"/>
              </w:rPr>
              <w:t>)</w:t>
            </w:r>
            <w:r w:rsidRPr="00D82419">
              <w:rPr>
                <w:rStyle w:val="InstructionsTabelleberschrift"/>
                <w:rFonts w:ascii="Times New Roman" w:hAnsi="Times New Roman"/>
                <w:b w:val="0"/>
                <w:bCs w:val="0"/>
                <w:noProof/>
                <w:sz w:val="24"/>
                <w:u w:val="none"/>
              </w:rPr>
              <w:t>.</w:t>
            </w:r>
          </w:p>
        </w:tc>
      </w:tr>
      <w:tr w:rsidR="00B0203E" w:rsidRPr="00D82419" w14:paraId="78C9A080" w14:textId="77777777" w:rsidTr="63452C95">
        <w:tc>
          <w:tcPr>
            <w:tcW w:w="1129" w:type="dxa"/>
          </w:tcPr>
          <w:p w14:paraId="18CC3346" w14:textId="76476D8B" w:rsidR="00B0203E" w:rsidRPr="00D82419" w:rsidRDefault="00B0203E" w:rsidP="003C575D">
            <w:pPr>
              <w:pStyle w:val="InstructionsText"/>
              <w:rPr>
                <w:rStyle w:val="FormatvorlageInstructionsTabelleText"/>
                <w:rFonts w:ascii="Times New Roman" w:hAnsi="Times New Roman"/>
                <w:noProof/>
                <w:sz w:val="24"/>
                <w:lang w:eastAsia="en-US"/>
              </w:rPr>
            </w:pPr>
            <w:r w:rsidRPr="00D82419">
              <w:rPr>
                <w:rStyle w:val="FormatvorlageInstructionsTabelleText"/>
                <w:rFonts w:ascii="Times New Roman" w:hAnsi="Times New Roman"/>
                <w:noProof/>
                <w:sz w:val="24"/>
              </w:rPr>
              <w:t>00</w:t>
            </w:r>
            <w:r w:rsidR="0093597F" w:rsidRPr="00D82419">
              <w:rPr>
                <w:rStyle w:val="FormatvorlageInstructionsTabelleText"/>
                <w:rFonts w:ascii="Times New Roman" w:hAnsi="Times New Roman"/>
                <w:noProof/>
                <w:sz w:val="24"/>
              </w:rPr>
              <w:t>6</w:t>
            </w:r>
            <w:r w:rsidRPr="00D82419">
              <w:rPr>
                <w:rStyle w:val="FormatvorlageInstructionsTabelleText"/>
                <w:rFonts w:ascii="Times New Roman" w:hAnsi="Times New Roman"/>
                <w:noProof/>
                <w:sz w:val="24"/>
              </w:rPr>
              <w:t>0</w:t>
            </w:r>
          </w:p>
        </w:tc>
        <w:tc>
          <w:tcPr>
            <w:tcW w:w="7620" w:type="dxa"/>
          </w:tcPr>
          <w:p w14:paraId="1C40E806" w14:textId="3E9C0900" w:rsidR="00B0203E" w:rsidRPr="00D82419" w:rsidRDefault="00B0203E" w:rsidP="003C575D">
            <w:pPr>
              <w:pStyle w:val="InstructionsText"/>
              <w:rPr>
                <w:rStyle w:val="InstructionsTabelleberschrift"/>
                <w:rFonts w:ascii="Times New Roman" w:hAnsi="Times New Roman"/>
                <w:noProof/>
                <w:sz w:val="24"/>
              </w:rPr>
            </w:pPr>
            <w:r w:rsidRPr="00D82419">
              <w:rPr>
                <w:rStyle w:val="InstructionsTabelleberschrift"/>
                <w:rFonts w:ascii="Times New Roman" w:hAnsi="Times New Roman"/>
                <w:noProof/>
                <w:sz w:val="24"/>
              </w:rPr>
              <w:t xml:space="preserve">∆ </w:t>
            </w:r>
            <w:r w:rsidR="004F0D3D" w:rsidRPr="00D82419">
              <w:rPr>
                <w:rStyle w:val="InstructionsTabelleberschrift"/>
                <w:rFonts w:ascii="Times New Roman" w:hAnsi="Times New Roman"/>
                <w:noProof/>
                <w:sz w:val="24"/>
              </w:rPr>
              <w:t xml:space="preserve">EVE under </w:t>
            </w:r>
            <w:r w:rsidR="00237C62" w:rsidRPr="00D82419">
              <w:rPr>
                <w:rStyle w:val="InstructionsTabelleberschrift"/>
                <w:rFonts w:ascii="Times New Roman" w:hAnsi="Times New Roman"/>
                <w:noProof/>
                <w:sz w:val="24"/>
              </w:rPr>
              <w:t>s</w:t>
            </w:r>
            <w:r w:rsidRPr="00D82419">
              <w:rPr>
                <w:rStyle w:val="InstructionsTabelleberschrift"/>
                <w:rFonts w:ascii="Times New Roman" w:hAnsi="Times New Roman"/>
                <w:noProof/>
                <w:sz w:val="24"/>
              </w:rPr>
              <w:t>teepener shock</w:t>
            </w:r>
          </w:p>
          <w:p w14:paraId="2E2C691F" w14:textId="06179B82" w:rsidR="00B0203E" w:rsidRPr="00D82419" w:rsidRDefault="00B0203E" w:rsidP="003C575D">
            <w:pPr>
              <w:pStyle w:val="InstructionsText"/>
              <w:rPr>
                <w:rStyle w:val="InstructionsTabelleberschrift"/>
                <w:rFonts w:ascii="Times New Roman" w:hAnsi="Times New Roman"/>
                <w:noProof/>
                <w:sz w:val="24"/>
                <w:lang w:eastAsia="en-US"/>
              </w:rPr>
            </w:pPr>
            <w:r w:rsidRPr="00D82419">
              <w:rPr>
                <w:rStyle w:val="InstructionsTabelleberschrift"/>
                <w:rFonts w:ascii="Times New Roman" w:hAnsi="Times New Roman"/>
                <w:b w:val="0"/>
                <w:bCs w:val="0"/>
                <w:noProof/>
                <w:sz w:val="24"/>
                <w:u w:val="none"/>
              </w:rPr>
              <w:t xml:space="preserve">The change of the EVE under the “steepener shock” scenario </w:t>
            </w:r>
            <w:r w:rsidR="00A651B2">
              <w:rPr>
                <w:rStyle w:val="InstructionsTabelleberschrift"/>
                <w:rFonts w:ascii="Times New Roman" w:hAnsi="Times New Roman"/>
                <w:b w:val="0"/>
                <w:bCs w:val="0"/>
                <w:noProof/>
                <w:sz w:val="24"/>
                <w:u w:val="none"/>
              </w:rPr>
              <w:t>referred to</w:t>
            </w:r>
            <w:r w:rsidRPr="00D82419">
              <w:rPr>
                <w:rStyle w:val="InstructionsTabelleberschrift"/>
                <w:rFonts w:ascii="Times New Roman" w:hAnsi="Times New Roman"/>
                <w:b w:val="0"/>
                <w:bCs w:val="0"/>
                <w:noProof/>
                <w:sz w:val="24"/>
                <w:u w:val="none"/>
              </w:rPr>
              <w:t xml:space="preserve"> in Article 1</w:t>
            </w:r>
            <w:r w:rsidR="00AB1978">
              <w:rPr>
                <w:rStyle w:val="InstructionsTabelleberschrift"/>
                <w:rFonts w:ascii="Times New Roman" w:hAnsi="Times New Roman"/>
                <w:b w:val="0"/>
                <w:bCs w:val="0"/>
                <w:noProof/>
                <w:sz w:val="24"/>
                <w:u w:val="none"/>
              </w:rPr>
              <w:t>(</w:t>
            </w:r>
            <w:r w:rsidRPr="00D82419">
              <w:rPr>
                <w:rStyle w:val="InstructionsTabelleberschrift"/>
                <w:rFonts w:ascii="Times New Roman" w:hAnsi="Times New Roman"/>
                <w:b w:val="0"/>
                <w:bCs w:val="0"/>
                <w:noProof/>
                <w:sz w:val="24"/>
                <w:u w:val="none"/>
              </w:rPr>
              <w:t>1</w:t>
            </w:r>
            <w:r w:rsidR="00AB1978">
              <w:rPr>
                <w:rStyle w:val="InstructionsTabelleberschrift"/>
                <w:rFonts w:ascii="Times New Roman" w:hAnsi="Times New Roman"/>
                <w:b w:val="0"/>
                <w:bCs w:val="0"/>
                <w:noProof/>
                <w:sz w:val="24"/>
                <w:u w:val="none"/>
              </w:rPr>
              <w:t xml:space="preserve">), point </w:t>
            </w:r>
            <w:r w:rsidRPr="00D82419">
              <w:rPr>
                <w:rStyle w:val="InstructionsTabelleberschrift"/>
                <w:rFonts w:ascii="Times New Roman" w:hAnsi="Times New Roman"/>
                <w:b w:val="0"/>
                <w:bCs w:val="0"/>
                <w:noProof/>
                <w:sz w:val="24"/>
                <w:u w:val="none"/>
              </w:rPr>
              <w:t>(c)</w:t>
            </w:r>
            <w:r w:rsidR="00A651B2">
              <w:rPr>
                <w:rStyle w:val="InstructionsTabelleberschrift"/>
                <w:rFonts w:ascii="Times New Roman" w:hAnsi="Times New Roman"/>
                <w:b w:val="0"/>
                <w:bCs w:val="0"/>
                <w:noProof/>
                <w:sz w:val="24"/>
                <w:u w:val="none"/>
              </w:rPr>
              <w:t>,</w:t>
            </w:r>
            <w:r w:rsidRPr="00D82419">
              <w:rPr>
                <w:rStyle w:val="InstructionsTabelleberschrift"/>
                <w:rFonts w:ascii="Times New Roman" w:hAnsi="Times New Roman"/>
                <w:b w:val="0"/>
                <w:bCs w:val="0"/>
                <w:noProof/>
                <w:sz w:val="24"/>
                <w:u w:val="none"/>
              </w:rPr>
              <w:t xml:space="preserve"> and </w:t>
            </w:r>
            <w:r w:rsidR="00D17DED">
              <w:rPr>
                <w:rStyle w:val="InstructionsTabelleberschrift"/>
                <w:rFonts w:ascii="Times New Roman" w:hAnsi="Times New Roman"/>
                <w:b w:val="0"/>
                <w:bCs w:val="0"/>
                <w:noProof/>
                <w:sz w:val="24"/>
                <w:u w:val="none"/>
              </w:rPr>
              <w:t>Article 2</w:t>
            </w:r>
            <w:r w:rsidR="00D17DED" w:rsidRPr="00D82419">
              <w:rPr>
                <w:rStyle w:val="InstructionsTabelleberschrift"/>
                <w:rFonts w:ascii="Times New Roman" w:hAnsi="Times New Roman"/>
                <w:b w:val="0"/>
                <w:bCs w:val="0"/>
                <w:noProof/>
                <w:sz w:val="24"/>
                <w:u w:val="none"/>
              </w:rPr>
              <w:t xml:space="preserve"> </w:t>
            </w:r>
            <w:r w:rsidRPr="00D82419">
              <w:rPr>
                <w:rStyle w:val="InstructionsTabelleberschrift"/>
                <w:rFonts w:ascii="Times New Roman" w:hAnsi="Times New Roman"/>
                <w:b w:val="0"/>
                <w:bCs w:val="0"/>
                <w:noProof/>
                <w:sz w:val="24"/>
                <w:u w:val="none"/>
              </w:rPr>
              <w:t>of</w:t>
            </w:r>
            <w:r w:rsidR="00A651B2">
              <w:rPr>
                <w:noProof/>
              </w:rPr>
              <w:t xml:space="preserve"> </w:t>
            </w:r>
            <w:r w:rsidR="00A651B2" w:rsidRPr="00A651B2">
              <w:rPr>
                <w:rStyle w:val="InstructionsTabelleberschrift"/>
                <w:rFonts w:ascii="Times New Roman" w:hAnsi="Times New Roman"/>
                <w:b w:val="0"/>
                <w:bCs w:val="0"/>
                <w:noProof/>
                <w:sz w:val="24"/>
                <w:u w:val="none"/>
              </w:rPr>
              <w:t xml:space="preserve">Delegated Regulation (EU) …/… (PO please add reference to </w:t>
            </w:r>
            <w:r w:rsidRPr="00D82419">
              <w:rPr>
                <w:rStyle w:val="InstructionsTabelleberschrift"/>
                <w:rFonts w:ascii="Times New Roman" w:hAnsi="Times New Roman"/>
                <w:b w:val="0"/>
                <w:bCs w:val="0"/>
                <w:noProof/>
                <w:sz w:val="24"/>
                <w:u w:val="none"/>
              </w:rPr>
              <w:t xml:space="preserve">the </w:t>
            </w:r>
            <w:r w:rsidRPr="0041005E">
              <w:rPr>
                <w:rStyle w:val="FormatvorlageInstructionsTabelleText"/>
                <w:rFonts w:ascii="Times New Roman" w:hAnsi="Times New Roman"/>
                <w:noProof/>
                <w:sz w:val="24"/>
              </w:rPr>
              <w:t>RTS on SOT</w:t>
            </w:r>
            <w:r w:rsidR="00A651B2">
              <w:rPr>
                <w:rStyle w:val="FormatvorlageInstructionsTabelleText"/>
                <w:rFonts w:ascii="Times New Roman" w:hAnsi="Times New Roman"/>
                <w:noProof/>
                <w:sz w:val="24"/>
              </w:rPr>
              <w:t>)</w:t>
            </w:r>
            <w:r w:rsidRPr="00D82419">
              <w:rPr>
                <w:rStyle w:val="InstructionsTabelleberschrift"/>
                <w:rFonts w:ascii="Times New Roman" w:hAnsi="Times New Roman"/>
                <w:b w:val="0"/>
                <w:bCs w:val="0"/>
                <w:noProof/>
                <w:sz w:val="24"/>
                <w:u w:val="none"/>
              </w:rPr>
              <w:t>.</w:t>
            </w:r>
          </w:p>
        </w:tc>
      </w:tr>
      <w:tr w:rsidR="00B0203E" w:rsidRPr="00D82419" w14:paraId="7C9E2FFE" w14:textId="77777777" w:rsidTr="63452C95">
        <w:tc>
          <w:tcPr>
            <w:tcW w:w="1129" w:type="dxa"/>
          </w:tcPr>
          <w:p w14:paraId="6A1F5153" w14:textId="1A480960" w:rsidR="00B0203E" w:rsidRPr="00D82419" w:rsidRDefault="00B0203E" w:rsidP="003C575D">
            <w:pPr>
              <w:pStyle w:val="InstructionsText"/>
              <w:rPr>
                <w:rStyle w:val="FormatvorlageInstructionsTabelleText"/>
                <w:rFonts w:ascii="Times New Roman" w:hAnsi="Times New Roman"/>
                <w:noProof/>
                <w:sz w:val="24"/>
                <w:lang w:eastAsia="en-US"/>
              </w:rPr>
            </w:pPr>
            <w:r w:rsidRPr="00D82419">
              <w:rPr>
                <w:rStyle w:val="FormatvorlageInstructionsTabelleText"/>
                <w:rFonts w:ascii="Times New Roman" w:hAnsi="Times New Roman"/>
                <w:noProof/>
                <w:sz w:val="24"/>
              </w:rPr>
              <w:t>0</w:t>
            </w:r>
            <w:r w:rsidR="0093597F" w:rsidRPr="00D82419">
              <w:rPr>
                <w:rStyle w:val="FormatvorlageInstructionsTabelleText"/>
                <w:rFonts w:ascii="Times New Roman" w:hAnsi="Times New Roman"/>
                <w:noProof/>
                <w:sz w:val="24"/>
              </w:rPr>
              <w:t>07</w:t>
            </w:r>
            <w:r w:rsidRPr="00D82419">
              <w:rPr>
                <w:rStyle w:val="FormatvorlageInstructionsTabelleText"/>
                <w:rFonts w:ascii="Times New Roman" w:hAnsi="Times New Roman"/>
                <w:noProof/>
                <w:sz w:val="24"/>
              </w:rPr>
              <w:t>0</w:t>
            </w:r>
          </w:p>
        </w:tc>
        <w:tc>
          <w:tcPr>
            <w:tcW w:w="7620" w:type="dxa"/>
          </w:tcPr>
          <w:p w14:paraId="6EB8CC03" w14:textId="5C10E606" w:rsidR="00B0203E" w:rsidRPr="00D82419" w:rsidRDefault="00B0203E" w:rsidP="003C575D">
            <w:pPr>
              <w:pStyle w:val="InstructionsText"/>
              <w:rPr>
                <w:rStyle w:val="InstructionsTabelleberschrift"/>
                <w:rFonts w:ascii="Times New Roman" w:hAnsi="Times New Roman"/>
                <w:noProof/>
                <w:sz w:val="24"/>
              </w:rPr>
            </w:pPr>
            <w:r w:rsidRPr="00D82419">
              <w:rPr>
                <w:rStyle w:val="InstructionsTabelleberschrift"/>
                <w:rFonts w:ascii="Times New Roman" w:hAnsi="Times New Roman"/>
                <w:noProof/>
                <w:sz w:val="24"/>
              </w:rPr>
              <w:t xml:space="preserve">∆ </w:t>
            </w:r>
            <w:r w:rsidR="004F0D3D" w:rsidRPr="00D82419">
              <w:rPr>
                <w:rStyle w:val="InstructionsTabelleberschrift"/>
                <w:rFonts w:ascii="Times New Roman" w:hAnsi="Times New Roman"/>
                <w:noProof/>
                <w:sz w:val="24"/>
              </w:rPr>
              <w:t xml:space="preserve">EVE under </w:t>
            </w:r>
            <w:r w:rsidR="00420863" w:rsidRPr="00D82419">
              <w:rPr>
                <w:rStyle w:val="InstructionsTabelleberschrift"/>
                <w:rFonts w:ascii="Times New Roman" w:hAnsi="Times New Roman"/>
                <w:noProof/>
                <w:sz w:val="24"/>
              </w:rPr>
              <w:t>f</w:t>
            </w:r>
            <w:r w:rsidRPr="00D82419">
              <w:rPr>
                <w:rStyle w:val="InstructionsTabelleberschrift"/>
                <w:rFonts w:ascii="Times New Roman" w:hAnsi="Times New Roman"/>
                <w:noProof/>
                <w:sz w:val="24"/>
              </w:rPr>
              <w:t>lattener shock</w:t>
            </w:r>
          </w:p>
          <w:p w14:paraId="1576761F" w14:textId="18F1A510" w:rsidR="00B0203E" w:rsidRPr="00D82419" w:rsidRDefault="00B0203E" w:rsidP="003C575D">
            <w:pPr>
              <w:pStyle w:val="InstructionsText"/>
              <w:rPr>
                <w:rStyle w:val="InstructionsTabelleberschrift"/>
                <w:rFonts w:ascii="Times New Roman" w:hAnsi="Times New Roman"/>
                <w:noProof/>
                <w:sz w:val="24"/>
                <w:lang w:eastAsia="en-US"/>
              </w:rPr>
            </w:pPr>
            <w:r w:rsidRPr="00D82419">
              <w:rPr>
                <w:rStyle w:val="InstructionsTabelleberschrift"/>
                <w:rFonts w:ascii="Times New Roman" w:hAnsi="Times New Roman"/>
                <w:b w:val="0"/>
                <w:bCs w:val="0"/>
                <w:noProof/>
                <w:sz w:val="24"/>
                <w:u w:val="none"/>
              </w:rPr>
              <w:t xml:space="preserve">The change of the EVE under the “flattener shock” scenario </w:t>
            </w:r>
            <w:r w:rsidR="00A651B2">
              <w:rPr>
                <w:rStyle w:val="InstructionsTabelleberschrift"/>
                <w:rFonts w:ascii="Times New Roman" w:hAnsi="Times New Roman"/>
                <w:b w:val="0"/>
                <w:bCs w:val="0"/>
                <w:noProof/>
                <w:sz w:val="24"/>
                <w:u w:val="none"/>
              </w:rPr>
              <w:t xml:space="preserve">referred to </w:t>
            </w:r>
            <w:r w:rsidRPr="00D82419">
              <w:rPr>
                <w:rStyle w:val="InstructionsTabelleberschrift"/>
                <w:rFonts w:ascii="Times New Roman" w:hAnsi="Times New Roman"/>
                <w:b w:val="0"/>
                <w:bCs w:val="0"/>
                <w:noProof/>
                <w:sz w:val="24"/>
                <w:u w:val="none"/>
              </w:rPr>
              <w:t>in Article 1</w:t>
            </w:r>
            <w:r w:rsidR="00A651B2">
              <w:rPr>
                <w:rStyle w:val="InstructionsTabelleberschrift"/>
                <w:rFonts w:ascii="Times New Roman" w:hAnsi="Times New Roman"/>
                <w:b w:val="0"/>
                <w:bCs w:val="0"/>
                <w:noProof/>
                <w:sz w:val="24"/>
                <w:u w:val="none"/>
              </w:rPr>
              <w:t>(</w:t>
            </w:r>
            <w:r w:rsidRPr="00D82419">
              <w:rPr>
                <w:rStyle w:val="InstructionsTabelleberschrift"/>
                <w:rFonts w:ascii="Times New Roman" w:hAnsi="Times New Roman"/>
                <w:b w:val="0"/>
                <w:bCs w:val="0"/>
                <w:noProof/>
                <w:sz w:val="24"/>
                <w:u w:val="none"/>
              </w:rPr>
              <w:t>1</w:t>
            </w:r>
            <w:r w:rsidR="00A651B2">
              <w:rPr>
                <w:rStyle w:val="InstructionsTabelleberschrift"/>
                <w:rFonts w:ascii="Times New Roman" w:hAnsi="Times New Roman"/>
                <w:b w:val="0"/>
                <w:bCs w:val="0"/>
                <w:noProof/>
                <w:sz w:val="24"/>
                <w:u w:val="none"/>
              </w:rPr>
              <w:t xml:space="preserve">), point </w:t>
            </w:r>
            <w:r w:rsidRPr="00D82419">
              <w:rPr>
                <w:rStyle w:val="InstructionsTabelleberschrift"/>
                <w:rFonts w:ascii="Times New Roman" w:hAnsi="Times New Roman"/>
                <w:b w:val="0"/>
                <w:bCs w:val="0"/>
                <w:noProof/>
                <w:sz w:val="24"/>
                <w:u w:val="none"/>
              </w:rPr>
              <w:t>(d)</w:t>
            </w:r>
            <w:r w:rsidR="00A651B2">
              <w:rPr>
                <w:rStyle w:val="InstructionsTabelleberschrift"/>
                <w:rFonts w:ascii="Times New Roman" w:hAnsi="Times New Roman"/>
                <w:b w:val="0"/>
                <w:bCs w:val="0"/>
                <w:noProof/>
                <w:sz w:val="24"/>
                <w:u w:val="none"/>
              </w:rPr>
              <w:t>,</w:t>
            </w:r>
            <w:r w:rsidRPr="00D82419">
              <w:rPr>
                <w:rStyle w:val="InstructionsTabelleberschrift"/>
                <w:rFonts w:ascii="Times New Roman" w:hAnsi="Times New Roman"/>
                <w:b w:val="0"/>
                <w:bCs w:val="0"/>
                <w:noProof/>
                <w:sz w:val="24"/>
                <w:u w:val="none"/>
              </w:rPr>
              <w:t xml:space="preserve"> and </w:t>
            </w:r>
            <w:r w:rsidR="00D17DED">
              <w:rPr>
                <w:rStyle w:val="InstructionsTabelleberschrift"/>
                <w:rFonts w:ascii="Times New Roman" w:hAnsi="Times New Roman"/>
                <w:b w:val="0"/>
                <w:bCs w:val="0"/>
                <w:noProof/>
                <w:sz w:val="24"/>
                <w:u w:val="none"/>
              </w:rPr>
              <w:t>Article 2</w:t>
            </w:r>
            <w:r w:rsidR="00D17DED" w:rsidRPr="00D82419">
              <w:rPr>
                <w:rStyle w:val="InstructionsTabelleberschrift"/>
                <w:rFonts w:ascii="Times New Roman" w:hAnsi="Times New Roman"/>
                <w:b w:val="0"/>
                <w:bCs w:val="0"/>
                <w:noProof/>
                <w:sz w:val="24"/>
                <w:u w:val="none"/>
              </w:rPr>
              <w:t xml:space="preserve"> </w:t>
            </w:r>
            <w:r w:rsidRPr="00D82419">
              <w:rPr>
                <w:rStyle w:val="InstructionsTabelleberschrift"/>
                <w:rFonts w:ascii="Times New Roman" w:hAnsi="Times New Roman"/>
                <w:b w:val="0"/>
                <w:bCs w:val="0"/>
                <w:noProof/>
                <w:sz w:val="24"/>
                <w:u w:val="none"/>
              </w:rPr>
              <w:t xml:space="preserve">of </w:t>
            </w:r>
            <w:r w:rsidR="00A651B2" w:rsidRPr="00A651B2">
              <w:rPr>
                <w:rStyle w:val="InstructionsTabelleberschrift"/>
                <w:rFonts w:ascii="Times New Roman" w:hAnsi="Times New Roman"/>
                <w:b w:val="0"/>
                <w:bCs w:val="0"/>
                <w:noProof/>
                <w:sz w:val="24"/>
                <w:u w:val="none"/>
              </w:rPr>
              <w:t xml:space="preserve">Delegated Regulation (EU) …/… (PO please add reference to </w:t>
            </w:r>
            <w:r w:rsidRPr="00D82419">
              <w:rPr>
                <w:rStyle w:val="InstructionsTabelleberschrift"/>
                <w:rFonts w:ascii="Times New Roman" w:hAnsi="Times New Roman"/>
                <w:b w:val="0"/>
                <w:bCs w:val="0"/>
                <w:noProof/>
                <w:sz w:val="24"/>
                <w:u w:val="none"/>
              </w:rPr>
              <w:t xml:space="preserve">the </w:t>
            </w:r>
            <w:r w:rsidRPr="0041005E">
              <w:rPr>
                <w:rStyle w:val="FormatvorlageInstructionsTabelleText"/>
                <w:rFonts w:ascii="Times New Roman" w:hAnsi="Times New Roman"/>
                <w:noProof/>
                <w:sz w:val="24"/>
              </w:rPr>
              <w:t>RTS on SOT</w:t>
            </w:r>
            <w:r w:rsidR="00A651B2">
              <w:rPr>
                <w:rStyle w:val="FormatvorlageInstructionsTabelleText"/>
                <w:rFonts w:ascii="Times New Roman" w:hAnsi="Times New Roman"/>
                <w:noProof/>
                <w:sz w:val="24"/>
              </w:rPr>
              <w:t>)</w:t>
            </w:r>
            <w:r w:rsidRPr="00D82419">
              <w:rPr>
                <w:rStyle w:val="InstructionsTabelleberschrift"/>
                <w:rFonts w:ascii="Times New Roman" w:hAnsi="Times New Roman"/>
                <w:b w:val="0"/>
                <w:bCs w:val="0"/>
                <w:noProof/>
                <w:sz w:val="24"/>
                <w:u w:val="none"/>
              </w:rPr>
              <w:t>.</w:t>
            </w:r>
          </w:p>
        </w:tc>
      </w:tr>
      <w:tr w:rsidR="00B0203E" w:rsidRPr="00D82419" w14:paraId="1F1952CB" w14:textId="77777777" w:rsidTr="63452C95">
        <w:tc>
          <w:tcPr>
            <w:tcW w:w="1129" w:type="dxa"/>
          </w:tcPr>
          <w:p w14:paraId="5BA40DF8" w14:textId="55480F05" w:rsidR="00B0203E" w:rsidRPr="00D82419" w:rsidRDefault="00B0203E" w:rsidP="003C575D">
            <w:pPr>
              <w:pStyle w:val="InstructionsText"/>
              <w:rPr>
                <w:rStyle w:val="FormatvorlageInstructionsTabelleText"/>
                <w:rFonts w:ascii="Times New Roman" w:hAnsi="Times New Roman"/>
                <w:noProof/>
                <w:sz w:val="24"/>
                <w:lang w:eastAsia="en-US"/>
              </w:rPr>
            </w:pPr>
            <w:r w:rsidRPr="00D82419">
              <w:rPr>
                <w:rStyle w:val="FormatvorlageInstructionsTabelleText"/>
                <w:rFonts w:ascii="Times New Roman" w:hAnsi="Times New Roman"/>
                <w:noProof/>
                <w:sz w:val="24"/>
              </w:rPr>
              <w:t>0</w:t>
            </w:r>
            <w:r w:rsidR="0093597F" w:rsidRPr="00D82419">
              <w:rPr>
                <w:rStyle w:val="FormatvorlageInstructionsTabelleText"/>
                <w:rFonts w:ascii="Times New Roman" w:hAnsi="Times New Roman"/>
                <w:noProof/>
                <w:sz w:val="24"/>
              </w:rPr>
              <w:t>08</w:t>
            </w:r>
            <w:r w:rsidRPr="00D82419">
              <w:rPr>
                <w:rStyle w:val="FormatvorlageInstructionsTabelleText"/>
                <w:rFonts w:ascii="Times New Roman" w:hAnsi="Times New Roman"/>
                <w:noProof/>
                <w:sz w:val="24"/>
              </w:rPr>
              <w:t>0</w:t>
            </w:r>
          </w:p>
        </w:tc>
        <w:tc>
          <w:tcPr>
            <w:tcW w:w="7620" w:type="dxa"/>
          </w:tcPr>
          <w:p w14:paraId="1F89F092" w14:textId="5753FF57" w:rsidR="00B0203E" w:rsidRPr="00D82419" w:rsidRDefault="00B0203E" w:rsidP="003C575D">
            <w:pPr>
              <w:pStyle w:val="InstructionsText"/>
              <w:rPr>
                <w:rStyle w:val="InstructionsTabelleberschrift"/>
                <w:rFonts w:ascii="Times New Roman" w:hAnsi="Times New Roman"/>
                <w:noProof/>
                <w:sz w:val="24"/>
              </w:rPr>
            </w:pPr>
            <w:r w:rsidRPr="00D82419">
              <w:rPr>
                <w:rStyle w:val="InstructionsTabelleberschrift"/>
                <w:rFonts w:ascii="Times New Roman" w:hAnsi="Times New Roman"/>
                <w:noProof/>
                <w:sz w:val="24"/>
              </w:rPr>
              <w:t xml:space="preserve">∆ </w:t>
            </w:r>
            <w:r w:rsidR="004F0D3D" w:rsidRPr="00D82419">
              <w:rPr>
                <w:rStyle w:val="InstructionsTabelleberschrift"/>
                <w:rFonts w:ascii="Times New Roman" w:hAnsi="Times New Roman"/>
                <w:noProof/>
                <w:sz w:val="24"/>
              </w:rPr>
              <w:t xml:space="preserve">EVE under </w:t>
            </w:r>
            <w:r w:rsidR="00420863" w:rsidRPr="00D82419">
              <w:rPr>
                <w:rStyle w:val="InstructionsTabelleberschrift"/>
                <w:rFonts w:ascii="Times New Roman" w:hAnsi="Times New Roman"/>
                <w:noProof/>
                <w:sz w:val="24"/>
              </w:rPr>
              <w:t>s</w:t>
            </w:r>
            <w:r w:rsidRPr="00D82419">
              <w:rPr>
                <w:rStyle w:val="InstructionsTabelleberschrift"/>
                <w:rFonts w:ascii="Times New Roman" w:hAnsi="Times New Roman"/>
                <w:noProof/>
                <w:sz w:val="24"/>
              </w:rPr>
              <w:t xml:space="preserve">hort </w:t>
            </w:r>
            <w:r w:rsidR="00420863" w:rsidRPr="00D82419">
              <w:rPr>
                <w:rStyle w:val="InstructionsTabelleberschrift"/>
                <w:rFonts w:ascii="Times New Roman" w:hAnsi="Times New Roman"/>
                <w:noProof/>
                <w:sz w:val="24"/>
              </w:rPr>
              <w:t>r</w:t>
            </w:r>
            <w:r w:rsidRPr="00D82419">
              <w:rPr>
                <w:rStyle w:val="InstructionsTabelleberschrift"/>
                <w:rFonts w:ascii="Times New Roman" w:hAnsi="Times New Roman"/>
                <w:noProof/>
                <w:sz w:val="24"/>
              </w:rPr>
              <w:t xml:space="preserve">ates </w:t>
            </w:r>
            <w:r w:rsidR="0093597F" w:rsidRPr="00D82419">
              <w:rPr>
                <w:rStyle w:val="InstructionsTabelleberschrift"/>
                <w:rFonts w:ascii="Times New Roman" w:hAnsi="Times New Roman"/>
                <w:noProof/>
                <w:sz w:val="24"/>
              </w:rPr>
              <w:t>s</w:t>
            </w:r>
            <w:r w:rsidRPr="00D82419">
              <w:rPr>
                <w:rStyle w:val="InstructionsTabelleberschrift"/>
                <w:rFonts w:ascii="Times New Roman" w:hAnsi="Times New Roman"/>
                <w:noProof/>
                <w:sz w:val="24"/>
              </w:rPr>
              <w:t xml:space="preserve">hock </w:t>
            </w:r>
            <w:r w:rsidR="0093597F" w:rsidRPr="00D82419">
              <w:rPr>
                <w:rStyle w:val="InstructionsTabelleberschrift"/>
                <w:rFonts w:ascii="Times New Roman" w:hAnsi="Times New Roman"/>
                <w:noProof/>
                <w:sz w:val="24"/>
              </w:rPr>
              <w:t>u</w:t>
            </w:r>
            <w:r w:rsidRPr="00D82419">
              <w:rPr>
                <w:rStyle w:val="InstructionsTabelleberschrift"/>
                <w:rFonts w:ascii="Times New Roman" w:hAnsi="Times New Roman"/>
                <w:noProof/>
                <w:sz w:val="24"/>
              </w:rPr>
              <w:t>p</w:t>
            </w:r>
          </w:p>
          <w:p w14:paraId="30FAC30B" w14:textId="1D74F175" w:rsidR="00B0203E" w:rsidRPr="00D82419" w:rsidRDefault="00B0203E" w:rsidP="003C575D">
            <w:pPr>
              <w:pStyle w:val="InstructionsText"/>
              <w:rPr>
                <w:rStyle w:val="InstructionsTabelleberschrift"/>
                <w:rFonts w:ascii="Times New Roman" w:hAnsi="Times New Roman"/>
                <w:noProof/>
                <w:sz w:val="24"/>
                <w:lang w:eastAsia="en-US"/>
              </w:rPr>
            </w:pPr>
            <w:r w:rsidRPr="00D82419">
              <w:rPr>
                <w:rStyle w:val="InstructionsTabelleberschrift"/>
                <w:rFonts w:ascii="Times New Roman" w:hAnsi="Times New Roman"/>
                <w:b w:val="0"/>
                <w:bCs w:val="0"/>
                <w:noProof/>
                <w:sz w:val="24"/>
                <w:u w:val="none"/>
              </w:rPr>
              <w:t xml:space="preserve">The change of the EVE under the “short rates shock up” scenario </w:t>
            </w:r>
            <w:r w:rsidR="00660DBF">
              <w:rPr>
                <w:rStyle w:val="InstructionsTabelleberschrift"/>
                <w:rFonts w:ascii="Times New Roman" w:hAnsi="Times New Roman"/>
                <w:b w:val="0"/>
                <w:bCs w:val="0"/>
                <w:noProof/>
                <w:sz w:val="24"/>
                <w:u w:val="none"/>
              </w:rPr>
              <w:t>referred to</w:t>
            </w:r>
            <w:r w:rsidRPr="00D82419">
              <w:rPr>
                <w:rStyle w:val="InstructionsTabelleberschrift"/>
                <w:rFonts w:ascii="Times New Roman" w:hAnsi="Times New Roman"/>
                <w:b w:val="0"/>
                <w:bCs w:val="0"/>
                <w:noProof/>
                <w:sz w:val="24"/>
                <w:u w:val="none"/>
              </w:rPr>
              <w:t xml:space="preserve"> in Article 1</w:t>
            </w:r>
            <w:r w:rsidR="000F49B5">
              <w:rPr>
                <w:rStyle w:val="InstructionsTabelleberschrift"/>
                <w:rFonts w:ascii="Times New Roman" w:hAnsi="Times New Roman"/>
                <w:b w:val="0"/>
                <w:bCs w:val="0"/>
                <w:noProof/>
                <w:sz w:val="24"/>
                <w:u w:val="none"/>
              </w:rPr>
              <w:t>(</w:t>
            </w:r>
            <w:r w:rsidRPr="00D82419">
              <w:rPr>
                <w:rStyle w:val="InstructionsTabelleberschrift"/>
                <w:rFonts w:ascii="Times New Roman" w:hAnsi="Times New Roman"/>
                <w:b w:val="0"/>
                <w:bCs w:val="0"/>
                <w:noProof/>
                <w:sz w:val="24"/>
                <w:u w:val="none"/>
              </w:rPr>
              <w:t>1</w:t>
            </w:r>
            <w:r w:rsidR="000F49B5">
              <w:rPr>
                <w:rStyle w:val="InstructionsTabelleberschrift"/>
                <w:rFonts w:ascii="Times New Roman" w:hAnsi="Times New Roman"/>
                <w:b w:val="0"/>
                <w:bCs w:val="0"/>
                <w:noProof/>
                <w:sz w:val="24"/>
                <w:u w:val="none"/>
              </w:rPr>
              <w:t xml:space="preserve">), point </w:t>
            </w:r>
            <w:r w:rsidRPr="00D82419">
              <w:rPr>
                <w:rStyle w:val="InstructionsTabelleberschrift"/>
                <w:rFonts w:ascii="Times New Roman" w:hAnsi="Times New Roman"/>
                <w:b w:val="0"/>
                <w:bCs w:val="0"/>
                <w:noProof/>
                <w:sz w:val="24"/>
                <w:u w:val="none"/>
              </w:rPr>
              <w:t>(e)</w:t>
            </w:r>
            <w:r w:rsidR="000F49B5">
              <w:rPr>
                <w:rStyle w:val="InstructionsTabelleberschrift"/>
                <w:rFonts w:ascii="Times New Roman" w:hAnsi="Times New Roman"/>
                <w:b w:val="0"/>
                <w:bCs w:val="0"/>
                <w:noProof/>
                <w:sz w:val="24"/>
                <w:u w:val="none"/>
              </w:rPr>
              <w:t>,</w:t>
            </w:r>
            <w:r w:rsidRPr="00D82419">
              <w:rPr>
                <w:rStyle w:val="InstructionsTabelleberschrift"/>
                <w:rFonts w:ascii="Times New Roman" w:hAnsi="Times New Roman"/>
                <w:b w:val="0"/>
                <w:bCs w:val="0"/>
                <w:noProof/>
                <w:sz w:val="24"/>
                <w:u w:val="none"/>
              </w:rPr>
              <w:t xml:space="preserve"> and </w:t>
            </w:r>
            <w:r w:rsidR="00D17DED">
              <w:rPr>
                <w:rStyle w:val="InstructionsTabelleberschrift"/>
                <w:rFonts w:ascii="Times New Roman" w:hAnsi="Times New Roman"/>
                <w:b w:val="0"/>
                <w:bCs w:val="0"/>
                <w:noProof/>
                <w:sz w:val="24"/>
                <w:u w:val="none"/>
              </w:rPr>
              <w:t>Article 2</w:t>
            </w:r>
            <w:r w:rsidR="00D17DED" w:rsidRPr="00D82419">
              <w:rPr>
                <w:rStyle w:val="InstructionsTabelleberschrift"/>
                <w:rFonts w:ascii="Times New Roman" w:hAnsi="Times New Roman"/>
                <w:b w:val="0"/>
                <w:bCs w:val="0"/>
                <w:noProof/>
                <w:sz w:val="24"/>
                <w:u w:val="none"/>
              </w:rPr>
              <w:t xml:space="preserve"> </w:t>
            </w:r>
            <w:r w:rsidRPr="00D82419">
              <w:rPr>
                <w:rStyle w:val="InstructionsTabelleberschrift"/>
                <w:rFonts w:ascii="Times New Roman" w:hAnsi="Times New Roman"/>
                <w:b w:val="0"/>
                <w:bCs w:val="0"/>
                <w:noProof/>
                <w:sz w:val="24"/>
                <w:u w:val="none"/>
              </w:rPr>
              <w:t xml:space="preserve">of </w:t>
            </w:r>
            <w:r w:rsidR="000F49B5" w:rsidRPr="000F49B5">
              <w:rPr>
                <w:rStyle w:val="InstructionsTabelleberschrift"/>
                <w:rFonts w:ascii="Times New Roman" w:hAnsi="Times New Roman"/>
                <w:b w:val="0"/>
                <w:bCs w:val="0"/>
                <w:noProof/>
                <w:sz w:val="24"/>
                <w:u w:val="none"/>
              </w:rPr>
              <w:t xml:space="preserve">Delegated Regulation (EU) …/… (PO please add reference to </w:t>
            </w:r>
            <w:r w:rsidRPr="00D82419">
              <w:rPr>
                <w:rStyle w:val="InstructionsTabelleberschrift"/>
                <w:rFonts w:ascii="Times New Roman" w:hAnsi="Times New Roman"/>
                <w:b w:val="0"/>
                <w:bCs w:val="0"/>
                <w:noProof/>
                <w:sz w:val="24"/>
                <w:u w:val="none"/>
              </w:rPr>
              <w:t xml:space="preserve">the </w:t>
            </w:r>
            <w:r w:rsidRPr="0041005E">
              <w:rPr>
                <w:rStyle w:val="FormatvorlageInstructionsTabelleText"/>
                <w:rFonts w:ascii="Times New Roman" w:hAnsi="Times New Roman"/>
                <w:noProof/>
                <w:sz w:val="24"/>
              </w:rPr>
              <w:t>RTS on SOT</w:t>
            </w:r>
            <w:r w:rsidR="000F49B5">
              <w:rPr>
                <w:rStyle w:val="FormatvorlageInstructionsTabelleText"/>
                <w:rFonts w:ascii="Times New Roman" w:hAnsi="Times New Roman"/>
                <w:noProof/>
                <w:sz w:val="24"/>
              </w:rPr>
              <w:t>)</w:t>
            </w:r>
            <w:r w:rsidRPr="00D82419">
              <w:rPr>
                <w:rStyle w:val="InstructionsTabelleberschrift"/>
                <w:rFonts w:ascii="Times New Roman" w:hAnsi="Times New Roman"/>
                <w:b w:val="0"/>
                <w:bCs w:val="0"/>
                <w:noProof/>
                <w:sz w:val="24"/>
                <w:u w:val="none"/>
              </w:rPr>
              <w:t>.</w:t>
            </w:r>
          </w:p>
        </w:tc>
      </w:tr>
      <w:tr w:rsidR="00B0203E" w:rsidRPr="00D82419" w14:paraId="25C6DF7C" w14:textId="77777777" w:rsidTr="63452C95">
        <w:tc>
          <w:tcPr>
            <w:tcW w:w="1129" w:type="dxa"/>
          </w:tcPr>
          <w:p w14:paraId="2989E866" w14:textId="5909BE30" w:rsidR="00B0203E" w:rsidRPr="00D82419" w:rsidRDefault="00B0203E" w:rsidP="003C575D">
            <w:pPr>
              <w:pStyle w:val="InstructionsText"/>
              <w:rPr>
                <w:rStyle w:val="FormatvorlageInstructionsTabelleText"/>
                <w:rFonts w:ascii="Times New Roman" w:hAnsi="Times New Roman"/>
                <w:noProof/>
                <w:sz w:val="24"/>
                <w:lang w:eastAsia="en-US"/>
              </w:rPr>
            </w:pPr>
            <w:r w:rsidRPr="00D82419">
              <w:rPr>
                <w:rStyle w:val="FormatvorlageInstructionsTabelleText"/>
                <w:rFonts w:ascii="Times New Roman" w:hAnsi="Times New Roman"/>
                <w:noProof/>
                <w:sz w:val="24"/>
              </w:rPr>
              <w:t>0</w:t>
            </w:r>
            <w:r w:rsidR="0093597F" w:rsidRPr="00D82419">
              <w:rPr>
                <w:rStyle w:val="FormatvorlageInstructionsTabelleText"/>
                <w:rFonts w:ascii="Times New Roman" w:hAnsi="Times New Roman"/>
                <w:noProof/>
                <w:sz w:val="24"/>
              </w:rPr>
              <w:t>09</w:t>
            </w:r>
            <w:r w:rsidRPr="00D82419">
              <w:rPr>
                <w:rStyle w:val="FormatvorlageInstructionsTabelleText"/>
                <w:rFonts w:ascii="Times New Roman" w:hAnsi="Times New Roman"/>
                <w:noProof/>
                <w:sz w:val="24"/>
              </w:rPr>
              <w:t>0</w:t>
            </w:r>
          </w:p>
        </w:tc>
        <w:tc>
          <w:tcPr>
            <w:tcW w:w="7620" w:type="dxa"/>
          </w:tcPr>
          <w:p w14:paraId="0350345A" w14:textId="21B26679" w:rsidR="00B0203E" w:rsidRPr="00D82419" w:rsidRDefault="00B0203E" w:rsidP="003C575D">
            <w:pPr>
              <w:pStyle w:val="InstructionsText"/>
              <w:rPr>
                <w:rStyle w:val="InstructionsTabelleberschrift"/>
                <w:rFonts w:ascii="Times New Roman" w:hAnsi="Times New Roman"/>
                <w:noProof/>
                <w:sz w:val="24"/>
              </w:rPr>
            </w:pPr>
            <w:r w:rsidRPr="00D82419">
              <w:rPr>
                <w:rStyle w:val="InstructionsTabelleberschrift"/>
                <w:rFonts w:ascii="Times New Roman" w:hAnsi="Times New Roman"/>
                <w:noProof/>
                <w:sz w:val="24"/>
              </w:rPr>
              <w:t xml:space="preserve">∆ </w:t>
            </w:r>
            <w:r w:rsidR="004F0D3D" w:rsidRPr="00D82419">
              <w:rPr>
                <w:rStyle w:val="InstructionsTabelleberschrift"/>
                <w:rFonts w:ascii="Times New Roman" w:hAnsi="Times New Roman"/>
                <w:noProof/>
                <w:sz w:val="24"/>
              </w:rPr>
              <w:t xml:space="preserve">EVE </w:t>
            </w:r>
            <w:r w:rsidR="00420863" w:rsidRPr="00D82419">
              <w:rPr>
                <w:rStyle w:val="InstructionsTabelleberschrift"/>
                <w:rFonts w:ascii="Times New Roman" w:hAnsi="Times New Roman"/>
                <w:noProof/>
                <w:sz w:val="24"/>
              </w:rPr>
              <w:t>s</w:t>
            </w:r>
            <w:r w:rsidRPr="00D82419">
              <w:rPr>
                <w:rStyle w:val="InstructionsTabelleberschrift"/>
                <w:rFonts w:ascii="Times New Roman" w:hAnsi="Times New Roman"/>
                <w:noProof/>
                <w:sz w:val="24"/>
              </w:rPr>
              <w:t xml:space="preserve">hort </w:t>
            </w:r>
            <w:r w:rsidR="00420863" w:rsidRPr="00D82419">
              <w:rPr>
                <w:rStyle w:val="InstructionsTabelleberschrift"/>
                <w:rFonts w:ascii="Times New Roman" w:hAnsi="Times New Roman"/>
                <w:noProof/>
                <w:sz w:val="24"/>
              </w:rPr>
              <w:t>r</w:t>
            </w:r>
            <w:r w:rsidRPr="00D82419">
              <w:rPr>
                <w:rStyle w:val="InstructionsTabelleberschrift"/>
                <w:rFonts w:ascii="Times New Roman" w:hAnsi="Times New Roman"/>
                <w:noProof/>
                <w:sz w:val="24"/>
              </w:rPr>
              <w:t xml:space="preserve">ates </w:t>
            </w:r>
            <w:r w:rsidR="0093597F" w:rsidRPr="00D82419">
              <w:rPr>
                <w:rStyle w:val="InstructionsTabelleberschrift"/>
                <w:rFonts w:ascii="Times New Roman" w:hAnsi="Times New Roman"/>
                <w:noProof/>
                <w:sz w:val="24"/>
              </w:rPr>
              <w:t>s</w:t>
            </w:r>
            <w:r w:rsidRPr="00D82419">
              <w:rPr>
                <w:rStyle w:val="InstructionsTabelleberschrift"/>
                <w:rFonts w:ascii="Times New Roman" w:hAnsi="Times New Roman"/>
                <w:noProof/>
                <w:sz w:val="24"/>
              </w:rPr>
              <w:t xml:space="preserve">hock </w:t>
            </w:r>
            <w:r w:rsidR="0093597F" w:rsidRPr="00D82419">
              <w:rPr>
                <w:rStyle w:val="InstructionsTabelleberschrift"/>
                <w:rFonts w:ascii="Times New Roman" w:hAnsi="Times New Roman"/>
                <w:noProof/>
                <w:sz w:val="24"/>
              </w:rPr>
              <w:t>d</w:t>
            </w:r>
            <w:r w:rsidRPr="00D82419">
              <w:rPr>
                <w:rStyle w:val="InstructionsTabelleberschrift"/>
                <w:rFonts w:ascii="Times New Roman" w:hAnsi="Times New Roman"/>
                <w:noProof/>
                <w:sz w:val="24"/>
              </w:rPr>
              <w:t>own</w:t>
            </w:r>
          </w:p>
          <w:p w14:paraId="25CC32D5" w14:textId="55B86440" w:rsidR="00B0203E" w:rsidRPr="00D82419" w:rsidRDefault="00B0203E" w:rsidP="003C575D">
            <w:pPr>
              <w:pStyle w:val="InstructionsText"/>
              <w:rPr>
                <w:rStyle w:val="InstructionsTabelleberschrift"/>
                <w:rFonts w:ascii="Times New Roman" w:hAnsi="Times New Roman"/>
                <w:noProof/>
                <w:sz w:val="24"/>
                <w:lang w:eastAsia="en-US"/>
              </w:rPr>
            </w:pPr>
            <w:r w:rsidRPr="00D82419">
              <w:rPr>
                <w:rStyle w:val="InstructionsTabelleberschrift"/>
                <w:rFonts w:ascii="Times New Roman" w:hAnsi="Times New Roman"/>
                <w:b w:val="0"/>
                <w:bCs w:val="0"/>
                <w:noProof/>
                <w:sz w:val="24"/>
                <w:u w:val="none"/>
              </w:rPr>
              <w:t xml:space="preserve">The change of the EVE under the “short rates shock down” scenario </w:t>
            </w:r>
            <w:r w:rsidR="0092338C">
              <w:rPr>
                <w:rStyle w:val="InstructionsTabelleberschrift"/>
                <w:rFonts w:ascii="Times New Roman" w:hAnsi="Times New Roman"/>
                <w:b w:val="0"/>
                <w:bCs w:val="0"/>
                <w:noProof/>
                <w:sz w:val="24"/>
                <w:u w:val="none"/>
              </w:rPr>
              <w:t>referred to</w:t>
            </w:r>
            <w:r w:rsidRPr="00D82419">
              <w:rPr>
                <w:rStyle w:val="InstructionsTabelleberschrift"/>
                <w:rFonts w:ascii="Times New Roman" w:hAnsi="Times New Roman"/>
                <w:b w:val="0"/>
                <w:bCs w:val="0"/>
                <w:noProof/>
                <w:sz w:val="24"/>
                <w:u w:val="none"/>
              </w:rPr>
              <w:t xml:space="preserve"> in Article 1</w:t>
            </w:r>
            <w:r w:rsidR="0092338C">
              <w:rPr>
                <w:rStyle w:val="InstructionsTabelleberschrift"/>
                <w:rFonts w:ascii="Times New Roman" w:hAnsi="Times New Roman"/>
                <w:b w:val="0"/>
                <w:bCs w:val="0"/>
                <w:noProof/>
                <w:sz w:val="24"/>
                <w:u w:val="none"/>
              </w:rPr>
              <w:t>(</w:t>
            </w:r>
            <w:r w:rsidRPr="00D82419">
              <w:rPr>
                <w:rStyle w:val="InstructionsTabelleberschrift"/>
                <w:rFonts w:ascii="Times New Roman" w:hAnsi="Times New Roman"/>
                <w:b w:val="0"/>
                <w:bCs w:val="0"/>
                <w:noProof/>
                <w:sz w:val="24"/>
                <w:u w:val="none"/>
              </w:rPr>
              <w:t>1</w:t>
            </w:r>
            <w:r w:rsidR="0092338C">
              <w:rPr>
                <w:rStyle w:val="InstructionsTabelleberschrift"/>
                <w:rFonts w:ascii="Times New Roman" w:hAnsi="Times New Roman"/>
                <w:b w:val="0"/>
                <w:bCs w:val="0"/>
                <w:noProof/>
                <w:sz w:val="24"/>
                <w:u w:val="none"/>
              </w:rPr>
              <w:t xml:space="preserve">), point </w:t>
            </w:r>
            <w:r w:rsidRPr="00D82419">
              <w:rPr>
                <w:rStyle w:val="InstructionsTabelleberschrift"/>
                <w:rFonts w:ascii="Times New Roman" w:hAnsi="Times New Roman"/>
                <w:b w:val="0"/>
                <w:bCs w:val="0"/>
                <w:noProof/>
                <w:sz w:val="24"/>
                <w:u w:val="none"/>
              </w:rPr>
              <w:t>(f)</w:t>
            </w:r>
            <w:r w:rsidR="0092338C">
              <w:rPr>
                <w:rStyle w:val="InstructionsTabelleberschrift"/>
                <w:rFonts w:ascii="Times New Roman" w:hAnsi="Times New Roman"/>
                <w:b w:val="0"/>
                <w:bCs w:val="0"/>
                <w:noProof/>
                <w:sz w:val="24"/>
                <w:u w:val="none"/>
              </w:rPr>
              <w:t>,</w:t>
            </w:r>
            <w:r w:rsidRPr="00D82419">
              <w:rPr>
                <w:rStyle w:val="InstructionsTabelleberschrift"/>
                <w:rFonts w:ascii="Times New Roman" w:hAnsi="Times New Roman"/>
                <w:b w:val="0"/>
                <w:bCs w:val="0"/>
                <w:noProof/>
                <w:sz w:val="24"/>
                <w:u w:val="none"/>
              </w:rPr>
              <w:t xml:space="preserve"> and </w:t>
            </w:r>
            <w:r w:rsidR="00D17DED">
              <w:rPr>
                <w:rStyle w:val="InstructionsTabelleberschrift"/>
                <w:rFonts w:ascii="Times New Roman" w:hAnsi="Times New Roman"/>
                <w:b w:val="0"/>
                <w:bCs w:val="0"/>
                <w:noProof/>
                <w:sz w:val="24"/>
                <w:u w:val="none"/>
              </w:rPr>
              <w:t>Article 2</w:t>
            </w:r>
            <w:r w:rsidR="00D17DED" w:rsidRPr="00D82419">
              <w:rPr>
                <w:rStyle w:val="InstructionsTabelleberschrift"/>
                <w:rFonts w:ascii="Times New Roman" w:hAnsi="Times New Roman"/>
                <w:b w:val="0"/>
                <w:bCs w:val="0"/>
                <w:noProof/>
                <w:sz w:val="24"/>
                <w:u w:val="none"/>
              </w:rPr>
              <w:t xml:space="preserve"> </w:t>
            </w:r>
            <w:r w:rsidRPr="00D82419">
              <w:rPr>
                <w:rStyle w:val="InstructionsTabelleberschrift"/>
                <w:rFonts w:ascii="Times New Roman" w:hAnsi="Times New Roman"/>
                <w:b w:val="0"/>
                <w:bCs w:val="0"/>
                <w:noProof/>
                <w:sz w:val="24"/>
                <w:u w:val="none"/>
              </w:rPr>
              <w:t xml:space="preserve">of </w:t>
            </w:r>
            <w:r w:rsidR="0092338C" w:rsidRPr="0092338C">
              <w:rPr>
                <w:rStyle w:val="InstructionsTabelleberschrift"/>
                <w:rFonts w:ascii="Times New Roman" w:hAnsi="Times New Roman"/>
                <w:b w:val="0"/>
                <w:bCs w:val="0"/>
                <w:noProof/>
                <w:sz w:val="24"/>
                <w:u w:val="none"/>
              </w:rPr>
              <w:t xml:space="preserve">Delegated Regulation (EU) …/… (PO please add reference to </w:t>
            </w:r>
            <w:r w:rsidRPr="00D82419">
              <w:rPr>
                <w:rStyle w:val="InstructionsTabelleberschrift"/>
                <w:rFonts w:ascii="Times New Roman" w:hAnsi="Times New Roman"/>
                <w:b w:val="0"/>
                <w:bCs w:val="0"/>
                <w:noProof/>
                <w:sz w:val="24"/>
                <w:u w:val="none"/>
              </w:rPr>
              <w:t xml:space="preserve">the </w:t>
            </w:r>
            <w:r w:rsidRPr="0041005E">
              <w:rPr>
                <w:rStyle w:val="FormatvorlageInstructionsTabelleText"/>
                <w:rFonts w:ascii="Times New Roman" w:hAnsi="Times New Roman"/>
                <w:noProof/>
                <w:sz w:val="24"/>
              </w:rPr>
              <w:t>RTS on SOT</w:t>
            </w:r>
            <w:r w:rsidR="0092338C">
              <w:rPr>
                <w:rStyle w:val="FormatvorlageInstructionsTabelleText"/>
                <w:rFonts w:ascii="Times New Roman" w:hAnsi="Times New Roman"/>
                <w:noProof/>
                <w:sz w:val="24"/>
              </w:rPr>
              <w:t>)</w:t>
            </w:r>
            <w:r w:rsidRPr="00D82419">
              <w:rPr>
                <w:rStyle w:val="InstructionsTabelleberschrift"/>
                <w:rFonts w:ascii="Times New Roman" w:hAnsi="Times New Roman"/>
                <w:b w:val="0"/>
                <w:bCs w:val="0"/>
                <w:noProof/>
                <w:sz w:val="24"/>
                <w:u w:val="none"/>
              </w:rPr>
              <w:t>.</w:t>
            </w:r>
          </w:p>
        </w:tc>
      </w:tr>
      <w:tr w:rsidR="00B0203E" w:rsidRPr="00D82419" w14:paraId="550C7814" w14:textId="77777777" w:rsidTr="63452C95">
        <w:tc>
          <w:tcPr>
            <w:tcW w:w="1129" w:type="dxa"/>
          </w:tcPr>
          <w:p w14:paraId="5978642C" w14:textId="7A907FB3" w:rsidR="00B0203E" w:rsidRPr="00D82419" w:rsidRDefault="00B0203E" w:rsidP="003C575D">
            <w:pPr>
              <w:pStyle w:val="InstructionsText"/>
              <w:rPr>
                <w:rStyle w:val="FormatvorlageInstructionsTabelleText"/>
                <w:rFonts w:ascii="Times New Roman" w:hAnsi="Times New Roman"/>
                <w:noProof/>
                <w:sz w:val="24"/>
                <w:lang w:eastAsia="en-US"/>
              </w:rPr>
            </w:pPr>
            <w:r w:rsidRPr="00D82419">
              <w:rPr>
                <w:rStyle w:val="FormatvorlageInstructionsTabelleText"/>
                <w:rFonts w:ascii="Times New Roman" w:hAnsi="Times New Roman"/>
                <w:noProof/>
                <w:sz w:val="24"/>
              </w:rPr>
              <w:t>01</w:t>
            </w:r>
            <w:r w:rsidR="0023754D" w:rsidRPr="00D82419">
              <w:rPr>
                <w:rStyle w:val="FormatvorlageInstructionsTabelleText"/>
                <w:rFonts w:ascii="Times New Roman" w:hAnsi="Times New Roman"/>
                <w:noProof/>
                <w:sz w:val="24"/>
              </w:rPr>
              <w:t>0</w:t>
            </w:r>
            <w:r w:rsidRPr="00D82419">
              <w:rPr>
                <w:rStyle w:val="FormatvorlageInstructionsTabelleText"/>
                <w:rFonts w:ascii="Times New Roman" w:hAnsi="Times New Roman"/>
                <w:noProof/>
                <w:sz w:val="24"/>
              </w:rPr>
              <w:t>0- 01</w:t>
            </w:r>
            <w:r w:rsidR="0023754D" w:rsidRPr="00D82419">
              <w:rPr>
                <w:rStyle w:val="FormatvorlageInstructionsTabelleText"/>
                <w:rFonts w:ascii="Times New Roman" w:hAnsi="Times New Roman"/>
                <w:noProof/>
                <w:sz w:val="24"/>
              </w:rPr>
              <w:t>4</w:t>
            </w:r>
            <w:r w:rsidRPr="00D82419">
              <w:rPr>
                <w:rStyle w:val="FormatvorlageInstructionsTabelleText"/>
                <w:rFonts w:ascii="Times New Roman" w:hAnsi="Times New Roman"/>
                <w:noProof/>
                <w:sz w:val="24"/>
              </w:rPr>
              <w:t>0</w:t>
            </w:r>
          </w:p>
        </w:tc>
        <w:tc>
          <w:tcPr>
            <w:tcW w:w="7620" w:type="dxa"/>
          </w:tcPr>
          <w:p w14:paraId="4C372E56" w14:textId="1B90BE75" w:rsidR="00B0203E" w:rsidRPr="00D82419" w:rsidRDefault="00B0203E" w:rsidP="003C575D">
            <w:pPr>
              <w:pStyle w:val="InstructionsText"/>
              <w:rPr>
                <w:rStyle w:val="InstructionsTabelleberschrift"/>
                <w:rFonts w:ascii="Times New Roman" w:hAnsi="Times New Roman"/>
                <w:noProof/>
                <w:sz w:val="24"/>
              </w:rPr>
            </w:pPr>
            <w:r w:rsidRPr="00D82419">
              <w:rPr>
                <w:rStyle w:val="InstructionsTabelleberschrift"/>
                <w:rFonts w:ascii="Times New Roman" w:hAnsi="Times New Roman"/>
                <w:noProof/>
                <w:sz w:val="24"/>
              </w:rPr>
              <w:t>Net interest income</w:t>
            </w:r>
          </w:p>
          <w:p w14:paraId="5A9A4DA0" w14:textId="702C71B5" w:rsidR="00B0203E" w:rsidRPr="00D82419" w:rsidRDefault="00B0203E" w:rsidP="003C575D">
            <w:pPr>
              <w:pStyle w:val="InstructionsText"/>
              <w:rPr>
                <w:rStyle w:val="InstructionsTabelleberschrift"/>
                <w:rFonts w:ascii="Times New Roman" w:hAnsi="Times New Roman"/>
                <w:b w:val="0"/>
                <w:bCs w:val="0"/>
                <w:noProof/>
                <w:sz w:val="24"/>
                <w:u w:val="none"/>
              </w:rPr>
            </w:pPr>
            <w:r w:rsidRPr="00D82419">
              <w:rPr>
                <w:rStyle w:val="InstructionsTabelleberschrift"/>
                <w:rFonts w:ascii="Times New Roman" w:hAnsi="Times New Roman"/>
                <w:b w:val="0"/>
                <w:bCs w:val="0"/>
                <w:noProof/>
                <w:sz w:val="24"/>
                <w:u w:val="none"/>
              </w:rPr>
              <w:t xml:space="preserve">NII as </w:t>
            </w:r>
            <w:r w:rsidR="00F10ED3">
              <w:rPr>
                <w:rStyle w:val="InstructionsTabelleberschrift"/>
                <w:rFonts w:ascii="Times New Roman" w:hAnsi="Times New Roman"/>
                <w:b w:val="0"/>
                <w:bCs w:val="0"/>
                <w:noProof/>
                <w:sz w:val="24"/>
                <w:u w:val="none"/>
              </w:rPr>
              <w:t>referred to</w:t>
            </w:r>
            <w:r w:rsidRPr="00D82419">
              <w:rPr>
                <w:rStyle w:val="InstructionsTabelleberschrift"/>
                <w:rFonts w:ascii="Times New Roman" w:hAnsi="Times New Roman"/>
                <w:b w:val="0"/>
                <w:bCs w:val="0"/>
                <w:noProof/>
                <w:sz w:val="24"/>
                <w:u w:val="none"/>
              </w:rPr>
              <w:t xml:space="preserve"> in </w:t>
            </w:r>
            <w:r w:rsidRPr="00D82419">
              <w:rPr>
                <w:noProof/>
              </w:rPr>
              <w:t>Article 98(5), point (b)</w:t>
            </w:r>
            <w:r w:rsidR="00516E32">
              <w:rPr>
                <w:noProof/>
              </w:rPr>
              <w:t>,</w:t>
            </w:r>
            <w:r w:rsidRPr="00D82419">
              <w:rPr>
                <w:noProof/>
              </w:rPr>
              <w:t xml:space="preserve"> of </w:t>
            </w:r>
            <w:r w:rsidR="000B7A80" w:rsidRPr="00E00C16">
              <w:rPr>
                <w:noProof/>
              </w:rPr>
              <w:t xml:space="preserve">Directive 2013/36/EU </w:t>
            </w:r>
            <w:r w:rsidRPr="00D82419">
              <w:rPr>
                <w:noProof/>
              </w:rPr>
              <w:t xml:space="preserve">and specified in Article </w:t>
            </w:r>
            <w:r w:rsidR="00D17DED">
              <w:rPr>
                <w:noProof/>
              </w:rPr>
              <w:t>4</w:t>
            </w:r>
            <w:r w:rsidR="00D17DED" w:rsidRPr="00D82419">
              <w:rPr>
                <w:noProof/>
              </w:rPr>
              <w:t xml:space="preserve"> </w:t>
            </w:r>
            <w:r w:rsidRPr="00D82419">
              <w:rPr>
                <w:noProof/>
              </w:rPr>
              <w:t xml:space="preserve">of </w:t>
            </w:r>
            <w:r w:rsidR="00516E32" w:rsidRPr="00516E32">
              <w:rPr>
                <w:noProof/>
              </w:rPr>
              <w:t xml:space="preserve">Delegated Regulation (EU) …/… (PO please add reference to </w:t>
            </w:r>
            <w:r w:rsidR="009361FE">
              <w:rPr>
                <w:noProof/>
              </w:rPr>
              <w:t xml:space="preserve">the </w:t>
            </w:r>
            <w:r w:rsidRPr="0041005E">
              <w:rPr>
                <w:rStyle w:val="FormatvorlageInstructionsTabelleText"/>
                <w:rFonts w:ascii="Times New Roman" w:hAnsi="Times New Roman"/>
                <w:noProof/>
                <w:sz w:val="24"/>
              </w:rPr>
              <w:t>RTS on SOT</w:t>
            </w:r>
            <w:r w:rsidR="00516E32">
              <w:rPr>
                <w:rStyle w:val="FormatvorlageInstructionsTabelleText"/>
                <w:rFonts w:ascii="Times New Roman" w:hAnsi="Times New Roman"/>
                <w:noProof/>
                <w:sz w:val="24"/>
              </w:rPr>
              <w:t>)</w:t>
            </w:r>
            <w:r w:rsidRPr="00D82419">
              <w:rPr>
                <w:noProof/>
              </w:rPr>
              <w:t>.</w:t>
            </w:r>
            <w:r w:rsidRPr="00D82419">
              <w:rPr>
                <w:rStyle w:val="InstructionsTabelleberschrift"/>
                <w:rFonts w:ascii="Times New Roman" w:hAnsi="Times New Roman"/>
                <w:b w:val="0"/>
                <w:bCs w:val="0"/>
                <w:noProof/>
                <w:sz w:val="24"/>
                <w:u w:val="none"/>
              </w:rPr>
              <w:t xml:space="preserve"> </w:t>
            </w:r>
            <w:r w:rsidRPr="00D82419">
              <w:rPr>
                <w:noProof/>
              </w:rPr>
              <w:t>Wi</w:t>
            </w:r>
            <w:r w:rsidRPr="00D82419">
              <w:rPr>
                <w:rStyle w:val="InstructionsTabelleberschrift"/>
                <w:rFonts w:ascii="Times New Roman" w:hAnsi="Times New Roman"/>
                <w:b w:val="0"/>
                <w:bCs w:val="0"/>
                <w:noProof/>
                <w:sz w:val="24"/>
                <w:u w:val="none"/>
              </w:rPr>
              <w:t xml:space="preserve">th regard to the modelling and parametric assumptions that are not specified in Article </w:t>
            </w:r>
            <w:r w:rsidR="00D17DED">
              <w:rPr>
                <w:rStyle w:val="InstructionsTabelleberschrift"/>
                <w:rFonts w:ascii="Times New Roman" w:hAnsi="Times New Roman"/>
                <w:b w:val="0"/>
                <w:bCs w:val="0"/>
                <w:noProof/>
                <w:sz w:val="24"/>
                <w:u w:val="none"/>
              </w:rPr>
              <w:t>4</w:t>
            </w:r>
            <w:r w:rsidR="00D17DED" w:rsidRPr="00D82419">
              <w:rPr>
                <w:rStyle w:val="InstructionsTabelleberschrift"/>
                <w:rFonts w:ascii="Times New Roman" w:hAnsi="Times New Roman"/>
                <w:b w:val="0"/>
                <w:bCs w:val="0"/>
                <w:noProof/>
                <w:sz w:val="24"/>
                <w:u w:val="none"/>
              </w:rPr>
              <w:t xml:space="preserve"> </w:t>
            </w:r>
            <w:r w:rsidRPr="00D82419">
              <w:rPr>
                <w:rStyle w:val="InstructionsTabelleberschrift"/>
                <w:rFonts w:ascii="Times New Roman" w:hAnsi="Times New Roman"/>
                <w:b w:val="0"/>
                <w:bCs w:val="0"/>
                <w:noProof/>
                <w:sz w:val="24"/>
                <w:u w:val="none"/>
              </w:rPr>
              <w:t xml:space="preserve">of </w:t>
            </w:r>
            <w:r w:rsidR="00D17DED">
              <w:rPr>
                <w:rStyle w:val="InstructionsTabelleberschrift"/>
                <w:rFonts w:ascii="Times New Roman" w:hAnsi="Times New Roman"/>
                <w:b w:val="0"/>
                <w:bCs w:val="0"/>
                <w:noProof/>
                <w:sz w:val="24"/>
                <w:u w:val="none"/>
              </w:rPr>
              <w:t>that Delegated Regulation</w:t>
            </w:r>
            <w:r w:rsidRPr="00D82419">
              <w:rPr>
                <w:rStyle w:val="InstructionsTabelleberschrift"/>
                <w:rFonts w:ascii="Times New Roman" w:hAnsi="Times New Roman"/>
                <w:b w:val="0"/>
                <w:bCs w:val="0"/>
                <w:noProof/>
                <w:sz w:val="24"/>
                <w:u w:val="none"/>
              </w:rPr>
              <w:t xml:space="preserve">, institutions shall use those </w:t>
            </w:r>
            <w:r w:rsidR="00516E32">
              <w:rPr>
                <w:rStyle w:val="InstructionsTabelleberschrift"/>
                <w:rFonts w:ascii="Times New Roman" w:hAnsi="Times New Roman"/>
                <w:b w:val="0"/>
                <w:bCs w:val="0"/>
                <w:noProof/>
                <w:sz w:val="24"/>
                <w:u w:val="none"/>
              </w:rPr>
              <w:t xml:space="preserve">assumptions </w:t>
            </w:r>
            <w:r w:rsidRPr="00D82419">
              <w:rPr>
                <w:rStyle w:val="InstructionsTabelleberschrift"/>
                <w:rFonts w:ascii="Times New Roman" w:hAnsi="Times New Roman"/>
                <w:b w:val="0"/>
                <w:bCs w:val="0"/>
                <w:noProof/>
                <w:sz w:val="24"/>
                <w:u w:val="none"/>
              </w:rPr>
              <w:t xml:space="preserve">that they employ in their IRRBB measurement and management, i.e. their internal measurement methodologies, the standardised approach or the simplified standardised approach, </w:t>
            </w:r>
            <w:r w:rsidR="00516E32">
              <w:rPr>
                <w:rStyle w:val="InstructionsTabelleberschrift"/>
                <w:rFonts w:ascii="Times New Roman" w:hAnsi="Times New Roman"/>
                <w:b w:val="0"/>
                <w:bCs w:val="0"/>
                <w:noProof/>
                <w:sz w:val="24"/>
                <w:u w:val="none"/>
              </w:rPr>
              <w:t>as</w:t>
            </w:r>
            <w:r w:rsidRPr="00D82419">
              <w:rPr>
                <w:rStyle w:val="InstructionsTabelleberschrift"/>
                <w:rFonts w:ascii="Times New Roman" w:hAnsi="Times New Roman"/>
                <w:b w:val="0"/>
                <w:bCs w:val="0"/>
                <w:noProof/>
                <w:sz w:val="24"/>
                <w:u w:val="none"/>
              </w:rPr>
              <w:t xml:space="preserve"> applicable.</w:t>
            </w:r>
          </w:p>
          <w:p w14:paraId="1481DD1E" w14:textId="0736C1D5" w:rsidR="00A11939" w:rsidRPr="00D82419" w:rsidRDefault="0008615C" w:rsidP="003C575D">
            <w:pPr>
              <w:pStyle w:val="InstructionsText"/>
              <w:rPr>
                <w:rStyle w:val="InstructionsTabelleberschrift"/>
                <w:rFonts w:ascii="Times New Roman" w:hAnsi="Times New Roman"/>
                <w:b w:val="0"/>
                <w:bCs w:val="0"/>
                <w:noProof/>
                <w:sz w:val="24"/>
                <w:u w:val="none"/>
              </w:rPr>
            </w:pPr>
            <w:r w:rsidRPr="00D82419">
              <w:rPr>
                <w:rStyle w:val="FormatvorlageInstructionsTabelleText"/>
                <w:rFonts w:ascii="Times New Roman" w:hAnsi="Times New Roman"/>
                <w:noProof/>
                <w:sz w:val="24"/>
              </w:rPr>
              <w:t xml:space="preserve">Institutions shall consider the accounting treatment of hedges </w:t>
            </w:r>
            <w:r w:rsidRPr="00A473DF">
              <w:rPr>
                <w:rStyle w:val="FormatvorlageInstructionsTabelleText"/>
                <w:rFonts w:ascii="Times New Roman" w:hAnsi="Times New Roman"/>
                <w:noProof/>
                <w:sz w:val="24"/>
              </w:rPr>
              <w:t>(i.e</w:t>
            </w:r>
            <w:r w:rsidR="005A5BDA" w:rsidRPr="00A473DF">
              <w:rPr>
                <w:rStyle w:val="FormatvorlageInstructionsTabelleText"/>
                <w:rFonts w:ascii="Times New Roman" w:hAnsi="Times New Roman"/>
                <w:noProof/>
                <w:sz w:val="24"/>
              </w:rPr>
              <w:t>.</w:t>
            </w:r>
            <w:r w:rsidRPr="00D82419">
              <w:rPr>
                <w:rStyle w:val="FormatvorlageInstructionsTabelleText"/>
                <w:rFonts w:ascii="Times New Roman" w:hAnsi="Times New Roman"/>
                <w:noProof/>
                <w:sz w:val="24"/>
              </w:rPr>
              <w:t xml:space="preserve"> hedge accounting) and shall not include the effects of items </w:t>
            </w:r>
            <w:r w:rsidR="002D31AA">
              <w:rPr>
                <w:rStyle w:val="FormatvorlageInstructionsTabelleText"/>
                <w:rFonts w:ascii="Times New Roman" w:hAnsi="Times New Roman"/>
                <w:noProof/>
                <w:sz w:val="24"/>
              </w:rPr>
              <w:t>referred to</w:t>
            </w:r>
            <w:r w:rsidRPr="00D82419">
              <w:rPr>
                <w:rStyle w:val="FormatvorlageInstructionsTabelleText"/>
                <w:rFonts w:ascii="Times New Roman" w:hAnsi="Times New Roman"/>
                <w:noProof/>
                <w:sz w:val="24"/>
              </w:rPr>
              <w:t xml:space="preserve"> in Article 33</w:t>
            </w:r>
            <w:r w:rsidR="000B6362">
              <w:rPr>
                <w:rStyle w:val="FormatvorlageInstructionsTabelleText"/>
                <w:rFonts w:ascii="Times New Roman" w:hAnsi="Times New Roman"/>
                <w:noProof/>
                <w:sz w:val="24"/>
              </w:rPr>
              <w:t>(</w:t>
            </w:r>
            <w:r w:rsidR="00BF4C5B" w:rsidRPr="00D82419">
              <w:rPr>
                <w:rStyle w:val="FormatvorlageInstructionsTabelleText"/>
                <w:rFonts w:ascii="Times New Roman" w:hAnsi="Times New Roman"/>
                <w:noProof/>
                <w:sz w:val="24"/>
              </w:rPr>
              <w:t>1</w:t>
            </w:r>
            <w:r w:rsidR="000B6362">
              <w:rPr>
                <w:rStyle w:val="FormatvorlageInstructionsTabelleText"/>
                <w:rFonts w:ascii="Times New Roman" w:hAnsi="Times New Roman"/>
                <w:noProof/>
                <w:sz w:val="24"/>
              </w:rPr>
              <w:t xml:space="preserve">), point </w:t>
            </w:r>
            <w:r w:rsidR="00BF4C5B" w:rsidRPr="00D82419">
              <w:rPr>
                <w:rStyle w:val="FormatvorlageInstructionsTabelleText"/>
                <w:rFonts w:ascii="Times New Roman" w:hAnsi="Times New Roman"/>
                <w:noProof/>
                <w:sz w:val="24"/>
              </w:rPr>
              <w:t>(a)</w:t>
            </w:r>
            <w:r w:rsidR="000B6362">
              <w:rPr>
                <w:rStyle w:val="FormatvorlageInstructionsTabelleText"/>
                <w:rFonts w:ascii="Times New Roman" w:hAnsi="Times New Roman"/>
                <w:noProof/>
                <w:sz w:val="24"/>
              </w:rPr>
              <w:t>,</w:t>
            </w:r>
            <w:r w:rsidRPr="00D82419">
              <w:rPr>
                <w:rStyle w:val="FormatvorlageInstructionsTabelleText"/>
                <w:rFonts w:ascii="Times New Roman" w:hAnsi="Times New Roman"/>
                <w:noProof/>
                <w:sz w:val="24"/>
              </w:rPr>
              <w:t xml:space="preserve"> </w:t>
            </w:r>
            <w:r w:rsidR="009166F8" w:rsidRPr="00D82419">
              <w:rPr>
                <w:rStyle w:val="FormatvorlageInstructionsTabelleText"/>
                <w:rFonts w:ascii="Times New Roman" w:hAnsi="Times New Roman"/>
                <w:noProof/>
                <w:sz w:val="24"/>
              </w:rPr>
              <w:t xml:space="preserve">of </w:t>
            </w:r>
            <w:r w:rsidR="00C553E7" w:rsidRPr="00D82419">
              <w:rPr>
                <w:noProof/>
              </w:rPr>
              <w:t>Regulation (EU) No 575/2013</w:t>
            </w:r>
            <w:r w:rsidRPr="00D82419">
              <w:rPr>
                <w:rStyle w:val="FormatvorlageInstructionsTabelleText"/>
                <w:rFonts w:ascii="Times New Roman" w:hAnsi="Times New Roman"/>
                <w:noProof/>
                <w:sz w:val="24"/>
              </w:rPr>
              <w:t>.</w:t>
            </w:r>
          </w:p>
        </w:tc>
      </w:tr>
      <w:tr w:rsidR="00B0203E" w:rsidRPr="00D82419" w14:paraId="0F980DD4" w14:textId="77777777" w:rsidTr="63452C95">
        <w:tc>
          <w:tcPr>
            <w:tcW w:w="1129" w:type="dxa"/>
          </w:tcPr>
          <w:p w14:paraId="5A67693C" w14:textId="0253A2BF" w:rsidR="00B0203E" w:rsidRPr="00D82419" w:rsidRDefault="00B0203E" w:rsidP="003C575D">
            <w:pPr>
              <w:pStyle w:val="InstructionsText"/>
              <w:rPr>
                <w:rStyle w:val="FormatvorlageInstructionsTabelleText"/>
                <w:rFonts w:ascii="Times New Roman" w:hAnsi="Times New Roman"/>
                <w:noProof/>
                <w:sz w:val="24"/>
                <w:lang w:eastAsia="en-US"/>
              </w:rPr>
            </w:pPr>
            <w:r w:rsidRPr="00D82419">
              <w:rPr>
                <w:rStyle w:val="FormatvorlageInstructionsTabelleText"/>
                <w:rFonts w:ascii="Times New Roman" w:hAnsi="Times New Roman"/>
                <w:noProof/>
                <w:sz w:val="24"/>
              </w:rPr>
              <w:t>01</w:t>
            </w:r>
            <w:r w:rsidR="0023754D" w:rsidRPr="00D82419">
              <w:rPr>
                <w:rStyle w:val="FormatvorlageInstructionsTabelleText"/>
                <w:rFonts w:ascii="Times New Roman" w:hAnsi="Times New Roman"/>
                <w:noProof/>
                <w:sz w:val="24"/>
              </w:rPr>
              <w:t>0</w:t>
            </w:r>
            <w:r w:rsidRPr="00D82419">
              <w:rPr>
                <w:rStyle w:val="FormatvorlageInstructionsTabelleText"/>
                <w:rFonts w:ascii="Times New Roman" w:hAnsi="Times New Roman"/>
                <w:noProof/>
                <w:sz w:val="24"/>
              </w:rPr>
              <w:t>0</w:t>
            </w:r>
          </w:p>
        </w:tc>
        <w:tc>
          <w:tcPr>
            <w:tcW w:w="7620" w:type="dxa"/>
          </w:tcPr>
          <w:p w14:paraId="1C6833A3" w14:textId="0DF22290" w:rsidR="00B0203E" w:rsidRPr="00D82419" w:rsidRDefault="00B0203E" w:rsidP="003C575D">
            <w:pPr>
              <w:pStyle w:val="InstructionsText"/>
              <w:rPr>
                <w:rStyle w:val="InstructionsTabelleberschrift"/>
                <w:rFonts w:ascii="Times New Roman" w:hAnsi="Times New Roman"/>
                <w:noProof/>
                <w:sz w:val="24"/>
              </w:rPr>
            </w:pPr>
            <w:r w:rsidRPr="00D82419">
              <w:rPr>
                <w:rStyle w:val="InstructionsTabelleberschrift"/>
                <w:rFonts w:ascii="Times New Roman" w:hAnsi="Times New Roman"/>
                <w:noProof/>
                <w:sz w:val="24"/>
              </w:rPr>
              <w:t xml:space="preserve">∆ NII </w:t>
            </w:r>
            <w:r w:rsidR="005132CD" w:rsidRPr="00D82419">
              <w:rPr>
                <w:rStyle w:val="InstructionsTabelleberschrift"/>
                <w:rFonts w:ascii="Times New Roman" w:hAnsi="Times New Roman"/>
                <w:noProof/>
                <w:sz w:val="24"/>
              </w:rPr>
              <w:t xml:space="preserve">under </w:t>
            </w:r>
            <w:r w:rsidRPr="00D82419">
              <w:rPr>
                <w:rStyle w:val="InstructionsTabelleberschrift"/>
                <w:rFonts w:ascii="Times New Roman" w:hAnsi="Times New Roman"/>
                <w:noProof/>
                <w:sz w:val="24"/>
              </w:rPr>
              <w:t>worst scenario</w:t>
            </w:r>
          </w:p>
          <w:p w14:paraId="0E312D00" w14:textId="5AB6AC0B" w:rsidR="00B0203E" w:rsidRPr="00D82419" w:rsidRDefault="00B0203E" w:rsidP="003C575D">
            <w:pPr>
              <w:pStyle w:val="InstructionsText"/>
              <w:rPr>
                <w:rStyle w:val="InstructionsTabelleberschrift"/>
                <w:rFonts w:ascii="Times New Roman" w:hAnsi="Times New Roman"/>
                <w:noProof/>
                <w:sz w:val="24"/>
                <w:lang w:eastAsia="en-US"/>
              </w:rPr>
            </w:pPr>
            <w:r w:rsidRPr="00D82419">
              <w:rPr>
                <w:rStyle w:val="InstructionsTabelleberschrift"/>
                <w:rFonts w:ascii="Times New Roman" w:hAnsi="Times New Roman"/>
                <w:b w:val="0"/>
                <w:bCs w:val="0"/>
                <w:noProof/>
                <w:sz w:val="24"/>
                <w:u w:val="none"/>
              </w:rPr>
              <w:t xml:space="preserve">The change of the one-year NII under the supervisory shock scenarios </w:t>
            </w:r>
            <w:r w:rsidR="000B6362">
              <w:rPr>
                <w:rStyle w:val="InstructionsTabelleberschrift"/>
                <w:rFonts w:ascii="Times New Roman" w:hAnsi="Times New Roman"/>
                <w:b w:val="0"/>
                <w:bCs w:val="0"/>
                <w:noProof/>
                <w:sz w:val="24"/>
                <w:u w:val="none"/>
              </w:rPr>
              <w:t>referred to in</w:t>
            </w:r>
            <w:r w:rsidR="004F0D3D" w:rsidRPr="00D82419">
              <w:rPr>
                <w:rStyle w:val="InstructionsTabelleberschrift"/>
                <w:rFonts w:ascii="Times New Roman" w:hAnsi="Times New Roman"/>
                <w:b w:val="0"/>
                <w:bCs w:val="0"/>
                <w:noProof/>
                <w:sz w:val="24"/>
                <w:u w:val="none"/>
              </w:rPr>
              <w:t xml:space="preserve"> </w:t>
            </w:r>
            <w:r w:rsidR="004F0D3D" w:rsidRPr="00D82419">
              <w:rPr>
                <w:rStyle w:val="FormatvorlageInstructionsTabelleText"/>
                <w:rFonts w:ascii="Times New Roman" w:hAnsi="Times New Roman"/>
                <w:noProof/>
                <w:sz w:val="24"/>
              </w:rPr>
              <w:t xml:space="preserve">Article 1(2) of </w:t>
            </w:r>
            <w:r w:rsidR="000B6362" w:rsidRPr="000B6362">
              <w:rPr>
                <w:rStyle w:val="FormatvorlageInstructionsTabelleText"/>
                <w:rFonts w:ascii="Times New Roman" w:hAnsi="Times New Roman"/>
                <w:noProof/>
                <w:sz w:val="24"/>
              </w:rPr>
              <w:t xml:space="preserve">Delegated Regulation (EU) …/… (PO please add reference to </w:t>
            </w:r>
            <w:r w:rsidR="00677FBE">
              <w:rPr>
                <w:rStyle w:val="FormatvorlageInstructionsTabelleText"/>
                <w:rFonts w:ascii="Times New Roman" w:hAnsi="Times New Roman"/>
                <w:noProof/>
                <w:sz w:val="24"/>
              </w:rPr>
              <w:t xml:space="preserve">the </w:t>
            </w:r>
            <w:r w:rsidR="004F0D3D" w:rsidRPr="0041005E">
              <w:rPr>
                <w:rStyle w:val="FormatvorlageInstructionsTabelleText"/>
                <w:rFonts w:ascii="Times New Roman" w:hAnsi="Times New Roman"/>
                <w:noProof/>
                <w:sz w:val="24"/>
              </w:rPr>
              <w:t>RTS on SOT</w:t>
            </w:r>
            <w:r w:rsidR="000B6362">
              <w:rPr>
                <w:rStyle w:val="FormatvorlageInstructionsTabelleText"/>
                <w:rFonts w:ascii="Times New Roman" w:hAnsi="Times New Roman"/>
                <w:noProof/>
                <w:sz w:val="24"/>
              </w:rPr>
              <w:t>)</w:t>
            </w:r>
            <w:r w:rsidR="004F0D3D" w:rsidRPr="00D82419">
              <w:rPr>
                <w:rStyle w:val="FormatvorlageInstructionsTabelleText"/>
                <w:rFonts w:ascii="Times New Roman" w:hAnsi="Times New Roman"/>
                <w:noProof/>
                <w:sz w:val="24"/>
              </w:rPr>
              <w:t xml:space="preserve"> causing the largest decline of </w:t>
            </w:r>
            <w:r w:rsidR="000B487B" w:rsidRPr="00D82419">
              <w:rPr>
                <w:rStyle w:val="FormatvorlageInstructionsTabelleText"/>
                <w:rFonts w:ascii="Times New Roman" w:hAnsi="Times New Roman"/>
                <w:noProof/>
                <w:sz w:val="24"/>
              </w:rPr>
              <w:t>NII</w:t>
            </w:r>
            <w:r w:rsidR="004F0D3D" w:rsidRPr="00D82419">
              <w:rPr>
                <w:rStyle w:val="FormatvorlageInstructionsTabelleText"/>
                <w:rFonts w:ascii="Times New Roman" w:hAnsi="Times New Roman"/>
                <w:noProof/>
                <w:sz w:val="24"/>
              </w:rPr>
              <w:t>.</w:t>
            </w:r>
            <w:r w:rsidR="004F0D3D" w:rsidRPr="00D82419">
              <w:rPr>
                <w:rStyle w:val="FormatvorlageInstructionsTabelleText"/>
                <w:rFonts w:ascii="Times New Roman" w:hAnsi="Times New Roman"/>
                <w:noProof/>
              </w:rPr>
              <w:t xml:space="preserve"> </w:t>
            </w:r>
            <w:r w:rsidR="007513C2" w:rsidRPr="00D82419">
              <w:rPr>
                <w:rStyle w:val="FormatvorlageInstructionsTabelleText"/>
                <w:rFonts w:ascii="Times New Roman" w:hAnsi="Times New Roman"/>
                <w:noProof/>
                <w:sz w:val="24"/>
              </w:rPr>
              <w:t xml:space="preserve">The worst outcome from the values in rows </w:t>
            </w:r>
            <w:r w:rsidRPr="00D82419">
              <w:rPr>
                <w:rStyle w:val="InstructionsTabelleberschrift"/>
                <w:rFonts w:ascii="Times New Roman" w:hAnsi="Times New Roman"/>
                <w:b w:val="0"/>
                <w:bCs w:val="0"/>
                <w:noProof/>
                <w:sz w:val="24"/>
                <w:u w:val="none"/>
              </w:rPr>
              <w:t>01</w:t>
            </w:r>
            <w:r w:rsidR="004F0D3D" w:rsidRPr="00D82419">
              <w:rPr>
                <w:rStyle w:val="InstructionsTabelleberschrift"/>
                <w:rFonts w:ascii="Times New Roman" w:hAnsi="Times New Roman"/>
                <w:b w:val="0"/>
                <w:bCs w:val="0"/>
                <w:noProof/>
                <w:sz w:val="24"/>
                <w:u w:val="none"/>
              </w:rPr>
              <w:t>3</w:t>
            </w:r>
            <w:r w:rsidRPr="00D82419">
              <w:rPr>
                <w:rStyle w:val="InstructionsTabelleberschrift"/>
                <w:rFonts w:ascii="Times New Roman" w:hAnsi="Times New Roman"/>
                <w:b w:val="0"/>
                <w:bCs w:val="0"/>
                <w:noProof/>
                <w:sz w:val="24"/>
                <w:u w:val="none"/>
              </w:rPr>
              <w:t>0 to 01</w:t>
            </w:r>
            <w:r w:rsidR="00BC1B09" w:rsidRPr="00D82419">
              <w:rPr>
                <w:rStyle w:val="InstructionsTabelleberschrift"/>
                <w:rFonts w:ascii="Times New Roman" w:hAnsi="Times New Roman"/>
                <w:b w:val="0"/>
                <w:bCs w:val="0"/>
                <w:noProof/>
                <w:sz w:val="24"/>
                <w:u w:val="none"/>
              </w:rPr>
              <w:t>4</w:t>
            </w:r>
            <w:r w:rsidRPr="00D82419">
              <w:rPr>
                <w:rStyle w:val="InstructionsTabelleberschrift"/>
                <w:rFonts w:ascii="Times New Roman" w:hAnsi="Times New Roman"/>
                <w:b w:val="0"/>
                <w:bCs w:val="0"/>
                <w:noProof/>
                <w:sz w:val="24"/>
                <w:u w:val="none"/>
              </w:rPr>
              <w:t xml:space="preserve">0 </w:t>
            </w:r>
            <w:r w:rsidR="00497871" w:rsidRPr="00D82419">
              <w:rPr>
                <w:rStyle w:val="FormatvorlageInstructionsTabelleText"/>
                <w:rFonts w:ascii="Times New Roman" w:hAnsi="Times New Roman"/>
                <w:noProof/>
                <w:sz w:val="24"/>
              </w:rPr>
              <w:t xml:space="preserve">shall </w:t>
            </w:r>
            <w:r w:rsidR="009451F3" w:rsidRPr="00D82419">
              <w:rPr>
                <w:rStyle w:val="FormatvorlageInstructionsTabelleText"/>
                <w:rFonts w:ascii="Times New Roman" w:hAnsi="Times New Roman"/>
                <w:noProof/>
                <w:sz w:val="24"/>
              </w:rPr>
              <w:t xml:space="preserve">be reported </w:t>
            </w:r>
            <w:r w:rsidR="0088619E" w:rsidRPr="00D82419">
              <w:rPr>
                <w:rStyle w:val="FormatvorlageInstructionsTabelleText"/>
                <w:rFonts w:ascii="Times New Roman" w:hAnsi="Times New Roman"/>
                <w:noProof/>
                <w:sz w:val="24"/>
              </w:rPr>
              <w:t>in this row</w:t>
            </w:r>
            <w:r w:rsidR="004F0D3D" w:rsidRPr="00D82419">
              <w:rPr>
                <w:rStyle w:val="FormatvorlageInstructionsTabelleText"/>
                <w:rFonts w:ascii="Times New Roman" w:hAnsi="Times New Roman"/>
                <w:noProof/>
                <w:sz w:val="24"/>
              </w:rPr>
              <w:t>.</w:t>
            </w:r>
            <w:r w:rsidR="004F0D3D" w:rsidRPr="00D82419">
              <w:rPr>
                <w:rStyle w:val="InstructionsTabelleberschrift"/>
                <w:rFonts w:ascii="Times New Roman" w:hAnsi="Times New Roman"/>
                <w:b w:val="0"/>
                <w:bCs w:val="0"/>
                <w:noProof/>
                <w:sz w:val="24"/>
                <w:u w:val="none"/>
              </w:rPr>
              <w:t xml:space="preserve"> </w:t>
            </w:r>
          </w:p>
        </w:tc>
      </w:tr>
      <w:tr w:rsidR="009E5DE6" w:rsidRPr="00D82419" w14:paraId="3F6F82BB" w14:textId="77777777" w:rsidTr="63452C95">
        <w:tc>
          <w:tcPr>
            <w:tcW w:w="1129" w:type="dxa"/>
          </w:tcPr>
          <w:p w14:paraId="3D3E8435" w14:textId="6C475191" w:rsidR="009E5DE6" w:rsidRPr="00D82419" w:rsidRDefault="009E5DE6" w:rsidP="003C575D">
            <w:pPr>
              <w:pStyle w:val="InstructionsText"/>
              <w:rPr>
                <w:rStyle w:val="FormatvorlageInstructionsTabelleText"/>
                <w:rFonts w:ascii="Times New Roman" w:hAnsi="Times New Roman"/>
                <w:noProof/>
                <w:sz w:val="24"/>
                <w:lang w:eastAsia="en-US"/>
              </w:rPr>
            </w:pPr>
            <w:r w:rsidRPr="00D82419">
              <w:rPr>
                <w:rStyle w:val="FormatvorlageInstructionsTabelleText"/>
                <w:rFonts w:ascii="Times New Roman" w:hAnsi="Times New Roman"/>
                <w:noProof/>
                <w:sz w:val="24"/>
              </w:rPr>
              <w:t>01</w:t>
            </w:r>
            <w:r w:rsidR="00F26924" w:rsidRPr="00D82419">
              <w:rPr>
                <w:rStyle w:val="FormatvorlageInstructionsTabelleText"/>
                <w:rFonts w:ascii="Times New Roman" w:hAnsi="Times New Roman"/>
                <w:noProof/>
                <w:sz w:val="24"/>
              </w:rPr>
              <w:t>1</w:t>
            </w:r>
            <w:r w:rsidRPr="00D82419">
              <w:rPr>
                <w:rStyle w:val="FormatvorlageInstructionsTabelleText"/>
                <w:rFonts w:ascii="Times New Roman" w:hAnsi="Times New Roman"/>
                <w:noProof/>
                <w:sz w:val="24"/>
              </w:rPr>
              <w:t>0</w:t>
            </w:r>
          </w:p>
        </w:tc>
        <w:tc>
          <w:tcPr>
            <w:tcW w:w="7620" w:type="dxa"/>
          </w:tcPr>
          <w:p w14:paraId="7CED9633" w14:textId="512F2026" w:rsidR="00227983" w:rsidRPr="00D82419" w:rsidRDefault="00F64CCF" w:rsidP="003C575D">
            <w:pPr>
              <w:pStyle w:val="InstructionsText"/>
              <w:rPr>
                <w:rStyle w:val="InstructionsTabelleberschrift"/>
                <w:rFonts w:ascii="Times New Roman" w:hAnsi="Times New Roman"/>
                <w:noProof/>
                <w:sz w:val="24"/>
              </w:rPr>
            </w:pPr>
            <w:r w:rsidRPr="00D82419">
              <w:rPr>
                <w:rStyle w:val="InstructionsTabelleberschrift"/>
                <w:rFonts w:ascii="Times New Roman" w:hAnsi="Times New Roman"/>
                <w:noProof/>
                <w:sz w:val="24"/>
              </w:rPr>
              <w:t xml:space="preserve">∆ NII </w:t>
            </w:r>
            <w:r w:rsidR="001A0C98" w:rsidRPr="00D82419">
              <w:rPr>
                <w:rStyle w:val="InstructionsTabelleberschrift"/>
                <w:rFonts w:ascii="Times New Roman" w:hAnsi="Times New Roman"/>
                <w:noProof/>
                <w:sz w:val="24"/>
              </w:rPr>
              <w:t>r</w:t>
            </w:r>
            <w:r w:rsidRPr="00D82419">
              <w:rPr>
                <w:rStyle w:val="InstructionsTabelleberschrift"/>
                <w:rFonts w:ascii="Times New Roman" w:hAnsi="Times New Roman"/>
                <w:noProof/>
                <w:sz w:val="24"/>
              </w:rPr>
              <w:t xml:space="preserve">atio </w:t>
            </w:r>
            <w:r w:rsidR="005132CD" w:rsidRPr="00D82419">
              <w:rPr>
                <w:rStyle w:val="InstructionsTabelleberschrift"/>
                <w:rFonts w:ascii="Times New Roman" w:hAnsi="Times New Roman"/>
                <w:noProof/>
                <w:sz w:val="24"/>
              </w:rPr>
              <w:t xml:space="preserve">under </w:t>
            </w:r>
            <w:r w:rsidRPr="00D82419">
              <w:rPr>
                <w:rStyle w:val="InstructionsTabelleberschrift"/>
                <w:rFonts w:ascii="Times New Roman" w:hAnsi="Times New Roman"/>
                <w:noProof/>
                <w:sz w:val="24"/>
              </w:rPr>
              <w:t>worst scenario</w:t>
            </w:r>
          </w:p>
          <w:p w14:paraId="2262B2BB" w14:textId="035A73E6" w:rsidR="009E5DE6" w:rsidRPr="00D82419" w:rsidRDefault="009E5DE6" w:rsidP="003C575D">
            <w:pPr>
              <w:pStyle w:val="InstructionsText"/>
              <w:rPr>
                <w:rStyle w:val="InstructionsTabelleberschrift"/>
                <w:rFonts w:ascii="Times New Roman" w:hAnsi="Times New Roman"/>
                <w:noProof/>
                <w:sz w:val="24"/>
              </w:rPr>
            </w:pPr>
            <w:r w:rsidRPr="00D82419">
              <w:rPr>
                <w:rStyle w:val="InstructionsTabelleberschrift"/>
                <w:rFonts w:ascii="Times New Roman" w:hAnsi="Times New Roman"/>
                <w:b w:val="0"/>
                <w:bCs w:val="0"/>
                <w:noProof/>
                <w:sz w:val="24"/>
                <w:u w:val="none"/>
              </w:rPr>
              <w:t xml:space="preserve">The </w:t>
            </w:r>
            <w:r w:rsidR="00E115F2" w:rsidRPr="00D82419">
              <w:rPr>
                <w:rStyle w:val="InstructionsTabelleberschrift"/>
                <w:rFonts w:ascii="Times New Roman" w:hAnsi="Times New Roman"/>
                <w:b w:val="0"/>
                <w:bCs w:val="0"/>
                <w:noProof/>
                <w:sz w:val="24"/>
                <w:u w:val="none"/>
              </w:rPr>
              <w:t xml:space="preserve">ratio </w:t>
            </w:r>
            <w:r w:rsidR="0050227C" w:rsidRPr="00D82419">
              <w:rPr>
                <w:rStyle w:val="InstructionsTabelleberschrift"/>
                <w:rFonts w:ascii="Times New Roman" w:hAnsi="Times New Roman"/>
                <w:b w:val="0"/>
                <w:bCs w:val="0"/>
                <w:noProof/>
                <w:sz w:val="24"/>
                <w:u w:val="none"/>
              </w:rPr>
              <w:t>of the value reported in row 0100</w:t>
            </w:r>
            <w:r w:rsidR="00227983" w:rsidRPr="00D82419">
              <w:rPr>
                <w:rStyle w:val="InstructionsTabelleberschrift"/>
                <w:rFonts w:ascii="Times New Roman" w:hAnsi="Times New Roman"/>
                <w:b w:val="0"/>
                <w:bCs w:val="0"/>
                <w:noProof/>
                <w:sz w:val="24"/>
                <w:u w:val="none"/>
              </w:rPr>
              <w:t xml:space="preserve"> </w:t>
            </w:r>
            <w:r w:rsidR="00E115F2" w:rsidRPr="00D82419">
              <w:rPr>
                <w:rStyle w:val="InstructionsTabelleberschrift"/>
                <w:rFonts w:ascii="Times New Roman" w:hAnsi="Times New Roman"/>
                <w:b w:val="0"/>
                <w:bCs w:val="0"/>
                <w:noProof/>
                <w:sz w:val="24"/>
                <w:u w:val="none"/>
              </w:rPr>
              <w:t>to</w:t>
            </w:r>
            <w:r w:rsidRPr="00D82419">
              <w:rPr>
                <w:rStyle w:val="InstructionsTabelleberschrift"/>
                <w:rFonts w:ascii="Times New Roman" w:hAnsi="Times New Roman"/>
                <w:b w:val="0"/>
                <w:bCs w:val="0"/>
                <w:noProof/>
                <w:sz w:val="24"/>
                <w:u w:val="none"/>
              </w:rPr>
              <w:t xml:space="preserve"> Tier 1 </w:t>
            </w:r>
            <w:r w:rsidR="2B075879" w:rsidRPr="00D82419">
              <w:rPr>
                <w:rStyle w:val="InstructionsTabelleberschrift"/>
                <w:rFonts w:ascii="Times New Roman" w:hAnsi="Times New Roman"/>
                <w:b w:val="0"/>
                <w:bCs w:val="0"/>
                <w:noProof/>
                <w:sz w:val="24"/>
                <w:u w:val="none"/>
              </w:rPr>
              <w:t>capital</w:t>
            </w:r>
            <w:r w:rsidR="000973E0" w:rsidRPr="00D82419">
              <w:rPr>
                <w:rStyle w:val="InstructionsTabelleberschrift"/>
                <w:rFonts w:ascii="Times New Roman" w:hAnsi="Times New Roman"/>
                <w:b w:val="0"/>
                <w:bCs w:val="0"/>
                <w:noProof/>
                <w:sz w:val="24"/>
                <w:u w:val="none"/>
              </w:rPr>
              <w:t xml:space="preserve"> </w:t>
            </w:r>
            <w:r w:rsidR="000973E0" w:rsidRPr="00D82419">
              <w:rPr>
                <w:noProof/>
                <w:lang w:val="en-US"/>
              </w:rPr>
              <w:t xml:space="preserve">determined </w:t>
            </w:r>
            <w:r w:rsidR="000653DE">
              <w:rPr>
                <w:noProof/>
                <w:lang w:val="en-US"/>
              </w:rPr>
              <w:t>in accordance with</w:t>
            </w:r>
            <w:r w:rsidR="000973E0" w:rsidRPr="00D82419">
              <w:rPr>
                <w:noProof/>
                <w:lang w:val="en-US"/>
              </w:rPr>
              <w:t xml:space="preserve"> Article 25 of </w:t>
            </w:r>
            <w:r w:rsidR="00C553E7" w:rsidRPr="00D82419">
              <w:rPr>
                <w:noProof/>
              </w:rPr>
              <w:t>Regulation (EU) No 575/2013</w:t>
            </w:r>
            <w:r w:rsidR="00227983" w:rsidRPr="00D82419">
              <w:rPr>
                <w:rStyle w:val="InstructionsTabelleberschrift"/>
                <w:rFonts w:ascii="Times New Roman" w:hAnsi="Times New Roman"/>
                <w:b w:val="0"/>
                <w:bCs w:val="0"/>
                <w:noProof/>
                <w:sz w:val="24"/>
                <w:u w:val="none"/>
              </w:rPr>
              <w:t>.</w:t>
            </w:r>
          </w:p>
        </w:tc>
      </w:tr>
      <w:tr w:rsidR="009F50A3" w:rsidRPr="00D82419" w14:paraId="3C0AB8F1" w14:textId="77777777" w:rsidTr="63452C95">
        <w:tc>
          <w:tcPr>
            <w:tcW w:w="1129" w:type="dxa"/>
          </w:tcPr>
          <w:p w14:paraId="575733AA" w14:textId="200097E1" w:rsidR="009F50A3" w:rsidRPr="00D82419" w:rsidRDefault="009F50A3" w:rsidP="003C575D">
            <w:pPr>
              <w:pStyle w:val="InstructionsText"/>
              <w:rPr>
                <w:rStyle w:val="FormatvorlageInstructionsTabelleText"/>
                <w:rFonts w:ascii="Times New Roman" w:hAnsi="Times New Roman"/>
                <w:noProof/>
                <w:sz w:val="24"/>
                <w:lang w:eastAsia="en-US"/>
              </w:rPr>
            </w:pPr>
            <w:r w:rsidRPr="00D82419">
              <w:rPr>
                <w:rStyle w:val="FormatvorlageInstructionsTabelleText"/>
                <w:rFonts w:ascii="Times New Roman" w:hAnsi="Times New Roman"/>
                <w:noProof/>
                <w:sz w:val="24"/>
              </w:rPr>
              <w:t>01</w:t>
            </w:r>
            <w:r w:rsidR="00BB2063" w:rsidRPr="00D82419">
              <w:rPr>
                <w:rStyle w:val="FormatvorlageInstructionsTabelleText"/>
                <w:rFonts w:ascii="Times New Roman" w:hAnsi="Times New Roman"/>
                <w:noProof/>
                <w:sz w:val="24"/>
              </w:rPr>
              <w:t>2</w:t>
            </w:r>
            <w:r w:rsidRPr="00D82419">
              <w:rPr>
                <w:rStyle w:val="FormatvorlageInstructionsTabelleText"/>
                <w:rFonts w:ascii="Times New Roman" w:hAnsi="Times New Roman"/>
                <w:noProof/>
                <w:sz w:val="24"/>
              </w:rPr>
              <w:t>0- 01</w:t>
            </w:r>
            <w:r w:rsidR="00BB2063" w:rsidRPr="00D82419">
              <w:rPr>
                <w:rStyle w:val="FormatvorlageInstructionsTabelleText"/>
                <w:rFonts w:ascii="Times New Roman" w:hAnsi="Times New Roman"/>
                <w:noProof/>
                <w:sz w:val="24"/>
              </w:rPr>
              <w:t>4</w:t>
            </w:r>
            <w:r w:rsidRPr="00D82419">
              <w:rPr>
                <w:rStyle w:val="FormatvorlageInstructionsTabelleText"/>
                <w:rFonts w:ascii="Times New Roman" w:hAnsi="Times New Roman"/>
                <w:noProof/>
                <w:sz w:val="24"/>
              </w:rPr>
              <w:t>0</w:t>
            </w:r>
          </w:p>
        </w:tc>
        <w:tc>
          <w:tcPr>
            <w:tcW w:w="7620" w:type="dxa"/>
          </w:tcPr>
          <w:p w14:paraId="674E2DEC" w14:textId="79C7A2D5" w:rsidR="00F26924" w:rsidRPr="00D82419" w:rsidRDefault="0085527D" w:rsidP="003C575D">
            <w:pPr>
              <w:pStyle w:val="InstructionsText"/>
              <w:rPr>
                <w:rStyle w:val="InstructionsTabelleberschrift"/>
                <w:rFonts w:ascii="Times New Roman" w:hAnsi="Times New Roman"/>
                <w:noProof/>
                <w:sz w:val="24"/>
              </w:rPr>
            </w:pPr>
            <w:r w:rsidRPr="00D82419">
              <w:rPr>
                <w:rStyle w:val="InstructionsTabelleberschrift"/>
                <w:rFonts w:ascii="Times New Roman" w:hAnsi="Times New Roman"/>
                <w:noProof/>
                <w:sz w:val="24"/>
              </w:rPr>
              <w:t>NII under baseline and s</w:t>
            </w:r>
            <w:r w:rsidR="00F26924" w:rsidRPr="00D82419">
              <w:rPr>
                <w:rStyle w:val="InstructionsTabelleberschrift"/>
                <w:rFonts w:ascii="Times New Roman" w:hAnsi="Times New Roman"/>
                <w:noProof/>
                <w:sz w:val="24"/>
              </w:rPr>
              <w:t>upervisory shock scenarios</w:t>
            </w:r>
          </w:p>
          <w:p w14:paraId="29D06DA2" w14:textId="401CE418" w:rsidR="001768A4" w:rsidRPr="00D82419" w:rsidRDefault="00E115F2" w:rsidP="003C575D">
            <w:pPr>
              <w:pStyle w:val="InstructionsText"/>
              <w:rPr>
                <w:rStyle w:val="FormatvorlageInstructionsTabelleText"/>
                <w:rFonts w:ascii="Times New Roman" w:hAnsi="Times New Roman"/>
                <w:noProof/>
                <w:sz w:val="24"/>
              </w:rPr>
            </w:pPr>
            <w:r w:rsidRPr="00D82419">
              <w:rPr>
                <w:rStyle w:val="InstructionsTabelleberschrift"/>
                <w:rFonts w:ascii="Times New Roman" w:hAnsi="Times New Roman"/>
                <w:b w:val="0"/>
                <w:bCs w:val="0"/>
                <w:noProof/>
                <w:sz w:val="24"/>
                <w:u w:val="none"/>
              </w:rPr>
              <w:t xml:space="preserve">NII level under the baseline scenario and </w:t>
            </w:r>
            <w:r w:rsidR="0085527D" w:rsidRPr="00D82419">
              <w:rPr>
                <w:rStyle w:val="InstructionsTabelleberschrift"/>
                <w:rFonts w:ascii="Times New Roman" w:hAnsi="Times New Roman"/>
                <w:b w:val="0"/>
                <w:bCs w:val="0"/>
                <w:noProof/>
                <w:sz w:val="24"/>
                <w:u w:val="none"/>
              </w:rPr>
              <w:t>Δ</w:t>
            </w:r>
            <w:r w:rsidR="00CD3A68" w:rsidRPr="00D82419">
              <w:rPr>
                <w:rStyle w:val="InstructionsTabelleberschrift"/>
                <w:rFonts w:ascii="Times New Roman" w:hAnsi="Times New Roman"/>
                <w:b w:val="0"/>
                <w:bCs w:val="0"/>
                <w:noProof/>
                <w:sz w:val="24"/>
                <w:u w:val="none"/>
              </w:rPr>
              <w:t xml:space="preserve"> </w:t>
            </w:r>
            <w:r w:rsidR="0085527D" w:rsidRPr="00D82419">
              <w:rPr>
                <w:rStyle w:val="InstructionsTabelleberschrift"/>
                <w:rFonts w:ascii="Times New Roman" w:hAnsi="Times New Roman"/>
                <w:b w:val="0"/>
                <w:bCs w:val="0"/>
                <w:noProof/>
                <w:sz w:val="24"/>
                <w:u w:val="none"/>
              </w:rPr>
              <w:t xml:space="preserve">NII under </w:t>
            </w:r>
            <w:r w:rsidRPr="00D82419">
              <w:rPr>
                <w:rStyle w:val="InstructionsTabelleberschrift"/>
                <w:rFonts w:ascii="Times New Roman" w:hAnsi="Times New Roman"/>
                <w:b w:val="0"/>
                <w:bCs w:val="0"/>
                <w:noProof/>
                <w:sz w:val="24"/>
                <w:u w:val="none"/>
              </w:rPr>
              <w:t>s</w:t>
            </w:r>
            <w:r w:rsidR="70800EFF" w:rsidRPr="00D82419">
              <w:rPr>
                <w:rStyle w:val="InstructionsTabelleberschrift"/>
                <w:rFonts w:ascii="Times New Roman" w:hAnsi="Times New Roman"/>
                <w:b w:val="0"/>
                <w:bCs w:val="0"/>
                <w:noProof/>
                <w:sz w:val="24"/>
                <w:u w:val="none"/>
              </w:rPr>
              <w:t xml:space="preserve">upervisory shock scenarios </w:t>
            </w:r>
            <w:r w:rsidR="000653DE">
              <w:rPr>
                <w:rStyle w:val="InstructionsTabelleberschrift"/>
                <w:rFonts w:ascii="Times New Roman" w:hAnsi="Times New Roman"/>
                <w:b w:val="0"/>
                <w:bCs w:val="0"/>
                <w:noProof/>
                <w:sz w:val="24"/>
                <w:u w:val="none"/>
              </w:rPr>
              <w:t>referred to in</w:t>
            </w:r>
            <w:r w:rsidR="70800EFF" w:rsidRPr="00D82419">
              <w:rPr>
                <w:rStyle w:val="InstructionsTabelleberschrift"/>
                <w:rFonts w:ascii="Times New Roman" w:hAnsi="Times New Roman"/>
                <w:b w:val="0"/>
                <w:bCs w:val="0"/>
                <w:noProof/>
                <w:sz w:val="24"/>
                <w:u w:val="none"/>
              </w:rPr>
              <w:t xml:space="preserve"> </w:t>
            </w:r>
            <w:r w:rsidR="70800EFF" w:rsidRPr="00D82419">
              <w:rPr>
                <w:rStyle w:val="FormatvorlageInstructionsTabelleText"/>
                <w:rFonts w:ascii="Times New Roman" w:hAnsi="Times New Roman"/>
                <w:noProof/>
                <w:sz w:val="24"/>
              </w:rPr>
              <w:t xml:space="preserve">Article 1(2) of </w:t>
            </w:r>
            <w:r w:rsidR="000653DE" w:rsidRPr="000653DE">
              <w:rPr>
                <w:rStyle w:val="FormatvorlageInstructionsTabelleText"/>
                <w:rFonts w:ascii="Times New Roman" w:hAnsi="Times New Roman"/>
                <w:noProof/>
                <w:sz w:val="24"/>
              </w:rPr>
              <w:t xml:space="preserve">Delegated Regulation (EU) …/… (PO please add reference to </w:t>
            </w:r>
            <w:r w:rsidR="00677FBE">
              <w:rPr>
                <w:rStyle w:val="FormatvorlageInstructionsTabelleText"/>
                <w:rFonts w:ascii="Times New Roman" w:hAnsi="Times New Roman"/>
                <w:noProof/>
                <w:sz w:val="24"/>
              </w:rPr>
              <w:t xml:space="preserve">the </w:t>
            </w:r>
            <w:r w:rsidR="70800EFF" w:rsidRPr="0041005E">
              <w:rPr>
                <w:rStyle w:val="FormatvorlageInstructionsTabelleText"/>
                <w:rFonts w:ascii="Times New Roman" w:hAnsi="Times New Roman"/>
                <w:noProof/>
                <w:sz w:val="24"/>
              </w:rPr>
              <w:t>RTS on SOT</w:t>
            </w:r>
            <w:r w:rsidR="000653DE">
              <w:rPr>
                <w:rStyle w:val="FormatvorlageInstructionsTabelleText"/>
                <w:rFonts w:ascii="Times New Roman" w:hAnsi="Times New Roman"/>
                <w:noProof/>
                <w:sz w:val="24"/>
              </w:rPr>
              <w:t>)</w:t>
            </w:r>
            <w:r w:rsidR="70800EFF" w:rsidRPr="00D82419">
              <w:rPr>
                <w:rStyle w:val="FormatvorlageInstructionsTabelleText"/>
                <w:rFonts w:ascii="Times New Roman" w:hAnsi="Times New Roman"/>
                <w:noProof/>
                <w:sz w:val="24"/>
              </w:rPr>
              <w:t>.</w:t>
            </w:r>
          </w:p>
        </w:tc>
      </w:tr>
      <w:tr w:rsidR="00B1769B" w:rsidRPr="00D82419" w14:paraId="74B9F5A4" w14:textId="77777777" w:rsidTr="63452C95">
        <w:tc>
          <w:tcPr>
            <w:tcW w:w="1129" w:type="dxa"/>
          </w:tcPr>
          <w:p w14:paraId="6ACD054A" w14:textId="3334CDA1" w:rsidR="00B1769B" w:rsidRPr="00D82419" w:rsidRDefault="00B1769B" w:rsidP="003C575D">
            <w:pPr>
              <w:pStyle w:val="InstructionsText"/>
              <w:rPr>
                <w:rStyle w:val="FormatvorlageInstructionsTabelleText"/>
                <w:rFonts w:ascii="Times New Roman" w:hAnsi="Times New Roman"/>
                <w:noProof/>
                <w:sz w:val="24"/>
                <w:lang w:eastAsia="en-US"/>
              </w:rPr>
            </w:pPr>
            <w:r w:rsidRPr="00D82419">
              <w:rPr>
                <w:rStyle w:val="FormatvorlageInstructionsTabelleText"/>
                <w:rFonts w:ascii="Times New Roman" w:hAnsi="Times New Roman"/>
                <w:noProof/>
                <w:sz w:val="24"/>
              </w:rPr>
              <w:t>0120</w:t>
            </w:r>
          </w:p>
        </w:tc>
        <w:tc>
          <w:tcPr>
            <w:tcW w:w="7620" w:type="dxa"/>
          </w:tcPr>
          <w:p w14:paraId="5BBF8A3D" w14:textId="56061FD0" w:rsidR="00B1769B" w:rsidRPr="00D82419" w:rsidRDefault="0085527D" w:rsidP="003C575D">
            <w:pPr>
              <w:pStyle w:val="InstructionsText"/>
              <w:rPr>
                <w:rStyle w:val="InstructionsTabelleberschrift"/>
                <w:rFonts w:ascii="Times New Roman" w:hAnsi="Times New Roman"/>
                <w:noProof/>
                <w:sz w:val="24"/>
              </w:rPr>
            </w:pPr>
            <w:r w:rsidRPr="00D82419">
              <w:rPr>
                <w:rStyle w:val="InstructionsTabelleberschrift"/>
                <w:rFonts w:ascii="Times New Roman" w:hAnsi="Times New Roman"/>
                <w:noProof/>
                <w:sz w:val="24"/>
              </w:rPr>
              <w:t>Level of NII under b</w:t>
            </w:r>
            <w:r w:rsidR="00B1769B" w:rsidRPr="00D82419">
              <w:rPr>
                <w:rStyle w:val="InstructionsTabelleberschrift"/>
                <w:rFonts w:ascii="Times New Roman" w:hAnsi="Times New Roman"/>
                <w:noProof/>
                <w:sz w:val="24"/>
              </w:rPr>
              <w:t xml:space="preserve">aseline scenario </w:t>
            </w:r>
          </w:p>
          <w:p w14:paraId="5650CC49" w14:textId="440C8528" w:rsidR="00B1769B" w:rsidRPr="00D82419" w:rsidDel="008C1F5D" w:rsidRDefault="00B1769B" w:rsidP="003C575D">
            <w:pPr>
              <w:pStyle w:val="InstructionsText"/>
              <w:rPr>
                <w:rStyle w:val="InstructionsTabelleberschrift"/>
                <w:rFonts w:ascii="Times New Roman" w:hAnsi="Times New Roman"/>
                <w:noProof/>
                <w:sz w:val="24"/>
              </w:rPr>
            </w:pPr>
            <w:r w:rsidRPr="00D82419">
              <w:rPr>
                <w:rStyle w:val="InstructionsTabelleberschrift"/>
                <w:rFonts w:ascii="Times New Roman" w:hAnsi="Times New Roman"/>
                <w:b w:val="0"/>
                <w:bCs w:val="0"/>
                <w:noProof/>
                <w:sz w:val="24"/>
                <w:u w:val="none"/>
              </w:rPr>
              <w:t>NII level under the baseline interest rate scenario as of the reference date</w:t>
            </w:r>
            <w:r w:rsidR="0069796A">
              <w:rPr>
                <w:rStyle w:val="InstructionsTabelleberschrift"/>
                <w:rFonts w:ascii="Times New Roman" w:hAnsi="Times New Roman"/>
                <w:b w:val="0"/>
                <w:bCs w:val="0"/>
                <w:noProof/>
                <w:sz w:val="24"/>
                <w:u w:val="none"/>
              </w:rPr>
              <w:t>.</w:t>
            </w:r>
          </w:p>
        </w:tc>
      </w:tr>
      <w:tr w:rsidR="00B1769B" w:rsidRPr="00D82419" w14:paraId="5A23CC83" w14:textId="77777777" w:rsidTr="63452C95">
        <w:tc>
          <w:tcPr>
            <w:tcW w:w="1129" w:type="dxa"/>
          </w:tcPr>
          <w:p w14:paraId="0265CE45" w14:textId="2A0AC21C" w:rsidR="00B1769B" w:rsidRPr="00D82419" w:rsidRDefault="00B1769B" w:rsidP="003C575D">
            <w:pPr>
              <w:pStyle w:val="InstructionsText"/>
              <w:rPr>
                <w:rStyle w:val="FormatvorlageInstructionsTabelleText"/>
                <w:rFonts w:ascii="Times New Roman" w:hAnsi="Times New Roman"/>
                <w:noProof/>
                <w:sz w:val="24"/>
                <w:lang w:eastAsia="en-US"/>
              </w:rPr>
            </w:pPr>
            <w:r w:rsidRPr="00D82419">
              <w:rPr>
                <w:rStyle w:val="FormatvorlageInstructionsTabelleText"/>
                <w:rFonts w:ascii="Times New Roman" w:hAnsi="Times New Roman"/>
                <w:noProof/>
                <w:sz w:val="24"/>
              </w:rPr>
              <w:t>0130</w:t>
            </w:r>
          </w:p>
        </w:tc>
        <w:tc>
          <w:tcPr>
            <w:tcW w:w="7620" w:type="dxa"/>
          </w:tcPr>
          <w:p w14:paraId="7CB62F0F" w14:textId="33A0680E" w:rsidR="00B1769B" w:rsidRPr="00D82419" w:rsidRDefault="00B1769B" w:rsidP="003C575D">
            <w:pPr>
              <w:pStyle w:val="InstructionsText"/>
              <w:rPr>
                <w:rStyle w:val="InstructionsTabelleberschrift"/>
                <w:rFonts w:ascii="Times New Roman" w:hAnsi="Times New Roman"/>
                <w:noProof/>
                <w:sz w:val="24"/>
              </w:rPr>
            </w:pPr>
            <w:r w:rsidRPr="00D82419">
              <w:rPr>
                <w:rStyle w:val="InstructionsTabelleberschrift"/>
                <w:rFonts w:ascii="Times New Roman" w:hAnsi="Times New Roman"/>
                <w:noProof/>
                <w:sz w:val="24"/>
              </w:rPr>
              <w:t>∆</w:t>
            </w:r>
            <w:r w:rsidR="002C7419" w:rsidRPr="00D82419">
              <w:rPr>
                <w:rStyle w:val="InstructionsTabelleberschrift"/>
                <w:rFonts w:ascii="Times New Roman" w:hAnsi="Times New Roman"/>
                <w:noProof/>
                <w:sz w:val="24"/>
              </w:rPr>
              <w:t>NII under p</w:t>
            </w:r>
            <w:r w:rsidRPr="00D82419">
              <w:rPr>
                <w:rStyle w:val="InstructionsTabelleberschrift"/>
                <w:rFonts w:ascii="Times New Roman" w:hAnsi="Times New Roman"/>
                <w:noProof/>
                <w:sz w:val="24"/>
              </w:rPr>
              <w:t>arallel shock up</w:t>
            </w:r>
          </w:p>
          <w:p w14:paraId="1B5D0209" w14:textId="280D8D7E" w:rsidR="00B1769B" w:rsidRPr="00D82419" w:rsidRDefault="00B1769B" w:rsidP="003C575D">
            <w:pPr>
              <w:pStyle w:val="InstructionsText"/>
              <w:rPr>
                <w:rStyle w:val="InstructionsTabelleberschrift"/>
                <w:rFonts w:ascii="Times New Roman" w:hAnsi="Times New Roman"/>
                <w:b w:val="0"/>
                <w:noProof/>
                <w:sz w:val="24"/>
                <w:u w:val="none"/>
                <w:lang w:eastAsia="en-US"/>
              </w:rPr>
            </w:pPr>
            <w:r w:rsidRPr="00D82419">
              <w:rPr>
                <w:rStyle w:val="InstructionsTabelleberschrift"/>
                <w:rFonts w:ascii="Times New Roman" w:hAnsi="Times New Roman"/>
                <w:b w:val="0"/>
                <w:bCs w:val="0"/>
                <w:noProof/>
                <w:sz w:val="24"/>
                <w:u w:val="none"/>
              </w:rPr>
              <w:t xml:space="preserve">The change of the NII under the “parallel shock up” scenario </w:t>
            </w:r>
            <w:r w:rsidR="0069796A">
              <w:rPr>
                <w:rStyle w:val="InstructionsTabelleberschrift"/>
                <w:rFonts w:ascii="Times New Roman" w:hAnsi="Times New Roman"/>
                <w:b w:val="0"/>
                <w:bCs w:val="0"/>
                <w:noProof/>
                <w:sz w:val="24"/>
                <w:u w:val="none"/>
              </w:rPr>
              <w:t>referred to</w:t>
            </w:r>
            <w:r w:rsidRPr="00D82419">
              <w:rPr>
                <w:rStyle w:val="InstructionsTabelleberschrift"/>
                <w:rFonts w:ascii="Times New Roman" w:hAnsi="Times New Roman"/>
                <w:b w:val="0"/>
                <w:bCs w:val="0"/>
                <w:noProof/>
                <w:sz w:val="24"/>
                <w:u w:val="none"/>
              </w:rPr>
              <w:t xml:space="preserve"> in Article 1</w:t>
            </w:r>
            <w:r w:rsidR="0069796A">
              <w:rPr>
                <w:rStyle w:val="InstructionsTabelleberschrift"/>
                <w:rFonts w:ascii="Times New Roman" w:hAnsi="Times New Roman"/>
                <w:b w:val="0"/>
                <w:bCs w:val="0"/>
                <w:noProof/>
                <w:sz w:val="24"/>
                <w:u w:val="none"/>
              </w:rPr>
              <w:t>(</w:t>
            </w:r>
            <w:r w:rsidRPr="00D82419">
              <w:rPr>
                <w:rStyle w:val="InstructionsTabelleberschrift"/>
                <w:rFonts w:ascii="Times New Roman" w:hAnsi="Times New Roman"/>
                <w:b w:val="0"/>
                <w:bCs w:val="0"/>
                <w:noProof/>
                <w:sz w:val="24"/>
                <w:u w:val="none"/>
              </w:rPr>
              <w:t>2</w:t>
            </w:r>
            <w:r w:rsidR="0069796A">
              <w:rPr>
                <w:rStyle w:val="InstructionsTabelleberschrift"/>
                <w:rFonts w:ascii="Times New Roman" w:hAnsi="Times New Roman"/>
                <w:b w:val="0"/>
                <w:bCs w:val="0"/>
                <w:noProof/>
                <w:sz w:val="24"/>
                <w:u w:val="none"/>
              </w:rPr>
              <w:t xml:space="preserve">), point </w:t>
            </w:r>
            <w:r w:rsidRPr="00D82419">
              <w:rPr>
                <w:rStyle w:val="InstructionsTabelleberschrift"/>
                <w:rFonts w:ascii="Times New Roman" w:hAnsi="Times New Roman"/>
                <w:b w:val="0"/>
                <w:bCs w:val="0"/>
                <w:noProof/>
                <w:sz w:val="24"/>
                <w:u w:val="none"/>
              </w:rPr>
              <w:t>(a)</w:t>
            </w:r>
            <w:r w:rsidR="0069796A">
              <w:rPr>
                <w:rStyle w:val="InstructionsTabelleberschrift"/>
                <w:rFonts w:ascii="Times New Roman" w:hAnsi="Times New Roman"/>
                <w:b w:val="0"/>
                <w:bCs w:val="0"/>
                <w:noProof/>
                <w:sz w:val="24"/>
                <w:u w:val="none"/>
              </w:rPr>
              <w:t>,</w:t>
            </w:r>
            <w:r w:rsidRPr="00D82419">
              <w:rPr>
                <w:rStyle w:val="InstructionsTabelleberschrift"/>
                <w:rFonts w:ascii="Times New Roman" w:hAnsi="Times New Roman"/>
                <w:b w:val="0"/>
                <w:bCs w:val="0"/>
                <w:noProof/>
                <w:sz w:val="24"/>
                <w:u w:val="none"/>
              </w:rPr>
              <w:t xml:space="preserve"> and </w:t>
            </w:r>
            <w:r w:rsidR="00677FBE">
              <w:rPr>
                <w:rStyle w:val="InstructionsTabelleberschrift"/>
                <w:rFonts w:ascii="Times New Roman" w:hAnsi="Times New Roman"/>
                <w:b w:val="0"/>
                <w:bCs w:val="0"/>
                <w:noProof/>
                <w:sz w:val="24"/>
                <w:u w:val="none"/>
              </w:rPr>
              <w:t>Article 2</w:t>
            </w:r>
            <w:r w:rsidR="00677FBE" w:rsidRPr="00D82419">
              <w:rPr>
                <w:rStyle w:val="InstructionsTabelleberschrift"/>
                <w:rFonts w:ascii="Times New Roman" w:hAnsi="Times New Roman"/>
                <w:b w:val="0"/>
                <w:bCs w:val="0"/>
                <w:noProof/>
                <w:sz w:val="24"/>
                <w:u w:val="none"/>
              </w:rPr>
              <w:t xml:space="preserve"> </w:t>
            </w:r>
            <w:r w:rsidRPr="00D82419">
              <w:rPr>
                <w:rStyle w:val="InstructionsTabelleberschrift"/>
                <w:rFonts w:ascii="Times New Roman" w:hAnsi="Times New Roman"/>
                <w:b w:val="0"/>
                <w:bCs w:val="0"/>
                <w:noProof/>
                <w:sz w:val="24"/>
                <w:u w:val="none"/>
              </w:rPr>
              <w:t xml:space="preserve">of </w:t>
            </w:r>
            <w:r w:rsidR="0069796A" w:rsidRPr="0069796A">
              <w:rPr>
                <w:rStyle w:val="InstructionsTabelleberschrift"/>
                <w:rFonts w:ascii="Times New Roman" w:hAnsi="Times New Roman"/>
                <w:b w:val="0"/>
                <w:bCs w:val="0"/>
                <w:noProof/>
                <w:sz w:val="24"/>
                <w:u w:val="none"/>
              </w:rPr>
              <w:t xml:space="preserve">Delegated Regulation (EU) …/… (PO please add reference to </w:t>
            </w:r>
            <w:r w:rsidRPr="00D82419">
              <w:rPr>
                <w:rStyle w:val="InstructionsTabelleberschrift"/>
                <w:rFonts w:ascii="Times New Roman" w:hAnsi="Times New Roman"/>
                <w:b w:val="0"/>
                <w:bCs w:val="0"/>
                <w:noProof/>
                <w:sz w:val="24"/>
                <w:u w:val="none"/>
              </w:rPr>
              <w:t xml:space="preserve">the </w:t>
            </w:r>
            <w:r w:rsidRPr="0041005E">
              <w:rPr>
                <w:rStyle w:val="FormatvorlageInstructionsTabelleText"/>
                <w:rFonts w:ascii="Times New Roman" w:hAnsi="Times New Roman"/>
                <w:noProof/>
                <w:sz w:val="24"/>
              </w:rPr>
              <w:t>RTS on SOT</w:t>
            </w:r>
            <w:r w:rsidR="0069796A">
              <w:rPr>
                <w:rStyle w:val="FormatvorlageInstructionsTabelleText"/>
                <w:rFonts w:ascii="Times New Roman" w:hAnsi="Times New Roman"/>
                <w:noProof/>
                <w:sz w:val="24"/>
              </w:rPr>
              <w:t>)</w:t>
            </w:r>
            <w:r w:rsidRPr="00D82419">
              <w:rPr>
                <w:rStyle w:val="InstructionsTabelleberschrift"/>
                <w:rFonts w:ascii="Times New Roman" w:hAnsi="Times New Roman"/>
                <w:b w:val="0"/>
                <w:bCs w:val="0"/>
                <w:noProof/>
                <w:sz w:val="24"/>
                <w:u w:val="none"/>
              </w:rPr>
              <w:t>.</w:t>
            </w:r>
          </w:p>
        </w:tc>
      </w:tr>
      <w:tr w:rsidR="00B1769B" w:rsidRPr="00D82419" w14:paraId="3A41310B" w14:textId="77777777" w:rsidTr="63452C95">
        <w:tc>
          <w:tcPr>
            <w:tcW w:w="1129" w:type="dxa"/>
          </w:tcPr>
          <w:p w14:paraId="2A69B51A" w14:textId="0BBDEA22" w:rsidR="00B1769B" w:rsidRPr="00D82419" w:rsidRDefault="00B1769B" w:rsidP="003C575D">
            <w:pPr>
              <w:pStyle w:val="InstructionsText"/>
              <w:rPr>
                <w:rStyle w:val="FormatvorlageInstructionsTabelleText"/>
                <w:rFonts w:ascii="Times New Roman" w:hAnsi="Times New Roman"/>
                <w:noProof/>
                <w:sz w:val="24"/>
                <w:lang w:eastAsia="en-US"/>
              </w:rPr>
            </w:pPr>
            <w:r w:rsidRPr="00D82419">
              <w:rPr>
                <w:rStyle w:val="FormatvorlageInstructionsTabelleText"/>
                <w:rFonts w:ascii="Times New Roman" w:hAnsi="Times New Roman"/>
                <w:noProof/>
                <w:sz w:val="24"/>
              </w:rPr>
              <w:t>0140</w:t>
            </w:r>
          </w:p>
        </w:tc>
        <w:tc>
          <w:tcPr>
            <w:tcW w:w="7620" w:type="dxa"/>
          </w:tcPr>
          <w:p w14:paraId="0B1B3FB9" w14:textId="774696BD" w:rsidR="00B1769B" w:rsidRPr="00D82419" w:rsidRDefault="00B1769B" w:rsidP="003C575D">
            <w:pPr>
              <w:pStyle w:val="InstructionsText"/>
              <w:rPr>
                <w:rStyle w:val="InstructionsTabelleberschrift"/>
                <w:rFonts w:ascii="Times New Roman" w:hAnsi="Times New Roman"/>
                <w:noProof/>
                <w:sz w:val="24"/>
              </w:rPr>
            </w:pPr>
            <w:r w:rsidRPr="00D82419">
              <w:rPr>
                <w:rStyle w:val="InstructionsTabelleberschrift"/>
                <w:rFonts w:ascii="Times New Roman" w:hAnsi="Times New Roman"/>
                <w:noProof/>
                <w:sz w:val="24"/>
              </w:rPr>
              <w:t>∆</w:t>
            </w:r>
            <w:r w:rsidR="002C7419" w:rsidRPr="00D82419">
              <w:rPr>
                <w:rStyle w:val="InstructionsTabelleberschrift"/>
                <w:rFonts w:ascii="Times New Roman" w:hAnsi="Times New Roman"/>
                <w:noProof/>
                <w:sz w:val="24"/>
              </w:rPr>
              <w:t>NII under p</w:t>
            </w:r>
            <w:r w:rsidRPr="00D82419">
              <w:rPr>
                <w:rStyle w:val="InstructionsTabelleberschrift"/>
                <w:rFonts w:ascii="Times New Roman" w:hAnsi="Times New Roman"/>
                <w:noProof/>
                <w:sz w:val="24"/>
              </w:rPr>
              <w:t>arallel shock down</w:t>
            </w:r>
          </w:p>
          <w:p w14:paraId="4D8674F1" w14:textId="517AA498" w:rsidR="00B1769B" w:rsidRPr="00D82419" w:rsidRDefault="00B1769B" w:rsidP="003C575D">
            <w:pPr>
              <w:pStyle w:val="InstructionsText"/>
              <w:rPr>
                <w:rStyle w:val="InstructionsTabelleberschrift"/>
                <w:rFonts w:ascii="Times New Roman" w:hAnsi="Times New Roman"/>
                <w:noProof/>
                <w:sz w:val="24"/>
                <w:lang w:eastAsia="en-US"/>
              </w:rPr>
            </w:pPr>
            <w:r w:rsidRPr="00D82419">
              <w:rPr>
                <w:rStyle w:val="InstructionsTabelleberschrift"/>
                <w:rFonts w:ascii="Times New Roman" w:hAnsi="Times New Roman"/>
                <w:b w:val="0"/>
                <w:bCs w:val="0"/>
                <w:noProof/>
                <w:sz w:val="24"/>
                <w:u w:val="none"/>
              </w:rPr>
              <w:t xml:space="preserve">The change of the NII under the “parallel shock down” scenario </w:t>
            </w:r>
            <w:r w:rsidR="0069796A">
              <w:rPr>
                <w:rStyle w:val="InstructionsTabelleberschrift"/>
                <w:rFonts w:ascii="Times New Roman" w:hAnsi="Times New Roman"/>
                <w:b w:val="0"/>
                <w:bCs w:val="0"/>
                <w:noProof/>
                <w:sz w:val="24"/>
                <w:u w:val="none"/>
              </w:rPr>
              <w:t>referred to in</w:t>
            </w:r>
            <w:r w:rsidRPr="00D82419">
              <w:rPr>
                <w:rStyle w:val="InstructionsTabelleberschrift"/>
                <w:rFonts w:ascii="Times New Roman" w:hAnsi="Times New Roman"/>
                <w:b w:val="0"/>
                <w:bCs w:val="0"/>
                <w:noProof/>
                <w:sz w:val="24"/>
                <w:u w:val="none"/>
              </w:rPr>
              <w:t xml:space="preserve"> Article 1</w:t>
            </w:r>
            <w:r w:rsidR="0069796A">
              <w:rPr>
                <w:rStyle w:val="InstructionsTabelleberschrift"/>
                <w:rFonts w:ascii="Times New Roman" w:hAnsi="Times New Roman"/>
                <w:b w:val="0"/>
                <w:bCs w:val="0"/>
                <w:noProof/>
                <w:sz w:val="24"/>
                <w:u w:val="none"/>
              </w:rPr>
              <w:t>(</w:t>
            </w:r>
            <w:r w:rsidRPr="00D82419">
              <w:rPr>
                <w:rStyle w:val="InstructionsTabelleberschrift"/>
                <w:rFonts w:ascii="Times New Roman" w:hAnsi="Times New Roman"/>
                <w:b w:val="0"/>
                <w:bCs w:val="0"/>
                <w:noProof/>
                <w:sz w:val="24"/>
                <w:u w:val="none"/>
              </w:rPr>
              <w:t>2</w:t>
            </w:r>
            <w:r w:rsidR="0069796A">
              <w:rPr>
                <w:rStyle w:val="InstructionsTabelleberschrift"/>
                <w:rFonts w:ascii="Times New Roman" w:hAnsi="Times New Roman"/>
                <w:b w:val="0"/>
                <w:bCs w:val="0"/>
                <w:noProof/>
                <w:sz w:val="24"/>
                <w:u w:val="none"/>
              </w:rPr>
              <w:t xml:space="preserve">), point </w:t>
            </w:r>
            <w:r w:rsidRPr="00D82419">
              <w:rPr>
                <w:rStyle w:val="InstructionsTabelleberschrift"/>
                <w:rFonts w:ascii="Times New Roman" w:hAnsi="Times New Roman"/>
                <w:b w:val="0"/>
                <w:bCs w:val="0"/>
                <w:noProof/>
                <w:sz w:val="24"/>
                <w:u w:val="none"/>
              </w:rPr>
              <w:t>(b)</w:t>
            </w:r>
            <w:r w:rsidR="0069796A">
              <w:rPr>
                <w:rStyle w:val="InstructionsTabelleberschrift"/>
                <w:rFonts w:ascii="Times New Roman" w:hAnsi="Times New Roman"/>
                <w:b w:val="0"/>
                <w:bCs w:val="0"/>
                <w:noProof/>
                <w:sz w:val="24"/>
                <w:u w:val="none"/>
              </w:rPr>
              <w:t>,</w:t>
            </w:r>
            <w:r w:rsidRPr="00D82419">
              <w:rPr>
                <w:rStyle w:val="InstructionsTabelleberschrift"/>
                <w:rFonts w:ascii="Times New Roman" w:hAnsi="Times New Roman"/>
                <w:b w:val="0"/>
                <w:bCs w:val="0"/>
                <w:noProof/>
                <w:sz w:val="24"/>
                <w:u w:val="none"/>
              </w:rPr>
              <w:t xml:space="preserve"> and </w:t>
            </w:r>
            <w:r w:rsidR="00677FBE">
              <w:rPr>
                <w:rStyle w:val="InstructionsTabelleberschrift"/>
                <w:rFonts w:ascii="Times New Roman" w:hAnsi="Times New Roman"/>
                <w:b w:val="0"/>
                <w:bCs w:val="0"/>
                <w:noProof/>
                <w:sz w:val="24"/>
                <w:u w:val="none"/>
              </w:rPr>
              <w:t>Article 2</w:t>
            </w:r>
            <w:r w:rsidR="00677FBE" w:rsidRPr="00D82419">
              <w:rPr>
                <w:rStyle w:val="InstructionsTabelleberschrift"/>
                <w:rFonts w:ascii="Times New Roman" w:hAnsi="Times New Roman"/>
                <w:b w:val="0"/>
                <w:bCs w:val="0"/>
                <w:noProof/>
                <w:sz w:val="24"/>
                <w:u w:val="none"/>
              </w:rPr>
              <w:t xml:space="preserve"> </w:t>
            </w:r>
            <w:r w:rsidRPr="00D82419">
              <w:rPr>
                <w:rStyle w:val="InstructionsTabelleberschrift"/>
                <w:rFonts w:ascii="Times New Roman" w:hAnsi="Times New Roman"/>
                <w:b w:val="0"/>
                <w:bCs w:val="0"/>
                <w:noProof/>
                <w:sz w:val="24"/>
                <w:u w:val="none"/>
              </w:rPr>
              <w:t xml:space="preserve">of </w:t>
            </w:r>
            <w:r w:rsidR="0069796A" w:rsidRPr="0069796A">
              <w:rPr>
                <w:rStyle w:val="InstructionsTabelleberschrift"/>
                <w:rFonts w:ascii="Times New Roman" w:hAnsi="Times New Roman"/>
                <w:b w:val="0"/>
                <w:bCs w:val="0"/>
                <w:noProof/>
                <w:sz w:val="24"/>
                <w:u w:val="none"/>
              </w:rPr>
              <w:t xml:space="preserve">Delegated Regulation (EU) …/… (PO please add reference to </w:t>
            </w:r>
            <w:r w:rsidRPr="00D82419">
              <w:rPr>
                <w:rStyle w:val="InstructionsTabelleberschrift"/>
                <w:rFonts w:ascii="Times New Roman" w:hAnsi="Times New Roman"/>
                <w:b w:val="0"/>
                <w:bCs w:val="0"/>
                <w:noProof/>
                <w:sz w:val="24"/>
                <w:u w:val="none"/>
              </w:rPr>
              <w:t xml:space="preserve">the </w:t>
            </w:r>
            <w:r w:rsidRPr="0041005E">
              <w:rPr>
                <w:rStyle w:val="FormatvorlageInstructionsTabelleText"/>
                <w:rFonts w:ascii="Times New Roman" w:hAnsi="Times New Roman"/>
                <w:noProof/>
                <w:sz w:val="24"/>
              </w:rPr>
              <w:t>RTS on SOT</w:t>
            </w:r>
            <w:r w:rsidR="0069796A">
              <w:rPr>
                <w:rStyle w:val="FormatvorlageInstructionsTabelleText"/>
                <w:rFonts w:ascii="Times New Roman" w:hAnsi="Times New Roman"/>
                <w:noProof/>
                <w:sz w:val="24"/>
              </w:rPr>
              <w:t>)</w:t>
            </w:r>
            <w:r w:rsidRPr="00D82419">
              <w:rPr>
                <w:rStyle w:val="FormatvorlageInstructionsTabelleText"/>
                <w:rFonts w:ascii="Times New Roman" w:hAnsi="Times New Roman"/>
                <w:noProof/>
                <w:sz w:val="24"/>
              </w:rPr>
              <w:t>.</w:t>
            </w:r>
          </w:p>
        </w:tc>
      </w:tr>
      <w:tr w:rsidR="00923153" w:rsidRPr="00D82419" w14:paraId="5B99C8B8" w14:textId="77777777" w:rsidTr="63452C95">
        <w:tc>
          <w:tcPr>
            <w:tcW w:w="1129" w:type="dxa"/>
          </w:tcPr>
          <w:p w14:paraId="7203579F" w14:textId="7494CBB8" w:rsidR="00923153" w:rsidRPr="00D82419" w:rsidRDefault="00923153" w:rsidP="003C575D">
            <w:pPr>
              <w:pStyle w:val="InstructionsText"/>
              <w:rPr>
                <w:rStyle w:val="FormatvorlageInstructionsTabelleText"/>
                <w:rFonts w:ascii="Times New Roman" w:hAnsi="Times New Roman"/>
                <w:noProof/>
                <w:sz w:val="24"/>
                <w:lang w:eastAsia="en-US"/>
              </w:rPr>
            </w:pPr>
            <w:r w:rsidRPr="00D82419">
              <w:rPr>
                <w:rStyle w:val="FormatvorlageInstructionsTabelleText"/>
                <w:rFonts w:ascii="Times New Roman" w:hAnsi="Times New Roman"/>
                <w:noProof/>
                <w:sz w:val="24"/>
              </w:rPr>
              <w:t>01</w:t>
            </w:r>
            <w:r w:rsidR="009001D0" w:rsidRPr="00D82419">
              <w:rPr>
                <w:rStyle w:val="FormatvorlageInstructionsTabelleText"/>
                <w:rFonts w:ascii="Times New Roman" w:hAnsi="Times New Roman"/>
                <w:noProof/>
                <w:sz w:val="24"/>
              </w:rPr>
              <w:t>5</w:t>
            </w:r>
            <w:r w:rsidRPr="00D82419">
              <w:rPr>
                <w:rStyle w:val="FormatvorlageInstructionsTabelleText"/>
                <w:rFonts w:ascii="Times New Roman" w:hAnsi="Times New Roman"/>
                <w:noProof/>
                <w:sz w:val="24"/>
              </w:rPr>
              <w:t>0- 0</w:t>
            </w:r>
            <w:r w:rsidR="009001D0" w:rsidRPr="00D82419">
              <w:rPr>
                <w:rStyle w:val="FormatvorlageInstructionsTabelleText"/>
                <w:rFonts w:ascii="Times New Roman" w:hAnsi="Times New Roman"/>
                <w:noProof/>
                <w:sz w:val="24"/>
              </w:rPr>
              <w:t>1</w:t>
            </w:r>
            <w:r w:rsidR="00AF5A06" w:rsidRPr="00D82419">
              <w:rPr>
                <w:rStyle w:val="FormatvorlageInstructionsTabelleText"/>
                <w:rFonts w:ascii="Times New Roman" w:hAnsi="Times New Roman"/>
                <w:noProof/>
                <w:sz w:val="24"/>
              </w:rPr>
              <w:t>7</w:t>
            </w:r>
            <w:r w:rsidRPr="00D82419">
              <w:rPr>
                <w:rStyle w:val="FormatvorlageInstructionsTabelleText"/>
                <w:rFonts w:ascii="Times New Roman" w:hAnsi="Times New Roman"/>
                <w:noProof/>
                <w:sz w:val="24"/>
              </w:rPr>
              <w:t>0</w:t>
            </w:r>
          </w:p>
        </w:tc>
        <w:tc>
          <w:tcPr>
            <w:tcW w:w="7620" w:type="dxa"/>
          </w:tcPr>
          <w:p w14:paraId="094CEC13" w14:textId="51CFDCB3" w:rsidR="00923153" w:rsidRPr="00D82419" w:rsidRDefault="001A01BB" w:rsidP="003C575D">
            <w:pPr>
              <w:pStyle w:val="InstructionsText"/>
              <w:rPr>
                <w:rStyle w:val="InstructionsTabelleberschrift"/>
                <w:rFonts w:ascii="Times New Roman" w:hAnsi="Times New Roman"/>
                <w:noProof/>
                <w:sz w:val="24"/>
              </w:rPr>
            </w:pPr>
            <w:r w:rsidRPr="00D82419">
              <w:rPr>
                <w:rStyle w:val="InstructionsTabelleberschrift"/>
                <w:rFonts w:ascii="Times New Roman" w:hAnsi="Times New Roman"/>
                <w:noProof/>
                <w:sz w:val="24"/>
              </w:rPr>
              <w:t xml:space="preserve">IMS </w:t>
            </w:r>
            <w:r w:rsidR="00923153" w:rsidRPr="00D82419">
              <w:rPr>
                <w:rStyle w:val="InstructionsTabelleberschrift"/>
                <w:rFonts w:ascii="Times New Roman" w:hAnsi="Times New Roman"/>
                <w:noProof/>
                <w:sz w:val="24"/>
              </w:rPr>
              <w:t>Market value changes</w:t>
            </w:r>
          </w:p>
          <w:p w14:paraId="2E5292E0" w14:textId="7A67CD3C" w:rsidR="007229C5" w:rsidRPr="00D82419" w:rsidRDefault="007229C5" w:rsidP="003C575D">
            <w:pPr>
              <w:pStyle w:val="InstructionsText"/>
              <w:rPr>
                <w:rStyle w:val="InstructionsTabelleberschrift"/>
                <w:rFonts w:ascii="Times New Roman" w:hAnsi="Times New Roman"/>
                <w:noProof/>
                <w:sz w:val="24"/>
              </w:rPr>
            </w:pPr>
            <w:r w:rsidRPr="00D82419">
              <w:rPr>
                <w:rStyle w:val="InstructionsTabelleberschrift"/>
                <w:rFonts w:ascii="Times New Roman" w:hAnsi="Times New Roman"/>
                <w:noProof/>
                <w:sz w:val="24"/>
              </w:rPr>
              <w:t>MV under baseline and supervisory shock scenarios</w:t>
            </w:r>
          </w:p>
          <w:p w14:paraId="67095171" w14:textId="39679898" w:rsidR="00923153" w:rsidRPr="00D82419" w:rsidRDefault="00923153" w:rsidP="003C575D">
            <w:pPr>
              <w:pStyle w:val="InstructionsText"/>
              <w:rPr>
                <w:rStyle w:val="FormatvorlageInstructionsTabelleText"/>
                <w:rFonts w:ascii="Times New Roman" w:hAnsi="Times New Roman"/>
                <w:noProof/>
                <w:sz w:val="24"/>
              </w:rPr>
            </w:pPr>
            <w:r w:rsidRPr="00D82419">
              <w:rPr>
                <w:rStyle w:val="FormatvorlageInstructionsTabelleText"/>
                <w:rFonts w:ascii="Times New Roman" w:hAnsi="Times New Roman"/>
                <w:noProof/>
                <w:sz w:val="24"/>
              </w:rPr>
              <w:t xml:space="preserve">Forecasts of the </w:t>
            </w:r>
            <w:r w:rsidR="00CE1C68" w:rsidRPr="00D82419">
              <w:rPr>
                <w:rStyle w:val="FormatvorlageInstructionsTabelleText"/>
                <w:rFonts w:ascii="Times New Roman" w:hAnsi="Times New Roman"/>
                <w:noProof/>
                <w:sz w:val="24"/>
              </w:rPr>
              <w:t>MV</w:t>
            </w:r>
            <w:r w:rsidRPr="00D82419">
              <w:rPr>
                <w:rStyle w:val="FormatvorlageInstructionsTabelleText"/>
                <w:rFonts w:ascii="Times New Roman" w:hAnsi="Times New Roman"/>
                <w:noProof/>
                <w:sz w:val="24"/>
              </w:rPr>
              <w:t xml:space="preserve"> changes </w:t>
            </w:r>
            <w:r w:rsidR="00CE1C68" w:rsidRPr="00D82419">
              <w:rPr>
                <w:rStyle w:val="FormatvorlageInstructionsTabelleText"/>
                <w:rFonts w:ascii="Times New Roman" w:hAnsi="Times New Roman"/>
                <w:noProof/>
                <w:sz w:val="24"/>
              </w:rPr>
              <w:t>(</w:t>
            </w:r>
            <w:r w:rsidR="00CE1C68" w:rsidRPr="00D82419">
              <w:rPr>
                <w:rStyle w:val="FormatvorlageInstructionsTabelleText"/>
                <w:rFonts w:ascii="Times New Roman" w:hAnsi="Times New Roman"/>
                <w:b/>
                <w:noProof/>
                <w:sz w:val="24"/>
              </w:rPr>
              <w:t>∆</w:t>
            </w:r>
            <w:r w:rsidR="00CE1C68" w:rsidRPr="00D82419">
              <w:rPr>
                <w:rStyle w:val="FormatvorlageInstructionsTabelleText"/>
                <w:rFonts w:ascii="Times New Roman" w:hAnsi="Times New Roman"/>
                <w:bCs w:val="0"/>
                <w:noProof/>
                <w:sz w:val="24"/>
              </w:rPr>
              <w:t>MV)</w:t>
            </w:r>
            <w:r w:rsidR="00CE1C68" w:rsidRPr="00D82419">
              <w:rPr>
                <w:rStyle w:val="FormatvorlageInstructionsTabelleText"/>
                <w:rFonts w:ascii="Times New Roman" w:hAnsi="Times New Roman"/>
                <w:b/>
                <w:noProof/>
                <w:sz w:val="24"/>
              </w:rPr>
              <w:t xml:space="preserve"> </w:t>
            </w:r>
            <w:r w:rsidRPr="00D82419">
              <w:rPr>
                <w:rStyle w:val="FormatvorlageInstructionsTabelleText"/>
                <w:rFonts w:ascii="Times New Roman" w:hAnsi="Times New Roman"/>
                <w:noProof/>
                <w:sz w:val="24"/>
              </w:rPr>
              <w:t xml:space="preserve">of the </w:t>
            </w:r>
            <w:r w:rsidR="00B261CE" w:rsidRPr="00D82419">
              <w:rPr>
                <w:rStyle w:val="FormatvorlageInstructionsTabelleText"/>
                <w:rFonts w:ascii="Times New Roman" w:hAnsi="Times New Roman"/>
                <w:noProof/>
                <w:sz w:val="24"/>
              </w:rPr>
              <w:t>carrying amount</w:t>
            </w:r>
            <w:r w:rsidRPr="00D82419">
              <w:rPr>
                <w:rStyle w:val="FormatvorlageInstructionsTabelleText"/>
                <w:rFonts w:ascii="Times New Roman" w:hAnsi="Times New Roman"/>
                <w:noProof/>
                <w:sz w:val="24"/>
              </w:rPr>
              <w:t xml:space="preserve"> over a </w:t>
            </w:r>
            <w:r w:rsidR="009361FE" w:rsidRPr="00D82419">
              <w:rPr>
                <w:rStyle w:val="FormatvorlageInstructionsTabelleText"/>
                <w:rFonts w:ascii="Times New Roman" w:hAnsi="Times New Roman"/>
                <w:noProof/>
                <w:sz w:val="24"/>
              </w:rPr>
              <w:t>one-year</w:t>
            </w:r>
            <w:r w:rsidRPr="00D82419">
              <w:rPr>
                <w:rStyle w:val="FormatvorlageInstructionsTabelleText"/>
                <w:rFonts w:ascii="Times New Roman" w:hAnsi="Times New Roman"/>
                <w:noProof/>
                <w:sz w:val="24"/>
              </w:rPr>
              <w:t xml:space="preserve"> horizon under the</w:t>
            </w:r>
            <w:r w:rsidR="00133785" w:rsidRPr="00D82419">
              <w:rPr>
                <w:rStyle w:val="FormatvorlageInstructionsTabelleText"/>
                <w:rFonts w:ascii="Times New Roman" w:hAnsi="Times New Roman"/>
                <w:noProof/>
                <w:sz w:val="24"/>
              </w:rPr>
              <w:t xml:space="preserve"> </w:t>
            </w:r>
            <w:r w:rsidR="0010131D" w:rsidRPr="0010131D">
              <w:rPr>
                <w:rStyle w:val="InstructionsTabelleberschrift"/>
                <w:rFonts w:ascii="Times New Roman" w:hAnsi="Times New Roman"/>
                <w:b w:val="0"/>
                <w:bCs w:val="0"/>
                <w:noProof/>
                <w:sz w:val="24"/>
                <w:u w:val="none"/>
              </w:rPr>
              <w:t>baseline and supervisory shock scenarios</w:t>
            </w:r>
            <w:r w:rsidRPr="00D82419">
              <w:rPr>
                <w:rStyle w:val="FormatvorlageInstructionsTabelleText"/>
                <w:rFonts w:ascii="Times New Roman" w:hAnsi="Times New Roman"/>
                <w:noProof/>
                <w:sz w:val="24"/>
              </w:rPr>
              <w:t xml:space="preserve"> </w:t>
            </w:r>
            <w:r w:rsidR="00BB7008">
              <w:rPr>
                <w:rStyle w:val="FormatvorlageInstructionsTabelleText"/>
                <w:rFonts w:ascii="Times New Roman" w:hAnsi="Times New Roman"/>
                <w:noProof/>
                <w:sz w:val="24"/>
              </w:rPr>
              <w:t>shall</w:t>
            </w:r>
            <w:r w:rsidRPr="00D82419">
              <w:rPr>
                <w:rStyle w:val="FormatvorlageInstructionsTabelleText"/>
                <w:rFonts w:ascii="Times New Roman" w:hAnsi="Times New Roman"/>
                <w:noProof/>
                <w:sz w:val="24"/>
              </w:rPr>
              <w:t xml:space="preserve"> be shown </w:t>
            </w:r>
            <w:r w:rsidR="00BB7008" w:rsidRPr="00D82419">
              <w:rPr>
                <w:rStyle w:val="FormatvorlageInstructionsTabelleText"/>
                <w:rFonts w:ascii="Times New Roman" w:hAnsi="Times New Roman"/>
                <w:noProof/>
                <w:sz w:val="24"/>
              </w:rPr>
              <w:t xml:space="preserve">either </w:t>
            </w:r>
            <w:r w:rsidRPr="00D82419">
              <w:rPr>
                <w:rStyle w:val="FormatvorlageInstructionsTabelleText"/>
                <w:rFonts w:ascii="Times New Roman" w:hAnsi="Times New Roman"/>
                <w:noProof/>
                <w:sz w:val="24"/>
              </w:rPr>
              <w:t>in the profit and loss account or directly in equity (</w:t>
            </w:r>
            <w:r w:rsidR="00DE01E1" w:rsidRPr="00D82419">
              <w:rPr>
                <w:rStyle w:val="FormatvorlageInstructionsTabelleText"/>
                <w:rFonts w:ascii="Times New Roman" w:hAnsi="Times New Roman"/>
                <w:noProof/>
                <w:sz w:val="24"/>
              </w:rPr>
              <w:t>such as</w:t>
            </w:r>
            <w:r w:rsidRPr="00D82419">
              <w:rPr>
                <w:rStyle w:val="FormatvorlageInstructionsTabelleText"/>
                <w:rFonts w:ascii="Times New Roman" w:hAnsi="Times New Roman"/>
                <w:noProof/>
                <w:sz w:val="24"/>
              </w:rPr>
              <w:t xml:space="preserve"> via other comprehensive income).</w:t>
            </w:r>
            <w:r w:rsidR="006C719F" w:rsidRPr="00D82419">
              <w:rPr>
                <w:rStyle w:val="FormatvorlageInstructionsTabelleText"/>
                <w:rFonts w:ascii="Times New Roman" w:hAnsi="Times New Roman"/>
                <w:noProof/>
                <w:sz w:val="24"/>
              </w:rPr>
              <w:t xml:space="preserve"> Institutions shall report the </w:t>
            </w:r>
            <w:r w:rsidR="00CE1C68" w:rsidRPr="00D82419">
              <w:rPr>
                <w:rStyle w:val="InstructionsTabelleberschrift"/>
                <w:rFonts w:ascii="Times New Roman" w:hAnsi="Times New Roman"/>
                <w:noProof/>
                <w:sz w:val="24"/>
                <w:u w:val="none"/>
              </w:rPr>
              <w:t>∆</w:t>
            </w:r>
            <w:r w:rsidR="00CE1C68" w:rsidRPr="00D82419">
              <w:rPr>
                <w:rStyle w:val="FormatvorlageInstructionsTabelleText"/>
                <w:rFonts w:ascii="Times New Roman" w:hAnsi="Times New Roman"/>
                <w:noProof/>
                <w:sz w:val="24"/>
              </w:rPr>
              <w:t>MV</w:t>
            </w:r>
            <w:r w:rsidR="006C719F" w:rsidRPr="00D82419">
              <w:rPr>
                <w:rStyle w:val="FormatvorlageInstructionsTabelleText"/>
                <w:rFonts w:ascii="Times New Roman" w:hAnsi="Times New Roman"/>
                <w:noProof/>
                <w:sz w:val="24"/>
              </w:rPr>
              <w:t xml:space="preserve"> net of the effect of accounting hedges (i.e</w:t>
            </w:r>
            <w:r w:rsidR="00AF5A06" w:rsidRPr="00D82419">
              <w:rPr>
                <w:rStyle w:val="FormatvorlageInstructionsTabelleText"/>
                <w:rFonts w:ascii="Times New Roman" w:hAnsi="Times New Roman"/>
                <w:noProof/>
                <w:sz w:val="24"/>
              </w:rPr>
              <w:t>.</w:t>
            </w:r>
            <w:r w:rsidR="008634C9" w:rsidRPr="00D82419">
              <w:rPr>
                <w:rStyle w:val="FormatvorlageInstructionsTabelleText"/>
                <w:rFonts w:ascii="Times New Roman" w:hAnsi="Times New Roman"/>
                <w:noProof/>
                <w:sz w:val="24"/>
              </w:rPr>
              <w:t>,</w:t>
            </w:r>
            <w:r w:rsidR="006C719F" w:rsidRPr="00D82419">
              <w:rPr>
                <w:rStyle w:val="FormatvorlageInstructionsTabelleText"/>
                <w:rFonts w:ascii="Times New Roman" w:hAnsi="Times New Roman"/>
                <w:noProof/>
                <w:sz w:val="24"/>
              </w:rPr>
              <w:t xml:space="preserve"> hedge accounting) and shall disregard the effects of items </w:t>
            </w:r>
            <w:r w:rsidR="00BB7008">
              <w:rPr>
                <w:rStyle w:val="FormatvorlageInstructionsTabelleText"/>
                <w:rFonts w:ascii="Times New Roman" w:hAnsi="Times New Roman"/>
                <w:noProof/>
                <w:sz w:val="24"/>
              </w:rPr>
              <w:t>referred to</w:t>
            </w:r>
            <w:r w:rsidR="006C719F" w:rsidRPr="00D82419">
              <w:rPr>
                <w:rStyle w:val="FormatvorlageInstructionsTabelleText"/>
                <w:rFonts w:ascii="Times New Roman" w:hAnsi="Times New Roman"/>
                <w:noProof/>
                <w:sz w:val="24"/>
              </w:rPr>
              <w:t xml:space="preserve"> in Article 33</w:t>
            </w:r>
            <w:r w:rsidR="00BB7008">
              <w:rPr>
                <w:rStyle w:val="FormatvorlageInstructionsTabelleText"/>
                <w:rFonts w:ascii="Times New Roman" w:hAnsi="Times New Roman"/>
                <w:noProof/>
                <w:sz w:val="24"/>
              </w:rPr>
              <w:t>(</w:t>
            </w:r>
            <w:r w:rsidR="001867BF" w:rsidRPr="00D82419">
              <w:rPr>
                <w:rStyle w:val="FormatvorlageInstructionsTabelleText"/>
                <w:rFonts w:ascii="Times New Roman" w:hAnsi="Times New Roman"/>
                <w:noProof/>
                <w:sz w:val="24"/>
              </w:rPr>
              <w:t>1</w:t>
            </w:r>
            <w:r w:rsidR="00BB7008">
              <w:rPr>
                <w:rStyle w:val="FormatvorlageInstructionsTabelleText"/>
                <w:rFonts w:ascii="Times New Roman" w:hAnsi="Times New Roman"/>
                <w:noProof/>
                <w:sz w:val="24"/>
              </w:rPr>
              <w:t xml:space="preserve">), point </w:t>
            </w:r>
            <w:r w:rsidR="001867BF" w:rsidRPr="00D82419">
              <w:rPr>
                <w:rStyle w:val="FormatvorlageInstructionsTabelleText"/>
                <w:rFonts w:ascii="Times New Roman" w:hAnsi="Times New Roman"/>
                <w:noProof/>
                <w:sz w:val="24"/>
              </w:rPr>
              <w:t>(a)</w:t>
            </w:r>
            <w:r w:rsidR="00BB7008">
              <w:rPr>
                <w:rStyle w:val="FormatvorlageInstructionsTabelleText"/>
                <w:rFonts w:ascii="Times New Roman" w:hAnsi="Times New Roman"/>
                <w:noProof/>
                <w:sz w:val="24"/>
              </w:rPr>
              <w:t>,</w:t>
            </w:r>
            <w:r w:rsidR="006C719F" w:rsidRPr="00D82419">
              <w:rPr>
                <w:rStyle w:val="FormatvorlageInstructionsTabelleText"/>
                <w:rFonts w:ascii="Times New Roman" w:hAnsi="Times New Roman"/>
                <w:noProof/>
                <w:sz w:val="24"/>
              </w:rPr>
              <w:t xml:space="preserve"> </w:t>
            </w:r>
            <w:r w:rsidR="009166F8" w:rsidRPr="00D82419">
              <w:rPr>
                <w:rStyle w:val="FormatvorlageInstructionsTabelleText"/>
                <w:rFonts w:ascii="Times New Roman" w:hAnsi="Times New Roman"/>
                <w:noProof/>
                <w:sz w:val="24"/>
              </w:rPr>
              <w:t xml:space="preserve">of </w:t>
            </w:r>
            <w:r w:rsidR="00C553E7" w:rsidRPr="00D82419">
              <w:rPr>
                <w:noProof/>
              </w:rPr>
              <w:t>Regulation (EU) No 575/2013</w:t>
            </w:r>
            <w:r w:rsidR="006C719F" w:rsidRPr="00D82419">
              <w:rPr>
                <w:rStyle w:val="FormatvorlageInstructionsTabelleText"/>
                <w:rFonts w:ascii="Times New Roman" w:hAnsi="Times New Roman"/>
                <w:noProof/>
                <w:sz w:val="24"/>
              </w:rPr>
              <w:t xml:space="preserve"> (effective component of cash-flow hedge accounting derivatives hedging amorti</w:t>
            </w:r>
            <w:r w:rsidR="000D3B54">
              <w:rPr>
                <w:rStyle w:val="FormatvorlageInstructionsTabelleText"/>
                <w:rFonts w:ascii="Times New Roman" w:hAnsi="Times New Roman"/>
                <w:noProof/>
                <w:sz w:val="24"/>
              </w:rPr>
              <w:t>s</w:t>
            </w:r>
            <w:r w:rsidR="006C719F" w:rsidRPr="00D82419">
              <w:rPr>
                <w:rStyle w:val="FormatvorlageInstructionsTabelleText"/>
                <w:rFonts w:ascii="Times New Roman" w:hAnsi="Times New Roman"/>
                <w:noProof/>
                <w:sz w:val="24"/>
              </w:rPr>
              <w:t>ed cost items).</w:t>
            </w:r>
          </w:p>
          <w:p w14:paraId="6B865342" w14:textId="109448BB" w:rsidR="00923153" w:rsidRPr="00D82419" w:rsidRDefault="00923153" w:rsidP="003C575D">
            <w:pPr>
              <w:pStyle w:val="InstructionsText"/>
              <w:rPr>
                <w:rStyle w:val="InstructionsTabelleberschrift"/>
                <w:rFonts w:ascii="Times New Roman" w:hAnsi="Times New Roman"/>
                <w:noProof/>
                <w:sz w:val="24"/>
              </w:rPr>
            </w:pPr>
            <w:r w:rsidRPr="00D82419">
              <w:rPr>
                <w:rStyle w:val="InstructionsTabelleberschrift"/>
                <w:rFonts w:ascii="Times New Roman" w:hAnsi="Times New Roman"/>
                <w:b w:val="0"/>
                <w:bCs w:val="0"/>
                <w:noProof/>
                <w:sz w:val="24"/>
                <w:u w:val="none"/>
              </w:rPr>
              <w:t xml:space="preserve">Institutions shall use the forecasts of the </w:t>
            </w:r>
            <w:r w:rsidR="00CE1C68" w:rsidRPr="00D82419">
              <w:rPr>
                <w:rStyle w:val="InstructionsTabelleberschrift"/>
                <w:rFonts w:ascii="Times New Roman" w:hAnsi="Times New Roman"/>
                <w:b w:val="0"/>
                <w:bCs w:val="0"/>
                <w:noProof/>
                <w:sz w:val="24"/>
                <w:u w:val="none"/>
              </w:rPr>
              <w:t>∆MV</w:t>
            </w:r>
            <w:r w:rsidRPr="00D82419">
              <w:rPr>
                <w:rStyle w:val="InstructionsTabelleberschrift"/>
                <w:rFonts w:ascii="Times New Roman" w:hAnsi="Times New Roman"/>
                <w:b w:val="0"/>
                <w:bCs w:val="0"/>
                <w:noProof/>
                <w:sz w:val="24"/>
                <w:u w:val="none"/>
              </w:rPr>
              <w:t xml:space="preserve"> according to the institution's </w:t>
            </w:r>
            <w:r w:rsidR="00A31FA4" w:rsidRPr="00D82419">
              <w:rPr>
                <w:rStyle w:val="InstructionsTabelleberschrift"/>
                <w:rFonts w:ascii="Times New Roman" w:hAnsi="Times New Roman"/>
                <w:b w:val="0"/>
                <w:bCs w:val="0"/>
                <w:noProof/>
                <w:sz w:val="24"/>
                <w:u w:val="none"/>
              </w:rPr>
              <w:t xml:space="preserve">IRRBB </w:t>
            </w:r>
            <w:r w:rsidRPr="00D82419">
              <w:rPr>
                <w:rStyle w:val="InstructionsTabelleberschrift"/>
                <w:rFonts w:ascii="Times New Roman" w:hAnsi="Times New Roman"/>
                <w:b w:val="0"/>
                <w:bCs w:val="0"/>
                <w:noProof/>
                <w:sz w:val="24"/>
                <w:u w:val="none"/>
              </w:rPr>
              <w:t xml:space="preserve">IMS or, where applicable, Article </w:t>
            </w:r>
            <w:r w:rsidR="00271917">
              <w:rPr>
                <w:rStyle w:val="InstructionsTabelleberschrift"/>
                <w:rFonts w:ascii="Times New Roman" w:hAnsi="Times New Roman"/>
                <w:b w:val="0"/>
                <w:bCs w:val="0"/>
                <w:noProof/>
                <w:sz w:val="24"/>
                <w:u w:val="none"/>
              </w:rPr>
              <w:t>22</w:t>
            </w:r>
            <w:r w:rsidR="00271917" w:rsidRPr="00D82419">
              <w:rPr>
                <w:rStyle w:val="InstructionsTabelleberschrift"/>
                <w:rFonts w:ascii="Times New Roman" w:hAnsi="Times New Roman"/>
                <w:b w:val="0"/>
                <w:bCs w:val="0"/>
                <w:noProof/>
                <w:sz w:val="24"/>
                <w:u w:val="none"/>
              </w:rPr>
              <w:t xml:space="preserve"> </w:t>
            </w:r>
            <w:r w:rsidRPr="00D82419">
              <w:rPr>
                <w:rStyle w:val="InstructionsTabelleberschrift"/>
                <w:rFonts w:ascii="Times New Roman" w:hAnsi="Times New Roman"/>
                <w:b w:val="0"/>
                <w:bCs w:val="0"/>
                <w:noProof/>
                <w:sz w:val="24"/>
                <w:u w:val="none"/>
              </w:rPr>
              <w:t>of</w:t>
            </w:r>
            <w:r w:rsidR="00BB7008">
              <w:rPr>
                <w:rStyle w:val="InstructionsTabelleberschrift"/>
                <w:rFonts w:ascii="Times New Roman" w:hAnsi="Times New Roman"/>
                <w:b w:val="0"/>
                <w:bCs w:val="0"/>
                <w:noProof/>
                <w:sz w:val="24"/>
                <w:u w:val="none"/>
              </w:rPr>
              <w:t xml:space="preserve"> </w:t>
            </w:r>
            <w:r w:rsidR="00BB7008" w:rsidRPr="00BB7008">
              <w:rPr>
                <w:rStyle w:val="InstructionsTabelleberschrift"/>
                <w:rFonts w:ascii="Times New Roman" w:hAnsi="Times New Roman"/>
                <w:b w:val="0"/>
                <w:bCs w:val="0"/>
                <w:noProof/>
                <w:sz w:val="24"/>
                <w:u w:val="none"/>
              </w:rPr>
              <w:t>Delegated Regulation (EU) …/… (PO please add reference to</w:t>
            </w:r>
            <w:r w:rsidRPr="00D82419">
              <w:rPr>
                <w:rStyle w:val="InstructionsTabelleberschrift"/>
                <w:rFonts w:ascii="Times New Roman" w:hAnsi="Times New Roman"/>
                <w:b w:val="0"/>
                <w:bCs w:val="0"/>
                <w:noProof/>
                <w:sz w:val="24"/>
                <w:u w:val="none"/>
              </w:rPr>
              <w:t xml:space="preserve"> </w:t>
            </w:r>
            <w:r w:rsidR="00271917" w:rsidRPr="00F84D73">
              <w:rPr>
                <w:rStyle w:val="InstructionsTabelleberschrift"/>
                <w:rFonts w:ascii="Times New Roman" w:hAnsi="Times New Roman"/>
                <w:b w:val="0"/>
                <w:bCs w:val="0"/>
                <w:noProof/>
                <w:sz w:val="24"/>
                <w:u w:val="none"/>
              </w:rPr>
              <w:t xml:space="preserve">the </w:t>
            </w:r>
            <w:r w:rsidRPr="00F84D73">
              <w:rPr>
                <w:rStyle w:val="InstructionsTabelleberschrift"/>
                <w:rFonts w:ascii="Times New Roman" w:hAnsi="Times New Roman"/>
                <w:b w:val="0"/>
                <w:bCs w:val="0"/>
                <w:noProof/>
                <w:sz w:val="24"/>
                <w:u w:val="none"/>
              </w:rPr>
              <w:t>RTS on SA</w:t>
            </w:r>
            <w:r w:rsidR="00BB7008" w:rsidRPr="00F84D73">
              <w:rPr>
                <w:rStyle w:val="InstructionsTabelleberschrift"/>
                <w:rFonts w:ascii="Times New Roman" w:hAnsi="Times New Roman"/>
                <w:b w:val="0"/>
                <w:bCs w:val="0"/>
                <w:noProof/>
                <w:sz w:val="24"/>
                <w:u w:val="none"/>
              </w:rPr>
              <w:t>)</w:t>
            </w:r>
            <w:r w:rsidRPr="00F84D73">
              <w:rPr>
                <w:rStyle w:val="InstructionsTabelleberschrift"/>
                <w:rFonts w:ascii="Times New Roman" w:hAnsi="Times New Roman"/>
                <w:b w:val="0"/>
                <w:bCs w:val="0"/>
                <w:noProof/>
                <w:sz w:val="24"/>
                <w:u w:val="none"/>
              </w:rPr>
              <w:t>,</w:t>
            </w:r>
            <w:r w:rsidRPr="00D82419">
              <w:rPr>
                <w:rStyle w:val="InstructionsTabelleberschrift"/>
                <w:rFonts w:ascii="Times New Roman" w:hAnsi="Times New Roman"/>
                <w:b w:val="0"/>
                <w:bCs w:val="0"/>
                <w:noProof/>
                <w:sz w:val="24"/>
                <w:u w:val="none"/>
              </w:rPr>
              <w:t xml:space="preserve"> for the supervisory shock scenarios </w:t>
            </w:r>
            <w:r w:rsidR="00BB7008">
              <w:rPr>
                <w:rStyle w:val="InstructionsTabelleberschrift"/>
                <w:rFonts w:ascii="Times New Roman" w:hAnsi="Times New Roman"/>
                <w:b w:val="0"/>
                <w:bCs w:val="0"/>
                <w:noProof/>
                <w:sz w:val="24"/>
                <w:u w:val="none"/>
              </w:rPr>
              <w:t xml:space="preserve">referred to in </w:t>
            </w:r>
            <w:r w:rsidRPr="00D82419">
              <w:rPr>
                <w:rStyle w:val="FormatvorlageInstructionsTabelleText"/>
                <w:rFonts w:ascii="Times New Roman" w:hAnsi="Times New Roman"/>
                <w:noProof/>
                <w:sz w:val="24"/>
              </w:rPr>
              <w:t xml:space="preserve">Article 1(2) of </w:t>
            </w:r>
            <w:r w:rsidR="00BB7008" w:rsidRPr="00BB7008">
              <w:rPr>
                <w:rStyle w:val="FormatvorlageInstructionsTabelleText"/>
                <w:rFonts w:ascii="Times New Roman" w:hAnsi="Times New Roman"/>
                <w:noProof/>
                <w:sz w:val="24"/>
              </w:rPr>
              <w:t xml:space="preserve">Delegated Regulation (EU) …/… (PO please add reference to </w:t>
            </w:r>
            <w:r w:rsidR="00677FBE">
              <w:rPr>
                <w:rStyle w:val="FormatvorlageInstructionsTabelleText"/>
                <w:rFonts w:ascii="Times New Roman" w:hAnsi="Times New Roman"/>
                <w:noProof/>
                <w:sz w:val="24"/>
              </w:rPr>
              <w:t xml:space="preserve">the </w:t>
            </w:r>
            <w:r w:rsidRPr="0041005E">
              <w:rPr>
                <w:rStyle w:val="FormatvorlageInstructionsTabelleText"/>
                <w:rFonts w:ascii="Times New Roman" w:hAnsi="Times New Roman"/>
                <w:noProof/>
                <w:sz w:val="24"/>
              </w:rPr>
              <w:t>RTS on SOT</w:t>
            </w:r>
            <w:r w:rsidR="00BB7008">
              <w:rPr>
                <w:rStyle w:val="FormatvorlageInstructionsTabelleText"/>
                <w:rFonts w:ascii="Times New Roman" w:hAnsi="Times New Roman"/>
                <w:noProof/>
                <w:sz w:val="24"/>
              </w:rPr>
              <w:t>)</w:t>
            </w:r>
            <w:r w:rsidRPr="00D82419">
              <w:rPr>
                <w:rStyle w:val="FormatvorlageInstructionsTabelleText"/>
                <w:rFonts w:ascii="Times New Roman" w:hAnsi="Times New Roman"/>
                <w:noProof/>
                <w:sz w:val="24"/>
              </w:rPr>
              <w:t xml:space="preserve">. </w:t>
            </w:r>
          </w:p>
          <w:p w14:paraId="24C4DC3D" w14:textId="23B6E2D6" w:rsidR="00923153" w:rsidRPr="00D82419" w:rsidRDefault="00923153" w:rsidP="003C575D">
            <w:pPr>
              <w:pStyle w:val="InstructionsText"/>
              <w:rPr>
                <w:rStyle w:val="FormatvorlageInstructionsTabelleText"/>
                <w:rFonts w:ascii="Times New Roman" w:hAnsi="Times New Roman"/>
                <w:noProof/>
                <w:sz w:val="24"/>
              </w:rPr>
            </w:pPr>
            <w:r w:rsidRPr="00D82419">
              <w:rPr>
                <w:rStyle w:val="FormatvorlageInstructionsTabelleText"/>
                <w:rFonts w:ascii="Times New Roman" w:hAnsi="Times New Roman"/>
                <w:noProof/>
                <w:sz w:val="24"/>
              </w:rPr>
              <w:t xml:space="preserve">The total size and composition of the </w:t>
            </w:r>
            <w:r w:rsidR="00B261CE" w:rsidRPr="00D82419">
              <w:rPr>
                <w:rStyle w:val="FormatvorlageInstructionsTabelleText"/>
                <w:rFonts w:ascii="Times New Roman" w:hAnsi="Times New Roman"/>
                <w:noProof/>
                <w:sz w:val="24"/>
              </w:rPr>
              <w:t>amount</w:t>
            </w:r>
            <w:r w:rsidRPr="00D82419">
              <w:rPr>
                <w:rStyle w:val="FormatvorlageInstructionsTabelleText"/>
                <w:rFonts w:ascii="Times New Roman" w:hAnsi="Times New Roman"/>
                <w:noProof/>
                <w:sz w:val="24"/>
              </w:rPr>
              <w:t xml:space="preserve"> of which the value is sensitive to </w:t>
            </w:r>
            <w:r w:rsidR="00CE1C68" w:rsidRPr="00D82419">
              <w:rPr>
                <w:rStyle w:val="InstructionsTabelleberschrift"/>
                <w:rFonts w:ascii="Times New Roman" w:hAnsi="Times New Roman"/>
                <w:b w:val="0"/>
                <w:bCs w:val="0"/>
                <w:noProof/>
                <w:sz w:val="24"/>
                <w:u w:val="none"/>
              </w:rPr>
              <w:t>∆</w:t>
            </w:r>
            <w:r w:rsidR="00CE1C68" w:rsidRPr="00D82419">
              <w:rPr>
                <w:rStyle w:val="FormatvorlageInstructionsTabelleText"/>
                <w:rFonts w:ascii="Times New Roman" w:hAnsi="Times New Roman"/>
                <w:noProof/>
                <w:sz w:val="24"/>
              </w:rPr>
              <w:t>MV</w:t>
            </w:r>
            <w:r w:rsidRPr="00D82419">
              <w:rPr>
                <w:rStyle w:val="FormatvorlageInstructionsTabelleText"/>
                <w:rFonts w:ascii="Times New Roman" w:hAnsi="Times New Roman"/>
                <w:noProof/>
                <w:sz w:val="24"/>
              </w:rPr>
              <w:t xml:space="preserve"> shall be maintained by replacing maturing instruments with new instruments that have comparable features (</w:t>
            </w:r>
            <w:r w:rsidR="008F1D0B">
              <w:rPr>
                <w:rStyle w:val="FormatvorlageInstructionsTabelleText"/>
                <w:rFonts w:ascii="Times New Roman" w:hAnsi="Times New Roman"/>
                <w:noProof/>
                <w:sz w:val="24"/>
              </w:rPr>
              <w:t>including</w:t>
            </w:r>
            <w:r w:rsidRPr="00D82419">
              <w:rPr>
                <w:rStyle w:val="FormatvorlageInstructionsTabelleText"/>
                <w:rFonts w:ascii="Times New Roman" w:hAnsi="Times New Roman"/>
                <w:noProof/>
                <w:sz w:val="24"/>
              </w:rPr>
              <w:t xml:space="preserve"> currency and nominal amount of the instruments).</w:t>
            </w:r>
          </w:p>
          <w:p w14:paraId="536B6F4D" w14:textId="5656A60C" w:rsidR="00AF5A06" w:rsidRPr="00D82419" w:rsidRDefault="00AF5A06" w:rsidP="003C575D">
            <w:pPr>
              <w:pStyle w:val="InstructionsText"/>
              <w:rPr>
                <w:rStyle w:val="FormatvorlageInstructionsTabelleText"/>
                <w:rFonts w:ascii="Times New Roman" w:hAnsi="Times New Roman"/>
                <w:noProof/>
                <w:sz w:val="24"/>
              </w:rPr>
            </w:pPr>
            <w:r w:rsidRPr="00D82419">
              <w:rPr>
                <w:rStyle w:val="FormatvorlageInstructionsTabelleText"/>
                <w:rFonts w:ascii="Times New Roman" w:hAnsi="Times New Roman"/>
                <w:noProof/>
                <w:sz w:val="24"/>
              </w:rPr>
              <w:t xml:space="preserve">Risk estimates, from which relevant parameters are derived, shall be equivalent to those used for the SOT calculation, including, where applicable, behavioural modelling and </w:t>
            </w:r>
            <w:r w:rsidRPr="00D82419">
              <w:rPr>
                <w:noProof/>
              </w:rPr>
              <w:t>automatic optionality.</w:t>
            </w:r>
          </w:p>
        </w:tc>
      </w:tr>
      <w:tr w:rsidR="00B42594" w:rsidRPr="00D82419" w:rsidDel="008E0D48" w14:paraId="7AC6FA75" w14:textId="77777777" w:rsidTr="63452C95">
        <w:tc>
          <w:tcPr>
            <w:tcW w:w="1129" w:type="dxa"/>
          </w:tcPr>
          <w:p w14:paraId="4F73B923" w14:textId="33FB00F8" w:rsidR="00B42594" w:rsidRPr="00D82419" w:rsidRDefault="00B42594" w:rsidP="003C575D">
            <w:pPr>
              <w:pStyle w:val="InstructionsText"/>
              <w:rPr>
                <w:rStyle w:val="FormatvorlageInstructionsTabelleText"/>
                <w:rFonts w:ascii="Times New Roman" w:hAnsi="Times New Roman"/>
                <w:noProof/>
                <w:sz w:val="24"/>
                <w:lang w:eastAsia="en-US"/>
              </w:rPr>
            </w:pPr>
            <w:r w:rsidRPr="00D82419">
              <w:rPr>
                <w:rStyle w:val="FormatvorlageInstructionsTabelleText"/>
                <w:rFonts w:ascii="Times New Roman" w:hAnsi="Times New Roman"/>
                <w:noProof/>
                <w:sz w:val="24"/>
              </w:rPr>
              <w:t>0150</w:t>
            </w:r>
          </w:p>
        </w:tc>
        <w:tc>
          <w:tcPr>
            <w:tcW w:w="7620" w:type="dxa"/>
          </w:tcPr>
          <w:p w14:paraId="60E299BE" w14:textId="771F73A5" w:rsidR="00B42594" w:rsidRPr="00D82419" w:rsidRDefault="005D07DF" w:rsidP="003C575D">
            <w:pPr>
              <w:pStyle w:val="InstructionsText"/>
              <w:rPr>
                <w:rStyle w:val="InstructionsTabelleberschrift"/>
                <w:rFonts w:ascii="Times New Roman" w:hAnsi="Times New Roman"/>
                <w:noProof/>
                <w:sz w:val="24"/>
              </w:rPr>
            </w:pPr>
            <w:r w:rsidRPr="00D82419">
              <w:rPr>
                <w:rStyle w:val="InstructionsTabelleberschrift"/>
                <w:rFonts w:ascii="Times New Roman" w:hAnsi="Times New Roman"/>
                <w:noProof/>
                <w:sz w:val="24"/>
              </w:rPr>
              <w:t>Level of MV value under b</w:t>
            </w:r>
            <w:r w:rsidR="00B42594" w:rsidRPr="00D82419">
              <w:rPr>
                <w:rStyle w:val="InstructionsTabelleberschrift"/>
                <w:rFonts w:ascii="Times New Roman" w:hAnsi="Times New Roman"/>
                <w:noProof/>
                <w:sz w:val="24"/>
              </w:rPr>
              <w:t xml:space="preserve">aseline scenario </w:t>
            </w:r>
          </w:p>
          <w:p w14:paraId="25925B58" w14:textId="0CA46700" w:rsidR="00B42594" w:rsidRPr="00D82419" w:rsidDel="008C1F5D" w:rsidRDefault="00B42594" w:rsidP="003C575D">
            <w:pPr>
              <w:pStyle w:val="InstructionsText"/>
              <w:rPr>
                <w:rStyle w:val="InstructionsTabelleberschrift"/>
                <w:rFonts w:ascii="Times New Roman" w:hAnsi="Times New Roman"/>
                <w:noProof/>
                <w:sz w:val="24"/>
              </w:rPr>
            </w:pPr>
            <w:r w:rsidRPr="00D82419">
              <w:rPr>
                <w:rStyle w:val="InstructionsTabelleberschrift"/>
                <w:rFonts w:ascii="Times New Roman" w:hAnsi="Times New Roman"/>
                <w:b w:val="0"/>
                <w:bCs w:val="0"/>
                <w:noProof/>
                <w:sz w:val="24"/>
                <w:u w:val="none"/>
              </w:rPr>
              <w:t>M</w:t>
            </w:r>
            <w:r w:rsidR="00CE1C68" w:rsidRPr="00D82419">
              <w:rPr>
                <w:rStyle w:val="InstructionsTabelleberschrift"/>
                <w:rFonts w:ascii="Times New Roman" w:hAnsi="Times New Roman"/>
                <w:b w:val="0"/>
                <w:bCs w:val="0"/>
                <w:noProof/>
                <w:sz w:val="24"/>
                <w:u w:val="none"/>
              </w:rPr>
              <w:t>V</w:t>
            </w:r>
            <w:r w:rsidRPr="00D82419">
              <w:rPr>
                <w:rStyle w:val="InstructionsTabelleberschrift"/>
                <w:rFonts w:ascii="Times New Roman" w:hAnsi="Times New Roman"/>
                <w:b w:val="0"/>
                <w:bCs w:val="0"/>
                <w:noProof/>
                <w:sz w:val="24"/>
                <w:u w:val="none"/>
              </w:rPr>
              <w:t xml:space="preserve"> level under the baseline interest rate scenario as of the reference date.</w:t>
            </w:r>
          </w:p>
        </w:tc>
      </w:tr>
      <w:tr w:rsidR="00B42594" w:rsidRPr="00D82419" w14:paraId="3900C6EB" w14:textId="77777777" w:rsidTr="63452C95">
        <w:tc>
          <w:tcPr>
            <w:tcW w:w="1129" w:type="dxa"/>
          </w:tcPr>
          <w:p w14:paraId="35C36A35" w14:textId="61A8A73B" w:rsidR="00B42594" w:rsidRPr="00D82419" w:rsidRDefault="00B42594" w:rsidP="003C575D">
            <w:pPr>
              <w:pStyle w:val="InstructionsText"/>
              <w:rPr>
                <w:rStyle w:val="FormatvorlageInstructionsTabelleText"/>
                <w:rFonts w:ascii="Times New Roman" w:hAnsi="Times New Roman"/>
                <w:noProof/>
                <w:sz w:val="24"/>
                <w:lang w:eastAsia="en-US"/>
              </w:rPr>
            </w:pPr>
            <w:r w:rsidRPr="00D82419">
              <w:rPr>
                <w:rStyle w:val="FormatvorlageInstructionsTabelleText"/>
                <w:rFonts w:ascii="Times New Roman" w:hAnsi="Times New Roman"/>
                <w:noProof/>
                <w:sz w:val="24"/>
              </w:rPr>
              <w:t>0160</w:t>
            </w:r>
          </w:p>
        </w:tc>
        <w:tc>
          <w:tcPr>
            <w:tcW w:w="7620" w:type="dxa"/>
          </w:tcPr>
          <w:p w14:paraId="76BA99CE" w14:textId="0566EC69" w:rsidR="00B42594" w:rsidRPr="00D82419" w:rsidRDefault="005D07DF" w:rsidP="003C575D">
            <w:pPr>
              <w:pStyle w:val="InstructionsText"/>
              <w:rPr>
                <w:rStyle w:val="InstructionsTabelleberschrift"/>
                <w:rFonts w:ascii="Times New Roman" w:hAnsi="Times New Roman"/>
                <w:noProof/>
                <w:sz w:val="24"/>
              </w:rPr>
            </w:pPr>
            <w:r w:rsidRPr="00D82419">
              <w:rPr>
                <w:rStyle w:val="InstructionsTabelleberschrift"/>
                <w:rFonts w:ascii="Times New Roman" w:hAnsi="Times New Roman"/>
                <w:noProof/>
                <w:sz w:val="24"/>
              </w:rPr>
              <w:t xml:space="preserve">∆MV under </w:t>
            </w:r>
            <w:r w:rsidR="00420863" w:rsidRPr="00D82419">
              <w:rPr>
                <w:rStyle w:val="InstructionsTabelleberschrift"/>
                <w:rFonts w:ascii="Times New Roman" w:hAnsi="Times New Roman"/>
                <w:noProof/>
                <w:sz w:val="24"/>
              </w:rPr>
              <w:t>p</w:t>
            </w:r>
            <w:r w:rsidR="00B42594" w:rsidRPr="00D82419">
              <w:rPr>
                <w:rStyle w:val="InstructionsTabelleberschrift"/>
                <w:rFonts w:ascii="Times New Roman" w:hAnsi="Times New Roman"/>
                <w:noProof/>
                <w:sz w:val="24"/>
              </w:rPr>
              <w:t>arallel shock up</w:t>
            </w:r>
          </w:p>
          <w:p w14:paraId="1898CD18" w14:textId="4E66E93D" w:rsidR="00B42594" w:rsidRPr="00D82419" w:rsidRDefault="00B42594" w:rsidP="003C575D">
            <w:pPr>
              <w:pStyle w:val="InstructionsText"/>
              <w:rPr>
                <w:rStyle w:val="InstructionsTabelleberschrift"/>
                <w:rFonts w:ascii="Times New Roman" w:hAnsi="Times New Roman"/>
                <w:noProof/>
                <w:sz w:val="24"/>
                <w:lang w:eastAsia="en-US"/>
              </w:rPr>
            </w:pPr>
            <w:r w:rsidRPr="00D82419">
              <w:rPr>
                <w:rStyle w:val="InstructionsTabelleberschrift"/>
                <w:rFonts w:ascii="Times New Roman" w:hAnsi="Times New Roman"/>
                <w:b w:val="0"/>
                <w:bCs w:val="0"/>
                <w:noProof/>
                <w:sz w:val="24"/>
                <w:u w:val="none"/>
              </w:rPr>
              <w:t xml:space="preserve">The change of </w:t>
            </w:r>
            <w:r w:rsidR="00CE1C68" w:rsidRPr="00D82419">
              <w:rPr>
                <w:rStyle w:val="InstructionsTabelleberschrift"/>
                <w:rFonts w:ascii="Times New Roman" w:hAnsi="Times New Roman"/>
                <w:b w:val="0"/>
                <w:bCs w:val="0"/>
                <w:noProof/>
                <w:sz w:val="24"/>
                <w:u w:val="none"/>
              </w:rPr>
              <w:t>MV</w:t>
            </w:r>
            <w:r w:rsidRPr="00D82419">
              <w:rPr>
                <w:rStyle w:val="InstructionsTabelleberschrift"/>
                <w:rFonts w:ascii="Times New Roman" w:hAnsi="Times New Roman"/>
                <w:b w:val="0"/>
                <w:bCs w:val="0"/>
                <w:noProof/>
                <w:sz w:val="24"/>
                <w:u w:val="none"/>
              </w:rPr>
              <w:t xml:space="preserve"> under the “parallel shock up” scenario </w:t>
            </w:r>
            <w:r w:rsidR="008F1D0B">
              <w:rPr>
                <w:rStyle w:val="InstructionsTabelleberschrift"/>
                <w:rFonts w:ascii="Times New Roman" w:hAnsi="Times New Roman"/>
                <w:b w:val="0"/>
                <w:bCs w:val="0"/>
                <w:noProof/>
                <w:sz w:val="24"/>
                <w:u w:val="none"/>
              </w:rPr>
              <w:t>referred to</w:t>
            </w:r>
            <w:r w:rsidRPr="00D82419">
              <w:rPr>
                <w:rStyle w:val="InstructionsTabelleberschrift"/>
                <w:rFonts w:ascii="Times New Roman" w:hAnsi="Times New Roman"/>
                <w:b w:val="0"/>
                <w:bCs w:val="0"/>
                <w:noProof/>
                <w:sz w:val="24"/>
                <w:u w:val="none"/>
              </w:rPr>
              <w:t xml:space="preserve"> in Article 1</w:t>
            </w:r>
            <w:r w:rsidR="008F1D0B">
              <w:rPr>
                <w:rStyle w:val="InstructionsTabelleberschrift"/>
                <w:rFonts w:ascii="Times New Roman" w:hAnsi="Times New Roman"/>
                <w:b w:val="0"/>
                <w:bCs w:val="0"/>
                <w:noProof/>
                <w:sz w:val="24"/>
                <w:u w:val="none"/>
              </w:rPr>
              <w:t>(</w:t>
            </w:r>
            <w:r w:rsidR="007F62B7" w:rsidRPr="00D82419">
              <w:rPr>
                <w:rStyle w:val="InstructionsTabelleberschrift"/>
                <w:rFonts w:ascii="Times New Roman" w:hAnsi="Times New Roman"/>
                <w:b w:val="0"/>
                <w:bCs w:val="0"/>
                <w:noProof/>
                <w:sz w:val="24"/>
                <w:u w:val="none"/>
              </w:rPr>
              <w:t>2</w:t>
            </w:r>
            <w:r w:rsidR="008F1D0B">
              <w:rPr>
                <w:rStyle w:val="InstructionsTabelleberschrift"/>
                <w:rFonts w:ascii="Times New Roman" w:hAnsi="Times New Roman"/>
                <w:b w:val="0"/>
                <w:bCs w:val="0"/>
                <w:noProof/>
                <w:sz w:val="24"/>
                <w:u w:val="none"/>
              </w:rPr>
              <w:t xml:space="preserve">), point </w:t>
            </w:r>
            <w:r w:rsidRPr="00D82419">
              <w:rPr>
                <w:rStyle w:val="InstructionsTabelleberschrift"/>
                <w:rFonts w:ascii="Times New Roman" w:hAnsi="Times New Roman"/>
                <w:b w:val="0"/>
                <w:bCs w:val="0"/>
                <w:noProof/>
                <w:sz w:val="24"/>
                <w:u w:val="none"/>
              </w:rPr>
              <w:t>(a)</w:t>
            </w:r>
            <w:r w:rsidR="008F1D0B">
              <w:rPr>
                <w:rStyle w:val="InstructionsTabelleberschrift"/>
                <w:rFonts w:ascii="Times New Roman" w:hAnsi="Times New Roman"/>
                <w:b w:val="0"/>
                <w:bCs w:val="0"/>
                <w:noProof/>
                <w:sz w:val="24"/>
                <w:u w:val="none"/>
              </w:rPr>
              <w:t>,</w:t>
            </w:r>
            <w:r w:rsidRPr="00D82419">
              <w:rPr>
                <w:rStyle w:val="InstructionsTabelleberschrift"/>
                <w:rFonts w:ascii="Times New Roman" w:hAnsi="Times New Roman"/>
                <w:b w:val="0"/>
                <w:bCs w:val="0"/>
                <w:noProof/>
                <w:sz w:val="24"/>
                <w:u w:val="none"/>
              </w:rPr>
              <w:t xml:space="preserve"> and </w:t>
            </w:r>
            <w:r w:rsidR="00677FBE">
              <w:rPr>
                <w:rStyle w:val="InstructionsTabelleberschrift"/>
                <w:rFonts w:ascii="Times New Roman" w:hAnsi="Times New Roman"/>
                <w:b w:val="0"/>
                <w:bCs w:val="0"/>
                <w:noProof/>
                <w:sz w:val="24"/>
                <w:u w:val="none"/>
              </w:rPr>
              <w:t>Article 2</w:t>
            </w:r>
            <w:r w:rsidR="00677FBE" w:rsidRPr="00D82419">
              <w:rPr>
                <w:rStyle w:val="InstructionsTabelleberschrift"/>
                <w:rFonts w:ascii="Times New Roman" w:hAnsi="Times New Roman"/>
                <w:b w:val="0"/>
                <w:bCs w:val="0"/>
                <w:noProof/>
                <w:sz w:val="24"/>
                <w:u w:val="none"/>
              </w:rPr>
              <w:t xml:space="preserve"> </w:t>
            </w:r>
            <w:r w:rsidRPr="00D82419">
              <w:rPr>
                <w:rStyle w:val="InstructionsTabelleberschrift"/>
                <w:rFonts w:ascii="Times New Roman" w:hAnsi="Times New Roman"/>
                <w:b w:val="0"/>
                <w:bCs w:val="0"/>
                <w:noProof/>
                <w:sz w:val="24"/>
                <w:u w:val="none"/>
              </w:rPr>
              <w:t xml:space="preserve">of </w:t>
            </w:r>
            <w:r w:rsidR="008F1D0B" w:rsidRPr="008F1D0B">
              <w:rPr>
                <w:rStyle w:val="InstructionsTabelleberschrift"/>
                <w:rFonts w:ascii="Times New Roman" w:hAnsi="Times New Roman"/>
                <w:b w:val="0"/>
                <w:bCs w:val="0"/>
                <w:noProof/>
                <w:sz w:val="24"/>
                <w:u w:val="none"/>
              </w:rPr>
              <w:t xml:space="preserve">Delegated Regulation (EU) …/… (PO please add reference to </w:t>
            </w:r>
            <w:r w:rsidRPr="00D82419">
              <w:rPr>
                <w:rStyle w:val="InstructionsTabelleberschrift"/>
                <w:rFonts w:ascii="Times New Roman" w:hAnsi="Times New Roman"/>
                <w:b w:val="0"/>
                <w:bCs w:val="0"/>
                <w:noProof/>
                <w:sz w:val="24"/>
                <w:u w:val="none"/>
              </w:rPr>
              <w:t xml:space="preserve">the </w:t>
            </w:r>
            <w:r w:rsidRPr="0041005E">
              <w:rPr>
                <w:rStyle w:val="FormatvorlageInstructionsTabelleText"/>
                <w:rFonts w:ascii="Times New Roman" w:hAnsi="Times New Roman"/>
                <w:noProof/>
                <w:sz w:val="24"/>
              </w:rPr>
              <w:t>RTS on SOT</w:t>
            </w:r>
            <w:r w:rsidR="008F1D0B">
              <w:rPr>
                <w:rStyle w:val="FormatvorlageInstructionsTabelleText"/>
                <w:rFonts w:ascii="Times New Roman" w:hAnsi="Times New Roman"/>
                <w:noProof/>
                <w:sz w:val="24"/>
              </w:rPr>
              <w:t>)</w:t>
            </w:r>
            <w:r w:rsidRPr="00D82419">
              <w:rPr>
                <w:rStyle w:val="InstructionsTabelleberschrift"/>
                <w:rFonts w:ascii="Times New Roman" w:hAnsi="Times New Roman"/>
                <w:b w:val="0"/>
                <w:bCs w:val="0"/>
                <w:noProof/>
                <w:sz w:val="24"/>
                <w:u w:val="none"/>
              </w:rPr>
              <w:t>.</w:t>
            </w:r>
          </w:p>
        </w:tc>
      </w:tr>
      <w:tr w:rsidR="00B42594" w:rsidRPr="00D82419" w14:paraId="00FFC402" w14:textId="77777777" w:rsidTr="63452C95">
        <w:tc>
          <w:tcPr>
            <w:tcW w:w="1129" w:type="dxa"/>
          </w:tcPr>
          <w:p w14:paraId="6DDBFDDC" w14:textId="51876AB6" w:rsidR="00B42594" w:rsidRPr="00D82419" w:rsidRDefault="00B42594" w:rsidP="003C575D">
            <w:pPr>
              <w:pStyle w:val="InstructionsText"/>
              <w:rPr>
                <w:rStyle w:val="FormatvorlageInstructionsTabelleText"/>
                <w:rFonts w:ascii="Times New Roman" w:hAnsi="Times New Roman"/>
                <w:noProof/>
                <w:sz w:val="24"/>
                <w:highlight w:val="yellow"/>
                <w:lang w:eastAsia="en-US"/>
              </w:rPr>
            </w:pPr>
            <w:r w:rsidRPr="00D82419">
              <w:rPr>
                <w:rStyle w:val="FormatvorlageInstructionsTabelleText"/>
                <w:rFonts w:ascii="Times New Roman" w:hAnsi="Times New Roman"/>
                <w:noProof/>
                <w:sz w:val="24"/>
              </w:rPr>
              <w:t>0170</w:t>
            </w:r>
          </w:p>
        </w:tc>
        <w:tc>
          <w:tcPr>
            <w:tcW w:w="7620" w:type="dxa"/>
          </w:tcPr>
          <w:p w14:paraId="2EEA207C" w14:textId="17CB8D0F" w:rsidR="00B42594" w:rsidRPr="00D82419" w:rsidRDefault="00B42594" w:rsidP="003C575D">
            <w:pPr>
              <w:pStyle w:val="InstructionsText"/>
              <w:rPr>
                <w:rStyle w:val="InstructionsTabelleberschrift"/>
                <w:rFonts w:ascii="Times New Roman" w:hAnsi="Times New Roman"/>
                <w:noProof/>
                <w:sz w:val="24"/>
              </w:rPr>
            </w:pPr>
            <w:r w:rsidRPr="00D82419">
              <w:rPr>
                <w:rStyle w:val="InstructionsTabelleberschrift"/>
                <w:rFonts w:ascii="Times New Roman" w:hAnsi="Times New Roman"/>
                <w:noProof/>
                <w:sz w:val="24"/>
              </w:rPr>
              <w:t>∆</w:t>
            </w:r>
            <w:r w:rsidR="005D07DF" w:rsidRPr="00D82419">
              <w:rPr>
                <w:rStyle w:val="InstructionsTabelleberschrift"/>
                <w:rFonts w:ascii="Times New Roman" w:hAnsi="Times New Roman"/>
                <w:noProof/>
                <w:sz w:val="24"/>
              </w:rPr>
              <w:t>MV under p</w:t>
            </w:r>
            <w:r w:rsidRPr="00D82419">
              <w:rPr>
                <w:rStyle w:val="InstructionsTabelleberschrift"/>
                <w:rFonts w:ascii="Times New Roman" w:hAnsi="Times New Roman"/>
                <w:noProof/>
                <w:sz w:val="24"/>
              </w:rPr>
              <w:t>arallel shock down</w:t>
            </w:r>
          </w:p>
          <w:p w14:paraId="39515A3E" w14:textId="14E3906F" w:rsidR="00B42594" w:rsidRPr="00D82419" w:rsidRDefault="00B42594" w:rsidP="003C575D">
            <w:pPr>
              <w:pStyle w:val="InstructionsText"/>
              <w:rPr>
                <w:rStyle w:val="InstructionsTabelleberschrift"/>
                <w:rFonts w:ascii="Times New Roman" w:hAnsi="Times New Roman"/>
                <w:noProof/>
                <w:sz w:val="24"/>
                <w:highlight w:val="yellow"/>
                <w:lang w:eastAsia="en-US"/>
              </w:rPr>
            </w:pPr>
            <w:r w:rsidRPr="00D82419">
              <w:rPr>
                <w:rStyle w:val="InstructionsTabelleberschrift"/>
                <w:rFonts w:ascii="Times New Roman" w:hAnsi="Times New Roman"/>
                <w:b w:val="0"/>
                <w:bCs w:val="0"/>
                <w:noProof/>
                <w:sz w:val="24"/>
                <w:u w:val="none"/>
              </w:rPr>
              <w:t xml:space="preserve">The change of </w:t>
            </w:r>
            <w:r w:rsidR="00CE1C68" w:rsidRPr="00D82419">
              <w:rPr>
                <w:rStyle w:val="InstructionsTabelleberschrift"/>
                <w:rFonts w:ascii="Times New Roman" w:hAnsi="Times New Roman"/>
                <w:b w:val="0"/>
                <w:bCs w:val="0"/>
                <w:noProof/>
                <w:sz w:val="24"/>
                <w:u w:val="none"/>
              </w:rPr>
              <w:t>MV</w:t>
            </w:r>
            <w:r w:rsidRPr="00D82419">
              <w:rPr>
                <w:rStyle w:val="InstructionsTabelleberschrift"/>
                <w:rFonts w:ascii="Times New Roman" w:hAnsi="Times New Roman"/>
                <w:b w:val="0"/>
                <w:bCs w:val="0"/>
                <w:noProof/>
                <w:sz w:val="24"/>
                <w:u w:val="none"/>
              </w:rPr>
              <w:t xml:space="preserve"> under the “parallel shock down” scenario </w:t>
            </w:r>
            <w:r w:rsidR="008F1D0B">
              <w:rPr>
                <w:rStyle w:val="InstructionsTabelleberschrift"/>
                <w:rFonts w:ascii="Times New Roman" w:hAnsi="Times New Roman"/>
                <w:b w:val="0"/>
                <w:bCs w:val="0"/>
                <w:noProof/>
                <w:sz w:val="24"/>
                <w:u w:val="none"/>
              </w:rPr>
              <w:t>referred to</w:t>
            </w:r>
            <w:r w:rsidRPr="00D82419">
              <w:rPr>
                <w:rStyle w:val="InstructionsTabelleberschrift"/>
                <w:rFonts w:ascii="Times New Roman" w:hAnsi="Times New Roman"/>
                <w:b w:val="0"/>
                <w:bCs w:val="0"/>
                <w:noProof/>
                <w:sz w:val="24"/>
                <w:u w:val="none"/>
              </w:rPr>
              <w:t xml:space="preserve"> in Article 1</w:t>
            </w:r>
            <w:r w:rsidR="008F1D0B">
              <w:rPr>
                <w:rStyle w:val="InstructionsTabelleberschrift"/>
                <w:rFonts w:ascii="Times New Roman" w:hAnsi="Times New Roman"/>
                <w:b w:val="0"/>
                <w:bCs w:val="0"/>
                <w:noProof/>
                <w:sz w:val="24"/>
                <w:u w:val="none"/>
              </w:rPr>
              <w:t>(</w:t>
            </w:r>
            <w:r w:rsidR="007F62B7" w:rsidRPr="00D82419">
              <w:rPr>
                <w:rStyle w:val="InstructionsTabelleberschrift"/>
                <w:rFonts w:ascii="Times New Roman" w:hAnsi="Times New Roman"/>
                <w:b w:val="0"/>
                <w:bCs w:val="0"/>
                <w:noProof/>
                <w:sz w:val="24"/>
                <w:u w:val="none"/>
              </w:rPr>
              <w:t>2</w:t>
            </w:r>
            <w:r w:rsidR="008F1D0B">
              <w:rPr>
                <w:rStyle w:val="InstructionsTabelleberschrift"/>
                <w:rFonts w:ascii="Times New Roman" w:hAnsi="Times New Roman"/>
                <w:b w:val="0"/>
                <w:bCs w:val="0"/>
                <w:noProof/>
                <w:sz w:val="24"/>
                <w:u w:val="none"/>
              </w:rPr>
              <w:t xml:space="preserve">), point </w:t>
            </w:r>
            <w:r w:rsidRPr="00D82419">
              <w:rPr>
                <w:rStyle w:val="InstructionsTabelleberschrift"/>
                <w:rFonts w:ascii="Times New Roman" w:hAnsi="Times New Roman"/>
                <w:b w:val="0"/>
                <w:bCs w:val="0"/>
                <w:noProof/>
                <w:sz w:val="24"/>
                <w:u w:val="none"/>
              </w:rPr>
              <w:t>(b)</w:t>
            </w:r>
            <w:r w:rsidR="008F1D0B">
              <w:rPr>
                <w:rStyle w:val="InstructionsTabelleberschrift"/>
                <w:rFonts w:ascii="Times New Roman" w:hAnsi="Times New Roman"/>
                <w:b w:val="0"/>
                <w:bCs w:val="0"/>
                <w:noProof/>
                <w:sz w:val="24"/>
                <w:u w:val="none"/>
              </w:rPr>
              <w:t>,</w:t>
            </w:r>
            <w:r w:rsidRPr="00D82419">
              <w:rPr>
                <w:rStyle w:val="InstructionsTabelleberschrift"/>
                <w:rFonts w:ascii="Times New Roman" w:hAnsi="Times New Roman"/>
                <w:b w:val="0"/>
                <w:bCs w:val="0"/>
                <w:noProof/>
                <w:sz w:val="24"/>
                <w:u w:val="none"/>
              </w:rPr>
              <w:t xml:space="preserve"> and </w:t>
            </w:r>
            <w:r w:rsidR="00677FBE">
              <w:rPr>
                <w:rStyle w:val="InstructionsTabelleberschrift"/>
                <w:rFonts w:ascii="Times New Roman" w:hAnsi="Times New Roman"/>
                <w:b w:val="0"/>
                <w:bCs w:val="0"/>
                <w:noProof/>
                <w:sz w:val="24"/>
                <w:u w:val="none"/>
              </w:rPr>
              <w:t>Article 2</w:t>
            </w:r>
            <w:r w:rsidR="00677FBE" w:rsidRPr="00D82419">
              <w:rPr>
                <w:rStyle w:val="InstructionsTabelleberschrift"/>
                <w:rFonts w:ascii="Times New Roman" w:hAnsi="Times New Roman"/>
                <w:b w:val="0"/>
                <w:bCs w:val="0"/>
                <w:noProof/>
                <w:sz w:val="24"/>
                <w:u w:val="none"/>
              </w:rPr>
              <w:t xml:space="preserve"> </w:t>
            </w:r>
            <w:r w:rsidRPr="00D82419">
              <w:rPr>
                <w:rStyle w:val="InstructionsTabelleberschrift"/>
                <w:rFonts w:ascii="Times New Roman" w:hAnsi="Times New Roman"/>
                <w:b w:val="0"/>
                <w:bCs w:val="0"/>
                <w:noProof/>
                <w:sz w:val="24"/>
                <w:u w:val="none"/>
              </w:rPr>
              <w:t xml:space="preserve">of </w:t>
            </w:r>
            <w:r w:rsidR="008F1D0B" w:rsidRPr="008F1D0B">
              <w:rPr>
                <w:rStyle w:val="InstructionsTabelleberschrift"/>
                <w:rFonts w:ascii="Times New Roman" w:hAnsi="Times New Roman"/>
                <w:b w:val="0"/>
                <w:bCs w:val="0"/>
                <w:noProof/>
                <w:sz w:val="24"/>
                <w:u w:val="none"/>
              </w:rPr>
              <w:t xml:space="preserve">Delegated Regulation (EU) …/… (PO please add reference to </w:t>
            </w:r>
            <w:r w:rsidRPr="00D82419">
              <w:rPr>
                <w:rStyle w:val="InstructionsTabelleberschrift"/>
                <w:rFonts w:ascii="Times New Roman" w:hAnsi="Times New Roman"/>
                <w:b w:val="0"/>
                <w:bCs w:val="0"/>
                <w:noProof/>
                <w:sz w:val="24"/>
                <w:u w:val="none"/>
              </w:rPr>
              <w:t xml:space="preserve">the </w:t>
            </w:r>
            <w:r w:rsidRPr="0041005E">
              <w:rPr>
                <w:rStyle w:val="FormatvorlageInstructionsTabelleText"/>
                <w:rFonts w:ascii="Times New Roman" w:hAnsi="Times New Roman"/>
                <w:noProof/>
                <w:sz w:val="24"/>
              </w:rPr>
              <w:t>RTS on SOT</w:t>
            </w:r>
            <w:r w:rsidR="008F1D0B">
              <w:rPr>
                <w:rStyle w:val="FormatvorlageInstructionsTabelleText"/>
                <w:rFonts w:ascii="Times New Roman" w:hAnsi="Times New Roman"/>
                <w:noProof/>
                <w:sz w:val="24"/>
              </w:rPr>
              <w:t>)</w:t>
            </w:r>
            <w:r w:rsidRPr="00D82419">
              <w:rPr>
                <w:rStyle w:val="InstructionsTabelleberschrift"/>
                <w:rFonts w:ascii="Times New Roman" w:hAnsi="Times New Roman"/>
                <w:b w:val="0"/>
                <w:bCs w:val="0"/>
                <w:noProof/>
                <w:sz w:val="24"/>
                <w:u w:val="none"/>
              </w:rPr>
              <w:t>.</w:t>
            </w:r>
          </w:p>
        </w:tc>
      </w:tr>
      <w:tr w:rsidR="00BC1B09" w:rsidRPr="00D82419" w14:paraId="49125AD4" w14:textId="77777777" w:rsidTr="00584AD6">
        <w:tc>
          <w:tcPr>
            <w:tcW w:w="1129" w:type="dxa"/>
            <w:tcBorders>
              <w:top w:val="single" w:sz="4" w:space="0" w:color="auto"/>
              <w:left w:val="single" w:sz="4" w:space="0" w:color="auto"/>
              <w:bottom w:val="single" w:sz="4" w:space="0" w:color="auto"/>
              <w:right w:val="single" w:sz="4" w:space="0" w:color="auto"/>
            </w:tcBorders>
          </w:tcPr>
          <w:p w14:paraId="17299BC8" w14:textId="2B2B1CEF" w:rsidR="00BC1B09" w:rsidRPr="00D82419" w:rsidRDefault="00BC1B09" w:rsidP="003C575D">
            <w:pPr>
              <w:pStyle w:val="InstructionsText"/>
              <w:rPr>
                <w:rStyle w:val="FormatvorlageInstructionsTabelleText"/>
                <w:rFonts w:ascii="Times New Roman" w:hAnsi="Times New Roman"/>
                <w:noProof/>
                <w:sz w:val="24"/>
              </w:rPr>
            </w:pPr>
            <w:r w:rsidRPr="00D82419">
              <w:rPr>
                <w:rStyle w:val="FormatvorlageInstructionsTabelleText"/>
                <w:rFonts w:ascii="Times New Roman" w:hAnsi="Times New Roman"/>
                <w:noProof/>
                <w:sz w:val="24"/>
              </w:rPr>
              <w:t>0180-0200</w:t>
            </w:r>
          </w:p>
        </w:tc>
        <w:tc>
          <w:tcPr>
            <w:tcW w:w="7620" w:type="dxa"/>
            <w:tcBorders>
              <w:top w:val="single" w:sz="4" w:space="0" w:color="auto"/>
              <w:left w:val="single" w:sz="4" w:space="0" w:color="auto"/>
              <w:bottom w:val="single" w:sz="4" w:space="0" w:color="auto"/>
              <w:right w:val="single" w:sz="4" w:space="0" w:color="auto"/>
            </w:tcBorders>
          </w:tcPr>
          <w:p w14:paraId="583FA646" w14:textId="58882327" w:rsidR="00E278CF" w:rsidRPr="00D82419" w:rsidRDefault="00CF7339" w:rsidP="003C575D">
            <w:pPr>
              <w:pStyle w:val="InstructionsText"/>
              <w:rPr>
                <w:rStyle w:val="InstructionsTabelleberschrift"/>
                <w:rFonts w:ascii="Times New Roman" w:hAnsi="Times New Roman"/>
                <w:noProof/>
                <w:sz w:val="24"/>
              </w:rPr>
            </w:pPr>
            <w:r w:rsidRPr="00D82419">
              <w:rPr>
                <w:rStyle w:val="InstructionsTabelleberschrift"/>
                <w:rFonts w:ascii="Times New Roman" w:hAnsi="Times New Roman"/>
                <w:noProof/>
                <w:sz w:val="24"/>
              </w:rPr>
              <w:t>O</w:t>
            </w:r>
            <w:r w:rsidR="007A3F70" w:rsidRPr="00D82419">
              <w:rPr>
                <w:rStyle w:val="InstructionsTabelleberschrift"/>
                <w:rFonts w:ascii="Times New Roman" w:hAnsi="Times New Roman"/>
                <w:noProof/>
                <w:sz w:val="24"/>
              </w:rPr>
              <w:t xml:space="preserve">ther currencies: </w:t>
            </w:r>
            <w:r w:rsidR="00326075" w:rsidRPr="00D82419">
              <w:rPr>
                <w:rStyle w:val="InstructionsTabelleberschrift"/>
                <w:rFonts w:ascii="Times New Roman" w:hAnsi="Times New Roman"/>
                <w:noProof/>
                <w:sz w:val="24"/>
              </w:rPr>
              <w:t>S</w:t>
            </w:r>
            <w:r w:rsidR="007A3F70" w:rsidRPr="00D82419">
              <w:rPr>
                <w:rStyle w:val="InstructionsTabelleberschrift"/>
                <w:rFonts w:ascii="Times New Roman" w:hAnsi="Times New Roman"/>
                <w:noProof/>
                <w:sz w:val="24"/>
              </w:rPr>
              <w:t>ize of interest rate shocks</w:t>
            </w:r>
          </w:p>
          <w:p w14:paraId="62EEE84C" w14:textId="7928B66E" w:rsidR="00BC1B09" w:rsidRPr="00D82419" w:rsidRDefault="00677FBE" w:rsidP="003C575D">
            <w:pPr>
              <w:pStyle w:val="InstructionsText"/>
              <w:rPr>
                <w:rStyle w:val="FormatvorlageInstructionsTabelleText"/>
                <w:rFonts w:ascii="Times New Roman" w:hAnsi="Times New Roman"/>
                <w:bCs w:val="0"/>
                <w:noProof/>
                <w:sz w:val="24"/>
              </w:rPr>
            </w:pPr>
            <w:r>
              <w:rPr>
                <w:rStyle w:val="FormatvorlageInstructionsTabelleText"/>
                <w:rFonts w:ascii="Times New Roman" w:hAnsi="Times New Roman"/>
                <w:bCs w:val="0"/>
                <w:noProof/>
                <w:sz w:val="24"/>
              </w:rPr>
              <w:t>Part B of the Annex</w:t>
            </w:r>
            <w:r w:rsidR="00BC1B09" w:rsidRPr="00D82419">
              <w:rPr>
                <w:rStyle w:val="FormatvorlageInstructionsTabelleText"/>
                <w:rFonts w:ascii="Times New Roman" w:hAnsi="Times New Roman"/>
                <w:bCs w:val="0"/>
                <w:noProof/>
                <w:sz w:val="24"/>
              </w:rPr>
              <w:t xml:space="preserve"> </w:t>
            </w:r>
            <w:r w:rsidR="008752BB">
              <w:rPr>
                <w:rStyle w:val="FormatvorlageInstructionsTabelleText"/>
                <w:rFonts w:ascii="Times New Roman" w:hAnsi="Times New Roman"/>
                <w:bCs w:val="0"/>
                <w:noProof/>
                <w:sz w:val="24"/>
              </w:rPr>
              <w:t>to</w:t>
            </w:r>
            <w:r w:rsidR="00BC1B09" w:rsidRPr="00D82419">
              <w:rPr>
                <w:rStyle w:val="FormatvorlageInstructionsTabelleText"/>
                <w:rFonts w:ascii="Times New Roman" w:hAnsi="Times New Roman"/>
                <w:bCs w:val="0"/>
                <w:noProof/>
                <w:sz w:val="24"/>
              </w:rPr>
              <w:t xml:space="preserve"> </w:t>
            </w:r>
            <w:r w:rsidR="008752BB" w:rsidRPr="008752BB">
              <w:rPr>
                <w:rStyle w:val="FormatvorlageInstructionsTabelleText"/>
                <w:rFonts w:ascii="Times New Roman" w:hAnsi="Times New Roman"/>
                <w:bCs w:val="0"/>
                <w:noProof/>
                <w:sz w:val="24"/>
              </w:rPr>
              <w:t xml:space="preserve">Delegated Regulation (EU) …/… (PO please add reference to </w:t>
            </w:r>
            <w:r>
              <w:rPr>
                <w:rStyle w:val="FormatvorlageInstructionsTabelleText"/>
                <w:rFonts w:ascii="Times New Roman" w:hAnsi="Times New Roman"/>
                <w:bCs w:val="0"/>
                <w:noProof/>
                <w:sz w:val="24"/>
              </w:rPr>
              <w:t xml:space="preserve">the </w:t>
            </w:r>
            <w:r w:rsidR="00BC1B09" w:rsidRPr="0041005E">
              <w:rPr>
                <w:rStyle w:val="FormatvorlageInstructionsTabelleText"/>
                <w:rFonts w:ascii="Times New Roman" w:hAnsi="Times New Roman"/>
                <w:bCs w:val="0"/>
                <w:noProof/>
                <w:sz w:val="24"/>
              </w:rPr>
              <w:t>RTS on SOT</w:t>
            </w:r>
            <w:r w:rsidR="008752BB">
              <w:rPr>
                <w:rStyle w:val="FormatvorlageInstructionsTabelleText"/>
                <w:rFonts w:ascii="Times New Roman" w:hAnsi="Times New Roman"/>
                <w:bCs w:val="0"/>
                <w:noProof/>
                <w:sz w:val="24"/>
              </w:rPr>
              <w:t>)</w:t>
            </w:r>
            <w:r w:rsidR="00BC1B09" w:rsidRPr="00D82419">
              <w:rPr>
                <w:rStyle w:val="FormatvorlageInstructionsTabelleText"/>
                <w:rFonts w:ascii="Times New Roman" w:hAnsi="Times New Roman"/>
                <w:bCs w:val="0"/>
                <w:noProof/>
                <w:sz w:val="24"/>
              </w:rPr>
              <w:t>.</w:t>
            </w:r>
          </w:p>
          <w:p w14:paraId="0252908B" w14:textId="68C40504" w:rsidR="00BC1B09" w:rsidRPr="00D82419" w:rsidRDefault="00BC1B09" w:rsidP="003C575D">
            <w:pPr>
              <w:pStyle w:val="InstructionsText"/>
              <w:rPr>
                <w:rStyle w:val="FormatvorlageInstructionsTabelleText"/>
                <w:rFonts w:ascii="Times New Roman" w:hAnsi="Times New Roman"/>
                <w:noProof/>
                <w:sz w:val="24"/>
              </w:rPr>
            </w:pPr>
            <w:r w:rsidRPr="00D82419">
              <w:rPr>
                <w:rStyle w:val="FormatvorlageInstructionsTabelleText"/>
                <w:rFonts w:ascii="Times New Roman" w:hAnsi="Times New Roman"/>
                <w:noProof/>
                <w:sz w:val="24"/>
              </w:rPr>
              <w:t xml:space="preserve">Interest rate shocks for currencies calibrated </w:t>
            </w:r>
            <w:r w:rsidR="008752BB">
              <w:rPr>
                <w:rStyle w:val="FormatvorlageInstructionsTabelleText"/>
                <w:rFonts w:ascii="Times New Roman" w:hAnsi="Times New Roman"/>
                <w:noProof/>
                <w:sz w:val="24"/>
              </w:rPr>
              <w:t>in accordance with</w:t>
            </w:r>
            <w:r w:rsidRPr="00D82419">
              <w:rPr>
                <w:rStyle w:val="FormatvorlageInstructionsTabelleText"/>
                <w:rFonts w:ascii="Times New Roman" w:hAnsi="Times New Roman"/>
                <w:noProof/>
                <w:sz w:val="24"/>
              </w:rPr>
              <w:t xml:space="preserve"> </w:t>
            </w:r>
            <w:r w:rsidR="00677FBE">
              <w:rPr>
                <w:rStyle w:val="FormatvorlageInstructionsTabelleText"/>
                <w:rFonts w:ascii="Times New Roman" w:hAnsi="Times New Roman"/>
                <w:noProof/>
                <w:sz w:val="24"/>
              </w:rPr>
              <w:t>Part B of the Annex</w:t>
            </w:r>
            <w:r w:rsidR="008752BB">
              <w:rPr>
                <w:rStyle w:val="FormatvorlageInstructionsTabelleText"/>
                <w:rFonts w:ascii="Times New Roman" w:hAnsi="Times New Roman"/>
                <w:noProof/>
                <w:sz w:val="24"/>
              </w:rPr>
              <w:t xml:space="preserve"> to </w:t>
            </w:r>
            <w:r w:rsidR="008752BB" w:rsidRPr="008752BB">
              <w:rPr>
                <w:rStyle w:val="FormatvorlageInstructionsTabelleText"/>
                <w:rFonts w:ascii="Times New Roman" w:hAnsi="Times New Roman"/>
                <w:noProof/>
                <w:sz w:val="24"/>
              </w:rPr>
              <w:t xml:space="preserve">Delegated Regulation (EU) …/… (PO please add reference to </w:t>
            </w:r>
            <w:r w:rsidR="008752BB">
              <w:rPr>
                <w:rStyle w:val="FormatvorlageInstructionsTabelleText"/>
                <w:rFonts w:ascii="Times New Roman" w:hAnsi="Times New Roman"/>
                <w:noProof/>
                <w:sz w:val="24"/>
              </w:rPr>
              <w:t xml:space="preserve">the </w:t>
            </w:r>
            <w:r w:rsidR="008752BB" w:rsidRPr="0041005E">
              <w:rPr>
                <w:rStyle w:val="FormatvorlageInstructionsTabelleText"/>
                <w:rFonts w:ascii="Times New Roman" w:hAnsi="Times New Roman"/>
                <w:bCs w:val="0"/>
                <w:noProof/>
                <w:sz w:val="24"/>
              </w:rPr>
              <w:t>RTS on SOT</w:t>
            </w:r>
            <w:r w:rsidR="008752BB">
              <w:rPr>
                <w:rStyle w:val="FormatvorlageInstructionsTabelleText"/>
                <w:rFonts w:ascii="Times New Roman" w:hAnsi="Times New Roman"/>
                <w:bCs w:val="0"/>
                <w:noProof/>
                <w:sz w:val="24"/>
              </w:rPr>
              <w:t>)</w:t>
            </w:r>
            <w:r w:rsidR="008752BB" w:rsidRPr="00D82419">
              <w:rPr>
                <w:rStyle w:val="FormatvorlageInstructionsTabelleText"/>
                <w:rFonts w:ascii="Times New Roman" w:hAnsi="Times New Roman"/>
                <w:noProof/>
                <w:sz w:val="24"/>
              </w:rPr>
              <w:t xml:space="preserve"> </w:t>
            </w:r>
            <w:r w:rsidRPr="00D82419">
              <w:rPr>
                <w:rStyle w:val="FormatvorlageInstructionsTabelleText"/>
                <w:rFonts w:ascii="Times New Roman" w:hAnsi="Times New Roman"/>
                <w:noProof/>
                <w:sz w:val="24"/>
              </w:rPr>
              <w:t xml:space="preserve">and </w:t>
            </w:r>
            <w:r w:rsidR="00677FBE">
              <w:rPr>
                <w:rStyle w:val="FormatvorlageInstructionsTabelleText"/>
                <w:rFonts w:ascii="Times New Roman" w:hAnsi="Times New Roman"/>
                <w:noProof/>
                <w:sz w:val="24"/>
              </w:rPr>
              <w:t>Article 2</w:t>
            </w:r>
            <w:r w:rsidR="00677FBE" w:rsidRPr="00D82419">
              <w:rPr>
                <w:rStyle w:val="FormatvorlageInstructionsTabelleText"/>
                <w:rFonts w:ascii="Times New Roman" w:hAnsi="Times New Roman"/>
                <w:noProof/>
                <w:sz w:val="24"/>
              </w:rPr>
              <w:t xml:space="preserve"> </w:t>
            </w:r>
            <w:r w:rsidRPr="00D82419">
              <w:rPr>
                <w:rStyle w:val="FormatvorlageInstructionsTabelleText"/>
                <w:rFonts w:ascii="Times New Roman" w:hAnsi="Times New Roman"/>
                <w:noProof/>
                <w:sz w:val="24"/>
              </w:rPr>
              <w:t>of</w:t>
            </w:r>
            <w:r w:rsidR="008752BB">
              <w:rPr>
                <w:rStyle w:val="FormatvorlageInstructionsTabelleText"/>
                <w:rFonts w:ascii="Times New Roman" w:hAnsi="Times New Roman"/>
                <w:noProof/>
                <w:sz w:val="24"/>
              </w:rPr>
              <w:t xml:space="preserve"> that Delegated Regulation</w:t>
            </w:r>
            <w:r w:rsidRPr="00D82419">
              <w:rPr>
                <w:rStyle w:val="FormatvorlageInstructionsTabelleText"/>
                <w:rFonts w:ascii="Times New Roman" w:hAnsi="Times New Roman"/>
                <w:bCs w:val="0"/>
                <w:noProof/>
                <w:sz w:val="24"/>
              </w:rPr>
              <w:t xml:space="preserve">. </w:t>
            </w:r>
            <w:r w:rsidRPr="00D82419">
              <w:rPr>
                <w:rStyle w:val="FormatvorlageInstructionsTabelleText"/>
                <w:rFonts w:ascii="Times New Roman" w:hAnsi="Times New Roman"/>
                <w:noProof/>
                <w:sz w:val="24"/>
              </w:rPr>
              <w:t>The size of the interest rate shocks shall be reported in basis points</w:t>
            </w:r>
            <w:r w:rsidR="009028CA" w:rsidRPr="00D82419">
              <w:rPr>
                <w:rStyle w:val="FormatvorlageInstructionsTabelleText"/>
                <w:rFonts w:ascii="Times New Roman" w:hAnsi="Times New Roman"/>
                <w:noProof/>
                <w:sz w:val="24"/>
              </w:rPr>
              <w:t xml:space="preserve"> and in absolute value.</w:t>
            </w:r>
            <w:r w:rsidR="00986581" w:rsidRPr="00D82419">
              <w:rPr>
                <w:rStyle w:val="FormatvorlageInstructionsTabelleText"/>
                <w:rFonts w:ascii="Times New Roman" w:hAnsi="Times New Roman"/>
                <w:noProof/>
                <w:sz w:val="24"/>
              </w:rPr>
              <w:t xml:space="preserve"> The shock size represents the difference (Δ</w:t>
            </w:r>
            <w:r w:rsidR="00986581" w:rsidRPr="00D82419">
              <w:rPr>
                <w:rStyle w:val="FormatvorlageInstructionsTabelleText"/>
                <w:rFonts w:ascii="Cambria Math" w:hAnsi="Cambria Math" w:cs="Cambria Math"/>
                <w:noProof/>
                <w:sz w:val="24"/>
              </w:rPr>
              <w:t>𝑅</w:t>
            </w:r>
            <w:r w:rsidR="00986581" w:rsidRPr="00D82419">
              <w:rPr>
                <w:rStyle w:val="FormatvorlageInstructionsTabelleText"/>
                <w:rFonts w:ascii="Times New Roman" w:hAnsi="Times New Roman"/>
                <w:noProof/>
                <w:sz w:val="24"/>
              </w:rPr>
              <w:t xml:space="preserve">) to the </w:t>
            </w:r>
            <w:r w:rsidR="009361FE" w:rsidRPr="00D82419">
              <w:rPr>
                <w:rStyle w:val="FormatvorlageInstructionsTabelleText"/>
                <w:rFonts w:ascii="Times New Roman" w:hAnsi="Times New Roman"/>
                <w:noProof/>
                <w:sz w:val="24"/>
              </w:rPr>
              <w:t>risk-free</w:t>
            </w:r>
            <w:r w:rsidR="00986581" w:rsidRPr="00D82419">
              <w:rPr>
                <w:rStyle w:val="FormatvorlageInstructionsTabelleText"/>
                <w:rFonts w:ascii="Times New Roman" w:hAnsi="Times New Roman"/>
                <w:noProof/>
                <w:sz w:val="24"/>
              </w:rPr>
              <w:t xml:space="preserve"> interest rate.</w:t>
            </w:r>
          </w:p>
          <w:p w14:paraId="0D8BD90C" w14:textId="2887FF27" w:rsidR="00BC1B09" w:rsidRPr="00D82419" w:rsidRDefault="00BC1B09" w:rsidP="003C575D">
            <w:pPr>
              <w:pStyle w:val="InstructionsText"/>
              <w:rPr>
                <w:rStyle w:val="FormatvorlageInstructionsTabelleText"/>
                <w:rFonts w:ascii="Times New Roman" w:hAnsi="Times New Roman"/>
                <w:b/>
                <w:noProof/>
                <w:sz w:val="24"/>
                <w:highlight w:val="yellow"/>
                <w:u w:val="single"/>
              </w:rPr>
            </w:pPr>
            <w:r w:rsidRPr="00D82419">
              <w:rPr>
                <w:rStyle w:val="InstructionsTabelleberschrift"/>
                <w:rFonts w:ascii="Times New Roman" w:hAnsi="Times New Roman"/>
                <w:b w:val="0"/>
                <w:bCs w:val="0"/>
                <w:noProof/>
                <w:sz w:val="24"/>
                <w:u w:val="none"/>
              </w:rPr>
              <w:t xml:space="preserve">These rows shall not be reported for currencies referred to in </w:t>
            </w:r>
            <w:r w:rsidR="00677FBE">
              <w:rPr>
                <w:rStyle w:val="InstructionsTabelleberschrift"/>
                <w:rFonts w:ascii="Times New Roman" w:hAnsi="Times New Roman"/>
                <w:b w:val="0"/>
                <w:bCs w:val="0"/>
                <w:noProof/>
                <w:sz w:val="24"/>
                <w:u w:val="none"/>
              </w:rPr>
              <w:t xml:space="preserve">Part A of the </w:t>
            </w:r>
            <w:r w:rsidRPr="00D82419">
              <w:rPr>
                <w:rStyle w:val="InstructionsTabelleberschrift"/>
                <w:rFonts w:ascii="Times New Roman" w:hAnsi="Times New Roman"/>
                <w:b w:val="0"/>
                <w:bCs w:val="0"/>
                <w:noProof/>
                <w:sz w:val="24"/>
                <w:u w:val="none"/>
              </w:rPr>
              <w:t xml:space="preserve">Annex </w:t>
            </w:r>
            <w:r w:rsidR="008752BB">
              <w:rPr>
                <w:rStyle w:val="InstructionsTabelleberschrift"/>
                <w:rFonts w:ascii="Times New Roman" w:hAnsi="Times New Roman"/>
                <w:b w:val="0"/>
                <w:bCs w:val="0"/>
                <w:noProof/>
                <w:sz w:val="24"/>
                <w:u w:val="none"/>
              </w:rPr>
              <w:t xml:space="preserve">to </w:t>
            </w:r>
            <w:r w:rsidRPr="00D82419">
              <w:rPr>
                <w:rStyle w:val="InstructionsTabelleberschrift"/>
                <w:rFonts w:ascii="Times New Roman" w:hAnsi="Times New Roman"/>
                <w:b w:val="0"/>
                <w:bCs w:val="0"/>
                <w:noProof/>
                <w:sz w:val="24"/>
                <w:u w:val="none"/>
              </w:rPr>
              <w:t xml:space="preserve">of </w:t>
            </w:r>
            <w:r w:rsidR="008752BB" w:rsidRPr="008752BB">
              <w:rPr>
                <w:rStyle w:val="InstructionsTabelleberschrift"/>
                <w:rFonts w:ascii="Times New Roman" w:hAnsi="Times New Roman"/>
                <w:b w:val="0"/>
                <w:bCs w:val="0"/>
                <w:noProof/>
                <w:sz w:val="24"/>
                <w:u w:val="none"/>
              </w:rPr>
              <w:t xml:space="preserve">Delegated Regulation (EU) …/… (PO please add reference to </w:t>
            </w:r>
            <w:r w:rsidR="00677FBE">
              <w:rPr>
                <w:rStyle w:val="InstructionsTabelleberschrift"/>
                <w:rFonts w:ascii="Times New Roman" w:hAnsi="Times New Roman"/>
                <w:b w:val="0"/>
                <w:bCs w:val="0"/>
                <w:noProof/>
                <w:sz w:val="24"/>
                <w:u w:val="none"/>
              </w:rPr>
              <w:t xml:space="preserve">the </w:t>
            </w:r>
            <w:r w:rsidRPr="0041005E">
              <w:rPr>
                <w:rStyle w:val="FormatvorlageInstructionsTabelleText"/>
                <w:rFonts w:ascii="Times New Roman" w:hAnsi="Times New Roman"/>
                <w:noProof/>
                <w:sz w:val="24"/>
              </w:rPr>
              <w:t>RTS on SOT</w:t>
            </w:r>
            <w:r w:rsidR="008752BB">
              <w:rPr>
                <w:rStyle w:val="FormatvorlageInstructionsTabelleText"/>
                <w:rFonts w:ascii="Times New Roman" w:hAnsi="Times New Roman"/>
                <w:noProof/>
                <w:sz w:val="24"/>
              </w:rPr>
              <w:t>)</w:t>
            </w:r>
            <w:r w:rsidRPr="00D82419">
              <w:rPr>
                <w:rStyle w:val="FormatvorlageInstructionsTabelleText"/>
                <w:rFonts w:ascii="Times New Roman" w:hAnsi="Times New Roman"/>
                <w:noProof/>
                <w:sz w:val="24"/>
              </w:rPr>
              <w:t xml:space="preserve">. They shall only be reported for the currencies considered in the SOT, </w:t>
            </w:r>
            <w:r w:rsidRPr="00D82419">
              <w:rPr>
                <w:rFonts w:eastAsia="Verdana"/>
                <w:noProof/>
                <w:lang w:val="en-US"/>
              </w:rPr>
              <w:t>in accordance with Article 1(</w:t>
            </w:r>
            <w:r w:rsidR="00677FBE">
              <w:rPr>
                <w:rFonts w:eastAsia="Verdana"/>
                <w:noProof/>
                <w:lang w:val="en-US"/>
              </w:rPr>
              <w:t>4</w:t>
            </w:r>
            <w:r w:rsidRPr="00D82419">
              <w:rPr>
                <w:rFonts w:eastAsia="Verdana"/>
                <w:noProof/>
                <w:lang w:val="en-US"/>
              </w:rPr>
              <w:t xml:space="preserve">) of </w:t>
            </w:r>
            <w:r w:rsidR="008752BB">
              <w:rPr>
                <w:rFonts w:eastAsia="Verdana"/>
                <w:noProof/>
                <w:lang w:val="en-US"/>
              </w:rPr>
              <w:t>that Delegated Regulation</w:t>
            </w:r>
            <w:r w:rsidR="00D04837" w:rsidRPr="00D82419">
              <w:rPr>
                <w:rStyle w:val="FormatvorlageInstructionsTabelleText"/>
                <w:rFonts w:ascii="Times New Roman" w:hAnsi="Times New Roman"/>
                <w:noProof/>
                <w:sz w:val="24"/>
              </w:rPr>
              <w:t>.</w:t>
            </w:r>
          </w:p>
        </w:tc>
      </w:tr>
      <w:tr w:rsidR="00C043E8" w:rsidRPr="00D82419" w14:paraId="5070F8ED" w14:textId="77777777" w:rsidTr="00584AD6">
        <w:tc>
          <w:tcPr>
            <w:tcW w:w="1129" w:type="dxa"/>
            <w:tcBorders>
              <w:top w:val="single" w:sz="4" w:space="0" w:color="auto"/>
              <w:left w:val="single" w:sz="4" w:space="0" w:color="auto"/>
              <w:bottom w:val="single" w:sz="4" w:space="0" w:color="auto"/>
              <w:right w:val="single" w:sz="4" w:space="0" w:color="auto"/>
            </w:tcBorders>
          </w:tcPr>
          <w:p w14:paraId="60335D11" w14:textId="19990D2A" w:rsidR="00C043E8" w:rsidRPr="00D82419" w:rsidRDefault="00C043E8" w:rsidP="003C575D">
            <w:pPr>
              <w:pStyle w:val="InstructionsText"/>
              <w:rPr>
                <w:rStyle w:val="FormatvorlageInstructionsTabelleText"/>
                <w:rFonts w:ascii="Times New Roman" w:hAnsi="Times New Roman"/>
                <w:noProof/>
                <w:sz w:val="24"/>
              </w:rPr>
            </w:pPr>
            <w:r w:rsidRPr="00D82419">
              <w:rPr>
                <w:rStyle w:val="FormatvorlageInstructionsTabelleText"/>
                <w:rFonts w:ascii="Times New Roman" w:hAnsi="Times New Roman"/>
                <w:noProof/>
                <w:sz w:val="24"/>
              </w:rPr>
              <w:t>0180</w:t>
            </w:r>
          </w:p>
        </w:tc>
        <w:tc>
          <w:tcPr>
            <w:tcW w:w="7620" w:type="dxa"/>
            <w:tcBorders>
              <w:top w:val="single" w:sz="4" w:space="0" w:color="auto"/>
              <w:left w:val="single" w:sz="4" w:space="0" w:color="auto"/>
              <w:bottom w:val="single" w:sz="4" w:space="0" w:color="auto"/>
              <w:right w:val="single" w:sz="4" w:space="0" w:color="auto"/>
            </w:tcBorders>
          </w:tcPr>
          <w:p w14:paraId="5B798E8E" w14:textId="08EAD8AD" w:rsidR="00C043E8" w:rsidRPr="00D82419" w:rsidRDefault="00C043E8" w:rsidP="003C575D">
            <w:pPr>
              <w:pStyle w:val="InstructionsText"/>
              <w:rPr>
                <w:rStyle w:val="InstructionsTabelleberschrift"/>
                <w:rFonts w:ascii="Times New Roman" w:hAnsi="Times New Roman"/>
                <w:noProof/>
                <w:sz w:val="24"/>
              </w:rPr>
            </w:pPr>
            <w:r w:rsidRPr="00D82419">
              <w:rPr>
                <w:rStyle w:val="InstructionsTabelleberschrift"/>
                <w:rFonts w:ascii="Times New Roman" w:hAnsi="Times New Roman"/>
                <w:noProof/>
                <w:sz w:val="24"/>
              </w:rPr>
              <w:t xml:space="preserve">Parallel Shock </w:t>
            </w:r>
          </w:p>
          <w:p w14:paraId="120B2401" w14:textId="7AFA3569" w:rsidR="00C043E8" w:rsidRPr="00D82419" w:rsidRDefault="00C043E8" w:rsidP="003C575D">
            <w:pPr>
              <w:pStyle w:val="InstructionsText"/>
              <w:rPr>
                <w:rStyle w:val="InstructionsTabelleberschrift"/>
                <w:rFonts w:ascii="Times New Roman" w:hAnsi="Times New Roman"/>
                <w:noProof/>
                <w:sz w:val="24"/>
              </w:rPr>
            </w:pPr>
            <w:r w:rsidRPr="00D82419">
              <w:rPr>
                <w:rStyle w:val="FormatvorlageInstructionsTabelleText"/>
                <w:rFonts w:ascii="Times New Roman" w:hAnsi="Times New Roman"/>
                <w:noProof/>
                <w:sz w:val="24"/>
              </w:rPr>
              <w:t xml:space="preserve">Size of </w:t>
            </w:r>
            <w:r w:rsidR="007A7C5D" w:rsidRPr="00D82419">
              <w:rPr>
                <w:rStyle w:val="FormatvorlageInstructionsTabelleText"/>
                <w:rFonts w:ascii="Times New Roman" w:hAnsi="Times New Roman"/>
                <w:noProof/>
                <w:sz w:val="24"/>
              </w:rPr>
              <w:t xml:space="preserve">parallel </w:t>
            </w:r>
            <w:r w:rsidRPr="00D82419">
              <w:rPr>
                <w:rStyle w:val="FormatvorlageInstructionsTabelleText"/>
                <w:rFonts w:ascii="Times New Roman" w:hAnsi="Times New Roman"/>
                <w:noProof/>
                <w:sz w:val="24"/>
              </w:rPr>
              <w:t xml:space="preserve">shock of interest rates in basis points </w:t>
            </w:r>
            <w:r w:rsidR="007A7C5D" w:rsidRPr="00D82419">
              <w:rPr>
                <w:rStyle w:val="FormatvorlageInstructionsTabelleText"/>
                <w:rFonts w:ascii="Times New Roman" w:hAnsi="Times New Roman"/>
                <w:noProof/>
                <w:sz w:val="24"/>
              </w:rPr>
              <w:t xml:space="preserve">calibrated </w:t>
            </w:r>
            <w:r w:rsidR="008752BB">
              <w:rPr>
                <w:rStyle w:val="FormatvorlageInstructionsTabelleText"/>
                <w:rFonts w:ascii="Times New Roman" w:hAnsi="Times New Roman"/>
                <w:noProof/>
                <w:sz w:val="24"/>
              </w:rPr>
              <w:t xml:space="preserve">in accordance with </w:t>
            </w:r>
            <w:r w:rsidR="00D53348">
              <w:rPr>
                <w:rStyle w:val="FormatvorlageInstructionsTabelleText"/>
                <w:rFonts w:ascii="Times New Roman" w:hAnsi="Times New Roman"/>
                <w:noProof/>
                <w:sz w:val="24"/>
              </w:rPr>
              <w:t>Part B of the Annex</w:t>
            </w:r>
            <w:r w:rsidRPr="00D82419">
              <w:rPr>
                <w:rStyle w:val="FormatvorlageInstructionsTabelleText"/>
                <w:rFonts w:ascii="Times New Roman" w:hAnsi="Times New Roman"/>
                <w:noProof/>
                <w:sz w:val="24"/>
              </w:rPr>
              <w:t xml:space="preserve"> </w:t>
            </w:r>
            <w:r w:rsidR="008752BB">
              <w:rPr>
                <w:rStyle w:val="FormatvorlageInstructionsTabelleText"/>
                <w:rFonts w:ascii="Times New Roman" w:hAnsi="Times New Roman"/>
                <w:noProof/>
                <w:sz w:val="24"/>
              </w:rPr>
              <w:t xml:space="preserve">to </w:t>
            </w:r>
            <w:r w:rsidR="008752BB" w:rsidRPr="008752BB">
              <w:rPr>
                <w:rStyle w:val="FormatvorlageInstructionsTabelleText"/>
                <w:rFonts w:ascii="Times New Roman" w:hAnsi="Times New Roman"/>
                <w:noProof/>
                <w:sz w:val="24"/>
              </w:rPr>
              <w:t xml:space="preserve">Delegated Regulation (EU) …/… (PO please add reference to </w:t>
            </w:r>
            <w:r w:rsidR="008752BB">
              <w:rPr>
                <w:rStyle w:val="FormatvorlageInstructionsTabelleText"/>
                <w:rFonts w:ascii="Times New Roman" w:hAnsi="Times New Roman"/>
                <w:noProof/>
                <w:sz w:val="24"/>
              </w:rPr>
              <w:t xml:space="preserve">the </w:t>
            </w:r>
            <w:r w:rsidR="008752BB" w:rsidRPr="0041005E">
              <w:rPr>
                <w:noProof/>
              </w:rPr>
              <w:t>RTS on SOT</w:t>
            </w:r>
            <w:r w:rsidR="008752BB">
              <w:rPr>
                <w:noProof/>
              </w:rPr>
              <w:t>)</w:t>
            </w:r>
            <w:r w:rsidR="008752BB" w:rsidRPr="00D82419">
              <w:rPr>
                <w:rStyle w:val="FormatvorlageInstructionsTabelleText"/>
                <w:rFonts w:ascii="Times New Roman" w:hAnsi="Times New Roman"/>
                <w:noProof/>
                <w:sz w:val="24"/>
              </w:rPr>
              <w:t xml:space="preserve"> </w:t>
            </w:r>
            <w:r w:rsidRPr="00D82419">
              <w:rPr>
                <w:rStyle w:val="FormatvorlageInstructionsTabelleText"/>
                <w:rFonts w:ascii="Times New Roman" w:hAnsi="Times New Roman"/>
                <w:noProof/>
                <w:sz w:val="24"/>
              </w:rPr>
              <w:t xml:space="preserve">and Article </w:t>
            </w:r>
            <w:r w:rsidR="00D53348">
              <w:rPr>
                <w:rStyle w:val="FormatvorlageInstructionsTabelleText"/>
                <w:rFonts w:ascii="Times New Roman" w:hAnsi="Times New Roman"/>
                <w:noProof/>
                <w:sz w:val="24"/>
              </w:rPr>
              <w:t>2</w:t>
            </w:r>
            <w:r w:rsidRPr="00D82419">
              <w:rPr>
                <w:rStyle w:val="FormatvorlageInstructionsTabelleText"/>
                <w:rFonts w:ascii="Times New Roman" w:hAnsi="Times New Roman"/>
                <w:noProof/>
                <w:sz w:val="24"/>
              </w:rPr>
              <w:t>(</w:t>
            </w:r>
            <w:r w:rsidR="00D53348">
              <w:rPr>
                <w:rStyle w:val="FormatvorlageInstructionsTabelleText"/>
                <w:rFonts w:ascii="Times New Roman" w:hAnsi="Times New Roman"/>
                <w:noProof/>
                <w:sz w:val="24"/>
              </w:rPr>
              <w:t>1</w:t>
            </w:r>
            <w:r w:rsidRPr="00D82419">
              <w:rPr>
                <w:rStyle w:val="FormatvorlageInstructionsTabelleText"/>
                <w:rFonts w:ascii="Times New Roman" w:hAnsi="Times New Roman"/>
                <w:noProof/>
                <w:sz w:val="24"/>
              </w:rPr>
              <w:t>) of</w:t>
            </w:r>
            <w:r w:rsidR="008752BB">
              <w:rPr>
                <w:rStyle w:val="FormatvorlageInstructionsTabelleText"/>
                <w:rFonts w:ascii="Times New Roman" w:hAnsi="Times New Roman"/>
                <w:noProof/>
                <w:sz w:val="24"/>
              </w:rPr>
              <w:t xml:space="preserve"> that Delegated Regulation</w:t>
            </w:r>
            <w:r w:rsidRPr="00D82419">
              <w:rPr>
                <w:rStyle w:val="FormatvorlageInstructionsTabelleText"/>
                <w:rFonts w:ascii="Times New Roman" w:hAnsi="Times New Roman"/>
                <w:noProof/>
                <w:sz w:val="24"/>
              </w:rPr>
              <w:t xml:space="preserve">. </w:t>
            </w:r>
          </w:p>
        </w:tc>
      </w:tr>
      <w:tr w:rsidR="00C043E8" w:rsidRPr="00D82419" w14:paraId="5F947ED6" w14:textId="77777777" w:rsidTr="00584AD6">
        <w:tc>
          <w:tcPr>
            <w:tcW w:w="1129" w:type="dxa"/>
            <w:tcBorders>
              <w:top w:val="single" w:sz="4" w:space="0" w:color="auto"/>
              <w:left w:val="single" w:sz="4" w:space="0" w:color="auto"/>
              <w:bottom w:val="single" w:sz="4" w:space="0" w:color="auto"/>
              <w:right w:val="single" w:sz="4" w:space="0" w:color="auto"/>
            </w:tcBorders>
          </w:tcPr>
          <w:p w14:paraId="190A8FA4" w14:textId="5E5DF42D" w:rsidR="00C043E8" w:rsidRPr="00D82419" w:rsidRDefault="00C043E8" w:rsidP="003C575D">
            <w:pPr>
              <w:pStyle w:val="InstructionsText"/>
              <w:rPr>
                <w:rStyle w:val="FormatvorlageInstructionsTabelleText"/>
                <w:rFonts w:ascii="Times New Roman" w:hAnsi="Times New Roman"/>
                <w:noProof/>
                <w:sz w:val="24"/>
              </w:rPr>
            </w:pPr>
            <w:r w:rsidRPr="00D82419">
              <w:rPr>
                <w:rStyle w:val="FormatvorlageInstructionsTabelleText"/>
                <w:rFonts w:ascii="Times New Roman" w:hAnsi="Times New Roman"/>
                <w:noProof/>
                <w:sz w:val="24"/>
              </w:rPr>
              <w:t>0190</w:t>
            </w:r>
          </w:p>
        </w:tc>
        <w:tc>
          <w:tcPr>
            <w:tcW w:w="7620" w:type="dxa"/>
            <w:tcBorders>
              <w:top w:val="single" w:sz="4" w:space="0" w:color="auto"/>
              <w:left w:val="single" w:sz="4" w:space="0" w:color="auto"/>
              <w:bottom w:val="single" w:sz="4" w:space="0" w:color="auto"/>
              <w:right w:val="single" w:sz="4" w:space="0" w:color="auto"/>
            </w:tcBorders>
          </w:tcPr>
          <w:p w14:paraId="5767B4BF" w14:textId="5CD31C76" w:rsidR="00C043E8" w:rsidRPr="00D82419" w:rsidRDefault="00C043E8" w:rsidP="003C575D">
            <w:pPr>
              <w:pStyle w:val="InstructionsText"/>
              <w:rPr>
                <w:rStyle w:val="InstructionsTabelleberschrift"/>
                <w:rFonts w:ascii="Times New Roman" w:hAnsi="Times New Roman"/>
                <w:noProof/>
                <w:sz w:val="24"/>
              </w:rPr>
            </w:pPr>
            <w:r w:rsidRPr="00D82419">
              <w:rPr>
                <w:rStyle w:val="InstructionsTabelleberschrift"/>
                <w:rFonts w:ascii="Times New Roman" w:hAnsi="Times New Roman"/>
                <w:noProof/>
                <w:sz w:val="24"/>
              </w:rPr>
              <w:t xml:space="preserve">Short </w:t>
            </w:r>
            <w:r w:rsidR="00326075" w:rsidRPr="00D82419">
              <w:rPr>
                <w:rStyle w:val="InstructionsTabelleberschrift"/>
                <w:rFonts w:ascii="Times New Roman" w:hAnsi="Times New Roman"/>
                <w:noProof/>
                <w:sz w:val="24"/>
              </w:rPr>
              <w:t>r</w:t>
            </w:r>
            <w:r w:rsidR="00643D03" w:rsidRPr="00D82419">
              <w:rPr>
                <w:rStyle w:val="InstructionsTabelleberschrift"/>
                <w:rFonts w:ascii="Times New Roman" w:hAnsi="Times New Roman"/>
                <w:noProof/>
                <w:sz w:val="24"/>
              </w:rPr>
              <w:t xml:space="preserve">ate </w:t>
            </w:r>
            <w:r w:rsidR="00326075" w:rsidRPr="00D82419">
              <w:rPr>
                <w:rStyle w:val="InstructionsTabelleberschrift"/>
                <w:rFonts w:ascii="Times New Roman" w:hAnsi="Times New Roman"/>
                <w:noProof/>
                <w:sz w:val="24"/>
              </w:rPr>
              <w:t>s</w:t>
            </w:r>
            <w:r w:rsidRPr="00D82419">
              <w:rPr>
                <w:rStyle w:val="InstructionsTabelleberschrift"/>
                <w:rFonts w:ascii="Times New Roman" w:hAnsi="Times New Roman"/>
                <w:noProof/>
                <w:sz w:val="24"/>
              </w:rPr>
              <w:t>hock</w:t>
            </w:r>
          </w:p>
          <w:p w14:paraId="268536D0" w14:textId="54B23D99" w:rsidR="00C043E8" w:rsidRPr="00D82419" w:rsidRDefault="00C043E8" w:rsidP="003C575D">
            <w:pPr>
              <w:pStyle w:val="InstructionsText"/>
              <w:rPr>
                <w:rStyle w:val="InstructionsTabelleberschrift"/>
                <w:rFonts w:ascii="Times New Roman" w:hAnsi="Times New Roman"/>
                <w:noProof/>
                <w:sz w:val="24"/>
              </w:rPr>
            </w:pPr>
            <w:r w:rsidRPr="00D82419">
              <w:rPr>
                <w:rStyle w:val="FormatvorlageInstructionsTabelleText"/>
                <w:rFonts w:ascii="Times New Roman" w:hAnsi="Times New Roman"/>
                <w:noProof/>
                <w:sz w:val="24"/>
              </w:rPr>
              <w:t xml:space="preserve">Size of </w:t>
            </w:r>
            <w:r w:rsidR="00FF151F" w:rsidRPr="00D82419">
              <w:rPr>
                <w:rStyle w:val="FormatvorlageInstructionsTabelleText"/>
                <w:rFonts w:ascii="Times New Roman" w:hAnsi="Times New Roman"/>
                <w:noProof/>
                <w:sz w:val="24"/>
              </w:rPr>
              <w:t xml:space="preserve">short </w:t>
            </w:r>
            <w:r w:rsidRPr="00D82419">
              <w:rPr>
                <w:rStyle w:val="FormatvorlageInstructionsTabelleText"/>
                <w:rFonts w:ascii="Times New Roman" w:hAnsi="Times New Roman"/>
                <w:noProof/>
                <w:sz w:val="24"/>
              </w:rPr>
              <w:t xml:space="preserve">shock of interest rates in basis points </w:t>
            </w:r>
            <w:r w:rsidR="00FF151F" w:rsidRPr="00D82419">
              <w:rPr>
                <w:rStyle w:val="FormatvorlageInstructionsTabelleText"/>
                <w:rFonts w:ascii="Times New Roman" w:hAnsi="Times New Roman"/>
                <w:noProof/>
                <w:sz w:val="24"/>
              </w:rPr>
              <w:t xml:space="preserve">calibrated </w:t>
            </w:r>
            <w:r w:rsidRPr="00D82419">
              <w:rPr>
                <w:rStyle w:val="FormatvorlageInstructionsTabelleText"/>
                <w:rFonts w:ascii="Times New Roman" w:hAnsi="Times New Roman"/>
                <w:noProof/>
                <w:sz w:val="24"/>
              </w:rPr>
              <w:t xml:space="preserve">according to the short shock </w:t>
            </w:r>
            <w:r w:rsidR="006B7DD5">
              <w:rPr>
                <w:rStyle w:val="FormatvorlageInstructionsTabelleText"/>
                <w:rFonts w:ascii="Times New Roman" w:hAnsi="Times New Roman"/>
                <w:noProof/>
                <w:sz w:val="24"/>
              </w:rPr>
              <w:t>referred to</w:t>
            </w:r>
            <w:r w:rsidRPr="00D82419">
              <w:rPr>
                <w:rStyle w:val="FormatvorlageInstructionsTabelleText"/>
                <w:rFonts w:ascii="Times New Roman" w:hAnsi="Times New Roman"/>
                <w:noProof/>
                <w:sz w:val="24"/>
              </w:rPr>
              <w:t xml:space="preserve"> in</w:t>
            </w:r>
            <w:r w:rsidRPr="00D82419">
              <w:rPr>
                <w:noProof/>
                <w:sz w:val="23"/>
                <w:szCs w:val="23"/>
              </w:rPr>
              <w:t xml:space="preserve"> </w:t>
            </w:r>
            <w:r w:rsidR="00D53348">
              <w:rPr>
                <w:rStyle w:val="FormatvorlageInstructionsTabelleText"/>
                <w:rFonts w:ascii="Times New Roman" w:hAnsi="Times New Roman"/>
                <w:noProof/>
                <w:sz w:val="24"/>
              </w:rPr>
              <w:t>Part B of the Annex</w:t>
            </w:r>
            <w:r w:rsidRPr="00D82419">
              <w:rPr>
                <w:rStyle w:val="FormatvorlageInstructionsTabelleText"/>
                <w:rFonts w:ascii="Times New Roman" w:hAnsi="Times New Roman"/>
                <w:noProof/>
                <w:sz w:val="24"/>
              </w:rPr>
              <w:t xml:space="preserve"> </w:t>
            </w:r>
            <w:r w:rsidR="006B7DD5">
              <w:rPr>
                <w:rStyle w:val="FormatvorlageInstructionsTabelleText"/>
                <w:rFonts w:ascii="Times New Roman" w:hAnsi="Times New Roman"/>
                <w:noProof/>
                <w:sz w:val="24"/>
              </w:rPr>
              <w:t xml:space="preserve">to </w:t>
            </w:r>
            <w:r w:rsidR="006B7DD5" w:rsidRPr="008752BB">
              <w:rPr>
                <w:rStyle w:val="FormatvorlageInstructionsTabelleText"/>
                <w:rFonts w:ascii="Times New Roman" w:hAnsi="Times New Roman"/>
                <w:noProof/>
                <w:sz w:val="24"/>
              </w:rPr>
              <w:t xml:space="preserve">Delegated Regulation (EU) …/… (PO please add reference to </w:t>
            </w:r>
            <w:r w:rsidR="006B7DD5">
              <w:rPr>
                <w:rStyle w:val="FormatvorlageInstructionsTabelleText"/>
                <w:rFonts w:ascii="Times New Roman" w:hAnsi="Times New Roman"/>
                <w:noProof/>
                <w:sz w:val="24"/>
              </w:rPr>
              <w:t xml:space="preserve">the </w:t>
            </w:r>
            <w:r w:rsidR="006B7DD5" w:rsidRPr="0041005E">
              <w:rPr>
                <w:noProof/>
              </w:rPr>
              <w:t>RTS on SOT</w:t>
            </w:r>
            <w:r w:rsidR="006B7DD5">
              <w:rPr>
                <w:noProof/>
              </w:rPr>
              <w:t>)</w:t>
            </w:r>
            <w:r w:rsidR="006B7DD5" w:rsidRPr="00D82419">
              <w:rPr>
                <w:rStyle w:val="FormatvorlageInstructionsTabelleText"/>
                <w:rFonts w:ascii="Times New Roman" w:hAnsi="Times New Roman"/>
                <w:noProof/>
                <w:sz w:val="24"/>
              </w:rPr>
              <w:t xml:space="preserve"> </w:t>
            </w:r>
            <w:r w:rsidRPr="00D82419">
              <w:rPr>
                <w:rStyle w:val="FormatvorlageInstructionsTabelleText"/>
                <w:rFonts w:ascii="Times New Roman" w:hAnsi="Times New Roman"/>
                <w:noProof/>
                <w:sz w:val="24"/>
              </w:rPr>
              <w:t xml:space="preserve">and Article </w:t>
            </w:r>
            <w:r w:rsidR="00D53348">
              <w:rPr>
                <w:rStyle w:val="FormatvorlageInstructionsTabelleText"/>
                <w:rFonts w:ascii="Times New Roman" w:hAnsi="Times New Roman"/>
                <w:noProof/>
                <w:sz w:val="24"/>
              </w:rPr>
              <w:t>2</w:t>
            </w:r>
            <w:r w:rsidRPr="00D82419">
              <w:rPr>
                <w:rStyle w:val="FormatvorlageInstructionsTabelleText"/>
                <w:rFonts w:ascii="Times New Roman" w:hAnsi="Times New Roman"/>
                <w:noProof/>
                <w:sz w:val="24"/>
              </w:rPr>
              <w:t>(</w:t>
            </w:r>
            <w:r w:rsidR="00D53348">
              <w:rPr>
                <w:rStyle w:val="FormatvorlageInstructionsTabelleText"/>
                <w:rFonts w:ascii="Times New Roman" w:hAnsi="Times New Roman"/>
                <w:noProof/>
                <w:sz w:val="24"/>
              </w:rPr>
              <w:t>2</w:t>
            </w:r>
            <w:r w:rsidRPr="00D82419">
              <w:rPr>
                <w:rStyle w:val="FormatvorlageInstructionsTabelleText"/>
                <w:rFonts w:ascii="Times New Roman" w:hAnsi="Times New Roman"/>
                <w:noProof/>
                <w:sz w:val="24"/>
              </w:rPr>
              <w:t xml:space="preserve">) of </w:t>
            </w:r>
            <w:r w:rsidR="006B7DD5" w:rsidRPr="006B7DD5">
              <w:rPr>
                <w:rStyle w:val="FormatvorlageInstructionsTabelleText"/>
                <w:rFonts w:ascii="Times New Roman" w:hAnsi="Times New Roman"/>
                <w:noProof/>
                <w:sz w:val="24"/>
              </w:rPr>
              <w:t>that Delegated Regulation</w:t>
            </w:r>
            <w:r w:rsidRPr="00D82419">
              <w:rPr>
                <w:rStyle w:val="FormatvorlageInstructionsTabelleText"/>
                <w:rFonts w:ascii="Times New Roman" w:hAnsi="Times New Roman"/>
                <w:noProof/>
                <w:sz w:val="24"/>
              </w:rPr>
              <w:t>.</w:t>
            </w:r>
          </w:p>
        </w:tc>
      </w:tr>
      <w:tr w:rsidR="00C043E8" w:rsidRPr="00D82419" w14:paraId="1C319AB8" w14:textId="77777777" w:rsidTr="00584AD6">
        <w:tc>
          <w:tcPr>
            <w:tcW w:w="1129" w:type="dxa"/>
            <w:tcBorders>
              <w:top w:val="single" w:sz="4" w:space="0" w:color="auto"/>
              <w:left w:val="single" w:sz="4" w:space="0" w:color="auto"/>
              <w:bottom w:val="single" w:sz="4" w:space="0" w:color="auto"/>
              <w:right w:val="single" w:sz="4" w:space="0" w:color="auto"/>
            </w:tcBorders>
          </w:tcPr>
          <w:p w14:paraId="5ED2B733" w14:textId="0996E2FC" w:rsidR="00C043E8" w:rsidRPr="00D82419" w:rsidRDefault="00C043E8" w:rsidP="003C575D">
            <w:pPr>
              <w:pStyle w:val="InstructionsText"/>
              <w:rPr>
                <w:rStyle w:val="FormatvorlageInstructionsTabelleText"/>
                <w:rFonts w:ascii="Times New Roman" w:hAnsi="Times New Roman"/>
                <w:noProof/>
                <w:sz w:val="24"/>
              </w:rPr>
            </w:pPr>
            <w:r w:rsidRPr="00D82419">
              <w:rPr>
                <w:rStyle w:val="FormatvorlageInstructionsTabelleText"/>
                <w:rFonts w:ascii="Times New Roman" w:hAnsi="Times New Roman"/>
                <w:noProof/>
                <w:sz w:val="24"/>
              </w:rPr>
              <w:t>0200</w:t>
            </w:r>
          </w:p>
        </w:tc>
        <w:tc>
          <w:tcPr>
            <w:tcW w:w="7620" w:type="dxa"/>
            <w:tcBorders>
              <w:top w:val="single" w:sz="4" w:space="0" w:color="auto"/>
              <w:left w:val="single" w:sz="4" w:space="0" w:color="auto"/>
              <w:bottom w:val="single" w:sz="4" w:space="0" w:color="auto"/>
              <w:right w:val="single" w:sz="4" w:space="0" w:color="auto"/>
            </w:tcBorders>
          </w:tcPr>
          <w:p w14:paraId="1ABAAF9D" w14:textId="29F7B72E" w:rsidR="00C043E8" w:rsidRPr="00D82419" w:rsidRDefault="00C043E8" w:rsidP="003C575D">
            <w:pPr>
              <w:pStyle w:val="InstructionsText"/>
              <w:rPr>
                <w:rStyle w:val="InstructionsTabelleberschrift"/>
                <w:rFonts w:ascii="Times New Roman" w:hAnsi="Times New Roman"/>
                <w:noProof/>
                <w:sz w:val="24"/>
              </w:rPr>
            </w:pPr>
            <w:r w:rsidRPr="00D82419">
              <w:rPr>
                <w:rStyle w:val="InstructionsTabelleberschrift"/>
                <w:rFonts w:ascii="Times New Roman" w:hAnsi="Times New Roman"/>
                <w:noProof/>
                <w:sz w:val="24"/>
              </w:rPr>
              <w:t xml:space="preserve">Long </w:t>
            </w:r>
            <w:r w:rsidR="00326075" w:rsidRPr="00D82419">
              <w:rPr>
                <w:rStyle w:val="InstructionsTabelleberschrift"/>
                <w:rFonts w:ascii="Times New Roman" w:hAnsi="Times New Roman"/>
                <w:noProof/>
                <w:sz w:val="24"/>
              </w:rPr>
              <w:t>r</w:t>
            </w:r>
            <w:r w:rsidR="00643D03" w:rsidRPr="00D82419">
              <w:rPr>
                <w:rStyle w:val="InstructionsTabelleberschrift"/>
                <w:rFonts w:ascii="Times New Roman" w:hAnsi="Times New Roman"/>
                <w:noProof/>
                <w:sz w:val="24"/>
              </w:rPr>
              <w:t>ate</w:t>
            </w:r>
            <w:r w:rsidRPr="00D82419">
              <w:rPr>
                <w:rStyle w:val="InstructionsTabelleberschrift"/>
                <w:rFonts w:ascii="Times New Roman" w:hAnsi="Times New Roman"/>
                <w:noProof/>
                <w:sz w:val="24"/>
              </w:rPr>
              <w:t xml:space="preserve"> </w:t>
            </w:r>
            <w:r w:rsidR="00326075" w:rsidRPr="00D82419">
              <w:rPr>
                <w:rStyle w:val="InstructionsTabelleberschrift"/>
                <w:rFonts w:ascii="Times New Roman" w:hAnsi="Times New Roman"/>
                <w:noProof/>
                <w:sz w:val="24"/>
              </w:rPr>
              <w:t>s</w:t>
            </w:r>
            <w:r w:rsidRPr="00D82419">
              <w:rPr>
                <w:rStyle w:val="InstructionsTabelleberschrift"/>
                <w:rFonts w:ascii="Times New Roman" w:hAnsi="Times New Roman"/>
                <w:noProof/>
                <w:sz w:val="24"/>
              </w:rPr>
              <w:t>hock</w:t>
            </w:r>
          </w:p>
          <w:p w14:paraId="0C2901AA" w14:textId="300F2D03" w:rsidR="00C043E8" w:rsidRPr="00D82419" w:rsidRDefault="00C043E8" w:rsidP="003C575D">
            <w:pPr>
              <w:pStyle w:val="InstructionsText"/>
              <w:rPr>
                <w:rStyle w:val="InstructionsTabelleberschrift"/>
                <w:rFonts w:ascii="Times New Roman" w:hAnsi="Times New Roman"/>
                <w:noProof/>
                <w:sz w:val="24"/>
              </w:rPr>
            </w:pPr>
            <w:r w:rsidRPr="00D82419">
              <w:rPr>
                <w:rStyle w:val="FormatvorlageInstructionsTabelleText"/>
                <w:rFonts w:ascii="Times New Roman" w:hAnsi="Times New Roman"/>
                <w:noProof/>
                <w:sz w:val="24"/>
              </w:rPr>
              <w:t xml:space="preserve">Size of </w:t>
            </w:r>
            <w:r w:rsidR="00FF151F" w:rsidRPr="00D82419">
              <w:rPr>
                <w:rStyle w:val="FormatvorlageInstructionsTabelleText"/>
                <w:rFonts w:ascii="Times New Roman" w:hAnsi="Times New Roman"/>
                <w:noProof/>
                <w:sz w:val="24"/>
              </w:rPr>
              <w:t xml:space="preserve">long </w:t>
            </w:r>
            <w:r w:rsidRPr="00D82419">
              <w:rPr>
                <w:rStyle w:val="FormatvorlageInstructionsTabelleText"/>
                <w:rFonts w:ascii="Times New Roman" w:hAnsi="Times New Roman"/>
                <w:noProof/>
                <w:sz w:val="24"/>
              </w:rPr>
              <w:t xml:space="preserve">shock of interest rates in basis points </w:t>
            </w:r>
            <w:r w:rsidR="00FF151F" w:rsidRPr="00D82419">
              <w:rPr>
                <w:rStyle w:val="FormatvorlageInstructionsTabelleText"/>
                <w:rFonts w:ascii="Times New Roman" w:hAnsi="Times New Roman"/>
                <w:noProof/>
                <w:sz w:val="24"/>
              </w:rPr>
              <w:t xml:space="preserve">calibrated </w:t>
            </w:r>
            <w:r w:rsidRPr="00D82419">
              <w:rPr>
                <w:rStyle w:val="FormatvorlageInstructionsTabelleText"/>
                <w:rFonts w:ascii="Times New Roman" w:hAnsi="Times New Roman"/>
                <w:noProof/>
                <w:sz w:val="24"/>
              </w:rPr>
              <w:t xml:space="preserve">according to the long shock </w:t>
            </w:r>
            <w:r w:rsidR="006B7DD5">
              <w:rPr>
                <w:rStyle w:val="FormatvorlageInstructionsTabelleText"/>
                <w:rFonts w:ascii="Times New Roman" w:hAnsi="Times New Roman"/>
                <w:noProof/>
                <w:sz w:val="24"/>
              </w:rPr>
              <w:t>referred to</w:t>
            </w:r>
            <w:r w:rsidRPr="00D82419">
              <w:rPr>
                <w:rStyle w:val="FormatvorlageInstructionsTabelleText"/>
                <w:rFonts w:ascii="Times New Roman" w:hAnsi="Times New Roman"/>
                <w:noProof/>
                <w:sz w:val="24"/>
              </w:rPr>
              <w:t xml:space="preserve"> in</w:t>
            </w:r>
            <w:r w:rsidRPr="00D82419">
              <w:rPr>
                <w:noProof/>
                <w:sz w:val="23"/>
                <w:szCs w:val="23"/>
              </w:rPr>
              <w:t xml:space="preserve"> </w:t>
            </w:r>
            <w:r w:rsidR="00D53348">
              <w:rPr>
                <w:rStyle w:val="FormatvorlageInstructionsTabelleText"/>
                <w:rFonts w:ascii="Times New Roman" w:hAnsi="Times New Roman"/>
                <w:noProof/>
                <w:sz w:val="24"/>
              </w:rPr>
              <w:t>Part B of the Annex</w:t>
            </w:r>
            <w:r w:rsidRPr="00D82419">
              <w:rPr>
                <w:rStyle w:val="FormatvorlageInstructionsTabelleText"/>
                <w:rFonts w:ascii="Times New Roman" w:hAnsi="Times New Roman"/>
                <w:noProof/>
                <w:sz w:val="24"/>
              </w:rPr>
              <w:t xml:space="preserve"> </w:t>
            </w:r>
            <w:r w:rsidR="006B7DD5" w:rsidRPr="006B7DD5">
              <w:rPr>
                <w:rStyle w:val="FormatvorlageInstructionsTabelleText"/>
                <w:rFonts w:ascii="Times New Roman" w:hAnsi="Times New Roman"/>
                <w:noProof/>
                <w:sz w:val="24"/>
              </w:rPr>
              <w:t xml:space="preserve">to Delegated Regulation (EU) …/… (PO please add reference to the RTS on SOT) </w:t>
            </w:r>
            <w:r w:rsidRPr="00D82419">
              <w:rPr>
                <w:rStyle w:val="FormatvorlageInstructionsTabelleText"/>
                <w:rFonts w:ascii="Times New Roman" w:hAnsi="Times New Roman"/>
                <w:noProof/>
                <w:sz w:val="24"/>
              </w:rPr>
              <w:t xml:space="preserve">and Article </w:t>
            </w:r>
            <w:r w:rsidR="00D53348">
              <w:rPr>
                <w:rStyle w:val="FormatvorlageInstructionsTabelleText"/>
                <w:rFonts w:ascii="Times New Roman" w:hAnsi="Times New Roman"/>
                <w:noProof/>
                <w:sz w:val="24"/>
              </w:rPr>
              <w:t>2</w:t>
            </w:r>
            <w:r w:rsidRPr="00D82419">
              <w:rPr>
                <w:rStyle w:val="FormatvorlageInstructionsTabelleText"/>
                <w:rFonts w:ascii="Times New Roman" w:hAnsi="Times New Roman"/>
                <w:noProof/>
                <w:sz w:val="24"/>
              </w:rPr>
              <w:t>(</w:t>
            </w:r>
            <w:r w:rsidR="00D53348">
              <w:rPr>
                <w:rStyle w:val="FormatvorlageInstructionsTabelleText"/>
                <w:rFonts w:ascii="Times New Roman" w:hAnsi="Times New Roman"/>
                <w:noProof/>
                <w:sz w:val="24"/>
              </w:rPr>
              <w:t>3</w:t>
            </w:r>
            <w:r w:rsidRPr="00D82419">
              <w:rPr>
                <w:rStyle w:val="FormatvorlageInstructionsTabelleText"/>
                <w:rFonts w:ascii="Times New Roman" w:hAnsi="Times New Roman"/>
                <w:noProof/>
                <w:sz w:val="24"/>
              </w:rPr>
              <w:t xml:space="preserve">) of </w:t>
            </w:r>
            <w:r w:rsidR="006B7DD5" w:rsidRPr="006B7DD5">
              <w:rPr>
                <w:rStyle w:val="FormatvorlageInstructionsTabelleText"/>
                <w:rFonts w:ascii="Times New Roman" w:hAnsi="Times New Roman"/>
                <w:noProof/>
                <w:sz w:val="24"/>
              </w:rPr>
              <w:t>that Delegated Regulation</w:t>
            </w:r>
            <w:r w:rsidRPr="00D82419">
              <w:rPr>
                <w:rStyle w:val="FormatvorlageInstructionsTabelleText"/>
                <w:rFonts w:ascii="Times New Roman" w:hAnsi="Times New Roman"/>
                <w:noProof/>
                <w:sz w:val="24"/>
              </w:rPr>
              <w:t>.</w:t>
            </w:r>
          </w:p>
        </w:tc>
      </w:tr>
    </w:tbl>
    <w:p w14:paraId="61DBD972" w14:textId="2B4115DD" w:rsidR="009E536A" w:rsidRPr="00D82419" w:rsidRDefault="009E536A" w:rsidP="00430DF0">
      <w:pPr>
        <w:suppressAutoHyphens/>
        <w:spacing w:after="0"/>
        <w:rPr>
          <w:rStyle w:val="InstructionsTabelleText"/>
          <w:rFonts w:ascii="Times New Roman" w:hAnsi="Times New Roman"/>
          <w:noProof/>
          <w:sz w:val="24"/>
        </w:rPr>
      </w:pPr>
    </w:p>
    <w:p w14:paraId="144E410A" w14:textId="7E7BFF82" w:rsidR="00AD0050" w:rsidRPr="00D82419" w:rsidRDefault="00AD0050" w:rsidP="00430DF0">
      <w:pPr>
        <w:suppressAutoHyphens/>
        <w:spacing w:before="0" w:after="0"/>
        <w:jc w:val="left"/>
        <w:rPr>
          <w:rStyle w:val="InstructionsTabelleText"/>
          <w:rFonts w:ascii="Times New Roman" w:hAnsi="Times New Roman"/>
          <w:noProof/>
          <w:sz w:val="24"/>
        </w:rPr>
      </w:pPr>
    </w:p>
    <w:tbl>
      <w:tblPr>
        <w:tblW w:w="8749" w:type="dxa"/>
        <w:tblInd w:w="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129"/>
        <w:gridCol w:w="7620"/>
      </w:tblGrid>
      <w:tr w:rsidR="00AD0050" w:rsidRPr="00D82419" w14:paraId="2EABC7FA" w14:textId="77777777" w:rsidTr="00466F09">
        <w:trPr>
          <w:trHeight w:val="638"/>
        </w:trPr>
        <w:tc>
          <w:tcPr>
            <w:tcW w:w="1129" w:type="dxa"/>
            <w:shd w:val="clear" w:color="auto" w:fill="D9D9D9" w:themeFill="background1" w:themeFillShade="D9"/>
          </w:tcPr>
          <w:p w14:paraId="1921E000" w14:textId="77777777" w:rsidR="00AD0050" w:rsidRPr="00D82419" w:rsidRDefault="00AD0050" w:rsidP="003C575D">
            <w:pPr>
              <w:pStyle w:val="InstructionsText"/>
              <w:rPr>
                <w:rStyle w:val="InstructionsTabelleText"/>
                <w:rFonts w:ascii="Times New Roman" w:hAnsi="Times New Roman"/>
                <w:bCs/>
                <w:noProof/>
                <w:sz w:val="24"/>
                <w:lang w:eastAsia="en-US"/>
              </w:rPr>
            </w:pPr>
            <w:r w:rsidRPr="00D82419">
              <w:rPr>
                <w:rStyle w:val="InstructionsTabelleText"/>
                <w:rFonts w:ascii="Times New Roman" w:hAnsi="Times New Roman"/>
                <w:noProof/>
                <w:sz w:val="24"/>
              </w:rPr>
              <w:t>Columns</w:t>
            </w:r>
          </w:p>
        </w:tc>
        <w:tc>
          <w:tcPr>
            <w:tcW w:w="7620" w:type="dxa"/>
            <w:shd w:val="clear" w:color="auto" w:fill="D9D9D9" w:themeFill="background1" w:themeFillShade="D9"/>
          </w:tcPr>
          <w:p w14:paraId="439B0F6E" w14:textId="77777777" w:rsidR="00AD0050" w:rsidRPr="00D82419" w:rsidRDefault="00AD0050" w:rsidP="003C575D">
            <w:pPr>
              <w:pStyle w:val="InstructionsText"/>
              <w:rPr>
                <w:rStyle w:val="InstructionsTabelleText"/>
                <w:rFonts w:ascii="Times New Roman" w:hAnsi="Times New Roman"/>
                <w:bCs/>
                <w:noProof/>
                <w:sz w:val="24"/>
                <w:lang w:eastAsia="en-US"/>
              </w:rPr>
            </w:pPr>
            <w:r w:rsidRPr="00D82419">
              <w:rPr>
                <w:rStyle w:val="InstructionsTabelleText"/>
                <w:rFonts w:ascii="Times New Roman" w:hAnsi="Times New Roman"/>
                <w:noProof/>
                <w:sz w:val="24"/>
              </w:rPr>
              <w:t>Legal references and instructions</w:t>
            </w:r>
          </w:p>
        </w:tc>
      </w:tr>
      <w:tr w:rsidR="00AD0050" w:rsidRPr="00D82419" w14:paraId="47947801" w14:textId="77777777" w:rsidTr="63452C95">
        <w:tc>
          <w:tcPr>
            <w:tcW w:w="1129" w:type="dxa"/>
          </w:tcPr>
          <w:p w14:paraId="0F239392" w14:textId="77777777" w:rsidR="00AD0050" w:rsidRPr="00D82419" w:rsidRDefault="00AD0050" w:rsidP="003C575D">
            <w:pPr>
              <w:pStyle w:val="InstructionsText"/>
              <w:rPr>
                <w:rStyle w:val="FormatvorlageInstructionsTabelleText"/>
                <w:rFonts w:ascii="Times New Roman" w:hAnsi="Times New Roman"/>
                <w:noProof/>
                <w:sz w:val="24"/>
                <w:lang w:eastAsia="en-US"/>
              </w:rPr>
            </w:pPr>
            <w:r w:rsidRPr="00D82419">
              <w:rPr>
                <w:rStyle w:val="FormatvorlageInstructionsTabelleText"/>
                <w:rFonts w:ascii="Times New Roman" w:hAnsi="Times New Roman"/>
                <w:noProof/>
                <w:sz w:val="24"/>
              </w:rPr>
              <w:t>0010</w:t>
            </w:r>
          </w:p>
        </w:tc>
        <w:tc>
          <w:tcPr>
            <w:tcW w:w="7620" w:type="dxa"/>
          </w:tcPr>
          <w:p w14:paraId="62E10208" w14:textId="0AA82A12" w:rsidR="00AD0050" w:rsidRPr="00D82419" w:rsidRDefault="10290D55" w:rsidP="003C575D">
            <w:pPr>
              <w:pStyle w:val="InstructionsText"/>
              <w:rPr>
                <w:rStyle w:val="InstructionsTabelleberschrift"/>
                <w:rFonts w:ascii="Times New Roman" w:hAnsi="Times New Roman"/>
                <w:noProof/>
                <w:sz w:val="24"/>
              </w:rPr>
            </w:pPr>
            <w:r w:rsidRPr="00D82419">
              <w:rPr>
                <w:rStyle w:val="InstructionsTabelleberschrift"/>
                <w:rFonts w:ascii="Times New Roman" w:hAnsi="Times New Roman"/>
                <w:noProof/>
                <w:sz w:val="24"/>
              </w:rPr>
              <w:t>Amount</w:t>
            </w:r>
          </w:p>
          <w:p w14:paraId="6D17DD5F" w14:textId="7B468155" w:rsidR="00AD0050" w:rsidRPr="00D82419" w:rsidRDefault="3F6CE5E4" w:rsidP="003C575D">
            <w:pPr>
              <w:pStyle w:val="InstructionsText"/>
              <w:rPr>
                <w:noProof/>
              </w:rPr>
            </w:pPr>
            <w:r w:rsidRPr="00D82419">
              <w:rPr>
                <w:noProof/>
              </w:rPr>
              <w:t xml:space="preserve">The specified size of interest rate shocks </w:t>
            </w:r>
            <w:r w:rsidR="2440C488" w:rsidRPr="00D82419">
              <w:rPr>
                <w:noProof/>
              </w:rPr>
              <w:t>sh</w:t>
            </w:r>
            <w:r w:rsidR="304F0FC2" w:rsidRPr="00D82419">
              <w:rPr>
                <w:noProof/>
              </w:rPr>
              <w:t>a</w:t>
            </w:r>
            <w:r w:rsidR="2440C488" w:rsidRPr="00D82419">
              <w:rPr>
                <w:noProof/>
              </w:rPr>
              <w:t>ll</w:t>
            </w:r>
            <w:r w:rsidRPr="00D82419">
              <w:rPr>
                <w:noProof/>
              </w:rPr>
              <w:t xml:space="preserve"> be </w:t>
            </w:r>
            <w:r w:rsidR="00581274" w:rsidRPr="00D82419">
              <w:rPr>
                <w:noProof/>
              </w:rPr>
              <w:t xml:space="preserve">reported </w:t>
            </w:r>
            <w:r w:rsidRPr="00D82419">
              <w:rPr>
                <w:noProof/>
              </w:rPr>
              <w:t>in</w:t>
            </w:r>
            <w:r w:rsidR="006E5297">
              <w:rPr>
                <w:noProof/>
              </w:rPr>
              <w:t xml:space="preserve"> </w:t>
            </w:r>
            <w:r w:rsidR="006E5297" w:rsidRPr="00F17208">
              <w:rPr>
                <w:noProof/>
              </w:rPr>
              <w:t>basis points</w:t>
            </w:r>
            <w:r w:rsidRPr="00F17208">
              <w:rPr>
                <w:noProof/>
              </w:rPr>
              <w:t xml:space="preserve"> </w:t>
            </w:r>
            <w:r w:rsidR="006E5297" w:rsidRPr="00F17208">
              <w:rPr>
                <w:noProof/>
              </w:rPr>
              <w:t>(</w:t>
            </w:r>
            <w:r w:rsidRPr="00F17208">
              <w:rPr>
                <w:noProof/>
              </w:rPr>
              <w:t>bps</w:t>
            </w:r>
            <w:r w:rsidR="006E5297" w:rsidRPr="00F17208">
              <w:rPr>
                <w:noProof/>
              </w:rPr>
              <w:t>)</w:t>
            </w:r>
            <w:r w:rsidRPr="00F17208">
              <w:rPr>
                <w:noProof/>
              </w:rPr>
              <w:t>,</w:t>
            </w:r>
            <w:r w:rsidRPr="00D82419">
              <w:rPr>
                <w:noProof/>
              </w:rPr>
              <w:t xml:space="preserve"> the </w:t>
            </w:r>
            <w:r w:rsidR="00581274" w:rsidRPr="00D82419">
              <w:rPr>
                <w:rStyle w:val="InstructionsTabelleberschrift"/>
                <w:rFonts w:ascii="Times New Roman" w:hAnsi="Times New Roman"/>
                <w:noProof/>
                <w:sz w:val="24"/>
                <w:u w:val="none"/>
              </w:rPr>
              <w:t>∆</w:t>
            </w:r>
            <w:r w:rsidRPr="00D82419">
              <w:rPr>
                <w:noProof/>
              </w:rPr>
              <w:t>EVE</w:t>
            </w:r>
            <w:r w:rsidR="6FDAA812" w:rsidRPr="00D82419">
              <w:rPr>
                <w:noProof/>
              </w:rPr>
              <w:t>’s</w:t>
            </w:r>
            <w:r w:rsidR="2440C488" w:rsidRPr="00D82419">
              <w:rPr>
                <w:noProof/>
              </w:rPr>
              <w:t xml:space="preserve"> </w:t>
            </w:r>
            <w:r w:rsidRPr="00D82419">
              <w:rPr>
                <w:noProof/>
              </w:rPr>
              <w:t xml:space="preserve">and </w:t>
            </w:r>
            <w:r w:rsidR="00581274" w:rsidRPr="00D82419">
              <w:rPr>
                <w:rStyle w:val="InstructionsTabelleberschrift"/>
                <w:rFonts w:ascii="Times New Roman" w:hAnsi="Times New Roman"/>
                <w:noProof/>
                <w:sz w:val="24"/>
                <w:u w:val="none"/>
              </w:rPr>
              <w:t>∆</w:t>
            </w:r>
            <w:r w:rsidRPr="00D82419">
              <w:rPr>
                <w:noProof/>
              </w:rPr>
              <w:t>NII</w:t>
            </w:r>
            <w:r w:rsidR="674AA1B9" w:rsidRPr="00D82419">
              <w:rPr>
                <w:noProof/>
              </w:rPr>
              <w:t>’s</w:t>
            </w:r>
            <w:r w:rsidR="2440C488" w:rsidRPr="00D82419">
              <w:rPr>
                <w:noProof/>
              </w:rPr>
              <w:t xml:space="preserve"> </w:t>
            </w:r>
            <w:r w:rsidRPr="00D82419">
              <w:rPr>
                <w:noProof/>
              </w:rPr>
              <w:t xml:space="preserve">shall be reported </w:t>
            </w:r>
            <w:r w:rsidR="674A5B41" w:rsidRPr="00D82419">
              <w:rPr>
                <w:noProof/>
              </w:rPr>
              <w:t>b</w:t>
            </w:r>
            <w:r w:rsidR="11A09A54" w:rsidRPr="00D82419">
              <w:rPr>
                <w:noProof/>
              </w:rPr>
              <w:t xml:space="preserve">oth </w:t>
            </w:r>
            <w:r w:rsidRPr="00D82419">
              <w:rPr>
                <w:noProof/>
              </w:rPr>
              <w:t xml:space="preserve">as ratios </w:t>
            </w:r>
            <w:r w:rsidR="674A5B41" w:rsidRPr="00D82419">
              <w:rPr>
                <w:noProof/>
              </w:rPr>
              <w:t xml:space="preserve">and amounts </w:t>
            </w:r>
            <w:r w:rsidR="521FEC7A" w:rsidRPr="00D82419">
              <w:rPr>
                <w:noProof/>
              </w:rPr>
              <w:t>(as specified in the instructions on rows)</w:t>
            </w:r>
            <w:r w:rsidR="00D03A46" w:rsidRPr="00D82419">
              <w:rPr>
                <w:noProof/>
              </w:rPr>
              <w:t>.</w:t>
            </w:r>
            <w:r w:rsidR="521FEC7A" w:rsidRPr="00D82419">
              <w:rPr>
                <w:noProof/>
              </w:rPr>
              <w:t xml:space="preserve"> </w:t>
            </w:r>
            <w:r w:rsidR="73803799" w:rsidRPr="00D82419">
              <w:rPr>
                <w:noProof/>
              </w:rPr>
              <w:t>Amounts</w:t>
            </w:r>
            <w:r w:rsidRPr="00D82419">
              <w:rPr>
                <w:noProof/>
              </w:rPr>
              <w:t xml:space="preserve"> shall be </w:t>
            </w:r>
            <w:r w:rsidR="6770AC13" w:rsidRPr="00D82419">
              <w:rPr>
                <w:noProof/>
              </w:rPr>
              <w:t>reported</w:t>
            </w:r>
            <w:r w:rsidR="00353246" w:rsidRPr="00D82419">
              <w:rPr>
                <w:noProof/>
              </w:rPr>
              <w:t xml:space="preserve"> </w:t>
            </w:r>
            <w:r w:rsidR="63754EBF" w:rsidRPr="00D82419">
              <w:rPr>
                <w:noProof/>
              </w:rPr>
              <w:t>i</w:t>
            </w:r>
            <w:r w:rsidRPr="00D82419">
              <w:rPr>
                <w:noProof/>
              </w:rPr>
              <w:t>n the reporting currency.</w:t>
            </w:r>
          </w:p>
        </w:tc>
      </w:tr>
    </w:tbl>
    <w:p w14:paraId="7AF07B4D" w14:textId="02370883" w:rsidR="009E536A" w:rsidRPr="00D82419" w:rsidRDefault="009E536A" w:rsidP="00430DF0">
      <w:pPr>
        <w:suppressAutoHyphens/>
        <w:spacing w:before="0" w:after="0"/>
        <w:jc w:val="left"/>
        <w:rPr>
          <w:rStyle w:val="InstructionsTabelleText"/>
          <w:rFonts w:ascii="Times New Roman" w:hAnsi="Times New Roman"/>
          <w:noProof/>
          <w:sz w:val="24"/>
        </w:rPr>
      </w:pPr>
    </w:p>
    <w:p w14:paraId="159245E1" w14:textId="396BFA0E" w:rsidR="00B74B3D" w:rsidRPr="00D82419" w:rsidRDefault="00B74B3D" w:rsidP="00430DF0">
      <w:pPr>
        <w:suppressAutoHyphens/>
        <w:spacing w:before="0" w:after="0"/>
        <w:jc w:val="left"/>
        <w:rPr>
          <w:rFonts w:ascii="Times New Roman" w:eastAsia="Arial" w:hAnsi="Times New Roman"/>
          <w:b/>
          <w:noProof/>
          <w:sz w:val="24"/>
          <w:lang w:eastAsia="x-none"/>
        </w:rPr>
      </w:pPr>
    </w:p>
    <w:p w14:paraId="23FCC71B" w14:textId="77777777" w:rsidR="00B15E5A" w:rsidRPr="00D82419" w:rsidRDefault="00B15E5A" w:rsidP="00430DF0">
      <w:pPr>
        <w:suppressAutoHyphens/>
        <w:spacing w:before="0" w:after="0"/>
        <w:jc w:val="left"/>
        <w:rPr>
          <w:rFonts w:ascii="Times New Roman" w:eastAsia="Arial" w:hAnsi="Times New Roman"/>
          <w:b/>
          <w:noProof/>
          <w:sz w:val="24"/>
          <w:lang w:eastAsia="x-none"/>
        </w:rPr>
      </w:pPr>
      <w:r w:rsidRPr="00D82419">
        <w:rPr>
          <w:rFonts w:ascii="Times New Roman" w:hAnsi="Times New Roman"/>
          <w:noProof/>
        </w:rPr>
        <w:br w:type="page"/>
      </w:r>
    </w:p>
    <w:p w14:paraId="493C8899" w14:textId="1257BA2F" w:rsidR="009E536A" w:rsidRPr="00D82419" w:rsidRDefault="009E536A" w:rsidP="00430DF0">
      <w:pPr>
        <w:pStyle w:val="Heading2"/>
        <w:suppressAutoHyphens/>
        <w:rPr>
          <w:noProof/>
        </w:rPr>
      </w:pPr>
      <w:bookmarkStart w:id="48" w:name="_Toc149205691"/>
      <w:r w:rsidRPr="00D82419">
        <w:rPr>
          <w:noProof/>
        </w:rPr>
        <w:t>PART II</w:t>
      </w:r>
      <w:r w:rsidR="0074085C" w:rsidRPr="00D82419">
        <w:rPr>
          <w:noProof/>
        </w:rPr>
        <w:t>I</w:t>
      </w:r>
      <w:r w:rsidRPr="00D82419">
        <w:rPr>
          <w:noProof/>
        </w:rPr>
        <w:t xml:space="preserve">: </w:t>
      </w:r>
      <w:r w:rsidR="006A7DF0" w:rsidRPr="00D82419">
        <w:rPr>
          <w:noProof/>
        </w:rPr>
        <w:t>BREAKDOWN OF SENSITIVITY ESTIMATES</w:t>
      </w:r>
      <w:r w:rsidR="00261AD1" w:rsidRPr="00D82419">
        <w:rPr>
          <w:noProof/>
        </w:rPr>
        <w:t xml:space="preserve"> (J 02.00</w:t>
      </w:r>
      <w:r w:rsidR="00FF0EC7" w:rsidRPr="00D82419">
        <w:rPr>
          <w:noProof/>
        </w:rPr>
        <w:t>, J</w:t>
      </w:r>
      <w:r w:rsidR="005522A9" w:rsidRPr="00D82419">
        <w:rPr>
          <w:noProof/>
        </w:rPr>
        <w:t xml:space="preserve"> 03.00</w:t>
      </w:r>
      <w:r w:rsidR="00261AD1" w:rsidRPr="00D82419">
        <w:rPr>
          <w:noProof/>
        </w:rPr>
        <w:t xml:space="preserve"> and J 0</w:t>
      </w:r>
      <w:r w:rsidR="005522A9" w:rsidRPr="00D82419">
        <w:rPr>
          <w:noProof/>
        </w:rPr>
        <w:t>4</w:t>
      </w:r>
      <w:r w:rsidR="00261AD1" w:rsidRPr="00D82419">
        <w:rPr>
          <w:noProof/>
        </w:rPr>
        <w:t>.00)</w:t>
      </w:r>
      <w:bookmarkEnd w:id="48"/>
    </w:p>
    <w:p w14:paraId="32513CE9" w14:textId="1A066483" w:rsidR="009E536A" w:rsidRPr="008270ED" w:rsidRDefault="008270ED" w:rsidP="00430DF0">
      <w:pPr>
        <w:pStyle w:val="Instructionsberschrift2"/>
        <w:numPr>
          <w:ilvl w:val="0"/>
          <w:numId w:val="0"/>
        </w:numPr>
        <w:tabs>
          <w:tab w:val="left" w:pos="567"/>
        </w:tabs>
        <w:suppressAutoHyphens/>
        <w:rPr>
          <w:rFonts w:cs="Times New Roman"/>
          <w:b/>
          <w:bCs/>
          <w:noProof/>
          <w:sz w:val="24"/>
        </w:rPr>
      </w:pPr>
      <w:bookmarkStart w:id="49" w:name="_Toc149205692"/>
      <w:r>
        <w:rPr>
          <w:rFonts w:cs="Times New Roman"/>
          <w:b/>
          <w:bCs/>
          <w:noProof/>
          <w:sz w:val="24"/>
        </w:rPr>
        <w:t>1.</w:t>
      </w:r>
      <w:r>
        <w:rPr>
          <w:rFonts w:cs="Times New Roman"/>
          <w:b/>
          <w:bCs/>
          <w:noProof/>
          <w:sz w:val="24"/>
        </w:rPr>
        <w:tab/>
      </w:r>
      <w:r w:rsidR="24F67432" w:rsidRPr="008270ED">
        <w:rPr>
          <w:rFonts w:cs="Times New Roman"/>
          <w:b/>
          <w:bCs/>
          <w:noProof/>
          <w:sz w:val="24"/>
        </w:rPr>
        <w:t>General remarks</w:t>
      </w:r>
      <w:bookmarkEnd w:id="49"/>
    </w:p>
    <w:p w14:paraId="166F23E4" w14:textId="65159E23" w:rsidR="007F62B7" w:rsidRPr="00720193" w:rsidRDefault="008270ED" w:rsidP="00430DF0">
      <w:pPr>
        <w:tabs>
          <w:tab w:val="left" w:pos="567"/>
        </w:tabs>
        <w:suppressAutoHyphens/>
        <w:rPr>
          <w:rFonts w:ascii="Times New Roman" w:hAnsi="Times New Roman"/>
          <w:noProof/>
          <w:sz w:val="24"/>
        </w:rPr>
      </w:pPr>
      <w:r w:rsidRPr="00720193">
        <w:rPr>
          <w:rFonts w:ascii="Times New Roman" w:hAnsi="Times New Roman"/>
          <w:noProof/>
          <w:sz w:val="24"/>
        </w:rPr>
        <w:t>1.1</w:t>
      </w:r>
      <w:r w:rsidRPr="00720193">
        <w:rPr>
          <w:rFonts w:ascii="Times New Roman" w:hAnsi="Times New Roman"/>
          <w:noProof/>
          <w:sz w:val="24"/>
        </w:rPr>
        <w:tab/>
      </w:r>
      <w:r w:rsidR="007F62B7" w:rsidRPr="00720193">
        <w:rPr>
          <w:rFonts w:ascii="Times New Roman" w:hAnsi="Times New Roman"/>
          <w:noProof/>
          <w:sz w:val="24"/>
        </w:rPr>
        <w:t>Templates J 02.00</w:t>
      </w:r>
      <w:r w:rsidR="005522A9" w:rsidRPr="00720193">
        <w:rPr>
          <w:rFonts w:ascii="Times New Roman" w:hAnsi="Times New Roman"/>
          <w:noProof/>
          <w:sz w:val="24"/>
        </w:rPr>
        <w:t>, J 03.00</w:t>
      </w:r>
      <w:r w:rsidR="004049B3" w:rsidRPr="00720193">
        <w:rPr>
          <w:rFonts w:ascii="Times New Roman" w:hAnsi="Times New Roman"/>
          <w:noProof/>
          <w:sz w:val="24"/>
        </w:rPr>
        <w:t xml:space="preserve"> </w:t>
      </w:r>
      <w:r w:rsidR="007F62B7" w:rsidRPr="00720193">
        <w:rPr>
          <w:rFonts w:ascii="Times New Roman" w:hAnsi="Times New Roman"/>
          <w:noProof/>
          <w:sz w:val="24"/>
        </w:rPr>
        <w:t>and J 0</w:t>
      </w:r>
      <w:r w:rsidR="005522A9" w:rsidRPr="00720193">
        <w:rPr>
          <w:rFonts w:ascii="Times New Roman" w:hAnsi="Times New Roman"/>
          <w:noProof/>
          <w:sz w:val="24"/>
        </w:rPr>
        <w:t>4</w:t>
      </w:r>
      <w:r w:rsidR="007F62B7" w:rsidRPr="00720193">
        <w:rPr>
          <w:rFonts w:ascii="Times New Roman" w:hAnsi="Times New Roman"/>
          <w:noProof/>
          <w:sz w:val="24"/>
        </w:rPr>
        <w:t>.00 provide further breakdown</w:t>
      </w:r>
      <w:r w:rsidR="00261AD1" w:rsidRPr="00720193">
        <w:rPr>
          <w:rFonts w:ascii="Times New Roman" w:hAnsi="Times New Roman"/>
          <w:noProof/>
          <w:sz w:val="24"/>
        </w:rPr>
        <w:t>s</w:t>
      </w:r>
      <w:r w:rsidR="007F62B7" w:rsidRPr="00720193">
        <w:rPr>
          <w:rFonts w:ascii="Times New Roman" w:hAnsi="Times New Roman"/>
          <w:noProof/>
          <w:sz w:val="24"/>
        </w:rPr>
        <w:t xml:space="preserve"> of </w:t>
      </w:r>
      <w:r w:rsidR="00F17208">
        <w:rPr>
          <w:rFonts w:ascii="Times New Roman" w:hAnsi="Times New Roman"/>
          <w:noProof/>
          <w:sz w:val="24"/>
        </w:rPr>
        <w:t>an institution’s</w:t>
      </w:r>
      <w:r w:rsidR="00B8122D">
        <w:rPr>
          <w:rFonts w:ascii="Times New Roman" w:hAnsi="Times New Roman"/>
          <w:noProof/>
          <w:sz w:val="24"/>
        </w:rPr>
        <w:t xml:space="preserve"> </w:t>
      </w:r>
      <w:r w:rsidR="007F62B7" w:rsidRPr="00720193">
        <w:rPr>
          <w:rFonts w:ascii="Times New Roman" w:hAnsi="Times New Roman"/>
          <w:noProof/>
          <w:sz w:val="24"/>
        </w:rPr>
        <w:t>estimate</w:t>
      </w:r>
      <w:r w:rsidR="00261AD1" w:rsidRPr="00720193">
        <w:rPr>
          <w:rFonts w:ascii="Times New Roman" w:hAnsi="Times New Roman"/>
          <w:noProof/>
          <w:sz w:val="24"/>
        </w:rPr>
        <w:t>s</w:t>
      </w:r>
      <w:r w:rsidR="007F62B7" w:rsidRPr="00720193">
        <w:rPr>
          <w:rFonts w:ascii="Times New Roman" w:hAnsi="Times New Roman"/>
          <w:noProof/>
          <w:sz w:val="24"/>
        </w:rPr>
        <w:t xml:space="preserve"> of the SOT IRRBB sensitivities (</w:t>
      </w:r>
      <w:r w:rsidR="00FF5165" w:rsidRPr="00720193">
        <w:rPr>
          <w:rFonts w:ascii="Times New Roman" w:hAnsi="Times New Roman"/>
          <w:noProof/>
          <w:sz w:val="24"/>
        </w:rPr>
        <w:t xml:space="preserve">Delegated Regulation (EU) …/… (PO please add reference to the </w:t>
      </w:r>
      <w:r w:rsidR="007F62B7" w:rsidRPr="00720193">
        <w:rPr>
          <w:rFonts w:ascii="Times New Roman" w:hAnsi="Times New Roman"/>
          <w:noProof/>
          <w:sz w:val="24"/>
        </w:rPr>
        <w:t>RTS on SOT)</w:t>
      </w:r>
      <w:r w:rsidR="00FF5165" w:rsidRPr="00720193">
        <w:rPr>
          <w:rFonts w:ascii="Times New Roman" w:hAnsi="Times New Roman"/>
          <w:noProof/>
          <w:sz w:val="24"/>
        </w:rPr>
        <w:t>)</w:t>
      </w:r>
      <w:r w:rsidR="007F62B7" w:rsidRPr="00720193">
        <w:rPr>
          <w:rFonts w:ascii="Times New Roman" w:hAnsi="Times New Roman"/>
          <w:noProof/>
          <w:sz w:val="24"/>
        </w:rPr>
        <w:t xml:space="preserve"> and MV changes (Internal Risk management with a 1</w:t>
      </w:r>
      <w:r w:rsidR="00AB2B90" w:rsidRPr="00720193">
        <w:rPr>
          <w:rFonts w:ascii="Times New Roman" w:hAnsi="Times New Roman"/>
          <w:noProof/>
          <w:sz w:val="24"/>
        </w:rPr>
        <w:t>-</w:t>
      </w:r>
      <w:r w:rsidR="007F62B7" w:rsidRPr="00720193">
        <w:rPr>
          <w:rFonts w:ascii="Times New Roman" w:hAnsi="Times New Roman"/>
          <w:noProof/>
          <w:sz w:val="24"/>
        </w:rPr>
        <w:t xml:space="preserve">year horizon and constant balance sheet assumption), including behavioural/conditional and automatic optionality for a specific breakdown of balance-sheet items. </w:t>
      </w:r>
    </w:p>
    <w:p w14:paraId="0B9B6E14" w14:textId="4E265B10" w:rsidR="00911248" w:rsidRPr="00720193" w:rsidRDefault="008270ED" w:rsidP="00430DF0">
      <w:pPr>
        <w:tabs>
          <w:tab w:val="left" w:pos="567"/>
        </w:tabs>
        <w:suppressAutoHyphens/>
        <w:rPr>
          <w:rFonts w:ascii="Times New Roman" w:hAnsi="Times New Roman"/>
          <w:noProof/>
          <w:sz w:val="24"/>
        </w:rPr>
      </w:pPr>
      <w:r w:rsidRPr="00720193">
        <w:rPr>
          <w:rFonts w:ascii="Times New Roman" w:hAnsi="Times New Roman"/>
          <w:noProof/>
          <w:sz w:val="24"/>
        </w:rPr>
        <w:t>1.2</w:t>
      </w:r>
      <w:r w:rsidRPr="00720193">
        <w:rPr>
          <w:rFonts w:ascii="Times New Roman" w:hAnsi="Times New Roman"/>
          <w:noProof/>
          <w:sz w:val="24"/>
        </w:rPr>
        <w:tab/>
      </w:r>
      <w:r w:rsidR="00925E4F" w:rsidRPr="00720193">
        <w:rPr>
          <w:rFonts w:ascii="Times New Roman" w:hAnsi="Times New Roman"/>
          <w:noProof/>
          <w:sz w:val="24"/>
        </w:rPr>
        <w:t>Institutions shall report the content of t</w:t>
      </w:r>
      <w:r w:rsidR="55E6C072" w:rsidRPr="00720193">
        <w:rPr>
          <w:rFonts w:ascii="Times New Roman" w:hAnsi="Times New Roman"/>
          <w:noProof/>
          <w:sz w:val="24"/>
        </w:rPr>
        <w:t>h</w:t>
      </w:r>
      <w:r w:rsidRPr="00720193">
        <w:rPr>
          <w:rFonts w:ascii="Times New Roman" w:hAnsi="Times New Roman"/>
          <w:noProof/>
          <w:sz w:val="24"/>
        </w:rPr>
        <w:t>o</w:t>
      </w:r>
      <w:r w:rsidR="5CC62597" w:rsidRPr="00720193">
        <w:rPr>
          <w:rFonts w:ascii="Times New Roman" w:hAnsi="Times New Roman"/>
          <w:noProof/>
          <w:sz w:val="24"/>
        </w:rPr>
        <w:t>se</w:t>
      </w:r>
      <w:r w:rsidR="55E6C072" w:rsidRPr="00720193">
        <w:rPr>
          <w:rFonts w:ascii="Times New Roman" w:hAnsi="Times New Roman"/>
          <w:noProof/>
          <w:sz w:val="24"/>
        </w:rPr>
        <w:t xml:space="preserve"> template</w:t>
      </w:r>
      <w:r w:rsidR="5CC62597" w:rsidRPr="00720193">
        <w:rPr>
          <w:rFonts w:ascii="Times New Roman" w:hAnsi="Times New Roman"/>
          <w:noProof/>
          <w:sz w:val="24"/>
        </w:rPr>
        <w:t>s</w:t>
      </w:r>
      <w:r w:rsidR="55E6C072" w:rsidRPr="00720193">
        <w:rPr>
          <w:rFonts w:ascii="Times New Roman" w:hAnsi="Times New Roman"/>
          <w:noProof/>
          <w:sz w:val="24"/>
        </w:rPr>
        <w:t xml:space="preserve"> </w:t>
      </w:r>
      <w:r w:rsidR="087487D0" w:rsidRPr="00720193">
        <w:rPr>
          <w:rFonts w:ascii="Times New Roman" w:hAnsi="Times New Roman"/>
          <w:noProof/>
          <w:sz w:val="24"/>
        </w:rPr>
        <w:t>for</w:t>
      </w:r>
      <w:r w:rsidR="55E6C072" w:rsidRPr="00720193">
        <w:rPr>
          <w:rFonts w:ascii="Times New Roman" w:hAnsi="Times New Roman"/>
          <w:noProof/>
          <w:sz w:val="24"/>
        </w:rPr>
        <w:t xml:space="preserve"> </w:t>
      </w:r>
      <w:r w:rsidR="6A9EED28" w:rsidRPr="00720193">
        <w:rPr>
          <w:rFonts w:ascii="Times New Roman" w:hAnsi="Times New Roman"/>
          <w:noProof/>
          <w:sz w:val="24"/>
        </w:rPr>
        <w:t>each currency separately for which the institution has positions where the accounting value of financial assets or liabilities denominated in a currency amounts to 5</w:t>
      </w:r>
      <w:r w:rsidR="00FF5165" w:rsidRPr="00720193">
        <w:rPr>
          <w:rFonts w:ascii="Times New Roman" w:hAnsi="Times New Roman"/>
          <w:noProof/>
          <w:sz w:val="24"/>
        </w:rPr>
        <w:t> </w:t>
      </w:r>
      <w:r w:rsidR="6A9EED28" w:rsidRPr="00720193">
        <w:rPr>
          <w:rFonts w:ascii="Times New Roman" w:hAnsi="Times New Roman"/>
          <w:noProof/>
          <w:sz w:val="24"/>
        </w:rPr>
        <w:t xml:space="preserve">% or more of the total </w:t>
      </w:r>
      <w:r w:rsidR="00F93133" w:rsidRPr="00720193">
        <w:rPr>
          <w:rFonts w:ascii="Times New Roman" w:hAnsi="Times New Roman"/>
          <w:noProof/>
          <w:sz w:val="24"/>
        </w:rPr>
        <w:t>banking book</w:t>
      </w:r>
      <w:r w:rsidR="6A9EED28" w:rsidRPr="00720193">
        <w:rPr>
          <w:rFonts w:ascii="Times New Roman" w:hAnsi="Times New Roman"/>
          <w:noProof/>
          <w:sz w:val="24"/>
        </w:rPr>
        <w:t xml:space="preserve"> financial assets or liabilities, or less than 5</w:t>
      </w:r>
      <w:r w:rsidR="00FF5165" w:rsidRPr="00720193">
        <w:rPr>
          <w:rFonts w:ascii="Times New Roman" w:hAnsi="Times New Roman"/>
          <w:noProof/>
          <w:sz w:val="24"/>
        </w:rPr>
        <w:t> </w:t>
      </w:r>
      <w:r w:rsidR="6A9EED28" w:rsidRPr="00720193">
        <w:rPr>
          <w:rFonts w:ascii="Times New Roman" w:hAnsi="Times New Roman"/>
          <w:noProof/>
          <w:sz w:val="24"/>
        </w:rPr>
        <w:t>% if the sum of financial assets or liabilities included in the calculation is lower than 90</w:t>
      </w:r>
      <w:r w:rsidR="00FF5165" w:rsidRPr="00720193">
        <w:rPr>
          <w:rFonts w:ascii="Times New Roman" w:hAnsi="Times New Roman"/>
          <w:noProof/>
          <w:sz w:val="24"/>
        </w:rPr>
        <w:t> </w:t>
      </w:r>
      <w:r w:rsidR="6A9EED28" w:rsidRPr="00720193">
        <w:rPr>
          <w:rFonts w:ascii="Times New Roman" w:hAnsi="Times New Roman"/>
          <w:noProof/>
          <w:sz w:val="24"/>
        </w:rPr>
        <w:t xml:space="preserve">% of total </w:t>
      </w:r>
      <w:r w:rsidR="00F93133" w:rsidRPr="00720193">
        <w:rPr>
          <w:rFonts w:ascii="Times New Roman" w:hAnsi="Times New Roman"/>
          <w:noProof/>
          <w:sz w:val="24"/>
        </w:rPr>
        <w:t>banking book</w:t>
      </w:r>
      <w:r w:rsidR="6A9EED28" w:rsidRPr="00720193">
        <w:rPr>
          <w:rFonts w:ascii="Times New Roman" w:hAnsi="Times New Roman"/>
          <w:noProof/>
          <w:sz w:val="24"/>
        </w:rPr>
        <w:t xml:space="preserve"> financial assets (excluding tangible assets) or liabilities</w:t>
      </w:r>
      <w:r w:rsidR="008A7079" w:rsidRPr="00720193">
        <w:rPr>
          <w:rFonts w:ascii="Times New Roman" w:hAnsi="Times New Roman"/>
          <w:noProof/>
          <w:sz w:val="24"/>
        </w:rPr>
        <w:t>.</w:t>
      </w:r>
      <w:r w:rsidR="6D8D374E" w:rsidRPr="00720193">
        <w:rPr>
          <w:rFonts w:ascii="Times New Roman" w:hAnsi="Times New Roman"/>
          <w:noProof/>
          <w:sz w:val="24"/>
        </w:rPr>
        <w:t xml:space="preserve"> </w:t>
      </w:r>
    </w:p>
    <w:p w14:paraId="367BED49" w14:textId="37D34C2F" w:rsidR="009E536A" w:rsidRPr="00925E4F" w:rsidRDefault="00925E4F" w:rsidP="00430DF0">
      <w:pPr>
        <w:pStyle w:val="Instructionsberschrift2"/>
        <w:numPr>
          <w:ilvl w:val="0"/>
          <w:numId w:val="0"/>
        </w:numPr>
        <w:tabs>
          <w:tab w:val="left" w:pos="567"/>
        </w:tabs>
        <w:suppressAutoHyphens/>
        <w:rPr>
          <w:rFonts w:cs="Times New Roman"/>
          <w:b/>
          <w:bCs/>
          <w:noProof/>
          <w:sz w:val="24"/>
        </w:rPr>
      </w:pPr>
      <w:bookmarkStart w:id="50" w:name="_Ref119418268"/>
      <w:bookmarkStart w:id="51" w:name="_Toc149205693"/>
      <w:r>
        <w:rPr>
          <w:rFonts w:cs="Times New Roman"/>
          <w:b/>
          <w:bCs/>
          <w:noProof/>
          <w:sz w:val="24"/>
        </w:rPr>
        <w:t>2.</w:t>
      </w:r>
      <w:r>
        <w:rPr>
          <w:rFonts w:cs="Times New Roman"/>
          <w:b/>
          <w:bCs/>
          <w:noProof/>
          <w:sz w:val="24"/>
        </w:rPr>
        <w:tab/>
      </w:r>
      <w:r w:rsidR="24F67432" w:rsidRPr="00925E4F">
        <w:rPr>
          <w:rFonts w:cs="Times New Roman"/>
          <w:b/>
          <w:bCs/>
          <w:noProof/>
          <w:sz w:val="24"/>
        </w:rPr>
        <w:t>Instructions concerning specific positions</w:t>
      </w:r>
      <w:bookmarkEnd w:id="50"/>
      <w:bookmarkEnd w:id="51"/>
    </w:p>
    <w:tbl>
      <w:tblPr>
        <w:tblW w:w="8788"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276"/>
        <w:gridCol w:w="7512"/>
      </w:tblGrid>
      <w:tr w:rsidR="00741F94" w:rsidRPr="00D82419" w14:paraId="67553BBE" w14:textId="77777777" w:rsidTr="00CB270D">
        <w:tc>
          <w:tcPr>
            <w:tcW w:w="127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1753AF4" w14:textId="77777777" w:rsidR="00741F94" w:rsidRPr="00D82419" w:rsidRDefault="00741F94" w:rsidP="003C575D">
            <w:pPr>
              <w:pStyle w:val="InstructionsText"/>
              <w:rPr>
                <w:rStyle w:val="InstructionsTabelleText"/>
                <w:rFonts w:ascii="Times New Roman" w:eastAsia="Arial" w:hAnsi="Times New Roman"/>
                <w:noProof/>
                <w:sz w:val="24"/>
                <w:lang w:eastAsia="en-US"/>
              </w:rPr>
            </w:pPr>
            <w:r w:rsidRPr="00D82419">
              <w:rPr>
                <w:rStyle w:val="InstructionsTabelleText"/>
                <w:rFonts w:ascii="Times New Roman" w:hAnsi="Times New Roman"/>
                <w:noProof/>
                <w:sz w:val="24"/>
              </w:rPr>
              <w:t>Row</w:t>
            </w:r>
          </w:p>
        </w:tc>
        <w:tc>
          <w:tcPr>
            <w:tcW w:w="751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9637391" w14:textId="77777777" w:rsidR="00741F94" w:rsidRPr="00D82419" w:rsidRDefault="00741F94" w:rsidP="003C575D">
            <w:pPr>
              <w:pStyle w:val="InstructionsText"/>
              <w:rPr>
                <w:rStyle w:val="InstructionsTabelleText"/>
                <w:rFonts w:ascii="Times New Roman" w:hAnsi="Times New Roman"/>
                <w:bCs/>
                <w:noProof/>
                <w:sz w:val="24"/>
                <w:lang w:eastAsia="en-US"/>
              </w:rPr>
            </w:pPr>
            <w:r w:rsidRPr="00D82419">
              <w:rPr>
                <w:rStyle w:val="InstructionsTabelleText"/>
                <w:rFonts w:ascii="Times New Roman" w:hAnsi="Times New Roman"/>
                <w:noProof/>
                <w:sz w:val="24"/>
              </w:rPr>
              <w:t>Legal references and instructions</w:t>
            </w:r>
          </w:p>
        </w:tc>
      </w:tr>
      <w:tr w:rsidR="00741F94" w:rsidRPr="00D82419" w14:paraId="73A737E4" w14:textId="77777777" w:rsidTr="00CB270D">
        <w:tc>
          <w:tcPr>
            <w:tcW w:w="1276" w:type="dxa"/>
            <w:tcBorders>
              <w:top w:val="single" w:sz="4" w:space="0" w:color="auto"/>
              <w:left w:val="single" w:sz="4" w:space="0" w:color="auto"/>
              <w:bottom w:val="single" w:sz="4" w:space="0" w:color="auto"/>
              <w:right w:val="single" w:sz="4" w:space="0" w:color="auto"/>
            </w:tcBorders>
            <w:hideMark/>
          </w:tcPr>
          <w:p w14:paraId="4BE1DF75" w14:textId="77777777" w:rsidR="00741F94" w:rsidRPr="00D82419" w:rsidRDefault="00741F94" w:rsidP="003C575D">
            <w:pPr>
              <w:pStyle w:val="InstructionsText"/>
              <w:rPr>
                <w:rStyle w:val="FormatvorlageInstructionsTabelleText"/>
                <w:rFonts w:ascii="Times New Roman" w:hAnsi="Times New Roman"/>
                <w:noProof/>
                <w:sz w:val="24"/>
                <w:lang w:eastAsia="en-US"/>
              </w:rPr>
            </w:pPr>
            <w:r w:rsidRPr="00D82419">
              <w:rPr>
                <w:rStyle w:val="FormatvorlageInstructionsTabelleText"/>
                <w:rFonts w:ascii="Times New Roman" w:hAnsi="Times New Roman"/>
                <w:noProof/>
                <w:sz w:val="24"/>
              </w:rPr>
              <w:t>0010</w:t>
            </w:r>
          </w:p>
        </w:tc>
        <w:tc>
          <w:tcPr>
            <w:tcW w:w="7512" w:type="dxa"/>
            <w:tcBorders>
              <w:top w:val="single" w:sz="4" w:space="0" w:color="auto"/>
              <w:left w:val="single" w:sz="4" w:space="0" w:color="auto"/>
              <w:bottom w:val="single" w:sz="4" w:space="0" w:color="auto"/>
              <w:right w:val="single" w:sz="4" w:space="0" w:color="auto"/>
            </w:tcBorders>
            <w:hideMark/>
          </w:tcPr>
          <w:p w14:paraId="334679E0" w14:textId="77777777" w:rsidR="00741F94" w:rsidRPr="00D82419" w:rsidRDefault="00741F94" w:rsidP="003C575D">
            <w:pPr>
              <w:pStyle w:val="InstructionsText"/>
              <w:rPr>
                <w:rStyle w:val="InstructionsTabelleberschrift"/>
                <w:rFonts w:ascii="Times New Roman" w:hAnsi="Times New Roman"/>
                <w:bCs w:val="0"/>
                <w:noProof/>
                <w:sz w:val="24"/>
              </w:rPr>
            </w:pPr>
            <w:r w:rsidRPr="00D82419">
              <w:rPr>
                <w:rStyle w:val="InstructionsTabelleberschrift"/>
                <w:rFonts w:ascii="Times New Roman" w:hAnsi="Times New Roman"/>
                <w:noProof/>
                <w:sz w:val="24"/>
              </w:rPr>
              <w:t>Total Assets</w:t>
            </w:r>
          </w:p>
          <w:p w14:paraId="7107F5D8" w14:textId="44611D25" w:rsidR="007F62B7" w:rsidRPr="00D82419" w:rsidRDefault="007F62B7" w:rsidP="003C575D">
            <w:pPr>
              <w:pStyle w:val="InstructionsText"/>
              <w:rPr>
                <w:rStyle w:val="FormatvorlageInstructionsTabelleText"/>
                <w:rFonts w:ascii="Times New Roman" w:hAnsi="Times New Roman"/>
                <w:bCs w:val="0"/>
                <w:noProof/>
                <w:sz w:val="24"/>
              </w:rPr>
            </w:pPr>
            <w:r w:rsidRPr="00D82419">
              <w:rPr>
                <w:rStyle w:val="FormatvorlageInstructionsTabelleText"/>
                <w:rFonts w:ascii="Times New Roman" w:hAnsi="Times New Roman"/>
                <w:noProof/>
                <w:sz w:val="24"/>
              </w:rPr>
              <w:t>Total interest rate</w:t>
            </w:r>
            <w:r w:rsidR="00A13601" w:rsidRPr="00D82419">
              <w:rPr>
                <w:rStyle w:val="FormatvorlageInstructionsTabelleText"/>
                <w:rFonts w:ascii="Times New Roman" w:hAnsi="Times New Roman"/>
                <w:noProof/>
                <w:sz w:val="24"/>
              </w:rPr>
              <w:t>-</w:t>
            </w:r>
            <w:r w:rsidRPr="00D82419">
              <w:rPr>
                <w:rStyle w:val="FormatvorlageInstructionsTabelleText"/>
                <w:rFonts w:ascii="Times New Roman" w:hAnsi="Times New Roman"/>
                <w:noProof/>
                <w:sz w:val="24"/>
              </w:rPr>
              <w:t>sensitive assets</w:t>
            </w:r>
            <w:r w:rsidRPr="00D82419">
              <w:rPr>
                <w:noProof/>
              </w:rPr>
              <w:t xml:space="preserve"> in the scope of </w:t>
            </w:r>
            <w:r w:rsidR="00FF5165" w:rsidRPr="00FF5165">
              <w:rPr>
                <w:noProof/>
              </w:rPr>
              <w:t>Delegated Regulation (EU) …/… (PO please add reference to</w:t>
            </w:r>
            <w:r w:rsidR="00FF5165">
              <w:rPr>
                <w:noProof/>
              </w:rPr>
              <w:t xml:space="preserve"> the</w:t>
            </w:r>
            <w:r w:rsidR="0056290A">
              <w:rPr>
                <w:noProof/>
              </w:rPr>
              <w:t xml:space="preserve"> </w:t>
            </w:r>
            <w:r w:rsidRPr="0041005E">
              <w:rPr>
                <w:noProof/>
              </w:rPr>
              <w:t>RTS on SOT</w:t>
            </w:r>
            <w:r w:rsidRPr="00D82419">
              <w:rPr>
                <w:noProof/>
              </w:rPr>
              <w:t xml:space="preserve">) </w:t>
            </w:r>
            <w:r w:rsidRPr="00D82419">
              <w:rPr>
                <w:rStyle w:val="FormatvorlageInstructionsTabelleText"/>
                <w:rFonts w:ascii="Times New Roman" w:hAnsi="Times New Roman"/>
                <w:noProof/>
                <w:sz w:val="24"/>
              </w:rPr>
              <w:t xml:space="preserve">irrespective of their accounting treatment. This row shall include: </w:t>
            </w:r>
          </w:p>
          <w:p w14:paraId="5F3B0345" w14:textId="5954E224" w:rsidR="00D1720D" w:rsidRPr="00CB0212" w:rsidRDefault="00E21745" w:rsidP="003C575D">
            <w:pPr>
              <w:pStyle w:val="InstructionsText"/>
              <w:rPr>
                <w:rStyle w:val="FormatvorlageInstructionsTabelleText"/>
                <w:rFonts w:ascii="Times New Roman" w:hAnsi="Times New Roman"/>
                <w:noProof/>
                <w:sz w:val="24"/>
              </w:rPr>
            </w:pPr>
            <w:r w:rsidRPr="00CB0212">
              <w:rPr>
                <w:rStyle w:val="FormatvorlageInstructionsTabelleText"/>
                <w:rFonts w:ascii="Times New Roman" w:hAnsi="Times New Roman"/>
                <w:noProof/>
                <w:sz w:val="24"/>
              </w:rPr>
              <w:t xml:space="preserve">- </w:t>
            </w:r>
            <w:r w:rsidR="00FF5165" w:rsidRPr="00CB0212">
              <w:rPr>
                <w:rStyle w:val="FormatvorlageInstructionsTabelleText"/>
                <w:rFonts w:ascii="Times New Roman" w:hAnsi="Times New Roman"/>
                <w:noProof/>
                <w:sz w:val="24"/>
              </w:rPr>
              <w:t>a</w:t>
            </w:r>
            <w:r w:rsidR="00741F94" w:rsidRPr="00CB0212">
              <w:rPr>
                <w:rStyle w:val="FormatvorlageInstructionsTabelleText"/>
                <w:rFonts w:ascii="Times New Roman" w:hAnsi="Times New Roman"/>
                <w:noProof/>
                <w:sz w:val="24"/>
              </w:rPr>
              <w:t>ssets vis</w:t>
            </w:r>
            <w:r w:rsidR="003C575D" w:rsidRPr="00CB0212">
              <w:rPr>
                <w:rStyle w:val="FormatvorlageInstructionsTabelleText"/>
                <w:rFonts w:ascii="Times New Roman" w:hAnsi="Times New Roman"/>
                <w:noProof/>
                <w:sz w:val="24"/>
              </w:rPr>
              <w:t>-à-</w:t>
            </w:r>
            <w:r w:rsidR="00741F94" w:rsidRPr="00CB0212">
              <w:rPr>
                <w:rStyle w:val="FormatvorlageInstructionsTabelleText"/>
                <w:rFonts w:ascii="Times New Roman" w:hAnsi="Times New Roman"/>
                <w:noProof/>
                <w:sz w:val="24"/>
              </w:rPr>
              <w:t>vis Central Banks</w:t>
            </w:r>
            <w:r w:rsidRPr="00CB0212">
              <w:rPr>
                <w:rStyle w:val="FormatvorlageInstructionsTabelleText"/>
                <w:rFonts w:ascii="Times New Roman" w:hAnsi="Times New Roman"/>
                <w:noProof/>
                <w:sz w:val="24"/>
              </w:rPr>
              <w:t>;</w:t>
            </w:r>
          </w:p>
          <w:p w14:paraId="2F726373" w14:textId="2FE063AD" w:rsidR="006E4174" w:rsidRPr="00D82419" w:rsidRDefault="00E21745" w:rsidP="003C575D">
            <w:pPr>
              <w:pStyle w:val="InstructionsText"/>
              <w:rPr>
                <w:rStyle w:val="FormatvorlageInstructionsTabelleText"/>
                <w:rFonts w:ascii="Times New Roman" w:hAnsi="Times New Roman"/>
                <w:noProof/>
                <w:sz w:val="24"/>
                <w:lang w:val="en-US"/>
              </w:rPr>
            </w:pPr>
            <w:r w:rsidRPr="00D82419">
              <w:rPr>
                <w:rStyle w:val="FormatvorlageInstructionsTabelleText"/>
                <w:rFonts w:ascii="Times New Roman" w:hAnsi="Times New Roman"/>
                <w:noProof/>
                <w:sz w:val="24"/>
                <w:lang w:val="en-US"/>
              </w:rPr>
              <w:t xml:space="preserve">- </w:t>
            </w:r>
            <w:r w:rsidR="00FF5165">
              <w:rPr>
                <w:rStyle w:val="FormatvorlageInstructionsTabelleText"/>
                <w:rFonts w:ascii="Times New Roman" w:hAnsi="Times New Roman"/>
                <w:noProof/>
                <w:sz w:val="24"/>
                <w:lang w:val="en-US"/>
              </w:rPr>
              <w:t>i</w:t>
            </w:r>
            <w:r w:rsidR="006E4174" w:rsidRPr="00D82419">
              <w:rPr>
                <w:rStyle w:val="FormatvorlageInstructionsTabelleText"/>
                <w:rFonts w:ascii="Times New Roman" w:hAnsi="Times New Roman"/>
                <w:noProof/>
                <w:sz w:val="24"/>
                <w:lang w:val="en-US"/>
              </w:rPr>
              <w:t>nterbank assets</w:t>
            </w:r>
            <w:r w:rsidRPr="00D82419">
              <w:rPr>
                <w:rStyle w:val="FormatvorlageInstructionsTabelleText"/>
                <w:rFonts w:ascii="Times New Roman" w:hAnsi="Times New Roman"/>
                <w:noProof/>
                <w:sz w:val="24"/>
                <w:lang w:val="en-US"/>
              </w:rPr>
              <w:t>;</w:t>
            </w:r>
          </w:p>
          <w:p w14:paraId="04EFCDE1" w14:textId="4E5CB67E" w:rsidR="00741F94" w:rsidRPr="00D82419" w:rsidRDefault="00E21745" w:rsidP="003C575D">
            <w:pPr>
              <w:pStyle w:val="InstructionsText"/>
              <w:rPr>
                <w:rStyle w:val="InstructionsTabelleberschrift"/>
                <w:rFonts w:ascii="Times New Roman" w:hAnsi="Times New Roman"/>
                <w:noProof/>
                <w:sz w:val="24"/>
                <w:u w:val="none"/>
              </w:rPr>
            </w:pPr>
            <w:r w:rsidRPr="00D82419">
              <w:rPr>
                <w:rStyle w:val="InstructionsTabelleberschrift"/>
                <w:rFonts w:ascii="Times New Roman" w:hAnsi="Times New Roman"/>
                <w:b w:val="0"/>
                <w:bCs w:val="0"/>
                <w:noProof/>
                <w:sz w:val="24"/>
                <w:u w:val="none"/>
              </w:rPr>
              <w:t xml:space="preserve">- </w:t>
            </w:r>
            <w:r w:rsidR="00FF5165">
              <w:rPr>
                <w:rStyle w:val="InstructionsTabelleberschrift"/>
                <w:rFonts w:ascii="Times New Roman" w:hAnsi="Times New Roman"/>
                <w:b w:val="0"/>
                <w:bCs w:val="0"/>
                <w:noProof/>
                <w:sz w:val="24"/>
                <w:u w:val="none"/>
              </w:rPr>
              <w:t>l</w:t>
            </w:r>
            <w:r w:rsidR="00741F94" w:rsidRPr="00D82419">
              <w:rPr>
                <w:rStyle w:val="InstructionsTabelleberschrift"/>
                <w:rFonts w:ascii="Times New Roman" w:hAnsi="Times New Roman"/>
                <w:b w:val="0"/>
                <w:bCs w:val="0"/>
                <w:noProof/>
                <w:sz w:val="24"/>
                <w:u w:val="none"/>
              </w:rPr>
              <w:t>oans and advances</w:t>
            </w:r>
            <w:r w:rsidRPr="00D82419">
              <w:rPr>
                <w:rStyle w:val="InstructionsTabelleberschrift"/>
                <w:rFonts w:ascii="Times New Roman" w:hAnsi="Times New Roman"/>
                <w:b w:val="0"/>
                <w:bCs w:val="0"/>
                <w:noProof/>
                <w:sz w:val="24"/>
                <w:u w:val="none"/>
              </w:rPr>
              <w:t>;</w:t>
            </w:r>
          </w:p>
          <w:p w14:paraId="7EB9F6CB" w14:textId="55D1E706" w:rsidR="00741F94" w:rsidRPr="00D82419" w:rsidRDefault="00E21745" w:rsidP="003C575D">
            <w:pPr>
              <w:pStyle w:val="InstructionsText"/>
              <w:rPr>
                <w:rStyle w:val="InstructionsTabelleberschrift"/>
                <w:rFonts w:ascii="Times New Roman" w:hAnsi="Times New Roman"/>
                <w:b w:val="0"/>
                <w:bCs w:val="0"/>
                <w:noProof/>
                <w:sz w:val="24"/>
                <w:u w:val="none"/>
              </w:rPr>
            </w:pPr>
            <w:r w:rsidRPr="00D82419">
              <w:rPr>
                <w:rStyle w:val="InstructionsTabelleberschrift"/>
                <w:rFonts w:ascii="Times New Roman" w:hAnsi="Times New Roman"/>
                <w:b w:val="0"/>
                <w:bCs w:val="0"/>
                <w:noProof/>
                <w:sz w:val="24"/>
                <w:u w:val="none"/>
              </w:rPr>
              <w:t xml:space="preserve">- </w:t>
            </w:r>
            <w:r w:rsidR="00FF5165">
              <w:rPr>
                <w:rStyle w:val="InstructionsTabelleberschrift"/>
                <w:rFonts w:ascii="Times New Roman" w:hAnsi="Times New Roman"/>
                <w:b w:val="0"/>
                <w:bCs w:val="0"/>
                <w:noProof/>
                <w:sz w:val="24"/>
                <w:u w:val="none"/>
              </w:rPr>
              <w:t>d</w:t>
            </w:r>
            <w:r w:rsidR="00741F94" w:rsidRPr="00D82419">
              <w:rPr>
                <w:rStyle w:val="InstructionsTabelleberschrift"/>
                <w:rFonts w:ascii="Times New Roman" w:hAnsi="Times New Roman"/>
                <w:b w:val="0"/>
                <w:bCs w:val="0"/>
                <w:noProof/>
                <w:sz w:val="24"/>
                <w:u w:val="none"/>
              </w:rPr>
              <w:t>ebt securities</w:t>
            </w:r>
            <w:r w:rsidRPr="00D82419">
              <w:rPr>
                <w:rStyle w:val="InstructionsTabelleberschrift"/>
                <w:rFonts w:ascii="Times New Roman" w:hAnsi="Times New Roman"/>
                <w:b w:val="0"/>
                <w:bCs w:val="0"/>
                <w:noProof/>
                <w:sz w:val="24"/>
                <w:u w:val="none"/>
              </w:rPr>
              <w:t>;</w:t>
            </w:r>
          </w:p>
          <w:p w14:paraId="3F3DC394" w14:textId="7098B68E" w:rsidR="00741F94" w:rsidRPr="00D82419" w:rsidRDefault="00E21745" w:rsidP="003C575D">
            <w:pPr>
              <w:pStyle w:val="InstructionsText"/>
              <w:rPr>
                <w:rStyle w:val="InstructionsTabelleberschrift"/>
                <w:rFonts w:ascii="Times New Roman" w:hAnsi="Times New Roman"/>
                <w:b w:val="0"/>
                <w:bCs w:val="0"/>
                <w:noProof/>
                <w:sz w:val="24"/>
                <w:u w:val="none"/>
              </w:rPr>
            </w:pPr>
            <w:r w:rsidRPr="00D82419">
              <w:rPr>
                <w:rStyle w:val="InstructionsTabelleberschrift"/>
                <w:rFonts w:ascii="Times New Roman" w:hAnsi="Times New Roman"/>
                <w:b w:val="0"/>
                <w:bCs w:val="0"/>
                <w:noProof/>
                <w:sz w:val="24"/>
                <w:u w:val="none"/>
              </w:rPr>
              <w:t xml:space="preserve">- </w:t>
            </w:r>
            <w:r w:rsidR="00FF5165">
              <w:rPr>
                <w:rStyle w:val="InstructionsTabelleberschrift"/>
                <w:rFonts w:ascii="Times New Roman" w:hAnsi="Times New Roman"/>
                <w:b w:val="0"/>
                <w:bCs w:val="0"/>
                <w:noProof/>
                <w:sz w:val="24"/>
                <w:u w:val="none"/>
              </w:rPr>
              <w:t>d</w:t>
            </w:r>
            <w:r w:rsidR="00741F94" w:rsidRPr="00D82419">
              <w:rPr>
                <w:rStyle w:val="InstructionsTabelleberschrift"/>
                <w:rFonts w:ascii="Times New Roman" w:hAnsi="Times New Roman"/>
                <w:b w:val="0"/>
                <w:bCs w:val="0"/>
                <w:noProof/>
                <w:sz w:val="24"/>
                <w:u w:val="none"/>
              </w:rPr>
              <w:t>erivatives</w:t>
            </w:r>
            <w:r w:rsidR="00EF3ACE" w:rsidRPr="00D82419">
              <w:rPr>
                <w:rStyle w:val="InstructionsTabelleberschrift"/>
                <w:rFonts w:ascii="Times New Roman" w:hAnsi="Times New Roman"/>
                <w:b w:val="0"/>
                <w:bCs w:val="0"/>
                <w:noProof/>
                <w:sz w:val="24"/>
                <w:u w:val="none"/>
              </w:rPr>
              <w:t xml:space="preserve"> hedging assets</w:t>
            </w:r>
            <w:r w:rsidRPr="00D82419">
              <w:rPr>
                <w:rStyle w:val="InstructionsTabelleberschrift"/>
                <w:rFonts w:ascii="Times New Roman" w:hAnsi="Times New Roman"/>
                <w:b w:val="0"/>
                <w:bCs w:val="0"/>
                <w:noProof/>
                <w:sz w:val="24"/>
                <w:u w:val="none"/>
              </w:rPr>
              <w:t>;</w:t>
            </w:r>
          </w:p>
          <w:p w14:paraId="3F84EC18" w14:textId="2DA05C93" w:rsidR="00741F94" w:rsidRPr="00D82419" w:rsidRDefault="00E21745" w:rsidP="003C575D">
            <w:pPr>
              <w:pStyle w:val="InstructionsText"/>
              <w:rPr>
                <w:rStyle w:val="InstructionsTabelleberschrift"/>
                <w:rFonts w:ascii="Times New Roman" w:hAnsi="Times New Roman"/>
                <w:b w:val="0"/>
                <w:bCs w:val="0"/>
                <w:noProof/>
                <w:sz w:val="24"/>
                <w:u w:val="none"/>
              </w:rPr>
            </w:pPr>
            <w:r w:rsidRPr="00D82419">
              <w:rPr>
                <w:rStyle w:val="InstructionsTabelleberschrift"/>
                <w:rFonts w:ascii="Times New Roman" w:hAnsi="Times New Roman"/>
                <w:b w:val="0"/>
                <w:bCs w:val="0"/>
                <w:noProof/>
                <w:sz w:val="24"/>
                <w:u w:val="none"/>
              </w:rPr>
              <w:t xml:space="preserve">- </w:t>
            </w:r>
            <w:r w:rsidR="00FF5165">
              <w:rPr>
                <w:rStyle w:val="InstructionsTabelleberschrift"/>
                <w:rFonts w:ascii="Times New Roman" w:hAnsi="Times New Roman"/>
                <w:b w:val="0"/>
                <w:bCs w:val="0"/>
                <w:noProof/>
                <w:sz w:val="24"/>
                <w:u w:val="none"/>
              </w:rPr>
              <w:t>o</w:t>
            </w:r>
            <w:r w:rsidR="00741F94" w:rsidRPr="00D82419">
              <w:rPr>
                <w:rStyle w:val="InstructionsTabelleberschrift"/>
                <w:rFonts w:ascii="Times New Roman" w:hAnsi="Times New Roman"/>
                <w:b w:val="0"/>
                <w:bCs w:val="0"/>
                <w:noProof/>
                <w:sz w:val="24"/>
                <w:u w:val="none"/>
              </w:rPr>
              <w:t>ther</w:t>
            </w:r>
            <w:r w:rsidRPr="00D82419">
              <w:rPr>
                <w:rStyle w:val="InstructionsTabelleberschrift"/>
                <w:rFonts w:ascii="Times New Roman" w:hAnsi="Times New Roman"/>
                <w:b w:val="0"/>
                <w:bCs w:val="0"/>
                <w:noProof/>
                <w:sz w:val="24"/>
                <w:u w:val="none"/>
              </w:rPr>
              <w:t>.</w:t>
            </w:r>
          </w:p>
          <w:p w14:paraId="69621AB3" w14:textId="68D06F22" w:rsidR="00741F94" w:rsidRPr="00D82419" w:rsidRDefault="00F13E60" w:rsidP="003C575D">
            <w:pPr>
              <w:pStyle w:val="InstructionsText"/>
              <w:rPr>
                <w:rStyle w:val="InstructionsTabelleberschrift"/>
                <w:rFonts w:ascii="Times New Roman" w:hAnsi="Times New Roman"/>
                <w:b w:val="0"/>
                <w:bCs w:val="0"/>
                <w:noProof/>
                <w:sz w:val="24"/>
                <w:u w:val="none"/>
              </w:rPr>
            </w:pPr>
            <w:r w:rsidRPr="00D82419">
              <w:rPr>
                <w:rStyle w:val="InstructionsTabelleberschrift"/>
                <w:rFonts w:ascii="Times New Roman" w:hAnsi="Times New Roman"/>
                <w:b w:val="0"/>
                <w:bCs w:val="0"/>
                <w:noProof/>
                <w:sz w:val="24"/>
                <w:u w:val="none"/>
              </w:rPr>
              <w:t xml:space="preserve">Institutions </w:t>
            </w:r>
            <w:r w:rsidR="00741F94" w:rsidRPr="00D82419">
              <w:rPr>
                <w:rStyle w:val="InstructionsTabelleberschrift"/>
                <w:rFonts w:ascii="Times New Roman" w:hAnsi="Times New Roman"/>
                <w:b w:val="0"/>
                <w:bCs w:val="0"/>
                <w:noProof/>
                <w:sz w:val="24"/>
                <w:u w:val="none"/>
              </w:rPr>
              <w:t xml:space="preserve">shall report IRRBB exposures of assets which are not deducted from Common Equity Tier 1 (CET1) capital </w:t>
            </w:r>
            <w:r w:rsidR="009C3680" w:rsidRPr="00D82419">
              <w:rPr>
                <w:rStyle w:val="InstructionsTabelleberschrift"/>
                <w:rFonts w:ascii="Times New Roman" w:hAnsi="Times New Roman"/>
                <w:b w:val="0"/>
                <w:bCs w:val="0"/>
                <w:noProof/>
                <w:sz w:val="24"/>
                <w:u w:val="none"/>
              </w:rPr>
              <w:t xml:space="preserve">determined </w:t>
            </w:r>
            <w:r w:rsidR="00FF5165">
              <w:rPr>
                <w:rStyle w:val="InstructionsTabelleberschrift"/>
                <w:rFonts w:ascii="Times New Roman" w:hAnsi="Times New Roman"/>
                <w:b w:val="0"/>
                <w:bCs w:val="0"/>
                <w:noProof/>
                <w:sz w:val="24"/>
                <w:u w:val="none"/>
              </w:rPr>
              <w:t xml:space="preserve">in accordance with Part Two, Title I, </w:t>
            </w:r>
            <w:r w:rsidR="004B691C" w:rsidRPr="00D82419">
              <w:rPr>
                <w:rStyle w:val="InstructionsTabelleberschrift"/>
                <w:rFonts w:ascii="Times New Roman" w:hAnsi="Times New Roman"/>
                <w:b w:val="0"/>
                <w:bCs w:val="0"/>
                <w:noProof/>
                <w:sz w:val="24"/>
                <w:u w:val="none"/>
              </w:rPr>
              <w:t xml:space="preserve"> Chapter 2</w:t>
            </w:r>
            <w:r w:rsidR="00FF5165">
              <w:rPr>
                <w:rStyle w:val="InstructionsTabelleberschrift"/>
                <w:rFonts w:ascii="Times New Roman" w:hAnsi="Times New Roman"/>
                <w:b w:val="0"/>
                <w:bCs w:val="0"/>
                <w:noProof/>
                <w:sz w:val="24"/>
                <w:u w:val="none"/>
              </w:rPr>
              <w:t>,</w:t>
            </w:r>
            <w:r w:rsidR="002B5DC6" w:rsidRPr="00D82419">
              <w:rPr>
                <w:rStyle w:val="InstructionsTabelleberschrift"/>
                <w:rFonts w:ascii="Times New Roman" w:hAnsi="Times New Roman"/>
                <w:b w:val="0"/>
                <w:bCs w:val="0"/>
                <w:noProof/>
                <w:sz w:val="24"/>
                <w:u w:val="none"/>
              </w:rPr>
              <w:t xml:space="preserve"> </w:t>
            </w:r>
            <w:r w:rsidR="004B691C" w:rsidRPr="00D82419">
              <w:rPr>
                <w:rStyle w:val="InstructionsTabelleberschrift"/>
                <w:rFonts w:ascii="Times New Roman" w:hAnsi="Times New Roman"/>
                <w:b w:val="0"/>
                <w:bCs w:val="0"/>
                <w:noProof/>
                <w:sz w:val="24"/>
                <w:u w:val="none"/>
              </w:rPr>
              <w:t xml:space="preserve">of </w:t>
            </w:r>
            <w:r w:rsidR="00C553E7" w:rsidRPr="00D82419">
              <w:rPr>
                <w:noProof/>
              </w:rPr>
              <w:t>Regulation (EU) No 575/2013</w:t>
            </w:r>
            <w:r w:rsidR="004B691C" w:rsidRPr="00D82419">
              <w:rPr>
                <w:rStyle w:val="InstructionsTabelleberschrift"/>
                <w:rFonts w:ascii="Times New Roman" w:hAnsi="Times New Roman"/>
                <w:b w:val="0"/>
                <w:bCs w:val="0"/>
                <w:noProof/>
                <w:sz w:val="24"/>
                <w:u w:val="none"/>
              </w:rPr>
              <w:t xml:space="preserve"> </w:t>
            </w:r>
            <w:r w:rsidR="00741F94" w:rsidRPr="00D82419">
              <w:rPr>
                <w:rStyle w:val="InstructionsTabelleberschrift"/>
                <w:rFonts w:ascii="Times New Roman" w:hAnsi="Times New Roman"/>
                <w:b w:val="0"/>
                <w:bCs w:val="0"/>
                <w:noProof/>
                <w:sz w:val="24"/>
                <w:u w:val="none"/>
              </w:rPr>
              <w:t xml:space="preserve">and excluding </w:t>
            </w:r>
            <w:r w:rsidR="00C571BC" w:rsidRPr="00D82419">
              <w:rPr>
                <w:rStyle w:val="InstructionsTabelleberschrift"/>
                <w:rFonts w:ascii="Times New Roman" w:hAnsi="Times New Roman"/>
                <w:b w:val="0"/>
                <w:bCs w:val="0"/>
                <w:noProof/>
                <w:sz w:val="24"/>
                <w:u w:val="none"/>
              </w:rPr>
              <w:t>tangible</w:t>
            </w:r>
            <w:r w:rsidR="00741F94" w:rsidRPr="00D82419">
              <w:rPr>
                <w:rStyle w:val="InstructionsTabelleberschrift"/>
                <w:rFonts w:ascii="Times New Roman" w:hAnsi="Times New Roman"/>
                <w:b w:val="0"/>
                <w:bCs w:val="0"/>
                <w:noProof/>
                <w:sz w:val="24"/>
                <w:u w:val="none"/>
              </w:rPr>
              <w:t xml:space="preserve"> assets such as real estate</w:t>
            </w:r>
            <w:r w:rsidR="00E92F88" w:rsidRPr="00D82419">
              <w:rPr>
                <w:rStyle w:val="InstructionsTabelleberschrift"/>
                <w:rFonts w:ascii="Times New Roman" w:hAnsi="Times New Roman"/>
                <w:b w:val="0"/>
                <w:bCs w:val="0"/>
                <w:noProof/>
                <w:sz w:val="24"/>
                <w:u w:val="none"/>
              </w:rPr>
              <w:t>,</w:t>
            </w:r>
            <w:r w:rsidR="00741F94" w:rsidRPr="00D82419">
              <w:rPr>
                <w:rStyle w:val="InstructionsTabelleberschrift"/>
                <w:rFonts w:ascii="Times New Roman" w:hAnsi="Times New Roman"/>
                <w:b w:val="0"/>
                <w:bCs w:val="0"/>
                <w:noProof/>
                <w:sz w:val="24"/>
                <w:u w:val="none"/>
              </w:rPr>
              <w:t xml:space="preserve"> as well as equity exposures in the banking book as </w:t>
            </w:r>
            <w:r w:rsidR="00FF5165">
              <w:rPr>
                <w:rStyle w:val="InstructionsTabelleberschrift"/>
                <w:rFonts w:ascii="Times New Roman" w:hAnsi="Times New Roman"/>
                <w:b w:val="0"/>
                <w:bCs w:val="0"/>
                <w:noProof/>
                <w:sz w:val="24"/>
                <w:u w:val="none"/>
              </w:rPr>
              <w:t>referred to in</w:t>
            </w:r>
            <w:r w:rsidR="00741F94" w:rsidRPr="00D82419">
              <w:rPr>
                <w:rStyle w:val="InstructionsTabelleberschrift"/>
                <w:rFonts w:ascii="Times New Roman" w:hAnsi="Times New Roman"/>
                <w:b w:val="0"/>
                <w:bCs w:val="0"/>
                <w:noProof/>
                <w:sz w:val="24"/>
                <w:u w:val="none"/>
              </w:rPr>
              <w:t xml:space="preserve"> Article 133</w:t>
            </w:r>
            <w:r w:rsidR="00800491" w:rsidRPr="00D82419">
              <w:rPr>
                <w:rStyle w:val="InstructionsTabelleberschrift"/>
                <w:rFonts w:ascii="Times New Roman" w:hAnsi="Times New Roman"/>
                <w:b w:val="0"/>
                <w:bCs w:val="0"/>
                <w:noProof/>
                <w:sz w:val="24"/>
                <w:u w:val="none"/>
              </w:rPr>
              <w:t xml:space="preserve"> and </w:t>
            </w:r>
            <w:r w:rsidR="00CD1E9E" w:rsidRPr="00D82419">
              <w:rPr>
                <w:rStyle w:val="InstructionsTabelleberschrift"/>
                <w:rFonts w:ascii="Times New Roman" w:hAnsi="Times New Roman"/>
                <w:b w:val="0"/>
                <w:bCs w:val="0"/>
                <w:noProof/>
                <w:sz w:val="24"/>
                <w:u w:val="none"/>
              </w:rPr>
              <w:t xml:space="preserve">Article </w:t>
            </w:r>
            <w:r w:rsidR="00800491" w:rsidRPr="00D82419">
              <w:rPr>
                <w:rStyle w:val="InstructionsTabelleberschrift"/>
                <w:rFonts w:ascii="Times New Roman" w:hAnsi="Times New Roman"/>
                <w:b w:val="0"/>
                <w:bCs w:val="0"/>
                <w:noProof/>
                <w:sz w:val="24"/>
                <w:u w:val="none"/>
              </w:rPr>
              <w:t>147</w:t>
            </w:r>
            <w:r w:rsidR="00CD1E9E" w:rsidRPr="00D82419">
              <w:rPr>
                <w:rStyle w:val="InstructionsTabelleberschrift"/>
                <w:rFonts w:ascii="Times New Roman" w:hAnsi="Times New Roman"/>
                <w:b w:val="0"/>
                <w:bCs w:val="0"/>
                <w:noProof/>
                <w:sz w:val="24"/>
                <w:u w:val="none"/>
              </w:rPr>
              <w:t>(2)</w:t>
            </w:r>
            <w:r w:rsidR="009A11F9" w:rsidRPr="00D82419">
              <w:rPr>
                <w:rStyle w:val="InstructionsTabelleberschrift"/>
                <w:rFonts w:ascii="Times New Roman" w:hAnsi="Times New Roman"/>
                <w:b w:val="0"/>
                <w:bCs w:val="0"/>
                <w:noProof/>
                <w:sz w:val="24"/>
                <w:u w:val="none"/>
              </w:rPr>
              <w:t>,</w:t>
            </w:r>
            <w:r w:rsidR="00D10E91" w:rsidRPr="00D82419">
              <w:rPr>
                <w:rStyle w:val="InstructionsTabelleberschrift"/>
                <w:rFonts w:ascii="Times New Roman" w:hAnsi="Times New Roman"/>
                <w:b w:val="0"/>
                <w:bCs w:val="0"/>
                <w:noProof/>
                <w:sz w:val="24"/>
                <w:u w:val="none"/>
              </w:rPr>
              <w:t xml:space="preserve"> point (e</w:t>
            </w:r>
            <w:r w:rsidR="009A11F9" w:rsidRPr="00D82419">
              <w:rPr>
                <w:rStyle w:val="InstructionsTabelleberschrift"/>
                <w:rFonts w:ascii="Times New Roman" w:hAnsi="Times New Roman"/>
                <w:b w:val="0"/>
                <w:bCs w:val="0"/>
                <w:noProof/>
                <w:sz w:val="24"/>
                <w:u w:val="none"/>
              </w:rPr>
              <w:t>)</w:t>
            </w:r>
            <w:r w:rsidR="00C553E7">
              <w:rPr>
                <w:rStyle w:val="InstructionsTabelleberschrift"/>
                <w:rFonts w:ascii="Times New Roman" w:hAnsi="Times New Roman"/>
                <w:b w:val="0"/>
                <w:bCs w:val="0"/>
                <w:noProof/>
                <w:sz w:val="24"/>
                <w:u w:val="none"/>
              </w:rPr>
              <w:t>,</w:t>
            </w:r>
            <w:r w:rsidR="00741F94" w:rsidRPr="00D82419">
              <w:rPr>
                <w:rStyle w:val="InstructionsTabelleberschrift"/>
                <w:rFonts w:ascii="Times New Roman" w:hAnsi="Times New Roman"/>
                <w:b w:val="0"/>
                <w:bCs w:val="0"/>
                <w:noProof/>
                <w:sz w:val="24"/>
                <w:u w:val="none"/>
              </w:rPr>
              <w:t xml:space="preserve"> </w:t>
            </w:r>
            <w:r w:rsidR="00165E72" w:rsidRPr="00D82419">
              <w:rPr>
                <w:rStyle w:val="InstructionsTabelleberschrift"/>
                <w:rFonts w:ascii="Times New Roman" w:hAnsi="Times New Roman"/>
                <w:b w:val="0"/>
                <w:bCs w:val="0"/>
                <w:noProof/>
                <w:sz w:val="24"/>
                <w:u w:val="none"/>
              </w:rPr>
              <w:t xml:space="preserve">of </w:t>
            </w:r>
            <w:r w:rsidR="00C553E7" w:rsidRPr="00D82419">
              <w:rPr>
                <w:noProof/>
              </w:rPr>
              <w:t>Regulation (EU) No 575/2013</w:t>
            </w:r>
            <w:r w:rsidR="00741F94" w:rsidRPr="00D82419">
              <w:rPr>
                <w:rStyle w:val="InstructionsTabelleberschrift"/>
                <w:rFonts w:ascii="Times New Roman" w:hAnsi="Times New Roman"/>
                <w:b w:val="0"/>
                <w:bCs w:val="0"/>
                <w:noProof/>
                <w:sz w:val="24"/>
                <w:u w:val="none"/>
              </w:rPr>
              <w:t xml:space="preserve">. </w:t>
            </w:r>
            <w:r w:rsidR="002E609B" w:rsidRPr="00D82419">
              <w:rPr>
                <w:rStyle w:val="InstructionsTabelleberschrift"/>
                <w:rFonts w:ascii="Times New Roman" w:hAnsi="Times New Roman"/>
                <w:b w:val="0"/>
                <w:bCs w:val="0"/>
                <w:noProof/>
                <w:sz w:val="24"/>
                <w:u w:val="none"/>
              </w:rPr>
              <w:t>Th</w:t>
            </w:r>
            <w:r w:rsidR="00FF5165">
              <w:rPr>
                <w:rStyle w:val="InstructionsTabelleberschrift"/>
                <w:rFonts w:ascii="Times New Roman" w:hAnsi="Times New Roman"/>
                <w:b w:val="0"/>
                <w:bCs w:val="0"/>
                <w:noProof/>
                <w:sz w:val="24"/>
                <w:u w:val="none"/>
              </w:rPr>
              <w:t>o</w:t>
            </w:r>
            <w:r w:rsidR="002E609B" w:rsidRPr="00D82419">
              <w:rPr>
                <w:rStyle w:val="InstructionsTabelleberschrift"/>
                <w:rFonts w:ascii="Times New Roman" w:hAnsi="Times New Roman"/>
                <w:b w:val="0"/>
                <w:bCs w:val="0"/>
                <w:noProof/>
                <w:sz w:val="24"/>
                <w:u w:val="none"/>
              </w:rPr>
              <w:t>se exposures shall be assigned to counterparty sectors according to the nature of the immediate counterparty.</w:t>
            </w:r>
          </w:p>
        </w:tc>
      </w:tr>
      <w:tr w:rsidR="00A827A8" w:rsidRPr="00D82419" w14:paraId="000863FE" w14:textId="77777777" w:rsidTr="00CB270D">
        <w:tc>
          <w:tcPr>
            <w:tcW w:w="1276" w:type="dxa"/>
            <w:tcBorders>
              <w:top w:val="single" w:sz="4" w:space="0" w:color="auto"/>
              <w:left w:val="single" w:sz="4" w:space="0" w:color="auto"/>
              <w:bottom w:val="single" w:sz="4" w:space="0" w:color="auto"/>
              <w:right w:val="single" w:sz="4" w:space="0" w:color="auto"/>
            </w:tcBorders>
          </w:tcPr>
          <w:p w14:paraId="0932E0BE" w14:textId="2547B05B" w:rsidR="00A827A8" w:rsidRPr="00D82419" w:rsidRDefault="00A827A8" w:rsidP="003C575D">
            <w:pPr>
              <w:pStyle w:val="InstructionsText"/>
              <w:rPr>
                <w:rStyle w:val="FormatvorlageInstructionsTabelleText"/>
                <w:rFonts w:ascii="Times New Roman" w:hAnsi="Times New Roman"/>
                <w:noProof/>
                <w:sz w:val="24"/>
              </w:rPr>
            </w:pPr>
            <w:r w:rsidRPr="00D82419">
              <w:rPr>
                <w:rStyle w:val="FormatvorlageInstructionsTabelleText"/>
                <w:rFonts w:ascii="Times New Roman" w:hAnsi="Times New Roman"/>
                <w:noProof/>
                <w:sz w:val="24"/>
              </w:rPr>
              <w:t>0020</w:t>
            </w:r>
          </w:p>
        </w:tc>
        <w:tc>
          <w:tcPr>
            <w:tcW w:w="7512" w:type="dxa"/>
            <w:tcBorders>
              <w:top w:val="single" w:sz="4" w:space="0" w:color="auto"/>
              <w:left w:val="single" w:sz="4" w:space="0" w:color="auto"/>
              <w:bottom w:val="single" w:sz="4" w:space="0" w:color="auto"/>
              <w:right w:val="single" w:sz="4" w:space="0" w:color="auto"/>
            </w:tcBorders>
          </w:tcPr>
          <w:p w14:paraId="371FFDE6" w14:textId="349C7A2B" w:rsidR="001D67C3" w:rsidRPr="00CB270D" w:rsidRDefault="001D67C3" w:rsidP="003C575D">
            <w:pPr>
              <w:pStyle w:val="InstructionsText"/>
              <w:rPr>
                <w:rStyle w:val="InstructionsTabelleberschrift"/>
                <w:rFonts w:ascii="Times New Roman" w:hAnsi="Times New Roman"/>
                <w:noProof/>
                <w:sz w:val="24"/>
              </w:rPr>
            </w:pPr>
            <w:r w:rsidRPr="00CB270D">
              <w:rPr>
                <w:rStyle w:val="InstructionsTabelleberschrift"/>
                <w:rFonts w:ascii="Times New Roman" w:hAnsi="Times New Roman"/>
                <w:noProof/>
                <w:sz w:val="24"/>
              </w:rPr>
              <w:t>of which: due to automatic optionality</w:t>
            </w:r>
          </w:p>
          <w:p w14:paraId="7FE49A82" w14:textId="1DF342DD" w:rsidR="00364443" w:rsidRPr="0041005E" w:rsidRDefault="001D67C3" w:rsidP="003C575D">
            <w:pPr>
              <w:pStyle w:val="InstructionsText"/>
              <w:rPr>
                <w:noProof/>
                <w:lang w:val="en-US"/>
              </w:rPr>
            </w:pPr>
            <w:r w:rsidRPr="00D82419">
              <w:rPr>
                <w:noProof/>
                <w:lang w:val="en-US"/>
              </w:rPr>
              <w:t xml:space="preserve">Contribution of embedded and explicit automatic optionality to the total interest rate-sensitive assets in the scope of </w:t>
            </w:r>
            <w:r w:rsidR="00FF5165" w:rsidRPr="00FF5165">
              <w:rPr>
                <w:noProof/>
                <w:lang w:val="en-US"/>
              </w:rPr>
              <w:t>Delegated Regulation (EU) …/… (PO please add reference to</w:t>
            </w:r>
            <w:r w:rsidR="00FF5165">
              <w:rPr>
                <w:noProof/>
                <w:lang w:val="en-US"/>
              </w:rPr>
              <w:t xml:space="preserve"> </w:t>
            </w:r>
            <w:r w:rsidRPr="00D82419">
              <w:rPr>
                <w:noProof/>
                <w:lang w:val="en-US"/>
              </w:rPr>
              <w:t xml:space="preserve">the </w:t>
            </w:r>
            <w:r w:rsidRPr="0041005E">
              <w:rPr>
                <w:noProof/>
                <w:lang w:val="en-US"/>
              </w:rPr>
              <w:t>RTS on</w:t>
            </w:r>
            <w:r w:rsidRPr="00D2536D">
              <w:rPr>
                <w:noProof/>
                <w:lang w:val="en-US"/>
              </w:rPr>
              <w:t xml:space="preserve"> </w:t>
            </w:r>
            <w:r w:rsidRPr="0041005E">
              <w:rPr>
                <w:noProof/>
                <w:lang w:val="en-US"/>
              </w:rPr>
              <w:t>SOT)</w:t>
            </w:r>
            <w:r w:rsidRPr="00D82419">
              <w:rPr>
                <w:noProof/>
                <w:lang w:val="en-US"/>
              </w:rPr>
              <w:t xml:space="preserve"> irrespective of their accounting treatment.</w:t>
            </w:r>
          </w:p>
        </w:tc>
      </w:tr>
      <w:tr w:rsidR="00741F94" w:rsidRPr="00D82419" w14:paraId="09CBB10F" w14:textId="77777777" w:rsidTr="00CB270D">
        <w:tc>
          <w:tcPr>
            <w:tcW w:w="1276" w:type="dxa"/>
            <w:tcBorders>
              <w:top w:val="single" w:sz="4" w:space="0" w:color="auto"/>
              <w:left w:val="single" w:sz="4" w:space="0" w:color="auto"/>
              <w:bottom w:val="single" w:sz="4" w:space="0" w:color="auto"/>
              <w:right w:val="single" w:sz="4" w:space="0" w:color="auto"/>
            </w:tcBorders>
            <w:hideMark/>
          </w:tcPr>
          <w:p w14:paraId="7118111F" w14:textId="4400AE1A" w:rsidR="00741F94" w:rsidRPr="00D82419" w:rsidRDefault="00741F94" w:rsidP="003C575D">
            <w:pPr>
              <w:pStyle w:val="InstructionsText"/>
              <w:rPr>
                <w:rStyle w:val="FormatvorlageInstructionsTabelleText"/>
                <w:rFonts w:ascii="Times New Roman" w:hAnsi="Times New Roman"/>
                <w:noProof/>
                <w:sz w:val="24"/>
                <w:lang w:eastAsia="en-US"/>
              </w:rPr>
            </w:pPr>
            <w:r w:rsidRPr="00D82419">
              <w:rPr>
                <w:rStyle w:val="FormatvorlageInstructionsTabelleText"/>
                <w:rFonts w:ascii="Times New Roman" w:hAnsi="Times New Roman"/>
                <w:noProof/>
                <w:sz w:val="24"/>
              </w:rPr>
              <w:t>00</w:t>
            </w:r>
            <w:r w:rsidR="002E7204" w:rsidRPr="00D82419">
              <w:rPr>
                <w:rStyle w:val="FormatvorlageInstructionsTabelleText"/>
                <w:rFonts w:ascii="Times New Roman" w:hAnsi="Times New Roman"/>
                <w:noProof/>
                <w:sz w:val="24"/>
              </w:rPr>
              <w:t>3</w:t>
            </w:r>
            <w:r w:rsidRPr="00D82419">
              <w:rPr>
                <w:rStyle w:val="FormatvorlageInstructionsTabelleText"/>
                <w:rFonts w:ascii="Times New Roman" w:hAnsi="Times New Roman"/>
                <w:noProof/>
                <w:sz w:val="24"/>
              </w:rPr>
              <w:t>0</w:t>
            </w:r>
          </w:p>
        </w:tc>
        <w:tc>
          <w:tcPr>
            <w:tcW w:w="7512" w:type="dxa"/>
            <w:tcBorders>
              <w:top w:val="single" w:sz="4" w:space="0" w:color="auto"/>
              <w:left w:val="single" w:sz="4" w:space="0" w:color="auto"/>
              <w:bottom w:val="single" w:sz="4" w:space="0" w:color="auto"/>
              <w:right w:val="single" w:sz="4" w:space="0" w:color="auto"/>
            </w:tcBorders>
            <w:hideMark/>
          </w:tcPr>
          <w:p w14:paraId="4355D6A9" w14:textId="39B6AB85" w:rsidR="00741F94" w:rsidRPr="00D82419" w:rsidRDefault="00741F94" w:rsidP="003C575D">
            <w:pPr>
              <w:pStyle w:val="InstructionsText"/>
              <w:rPr>
                <w:rStyle w:val="InstructionsTabelleberschrift"/>
                <w:rFonts w:ascii="Times New Roman" w:hAnsi="Times New Roman"/>
                <w:bCs w:val="0"/>
                <w:noProof/>
                <w:sz w:val="24"/>
              </w:rPr>
            </w:pPr>
            <w:r w:rsidRPr="00D82419">
              <w:rPr>
                <w:rStyle w:val="InstructionsTabelleberschrift"/>
                <w:rFonts w:ascii="Times New Roman" w:hAnsi="Times New Roman"/>
                <w:noProof/>
                <w:sz w:val="24"/>
              </w:rPr>
              <w:t>Central bank</w:t>
            </w:r>
          </w:p>
          <w:p w14:paraId="4F18E9BC" w14:textId="7D9B69C5" w:rsidR="00741F94" w:rsidRPr="00D82419" w:rsidRDefault="000503D6" w:rsidP="003C575D">
            <w:pPr>
              <w:pStyle w:val="InstructionsText"/>
              <w:rPr>
                <w:rStyle w:val="InstructionsTabelleberschrift"/>
                <w:rFonts w:ascii="Times New Roman" w:hAnsi="Times New Roman"/>
                <w:b w:val="0"/>
                <w:bCs w:val="0"/>
                <w:noProof/>
                <w:sz w:val="24"/>
                <w:u w:val="none"/>
              </w:rPr>
            </w:pPr>
            <w:r w:rsidRPr="00D82419">
              <w:rPr>
                <w:noProof/>
                <w:lang w:val="en-US"/>
              </w:rPr>
              <w:t>Assets vis a vis central banks</w:t>
            </w:r>
            <w:r w:rsidR="001F5039" w:rsidRPr="00D82419">
              <w:rPr>
                <w:noProof/>
                <w:lang w:val="en-US"/>
              </w:rPr>
              <w:t>, including cash balances and demand deposits,</w:t>
            </w:r>
            <w:r w:rsidRPr="00D82419">
              <w:rPr>
                <w:noProof/>
                <w:lang w:val="en-US"/>
              </w:rPr>
              <w:t xml:space="preserve"> as </w:t>
            </w:r>
            <w:r w:rsidR="0014741E">
              <w:rPr>
                <w:noProof/>
                <w:lang w:val="en-US"/>
              </w:rPr>
              <w:t>referred</w:t>
            </w:r>
            <w:r w:rsidR="0014741E" w:rsidRPr="00D82419">
              <w:rPr>
                <w:noProof/>
                <w:lang w:val="en-US"/>
              </w:rPr>
              <w:t xml:space="preserve"> </w:t>
            </w:r>
            <w:r w:rsidR="00B657C6">
              <w:rPr>
                <w:noProof/>
                <w:lang w:val="en-US"/>
              </w:rPr>
              <w:t xml:space="preserve">to </w:t>
            </w:r>
            <w:r w:rsidRPr="00D82419">
              <w:rPr>
                <w:noProof/>
                <w:lang w:val="en-US"/>
              </w:rPr>
              <w:t xml:space="preserve">in </w:t>
            </w:r>
            <w:r w:rsidR="00B728AB">
              <w:rPr>
                <w:noProof/>
                <w:lang w:val="en-US"/>
              </w:rPr>
              <w:t xml:space="preserve">Part 1, </w:t>
            </w:r>
            <w:r w:rsidRPr="00D82419">
              <w:rPr>
                <w:noProof/>
                <w:lang w:val="en-US"/>
              </w:rPr>
              <w:t>p</w:t>
            </w:r>
            <w:r w:rsidR="0066427B">
              <w:rPr>
                <w:noProof/>
                <w:lang w:val="en-US"/>
              </w:rPr>
              <w:t>oint</w:t>
            </w:r>
            <w:r w:rsidRPr="00D82419">
              <w:rPr>
                <w:noProof/>
                <w:lang w:val="en-US"/>
              </w:rPr>
              <w:t xml:space="preserve"> 42(a)</w:t>
            </w:r>
            <w:r w:rsidR="00B728AB">
              <w:rPr>
                <w:noProof/>
                <w:lang w:val="en-US"/>
              </w:rPr>
              <w:t>,</w:t>
            </w:r>
            <w:r w:rsidRPr="00D82419">
              <w:rPr>
                <w:noProof/>
                <w:lang w:val="en-US"/>
              </w:rPr>
              <w:t xml:space="preserve"> of Annex V </w:t>
            </w:r>
            <w:r w:rsidR="0056290A">
              <w:rPr>
                <w:noProof/>
                <w:lang w:val="en-US"/>
              </w:rPr>
              <w:t>to</w:t>
            </w:r>
            <w:r w:rsidRPr="00D82419">
              <w:rPr>
                <w:noProof/>
                <w:lang w:val="en-US"/>
              </w:rPr>
              <w:t xml:space="preserve"> </w:t>
            </w:r>
            <w:r w:rsidR="009704AD">
              <w:rPr>
                <w:noProof/>
                <w:lang w:val="en-US"/>
              </w:rPr>
              <w:t>this</w:t>
            </w:r>
            <w:r w:rsidR="00123E0E">
              <w:rPr>
                <w:noProof/>
                <w:lang w:val="en-US"/>
              </w:rPr>
              <w:t xml:space="preserve"> Regulation</w:t>
            </w:r>
            <w:r w:rsidR="0048198B" w:rsidRPr="00D82419">
              <w:rPr>
                <w:noProof/>
                <w:lang w:val="en-US"/>
              </w:rPr>
              <w:t>.</w:t>
            </w:r>
          </w:p>
        </w:tc>
      </w:tr>
      <w:tr w:rsidR="00544C58" w:rsidRPr="00D82419" w14:paraId="520FA57A" w14:textId="77777777" w:rsidTr="00CB270D">
        <w:tc>
          <w:tcPr>
            <w:tcW w:w="1276" w:type="dxa"/>
            <w:tcBorders>
              <w:top w:val="single" w:sz="4" w:space="0" w:color="auto"/>
              <w:left w:val="single" w:sz="4" w:space="0" w:color="auto"/>
              <w:bottom w:val="single" w:sz="4" w:space="0" w:color="auto"/>
              <w:right w:val="single" w:sz="4" w:space="0" w:color="auto"/>
            </w:tcBorders>
          </w:tcPr>
          <w:p w14:paraId="4ACE6ED4" w14:textId="692403AB" w:rsidR="00544C58" w:rsidRPr="00D82419" w:rsidRDefault="002E7204" w:rsidP="003C575D">
            <w:pPr>
              <w:pStyle w:val="InstructionsText"/>
              <w:rPr>
                <w:rStyle w:val="FormatvorlageInstructionsTabelleText"/>
                <w:rFonts w:ascii="Times New Roman" w:hAnsi="Times New Roman"/>
                <w:noProof/>
                <w:sz w:val="24"/>
              </w:rPr>
            </w:pPr>
            <w:r w:rsidRPr="00D82419">
              <w:rPr>
                <w:rStyle w:val="FormatvorlageInstructionsTabelleText"/>
                <w:rFonts w:ascii="Times New Roman" w:hAnsi="Times New Roman"/>
                <w:noProof/>
                <w:sz w:val="24"/>
              </w:rPr>
              <w:t>0040</w:t>
            </w:r>
          </w:p>
        </w:tc>
        <w:tc>
          <w:tcPr>
            <w:tcW w:w="7512" w:type="dxa"/>
            <w:tcBorders>
              <w:top w:val="single" w:sz="4" w:space="0" w:color="auto"/>
              <w:left w:val="single" w:sz="4" w:space="0" w:color="auto"/>
              <w:bottom w:val="single" w:sz="4" w:space="0" w:color="auto"/>
              <w:right w:val="single" w:sz="4" w:space="0" w:color="auto"/>
            </w:tcBorders>
          </w:tcPr>
          <w:p w14:paraId="034E6FD3" w14:textId="77777777" w:rsidR="00544C58" w:rsidRPr="00D82419" w:rsidRDefault="00E92235" w:rsidP="003C575D">
            <w:pPr>
              <w:pStyle w:val="InstructionsText"/>
              <w:rPr>
                <w:rStyle w:val="InstructionsTabelleberschrift"/>
                <w:rFonts w:ascii="Times New Roman" w:hAnsi="Times New Roman"/>
                <w:noProof/>
                <w:sz w:val="24"/>
              </w:rPr>
            </w:pPr>
            <w:r w:rsidRPr="00D82419">
              <w:rPr>
                <w:rStyle w:val="InstructionsTabelleberschrift"/>
                <w:rFonts w:ascii="Times New Roman" w:hAnsi="Times New Roman"/>
                <w:noProof/>
                <w:sz w:val="24"/>
              </w:rPr>
              <w:t>Interbank</w:t>
            </w:r>
          </w:p>
          <w:p w14:paraId="6C7EA869" w14:textId="37B60FF4" w:rsidR="00544C58" w:rsidRPr="00D82419" w:rsidRDefault="00CB3FAD" w:rsidP="003C575D">
            <w:pPr>
              <w:pStyle w:val="InstructionsText"/>
              <w:rPr>
                <w:rStyle w:val="InstructionsTabelleberschrift"/>
                <w:rFonts w:ascii="Times New Roman" w:hAnsi="Times New Roman"/>
                <w:b w:val="0"/>
                <w:bCs w:val="0"/>
                <w:noProof/>
                <w:sz w:val="24"/>
                <w:u w:val="none"/>
              </w:rPr>
            </w:pPr>
            <w:r w:rsidRPr="00D82419">
              <w:rPr>
                <w:rStyle w:val="InstructionsTabelleberschrift"/>
                <w:rFonts w:ascii="Times New Roman" w:hAnsi="Times New Roman"/>
                <w:b w:val="0"/>
                <w:bCs w:val="0"/>
                <w:noProof/>
                <w:sz w:val="24"/>
                <w:u w:val="none"/>
              </w:rPr>
              <w:t>All assets</w:t>
            </w:r>
            <w:r w:rsidR="00C0643E" w:rsidRPr="00D82419">
              <w:rPr>
                <w:rStyle w:val="InstructionsTabelleberschrift"/>
                <w:rFonts w:ascii="Times New Roman" w:hAnsi="Times New Roman"/>
                <w:b w:val="0"/>
                <w:bCs w:val="0"/>
                <w:noProof/>
                <w:sz w:val="24"/>
                <w:u w:val="none"/>
              </w:rPr>
              <w:t xml:space="preserve"> </w:t>
            </w:r>
            <w:r w:rsidR="0026568B" w:rsidRPr="00D82419">
              <w:rPr>
                <w:rStyle w:val="InstructionsTabelleberschrift"/>
                <w:rFonts w:ascii="Times New Roman" w:hAnsi="Times New Roman"/>
                <w:b w:val="0"/>
                <w:bCs w:val="0"/>
                <w:noProof/>
                <w:sz w:val="24"/>
                <w:u w:val="none"/>
              </w:rPr>
              <w:t>whose</w:t>
            </w:r>
            <w:r w:rsidR="00C0643E" w:rsidRPr="00D82419">
              <w:rPr>
                <w:rStyle w:val="InstructionsTabelleberschrift"/>
                <w:rFonts w:ascii="Times New Roman" w:hAnsi="Times New Roman"/>
                <w:b w:val="0"/>
                <w:bCs w:val="0"/>
                <w:noProof/>
                <w:sz w:val="24"/>
                <w:u w:val="none"/>
              </w:rPr>
              <w:t xml:space="preserve"> counterparty is a credit institution as </w:t>
            </w:r>
            <w:r w:rsidR="002B2E36">
              <w:rPr>
                <w:rStyle w:val="InstructionsTabelleberschrift"/>
                <w:rFonts w:ascii="Times New Roman" w:hAnsi="Times New Roman"/>
                <w:b w:val="0"/>
                <w:bCs w:val="0"/>
                <w:noProof/>
                <w:sz w:val="24"/>
                <w:u w:val="none"/>
              </w:rPr>
              <w:t>referred</w:t>
            </w:r>
            <w:r w:rsidR="002B2E36" w:rsidRPr="00D82419">
              <w:rPr>
                <w:rStyle w:val="InstructionsTabelleberschrift"/>
                <w:rFonts w:ascii="Times New Roman" w:hAnsi="Times New Roman"/>
                <w:b w:val="0"/>
                <w:bCs w:val="0"/>
                <w:noProof/>
                <w:sz w:val="24"/>
                <w:u w:val="none"/>
              </w:rPr>
              <w:t xml:space="preserve"> </w:t>
            </w:r>
            <w:r w:rsidR="000F5F7A">
              <w:rPr>
                <w:rStyle w:val="InstructionsTabelleberschrift"/>
                <w:rFonts w:ascii="Times New Roman" w:hAnsi="Times New Roman"/>
                <w:b w:val="0"/>
                <w:bCs w:val="0"/>
                <w:noProof/>
                <w:sz w:val="24"/>
                <w:u w:val="none"/>
              </w:rPr>
              <w:t xml:space="preserve">to </w:t>
            </w:r>
            <w:r w:rsidR="00C0643E" w:rsidRPr="00D82419">
              <w:rPr>
                <w:rStyle w:val="InstructionsTabelleberschrift"/>
                <w:rFonts w:ascii="Times New Roman" w:hAnsi="Times New Roman"/>
                <w:b w:val="0"/>
                <w:bCs w:val="0"/>
                <w:noProof/>
                <w:sz w:val="24"/>
                <w:u w:val="none"/>
              </w:rPr>
              <w:t>in</w:t>
            </w:r>
            <w:r w:rsidR="00AF5BEC">
              <w:rPr>
                <w:rStyle w:val="InstructionsTabelleberschrift"/>
                <w:rFonts w:ascii="Times New Roman" w:hAnsi="Times New Roman"/>
                <w:b w:val="0"/>
                <w:bCs w:val="0"/>
                <w:noProof/>
                <w:sz w:val="24"/>
                <w:u w:val="none"/>
              </w:rPr>
              <w:t xml:space="preserve"> Part 1,</w:t>
            </w:r>
            <w:r w:rsidR="00C0643E" w:rsidRPr="00D82419">
              <w:rPr>
                <w:rStyle w:val="InstructionsTabelleberschrift"/>
                <w:rFonts w:ascii="Times New Roman" w:hAnsi="Times New Roman"/>
                <w:b w:val="0"/>
                <w:bCs w:val="0"/>
                <w:noProof/>
                <w:sz w:val="24"/>
                <w:u w:val="none"/>
              </w:rPr>
              <w:t xml:space="preserve"> p</w:t>
            </w:r>
            <w:r w:rsidR="00B34E8F">
              <w:rPr>
                <w:rStyle w:val="InstructionsTabelleberschrift"/>
                <w:rFonts w:ascii="Times New Roman" w:hAnsi="Times New Roman"/>
                <w:b w:val="0"/>
                <w:bCs w:val="0"/>
                <w:noProof/>
                <w:sz w:val="24"/>
                <w:u w:val="none"/>
              </w:rPr>
              <w:t>oint</w:t>
            </w:r>
            <w:r w:rsidR="00C0643E" w:rsidRPr="00D82419">
              <w:rPr>
                <w:rStyle w:val="InstructionsTabelleberschrift"/>
                <w:rFonts w:ascii="Times New Roman" w:hAnsi="Times New Roman"/>
                <w:b w:val="0"/>
                <w:bCs w:val="0"/>
                <w:noProof/>
                <w:sz w:val="24"/>
                <w:u w:val="none"/>
              </w:rPr>
              <w:t xml:space="preserve"> </w:t>
            </w:r>
            <w:r w:rsidR="00D942AB" w:rsidRPr="00D82419">
              <w:rPr>
                <w:rStyle w:val="InstructionsTabelleberschrift"/>
                <w:rFonts w:ascii="Times New Roman" w:hAnsi="Times New Roman"/>
                <w:b w:val="0"/>
                <w:bCs w:val="0"/>
                <w:noProof/>
                <w:sz w:val="24"/>
                <w:u w:val="none"/>
              </w:rPr>
              <w:t>42</w:t>
            </w:r>
            <w:r w:rsidR="00C0643E" w:rsidRPr="00D82419">
              <w:rPr>
                <w:rStyle w:val="InstructionsTabelleberschrift"/>
                <w:rFonts w:ascii="Times New Roman" w:hAnsi="Times New Roman"/>
                <w:b w:val="0"/>
                <w:bCs w:val="0"/>
                <w:noProof/>
                <w:sz w:val="24"/>
                <w:u w:val="none"/>
              </w:rPr>
              <w:t>(</w:t>
            </w:r>
            <w:r w:rsidR="00D942AB" w:rsidRPr="00D82419">
              <w:rPr>
                <w:rStyle w:val="InstructionsTabelleberschrift"/>
                <w:rFonts w:ascii="Times New Roman" w:hAnsi="Times New Roman"/>
                <w:b w:val="0"/>
                <w:bCs w:val="0"/>
                <w:noProof/>
                <w:sz w:val="24"/>
                <w:u w:val="none"/>
              </w:rPr>
              <w:t>c</w:t>
            </w:r>
            <w:r w:rsidR="00C0643E" w:rsidRPr="00D82419">
              <w:rPr>
                <w:rStyle w:val="InstructionsTabelleberschrift"/>
                <w:rFonts w:ascii="Times New Roman" w:hAnsi="Times New Roman"/>
                <w:b w:val="0"/>
                <w:bCs w:val="0"/>
                <w:noProof/>
                <w:sz w:val="24"/>
                <w:u w:val="none"/>
              </w:rPr>
              <w:t>)</w:t>
            </w:r>
            <w:r w:rsidR="00AF5BEC">
              <w:rPr>
                <w:rStyle w:val="InstructionsTabelleberschrift"/>
                <w:rFonts w:ascii="Times New Roman" w:hAnsi="Times New Roman"/>
                <w:b w:val="0"/>
                <w:bCs w:val="0"/>
                <w:noProof/>
                <w:sz w:val="24"/>
                <w:u w:val="none"/>
              </w:rPr>
              <w:t>,</w:t>
            </w:r>
            <w:r w:rsidR="00C0643E" w:rsidRPr="00D82419">
              <w:rPr>
                <w:rStyle w:val="InstructionsTabelleberschrift"/>
                <w:rFonts w:ascii="Times New Roman" w:hAnsi="Times New Roman"/>
                <w:b w:val="0"/>
                <w:bCs w:val="0"/>
                <w:noProof/>
                <w:sz w:val="24"/>
                <w:u w:val="none"/>
              </w:rPr>
              <w:t xml:space="preserve"> of </w:t>
            </w:r>
            <w:r w:rsidR="00C0643E" w:rsidRPr="00D82419">
              <w:rPr>
                <w:rStyle w:val="InstructionsTabelleberschrift"/>
                <w:rFonts w:ascii="Times New Roman" w:hAnsi="Times New Roman"/>
                <w:b w:val="0"/>
                <w:noProof/>
                <w:sz w:val="24"/>
                <w:u w:val="none"/>
              </w:rPr>
              <w:t xml:space="preserve">Annex V </w:t>
            </w:r>
            <w:r w:rsidR="0056290A">
              <w:rPr>
                <w:rStyle w:val="InstructionsTabelleberschrift"/>
                <w:rFonts w:ascii="Times New Roman" w:hAnsi="Times New Roman"/>
                <w:b w:val="0"/>
                <w:noProof/>
                <w:sz w:val="24"/>
                <w:u w:val="none"/>
              </w:rPr>
              <w:t>to</w:t>
            </w:r>
            <w:r w:rsidR="00C0643E" w:rsidRPr="00D82419">
              <w:rPr>
                <w:rStyle w:val="InstructionsTabelleberschrift"/>
                <w:rFonts w:ascii="Times New Roman" w:hAnsi="Times New Roman"/>
                <w:b w:val="0"/>
                <w:noProof/>
                <w:sz w:val="24"/>
                <w:u w:val="none"/>
              </w:rPr>
              <w:t xml:space="preserve"> </w:t>
            </w:r>
            <w:r w:rsidR="009704AD">
              <w:rPr>
                <w:rStyle w:val="InstructionsTabelleberschrift"/>
                <w:rFonts w:ascii="Times New Roman" w:hAnsi="Times New Roman"/>
                <w:b w:val="0"/>
                <w:noProof/>
                <w:sz w:val="24"/>
                <w:u w:val="none"/>
              </w:rPr>
              <w:t>this</w:t>
            </w:r>
            <w:r w:rsidR="00123E0E">
              <w:rPr>
                <w:noProof/>
                <w:lang w:val="en-US"/>
              </w:rPr>
              <w:t xml:space="preserve"> Regulation</w:t>
            </w:r>
            <w:r w:rsidR="00ED4622" w:rsidRPr="00D82419">
              <w:rPr>
                <w:noProof/>
                <w:lang w:val="en-US"/>
              </w:rPr>
              <w:t>, excluding securities and derivative exposures</w:t>
            </w:r>
            <w:r w:rsidR="00C0643E" w:rsidRPr="00D82419">
              <w:rPr>
                <w:rStyle w:val="InstructionsTabelleberschrift"/>
                <w:rFonts w:ascii="Times New Roman" w:hAnsi="Times New Roman"/>
                <w:b w:val="0"/>
                <w:noProof/>
                <w:sz w:val="24"/>
                <w:u w:val="none"/>
              </w:rPr>
              <w:t xml:space="preserve">. </w:t>
            </w:r>
          </w:p>
        </w:tc>
      </w:tr>
      <w:tr w:rsidR="00741F94" w:rsidRPr="00D82419" w14:paraId="57CB6133" w14:textId="77777777" w:rsidTr="00CB270D">
        <w:tc>
          <w:tcPr>
            <w:tcW w:w="1276" w:type="dxa"/>
            <w:tcBorders>
              <w:top w:val="single" w:sz="4" w:space="0" w:color="auto"/>
              <w:left w:val="single" w:sz="4" w:space="0" w:color="auto"/>
              <w:bottom w:val="single" w:sz="4" w:space="0" w:color="auto"/>
              <w:right w:val="single" w:sz="4" w:space="0" w:color="auto"/>
            </w:tcBorders>
            <w:hideMark/>
          </w:tcPr>
          <w:p w14:paraId="6654452B" w14:textId="47AAF884" w:rsidR="00741F94" w:rsidRPr="00D82419" w:rsidRDefault="002E7204" w:rsidP="003C575D">
            <w:pPr>
              <w:pStyle w:val="InstructionsText"/>
              <w:rPr>
                <w:rStyle w:val="FormatvorlageInstructionsTabelleText"/>
                <w:rFonts w:ascii="Times New Roman" w:hAnsi="Times New Roman"/>
                <w:noProof/>
                <w:sz w:val="24"/>
                <w:lang w:eastAsia="en-US"/>
              </w:rPr>
            </w:pPr>
            <w:r w:rsidRPr="00D82419">
              <w:rPr>
                <w:rStyle w:val="FormatvorlageInstructionsTabelleText"/>
                <w:rFonts w:ascii="Times New Roman" w:hAnsi="Times New Roman"/>
                <w:noProof/>
                <w:sz w:val="24"/>
              </w:rPr>
              <w:t>0050</w:t>
            </w:r>
          </w:p>
        </w:tc>
        <w:tc>
          <w:tcPr>
            <w:tcW w:w="7512" w:type="dxa"/>
            <w:tcBorders>
              <w:top w:val="single" w:sz="4" w:space="0" w:color="auto"/>
              <w:left w:val="single" w:sz="4" w:space="0" w:color="auto"/>
              <w:bottom w:val="single" w:sz="4" w:space="0" w:color="auto"/>
              <w:right w:val="single" w:sz="4" w:space="0" w:color="auto"/>
            </w:tcBorders>
            <w:hideMark/>
          </w:tcPr>
          <w:p w14:paraId="49EE6FB7" w14:textId="77777777" w:rsidR="00741F94" w:rsidRPr="00D82419" w:rsidRDefault="00741F94" w:rsidP="003C575D">
            <w:pPr>
              <w:pStyle w:val="InstructionsText"/>
              <w:rPr>
                <w:rStyle w:val="InstructionsTabelleberschrift"/>
                <w:rFonts w:ascii="Times New Roman" w:hAnsi="Times New Roman"/>
                <w:bCs w:val="0"/>
                <w:noProof/>
                <w:sz w:val="24"/>
              </w:rPr>
            </w:pPr>
            <w:r w:rsidRPr="00D82419">
              <w:rPr>
                <w:rStyle w:val="InstructionsTabelleberschrift"/>
                <w:rFonts w:ascii="Times New Roman" w:hAnsi="Times New Roman"/>
                <w:noProof/>
                <w:sz w:val="24"/>
              </w:rPr>
              <w:t>Loans and advances</w:t>
            </w:r>
          </w:p>
          <w:p w14:paraId="64597ADD" w14:textId="23559F2E" w:rsidR="00741F94" w:rsidRPr="00D82419" w:rsidRDefault="00CE0544" w:rsidP="003C575D">
            <w:pPr>
              <w:pStyle w:val="InstructionsText"/>
              <w:rPr>
                <w:rStyle w:val="InstructionsTabelleberschrift"/>
                <w:rFonts w:ascii="Times New Roman" w:hAnsi="Times New Roman"/>
                <w:b w:val="0"/>
                <w:bCs w:val="0"/>
                <w:noProof/>
                <w:sz w:val="24"/>
                <w:u w:val="none"/>
              </w:rPr>
            </w:pPr>
            <w:r w:rsidRPr="00D82419">
              <w:rPr>
                <w:rStyle w:val="InstructionsTabelleberschrift"/>
                <w:rFonts w:ascii="Times New Roman" w:hAnsi="Times New Roman"/>
                <w:b w:val="0"/>
                <w:bCs w:val="0"/>
                <w:noProof/>
                <w:sz w:val="24"/>
                <w:u w:val="none"/>
              </w:rPr>
              <w:t>D</w:t>
            </w:r>
            <w:r w:rsidR="00741F94" w:rsidRPr="00D82419">
              <w:rPr>
                <w:rStyle w:val="InstructionsTabelleberschrift"/>
                <w:rFonts w:ascii="Times New Roman" w:hAnsi="Times New Roman"/>
                <w:b w:val="0"/>
                <w:bCs w:val="0"/>
                <w:noProof/>
                <w:sz w:val="24"/>
                <w:u w:val="none"/>
              </w:rPr>
              <w:t>ebt instruments held by institutions that are not securities</w:t>
            </w:r>
            <w:r w:rsidR="00651E27" w:rsidRPr="00D82419">
              <w:rPr>
                <w:rStyle w:val="InstructionsTabelleberschrift"/>
                <w:rFonts w:ascii="Times New Roman" w:hAnsi="Times New Roman"/>
                <w:b w:val="0"/>
                <w:bCs w:val="0"/>
                <w:noProof/>
                <w:sz w:val="24"/>
                <w:u w:val="none"/>
              </w:rPr>
              <w:t xml:space="preserve">, </w:t>
            </w:r>
            <w:r w:rsidR="00651E27" w:rsidRPr="00D82419">
              <w:rPr>
                <w:noProof/>
                <w:lang w:val="en-US"/>
              </w:rPr>
              <w:t xml:space="preserve">as </w:t>
            </w:r>
            <w:r w:rsidR="002B2E36">
              <w:rPr>
                <w:noProof/>
                <w:lang w:val="en-US"/>
              </w:rPr>
              <w:t>referred</w:t>
            </w:r>
            <w:r w:rsidR="002B2E36" w:rsidRPr="00D82419">
              <w:rPr>
                <w:noProof/>
                <w:lang w:val="en-US"/>
              </w:rPr>
              <w:t xml:space="preserve"> </w:t>
            </w:r>
            <w:r w:rsidR="00D749D6">
              <w:rPr>
                <w:noProof/>
                <w:lang w:val="en-US"/>
              </w:rPr>
              <w:t xml:space="preserve">to </w:t>
            </w:r>
            <w:r w:rsidR="00651E27" w:rsidRPr="00D82419">
              <w:rPr>
                <w:noProof/>
                <w:lang w:val="en-US"/>
              </w:rPr>
              <w:t>in</w:t>
            </w:r>
            <w:r w:rsidR="00E51115">
              <w:rPr>
                <w:noProof/>
                <w:lang w:val="en-US"/>
              </w:rPr>
              <w:t xml:space="preserve"> Part 1,</w:t>
            </w:r>
            <w:r w:rsidR="00651E27" w:rsidRPr="00D82419">
              <w:rPr>
                <w:noProof/>
                <w:lang w:val="en-US"/>
              </w:rPr>
              <w:t xml:space="preserve"> p</w:t>
            </w:r>
            <w:r w:rsidR="00B34E8F">
              <w:rPr>
                <w:noProof/>
                <w:lang w:val="en-US"/>
              </w:rPr>
              <w:t>oint</w:t>
            </w:r>
            <w:r w:rsidR="00651E27" w:rsidRPr="00D82419">
              <w:rPr>
                <w:noProof/>
                <w:lang w:val="en-US"/>
              </w:rPr>
              <w:t xml:space="preserve"> 32</w:t>
            </w:r>
            <w:r w:rsidR="00E51115">
              <w:rPr>
                <w:noProof/>
                <w:lang w:val="en-US"/>
              </w:rPr>
              <w:t>,</w:t>
            </w:r>
            <w:r w:rsidR="00651E27" w:rsidRPr="00D82419">
              <w:rPr>
                <w:noProof/>
                <w:lang w:val="en-US"/>
              </w:rPr>
              <w:t xml:space="preserve"> of Annex V </w:t>
            </w:r>
            <w:r w:rsidR="0056290A">
              <w:rPr>
                <w:noProof/>
                <w:lang w:val="en-US"/>
              </w:rPr>
              <w:t>to</w:t>
            </w:r>
            <w:r w:rsidR="00651E27" w:rsidRPr="00D82419">
              <w:rPr>
                <w:noProof/>
                <w:lang w:val="en-US"/>
              </w:rPr>
              <w:t xml:space="preserve"> </w:t>
            </w:r>
            <w:r w:rsidR="009704AD">
              <w:rPr>
                <w:noProof/>
                <w:lang w:val="en-US"/>
              </w:rPr>
              <w:t>this</w:t>
            </w:r>
            <w:r w:rsidR="00123E0E">
              <w:rPr>
                <w:noProof/>
                <w:lang w:val="en-US"/>
              </w:rPr>
              <w:t xml:space="preserve"> Regulation</w:t>
            </w:r>
            <w:r w:rsidR="00741F94" w:rsidRPr="00D82419">
              <w:rPr>
                <w:rStyle w:val="InstructionsTabelleberschrift"/>
                <w:rFonts w:ascii="Times New Roman" w:hAnsi="Times New Roman"/>
                <w:b w:val="0"/>
                <w:bCs w:val="0"/>
                <w:noProof/>
                <w:sz w:val="24"/>
                <w:u w:val="none"/>
              </w:rPr>
              <w:t xml:space="preserve">. </w:t>
            </w:r>
            <w:r w:rsidR="004254D2" w:rsidRPr="00D82419">
              <w:rPr>
                <w:rStyle w:val="InstructionsTabelleberschrift"/>
                <w:rFonts w:ascii="Times New Roman" w:hAnsi="Times New Roman"/>
                <w:b w:val="0"/>
                <w:noProof/>
                <w:sz w:val="24"/>
                <w:u w:val="none"/>
              </w:rPr>
              <w:t xml:space="preserve">This </w:t>
            </w:r>
            <w:r w:rsidR="00B0261B" w:rsidRPr="00D82419">
              <w:rPr>
                <w:rStyle w:val="InstructionsTabelleberschrift"/>
                <w:rFonts w:ascii="Times New Roman" w:hAnsi="Times New Roman"/>
                <w:b w:val="0"/>
                <w:noProof/>
                <w:sz w:val="24"/>
                <w:u w:val="none"/>
              </w:rPr>
              <w:t>row</w:t>
            </w:r>
            <w:r w:rsidR="004254D2" w:rsidRPr="00D82419">
              <w:rPr>
                <w:rStyle w:val="InstructionsTabelleberschrift"/>
                <w:rFonts w:ascii="Times New Roman" w:hAnsi="Times New Roman"/>
                <w:b w:val="0"/>
                <w:noProof/>
                <w:sz w:val="24"/>
                <w:u w:val="none"/>
              </w:rPr>
              <w:t xml:space="preserve"> shall</w:t>
            </w:r>
            <w:r w:rsidR="00B0261B" w:rsidRPr="00D82419">
              <w:rPr>
                <w:rStyle w:val="InstructionsTabelleberschrift"/>
                <w:rFonts w:ascii="Times New Roman" w:hAnsi="Times New Roman"/>
                <w:b w:val="0"/>
                <w:noProof/>
                <w:sz w:val="24"/>
                <w:u w:val="none"/>
              </w:rPr>
              <w:t xml:space="preserve"> </w:t>
            </w:r>
            <w:r w:rsidR="004254D2" w:rsidRPr="00D82419">
              <w:rPr>
                <w:rStyle w:val="InstructionsTabelleberschrift"/>
                <w:rFonts w:ascii="Times New Roman" w:hAnsi="Times New Roman"/>
                <w:b w:val="0"/>
                <w:noProof/>
                <w:sz w:val="24"/>
                <w:u w:val="none"/>
              </w:rPr>
              <w:t xml:space="preserve">not include exposures </w:t>
            </w:r>
            <w:r w:rsidR="00B0261B" w:rsidRPr="00D82419">
              <w:rPr>
                <w:rStyle w:val="InstructionsTabelleberschrift"/>
                <w:rFonts w:ascii="Times New Roman" w:hAnsi="Times New Roman"/>
                <w:b w:val="0"/>
                <w:noProof/>
                <w:sz w:val="24"/>
                <w:u w:val="none"/>
              </w:rPr>
              <w:t>included</w:t>
            </w:r>
            <w:r w:rsidR="000A7A58" w:rsidRPr="00D82419">
              <w:rPr>
                <w:rStyle w:val="InstructionsTabelleberschrift"/>
                <w:rFonts w:ascii="Times New Roman" w:hAnsi="Times New Roman"/>
                <w:b w:val="0"/>
                <w:noProof/>
                <w:sz w:val="24"/>
                <w:u w:val="none"/>
              </w:rPr>
              <w:t xml:space="preserve"> in rows 0030 and 0040.</w:t>
            </w:r>
          </w:p>
        </w:tc>
      </w:tr>
      <w:tr w:rsidR="00D82538" w:rsidRPr="00D82419" w14:paraId="3BB1E4DD" w14:textId="77777777" w:rsidTr="00CB270D">
        <w:tc>
          <w:tcPr>
            <w:tcW w:w="1276" w:type="dxa"/>
            <w:tcBorders>
              <w:top w:val="single" w:sz="4" w:space="0" w:color="auto"/>
              <w:left w:val="single" w:sz="4" w:space="0" w:color="auto"/>
              <w:bottom w:val="single" w:sz="4" w:space="0" w:color="auto"/>
              <w:right w:val="single" w:sz="4" w:space="0" w:color="auto"/>
            </w:tcBorders>
          </w:tcPr>
          <w:p w14:paraId="59B4E6A9" w14:textId="0189D751" w:rsidR="00D82538" w:rsidRPr="00D82419" w:rsidDel="002E7204" w:rsidRDefault="00D82538" w:rsidP="003C575D">
            <w:pPr>
              <w:pStyle w:val="InstructionsText"/>
              <w:rPr>
                <w:rStyle w:val="FormatvorlageInstructionsTabelleText"/>
                <w:rFonts w:ascii="Times New Roman" w:hAnsi="Times New Roman"/>
                <w:noProof/>
                <w:sz w:val="24"/>
              </w:rPr>
            </w:pPr>
            <w:r w:rsidRPr="00D82419">
              <w:rPr>
                <w:rStyle w:val="FormatvorlageInstructionsTabelleText"/>
                <w:rFonts w:ascii="Times New Roman" w:hAnsi="Times New Roman"/>
                <w:noProof/>
                <w:sz w:val="24"/>
              </w:rPr>
              <w:t>0060</w:t>
            </w:r>
            <w:r w:rsidR="004D7CCC" w:rsidRPr="00D82419">
              <w:rPr>
                <w:rStyle w:val="FormatvorlageInstructionsTabelleText"/>
                <w:rFonts w:ascii="Times New Roman" w:hAnsi="Times New Roman"/>
                <w:noProof/>
                <w:sz w:val="24"/>
              </w:rPr>
              <w:t xml:space="preserve">, 0130, 0150, 0250, 0280, </w:t>
            </w:r>
            <w:r w:rsidR="00F83A82" w:rsidRPr="00D82419">
              <w:rPr>
                <w:rStyle w:val="FormatvorlageInstructionsTabelleText"/>
                <w:rFonts w:ascii="Times New Roman" w:hAnsi="Times New Roman"/>
                <w:noProof/>
                <w:sz w:val="24"/>
              </w:rPr>
              <w:t>0320, 0360, 0400, 0430, 0480</w:t>
            </w:r>
          </w:p>
        </w:tc>
        <w:tc>
          <w:tcPr>
            <w:tcW w:w="7512" w:type="dxa"/>
            <w:tcBorders>
              <w:top w:val="single" w:sz="4" w:space="0" w:color="auto"/>
              <w:left w:val="single" w:sz="4" w:space="0" w:color="auto"/>
              <w:bottom w:val="single" w:sz="4" w:space="0" w:color="auto"/>
              <w:right w:val="single" w:sz="4" w:space="0" w:color="auto"/>
            </w:tcBorders>
          </w:tcPr>
          <w:p w14:paraId="05C72029" w14:textId="77777777" w:rsidR="00D82538" w:rsidRPr="00D82419" w:rsidRDefault="003E575E" w:rsidP="003C575D">
            <w:pPr>
              <w:pStyle w:val="InstructionsText"/>
              <w:rPr>
                <w:rStyle w:val="InstructionsTabelleberschrift"/>
                <w:rFonts w:ascii="Times New Roman" w:hAnsi="Times New Roman"/>
                <w:noProof/>
                <w:sz w:val="24"/>
              </w:rPr>
            </w:pPr>
            <w:r w:rsidRPr="00E620F8">
              <w:rPr>
                <w:rStyle w:val="InstructionsTabelleberschrift"/>
                <w:rFonts w:ascii="Times New Roman" w:hAnsi="Times New Roman"/>
                <w:noProof/>
                <w:sz w:val="24"/>
              </w:rPr>
              <w:t>of which: fixed rate</w:t>
            </w:r>
          </w:p>
          <w:p w14:paraId="0C01CA13" w14:textId="2A2D1336" w:rsidR="003E575E" w:rsidRPr="00D82419" w:rsidRDefault="003E575E" w:rsidP="003C575D">
            <w:pPr>
              <w:pStyle w:val="InstructionsText"/>
              <w:rPr>
                <w:rStyle w:val="InstructionsTabelleberschrift"/>
                <w:rFonts w:ascii="Times New Roman" w:hAnsi="Times New Roman"/>
                <w:noProof/>
                <w:sz w:val="24"/>
              </w:rPr>
            </w:pPr>
            <w:r w:rsidRPr="00D82419">
              <w:rPr>
                <w:noProof/>
              </w:rPr>
              <w:t xml:space="preserve">Institutions shall report </w:t>
            </w:r>
            <w:r w:rsidR="00C13673" w:rsidRPr="00D82419">
              <w:rPr>
                <w:noProof/>
              </w:rPr>
              <w:t xml:space="preserve">figures </w:t>
            </w:r>
            <w:r w:rsidRPr="00D82419">
              <w:rPr>
                <w:noProof/>
              </w:rPr>
              <w:t xml:space="preserve">related to fixed rate instruments, according to the convention specified in </w:t>
            </w:r>
            <w:r w:rsidR="002C5369" w:rsidRPr="0099267D">
              <w:rPr>
                <w:noProof/>
              </w:rPr>
              <w:t>Part I, S</w:t>
            </w:r>
            <w:r w:rsidRPr="0099267D">
              <w:rPr>
                <w:noProof/>
              </w:rPr>
              <w:t xml:space="preserve">ection </w:t>
            </w:r>
            <w:r w:rsidRPr="0099267D">
              <w:rPr>
                <w:noProof/>
              </w:rPr>
              <w:fldChar w:fldCharType="begin"/>
            </w:r>
            <w:r w:rsidRPr="0099267D">
              <w:rPr>
                <w:noProof/>
              </w:rPr>
              <w:instrText xml:space="preserve"> REF _Ref125115357 \r \h  \* MERGEFORMAT </w:instrText>
            </w:r>
            <w:r w:rsidRPr="0099267D">
              <w:rPr>
                <w:noProof/>
              </w:rPr>
            </w:r>
            <w:r w:rsidRPr="0099267D">
              <w:rPr>
                <w:noProof/>
              </w:rPr>
              <w:fldChar w:fldCharType="separate"/>
            </w:r>
            <w:r w:rsidR="003520A1" w:rsidRPr="0099267D">
              <w:rPr>
                <w:noProof/>
              </w:rPr>
              <w:t>3</w:t>
            </w:r>
            <w:r w:rsidRPr="0099267D">
              <w:rPr>
                <w:noProof/>
              </w:rPr>
              <w:fldChar w:fldCharType="end"/>
            </w:r>
            <w:r w:rsidR="00D74A48" w:rsidRPr="0099267D">
              <w:rPr>
                <w:noProof/>
              </w:rPr>
              <w:t>,</w:t>
            </w:r>
            <w:r w:rsidRPr="0099267D">
              <w:rPr>
                <w:noProof/>
              </w:rPr>
              <w:t xml:space="preserve"> of this </w:t>
            </w:r>
            <w:r w:rsidR="001E307C" w:rsidRPr="0099267D">
              <w:rPr>
                <w:noProof/>
              </w:rPr>
              <w:t>Annex</w:t>
            </w:r>
            <w:r w:rsidRPr="0032167F">
              <w:rPr>
                <w:noProof/>
              </w:rPr>
              <w:t>.</w:t>
            </w:r>
          </w:p>
        </w:tc>
      </w:tr>
      <w:tr w:rsidR="00741F94" w:rsidRPr="00D82419" w14:paraId="0BC793E4" w14:textId="77777777" w:rsidTr="00CB270D">
        <w:tc>
          <w:tcPr>
            <w:tcW w:w="1276" w:type="dxa"/>
            <w:tcBorders>
              <w:top w:val="single" w:sz="4" w:space="0" w:color="auto"/>
              <w:left w:val="single" w:sz="4" w:space="0" w:color="auto"/>
              <w:bottom w:val="single" w:sz="4" w:space="0" w:color="auto"/>
              <w:right w:val="single" w:sz="4" w:space="0" w:color="auto"/>
            </w:tcBorders>
          </w:tcPr>
          <w:p w14:paraId="305CD777" w14:textId="42B71776" w:rsidR="00741F94" w:rsidRPr="00D82419" w:rsidRDefault="002E7204" w:rsidP="003C575D">
            <w:pPr>
              <w:pStyle w:val="InstructionsText"/>
              <w:rPr>
                <w:rStyle w:val="FormatvorlageInstructionsTabelleText"/>
                <w:rFonts w:ascii="Times New Roman" w:hAnsi="Times New Roman"/>
                <w:noProof/>
                <w:sz w:val="24"/>
                <w:highlight w:val="yellow"/>
                <w:lang w:eastAsia="en-US"/>
              </w:rPr>
            </w:pPr>
            <w:r w:rsidRPr="00D82419">
              <w:rPr>
                <w:rStyle w:val="FormatvorlageInstructionsTabelleText"/>
                <w:rFonts w:ascii="Times New Roman" w:hAnsi="Times New Roman"/>
                <w:noProof/>
                <w:sz w:val="24"/>
                <w:lang w:eastAsia="en-US"/>
              </w:rPr>
              <w:t>0070</w:t>
            </w:r>
          </w:p>
        </w:tc>
        <w:tc>
          <w:tcPr>
            <w:tcW w:w="7512" w:type="dxa"/>
            <w:tcBorders>
              <w:top w:val="single" w:sz="4" w:space="0" w:color="auto"/>
              <w:left w:val="single" w:sz="4" w:space="0" w:color="auto"/>
              <w:bottom w:val="single" w:sz="4" w:space="0" w:color="auto"/>
              <w:right w:val="single" w:sz="4" w:space="0" w:color="auto"/>
            </w:tcBorders>
          </w:tcPr>
          <w:p w14:paraId="74C2C652" w14:textId="1E46CDAB" w:rsidR="00741F94" w:rsidRPr="00D82419" w:rsidRDefault="00E620F8" w:rsidP="003C575D">
            <w:pPr>
              <w:pStyle w:val="InstructionsText"/>
              <w:rPr>
                <w:rStyle w:val="InstructionsTabelleberschrift"/>
                <w:rFonts w:ascii="Times New Roman" w:hAnsi="Times New Roman"/>
                <w:noProof/>
                <w:sz w:val="24"/>
              </w:rPr>
            </w:pPr>
            <w:r>
              <w:rPr>
                <w:rStyle w:val="InstructionsTabelleberschrift"/>
                <w:rFonts w:ascii="Times New Roman" w:hAnsi="Times New Roman"/>
                <w:noProof/>
                <w:sz w:val="24"/>
              </w:rPr>
              <w:t>o</w:t>
            </w:r>
            <w:r w:rsidR="00741F94" w:rsidRPr="00F55547">
              <w:rPr>
                <w:rStyle w:val="InstructionsTabelleberschrift"/>
                <w:rFonts w:ascii="Times New Roman" w:hAnsi="Times New Roman"/>
                <w:noProof/>
                <w:sz w:val="24"/>
              </w:rPr>
              <w:t>f</w:t>
            </w:r>
            <w:r w:rsidR="00741F94" w:rsidRPr="00D82419">
              <w:rPr>
                <w:rStyle w:val="InstructionsTabelleberschrift"/>
                <w:rFonts w:ascii="Times New Roman" w:hAnsi="Times New Roman"/>
                <w:noProof/>
                <w:sz w:val="24"/>
              </w:rPr>
              <w:t xml:space="preserve"> which: </w:t>
            </w:r>
            <w:r w:rsidR="00EF08E1" w:rsidRPr="00D82419">
              <w:rPr>
                <w:rStyle w:val="InstructionsTabelleberschrift"/>
                <w:rFonts w:ascii="Times New Roman" w:hAnsi="Times New Roman"/>
                <w:noProof/>
                <w:sz w:val="24"/>
              </w:rPr>
              <w:t>n</w:t>
            </w:r>
            <w:r w:rsidR="00741F94" w:rsidRPr="00D82419">
              <w:rPr>
                <w:rStyle w:val="InstructionsTabelleberschrift"/>
                <w:rFonts w:ascii="Times New Roman" w:hAnsi="Times New Roman"/>
                <w:noProof/>
                <w:sz w:val="24"/>
              </w:rPr>
              <w:t>on-performing</w:t>
            </w:r>
          </w:p>
          <w:p w14:paraId="65A1D079" w14:textId="06E8A2CC" w:rsidR="00741F94" w:rsidRPr="00D82419" w:rsidRDefault="007F62B7" w:rsidP="003C575D">
            <w:pPr>
              <w:pStyle w:val="InstructionsText"/>
              <w:rPr>
                <w:rStyle w:val="InstructionsTabelleberschrift"/>
                <w:rFonts w:ascii="Times New Roman" w:hAnsi="Times New Roman"/>
                <w:b w:val="0"/>
                <w:bCs w:val="0"/>
                <w:noProof/>
                <w:sz w:val="24"/>
                <w:u w:val="none"/>
              </w:rPr>
            </w:pPr>
            <w:r w:rsidRPr="00D82419">
              <w:rPr>
                <w:rStyle w:val="InstructionsTabelleberschrift"/>
                <w:rFonts w:ascii="Times New Roman" w:hAnsi="Times New Roman"/>
                <w:b w:val="0"/>
                <w:noProof/>
                <w:sz w:val="24"/>
                <w:u w:val="none"/>
              </w:rPr>
              <w:t xml:space="preserve">Non-performing </w:t>
            </w:r>
            <w:r w:rsidR="00E97253" w:rsidRPr="00D82419">
              <w:rPr>
                <w:rStyle w:val="InstructionsTabelleberschrift"/>
                <w:rFonts w:ascii="Times New Roman" w:hAnsi="Times New Roman"/>
                <w:b w:val="0"/>
                <w:noProof/>
                <w:sz w:val="24"/>
                <w:u w:val="none"/>
              </w:rPr>
              <w:t xml:space="preserve">loans and advances </w:t>
            </w:r>
            <w:r w:rsidR="0056290A">
              <w:rPr>
                <w:rStyle w:val="InstructionsTabelleberschrift"/>
                <w:rFonts w:ascii="Times New Roman" w:hAnsi="Times New Roman"/>
                <w:b w:val="0"/>
                <w:noProof/>
                <w:sz w:val="24"/>
                <w:u w:val="none"/>
              </w:rPr>
              <w:t>as referred to in</w:t>
            </w:r>
            <w:r w:rsidRPr="00D82419">
              <w:rPr>
                <w:rStyle w:val="InstructionsTabelleberschrift"/>
                <w:rFonts w:ascii="Times New Roman" w:hAnsi="Times New Roman"/>
                <w:b w:val="0"/>
                <w:noProof/>
                <w:sz w:val="24"/>
                <w:u w:val="none"/>
              </w:rPr>
              <w:t xml:space="preserve"> Article </w:t>
            </w:r>
            <w:r w:rsidR="00D53348">
              <w:rPr>
                <w:rStyle w:val="InstructionsTabelleberschrift"/>
                <w:rFonts w:ascii="Times New Roman" w:hAnsi="Times New Roman"/>
                <w:b w:val="0"/>
                <w:noProof/>
                <w:sz w:val="24"/>
                <w:u w:val="none"/>
              </w:rPr>
              <w:t>3</w:t>
            </w:r>
            <w:r w:rsidRPr="00D82419">
              <w:rPr>
                <w:rStyle w:val="InstructionsTabelleberschrift"/>
                <w:rFonts w:ascii="Times New Roman" w:hAnsi="Times New Roman"/>
                <w:b w:val="0"/>
                <w:noProof/>
                <w:sz w:val="24"/>
                <w:u w:val="none"/>
              </w:rPr>
              <w:t>(</w:t>
            </w:r>
            <w:r w:rsidR="00D53348">
              <w:rPr>
                <w:rStyle w:val="InstructionsTabelleberschrift"/>
                <w:rFonts w:ascii="Times New Roman" w:hAnsi="Times New Roman"/>
                <w:b w:val="0"/>
                <w:noProof/>
                <w:sz w:val="24"/>
                <w:u w:val="none"/>
              </w:rPr>
              <w:t>4</w:t>
            </w:r>
            <w:r w:rsidRPr="00D82419">
              <w:rPr>
                <w:rStyle w:val="InstructionsTabelleberschrift"/>
                <w:rFonts w:ascii="Times New Roman" w:hAnsi="Times New Roman"/>
                <w:b w:val="0"/>
                <w:noProof/>
                <w:sz w:val="24"/>
                <w:u w:val="none"/>
              </w:rPr>
              <w:t xml:space="preserve">) of </w:t>
            </w:r>
            <w:r w:rsidR="0056290A" w:rsidRPr="0056290A">
              <w:rPr>
                <w:rStyle w:val="InstructionsTabelleberschrift"/>
                <w:rFonts w:ascii="Times New Roman" w:hAnsi="Times New Roman"/>
                <w:b w:val="0"/>
                <w:noProof/>
                <w:sz w:val="24"/>
                <w:u w:val="none"/>
              </w:rPr>
              <w:t xml:space="preserve">Delegated Regulation (EU) …/… (PO please add reference to </w:t>
            </w:r>
            <w:r w:rsidRPr="00D82419">
              <w:rPr>
                <w:rStyle w:val="InstructionsTabelleberschrift"/>
                <w:rFonts w:ascii="Times New Roman" w:hAnsi="Times New Roman"/>
                <w:b w:val="0"/>
                <w:noProof/>
                <w:sz w:val="24"/>
                <w:u w:val="none"/>
              </w:rPr>
              <w:t xml:space="preserve">the </w:t>
            </w:r>
            <w:r w:rsidRPr="0041005E">
              <w:rPr>
                <w:noProof/>
              </w:rPr>
              <w:t>RTS on SOT</w:t>
            </w:r>
            <w:r w:rsidR="0056290A">
              <w:rPr>
                <w:noProof/>
              </w:rPr>
              <w:t>)</w:t>
            </w:r>
            <w:r w:rsidR="00E30CD1" w:rsidRPr="00D82419">
              <w:rPr>
                <w:rStyle w:val="InstructionsTabelleberschrift"/>
                <w:rFonts w:ascii="Times New Roman" w:hAnsi="Times New Roman"/>
                <w:b w:val="0"/>
                <w:noProof/>
                <w:sz w:val="24"/>
                <w:u w:val="none"/>
              </w:rPr>
              <w:t xml:space="preserve"> and</w:t>
            </w:r>
            <w:r w:rsidRPr="00D82419">
              <w:rPr>
                <w:rStyle w:val="InstructionsTabelleberschrift"/>
                <w:rFonts w:ascii="Times New Roman" w:hAnsi="Times New Roman"/>
                <w:b w:val="0"/>
                <w:noProof/>
                <w:sz w:val="24"/>
                <w:u w:val="none"/>
              </w:rPr>
              <w:t xml:space="preserve"> </w:t>
            </w:r>
            <w:r w:rsidR="0056290A">
              <w:rPr>
                <w:rStyle w:val="InstructionsTabelleberschrift"/>
                <w:rFonts w:ascii="Times New Roman" w:hAnsi="Times New Roman"/>
                <w:b w:val="0"/>
                <w:noProof/>
                <w:sz w:val="24"/>
                <w:u w:val="none"/>
              </w:rPr>
              <w:t>in</w:t>
            </w:r>
            <w:r w:rsidRPr="00D82419">
              <w:rPr>
                <w:rStyle w:val="InstructionsTabelleberschrift"/>
                <w:rFonts w:ascii="Times New Roman" w:hAnsi="Times New Roman"/>
                <w:b w:val="0"/>
                <w:noProof/>
                <w:sz w:val="24"/>
                <w:u w:val="none"/>
              </w:rPr>
              <w:t xml:space="preserve"> Article 47a(3) </w:t>
            </w:r>
            <w:r w:rsidR="009166F8" w:rsidRPr="00D82419">
              <w:rPr>
                <w:rStyle w:val="InstructionsTabelleberschrift"/>
                <w:rFonts w:ascii="Times New Roman" w:hAnsi="Times New Roman"/>
                <w:b w:val="0"/>
                <w:noProof/>
                <w:sz w:val="24"/>
                <w:u w:val="none"/>
              </w:rPr>
              <w:t xml:space="preserve">of </w:t>
            </w:r>
            <w:r w:rsidR="00C553E7" w:rsidRPr="00D82419">
              <w:rPr>
                <w:noProof/>
              </w:rPr>
              <w:t>Regulation (EU) No 575/2013</w:t>
            </w:r>
            <w:r w:rsidRPr="00D82419">
              <w:rPr>
                <w:rStyle w:val="InstructionsTabelleberschrift"/>
                <w:rFonts w:ascii="Times New Roman" w:hAnsi="Times New Roman"/>
                <w:b w:val="0"/>
                <w:noProof/>
                <w:sz w:val="24"/>
                <w:u w:val="none"/>
              </w:rPr>
              <w:t xml:space="preserve">. </w:t>
            </w:r>
          </w:p>
        </w:tc>
      </w:tr>
      <w:tr w:rsidR="00741F94" w:rsidRPr="00D82419" w14:paraId="50137C48" w14:textId="77777777" w:rsidTr="00CB270D">
        <w:tc>
          <w:tcPr>
            <w:tcW w:w="1276" w:type="dxa"/>
            <w:tcBorders>
              <w:top w:val="single" w:sz="4" w:space="0" w:color="auto"/>
              <w:left w:val="single" w:sz="4" w:space="0" w:color="auto"/>
              <w:bottom w:val="single" w:sz="4" w:space="0" w:color="auto"/>
              <w:right w:val="single" w:sz="4" w:space="0" w:color="auto"/>
            </w:tcBorders>
          </w:tcPr>
          <w:p w14:paraId="028154D1" w14:textId="78D583D6" w:rsidR="00741F94" w:rsidRPr="00D82419" w:rsidRDefault="002E7204" w:rsidP="003C575D">
            <w:pPr>
              <w:pStyle w:val="InstructionsText"/>
              <w:rPr>
                <w:rStyle w:val="FormatvorlageInstructionsTabelleText"/>
                <w:rFonts w:ascii="Times New Roman" w:hAnsi="Times New Roman"/>
                <w:noProof/>
                <w:sz w:val="24"/>
                <w:highlight w:val="yellow"/>
                <w:lang w:eastAsia="en-US"/>
              </w:rPr>
            </w:pPr>
            <w:r w:rsidRPr="00D82419">
              <w:rPr>
                <w:rStyle w:val="FormatvorlageInstructionsTabelleText"/>
                <w:rFonts w:ascii="Times New Roman" w:hAnsi="Times New Roman"/>
                <w:noProof/>
                <w:sz w:val="24"/>
                <w:lang w:eastAsia="en-US"/>
              </w:rPr>
              <w:t>0080</w:t>
            </w:r>
          </w:p>
        </w:tc>
        <w:tc>
          <w:tcPr>
            <w:tcW w:w="7512" w:type="dxa"/>
            <w:tcBorders>
              <w:top w:val="single" w:sz="4" w:space="0" w:color="auto"/>
              <w:left w:val="single" w:sz="4" w:space="0" w:color="auto"/>
              <w:bottom w:val="single" w:sz="4" w:space="0" w:color="auto"/>
              <w:right w:val="single" w:sz="4" w:space="0" w:color="auto"/>
            </w:tcBorders>
            <w:hideMark/>
          </w:tcPr>
          <w:p w14:paraId="369F983D" w14:textId="77777777" w:rsidR="00741F94" w:rsidRPr="00D82419" w:rsidRDefault="00741F94" w:rsidP="003C575D">
            <w:pPr>
              <w:pStyle w:val="InstructionsText"/>
              <w:rPr>
                <w:rStyle w:val="InstructionsTabelleberschrift"/>
                <w:rFonts w:ascii="Times New Roman" w:hAnsi="Times New Roman"/>
                <w:bCs w:val="0"/>
                <w:noProof/>
                <w:sz w:val="24"/>
              </w:rPr>
            </w:pPr>
            <w:r w:rsidRPr="00D82419">
              <w:rPr>
                <w:rStyle w:val="InstructionsTabelleberschrift"/>
                <w:rFonts w:ascii="Times New Roman" w:hAnsi="Times New Roman"/>
                <w:noProof/>
                <w:sz w:val="24"/>
              </w:rPr>
              <w:t>Retail</w:t>
            </w:r>
          </w:p>
          <w:p w14:paraId="6F9561E9" w14:textId="0D5F796D" w:rsidR="00BB1FA5" w:rsidRPr="00D82419" w:rsidRDefault="007F62B7" w:rsidP="003C575D">
            <w:pPr>
              <w:pStyle w:val="InstructionsText"/>
              <w:rPr>
                <w:noProof/>
              </w:rPr>
            </w:pPr>
            <w:r w:rsidRPr="00D82419">
              <w:rPr>
                <w:noProof/>
              </w:rPr>
              <w:t>Loans and advances to a</w:t>
            </w:r>
            <w:r w:rsidR="00BB1FA5" w:rsidRPr="00D82419">
              <w:rPr>
                <w:noProof/>
              </w:rPr>
              <w:t xml:space="preserve"> natural person or a SME, where the </w:t>
            </w:r>
            <w:r w:rsidR="00FB68B2" w:rsidRPr="00D82419">
              <w:rPr>
                <w:noProof/>
              </w:rPr>
              <w:t xml:space="preserve">exposure toward </w:t>
            </w:r>
            <w:r w:rsidR="007963FC" w:rsidRPr="00D82419">
              <w:rPr>
                <w:rStyle w:val="cf01"/>
                <w:rFonts w:ascii="Times New Roman" w:hAnsi="Times New Roman" w:cs="Times New Roman"/>
                <w:noProof/>
                <w:sz w:val="24"/>
                <w:szCs w:val="24"/>
              </w:rPr>
              <w:t>small and medium-sized enterprise</w:t>
            </w:r>
            <w:r w:rsidR="007963FC" w:rsidRPr="00D82419" w:rsidDel="007963FC">
              <w:rPr>
                <w:noProof/>
              </w:rPr>
              <w:t xml:space="preserve"> </w:t>
            </w:r>
            <w:r w:rsidR="003A246C" w:rsidRPr="00D82419">
              <w:rPr>
                <w:noProof/>
              </w:rPr>
              <w:t>(‘</w:t>
            </w:r>
            <w:r w:rsidR="00BB1FA5" w:rsidRPr="00D82419">
              <w:rPr>
                <w:noProof/>
              </w:rPr>
              <w:t>SME</w:t>
            </w:r>
            <w:r w:rsidR="003A246C" w:rsidRPr="00D82419">
              <w:rPr>
                <w:noProof/>
              </w:rPr>
              <w:t>’)</w:t>
            </w:r>
            <w:r w:rsidR="00BB1FA5" w:rsidRPr="00D82419">
              <w:rPr>
                <w:noProof/>
              </w:rPr>
              <w:t xml:space="preserve"> </w:t>
            </w:r>
            <w:r w:rsidR="009F2CBD">
              <w:rPr>
                <w:noProof/>
              </w:rPr>
              <w:t>is to</w:t>
            </w:r>
            <w:r w:rsidR="00BB1FA5" w:rsidRPr="00D82419">
              <w:rPr>
                <w:noProof/>
              </w:rPr>
              <w:t xml:space="preserve"> qualify for the retail exposure class under the Standardised or </w:t>
            </w:r>
            <w:r w:rsidR="00416D84" w:rsidRPr="00D82419">
              <w:rPr>
                <w:noProof/>
              </w:rPr>
              <w:t>Internal Ratings Based (‘</w:t>
            </w:r>
            <w:r w:rsidR="00BB1FA5" w:rsidRPr="00D82419">
              <w:rPr>
                <w:noProof/>
              </w:rPr>
              <w:t>IRB</w:t>
            </w:r>
            <w:r w:rsidR="00C5442F" w:rsidRPr="00D82419">
              <w:rPr>
                <w:noProof/>
              </w:rPr>
              <w:t>’)</w:t>
            </w:r>
            <w:r w:rsidR="00BB1FA5" w:rsidRPr="00D82419">
              <w:rPr>
                <w:noProof/>
              </w:rPr>
              <w:t xml:space="preserve"> approaches for credit risk</w:t>
            </w:r>
            <w:r w:rsidR="009166F8" w:rsidRPr="00D82419">
              <w:rPr>
                <w:noProof/>
              </w:rPr>
              <w:t xml:space="preserve"> as </w:t>
            </w:r>
            <w:r w:rsidR="009F2CBD">
              <w:rPr>
                <w:noProof/>
              </w:rPr>
              <w:t>set out</w:t>
            </w:r>
            <w:r w:rsidR="009166F8" w:rsidRPr="00D82419">
              <w:rPr>
                <w:noProof/>
              </w:rPr>
              <w:t xml:space="preserve"> in </w:t>
            </w:r>
            <w:r w:rsidR="00FC4854">
              <w:rPr>
                <w:noProof/>
              </w:rPr>
              <w:t xml:space="preserve">Part one, Title II, </w:t>
            </w:r>
            <w:r w:rsidR="009166F8" w:rsidRPr="00D82419">
              <w:rPr>
                <w:noProof/>
              </w:rPr>
              <w:t xml:space="preserve">Chapters 2 and 3 of </w:t>
            </w:r>
            <w:r w:rsidR="00C553E7" w:rsidRPr="00D82419">
              <w:rPr>
                <w:noProof/>
              </w:rPr>
              <w:t>Regulation (EU) No 575/2013</w:t>
            </w:r>
            <w:r w:rsidR="00BB1FA5" w:rsidRPr="00D82419">
              <w:rPr>
                <w:noProof/>
              </w:rPr>
              <w:t xml:space="preserve">, or a company which is eligible for the treatment set out in Article 153(4) </w:t>
            </w:r>
            <w:r w:rsidR="009166F8" w:rsidRPr="00D82419">
              <w:rPr>
                <w:noProof/>
              </w:rPr>
              <w:t xml:space="preserve">of </w:t>
            </w:r>
            <w:r w:rsidR="00C553E7" w:rsidRPr="00D82419">
              <w:rPr>
                <w:noProof/>
              </w:rPr>
              <w:t>Regulation (EU) No 575/2013</w:t>
            </w:r>
            <w:r w:rsidR="00D40C0F" w:rsidRPr="00D82419">
              <w:rPr>
                <w:noProof/>
              </w:rPr>
              <w:t xml:space="preserve"> </w:t>
            </w:r>
            <w:r w:rsidR="00BB1FA5" w:rsidRPr="00D82419">
              <w:rPr>
                <w:noProof/>
              </w:rPr>
              <w:t>and where the aggregate deposits by that SME or company on a group basis do not exceed EUR 1 million.</w:t>
            </w:r>
          </w:p>
          <w:p w14:paraId="2F00E30F" w14:textId="05247D51" w:rsidR="00741F94" w:rsidRPr="00D82419" w:rsidRDefault="00741F94" w:rsidP="003C575D">
            <w:pPr>
              <w:pStyle w:val="InstructionsText"/>
              <w:rPr>
                <w:rStyle w:val="InstructionsTabelleberschrift"/>
                <w:rFonts w:ascii="Times New Roman" w:hAnsi="Times New Roman"/>
                <w:b w:val="0"/>
                <w:bCs w:val="0"/>
                <w:noProof/>
                <w:sz w:val="24"/>
                <w:u w:val="none"/>
              </w:rPr>
            </w:pPr>
            <w:r w:rsidRPr="00D82419">
              <w:rPr>
                <w:noProof/>
              </w:rPr>
              <w:t xml:space="preserve">Both performing and non-performing retail loans and advances </w:t>
            </w:r>
            <w:r w:rsidR="00D12970" w:rsidRPr="00D82419">
              <w:rPr>
                <w:noProof/>
              </w:rPr>
              <w:t>shall</w:t>
            </w:r>
            <w:r w:rsidRPr="00D82419">
              <w:rPr>
                <w:noProof/>
              </w:rPr>
              <w:t xml:space="preserve"> be reported in this row.</w:t>
            </w:r>
          </w:p>
        </w:tc>
      </w:tr>
      <w:tr w:rsidR="00741F94" w:rsidRPr="00D82419" w14:paraId="13DA4198" w14:textId="77777777" w:rsidTr="00CB270D">
        <w:tc>
          <w:tcPr>
            <w:tcW w:w="1276" w:type="dxa"/>
            <w:tcBorders>
              <w:top w:val="single" w:sz="4" w:space="0" w:color="auto"/>
              <w:left w:val="single" w:sz="4" w:space="0" w:color="auto"/>
              <w:bottom w:val="single" w:sz="4" w:space="0" w:color="auto"/>
              <w:right w:val="single" w:sz="4" w:space="0" w:color="auto"/>
            </w:tcBorders>
          </w:tcPr>
          <w:p w14:paraId="1693BB16" w14:textId="755ECBC6" w:rsidR="00741F94" w:rsidRPr="00D82419" w:rsidRDefault="002E7204" w:rsidP="003C575D">
            <w:pPr>
              <w:pStyle w:val="InstructionsText"/>
              <w:rPr>
                <w:rStyle w:val="FormatvorlageInstructionsTabelleText"/>
                <w:rFonts w:ascii="Times New Roman" w:hAnsi="Times New Roman"/>
                <w:noProof/>
                <w:sz w:val="24"/>
                <w:lang w:eastAsia="en-US"/>
              </w:rPr>
            </w:pPr>
            <w:r w:rsidRPr="00D82419">
              <w:rPr>
                <w:rStyle w:val="FormatvorlageInstructionsTabelleText"/>
                <w:rFonts w:ascii="Times New Roman" w:hAnsi="Times New Roman"/>
                <w:noProof/>
                <w:sz w:val="24"/>
              </w:rPr>
              <w:t>0090</w:t>
            </w:r>
          </w:p>
        </w:tc>
        <w:tc>
          <w:tcPr>
            <w:tcW w:w="7512" w:type="dxa"/>
            <w:tcBorders>
              <w:top w:val="single" w:sz="4" w:space="0" w:color="auto"/>
              <w:left w:val="single" w:sz="4" w:space="0" w:color="auto"/>
              <w:bottom w:val="single" w:sz="4" w:space="0" w:color="auto"/>
              <w:right w:val="single" w:sz="4" w:space="0" w:color="auto"/>
            </w:tcBorders>
            <w:hideMark/>
          </w:tcPr>
          <w:p w14:paraId="3C7D082B" w14:textId="22C1F0E3" w:rsidR="00741F94" w:rsidRPr="00D82419" w:rsidRDefault="00E620F8" w:rsidP="003C575D">
            <w:pPr>
              <w:pStyle w:val="InstructionsText"/>
              <w:rPr>
                <w:rStyle w:val="InstructionsTabelleberschrift"/>
                <w:rFonts w:ascii="Times New Roman" w:hAnsi="Times New Roman"/>
                <w:bCs w:val="0"/>
                <w:noProof/>
                <w:sz w:val="24"/>
              </w:rPr>
            </w:pPr>
            <w:r w:rsidRPr="008E3B13">
              <w:rPr>
                <w:rStyle w:val="InstructionsTabelleberschrift"/>
                <w:rFonts w:ascii="Times New Roman" w:hAnsi="Times New Roman"/>
                <w:noProof/>
                <w:sz w:val="24"/>
              </w:rPr>
              <w:t>o</w:t>
            </w:r>
            <w:r w:rsidR="00741F94" w:rsidRPr="008E3B13">
              <w:rPr>
                <w:rStyle w:val="InstructionsTabelleberschrift"/>
                <w:rFonts w:ascii="Times New Roman" w:hAnsi="Times New Roman"/>
                <w:noProof/>
                <w:sz w:val="24"/>
              </w:rPr>
              <w:t>f</w:t>
            </w:r>
            <w:r w:rsidR="00741F94" w:rsidRPr="00D82419">
              <w:rPr>
                <w:rStyle w:val="InstructionsTabelleberschrift"/>
                <w:rFonts w:ascii="Times New Roman" w:hAnsi="Times New Roman"/>
                <w:noProof/>
                <w:sz w:val="24"/>
              </w:rPr>
              <w:t xml:space="preserve"> which: </w:t>
            </w:r>
            <w:r w:rsidR="003C2C8A" w:rsidRPr="00D82419">
              <w:rPr>
                <w:rStyle w:val="InstructionsTabelleberschrift"/>
                <w:rFonts w:ascii="Times New Roman" w:hAnsi="Times New Roman"/>
                <w:noProof/>
                <w:sz w:val="24"/>
              </w:rPr>
              <w:t>s</w:t>
            </w:r>
            <w:r w:rsidR="00C14E1B" w:rsidRPr="00D82419">
              <w:rPr>
                <w:rStyle w:val="InstructionsTabelleberschrift"/>
                <w:rFonts w:ascii="Times New Roman" w:hAnsi="Times New Roman"/>
                <w:noProof/>
                <w:sz w:val="24"/>
              </w:rPr>
              <w:t xml:space="preserve">ecured </w:t>
            </w:r>
            <w:r w:rsidR="0066029F" w:rsidRPr="00D82419">
              <w:rPr>
                <w:rStyle w:val="InstructionsTabelleberschrift"/>
                <w:rFonts w:ascii="Times New Roman" w:hAnsi="Times New Roman"/>
                <w:noProof/>
                <w:sz w:val="24"/>
              </w:rPr>
              <w:t xml:space="preserve">by </w:t>
            </w:r>
            <w:r w:rsidR="0090560C" w:rsidRPr="00D82419">
              <w:rPr>
                <w:rStyle w:val="InstructionsTabelleberschrift"/>
                <w:rFonts w:ascii="Times New Roman" w:hAnsi="Times New Roman"/>
                <w:noProof/>
                <w:sz w:val="24"/>
              </w:rPr>
              <w:t xml:space="preserve">residential </w:t>
            </w:r>
            <w:r w:rsidR="004967ED" w:rsidRPr="00D82419">
              <w:rPr>
                <w:rStyle w:val="InstructionsTabelleberschrift"/>
                <w:rFonts w:ascii="Times New Roman" w:hAnsi="Times New Roman"/>
                <w:noProof/>
                <w:sz w:val="24"/>
              </w:rPr>
              <w:t>real estate</w:t>
            </w:r>
          </w:p>
          <w:p w14:paraId="23AF36E9" w14:textId="26C85DBC" w:rsidR="00741F94" w:rsidRPr="00D82419" w:rsidRDefault="006E4174" w:rsidP="00430DF0">
            <w:pPr>
              <w:suppressAutoHyphens/>
              <w:rPr>
                <w:rStyle w:val="InstructionsTabelleberschrift"/>
                <w:rFonts w:ascii="Times New Roman" w:hAnsi="Times New Roman"/>
                <w:b w:val="0"/>
                <w:bCs w:val="0"/>
                <w:noProof/>
                <w:sz w:val="24"/>
                <w:lang w:bidi="ne-NP"/>
              </w:rPr>
            </w:pPr>
            <w:r w:rsidRPr="00D82419">
              <w:rPr>
                <w:rStyle w:val="InstructionsTabelleberschrift"/>
                <w:rFonts w:ascii="Times New Roman" w:hAnsi="Times New Roman"/>
                <w:b w:val="0"/>
                <w:bCs w:val="0"/>
                <w:noProof/>
                <w:sz w:val="24"/>
                <w:u w:val="none"/>
                <w:lang w:bidi="ne-NP"/>
              </w:rPr>
              <w:t>R</w:t>
            </w:r>
            <w:r w:rsidR="007F62B7" w:rsidRPr="00D82419">
              <w:rPr>
                <w:rFonts w:ascii="Times New Roman" w:hAnsi="Times New Roman"/>
                <w:noProof/>
                <w:sz w:val="24"/>
                <w:lang w:bidi="ne-NP"/>
              </w:rPr>
              <w:t xml:space="preserve">etail </w:t>
            </w:r>
            <w:r w:rsidR="00741F94" w:rsidRPr="00D82419">
              <w:rPr>
                <w:rFonts w:ascii="Times New Roman" w:hAnsi="Times New Roman"/>
                <w:noProof/>
                <w:sz w:val="24"/>
                <w:lang w:bidi="ne-NP"/>
              </w:rPr>
              <w:t>loans formally secured by residential immovable property collateral, regardless of their loan/collateral ratio (‘loan</w:t>
            </w:r>
            <w:r w:rsidR="00D71CFD" w:rsidRPr="00D82419">
              <w:rPr>
                <w:rFonts w:ascii="Times New Roman" w:hAnsi="Times New Roman"/>
                <w:noProof/>
                <w:sz w:val="24"/>
                <w:lang w:bidi="ne-NP"/>
              </w:rPr>
              <w:t>-</w:t>
            </w:r>
            <w:r w:rsidR="00741F94" w:rsidRPr="00D82419">
              <w:rPr>
                <w:rFonts w:ascii="Times New Roman" w:hAnsi="Times New Roman"/>
                <w:noProof/>
                <w:sz w:val="24"/>
                <w:lang w:bidi="ne-NP"/>
              </w:rPr>
              <w:t>to-value’) and the legal form of the collateral.</w:t>
            </w:r>
          </w:p>
        </w:tc>
      </w:tr>
      <w:tr w:rsidR="00741F94" w:rsidRPr="00D82419" w14:paraId="315C92D4" w14:textId="77777777" w:rsidTr="00CB270D">
        <w:tc>
          <w:tcPr>
            <w:tcW w:w="1276" w:type="dxa"/>
            <w:tcBorders>
              <w:top w:val="single" w:sz="4" w:space="0" w:color="auto"/>
              <w:left w:val="single" w:sz="4" w:space="0" w:color="auto"/>
              <w:bottom w:val="single" w:sz="4" w:space="0" w:color="auto"/>
              <w:right w:val="single" w:sz="4" w:space="0" w:color="auto"/>
            </w:tcBorders>
          </w:tcPr>
          <w:p w14:paraId="63CA55BE" w14:textId="6527E2F6" w:rsidR="00741F94" w:rsidRPr="00D82419" w:rsidRDefault="0041056A" w:rsidP="003C575D">
            <w:pPr>
              <w:pStyle w:val="InstructionsText"/>
              <w:rPr>
                <w:rStyle w:val="FormatvorlageInstructionsTabelleText"/>
                <w:rFonts w:ascii="Times New Roman" w:hAnsi="Times New Roman"/>
                <w:noProof/>
                <w:sz w:val="24"/>
                <w:lang w:eastAsia="en-US"/>
              </w:rPr>
            </w:pPr>
            <w:r w:rsidRPr="00D82419">
              <w:rPr>
                <w:rStyle w:val="FormatvorlageInstructionsTabelleText"/>
                <w:rFonts w:ascii="Times New Roman" w:hAnsi="Times New Roman"/>
                <w:noProof/>
                <w:sz w:val="24"/>
              </w:rPr>
              <w:t>0100</w:t>
            </w:r>
          </w:p>
        </w:tc>
        <w:tc>
          <w:tcPr>
            <w:tcW w:w="7512" w:type="dxa"/>
            <w:tcBorders>
              <w:top w:val="single" w:sz="4" w:space="0" w:color="auto"/>
              <w:left w:val="single" w:sz="4" w:space="0" w:color="auto"/>
              <w:bottom w:val="single" w:sz="4" w:space="0" w:color="auto"/>
              <w:right w:val="single" w:sz="4" w:space="0" w:color="auto"/>
            </w:tcBorders>
            <w:hideMark/>
          </w:tcPr>
          <w:p w14:paraId="64484C70" w14:textId="77777777" w:rsidR="00741F94" w:rsidRPr="00D82419" w:rsidRDefault="00741F94" w:rsidP="003C575D">
            <w:pPr>
              <w:pStyle w:val="InstructionsText"/>
              <w:rPr>
                <w:rStyle w:val="InstructionsTabelleberschrift"/>
                <w:rFonts w:ascii="Times New Roman" w:hAnsi="Times New Roman"/>
                <w:noProof/>
                <w:sz w:val="24"/>
              </w:rPr>
            </w:pPr>
            <w:r w:rsidRPr="00D82419">
              <w:rPr>
                <w:rStyle w:val="InstructionsTabelleberschrift"/>
                <w:rFonts w:ascii="Times New Roman" w:hAnsi="Times New Roman"/>
                <w:noProof/>
                <w:sz w:val="24"/>
              </w:rPr>
              <w:t>Wholesale non-financial</w:t>
            </w:r>
          </w:p>
          <w:p w14:paraId="44A9638B" w14:textId="224BD641" w:rsidR="00741F94" w:rsidRPr="00D82419" w:rsidRDefault="002612D5" w:rsidP="003C575D">
            <w:pPr>
              <w:pStyle w:val="InstructionsText"/>
              <w:rPr>
                <w:rStyle w:val="InstructionsTabelleberschrift"/>
                <w:rFonts w:ascii="Times New Roman" w:hAnsi="Times New Roman"/>
                <w:b w:val="0"/>
                <w:bCs w:val="0"/>
                <w:noProof/>
                <w:sz w:val="24"/>
                <w:u w:val="none"/>
              </w:rPr>
            </w:pPr>
            <w:r w:rsidRPr="00D82419">
              <w:rPr>
                <w:noProof/>
                <w:lang w:val="en-US"/>
              </w:rPr>
              <w:t xml:space="preserve">Loans and advances to </w:t>
            </w:r>
            <w:r w:rsidR="002F24CE" w:rsidRPr="00D82419">
              <w:rPr>
                <w:noProof/>
                <w:lang w:val="en-US"/>
              </w:rPr>
              <w:t xml:space="preserve">general governments and </w:t>
            </w:r>
            <w:r w:rsidRPr="00D82419">
              <w:rPr>
                <w:noProof/>
                <w:lang w:val="en-US"/>
              </w:rPr>
              <w:t xml:space="preserve">non-financial corporations </w:t>
            </w:r>
            <w:r w:rsidR="00B728AB">
              <w:rPr>
                <w:noProof/>
                <w:lang w:val="en-US"/>
              </w:rPr>
              <w:t xml:space="preserve">as referred to in </w:t>
            </w:r>
            <w:r w:rsidR="00D74A48">
              <w:rPr>
                <w:noProof/>
                <w:lang w:val="en-US"/>
              </w:rPr>
              <w:t xml:space="preserve">Part 1, </w:t>
            </w:r>
            <w:r w:rsidR="00B728AB">
              <w:rPr>
                <w:noProof/>
                <w:lang w:val="en-US"/>
              </w:rPr>
              <w:t>point 42</w:t>
            </w:r>
            <w:r w:rsidR="002F24CE" w:rsidRPr="00D82419">
              <w:rPr>
                <w:noProof/>
                <w:lang w:val="en-US"/>
              </w:rPr>
              <w:t>(b) and</w:t>
            </w:r>
            <w:r w:rsidRPr="00D82419">
              <w:rPr>
                <w:noProof/>
                <w:lang w:val="en-US"/>
              </w:rPr>
              <w:t xml:space="preserve"> (e)</w:t>
            </w:r>
            <w:r w:rsidR="00D74A48">
              <w:rPr>
                <w:noProof/>
                <w:lang w:val="en-US"/>
              </w:rPr>
              <w:t>,</w:t>
            </w:r>
            <w:r w:rsidRPr="00D82419">
              <w:rPr>
                <w:noProof/>
                <w:lang w:val="en-US"/>
              </w:rPr>
              <w:t xml:space="preserve"> of Annex V </w:t>
            </w:r>
            <w:r w:rsidR="00D74A48">
              <w:rPr>
                <w:noProof/>
                <w:lang w:val="en-US"/>
              </w:rPr>
              <w:t>to</w:t>
            </w:r>
            <w:r w:rsidRPr="00D82419">
              <w:rPr>
                <w:noProof/>
                <w:lang w:val="en-US"/>
              </w:rPr>
              <w:t xml:space="preserve"> </w:t>
            </w:r>
            <w:r w:rsidR="00C06092">
              <w:rPr>
                <w:noProof/>
                <w:lang w:val="en-US"/>
              </w:rPr>
              <w:t>this</w:t>
            </w:r>
            <w:r w:rsidR="00123E0E">
              <w:rPr>
                <w:noProof/>
                <w:lang w:val="en-US"/>
              </w:rPr>
              <w:t xml:space="preserve"> Regulation</w:t>
            </w:r>
            <w:r w:rsidR="003520A1" w:rsidRPr="00D82419">
              <w:rPr>
                <w:noProof/>
                <w:lang w:val="en-US"/>
              </w:rPr>
              <w:t>.</w:t>
            </w:r>
            <w:r w:rsidRPr="00D82419">
              <w:rPr>
                <w:noProof/>
                <w:lang w:val="en-US"/>
              </w:rPr>
              <w:t xml:space="preserve"> This </w:t>
            </w:r>
            <w:r w:rsidR="00C31AEC" w:rsidRPr="00D82419">
              <w:rPr>
                <w:noProof/>
                <w:lang w:val="en-US"/>
              </w:rPr>
              <w:t>row</w:t>
            </w:r>
            <w:r w:rsidRPr="00D82419">
              <w:rPr>
                <w:noProof/>
                <w:lang w:val="en-US"/>
              </w:rPr>
              <w:t xml:space="preserve"> shall not include exposures </w:t>
            </w:r>
            <w:r w:rsidR="00C31AEC" w:rsidRPr="00D82419">
              <w:rPr>
                <w:noProof/>
                <w:lang w:val="en-US"/>
              </w:rPr>
              <w:t>included in row</w:t>
            </w:r>
            <w:r w:rsidRPr="00D82419">
              <w:rPr>
                <w:noProof/>
                <w:lang w:val="en-US"/>
              </w:rPr>
              <w:t xml:space="preserve"> 0080.</w:t>
            </w:r>
          </w:p>
        </w:tc>
      </w:tr>
      <w:tr w:rsidR="00741F94" w:rsidRPr="00D82419" w14:paraId="340D17C5" w14:textId="77777777" w:rsidTr="00CB270D">
        <w:tc>
          <w:tcPr>
            <w:tcW w:w="1276" w:type="dxa"/>
            <w:tcBorders>
              <w:top w:val="single" w:sz="4" w:space="0" w:color="auto"/>
              <w:left w:val="single" w:sz="4" w:space="0" w:color="auto"/>
              <w:bottom w:val="single" w:sz="4" w:space="0" w:color="auto"/>
              <w:right w:val="single" w:sz="4" w:space="0" w:color="auto"/>
            </w:tcBorders>
          </w:tcPr>
          <w:p w14:paraId="4779A5DB" w14:textId="463AEA4F" w:rsidR="00741F94" w:rsidRPr="00D82419" w:rsidRDefault="0041056A" w:rsidP="003C575D">
            <w:pPr>
              <w:pStyle w:val="InstructionsText"/>
              <w:rPr>
                <w:rStyle w:val="FormatvorlageInstructionsTabelleText"/>
                <w:rFonts w:ascii="Times New Roman" w:hAnsi="Times New Roman"/>
                <w:noProof/>
                <w:sz w:val="24"/>
              </w:rPr>
            </w:pPr>
            <w:r w:rsidRPr="00D82419">
              <w:rPr>
                <w:rStyle w:val="FormatvorlageInstructionsTabelleText"/>
                <w:rFonts w:ascii="Times New Roman" w:hAnsi="Times New Roman"/>
                <w:noProof/>
                <w:sz w:val="24"/>
                <w:lang w:eastAsia="en-US"/>
              </w:rPr>
              <w:t>0110</w:t>
            </w:r>
          </w:p>
        </w:tc>
        <w:tc>
          <w:tcPr>
            <w:tcW w:w="7512" w:type="dxa"/>
            <w:tcBorders>
              <w:top w:val="single" w:sz="4" w:space="0" w:color="auto"/>
              <w:left w:val="single" w:sz="4" w:space="0" w:color="auto"/>
              <w:bottom w:val="single" w:sz="4" w:space="0" w:color="auto"/>
              <w:right w:val="single" w:sz="4" w:space="0" w:color="auto"/>
            </w:tcBorders>
            <w:hideMark/>
          </w:tcPr>
          <w:p w14:paraId="20DCB068" w14:textId="77777777" w:rsidR="00741F94" w:rsidRPr="00D82419" w:rsidRDefault="00741F94" w:rsidP="003C575D">
            <w:pPr>
              <w:pStyle w:val="InstructionsText"/>
              <w:rPr>
                <w:rStyle w:val="FormatvorlageInstructionsTabelleText"/>
                <w:rFonts w:ascii="Times New Roman" w:hAnsi="Times New Roman"/>
                <w:b/>
                <w:bCs w:val="0"/>
                <w:noProof/>
                <w:sz w:val="24"/>
                <w:u w:val="single"/>
              </w:rPr>
            </w:pPr>
            <w:r w:rsidRPr="00D82419">
              <w:rPr>
                <w:rStyle w:val="FormatvorlageInstructionsTabelleText"/>
                <w:rFonts w:ascii="Times New Roman" w:hAnsi="Times New Roman"/>
                <w:b/>
                <w:bCs w:val="0"/>
                <w:noProof/>
                <w:sz w:val="24"/>
                <w:u w:val="single"/>
              </w:rPr>
              <w:t>Wholesale financial</w:t>
            </w:r>
          </w:p>
          <w:p w14:paraId="4D684432" w14:textId="57EDA359" w:rsidR="00741F94" w:rsidRPr="00D82419" w:rsidRDefault="00741F94" w:rsidP="003C575D">
            <w:pPr>
              <w:pStyle w:val="InstructionsText"/>
              <w:rPr>
                <w:rStyle w:val="FormatvorlageInstructionsTabelleText"/>
                <w:rFonts w:ascii="Times New Roman" w:hAnsi="Times New Roman"/>
                <w:noProof/>
                <w:sz w:val="24"/>
              </w:rPr>
            </w:pPr>
            <w:r w:rsidRPr="00D82419">
              <w:rPr>
                <w:rStyle w:val="FormatvorlageInstructionsTabelleText"/>
                <w:rFonts w:ascii="Times New Roman" w:hAnsi="Times New Roman"/>
                <w:noProof/>
                <w:sz w:val="24"/>
              </w:rPr>
              <w:t xml:space="preserve">Loans and advances to </w:t>
            </w:r>
            <w:r w:rsidR="00DB5A3F" w:rsidRPr="00D82419">
              <w:rPr>
                <w:rStyle w:val="FormatvorlageInstructionsTabelleText"/>
                <w:rFonts w:ascii="Times New Roman" w:hAnsi="Times New Roman"/>
                <w:noProof/>
                <w:sz w:val="24"/>
              </w:rPr>
              <w:t xml:space="preserve">other financial corporations </w:t>
            </w:r>
            <w:r w:rsidR="00D74A48">
              <w:rPr>
                <w:rStyle w:val="FormatvorlageInstructionsTabelleText"/>
                <w:rFonts w:ascii="Times New Roman" w:hAnsi="Times New Roman"/>
                <w:noProof/>
                <w:sz w:val="24"/>
              </w:rPr>
              <w:t xml:space="preserve">as referred to </w:t>
            </w:r>
            <w:r w:rsidR="00DB5A3F" w:rsidRPr="00D82419">
              <w:rPr>
                <w:rStyle w:val="FormatvorlageInstructionsTabelleText"/>
                <w:rFonts w:ascii="Times New Roman" w:hAnsi="Times New Roman"/>
                <w:noProof/>
                <w:sz w:val="24"/>
              </w:rPr>
              <w:t>in</w:t>
            </w:r>
            <w:r w:rsidR="00D74A48">
              <w:rPr>
                <w:rStyle w:val="FormatvorlageInstructionsTabelleText"/>
                <w:rFonts w:ascii="Times New Roman" w:hAnsi="Times New Roman"/>
                <w:noProof/>
                <w:sz w:val="24"/>
              </w:rPr>
              <w:t xml:space="preserve"> Part 1,</w:t>
            </w:r>
            <w:r w:rsidR="00DB5A3F" w:rsidRPr="00D82419">
              <w:rPr>
                <w:rStyle w:val="FormatvorlageInstructionsTabelleText"/>
                <w:rFonts w:ascii="Times New Roman" w:hAnsi="Times New Roman"/>
                <w:noProof/>
                <w:sz w:val="24"/>
              </w:rPr>
              <w:t xml:space="preserve"> poin</w:t>
            </w:r>
            <w:r w:rsidR="00091017" w:rsidRPr="00D82419">
              <w:rPr>
                <w:rStyle w:val="FormatvorlageInstructionsTabelleText"/>
                <w:rFonts w:ascii="Times New Roman" w:hAnsi="Times New Roman"/>
                <w:noProof/>
                <w:sz w:val="24"/>
              </w:rPr>
              <w:t>t</w:t>
            </w:r>
            <w:r w:rsidR="00595017" w:rsidRPr="00D82419">
              <w:rPr>
                <w:rStyle w:val="FormatvorlageInstructionsTabelleText"/>
                <w:rFonts w:ascii="Times New Roman" w:hAnsi="Times New Roman"/>
                <w:noProof/>
                <w:sz w:val="24"/>
              </w:rPr>
              <w:t xml:space="preserve"> </w:t>
            </w:r>
            <w:r w:rsidR="00D74A48">
              <w:rPr>
                <w:rStyle w:val="FormatvorlageInstructionsTabelleText"/>
                <w:rFonts w:ascii="Times New Roman" w:hAnsi="Times New Roman"/>
                <w:noProof/>
                <w:sz w:val="24"/>
              </w:rPr>
              <w:t>42</w:t>
            </w:r>
            <w:r w:rsidR="00DB5A3F" w:rsidRPr="00D82419">
              <w:rPr>
                <w:rStyle w:val="FormatvorlageInstructionsTabelleText"/>
                <w:rFonts w:ascii="Times New Roman" w:hAnsi="Times New Roman"/>
                <w:noProof/>
                <w:sz w:val="24"/>
              </w:rPr>
              <w:t>(d)</w:t>
            </w:r>
            <w:r w:rsidR="00D74A48">
              <w:rPr>
                <w:rStyle w:val="FormatvorlageInstructionsTabelleText"/>
                <w:rFonts w:ascii="Times New Roman" w:hAnsi="Times New Roman"/>
                <w:noProof/>
                <w:sz w:val="24"/>
              </w:rPr>
              <w:t>,</w:t>
            </w:r>
            <w:r w:rsidR="00DB5A3F" w:rsidRPr="00D82419">
              <w:rPr>
                <w:rStyle w:val="FormatvorlageInstructionsTabelleText"/>
                <w:rFonts w:ascii="Times New Roman" w:hAnsi="Times New Roman"/>
                <w:noProof/>
                <w:sz w:val="24"/>
              </w:rPr>
              <w:t xml:space="preserve"> </w:t>
            </w:r>
            <w:r w:rsidR="00D74A48">
              <w:rPr>
                <w:rStyle w:val="FormatvorlageInstructionsTabelleText"/>
                <w:rFonts w:ascii="Times New Roman" w:hAnsi="Times New Roman"/>
                <w:noProof/>
                <w:sz w:val="24"/>
              </w:rPr>
              <w:t xml:space="preserve">of </w:t>
            </w:r>
            <w:r w:rsidR="00DB5A3F" w:rsidRPr="00D82419">
              <w:rPr>
                <w:rStyle w:val="FormatvorlageInstructionsTabelleText"/>
                <w:rFonts w:ascii="Times New Roman" w:hAnsi="Times New Roman"/>
                <w:noProof/>
                <w:sz w:val="24"/>
              </w:rPr>
              <w:t xml:space="preserve">Annex V </w:t>
            </w:r>
            <w:r w:rsidR="00D74A48">
              <w:rPr>
                <w:rStyle w:val="FormatvorlageInstructionsTabelleText"/>
                <w:rFonts w:ascii="Times New Roman" w:hAnsi="Times New Roman"/>
                <w:noProof/>
                <w:sz w:val="24"/>
              </w:rPr>
              <w:t>to</w:t>
            </w:r>
            <w:r w:rsidR="00DB5A3F" w:rsidRPr="00D82419">
              <w:rPr>
                <w:rStyle w:val="FormatvorlageInstructionsTabelleText"/>
                <w:rFonts w:ascii="Times New Roman" w:hAnsi="Times New Roman"/>
                <w:noProof/>
                <w:sz w:val="24"/>
              </w:rPr>
              <w:t xml:space="preserve"> </w:t>
            </w:r>
            <w:r w:rsidR="00C06092">
              <w:rPr>
                <w:rStyle w:val="FormatvorlageInstructionsTabelleText"/>
                <w:rFonts w:ascii="Times New Roman" w:hAnsi="Times New Roman"/>
                <w:noProof/>
                <w:sz w:val="24"/>
              </w:rPr>
              <w:t xml:space="preserve">this </w:t>
            </w:r>
            <w:r w:rsidR="00123E0E">
              <w:rPr>
                <w:noProof/>
                <w:lang w:val="en-US"/>
              </w:rPr>
              <w:t>Regulation</w:t>
            </w:r>
            <w:r w:rsidR="00F424FE" w:rsidRPr="00D82419">
              <w:rPr>
                <w:rStyle w:val="FormatvorlageInstructionsTabelleText"/>
                <w:rFonts w:ascii="Times New Roman" w:hAnsi="Times New Roman"/>
                <w:noProof/>
                <w:sz w:val="24"/>
              </w:rPr>
              <w:t>.</w:t>
            </w:r>
            <w:r w:rsidR="009D5DE3" w:rsidRPr="00D82419">
              <w:rPr>
                <w:rStyle w:val="FormatvorlageInstructionsTabelleText"/>
                <w:rFonts w:ascii="Times New Roman" w:hAnsi="Times New Roman"/>
                <w:noProof/>
                <w:sz w:val="24"/>
              </w:rPr>
              <w:t xml:space="preserve"> </w:t>
            </w:r>
          </w:p>
        </w:tc>
      </w:tr>
      <w:tr w:rsidR="00741F94" w:rsidRPr="00D82419" w14:paraId="53F7FDE2" w14:textId="77777777" w:rsidTr="00CB270D">
        <w:tc>
          <w:tcPr>
            <w:tcW w:w="1276" w:type="dxa"/>
            <w:tcBorders>
              <w:top w:val="single" w:sz="4" w:space="0" w:color="auto"/>
              <w:left w:val="single" w:sz="4" w:space="0" w:color="auto"/>
              <w:bottom w:val="single" w:sz="4" w:space="0" w:color="auto"/>
              <w:right w:val="single" w:sz="4" w:space="0" w:color="auto"/>
            </w:tcBorders>
          </w:tcPr>
          <w:p w14:paraId="75559FBA" w14:textId="061F4296" w:rsidR="00741F94" w:rsidRPr="00D82419" w:rsidRDefault="0041056A" w:rsidP="003C575D">
            <w:pPr>
              <w:pStyle w:val="InstructionsText"/>
              <w:rPr>
                <w:rStyle w:val="FormatvorlageInstructionsTabelleText"/>
                <w:rFonts w:ascii="Times New Roman" w:hAnsi="Times New Roman"/>
                <w:noProof/>
                <w:sz w:val="24"/>
                <w:lang w:eastAsia="en-US"/>
              </w:rPr>
            </w:pPr>
            <w:r w:rsidRPr="00D82419">
              <w:rPr>
                <w:rStyle w:val="FormatvorlageInstructionsTabelleText"/>
                <w:rFonts w:ascii="Times New Roman" w:hAnsi="Times New Roman"/>
                <w:noProof/>
                <w:sz w:val="24"/>
                <w:lang w:eastAsia="en-US"/>
              </w:rPr>
              <w:t>0120</w:t>
            </w:r>
          </w:p>
        </w:tc>
        <w:tc>
          <w:tcPr>
            <w:tcW w:w="7512" w:type="dxa"/>
            <w:tcBorders>
              <w:top w:val="single" w:sz="4" w:space="0" w:color="auto"/>
              <w:left w:val="single" w:sz="4" w:space="0" w:color="auto"/>
              <w:bottom w:val="single" w:sz="4" w:space="0" w:color="auto"/>
              <w:right w:val="single" w:sz="4" w:space="0" w:color="auto"/>
            </w:tcBorders>
            <w:hideMark/>
          </w:tcPr>
          <w:p w14:paraId="70DDA77E" w14:textId="74958CC2" w:rsidR="00741F94" w:rsidRPr="00D82419" w:rsidRDefault="00741F94" w:rsidP="003C575D">
            <w:pPr>
              <w:pStyle w:val="InstructionsText"/>
              <w:rPr>
                <w:rStyle w:val="InstructionsTabelleberschrift"/>
                <w:rFonts w:ascii="Times New Roman" w:hAnsi="Times New Roman"/>
                <w:bCs w:val="0"/>
                <w:noProof/>
                <w:sz w:val="24"/>
              </w:rPr>
            </w:pPr>
            <w:r w:rsidRPr="00D82419">
              <w:rPr>
                <w:rStyle w:val="InstructionsTabelleberschrift"/>
                <w:rFonts w:ascii="Times New Roman" w:hAnsi="Times New Roman"/>
                <w:noProof/>
                <w:sz w:val="24"/>
              </w:rPr>
              <w:t>Debt securities</w:t>
            </w:r>
          </w:p>
          <w:p w14:paraId="4F3589E5" w14:textId="297A6910" w:rsidR="00741F94" w:rsidRPr="00D82419" w:rsidRDefault="006E4174" w:rsidP="003C575D">
            <w:pPr>
              <w:pStyle w:val="InstructionsText"/>
              <w:rPr>
                <w:rStyle w:val="InstructionsTabelleberschrift"/>
                <w:rFonts w:ascii="Times New Roman" w:hAnsi="Times New Roman"/>
                <w:b w:val="0"/>
                <w:bCs w:val="0"/>
                <w:noProof/>
                <w:sz w:val="24"/>
                <w:u w:val="none"/>
              </w:rPr>
            </w:pPr>
            <w:r w:rsidRPr="00D82419">
              <w:rPr>
                <w:rStyle w:val="InstructionsTabelleberschrift"/>
                <w:rFonts w:ascii="Times New Roman" w:hAnsi="Times New Roman"/>
                <w:b w:val="0"/>
                <w:bCs w:val="0"/>
                <w:noProof/>
                <w:sz w:val="24"/>
                <w:u w:val="none"/>
              </w:rPr>
              <w:t>D</w:t>
            </w:r>
            <w:r w:rsidR="00741F94" w:rsidRPr="00D82419">
              <w:rPr>
                <w:rStyle w:val="InstructionsTabelleberschrift"/>
                <w:rFonts w:ascii="Times New Roman" w:hAnsi="Times New Roman"/>
                <w:b w:val="0"/>
                <w:bCs w:val="0"/>
                <w:noProof/>
                <w:sz w:val="24"/>
                <w:u w:val="none"/>
              </w:rPr>
              <w:t xml:space="preserve">ebt instruments held by the institution issued as securities that are not loans, </w:t>
            </w:r>
            <w:r w:rsidR="00741F94" w:rsidRPr="00D82419">
              <w:rPr>
                <w:noProof/>
              </w:rPr>
              <w:t xml:space="preserve">as </w:t>
            </w:r>
            <w:r w:rsidR="00D74A48">
              <w:rPr>
                <w:noProof/>
              </w:rPr>
              <w:t xml:space="preserve">referred to </w:t>
            </w:r>
            <w:r w:rsidR="00741F94" w:rsidRPr="00D82419">
              <w:rPr>
                <w:noProof/>
              </w:rPr>
              <w:t xml:space="preserve">in </w:t>
            </w:r>
            <w:r w:rsidR="00D74A48">
              <w:rPr>
                <w:noProof/>
              </w:rPr>
              <w:t xml:space="preserve">Part 1, </w:t>
            </w:r>
            <w:r w:rsidR="002E0E83" w:rsidRPr="00D82419">
              <w:rPr>
                <w:noProof/>
              </w:rPr>
              <w:t>p</w:t>
            </w:r>
            <w:r w:rsidR="00D74A48">
              <w:rPr>
                <w:noProof/>
              </w:rPr>
              <w:t>oint 3</w:t>
            </w:r>
            <w:r w:rsidR="00741F94" w:rsidRPr="00D82419">
              <w:rPr>
                <w:noProof/>
              </w:rPr>
              <w:t>1</w:t>
            </w:r>
            <w:r w:rsidR="00D74A48">
              <w:rPr>
                <w:noProof/>
              </w:rPr>
              <w:t>,</w:t>
            </w:r>
            <w:r w:rsidR="000A67F9" w:rsidRPr="00D82419">
              <w:rPr>
                <w:noProof/>
              </w:rPr>
              <w:t xml:space="preserve"> </w:t>
            </w:r>
            <w:r w:rsidR="00741F94" w:rsidRPr="00D82419">
              <w:rPr>
                <w:noProof/>
              </w:rPr>
              <w:t xml:space="preserve">of Annex V </w:t>
            </w:r>
            <w:r w:rsidR="00D74A48">
              <w:rPr>
                <w:noProof/>
              </w:rPr>
              <w:t>to</w:t>
            </w:r>
            <w:r w:rsidR="00741F94" w:rsidRPr="00D82419">
              <w:rPr>
                <w:noProof/>
              </w:rPr>
              <w:t xml:space="preserve"> </w:t>
            </w:r>
            <w:r w:rsidR="00EC1EDF">
              <w:rPr>
                <w:noProof/>
              </w:rPr>
              <w:t xml:space="preserve">this </w:t>
            </w:r>
            <w:r w:rsidR="00123E0E">
              <w:rPr>
                <w:noProof/>
                <w:lang w:val="en-US"/>
              </w:rPr>
              <w:t>Regulation</w:t>
            </w:r>
            <w:r w:rsidR="007F62B7" w:rsidRPr="00D82419">
              <w:rPr>
                <w:rStyle w:val="InstructionsTabelleberschrift"/>
                <w:rFonts w:ascii="Times New Roman" w:hAnsi="Times New Roman"/>
                <w:b w:val="0"/>
                <w:noProof/>
                <w:sz w:val="24"/>
                <w:u w:val="none"/>
              </w:rPr>
              <w:t>,</w:t>
            </w:r>
            <w:r w:rsidR="007F62B7" w:rsidRPr="00D82419">
              <w:rPr>
                <w:noProof/>
              </w:rPr>
              <w:t xml:space="preserve"> including covered bonds and securitisation exposures.</w:t>
            </w:r>
          </w:p>
        </w:tc>
      </w:tr>
      <w:tr w:rsidR="00551014" w:rsidRPr="00D82419" w:rsidDel="00551014" w14:paraId="3FDF4C19" w14:textId="77777777" w:rsidTr="00CB270D">
        <w:tc>
          <w:tcPr>
            <w:tcW w:w="1276" w:type="dxa"/>
            <w:tcBorders>
              <w:top w:val="single" w:sz="4" w:space="0" w:color="auto"/>
              <w:left w:val="single" w:sz="4" w:space="0" w:color="auto"/>
              <w:bottom w:val="single" w:sz="4" w:space="0" w:color="auto"/>
              <w:right w:val="single" w:sz="4" w:space="0" w:color="auto"/>
            </w:tcBorders>
          </w:tcPr>
          <w:p w14:paraId="61188830" w14:textId="1455FAFF" w:rsidR="00551014" w:rsidRPr="00D82419" w:rsidDel="00551014" w:rsidRDefault="0041056A" w:rsidP="003C575D">
            <w:pPr>
              <w:pStyle w:val="InstructionsText"/>
              <w:rPr>
                <w:rStyle w:val="FormatvorlageInstructionsTabelleText"/>
                <w:rFonts w:ascii="Times New Roman" w:hAnsi="Times New Roman"/>
                <w:noProof/>
                <w:sz w:val="24"/>
                <w:lang w:eastAsia="en-US"/>
              </w:rPr>
            </w:pPr>
            <w:r w:rsidRPr="00D82419">
              <w:rPr>
                <w:rStyle w:val="FormatvorlageInstructionsTabelleText"/>
                <w:rFonts w:ascii="Times New Roman" w:hAnsi="Times New Roman"/>
                <w:noProof/>
                <w:sz w:val="24"/>
                <w:lang w:eastAsia="en-US"/>
              </w:rPr>
              <w:t>0140</w:t>
            </w:r>
          </w:p>
        </w:tc>
        <w:tc>
          <w:tcPr>
            <w:tcW w:w="7512" w:type="dxa"/>
            <w:tcBorders>
              <w:top w:val="single" w:sz="4" w:space="0" w:color="auto"/>
              <w:left w:val="single" w:sz="4" w:space="0" w:color="auto"/>
              <w:bottom w:val="single" w:sz="4" w:space="0" w:color="auto"/>
              <w:right w:val="single" w:sz="4" w:space="0" w:color="auto"/>
            </w:tcBorders>
          </w:tcPr>
          <w:p w14:paraId="5D9F98E2" w14:textId="77777777" w:rsidR="00551014" w:rsidRPr="00D82419" w:rsidRDefault="003F1BF2" w:rsidP="003C575D">
            <w:pPr>
              <w:pStyle w:val="InstructionsText"/>
              <w:rPr>
                <w:rStyle w:val="InstructionsTabelleberschrift"/>
                <w:rFonts w:ascii="Times New Roman" w:hAnsi="Times New Roman"/>
                <w:noProof/>
                <w:sz w:val="24"/>
              </w:rPr>
            </w:pPr>
            <w:r w:rsidRPr="00D82419">
              <w:rPr>
                <w:rStyle w:val="InstructionsTabelleberschrift"/>
                <w:rFonts w:ascii="Times New Roman" w:hAnsi="Times New Roman"/>
                <w:noProof/>
                <w:sz w:val="24"/>
              </w:rPr>
              <w:t xml:space="preserve">Derivatives </w:t>
            </w:r>
            <w:r w:rsidR="0099403E" w:rsidRPr="00D82419">
              <w:rPr>
                <w:rStyle w:val="InstructionsTabelleberschrift"/>
                <w:rFonts w:ascii="Times New Roman" w:hAnsi="Times New Roman"/>
                <w:noProof/>
                <w:sz w:val="24"/>
              </w:rPr>
              <w:t>hedging assets</w:t>
            </w:r>
          </w:p>
          <w:p w14:paraId="052D8F4E" w14:textId="7AAB2C56" w:rsidR="001E5979" w:rsidRPr="00D82419" w:rsidDel="00551014" w:rsidRDefault="00E04F77" w:rsidP="003C575D">
            <w:pPr>
              <w:pStyle w:val="InstructionsText"/>
              <w:rPr>
                <w:rStyle w:val="InstructionsTabelleberschrift"/>
                <w:rFonts w:ascii="Times New Roman" w:hAnsi="Times New Roman"/>
                <w:b w:val="0"/>
                <w:noProof/>
                <w:sz w:val="24"/>
                <w:u w:val="none"/>
                <w:lang w:eastAsia="en-US"/>
              </w:rPr>
            </w:pPr>
            <w:r w:rsidRPr="00D82419">
              <w:rPr>
                <w:rStyle w:val="InstructionsTabelleberschrift"/>
                <w:rFonts w:ascii="Times New Roman" w:hAnsi="Times New Roman"/>
                <w:b w:val="0"/>
                <w:bCs w:val="0"/>
                <w:noProof/>
                <w:sz w:val="24"/>
                <w:u w:val="none"/>
              </w:rPr>
              <w:t xml:space="preserve">Derivatives </w:t>
            </w:r>
            <w:r w:rsidR="003859F0">
              <w:rPr>
                <w:rStyle w:val="InstructionsTabelleberschrift"/>
                <w:rFonts w:ascii="Times New Roman" w:hAnsi="Times New Roman"/>
                <w:b w:val="0"/>
                <w:bCs w:val="0"/>
                <w:noProof/>
                <w:sz w:val="24"/>
                <w:u w:val="none"/>
              </w:rPr>
              <w:t xml:space="preserve">as defined </w:t>
            </w:r>
            <w:r w:rsidRPr="00D82419">
              <w:rPr>
                <w:rStyle w:val="InstructionsTabelleberschrift"/>
                <w:rFonts w:ascii="Times New Roman" w:hAnsi="Times New Roman"/>
                <w:b w:val="0"/>
                <w:bCs w:val="0"/>
                <w:noProof/>
                <w:sz w:val="24"/>
                <w:u w:val="none"/>
              </w:rPr>
              <w:t>in Article 2(1)</w:t>
            </w:r>
            <w:r w:rsidR="00123E0E">
              <w:rPr>
                <w:rStyle w:val="InstructionsTabelleberschrift"/>
                <w:rFonts w:ascii="Times New Roman" w:hAnsi="Times New Roman"/>
                <w:b w:val="0"/>
                <w:bCs w:val="0"/>
                <w:noProof/>
                <w:sz w:val="24"/>
                <w:u w:val="none"/>
              </w:rPr>
              <w:t>,</w:t>
            </w:r>
            <w:r w:rsidRPr="00D82419">
              <w:rPr>
                <w:rStyle w:val="InstructionsTabelleberschrift"/>
                <w:rFonts w:ascii="Times New Roman" w:hAnsi="Times New Roman"/>
                <w:b w:val="0"/>
                <w:bCs w:val="0"/>
                <w:noProof/>
                <w:sz w:val="24"/>
                <w:u w:val="none"/>
              </w:rPr>
              <w:t xml:space="preserve"> </w:t>
            </w:r>
            <w:r w:rsidR="00123E0E" w:rsidRPr="00D82419">
              <w:rPr>
                <w:rStyle w:val="InstructionsTabelleberschrift"/>
                <w:rFonts w:ascii="Times New Roman" w:hAnsi="Times New Roman"/>
                <w:b w:val="0"/>
                <w:bCs w:val="0"/>
                <w:noProof/>
                <w:sz w:val="24"/>
                <w:u w:val="none"/>
              </w:rPr>
              <w:t xml:space="preserve">point (29) </w:t>
            </w:r>
            <w:r w:rsidRPr="00D82419">
              <w:rPr>
                <w:rStyle w:val="InstructionsTabelleberschrift"/>
                <w:rFonts w:ascii="Times New Roman" w:hAnsi="Times New Roman"/>
                <w:b w:val="0"/>
                <w:bCs w:val="0"/>
                <w:noProof/>
                <w:sz w:val="24"/>
                <w:u w:val="none"/>
              </w:rPr>
              <w:t>of Regulation (EU) No 600/2014 of the European Parliament and of the Council</w:t>
            </w:r>
            <w:r w:rsidR="00D3693A">
              <w:rPr>
                <w:rStyle w:val="FootnoteReference"/>
                <w:noProof/>
              </w:rPr>
              <w:footnoteReference w:id="3"/>
            </w:r>
            <w:r w:rsidRPr="00D82419">
              <w:rPr>
                <w:rStyle w:val="InstructionsTabelleberschrift"/>
                <w:rFonts w:ascii="Times New Roman" w:hAnsi="Times New Roman"/>
                <w:b w:val="0"/>
                <w:bCs w:val="0"/>
                <w:noProof/>
                <w:sz w:val="24"/>
                <w:u w:val="none"/>
              </w:rPr>
              <w:t>.</w:t>
            </w:r>
            <w:r w:rsidRPr="00D82419">
              <w:rPr>
                <w:rStyle w:val="InstructionsTabelleberschrift"/>
                <w:rFonts w:ascii="Times New Roman" w:hAnsi="Times New Roman"/>
                <w:noProof/>
                <w:sz w:val="24"/>
                <w:u w:val="none"/>
              </w:rPr>
              <w:t xml:space="preserve"> </w:t>
            </w:r>
            <w:r w:rsidR="00F33F6B" w:rsidRPr="00D82419">
              <w:rPr>
                <w:rStyle w:val="InstructionsTabelleberschrift"/>
                <w:rFonts w:ascii="Times New Roman" w:hAnsi="Times New Roman"/>
                <w:b w:val="0"/>
                <w:bCs w:val="0"/>
                <w:noProof/>
                <w:sz w:val="24"/>
                <w:u w:val="none"/>
              </w:rPr>
              <w:t>Institutions</w:t>
            </w:r>
            <w:r w:rsidR="00624305" w:rsidRPr="00D82419">
              <w:rPr>
                <w:rStyle w:val="InstructionsTabelleberschrift"/>
                <w:rFonts w:ascii="Times New Roman" w:hAnsi="Times New Roman"/>
                <w:b w:val="0"/>
                <w:bCs w:val="0"/>
                <w:noProof/>
                <w:sz w:val="24"/>
                <w:u w:val="none"/>
              </w:rPr>
              <w:t xml:space="preserve"> </w:t>
            </w:r>
            <w:r w:rsidR="00F33F6B" w:rsidRPr="00D82419">
              <w:rPr>
                <w:noProof/>
              </w:rPr>
              <w:t xml:space="preserve">shall report derivatives held </w:t>
            </w:r>
            <w:r w:rsidR="00C84E71" w:rsidRPr="00D82419">
              <w:rPr>
                <w:noProof/>
              </w:rPr>
              <w:t>under</w:t>
            </w:r>
            <w:r w:rsidR="00F33F6B" w:rsidRPr="00D82419">
              <w:rPr>
                <w:noProof/>
              </w:rPr>
              <w:t xml:space="preserve"> hedge accounting</w:t>
            </w:r>
            <w:r w:rsidR="004B6691" w:rsidRPr="00D82419">
              <w:rPr>
                <w:noProof/>
              </w:rPr>
              <w:t xml:space="preserve"> regime,</w:t>
            </w:r>
            <w:r w:rsidR="00F33F6B" w:rsidRPr="00D82419">
              <w:rPr>
                <w:noProof/>
              </w:rPr>
              <w:t xml:space="preserve"> under the applicable accounting framework</w:t>
            </w:r>
            <w:r w:rsidR="009C57C5" w:rsidRPr="00D82419">
              <w:rPr>
                <w:noProof/>
              </w:rPr>
              <w:t>, being the hedged item an interest rate sensitive asset.</w:t>
            </w:r>
            <w:r w:rsidR="00F33F6B" w:rsidRPr="00D82419">
              <w:rPr>
                <w:noProof/>
              </w:rPr>
              <w:t xml:space="preserve"> </w:t>
            </w:r>
          </w:p>
        </w:tc>
      </w:tr>
      <w:tr w:rsidR="00B60371" w:rsidRPr="00D82419" w:rsidDel="00551014" w14:paraId="1F75A43F" w14:textId="77777777" w:rsidTr="00CB270D">
        <w:tc>
          <w:tcPr>
            <w:tcW w:w="1276" w:type="dxa"/>
            <w:tcBorders>
              <w:top w:val="single" w:sz="4" w:space="0" w:color="auto"/>
              <w:left w:val="single" w:sz="4" w:space="0" w:color="auto"/>
              <w:bottom w:val="single" w:sz="4" w:space="0" w:color="auto"/>
              <w:right w:val="single" w:sz="4" w:space="0" w:color="auto"/>
            </w:tcBorders>
          </w:tcPr>
          <w:p w14:paraId="49F23B80" w14:textId="6601E1A1" w:rsidR="00B60371" w:rsidRPr="00D82419" w:rsidRDefault="0041056A" w:rsidP="003C575D">
            <w:pPr>
              <w:pStyle w:val="InstructionsText"/>
              <w:rPr>
                <w:rStyle w:val="FormatvorlageInstructionsTabelleText"/>
                <w:rFonts w:ascii="Times New Roman" w:hAnsi="Times New Roman"/>
                <w:noProof/>
                <w:sz w:val="24"/>
                <w:lang w:eastAsia="en-US"/>
              </w:rPr>
            </w:pPr>
            <w:r w:rsidRPr="00D82419">
              <w:rPr>
                <w:rStyle w:val="FormatvorlageInstructionsTabelleText"/>
                <w:rFonts w:ascii="Times New Roman" w:hAnsi="Times New Roman"/>
                <w:noProof/>
                <w:sz w:val="24"/>
                <w:lang w:eastAsia="en-US"/>
              </w:rPr>
              <w:t>0160</w:t>
            </w:r>
          </w:p>
        </w:tc>
        <w:tc>
          <w:tcPr>
            <w:tcW w:w="7512" w:type="dxa"/>
            <w:tcBorders>
              <w:top w:val="single" w:sz="4" w:space="0" w:color="auto"/>
              <w:left w:val="single" w:sz="4" w:space="0" w:color="auto"/>
              <w:bottom w:val="single" w:sz="4" w:space="0" w:color="auto"/>
              <w:right w:val="single" w:sz="4" w:space="0" w:color="auto"/>
            </w:tcBorders>
          </w:tcPr>
          <w:p w14:paraId="75DCDCEB" w14:textId="77777777" w:rsidR="00B60371" w:rsidRPr="00D82419" w:rsidRDefault="007D1A3B" w:rsidP="003C575D">
            <w:pPr>
              <w:pStyle w:val="InstructionsText"/>
              <w:rPr>
                <w:rStyle w:val="InstructionsTabelleberschrift"/>
                <w:rFonts w:ascii="Times New Roman" w:hAnsi="Times New Roman"/>
                <w:noProof/>
                <w:sz w:val="24"/>
              </w:rPr>
            </w:pPr>
            <w:r w:rsidRPr="00D82419">
              <w:rPr>
                <w:rStyle w:val="InstructionsTabelleberschrift"/>
                <w:rFonts w:ascii="Times New Roman" w:hAnsi="Times New Roman"/>
                <w:noProof/>
                <w:sz w:val="24"/>
              </w:rPr>
              <w:t>Hedging debt securities</w:t>
            </w:r>
          </w:p>
          <w:p w14:paraId="6CE16F3F" w14:textId="57795022" w:rsidR="00B60371" w:rsidRPr="00D82419" w:rsidRDefault="00CC25CA" w:rsidP="003C575D">
            <w:pPr>
              <w:pStyle w:val="InstructionsText"/>
              <w:rPr>
                <w:rStyle w:val="InstructionsTabelleberschrift"/>
                <w:rFonts w:ascii="Times New Roman" w:hAnsi="Times New Roman"/>
                <w:b w:val="0"/>
                <w:noProof/>
                <w:sz w:val="24"/>
                <w:u w:val="none"/>
              </w:rPr>
            </w:pPr>
            <w:r w:rsidRPr="00D82419">
              <w:rPr>
                <w:noProof/>
                <w:lang w:val="en-US"/>
              </w:rPr>
              <w:t>Hedge accounting derivatives</w:t>
            </w:r>
            <w:r w:rsidR="00CB39A1" w:rsidRPr="00D82419">
              <w:rPr>
                <w:rStyle w:val="InstructionsTabelleberschrift"/>
                <w:rFonts w:ascii="Times New Roman" w:hAnsi="Times New Roman"/>
                <w:b w:val="0"/>
                <w:bCs w:val="0"/>
                <w:noProof/>
                <w:sz w:val="24"/>
                <w:u w:val="none"/>
              </w:rPr>
              <w:t xml:space="preserve"> h</w:t>
            </w:r>
            <w:r w:rsidR="00816E70" w:rsidRPr="00D82419">
              <w:rPr>
                <w:rStyle w:val="InstructionsTabelleberschrift"/>
                <w:rFonts w:ascii="Times New Roman" w:hAnsi="Times New Roman"/>
                <w:b w:val="0"/>
                <w:bCs w:val="0"/>
                <w:noProof/>
                <w:sz w:val="24"/>
                <w:u w:val="none"/>
              </w:rPr>
              <w:t xml:space="preserve">edging assets which are debt securities. </w:t>
            </w:r>
          </w:p>
        </w:tc>
      </w:tr>
      <w:tr w:rsidR="00B60371" w:rsidRPr="00D82419" w:rsidDel="00551014" w14:paraId="4CBFEE57" w14:textId="77777777" w:rsidTr="00CB270D">
        <w:tc>
          <w:tcPr>
            <w:tcW w:w="1276" w:type="dxa"/>
            <w:tcBorders>
              <w:top w:val="single" w:sz="4" w:space="0" w:color="auto"/>
              <w:left w:val="single" w:sz="4" w:space="0" w:color="auto"/>
              <w:bottom w:val="single" w:sz="4" w:space="0" w:color="auto"/>
              <w:right w:val="single" w:sz="4" w:space="0" w:color="auto"/>
            </w:tcBorders>
          </w:tcPr>
          <w:p w14:paraId="3A21FFB1" w14:textId="4D3081DE" w:rsidR="00B60371" w:rsidRPr="00D82419" w:rsidRDefault="0041056A" w:rsidP="003C575D">
            <w:pPr>
              <w:pStyle w:val="InstructionsText"/>
              <w:rPr>
                <w:rStyle w:val="FormatvorlageInstructionsTabelleText"/>
                <w:rFonts w:ascii="Times New Roman" w:hAnsi="Times New Roman"/>
                <w:noProof/>
                <w:sz w:val="24"/>
                <w:lang w:eastAsia="en-US"/>
              </w:rPr>
            </w:pPr>
            <w:r w:rsidRPr="00D82419">
              <w:rPr>
                <w:rStyle w:val="FormatvorlageInstructionsTabelleText"/>
                <w:rFonts w:ascii="Times New Roman" w:hAnsi="Times New Roman"/>
                <w:noProof/>
                <w:sz w:val="24"/>
                <w:lang w:eastAsia="en-US"/>
              </w:rPr>
              <w:t>0170</w:t>
            </w:r>
          </w:p>
        </w:tc>
        <w:tc>
          <w:tcPr>
            <w:tcW w:w="7512" w:type="dxa"/>
            <w:tcBorders>
              <w:top w:val="single" w:sz="4" w:space="0" w:color="auto"/>
              <w:left w:val="single" w:sz="4" w:space="0" w:color="auto"/>
              <w:bottom w:val="single" w:sz="4" w:space="0" w:color="auto"/>
              <w:right w:val="single" w:sz="4" w:space="0" w:color="auto"/>
            </w:tcBorders>
          </w:tcPr>
          <w:p w14:paraId="17F88214" w14:textId="77777777" w:rsidR="00B60371" w:rsidRPr="00D82419" w:rsidRDefault="007D1A3B" w:rsidP="003C575D">
            <w:pPr>
              <w:pStyle w:val="InstructionsText"/>
              <w:rPr>
                <w:rStyle w:val="InstructionsTabelleberschrift"/>
                <w:rFonts w:ascii="Times New Roman" w:hAnsi="Times New Roman"/>
                <w:noProof/>
                <w:sz w:val="24"/>
              </w:rPr>
            </w:pPr>
            <w:r w:rsidRPr="00D82419">
              <w:rPr>
                <w:rStyle w:val="InstructionsTabelleberschrift"/>
                <w:rFonts w:ascii="Times New Roman" w:hAnsi="Times New Roman"/>
                <w:noProof/>
                <w:sz w:val="24"/>
              </w:rPr>
              <w:t>Hedging other assets</w:t>
            </w:r>
          </w:p>
          <w:p w14:paraId="455AF042" w14:textId="0B1C6939" w:rsidR="00B60371" w:rsidRPr="00D82419" w:rsidRDefault="00881542" w:rsidP="003C575D">
            <w:pPr>
              <w:pStyle w:val="InstructionsText"/>
              <w:rPr>
                <w:rStyle w:val="InstructionsTabelleberschrift"/>
                <w:rFonts w:ascii="Times New Roman" w:hAnsi="Times New Roman"/>
                <w:noProof/>
                <w:sz w:val="24"/>
              </w:rPr>
            </w:pPr>
            <w:r w:rsidRPr="00D82419">
              <w:rPr>
                <w:noProof/>
                <w:lang w:val="en-US"/>
              </w:rPr>
              <w:t>Hedge accounting derivatives</w:t>
            </w:r>
            <w:r w:rsidR="0085593F" w:rsidRPr="00D82419">
              <w:rPr>
                <w:rStyle w:val="InstructionsTabelleberschrift"/>
                <w:rFonts w:ascii="Times New Roman" w:hAnsi="Times New Roman"/>
                <w:b w:val="0"/>
                <w:bCs w:val="0"/>
                <w:noProof/>
                <w:sz w:val="24"/>
                <w:u w:val="none"/>
              </w:rPr>
              <w:t xml:space="preserve"> hedging assets which are not debt securities.</w:t>
            </w:r>
          </w:p>
        </w:tc>
      </w:tr>
      <w:tr w:rsidR="007F62B7" w:rsidRPr="00D82419" w14:paraId="16EF9A3C" w14:textId="77777777" w:rsidTr="00CB270D">
        <w:tc>
          <w:tcPr>
            <w:tcW w:w="1276" w:type="dxa"/>
            <w:tcBorders>
              <w:top w:val="single" w:sz="4" w:space="0" w:color="auto"/>
              <w:left w:val="single" w:sz="4" w:space="0" w:color="auto"/>
              <w:bottom w:val="single" w:sz="4" w:space="0" w:color="auto"/>
              <w:right w:val="single" w:sz="4" w:space="0" w:color="auto"/>
            </w:tcBorders>
          </w:tcPr>
          <w:p w14:paraId="5C6AACBF" w14:textId="77DFFD02" w:rsidR="007F62B7" w:rsidRPr="00D82419" w:rsidRDefault="0041056A" w:rsidP="003C575D">
            <w:pPr>
              <w:pStyle w:val="InstructionsText"/>
              <w:rPr>
                <w:rStyle w:val="FormatvorlageInstructionsTabelleText"/>
                <w:rFonts w:ascii="Times New Roman" w:hAnsi="Times New Roman"/>
                <w:noProof/>
                <w:sz w:val="24"/>
                <w:lang w:eastAsia="en-US"/>
              </w:rPr>
            </w:pPr>
            <w:r w:rsidRPr="00D82419">
              <w:rPr>
                <w:rStyle w:val="FormatvorlageInstructionsTabelleText"/>
                <w:rFonts w:ascii="Times New Roman" w:hAnsi="Times New Roman"/>
                <w:noProof/>
                <w:sz w:val="24"/>
                <w:lang w:eastAsia="en-US"/>
              </w:rPr>
              <w:t>0180</w:t>
            </w:r>
          </w:p>
        </w:tc>
        <w:tc>
          <w:tcPr>
            <w:tcW w:w="7512" w:type="dxa"/>
            <w:tcBorders>
              <w:top w:val="single" w:sz="4" w:space="0" w:color="auto"/>
              <w:left w:val="single" w:sz="4" w:space="0" w:color="auto"/>
              <w:bottom w:val="single" w:sz="4" w:space="0" w:color="auto"/>
              <w:right w:val="single" w:sz="4" w:space="0" w:color="auto"/>
            </w:tcBorders>
            <w:hideMark/>
          </w:tcPr>
          <w:p w14:paraId="5CBEED4B" w14:textId="77777777" w:rsidR="007F62B7" w:rsidRPr="00D82419" w:rsidRDefault="007F62B7" w:rsidP="003C575D">
            <w:pPr>
              <w:pStyle w:val="InstructionsText"/>
              <w:rPr>
                <w:rStyle w:val="InstructionsTabelleberschrift"/>
                <w:rFonts w:ascii="Times New Roman" w:hAnsi="Times New Roman"/>
                <w:noProof/>
                <w:sz w:val="24"/>
              </w:rPr>
            </w:pPr>
            <w:r w:rsidRPr="00D82419">
              <w:rPr>
                <w:rStyle w:val="InstructionsTabelleberschrift"/>
                <w:rFonts w:ascii="Times New Roman" w:hAnsi="Times New Roman"/>
                <w:noProof/>
                <w:sz w:val="24"/>
              </w:rPr>
              <w:t>Other</w:t>
            </w:r>
          </w:p>
          <w:p w14:paraId="483AE853" w14:textId="32773246" w:rsidR="007F62B7" w:rsidRPr="00D82419" w:rsidRDefault="007F62B7" w:rsidP="003C575D">
            <w:pPr>
              <w:pStyle w:val="InstructionsText"/>
              <w:rPr>
                <w:rStyle w:val="InstructionsTabelleberschrift"/>
                <w:rFonts w:ascii="Times New Roman" w:hAnsi="Times New Roman"/>
                <w:noProof/>
                <w:sz w:val="24"/>
              </w:rPr>
            </w:pPr>
            <w:r w:rsidRPr="00D82419">
              <w:rPr>
                <w:rStyle w:val="InstructionsTabelleberschrift"/>
                <w:rFonts w:ascii="Times New Roman" w:hAnsi="Times New Roman"/>
                <w:b w:val="0"/>
                <w:bCs w:val="0"/>
                <w:noProof/>
                <w:sz w:val="24"/>
                <w:u w:val="none"/>
              </w:rPr>
              <w:t>Other on-balance interest rate</w:t>
            </w:r>
            <w:r w:rsidR="008024BD" w:rsidRPr="00D82419">
              <w:rPr>
                <w:rStyle w:val="InstructionsTabelleberschrift"/>
                <w:rFonts w:ascii="Times New Roman" w:hAnsi="Times New Roman"/>
                <w:b w:val="0"/>
                <w:bCs w:val="0"/>
                <w:noProof/>
                <w:sz w:val="24"/>
                <w:u w:val="none"/>
              </w:rPr>
              <w:t>-</w:t>
            </w:r>
            <w:r w:rsidRPr="00D82419">
              <w:rPr>
                <w:rStyle w:val="InstructionsTabelleberschrift"/>
                <w:rFonts w:ascii="Times New Roman" w:hAnsi="Times New Roman"/>
                <w:b w:val="0"/>
                <w:bCs w:val="0"/>
                <w:noProof/>
                <w:sz w:val="24"/>
                <w:u w:val="none"/>
              </w:rPr>
              <w:t>sensitive assets that</w:t>
            </w:r>
            <w:r w:rsidRPr="00D82419">
              <w:rPr>
                <w:rStyle w:val="InstructionsTabelleberschrift"/>
                <w:rFonts w:ascii="Times New Roman" w:hAnsi="Times New Roman"/>
                <w:b w:val="0"/>
                <w:noProof/>
                <w:sz w:val="24"/>
                <w:u w:val="none"/>
              </w:rPr>
              <w:t xml:space="preserve"> </w:t>
            </w:r>
            <w:r w:rsidRPr="00D82419">
              <w:rPr>
                <w:noProof/>
              </w:rPr>
              <w:t xml:space="preserve">do not fall under the rows above </w:t>
            </w:r>
            <w:r w:rsidR="003E4C18" w:rsidRPr="00D82419">
              <w:rPr>
                <w:noProof/>
              </w:rPr>
              <w:t>shall</w:t>
            </w:r>
            <w:r w:rsidRPr="00D82419">
              <w:rPr>
                <w:noProof/>
              </w:rPr>
              <w:t xml:space="preserve"> be reported in this row.</w:t>
            </w:r>
          </w:p>
        </w:tc>
      </w:tr>
      <w:tr w:rsidR="00741F94" w:rsidRPr="00D82419" w14:paraId="0A12EE35" w14:textId="77777777" w:rsidTr="00CB270D">
        <w:tc>
          <w:tcPr>
            <w:tcW w:w="1276" w:type="dxa"/>
            <w:tcBorders>
              <w:top w:val="single" w:sz="4" w:space="0" w:color="auto"/>
              <w:left w:val="single" w:sz="4" w:space="0" w:color="auto"/>
              <w:bottom w:val="single" w:sz="4" w:space="0" w:color="auto"/>
              <w:right w:val="single" w:sz="4" w:space="0" w:color="auto"/>
            </w:tcBorders>
          </w:tcPr>
          <w:p w14:paraId="00FCC0B9" w14:textId="1411477B" w:rsidR="00741F94" w:rsidRPr="00D82419" w:rsidRDefault="0041056A" w:rsidP="003C575D">
            <w:pPr>
              <w:pStyle w:val="InstructionsText"/>
              <w:rPr>
                <w:rStyle w:val="FormatvorlageInstructionsTabelleText"/>
                <w:rFonts w:ascii="Times New Roman" w:hAnsi="Times New Roman"/>
                <w:noProof/>
                <w:sz w:val="24"/>
                <w:lang w:eastAsia="en-US"/>
              </w:rPr>
            </w:pPr>
            <w:r w:rsidRPr="00D82419">
              <w:rPr>
                <w:rStyle w:val="FormatvorlageInstructionsTabelleText"/>
                <w:rFonts w:ascii="Times New Roman" w:hAnsi="Times New Roman"/>
                <w:noProof/>
                <w:sz w:val="24"/>
              </w:rPr>
              <w:t>0190</w:t>
            </w:r>
          </w:p>
        </w:tc>
        <w:tc>
          <w:tcPr>
            <w:tcW w:w="7512" w:type="dxa"/>
            <w:tcBorders>
              <w:top w:val="single" w:sz="4" w:space="0" w:color="auto"/>
              <w:left w:val="single" w:sz="4" w:space="0" w:color="auto"/>
              <w:bottom w:val="single" w:sz="4" w:space="0" w:color="auto"/>
              <w:right w:val="single" w:sz="4" w:space="0" w:color="auto"/>
            </w:tcBorders>
            <w:hideMark/>
          </w:tcPr>
          <w:p w14:paraId="7B7A3346" w14:textId="77777777" w:rsidR="00741F94" w:rsidRPr="00D82419" w:rsidRDefault="00741F94" w:rsidP="003C575D">
            <w:pPr>
              <w:pStyle w:val="InstructionsText"/>
              <w:rPr>
                <w:rStyle w:val="InstructionsTabelleberschrift"/>
                <w:rFonts w:ascii="Times New Roman" w:hAnsi="Times New Roman"/>
                <w:bCs w:val="0"/>
                <w:noProof/>
                <w:sz w:val="24"/>
              </w:rPr>
            </w:pPr>
            <w:bookmarkStart w:id="52" w:name="_Hlk120269837"/>
            <w:r w:rsidRPr="00D82419">
              <w:rPr>
                <w:rStyle w:val="InstructionsTabelleberschrift"/>
                <w:rFonts w:ascii="Times New Roman" w:hAnsi="Times New Roman"/>
                <w:noProof/>
                <w:sz w:val="24"/>
              </w:rPr>
              <w:t>Off-balance sheet assets: contingent assets</w:t>
            </w:r>
          </w:p>
          <w:bookmarkEnd w:id="52"/>
          <w:p w14:paraId="6EED4CE2" w14:textId="13D0DEFF" w:rsidR="007F62B7" w:rsidRPr="00D82419" w:rsidRDefault="005F0A8B" w:rsidP="003C575D">
            <w:pPr>
              <w:pStyle w:val="InstructionsText"/>
              <w:rPr>
                <w:rStyle w:val="InstructionsTabelleberschrift"/>
                <w:rFonts w:ascii="Times New Roman" w:hAnsi="Times New Roman"/>
                <w:b w:val="0"/>
                <w:bCs w:val="0"/>
                <w:noProof/>
                <w:sz w:val="24"/>
                <w:u w:val="none"/>
              </w:rPr>
            </w:pPr>
            <w:r w:rsidRPr="00D82419">
              <w:rPr>
                <w:rStyle w:val="InstructionsTabelleberschrift"/>
                <w:rFonts w:ascii="Times New Roman" w:hAnsi="Times New Roman"/>
                <w:b w:val="0"/>
                <w:bCs w:val="0"/>
                <w:noProof/>
                <w:sz w:val="24"/>
                <w:u w:val="none"/>
              </w:rPr>
              <w:t>O</w:t>
            </w:r>
            <w:r w:rsidR="007F62B7" w:rsidRPr="00D82419">
              <w:rPr>
                <w:rStyle w:val="InstructionsTabelleberschrift"/>
                <w:rFonts w:ascii="Times New Roman" w:hAnsi="Times New Roman"/>
                <w:b w:val="0"/>
                <w:bCs w:val="0"/>
                <w:noProof/>
                <w:sz w:val="24"/>
                <w:u w:val="none"/>
              </w:rPr>
              <w:t xml:space="preserve">ff-balance sheet </w:t>
            </w:r>
            <w:r w:rsidR="005A6F9B" w:rsidRPr="00D82419">
              <w:rPr>
                <w:rStyle w:val="InstructionsTabelleberschrift"/>
                <w:rFonts w:ascii="Times New Roman" w:hAnsi="Times New Roman"/>
                <w:b w:val="0"/>
                <w:bCs w:val="0"/>
                <w:noProof/>
                <w:sz w:val="24"/>
                <w:u w:val="none"/>
              </w:rPr>
              <w:t xml:space="preserve">assets </w:t>
            </w:r>
            <w:r w:rsidR="007F62B7" w:rsidRPr="00D82419">
              <w:rPr>
                <w:rStyle w:val="InstructionsTabelleberschrift"/>
                <w:rFonts w:ascii="Times New Roman" w:hAnsi="Times New Roman"/>
                <w:b w:val="0"/>
                <w:bCs w:val="0"/>
                <w:noProof/>
                <w:sz w:val="24"/>
                <w:u w:val="none"/>
              </w:rPr>
              <w:t xml:space="preserve">listed in Annex I to </w:t>
            </w:r>
            <w:r w:rsidR="00C553E7" w:rsidRPr="00D82419">
              <w:rPr>
                <w:noProof/>
              </w:rPr>
              <w:t>Regulation (EU) No 575/2013</w:t>
            </w:r>
            <w:r w:rsidR="007F62B7" w:rsidRPr="00D82419">
              <w:rPr>
                <w:rStyle w:val="InstructionsTabelleberschrift"/>
                <w:rFonts w:ascii="Times New Roman" w:hAnsi="Times New Roman"/>
                <w:b w:val="0"/>
                <w:bCs w:val="0"/>
                <w:noProof/>
                <w:sz w:val="24"/>
                <w:u w:val="none"/>
              </w:rPr>
              <w:t xml:space="preserve"> </w:t>
            </w:r>
            <w:r w:rsidR="00C35970" w:rsidRPr="00D82419">
              <w:rPr>
                <w:rStyle w:val="InstructionsTabelleberschrift"/>
                <w:rFonts w:ascii="Times New Roman" w:hAnsi="Times New Roman"/>
                <w:b w:val="0"/>
                <w:bCs w:val="0"/>
                <w:noProof/>
                <w:sz w:val="24"/>
                <w:u w:val="none"/>
              </w:rPr>
              <w:t xml:space="preserve">which are sensitive to the interest </w:t>
            </w:r>
            <w:r w:rsidR="00D2536D" w:rsidRPr="00D82419">
              <w:rPr>
                <w:rStyle w:val="InstructionsTabelleberschrift"/>
                <w:rFonts w:ascii="Times New Roman" w:hAnsi="Times New Roman"/>
                <w:b w:val="0"/>
                <w:bCs w:val="0"/>
                <w:noProof/>
                <w:sz w:val="24"/>
                <w:u w:val="none"/>
              </w:rPr>
              <w:t>rate,</w:t>
            </w:r>
            <w:r w:rsidR="00C35970" w:rsidRPr="00D82419">
              <w:rPr>
                <w:rStyle w:val="InstructionsTabelleberschrift"/>
                <w:rFonts w:ascii="Times New Roman" w:hAnsi="Times New Roman"/>
                <w:b w:val="0"/>
                <w:bCs w:val="0"/>
                <w:noProof/>
                <w:sz w:val="24"/>
                <w:u w:val="none"/>
              </w:rPr>
              <w:t xml:space="preserve"> </w:t>
            </w:r>
            <w:r w:rsidR="007F62B7" w:rsidRPr="00D82419">
              <w:rPr>
                <w:rStyle w:val="InstructionsTabelleberschrift"/>
                <w:rFonts w:ascii="Times New Roman" w:hAnsi="Times New Roman"/>
                <w:b w:val="0"/>
                <w:bCs w:val="0"/>
                <w:noProof/>
                <w:sz w:val="24"/>
                <w:u w:val="none"/>
              </w:rPr>
              <w:t xml:space="preserve">and which </w:t>
            </w:r>
            <w:r w:rsidR="004B4AC1" w:rsidRPr="00D82419">
              <w:rPr>
                <w:rStyle w:val="InstructionsTabelleberschrift"/>
                <w:rFonts w:ascii="Times New Roman" w:hAnsi="Times New Roman"/>
                <w:b w:val="0"/>
                <w:bCs w:val="0"/>
                <w:noProof/>
                <w:sz w:val="24"/>
                <w:u w:val="none"/>
              </w:rPr>
              <w:t>are in</w:t>
            </w:r>
            <w:r w:rsidR="007F62B7" w:rsidRPr="00D82419">
              <w:rPr>
                <w:rStyle w:val="InstructionsTabelleberschrift"/>
                <w:rFonts w:ascii="Times New Roman" w:hAnsi="Times New Roman"/>
                <w:b w:val="0"/>
                <w:bCs w:val="0"/>
                <w:noProof/>
                <w:sz w:val="24"/>
                <w:u w:val="none"/>
              </w:rPr>
              <w:t xml:space="preserve"> the scope of </w:t>
            </w:r>
            <w:r w:rsidR="00AE1FFA" w:rsidRPr="00AE1FFA">
              <w:rPr>
                <w:rStyle w:val="InstructionsTabelleberschrift"/>
                <w:rFonts w:ascii="Times New Roman" w:hAnsi="Times New Roman"/>
                <w:b w:val="0"/>
                <w:bCs w:val="0"/>
                <w:noProof/>
                <w:sz w:val="24"/>
                <w:u w:val="none"/>
              </w:rPr>
              <w:t xml:space="preserve">Delegated Regulation (EU) …/… (PO please add reference to </w:t>
            </w:r>
            <w:r w:rsidR="007F62B7" w:rsidRPr="00D82419">
              <w:rPr>
                <w:rStyle w:val="InstructionsTabelleberschrift"/>
                <w:rFonts w:ascii="Times New Roman" w:hAnsi="Times New Roman"/>
                <w:b w:val="0"/>
                <w:bCs w:val="0"/>
                <w:noProof/>
                <w:sz w:val="24"/>
                <w:u w:val="none"/>
              </w:rPr>
              <w:t xml:space="preserve">the </w:t>
            </w:r>
            <w:r w:rsidR="007F62B7" w:rsidRPr="0041005E">
              <w:rPr>
                <w:noProof/>
              </w:rPr>
              <w:t>RTS on SOT</w:t>
            </w:r>
            <w:r w:rsidR="00AE1FFA">
              <w:rPr>
                <w:noProof/>
              </w:rPr>
              <w:t>)</w:t>
            </w:r>
            <w:r w:rsidR="007F62B7" w:rsidRPr="00D82419">
              <w:rPr>
                <w:rStyle w:val="InstructionsTabelleberschrift"/>
                <w:rFonts w:ascii="Times New Roman" w:hAnsi="Times New Roman"/>
                <w:b w:val="0"/>
                <w:bCs w:val="0"/>
                <w:noProof/>
                <w:sz w:val="24"/>
                <w:u w:val="none"/>
              </w:rPr>
              <w:t xml:space="preserve">. </w:t>
            </w:r>
          </w:p>
          <w:p w14:paraId="25844732" w14:textId="45453180" w:rsidR="00741F94" w:rsidRPr="00D82419" w:rsidRDefault="00741F94" w:rsidP="003C575D">
            <w:pPr>
              <w:pStyle w:val="InstructionsText"/>
              <w:rPr>
                <w:rStyle w:val="InstructionsTabelleberschrift"/>
                <w:rFonts w:ascii="Times New Roman" w:hAnsi="Times New Roman"/>
                <w:b w:val="0"/>
                <w:noProof/>
                <w:sz w:val="24"/>
                <w:u w:val="none"/>
              </w:rPr>
            </w:pPr>
            <w:r w:rsidRPr="00D82419">
              <w:rPr>
                <w:rStyle w:val="InstructionsTabelleberschrift"/>
                <w:rFonts w:ascii="Times New Roman" w:hAnsi="Times New Roman"/>
                <w:b w:val="0"/>
                <w:noProof/>
                <w:sz w:val="24"/>
                <w:u w:val="none"/>
              </w:rPr>
              <w:t>Fix</w:t>
            </w:r>
            <w:r w:rsidR="0043622D" w:rsidRPr="00D82419">
              <w:rPr>
                <w:rStyle w:val="InstructionsTabelleberschrift"/>
                <w:rFonts w:ascii="Times New Roman" w:hAnsi="Times New Roman"/>
                <w:b w:val="0"/>
                <w:noProof/>
                <w:sz w:val="24"/>
                <w:u w:val="none"/>
              </w:rPr>
              <w:t>ed</w:t>
            </w:r>
            <w:r w:rsidRPr="00D82419">
              <w:rPr>
                <w:rStyle w:val="InstructionsTabelleberschrift"/>
                <w:rFonts w:ascii="Times New Roman" w:hAnsi="Times New Roman"/>
                <w:b w:val="0"/>
                <w:noProof/>
                <w:sz w:val="24"/>
                <w:u w:val="none"/>
              </w:rPr>
              <w:t xml:space="preserve"> rate loan commitments with prospective borrowers </w:t>
            </w:r>
            <w:r w:rsidR="00F43D2B" w:rsidRPr="00D82419">
              <w:rPr>
                <w:rStyle w:val="InstructionsTabelleberschrift"/>
                <w:rFonts w:ascii="Times New Roman" w:hAnsi="Times New Roman"/>
                <w:b w:val="0"/>
                <w:noProof/>
                <w:sz w:val="24"/>
                <w:u w:val="none"/>
              </w:rPr>
              <w:t>shall</w:t>
            </w:r>
            <w:r w:rsidRPr="00D82419">
              <w:rPr>
                <w:rStyle w:val="InstructionsTabelleberschrift"/>
                <w:rFonts w:ascii="Times New Roman" w:hAnsi="Times New Roman"/>
                <w:b w:val="0"/>
                <w:noProof/>
                <w:sz w:val="24"/>
                <w:u w:val="none"/>
              </w:rPr>
              <w:t xml:space="preserve"> be also included in this </w:t>
            </w:r>
            <w:r w:rsidR="0032167F">
              <w:rPr>
                <w:rStyle w:val="InstructionsTabelleberschrift"/>
                <w:rFonts w:ascii="Times New Roman" w:hAnsi="Times New Roman"/>
                <w:b w:val="0"/>
                <w:noProof/>
                <w:sz w:val="24"/>
                <w:u w:val="none"/>
              </w:rPr>
              <w:t>row</w:t>
            </w:r>
            <w:r w:rsidRPr="00D82419">
              <w:rPr>
                <w:rStyle w:val="InstructionsTabelleberschrift"/>
                <w:rFonts w:ascii="Times New Roman" w:hAnsi="Times New Roman"/>
                <w:b w:val="0"/>
                <w:noProof/>
                <w:sz w:val="24"/>
                <w:u w:val="none"/>
              </w:rPr>
              <w:t>.</w:t>
            </w:r>
          </w:p>
          <w:p w14:paraId="5EAC10F2" w14:textId="3AA5FBCB" w:rsidR="00741F94" w:rsidRPr="00D82419" w:rsidRDefault="00741F94" w:rsidP="003C575D">
            <w:pPr>
              <w:pStyle w:val="InstructionsText"/>
              <w:rPr>
                <w:rStyle w:val="InstructionsTabelleberschrift"/>
                <w:rFonts w:ascii="Times New Roman" w:hAnsi="Times New Roman"/>
                <w:b w:val="0"/>
                <w:bCs w:val="0"/>
                <w:noProof/>
                <w:sz w:val="24"/>
                <w:u w:val="none"/>
              </w:rPr>
            </w:pPr>
            <w:r w:rsidRPr="00D82419">
              <w:rPr>
                <w:rStyle w:val="InstructionsTabelleberschrift"/>
                <w:rFonts w:ascii="Times New Roman" w:hAnsi="Times New Roman"/>
                <w:b w:val="0"/>
                <w:noProof/>
                <w:sz w:val="24"/>
                <w:u w:val="none"/>
              </w:rPr>
              <w:t xml:space="preserve">Loan commitment </w:t>
            </w:r>
            <w:r w:rsidR="00F43D2B" w:rsidRPr="00D82419">
              <w:rPr>
                <w:rStyle w:val="InstructionsTabelleberschrift"/>
                <w:rFonts w:ascii="Times New Roman" w:hAnsi="Times New Roman"/>
                <w:b w:val="0"/>
                <w:noProof/>
                <w:sz w:val="24"/>
                <w:u w:val="none"/>
              </w:rPr>
              <w:t>shall</w:t>
            </w:r>
            <w:r w:rsidRPr="00D82419">
              <w:rPr>
                <w:rStyle w:val="InstructionsTabelleberschrift"/>
                <w:rFonts w:ascii="Times New Roman" w:hAnsi="Times New Roman"/>
                <w:b w:val="0"/>
                <w:noProof/>
                <w:sz w:val="24"/>
                <w:u w:val="none"/>
              </w:rPr>
              <w:t xml:space="preserve"> be </w:t>
            </w:r>
            <w:r w:rsidR="00DF09BB" w:rsidRPr="00D82419">
              <w:rPr>
                <w:rStyle w:val="InstructionsTabelleberschrift"/>
                <w:rFonts w:ascii="Times New Roman" w:hAnsi="Times New Roman"/>
                <w:b w:val="0"/>
                <w:noProof/>
                <w:sz w:val="24"/>
                <w:u w:val="none"/>
              </w:rPr>
              <w:t xml:space="preserve">reported </w:t>
            </w:r>
            <w:r w:rsidRPr="00D82419">
              <w:rPr>
                <w:rStyle w:val="InstructionsTabelleberschrift"/>
                <w:rFonts w:ascii="Times New Roman" w:hAnsi="Times New Roman"/>
                <w:b w:val="0"/>
                <w:noProof/>
                <w:sz w:val="24"/>
                <w:u w:val="none"/>
              </w:rPr>
              <w:t xml:space="preserve">as a combination of a short and a long position. </w:t>
            </w:r>
            <w:r w:rsidR="009206BE" w:rsidRPr="00D82419">
              <w:rPr>
                <w:rStyle w:val="InstructionsTabelleberschrift"/>
                <w:rFonts w:ascii="Times New Roman" w:hAnsi="Times New Roman"/>
                <w:b w:val="0"/>
                <w:noProof/>
                <w:sz w:val="24"/>
                <w:u w:val="none"/>
              </w:rPr>
              <w:t>It is the</w:t>
            </w:r>
            <w:r w:rsidRPr="00D82419">
              <w:rPr>
                <w:rStyle w:val="InstructionsTabelleberschrift"/>
                <w:rFonts w:ascii="Times New Roman" w:hAnsi="Times New Roman"/>
                <w:b w:val="0"/>
                <w:noProof/>
                <w:sz w:val="24"/>
                <w:u w:val="none"/>
              </w:rPr>
              <w:t xml:space="preserve"> case of</w:t>
            </w:r>
            <w:r w:rsidR="00DB5A3F" w:rsidRPr="00D82419">
              <w:rPr>
                <w:rStyle w:val="InstructionsTabelleberschrift"/>
                <w:rFonts w:ascii="Times New Roman" w:hAnsi="Times New Roman"/>
                <w:b w:val="0"/>
                <w:noProof/>
                <w:sz w:val="24"/>
                <w:u w:val="none"/>
              </w:rPr>
              <w:t xml:space="preserve"> </w:t>
            </w:r>
            <w:r w:rsidRPr="00D82419">
              <w:rPr>
                <w:rStyle w:val="InstructionsTabelleberschrift"/>
                <w:rFonts w:ascii="Times New Roman" w:hAnsi="Times New Roman"/>
                <w:b w:val="0"/>
                <w:noProof/>
                <w:sz w:val="24"/>
                <w:u w:val="none"/>
              </w:rPr>
              <w:t>a fix</w:t>
            </w:r>
            <w:r w:rsidR="000B4334" w:rsidRPr="00D82419">
              <w:rPr>
                <w:rStyle w:val="InstructionsTabelleberschrift"/>
                <w:rFonts w:ascii="Times New Roman" w:hAnsi="Times New Roman"/>
                <w:b w:val="0"/>
                <w:noProof/>
                <w:sz w:val="24"/>
                <w:u w:val="none"/>
              </w:rPr>
              <w:t>ed</w:t>
            </w:r>
            <w:r w:rsidRPr="00D82419">
              <w:rPr>
                <w:rStyle w:val="InstructionsTabelleberschrift"/>
                <w:rFonts w:ascii="Times New Roman" w:hAnsi="Times New Roman"/>
                <w:b w:val="0"/>
                <w:noProof/>
                <w:sz w:val="24"/>
                <w:u w:val="none"/>
              </w:rPr>
              <w:t xml:space="preserve"> rate loan commitment the</w:t>
            </w:r>
            <w:r w:rsidR="00941CD9">
              <w:rPr>
                <w:rStyle w:val="InstructionsTabelleberschrift"/>
                <w:rFonts w:ascii="Times New Roman" w:hAnsi="Times New Roman"/>
                <w:b w:val="0"/>
                <w:noProof/>
                <w:sz w:val="24"/>
                <w:u w:val="none"/>
              </w:rPr>
              <w:t xml:space="preserve"> institution</w:t>
            </w:r>
            <w:r w:rsidRPr="00D82419">
              <w:rPr>
                <w:rStyle w:val="InstructionsTabelleberschrift"/>
                <w:rFonts w:ascii="Times New Roman" w:hAnsi="Times New Roman"/>
                <w:b w:val="0"/>
                <w:noProof/>
                <w:sz w:val="24"/>
                <w:u w:val="none"/>
              </w:rPr>
              <w:t xml:space="preserve"> has a long position </w:t>
            </w:r>
            <w:r w:rsidR="009B7004" w:rsidRPr="00D82419">
              <w:rPr>
                <w:rStyle w:val="InstructionsTabelleberschrift"/>
                <w:rFonts w:ascii="Times New Roman" w:hAnsi="Times New Roman"/>
                <w:b w:val="0"/>
                <w:noProof/>
                <w:sz w:val="24"/>
                <w:u w:val="none"/>
              </w:rPr>
              <w:t>i</w:t>
            </w:r>
            <w:r w:rsidRPr="00D82419">
              <w:rPr>
                <w:rStyle w:val="InstructionsTabelleberschrift"/>
                <w:rFonts w:ascii="Times New Roman" w:hAnsi="Times New Roman"/>
                <w:b w:val="0"/>
                <w:noProof/>
                <w:sz w:val="24"/>
                <w:u w:val="none"/>
              </w:rPr>
              <w:t xml:space="preserve">n the loan at the inception of the commitment and a short position when the loan is supposed to be </w:t>
            </w:r>
            <w:r w:rsidR="001C16C0" w:rsidRPr="00D82419">
              <w:rPr>
                <w:rStyle w:val="InstructionsTabelleberschrift"/>
                <w:rFonts w:ascii="Times New Roman" w:hAnsi="Times New Roman"/>
                <w:b w:val="0"/>
                <w:noProof/>
                <w:sz w:val="24"/>
                <w:u w:val="none"/>
              </w:rPr>
              <w:t>draw</w:t>
            </w:r>
            <w:r w:rsidR="004B4AC1" w:rsidRPr="00D82419">
              <w:rPr>
                <w:rStyle w:val="InstructionsTabelleberschrift"/>
                <w:rFonts w:ascii="Times New Roman" w:hAnsi="Times New Roman"/>
                <w:b w:val="0"/>
                <w:noProof/>
                <w:sz w:val="24"/>
                <w:u w:val="none"/>
              </w:rPr>
              <w:t>n</w:t>
            </w:r>
            <w:r w:rsidRPr="00D82419">
              <w:rPr>
                <w:rStyle w:val="InstructionsTabelleberschrift"/>
                <w:rFonts w:ascii="Times New Roman" w:hAnsi="Times New Roman"/>
                <w:b w:val="0"/>
                <w:noProof/>
                <w:sz w:val="24"/>
                <w:u w:val="none"/>
              </w:rPr>
              <w:t xml:space="preserve">. </w:t>
            </w:r>
            <w:r w:rsidR="00A75ED8">
              <w:rPr>
                <w:rStyle w:val="InstructionsTabelleberschrift"/>
                <w:rFonts w:ascii="Times New Roman" w:hAnsi="Times New Roman"/>
                <w:b w:val="0"/>
                <w:noProof/>
                <w:sz w:val="24"/>
                <w:u w:val="none"/>
              </w:rPr>
              <w:t>Institutions shall report l</w:t>
            </w:r>
            <w:r w:rsidR="00220C99" w:rsidRPr="00D82419">
              <w:rPr>
                <w:rStyle w:val="InstructionsTabelleberschrift"/>
                <w:rFonts w:ascii="Times New Roman" w:hAnsi="Times New Roman"/>
                <w:b w:val="0"/>
                <w:noProof/>
                <w:sz w:val="24"/>
                <w:u w:val="none"/>
              </w:rPr>
              <w:t>ong positions as assets</w:t>
            </w:r>
            <w:r w:rsidR="00A75ED8">
              <w:rPr>
                <w:rStyle w:val="InstructionsTabelleberschrift"/>
                <w:rFonts w:ascii="Times New Roman" w:hAnsi="Times New Roman"/>
                <w:b w:val="0"/>
                <w:noProof/>
                <w:sz w:val="24"/>
                <w:u w:val="none"/>
              </w:rPr>
              <w:t xml:space="preserve">, and </w:t>
            </w:r>
            <w:r w:rsidR="00220C99" w:rsidRPr="00D82419">
              <w:rPr>
                <w:rStyle w:val="InstructionsTabelleberschrift"/>
                <w:rFonts w:ascii="Times New Roman" w:hAnsi="Times New Roman"/>
                <w:b w:val="0"/>
                <w:noProof/>
                <w:sz w:val="24"/>
                <w:u w:val="none"/>
              </w:rPr>
              <w:t>short position as liabilities.</w:t>
            </w:r>
            <w:r w:rsidR="00331C54" w:rsidRPr="00D82419">
              <w:rPr>
                <w:rStyle w:val="InstructionsTabelleberschrift"/>
                <w:rFonts w:ascii="Times New Roman" w:hAnsi="Times New Roman"/>
                <w:b w:val="0"/>
                <w:noProof/>
                <w:sz w:val="24"/>
                <w:u w:val="none"/>
              </w:rPr>
              <w:t xml:space="preserve"> </w:t>
            </w:r>
            <w:r w:rsidR="00A75ED8">
              <w:rPr>
                <w:rStyle w:val="InstructionsTabelleberschrift"/>
                <w:rFonts w:ascii="Times New Roman" w:hAnsi="Times New Roman"/>
                <w:b w:val="0"/>
                <w:noProof/>
                <w:sz w:val="24"/>
                <w:u w:val="none"/>
              </w:rPr>
              <w:t xml:space="preserve">They shall only report </w:t>
            </w:r>
            <w:r w:rsidR="007F62B7" w:rsidRPr="00D82419">
              <w:rPr>
                <w:rStyle w:val="InstructionsTabelleberschrift"/>
                <w:rFonts w:ascii="Times New Roman" w:hAnsi="Times New Roman"/>
                <w:b w:val="0"/>
                <w:noProof/>
                <w:sz w:val="24"/>
                <w:u w:val="none"/>
                <w:lang w:eastAsia="en-US"/>
              </w:rPr>
              <w:t xml:space="preserve">contingent </w:t>
            </w:r>
            <w:r w:rsidR="00011ED2" w:rsidRPr="00D82419">
              <w:rPr>
                <w:rStyle w:val="InstructionsTabelleberschrift"/>
                <w:rFonts w:ascii="Times New Roman" w:hAnsi="Times New Roman"/>
                <w:b w:val="0"/>
                <w:noProof/>
                <w:sz w:val="24"/>
                <w:u w:val="none"/>
                <w:lang w:eastAsia="en-US"/>
              </w:rPr>
              <w:t>instruments qualifying as assets</w:t>
            </w:r>
            <w:r w:rsidR="007F62B7" w:rsidRPr="00D82419">
              <w:rPr>
                <w:rStyle w:val="InstructionsTabelleberschrift"/>
                <w:rFonts w:ascii="Times New Roman" w:hAnsi="Times New Roman"/>
                <w:b w:val="0"/>
                <w:noProof/>
                <w:sz w:val="24"/>
                <w:u w:val="none"/>
                <w:lang w:eastAsia="en-US"/>
              </w:rPr>
              <w:t xml:space="preserve"> in this row</w:t>
            </w:r>
            <w:r w:rsidR="00F358B8" w:rsidRPr="00D82419">
              <w:rPr>
                <w:rStyle w:val="InstructionsTabelleberschrift"/>
                <w:rFonts w:ascii="Times New Roman" w:hAnsi="Times New Roman"/>
                <w:b w:val="0"/>
                <w:noProof/>
                <w:sz w:val="24"/>
                <w:u w:val="none"/>
                <w:lang w:eastAsia="en-US"/>
              </w:rPr>
              <w:t>.</w:t>
            </w:r>
          </w:p>
        </w:tc>
      </w:tr>
      <w:tr w:rsidR="00741F94" w:rsidRPr="00D82419" w14:paraId="64151DDC" w14:textId="77777777" w:rsidTr="00CB270D">
        <w:tc>
          <w:tcPr>
            <w:tcW w:w="1276" w:type="dxa"/>
            <w:tcBorders>
              <w:top w:val="single" w:sz="4" w:space="0" w:color="auto"/>
              <w:left w:val="single" w:sz="4" w:space="0" w:color="auto"/>
              <w:bottom w:val="single" w:sz="4" w:space="0" w:color="auto"/>
              <w:right w:val="single" w:sz="4" w:space="0" w:color="auto"/>
            </w:tcBorders>
          </w:tcPr>
          <w:p w14:paraId="13491603" w14:textId="32E96712" w:rsidR="00741F94" w:rsidRPr="00D82419" w:rsidDel="001D16D7" w:rsidRDefault="0041056A" w:rsidP="003C575D">
            <w:pPr>
              <w:pStyle w:val="InstructionsText"/>
              <w:rPr>
                <w:rStyle w:val="FormatvorlageInstructionsTabelleText"/>
                <w:rFonts w:ascii="Times New Roman" w:hAnsi="Times New Roman"/>
                <w:noProof/>
                <w:sz w:val="24"/>
              </w:rPr>
            </w:pPr>
            <w:r w:rsidRPr="00D82419">
              <w:rPr>
                <w:rStyle w:val="FormatvorlageInstructionsTabelleText"/>
                <w:rFonts w:ascii="Times New Roman" w:hAnsi="Times New Roman"/>
                <w:noProof/>
                <w:sz w:val="24"/>
              </w:rPr>
              <w:t>0200</w:t>
            </w:r>
          </w:p>
        </w:tc>
        <w:tc>
          <w:tcPr>
            <w:tcW w:w="7512" w:type="dxa"/>
            <w:tcBorders>
              <w:top w:val="single" w:sz="4" w:space="0" w:color="auto"/>
              <w:left w:val="single" w:sz="4" w:space="0" w:color="auto"/>
              <w:bottom w:val="single" w:sz="4" w:space="0" w:color="auto"/>
              <w:right w:val="single" w:sz="4" w:space="0" w:color="auto"/>
            </w:tcBorders>
          </w:tcPr>
          <w:p w14:paraId="75DE31C0" w14:textId="47D40083" w:rsidR="00741F94" w:rsidRPr="00D82419" w:rsidRDefault="00741F94" w:rsidP="003C575D">
            <w:pPr>
              <w:pStyle w:val="InstructionsText"/>
              <w:rPr>
                <w:rStyle w:val="InstructionsTabelleberschrift"/>
                <w:rFonts w:ascii="Times New Roman" w:hAnsi="Times New Roman"/>
                <w:bCs w:val="0"/>
                <w:noProof/>
                <w:sz w:val="24"/>
              </w:rPr>
            </w:pPr>
            <w:r w:rsidRPr="00D82419">
              <w:rPr>
                <w:rStyle w:val="InstructionsTabelleberschrift"/>
                <w:rFonts w:ascii="Times New Roman" w:hAnsi="Times New Roman"/>
                <w:noProof/>
                <w:sz w:val="24"/>
              </w:rPr>
              <w:t xml:space="preserve">Total </w:t>
            </w:r>
            <w:r w:rsidR="00766BB5" w:rsidRPr="00D82419">
              <w:rPr>
                <w:rStyle w:val="InstructionsTabelleberschrift"/>
                <w:rFonts w:ascii="Times New Roman" w:hAnsi="Times New Roman"/>
                <w:noProof/>
                <w:sz w:val="24"/>
              </w:rPr>
              <w:t>l</w:t>
            </w:r>
            <w:r w:rsidRPr="00D82419">
              <w:rPr>
                <w:rStyle w:val="InstructionsTabelleberschrift"/>
                <w:rFonts w:ascii="Times New Roman" w:hAnsi="Times New Roman"/>
                <w:noProof/>
                <w:sz w:val="24"/>
              </w:rPr>
              <w:t>iabilities</w:t>
            </w:r>
          </w:p>
          <w:p w14:paraId="7C38ACF0" w14:textId="41477556" w:rsidR="007F62B7" w:rsidRPr="00D82419" w:rsidRDefault="007F62B7" w:rsidP="003C575D">
            <w:pPr>
              <w:pStyle w:val="InstructionsText"/>
              <w:rPr>
                <w:rStyle w:val="FormatvorlageInstructionsTabelleText"/>
                <w:rFonts w:ascii="Times New Roman" w:hAnsi="Times New Roman"/>
                <w:bCs w:val="0"/>
                <w:noProof/>
                <w:sz w:val="24"/>
              </w:rPr>
            </w:pPr>
            <w:r w:rsidRPr="00D82419">
              <w:rPr>
                <w:rStyle w:val="FormatvorlageInstructionsTabelleText"/>
                <w:rFonts w:ascii="Times New Roman" w:hAnsi="Times New Roman"/>
                <w:noProof/>
                <w:sz w:val="24"/>
              </w:rPr>
              <w:t>Total interest rate</w:t>
            </w:r>
            <w:r w:rsidR="00011ED2" w:rsidRPr="00D82419">
              <w:rPr>
                <w:rStyle w:val="FormatvorlageInstructionsTabelleText"/>
                <w:rFonts w:ascii="Times New Roman" w:hAnsi="Times New Roman"/>
                <w:noProof/>
                <w:sz w:val="24"/>
              </w:rPr>
              <w:t>-</w:t>
            </w:r>
            <w:r w:rsidRPr="00D82419">
              <w:rPr>
                <w:rStyle w:val="FormatvorlageInstructionsTabelleText"/>
                <w:rFonts w:ascii="Times New Roman" w:hAnsi="Times New Roman"/>
                <w:noProof/>
                <w:sz w:val="24"/>
              </w:rPr>
              <w:t xml:space="preserve">sensitive liabilities </w:t>
            </w:r>
            <w:r w:rsidRPr="00D82419">
              <w:rPr>
                <w:noProof/>
              </w:rPr>
              <w:t xml:space="preserve">in the scope of </w:t>
            </w:r>
            <w:r w:rsidR="00941CD9" w:rsidRPr="00941CD9">
              <w:rPr>
                <w:noProof/>
              </w:rPr>
              <w:t xml:space="preserve">Delegated Regulation (EU) …/… (PO please add reference to </w:t>
            </w:r>
            <w:r w:rsidRPr="00D82419">
              <w:rPr>
                <w:noProof/>
              </w:rPr>
              <w:t xml:space="preserve">the </w:t>
            </w:r>
            <w:r w:rsidRPr="0041005E">
              <w:rPr>
                <w:noProof/>
              </w:rPr>
              <w:t>RTS on SOT</w:t>
            </w:r>
            <w:r w:rsidRPr="00D82419">
              <w:rPr>
                <w:noProof/>
              </w:rPr>
              <w:t xml:space="preserve">) and </w:t>
            </w:r>
            <w:r w:rsidRPr="00D82419">
              <w:rPr>
                <w:rStyle w:val="FormatvorlageInstructionsTabelleText"/>
                <w:rFonts w:ascii="Times New Roman" w:hAnsi="Times New Roman"/>
                <w:noProof/>
                <w:sz w:val="24"/>
              </w:rPr>
              <w:t xml:space="preserve">irrespective of their accounting treatment. This row shall include: </w:t>
            </w:r>
          </w:p>
          <w:p w14:paraId="440E6249" w14:textId="6D6D4905" w:rsidR="000D6402" w:rsidRPr="00CB0212" w:rsidRDefault="00E21745" w:rsidP="003C575D">
            <w:pPr>
              <w:pStyle w:val="InstructionsText"/>
              <w:rPr>
                <w:rStyle w:val="FormatvorlageInstructionsTabelleText"/>
                <w:rFonts w:ascii="Times New Roman" w:hAnsi="Times New Roman"/>
                <w:noProof/>
                <w:sz w:val="24"/>
              </w:rPr>
            </w:pPr>
            <w:r w:rsidRPr="00CB0212">
              <w:rPr>
                <w:rStyle w:val="FormatvorlageInstructionsTabelleText"/>
                <w:rFonts w:ascii="Times New Roman" w:hAnsi="Times New Roman"/>
                <w:noProof/>
                <w:sz w:val="24"/>
              </w:rPr>
              <w:t xml:space="preserve">- </w:t>
            </w:r>
            <w:r w:rsidR="00941CD9" w:rsidRPr="00CB0212">
              <w:rPr>
                <w:rStyle w:val="FormatvorlageInstructionsTabelleText"/>
                <w:rFonts w:ascii="Times New Roman" w:hAnsi="Times New Roman"/>
                <w:noProof/>
                <w:sz w:val="24"/>
              </w:rPr>
              <w:t>l</w:t>
            </w:r>
            <w:r w:rsidR="000D6402" w:rsidRPr="00CB0212">
              <w:rPr>
                <w:rStyle w:val="FormatvorlageInstructionsTabelleText"/>
                <w:rFonts w:ascii="Times New Roman" w:hAnsi="Times New Roman"/>
                <w:noProof/>
                <w:sz w:val="24"/>
              </w:rPr>
              <w:t>iabilities vis</w:t>
            </w:r>
            <w:r w:rsidR="00D2536D" w:rsidRPr="00CB0212">
              <w:rPr>
                <w:rStyle w:val="FormatvorlageInstructionsTabelleText"/>
                <w:rFonts w:ascii="Times New Roman" w:hAnsi="Times New Roman"/>
                <w:noProof/>
                <w:sz w:val="24"/>
              </w:rPr>
              <w:t>-à-</w:t>
            </w:r>
            <w:r w:rsidR="000D6402" w:rsidRPr="00CB0212">
              <w:rPr>
                <w:rStyle w:val="FormatvorlageInstructionsTabelleText"/>
                <w:rFonts w:ascii="Times New Roman" w:hAnsi="Times New Roman"/>
                <w:noProof/>
                <w:sz w:val="24"/>
              </w:rPr>
              <w:t>vis Central Banks</w:t>
            </w:r>
            <w:r w:rsidR="00001BF2" w:rsidRPr="00CB0212">
              <w:rPr>
                <w:rStyle w:val="FormatvorlageInstructionsTabelleText"/>
                <w:rFonts w:ascii="Times New Roman" w:hAnsi="Times New Roman"/>
                <w:noProof/>
                <w:sz w:val="24"/>
              </w:rPr>
              <w:t>;</w:t>
            </w:r>
          </w:p>
          <w:p w14:paraId="58C223B7" w14:textId="14972A6C" w:rsidR="005F0A8B" w:rsidRPr="00D82419" w:rsidRDefault="00E21745" w:rsidP="003C575D">
            <w:pPr>
              <w:pStyle w:val="InstructionsText"/>
              <w:rPr>
                <w:rStyle w:val="FormatvorlageInstructionsTabelleText"/>
                <w:rFonts w:ascii="Times New Roman" w:hAnsi="Times New Roman"/>
                <w:b/>
                <w:noProof/>
                <w:sz w:val="24"/>
                <w:u w:val="single"/>
                <w:lang w:val="en-US"/>
              </w:rPr>
            </w:pPr>
            <w:r w:rsidRPr="00D82419">
              <w:rPr>
                <w:rStyle w:val="FormatvorlageInstructionsTabelleText"/>
                <w:rFonts w:ascii="Times New Roman" w:hAnsi="Times New Roman"/>
                <w:noProof/>
                <w:sz w:val="24"/>
                <w:lang w:val="en-US"/>
              </w:rPr>
              <w:t xml:space="preserve">- </w:t>
            </w:r>
            <w:r w:rsidR="00941CD9">
              <w:rPr>
                <w:rStyle w:val="FormatvorlageInstructionsTabelleText"/>
                <w:rFonts w:ascii="Times New Roman" w:hAnsi="Times New Roman"/>
                <w:noProof/>
                <w:sz w:val="24"/>
                <w:lang w:val="en-US"/>
              </w:rPr>
              <w:t>i</w:t>
            </w:r>
            <w:r w:rsidR="005F0A8B" w:rsidRPr="00D82419">
              <w:rPr>
                <w:rStyle w:val="FormatvorlageInstructionsTabelleText"/>
                <w:rFonts w:ascii="Times New Roman" w:hAnsi="Times New Roman"/>
                <w:noProof/>
                <w:sz w:val="24"/>
                <w:lang w:val="en-US"/>
              </w:rPr>
              <w:t>nterbank liabilities</w:t>
            </w:r>
            <w:r w:rsidRPr="00D82419">
              <w:rPr>
                <w:rStyle w:val="FormatvorlageInstructionsTabelleText"/>
                <w:rFonts w:ascii="Times New Roman" w:hAnsi="Times New Roman"/>
                <w:noProof/>
                <w:sz w:val="24"/>
                <w:lang w:val="en-US"/>
              </w:rPr>
              <w:t>;</w:t>
            </w:r>
          </w:p>
          <w:p w14:paraId="28D57E3D" w14:textId="06433067" w:rsidR="000D6402" w:rsidRPr="00D82419" w:rsidRDefault="00E21745" w:rsidP="003C575D">
            <w:pPr>
              <w:pStyle w:val="InstructionsText"/>
              <w:rPr>
                <w:rStyle w:val="InstructionsTabelleberschrift"/>
                <w:rFonts w:ascii="Times New Roman" w:hAnsi="Times New Roman"/>
                <w:b w:val="0"/>
                <w:bCs w:val="0"/>
                <w:noProof/>
                <w:sz w:val="24"/>
                <w:u w:val="none"/>
              </w:rPr>
            </w:pPr>
            <w:r w:rsidRPr="00D82419">
              <w:rPr>
                <w:rStyle w:val="InstructionsTabelleberschrift"/>
                <w:rFonts w:ascii="Times New Roman" w:hAnsi="Times New Roman"/>
                <w:b w:val="0"/>
                <w:bCs w:val="0"/>
                <w:noProof/>
                <w:sz w:val="24"/>
                <w:u w:val="none"/>
              </w:rPr>
              <w:t xml:space="preserve">- </w:t>
            </w:r>
            <w:r w:rsidR="00941CD9">
              <w:rPr>
                <w:rStyle w:val="InstructionsTabelleberschrift"/>
                <w:rFonts w:ascii="Times New Roman" w:hAnsi="Times New Roman"/>
                <w:b w:val="0"/>
                <w:bCs w:val="0"/>
                <w:noProof/>
                <w:sz w:val="24"/>
                <w:u w:val="none"/>
              </w:rPr>
              <w:t>d</w:t>
            </w:r>
            <w:r w:rsidR="000D6402" w:rsidRPr="00D82419">
              <w:rPr>
                <w:rStyle w:val="InstructionsTabelleberschrift"/>
                <w:rFonts w:ascii="Times New Roman" w:hAnsi="Times New Roman"/>
                <w:b w:val="0"/>
                <w:bCs w:val="0"/>
                <w:noProof/>
                <w:sz w:val="24"/>
                <w:u w:val="none"/>
              </w:rPr>
              <w:t>ebt securities issued</w:t>
            </w:r>
            <w:r w:rsidRPr="00D82419">
              <w:rPr>
                <w:rStyle w:val="InstructionsTabelleberschrift"/>
                <w:rFonts w:ascii="Times New Roman" w:hAnsi="Times New Roman"/>
                <w:b w:val="0"/>
                <w:bCs w:val="0"/>
                <w:noProof/>
                <w:sz w:val="24"/>
                <w:u w:val="none"/>
              </w:rPr>
              <w:t>;</w:t>
            </w:r>
          </w:p>
          <w:p w14:paraId="084236A4" w14:textId="5AA4979D" w:rsidR="000D6402" w:rsidRPr="00D82419" w:rsidRDefault="00E21745" w:rsidP="003C575D">
            <w:pPr>
              <w:pStyle w:val="InstructionsText"/>
              <w:rPr>
                <w:rStyle w:val="InstructionsTabelleberschrift"/>
                <w:rFonts w:ascii="Times New Roman" w:hAnsi="Times New Roman"/>
                <w:b w:val="0"/>
                <w:bCs w:val="0"/>
                <w:noProof/>
                <w:sz w:val="24"/>
                <w:u w:val="none"/>
              </w:rPr>
            </w:pPr>
            <w:r w:rsidRPr="00D82419">
              <w:rPr>
                <w:rStyle w:val="InstructionsTabelleberschrift"/>
                <w:rFonts w:ascii="Times New Roman" w:hAnsi="Times New Roman"/>
                <w:b w:val="0"/>
                <w:bCs w:val="0"/>
                <w:noProof/>
                <w:sz w:val="24"/>
                <w:u w:val="none"/>
              </w:rPr>
              <w:t xml:space="preserve">- </w:t>
            </w:r>
            <w:r w:rsidR="00941CD9">
              <w:rPr>
                <w:rStyle w:val="InstructionsTabelleberschrift"/>
                <w:rFonts w:ascii="Times New Roman" w:hAnsi="Times New Roman"/>
                <w:b w:val="0"/>
                <w:bCs w:val="0"/>
                <w:noProof/>
                <w:sz w:val="24"/>
                <w:u w:val="none"/>
              </w:rPr>
              <w:t>n</w:t>
            </w:r>
            <w:r w:rsidR="000D6402" w:rsidRPr="00D82419">
              <w:rPr>
                <w:rStyle w:val="InstructionsTabelleberschrift"/>
                <w:rFonts w:ascii="Times New Roman" w:hAnsi="Times New Roman"/>
                <w:b w:val="0"/>
                <w:bCs w:val="0"/>
                <w:noProof/>
                <w:sz w:val="24"/>
                <w:u w:val="none"/>
              </w:rPr>
              <w:t>on</w:t>
            </w:r>
            <w:r w:rsidR="00531B36" w:rsidRPr="00D82419">
              <w:rPr>
                <w:rStyle w:val="InstructionsTabelleberschrift"/>
                <w:rFonts w:ascii="Times New Roman" w:hAnsi="Times New Roman"/>
                <w:b w:val="0"/>
                <w:bCs w:val="0"/>
                <w:noProof/>
                <w:sz w:val="24"/>
                <w:u w:val="none"/>
              </w:rPr>
              <w:t>-</w:t>
            </w:r>
            <w:r w:rsidR="00011ED2" w:rsidRPr="00D82419">
              <w:rPr>
                <w:rStyle w:val="InstructionsTabelleberschrift"/>
                <w:rFonts w:ascii="Times New Roman" w:hAnsi="Times New Roman"/>
                <w:b w:val="0"/>
                <w:bCs w:val="0"/>
                <w:noProof/>
                <w:sz w:val="24"/>
                <w:u w:val="none"/>
              </w:rPr>
              <w:t>maturity deposits</w:t>
            </w:r>
            <w:r w:rsidRPr="00D82419">
              <w:rPr>
                <w:rStyle w:val="InstructionsTabelleberschrift"/>
                <w:rFonts w:ascii="Times New Roman" w:hAnsi="Times New Roman"/>
                <w:b w:val="0"/>
                <w:bCs w:val="0"/>
                <w:noProof/>
                <w:sz w:val="24"/>
                <w:u w:val="none"/>
              </w:rPr>
              <w:t>;</w:t>
            </w:r>
          </w:p>
          <w:p w14:paraId="253174FC" w14:textId="775944B6" w:rsidR="00531B36" w:rsidRPr="00D82419" w:rsidRDefault="00E21745" w:rsidP="003C575D">
            <w:pPr>
              <w:pStyle w:val="InstructionsText"/>
              <w:rPr>
                <w:rStyle w:val="InstructionsTabelleberschrift"/>
                <w:rFonts w:ascii="Times New Roman" w:hAnsi="Times New Roman"/>
                <w:b w:val="0"/>
                <w:bCs w:val="0"/>
                <w:noProof/>
                <w:sz w:val="24"/>
                <w:u w:val="none"/>
              </w:rPr>
            </w:pPr>
            <w:r w:rsidRPr="00D82419">
              <w:rPr>
                <w:rStyle w:val="InstructionsTabelleberschrift"/>
                <w:rFonts w:ascii="Times New Roman" w:hAnsi="Times New Roman"/>
                <w:b w:val="0"/>
                <w:bCs w:val="0"/>
                <w:noProof/>
                <w:sz w:val="24"/>
                <w:u w:val="none"/>
              </w:rPr>
              <w:t xml:space="preserve">- </w:t>
            </w:r>
            <w:r w:rsidR="00941CD9">
              <w:rPr>
                <w:rStyle w:val="InstructionsTabelleberschrift"/>
                <w:rFonts w:ascii="Times New Roman" w:hAnsi="Times New Roman"/>
                <w:b w:val="0"/>
                <w:bCs w:val="0"/>
                <w:noProof/>
                <w:sz w:val="24"/>
                <w:u w:val="none"/>
              </w:rPr>
              <w:t>t</w:t>
            </w:r>
            <w:r w:rsidR="00531B36" w:rsidRPr="00D82419">
              <w:rPr>
                <w:rStyle w:val="InstructionsTabelleberschrift"/>
                <w:rFonts w:ascii="Times New Roman" w:hAnsi="Times New Roman"/>
                <w:b w:val="0"/>
                <w:bCs w:val="0"/>
                <w:noProof/>
                <w:sz w:val="24"/>
                <w:u w:val="none"/>
              </w:rPr>
              <w:t>erm deposits</w:t>
            </w:r>
            <w:r w:rsidRPr="00D82419">
              <w:rPr>
                <w:rStyle w:val="InstructionsTabelleberschrift"/>
                <w:rFonts w:ascii="Times New Roman" w:hAnsi="Times New Roman"/>
                <w:b w:val="0"/>
                <w:bCs w:val="0"/>
                <w:noProof/>
                <w:sz w:val="24"/>
                <w:u w:val="none"/>
              </w:rPr>
              <w:t>;</w:t>
            </w:r>
          </w:p>
          <w:p w14:paraId="2158A787" w14:textId="36AE02CA" w:rsidR="000D6402" w:rsidRPr="00D82419" w:rsidRDefault="00E21745" w:rsidP="003C575D">
            <w:pPr>
              <w:pStyle w:val="InstructionsText"/>
              <w:rPr>
                <w:rStyle w:val="InstructionsTabelleberschrift"/>
                <w:rFonts w:ascii="Times New Roman" w:hAnsi="Times New Roman"/>
                <w:b w:val="0"/>
                <w:bCs w:val="0"/>
                <w:noProof/>
                <w:sz w:val="24"/>
                <w:u w:val="none"/>
              </w:rPr>
            </w:pPr>
            <w:r w:rsidRPr="00D82419">
              <w:rPr>
                <w:rStyle w:val="InstructionsTabelleberschrift"/>
                <w:rFonts w:ascii="Times New Roman" w:hAnsi="Times New Roman"/>
                <w:b w:val="0"/>
                <w:bCs w:val="0"/>
                <w:noProof/>
                <w:sz w:val="24"/>
                <w:u w:val="none"/>
              </w:rPr>
              <w:t xml:space="preserve">- </w:t>
            </w:r>
            <w:r w:rsidR="00941CD9">
              <w:rPr>
                <w:rStyle w:val="InstructionsTabelleberschrift"/>
                <w:rFonts w:ascii="Times New Roman" w:hAnsi="Times New Roman"/>
                <w:b w:val="0"/>
                <w:bCs w:val="0"/>
                <w:noProof/>
                <w:sz w:val="24"/>
                <w:u w:val="none"/>
              </w:rPr>
              <w:t>d</w:t>
            </w:r>
            <w:r w:rsidR="000D6402" w:rsidRPr="00D82419">
              <w:rPr>
                <w:rStyle w:val="InstructionsTabelleberschrift"/>
                <w:rFonts w:ascii="Times New Roman" w:hAnsi="Times New Roman"/>
                <w:b w:val="0"/>
                <w:bCs w:val="0"/>
                <w:noProof/>
                <w:sz w:val="24"/>
                <w:u w:val="none"/>
              </w:rPr>
              <w:t>erivatives</w:t>
            </w:r>
            <w:r w:rsidR="00EF3ACE" w:rsidRPr="00D82419">
              <w:rPr>
                <w:rStyle w:val="InstructionsTabelleberschrift"/>
                <w:rFonts w:ascii="Times New Roman" w:hAnsi="Times New Roman"/>
                <w:b w:val="0"/>
                <w:bCs w:val="0"/>
                <w:noProof/>
                <w:sz w:val="24"/>
                <w:u w:val="none"/>
              </w:rPr>
              <w:t xml:space="preserve"> hedging liabilities</w:t>
            </w:r>
            <w:r w:rsidRPr="00D82419">
              <w:rPr>
                <w:rStyle w:val="InstructionsTabelleberschrift"/>
                <w:rFonts w:ascii="Times New Roman" w:hAnsi="Times New Roman"/>
                <w:b w:val="0"/>
                <w:bCs w:val="0"/>
                <w:noProof/>
                <w:sz w:val="24"/>
                <w:u w:val="none"/>
              </w:rPr>
              <w:t>;</w:t>
            </w:r>
          </w:p>
          <w:p w14:paraId="4FD61CA1" w14:textId="4CADBED9" w:rsidR="00741F94" w:rsidRPr="00D82419" w:rsidRDefault="00E21745" w:rsidP="003C575D">
            <w:pPr>
              <w:pStyle w:val="InstructionsText"/>
              <w:rPr>
                <w:rStyle w:val="InstructionsTabelleberschrift"/>
                <w:rFonts w:ascii="Times New Roman" w:hAnsi="Times New Roman"/>
                <w:b w:val="0"/>
                <w:noProof/>
                <w:sz w:val="24"/>
                <w:u w:val="none"/>
              </w:rPr>
            </w:pPr>
            <w:r w:rsidRPr="00D82419">
              <w:rPr>
                <w:rStyle w:val="InstructionsTabelleberschrift"/>
                <w:rFonts w:ascii="Times New Roman" w:hAnsi="Times New Roman"/>
                <w:b w:val="0"/>
                <w:bCs w:val="0"/>
                <w:noProof/>
                <w:sz w:val="24"/>
                <w:u w:val="none"/>
              </w:rPr>
              <w:t xml:space="preserve">- </w:t>
            </w:r>
            <w:r w:rsidR="00941CD9">
              <w:rPr>
                <w:rStyle w:val="InstructionsTabelleberschrift"/>
                <w:rFonts w:ascii="Times New Roman" w:hAnsi="Times New Roman"/>
                <w:b w:val="0"/>
                <w:bCs w:val="0"/>
                <w:noProof/>
                <w:sz w:val="24"/>
                <w:u w:val="none"/>
              </w:rPr>
              <w:t>o</w:t>
            </w:r>
            <w:r w:rsidR="000D6402" w:rsidRPr="00D82419">
              <w:rPr>
                <w:rStyle w:val="InstructionsTabelleberschrift"/>
                <w:rFonts w:ascii="Times New Roman" w:hAnsi="Times New Roman"/>
                <w:b w:val="0"/>
                <w:bCs w:val="0"/>
                <w:noProof/>
                <w:sz w:val="24"/>
                <w:u w:val="none"/>
              </w:rPr>
              <w:t>ther</w:t>
            </w:r>
            <w:r w:rsidR="00011ED2" w:rsidRPr="00D82419">
              <w:rPr>
                <w:rStyle w:val="InstructionsTabelleberschrift"/>
                <w:rFonts w:ascii="Times New Roman" w:hAnsi="Times New Roman"/>
                <w:b w:val="0"/>
                <w:bCs w:val="0"/>
                <w:noProof/>
                <w:sz w:val="24"/>
                <w:u w:val="none"/>
              </w:rPr>
              <w:t>.</w:t>
            </w:r>
          </w:p>
        </w:tc>
      </w:tr>
      <w:tr w:rsidR="00033F40" w:rsidRPr="00D82419" w14:paraId="6105288E" w14:textId="77777777" w:rsidTr="00CB270D">
        <w:tc>
          <w:tcPr>
            <w:tcW w:w="1276" w:type="dxa"/>
            <w:tcBorders>
              <w:top w:val="single" w:sz="4" w:space="0" w:color="auto"/>
              <w:left w:val="single" w:sz="4" w:space="0" w:color="auto"/>
              <w:bottom w:val="single" w:sz="4" w:space="0" w:color="auto"/>
              <w:right w:val="single" w:sz="4" w:space="0" w:color="auto"/>
            </w:tcBorders>
          </w:tcPr>
          <w:p w14:paraId="291A4155" w14:textId="772AC6EF" w:rsidR="00033F40" w:rsidRPr="00D82419" w:rsidRDefault="004F67A8" w:rsidP="003C575D">
            <w:pPr>
              <w:pStyle w:val="InstructionsText"/>
              <w:rPr>
                <w:rStyle w:val="FormatvorlageInstructionsTabelleText"/>
                <w:rFonts w:ascii="Times New Roman" w:hAnsi="Times New Roman"/>
                <w:noProof/>
                <w:sz w:val="24"/>
              </w:rPr>
            </w:pPr>
            <w:r w:rsidRPr="00D82419">
              <w:rPr>
                <w:rStyle w:val="FormatvorlageInstructionsTabelleText"/>
                <w:rFonts w:ascii="Times New Roman" w:hAnsi="Times New Roman"/>
                <w:noProof/>
                <w:sz w:val="24"/>
              </w:rPr>
              <w:t>0210</w:t>
            </w:r>
          </w:p>
        </w:tc>
        <w:tc>
          <w:tcPr>
            <w:tcW w:w="7512" w:type="dxa"/>
            <w:tcBorders>
              <w:top w:val="single" w:sz="4" w:space="0" w:color="auto"/>
              <w:left w:val="single" w:sz="4" w:space="0" w:color="auto"/>
              <w:bottom w:val="single" w:sz="4" w:space="0" w:color="auto"/>
              <w:right w:val="single" w:sz="4" w:space="0" w:color="auto"/>
            </w:tcBorders>
          </w:tcPr>
          <w:p w14:paraId="32D7F8EC" w14:textId="77777777" w:rsidR="004F67A8" w:rsidRPr="00D82419" w:rsidRDefault="004F67A8" w:rsidP="003C575D">
            <w:pPr>
              <w:pStyle w:val="InstructionsText"/>
              <w:rPr>
                <w:rStyle w:val="InstructionsTabelleberschrift"/>
                <w:rFonts w:ascii="Times New Roman" w:hAnsi="Times New Roman"/>
                <w:bCs w:val="0"/>
                <w:noProof/>
                <w:sz w:val="24"/>
              </w:rPr>
            </w:pPr>
            <w:r w:rsidRPr="00D82419">
              <w:rPr>
                <w:rStyle w:val="InstructionsTabelleberschrift"/>
                <w:rFonts w:ascii="Times New Roman" w:hAnsi="Times New Roman"/>
                <w:bCs w:val="0"/>
                <w:noProof/>
                <w:sz w:val="24"/>
              </w:rPr>
              <w:t xml:space="preserve">of which: due to automatic optionality </w:t>
            </w:r>
          </w:p>
          <w:p w14:paraId="6F491059" w14:textId="407F5EE7" w:rsidR="00033F40" w:rsidRPr="00D82419" w:rsidRDefault="004F67A8" w:rsidP="003C575D">
            <w:pPr>
              <w:pStyle w:val="InstructionsText"/>
              <w:rPr>
                <w:rStyle w:val="InstructionsTabelleberschrift"/>
                <w:rFonts w:ascii="Times New Roman" w:hAnsi="Times New Roman"/>
                <w:noProof/>
                <w:sz w:val="24"/>
              </w:rPr>
            </w:pPr>
            <w:r w:rsidRPr="00D82419">
              <w:rPr>
                <w:noProof/>
                <w:lang w:val="en-US"/>
              </w:rPr>
              <w:t xml:space="preserve">Contribution of embedded and explicit automatic optionality to the total interest rate-sensitive liabilities in the scope of </w:t>
            </w:r>
            <w:r w:rsidR="00941CD9" w:rsidRPr="00941CD9">
              <w:rPr>
                <w:noProof/>
                <w:lang w:val="en-US"/>
              </w:rPr>
              <w:t xml:space="preserve">Delegated Regulation (EU) …/… (PO please add reference to </w:t>
            </w:r>
            <w:r w:rsidRPr="00D82419">
              <w:rPr>
                <w:noProof/>
                <w:lang w:val="en-US"/>
              </w:rPr>
              <w:t xml:space="preserve">the </w:t>
            </w:r>
            <w:r w:rsidRPr="0041005E">
              <w:rPr>
                <w:noProof/>
                <w:lang w:val="en-US"/>
              </w:rPr>
              <w:t>RTS on</w:t>
            </w:r>
            <w:r w:rsidRPr="00D2536D">
              <w:rPr>
                <w:noProof/>
                <w:lang w:val="en-US"/>
              </w:rPr>
              <w:t xml:space="preserve"> </w:t>
            </w:r>
            <w:r w:rsidRPr="0041005E">
              <w:rPr>
                <w:noProof/>
                <w:lang w:val="en-US"/>
              </w:rPr>
              <w:t>SOT)</w:t>
            </w:r>
            <w:r w:rsidRPr="00D82419">
              <w:rPr>
                <w:noProof/>
                <w:lang w:val="en-US"/>
              </w:rPr>
              <w:t xml:space="preserve"> irrespective of their accounting treatment.</w:t>
            </w:r>
          </w:p>
        </w:tc>
      </w:tr>
      <w:tr w:rsidR="00741F94" w:rsidRPr="00D82419" w14:paraId="3F855494" w14:textId="77777777" w:rsidTr="00CB270D">
        <w:tc>
          <w:tcPr>
            <w:tcW w:w="1276" w:type="dxa"/>
            <w:tcBorders>
              <w:top w:val="single" w:sz="4" w:space="0" w:color="auto"/>
              <w:left w:val="single" w:sz="4" w:space="0" w:color="auto"/>
              <w:bottom w:val="single" w:sz="4" w:space="0" w:color="auto"/>
              <w:right w:val="single" w:sz="4" w:space="0" w:color="auto"/>
            </w:tcBorders>
          </w:tcPr>
          <w:p w14:paraId="192764CE" w14:textId="6A9385EF" w:rsidR="00741F94" w:rsidRPr="00D82419" w:rsidRDefault="00103272" w:rsidP="003C575D">
            <w:pPr>
              <w:pStyle w:val="InstructionsText"/>
              <w:rPr>
                <w:rStyle w:val="FormatvorlageInstructionsTabelleText"/>
                <w:rFonts w:ascii="Times New Roman" w:hAnsi="Times New Roman"/>
                <w:noProof/>
                <w:sz w:val="24"/>
                <w:lang w:eastAsia="en-US"/>
              </w:rPr>
            </w:pPr>
            <w:r w:rsidRPr="00D82419">
              <w:rPr>
                <w:rStyle w:val="FormatvorlageInstructionsTabelleText"/>
                <w:rFonts w:ascii="Times New Roman" w:hAnsi="Times New Roman"/>
                <w:noProof/>
                <w:sz w:val="24"/>
                <w:lang w:eastAsia="en-US"/>
              </w:rPr>
              <w:t>0</w:t>
            </w:r>
            <w:r w:rsidR="004A608C" w:rsidRPr="00D82419">
              <w:rPr>
                <w:rStyle w:val="FormatvorlageInstructionsTabelleText"/>
                <w:rFonts w:ascii="Times New Roman" w:hAnsi="Times New Roman"/>
                <w:noProof/>
                <w:sz w:val="24"/>
                <w:lang w:eastAsia="en-US"/>
              </w:rPr>
              <w:t>22</w:t>
            </w:r>
            <w:r w:rsidRPr="00D82419">
              <w:rPr>
                <w:rStyle w:val="FormatvorlageInstructionsTabelleText"/>
                <w:rFonts w:ascii="Times New Roman" w:hAnsi="Times New Roman"/>
                <w:noProof/>
                <w:sz w:val="24"/>
                <w:lang w:eastAsia="en-US"/>
              </w:rPr>
              <w:t>0</w:t>
            </w:r>
          </w:p>
        </w:tc>
        <w:tc>
          <w:tcPr>
            <w:tcW w:w="7512" w:type="dxa"/>
            <w:tcBorders>
              <w:top w:val="single" w:sz="4" w:space="0" w:color="auto"/>
              <w:left w:val="single" w:sz="4" w:space="0" w:color="auto"/>
              <w:bottom w:val="single" w:sz="4" w:space="0" w:color="auto"/>
              <w:right w:val="single" w:sz="4" w:space="0" w:color="auto"/>
            </w:tcBorders>
            <w:hideMark/>
          </w:tcPr>
          <w:p w14:paraId="1752EB2F" w14:textId="77777777" w:rsidR="00741F94" w:rsidRPr="00D82419" w:rsidRDefault="00741F94" w:rsidP="003C575D">
            <w:pPr>
              <w:pStyle w:val="InstructionsText"/>
              <w:rPr>
                <w:rStyle w:val="InstructionsTabelleberschrift"/>
                <w:rFonts w:ascii="Times New Roman" w:hAnsi="Times New Roman"/>
                <w:bCs w:val="0"/>
                <w:noProof/>
                <w:sz w:val="24"/>
              </w:rPr>
            </w:pPr>
            <w:r w:rsidRPr="00D82419">
              <w:rPr>
                <w:rStyle w:val="InstructionsTabelleberschrift"/>
                <w:rFonts w:ascii="Times New Roman" w:hAnsi="Times New Roman"/>
                <w:noProof/>
                <w:sz w:val="24"/>
              </w:rPr>
              <w:t xml:space="preserve">Central bank </w:t>
            </w:r>
          </w:p>
          <w:p w14:paraId="63153454" w14:textId="72460C63" w:rsidR="00741F94" w:rsidRPr="00D82419" w:rsidRDefault="00741F94" w:rsidP="003C575D">
            <w:pPr>
              <w:pStyle w:val="InstructionsText"/>
              <w:rPr>
                <w:rStyle w:val="InstructionsTabelleberschrift"/>
                <w:rFonts w:ascii="Times New Roman" w:hAnsi="Times New Roman"/>
                <w:b w:val="0"/>
                <w:noProof/>
                <w:sz w:val="24"/>
                <w:u w:val="none"/>
                <w:lang w:val="en-US"/>
              </w:rPr>
            </w:pPr>
            <w:r w:rsidRPr="00D82419">
              <w:rPr>
                <w:rStyle w:val="InstructionsTabelleberschrift"/>
                <w:rFonts w:ascii="Times New Roman" w:hAnsi="Times New Roman"/>
                <w:b w:val="0"/>
                <w:noProof/>
                <w:sz w:val="24"/>
                <w:u w:val="none"/>
                <w:lang w:val="en-US"/>
              </w:rPr>
              <w:t xml:space="preserve">Liabilities </w:t>
            </w:r>
            <w:r w:rsidR="00C93323" w:rsidRPr="00D82419">
              <w:rPr>
                <w:noProof/>
                <w:lang w:val="en-US"/>
              </w:rPr>
              <w:t xml:space="preserve">vis a vis central banks as </w:t>
            </w:r>
            <w:r w:rsidR="00941CD9">
              <w:rPr>
                <w:noProof/>
                <w:lang w:val="en-US"/>
              </w:rPr>
              <w:t>referred to</w:t>
            </w:r>
            <w:r w:rsidR="00C93323" w:rsidRPr="00D82419">
              <w:rPr>
                <w:noProof/>
                <w:lang w:val="en-US"/>
              </w:rPr>
              <w:t xml:space="preserve"> in </w:t>
            </w:r>
            <w:r w:rsidR="00941CD9">
              <w:rPr>
                <w:noProof/>
                <w:lang w:val="en-US"/>
              </w:rPr>
              <w:t xml:space="preserve">Part 1, point </w:t>
            </w:r>
            <w:r w:rsidR="00C93323" w:rsidRPr="00D82419">
              <w:rPr>
                <w:noProof/>
                <w:lang w:val="en-US"/>
              </w:rPr>
              <w:t>42(a)</w:t>
            </w:r>
            <w:r w:rsidR="00941CD9">
              <w:rPr>
                <w:noProof/>
                <w:lang w:val="en-US"/>
              </w:rPr>
              <w:t>,</w:t>
            </w:r>
            <w:r w:rsidR="00C93323" w:rsidRPr="00D82419">
              <w:rPr>
                <w:noProof/>
                <w:lang w:val="en-US"/>
              </w:rPr>
              <w:t xml:space="preserve"> of Annex V </w:t>
            </w:r>
            <w:r w:rsidR="00941CD9">
              <w:rPr>
                <w:noProof/>
                <w:lang w:val="en-US"/>
              </w:rPr>
              <w:t>to</w:t>
            </w:r>
            <w:r w:rsidR="00C93323" w:rsidRPr="00D82419">
              <w:rPr>
                <w:noProof/>
                <w:lang w:val="en-US"/>
              </w:rPr>
              <w:t xml:space="preserve"> </w:t>
            </w:r>
            <w:r w:rsidR="00ED59A2">
              <w:rPr>
                <w:noProof/>
                <w:lang w:val="en-US"/>
              </w:rPr>
              <w:t xml:space="preserve">this </w:t>
            </w:r>
            <w:r w:rsidR="00123E0E">
              <w:rPr>
                <w:noProof/>
                <w:lang w:val="en-US"/>
              </w:rPr>
              <w:t>Regulation</w:t>
            </w:r>
            <w:r w:rsidR="00C93323" w:rsidRPr="00D82419">
              <w:rPr>
                <w:noProof/>
                <w:lang w:val="en-US"/>
              </w:rPr>
              <w:t>.</w:t>
            </w:r>
          </w:p>
        </w:tc>
      </w:tr>
      <w:tr w:rsidR="008B01DA" w:rsidRPr="00D82419" w14:paraId="7E060028" w14:textId="77777777" w:rsidTr="00CB270D">
        <w:tc>
          <w:tcPr>
            <w:tcW w:w="1276" w:type="dxa"/>
            <w:tcBorders>
              <w:top w:val="single" w:sz="4" w:space="0" w:color="auto"/>
              <w:left w:val="single" w:sz="4" w:space="0" w:color="auto"/>
              <w:bottom w:val="single" w:sz="4" w:space="0" w:color="auto"/>
              <w:right w:val="single" w:sz="4" w:space="0" w:color="auto"/>
            </w:tcBorders>
          </w:tcPr>
          <w:p w14:paraId="1C661A47" w14:textId="3F23FB80" w:rsidR="008B01DA" w:rsidRPr="00D82419" w:rsidDel="00103272" w:rsidRDefault="0098615B" w:rsidP="003C575D">
            <w:pPr>
              <w:pStyle w:val="InstructionsText"/>
              <w:rPr>
                <w:rStyle w:val="FormatvorlageInstructionsTabelleText"/>
                <w:rFonts w:ascii="Times New Roman" w:hAnsi="Times New Roman"/>
                <w:noProof/>
                <w:sz w:val="24"/>
                <w:lang w:eastAsia="en-US"/>
              </w:rPr>
            </w:pPr>
            <w:r w:rsidRPr="00D82419">
              <w:rPr>
                <w:rStyle w:val="FormatvorlageInstructionsTabelleText"/>
                <w:rFonts w:ascii="Times New Roman" w:hAnsi="Times New Roman"/>
                <w:noProof/>
                <w:sz w:val="24"/>
                <w:lang w:eastAsia="en-US"/>
              </w:rPr>
              <w:t>0</w:t>
            </w:r>
            <w:r w:rsidR="004A608C" w:rsidRPr="00D82419">
              <w:rPr>
                <w:rStyle w:val="FormatvorlageInstructionsTabelleText"/>
                <w:rFonts w:ascii="Times New Roman" w:hAnsi="Times New Roman"/>
                <w:noProof/>
                <w:sz w:val="24"/>
                <w:lang w:eastAsia="en-US"/>
              </w:rPr>
              <w:t>2</w:t>
            </w:r>
            <w:r w:rsidR="00BC6EC7" w:rsidRPr="00D82419">
              <w:rPr>
                <w:rStyle w:val="FormatvorlageInstructionsTabelleText"/>
                <w:rFonts w:ascii="Times New Roman" w:hAnsi="Times New Roman"/>
                <w:noProof/>
                <w:sz w:val="24"/>
                <w:lang w:eastAsia="en-US"/>
              </w:rPr>
              <w:t>3</w:t>
            </w:r>
            <w:r w:rsidRPr="00D82419">
              <w:rPr>
                <w:rStyle w:val="FormatvorlageInstructionsTabelleText"/>
                <w:rFonts w:ascii="Times New Roman" w:hAnsi="Times New Roman"/>
                <w:noProof/>
                <w:sz w:val="24"/>
                <w:lang w:eastAsia="en-US"/>
              </w:rPr>
              <w:t>0</w:t>
            </w:r>
          </w:p>
        </w:tc>
        <w:tc>
          <w:tcPr>
            <w:tcW w:w="7512" w:type="dxa"/>
            <w:tcBorders>
              <w:top w:val="single" w:sz="4" w:space="0" w:color="auto"/>
              <w:left w:val="single" w:sz="4" w:space="0" w:color="auto"/>
              <w:bottom w:val="single" w:sz="4" w:space="0" w:color="auto"/>
              <w:right w:val="single" w:sz="4" w:space="0" w:color="auto"/>
            </w:tcBorders>
          </w:tcPr>
          <w:p w14:paraId="1BE49544" w14:textId="77777777" w:rsidR="008B01DA" w:rsidRPr="00D82419" w:rsidRDefault="00AC072A" w:rsidP="003C575D">
            <w:pPr>
              <w:pStyle w:val="InstructionsText"/>
              <w:rPr>
                <w:rStyle w:val="InstructionsTabelleberschrift"/>
                <w:rFonts w:ascii="Times New Roman" w:hAnsi="Times New Roman"/>
                <w:noProof/>
                <w:sz w:val="24"/>
              </w:rPr>
            </w:pPr>
            <w:r w:rsidRPr="00D82419">
              <w:rPr>
                <w:rStyle w:val="InstructionsTabelleberschrift"/>
                <w:rFonts w:ascii="Times New Roman" w:hAnsi="Times New Roman"/>
                <w:noProof/>
                <w:sz w:val="24"/>
              </w:rPr>
              <w:t>Interbank</w:t>
            </w:r>
          </w:p>
          <w:p w14:paraId="140AD124" w14:textId="10351551" w:rsidR="008B01DA" w:rsidRPr="00D82419" w:rsidRDefault="00B80373" w:rsidP="003C575D">
            <w:pPr>
              <w:pStyle w:val="InstructionsText"/>
              <w:rPr>
                <w:rStyle w:val="InstructionsTabelleberschrift"/>
                <w:rFonts w:ascii="Times New Roman" w:hAnsi="Times New Roman"/>
                <w:noProof/>
                <w:sz w:val="24"/>
              </w:rPr>
            </w:pPr>
            <w:r w:rsidRPr="00D82419">
              <w:rPr>
                <w:rStyle w:val="InstructionsTabelleberschrift"/>
                <w:rFonts w:ascii="Times New Roman" w:hAnsi="Times New Roman"/>
                <w:b w:val="0"/>
                <w:bCs w:val="0"/>
                <w:noProof/>
                <w:sz w:val="24"/>
                <w:u w:val="none"/>
              </w:rPr>
              <w:t xml:space="preserve">All </w:t>
            </w:r>
            <w:r w:rsidR="007D6447" w:rsidRPr="00D82419">
              <w:rPr>
                <w:rStyle w:val="InstructionsTabelleberschrift"/>
                <w:rFonts w:ascii="Times New Roman" w:hAnsi="Times New Roman"/>
                <w:b w:val="0"/>
                <w:bCs w:val="0"/>
                <w:noProof/>
                <w:sz w:val="24"/>
                <w:u w:val="none"/>
              </w:rPr>
              <w:t>liabilities</w:t>
            </w:r>
            <w:r w:rsidRPr="00D82419">
              <w:rPr>
                <w:rStyle w:val="InstructionsTabelleberschrift"/>
                <w:rFonts w:ascii="Times New Roman" w:hAnsi="Times New Roman"/>
                <w:b w:val="0"/>
                <w:bCs w:val="0"/>
                <w:noProof/>
                <w:sz w:val="24"/>
                <w:u w:val="none"/>
              </w:rPr>
              <w:t xml:space="preserve"> whose counterparty is a credit institution</w:t>
            </w:r>
            <w:r w:rsidR="00C06B3E" w:rsidRPr="00D82419">
              <w:rPr>
                <w:noProof/>
                <w:lang w:val="en-US"/>
              </w:rPr>
              <w:t xml:space="preserve"> as </w:t>
            </w:r>
            <w:r w:rsidR="00AF47B4">
              <w:rPr>
                <w:noProof/>
                <w:lang w:val="en-US"/>
              </w:rPr>
              <w:t>referred to in Part1,</w:t>
            </w:r>
            <w:r w:rsidR="00AE47EF" w:rsidRPr="00D82419">
              <w:rPr>
                <w:noProof/>
                <w:lang w:val="en-US"/>
              </w:rPr>
              <w:t xml:space="preserve"> </w:t>
            </w:r>
            <w:r w:rsidR="00AF47B4">
              <w:rPr>
                <w:noProof/>
                <w:lang w:val="en-US"/>
              </w:rPr>
              <w:t>point</w:t>
            </w:r>
            <w:r w:rsidR="00C06B3E" w:rsidRPr="00D82419">
              <w:rPr>
                <w:noProof/>
                <w:lang w:val="en-US"/>
              </w:rPr>
              <w:t xml:space="preserve"> 42(</w:t>
            </w:r>
            <w:r w:rsidR="00AE4AE4" w:rsidRPr="00D82419">
              <w:rPr>
                <w:noProof/>
                <w:lang w:val="en-US"/>
              </w:rPr>
              <w:t>c</w:t>
            </w:r>
            <w:r w:rsidR="00C06B3E" w:rsidRPr="00D82419">
              <w:rPr>
                <w:noProof/>
                <w:lang w:val="en-US"/>
              </w:rPr>
              <w:t>)</w:t>
            </w:r>
            <w:r w:rsidR="00AF47B4">
              <w:rPr>
                <w:noProof/>
                <w:lang w:val="en-US"/>
              </w:rPr>
              <w:t>,</w:t>
            </w:r>
            <w:r w:rsidR="00C06B3E" w:rsidRPr="00D82419">
              <w:rPr>
                <w:noProof/>
                <w:lang w:val="en-US"/>
              </w:rPr>
              <w:t xml:space="preserve"> of Annex V </w:t>
            </w:r>
            <w:r w:rsidR="00AF47B4">
              <w:rPr>
                <w:noProof/>
                <w:lang w:val="en-US"/>
              </w:rPr>
              <w:t>to</w:t>
            </w:r>
            <w:r w:rsidR="00C06B3E" w:rsidRPr="00D82419">
              <w:rPr>
                <w:noProof/>
                <w:lang w:val="en-US"/>
              </w:rPr>
              <w:t xml:space="preserve"> </w:t>
            </w:r>
            <w:r w:rsidR="00ED59A2">
              <w:rPr>
                <w:noProof/>
                <w:lang w:val="en-US"/>
              </w:rPr>
              <w:t xml:space="preserve">this </w:t>
            </w:r>
            <w:r w:rsidR="00123E0E">
              <w:rPr>
                <w:noProof/>
                <w:lang w:val="en-US"/>
              </w:rPr>
              <w:t>Regulation</w:t>
            </w:r>
            <w:r w:rsidR="00D71CFD" w:rsidRPr="00D82419">
              <w:rPr>
                <w:noProof/>
                <w:lang w:val="en-US"/>
              </w:rPr>
              <w:t>, excluding securities and derivative exposures</w:t>
            </w:r>
            <w:r w:rsidR="00C06B3E" w:rsidRPr="00D82419">
              <w:rPr>
                <w:noProof/>
                <w:lang w:val="en-US"/>
              </w:rPr>
              <w:t>.</w:t>
            </w:r>
          </w:p>
        </w:tc>
      </w:tr>
      <w:tr w:rsidR="00741F94" w:rsidRPr="00D82419" w14:paraId="7CE775AB" w14:textId="77777777" w:rsidTr="00CB270D">
        <w:tc>
          <w:tcPr>
            <w:tcW w:w="1276" w:type="dxa"/>
            <w:tcBorders>
              <w:top w:val="single" w:sz="4" w:space="0" w:color="auto"/>
              <w:left w:val="single" w:sz="4" w:space="0" w:color="auto"/>
              <w:bottom w:val="single" w:sz="4" w:space="0" w:color="auto"/>
              <w:right w:val="single" w:sz="4" w:space="0" w:color="auto"/>
            </w:tcBorders>
          </w:tcPr>
          <w:p w14:paraId="790A9857" w14:textId="517D13A5" w:rsidR="00741F94" w:rsidRPr="00D82419" w:rsidRDefault="00BC6EC7" w:rsidP="003C575D">
            <w:pPr>
              <w:pStyle w:val="InstructionsText"/>
              <w:rPr>
                <w:rStyle w:val="FormatvorlageInstructionsTabelleText"/>
                <w:rFonts w:ascii="Times New Roman" w:hAnsi="Times New Roman"/>
                <w:noProof/>
                <w:sz w:val="24"/>
                <w:lang w:eastAsia="en-US"/>
              </w:rPr>
            </w:pPr>
            <w:r w:rsidRPr="00D82419">
              <w:rPr>
                <w:rStyle w:val="FormatvorlageInstructionsTabelleText"/>
                <w:rFonts w:ascii="Times New Roman" w:hAnsi="Times New Roman"/>
                <w:noProof/>
                <w:sz w:val="24"/>
                <w:lang w:eastAsia="en-US"/>
              </w:rPr>
              <w:t>0240</w:t>
            </w:r>
          </w:p>
        </w:tc>
        <w:tc>
          <w:tcPr>
            <w:tcW w:w="7512" w:type="dxa"/>
            <w:tcBorders>
              <w:top w:val="single" w:sz="4" w:space="0" w:color="auto"/>
              <w:left w:val="single" w:sz="4" w:space="0" w:color="auto"/>
              <w:bottom w:val="single" w:sz="4" w:space="0" w:color="auto"/>
              <w:right w:val="single" w:sz="4" w:space="0" w:color="auto"/>
            </w:tcBorders>
            <w:hideMark/>
          </w:tcPr>
          <w:p w14:paraId="268334FF" w14:textId="77777777" w:rsidR="00741F94" w:rsidRPr="00D82419" w:rsidRDefault="00741F94" w:rsidP="003C575D">
            <w:pPr>
              <w:pStyle w:val="InstructionsText"/>
              <w:rPr>
                <w:rStyle w:val="InstructionsTabelleberschrift"/>
                <w:rFonts w:ascii="Times New Roman" w:hAnsi="Times New Roman"/>
                <w:bCs w:val="0"/>
                <w:noProof/>
                <w:sz w:val="24"/>
              </w:rPr>
            </w:pPr>
            <w:r w:rsidRPr="00D82419">
              <w:rPr>
                <w:rStyle w:val="InstructionsTabelleberschrift"/>
                <w:rFonts w:ascii="Times New Roman" w:hAnsi="Times New Roman"/>
                <w:noProof/>
                <w:sz w:val="24"/>
              </w:rPr>
              <w:t xml:space="preserve">Debt securities issued </w:t>
            </w:r>
          </w:p>
          <w:p w14:paraId="5FCAA9F8" w14:textId="393B88FD" w:rsidR="00741F94" w:rsidRPr="00D82419" w:rsidRDefault="0003566D" w:rsidP="00430DF0">
            <w:pPr>
              <w:pStyle w:val="Baseparagraphnumbered"/>
              <w:numPr>
                <w:ilvl w:val="0"/>
                <w:numId w:val="0"/>
              </w:numPr>
              <w:suppressAutoHyphens/>
              <w:jc w:val="left"/>
              <w:rPr>
                <w:rStyle w:val="InstructionsTabelleberschrift"/>
                <w:rFonts w:ascii="Times New Roman" w:hAnsi="Times New Roman"/>
                <w:b w:val="0"/>
                <w:noProof/>
                <w:sz w:val="24"/>
                <w:szCs w:val="24"/>
                <w:u w:val="none"/>
              </w:rPr>
            </w:pPr>
            <w:r w:rsidRPr="00D82419">
              <w:rPr>
                <w:rStyle w:val="InstructionsTabelleberschrift"/>
                <w:rFonts w:ascii="Times New Roman" w:hAnsi="Times New Roman"/>
                <w:b w:val="0"/>
                <w:bCs w:val="0"/>
                <w:noProof/>
                <w:sz w:val="24"/>
                <w:szCs w:val="24"/>
                <w:u w:val="none"/>
              </w:rPr>
              <w:t xml:space="preserve">Debt instruments issued as securities by the institution that are not deposits, as </w:t>
            </w:r>
            <w:r w:rsidR="002B2E36">
              <w:rPr>
                <w:rStyle w:val="InstructionsTabelleberschrift"/>
                <w:rFonts w:ascii="Times New Roman" w:hAnsi="Times New Roman"/>
                <w:b w:val="0"/>
                <w:bCs w:val="0"/>
                <w:noProof/>
                <w:sz w:val="24"/>
                <w:szCs w:val="24"/>
                <w:u w:val="none"/>
              </w:rPr>
              <w:t>referred</w:t>
            </w:r>
            <w:r w:rsidR="002B2E36" w:rsidRPr="00D82419">
              <w:rPr>
                <w:rStyle w:val="InstructionsTabelleberschrift"/>
                <w:rFonts w:ascii="Times New Roman" w:hAnsi="Times New Roman"/>
                <w:b w:val="0"/>
                <w:bCs w:val="0"/>
                <w:noProof/>
                <w:sz w:val="24"/>
                <w:szCs w:val="24"/>
                <w:u w:val="none"/>
              </w:rPr>
              <w:t xml:space="preserve"> </w:t>
            </w:r>
            <w:r w:rsidR="00AE080C">
              <w:rPr>
                <w:rStyle w:val="InstructionsTabelleberschrift"/>
                <w:rFonts w:ascii="Times New Roman" w:hAnsi="Times New Roman"/>
                <w:b w:val="0"/>
                <w:bCs w:val="0"/>
                <w:noProof/>
                <w:sz w:val="24"/>
                <w:szCs w:val="24"/>
                <w:u w:val="none"/>
              </w:rPr>
              <w:t xml:space="preserve">to </w:t>
            </w:r>
            <w:r w:rsidRPr="00D82419">
              <w:rPr>
                <w:rStyle w:val="InstructionsTabelleberschrift"/>
                <w:rFonts w:ascii="Times New Roman" w:hAnsi="Times New Roman"/>
                <w:b w:val="0"/>
                <w:bCs w:val="0"/>
                <w:noProof/>
                <w:sz w:val="24"/>
                <w:szCs w:val="24"/>
                <w:u w:val="none"/>
              </w:rPr>
              <w:t xml:space="preserve">in Part 1 Article 37 of Annex V </w:t>
            </w:r>
            <w:r w:rsidR="00B16DF4">
              <w:rPr>
                <w:rStyle w:val="InstructionsTabelleberschrift"/>
                <w:rFonts w:ascii="Times New Roman" w:hAnsi="Times New Roman"/>
                <w:b w:val="0"/>
                <w:bCs w:val="0"/>
                <w:noProof/>
                <w:sz w:val="24"/>
                <w:szCs w:val="24"/>
                <w:u w:val="none"/>
              </w:rPr>
              <w:t>to</w:t>
            </w:r>
            <w:r w:rsidRPr="00D82419">
              <w:rPr>
                <w:rStyle w:val="InstructionsTabelleberschrift"/>
                <w:rFonts w:ascii="Times New Roman" w:hAnsi="Times New Roman"/>
                <w:b w:val="0"/>
                <w:bCs w:val="0"/>
                <w:noProof/>
                <w:sz w:val="24"/>
                <w:szCs w:val="24"/>
                <w:u w:val="none"/>
              </w:rPr>
              <w:t xml:space="preserve"> </w:t>
            </w:r>
            <w:r w:rsidR="00ED59A2">
              <w:rPr>
                <w:rStyle w:val="InstructionsTabelleberschrift"/>
                <w:rFonts w:ascii="Times New Roman" w:hAnsi="Times New Roman"/>
                <w:b w:val="0"/>
                <w:bCs w:val="0"/>
                <w:noProof/>
                <w:sz w:val="24"/>
                <w:szCs w:val="24"/>
                <w:u w:val="none"/>
              </w:rPr>
              <w:t xml:space="preserve">this </w:t>
            </w:r>
            <w:r w:rsidR="00123E0E">
              <w:rPr>
                <w:noProof/>
                <w:lang w:val="en-US"/>
              </w:rPr>
              <w:t>Regulation</w:t>
            </w:r>
            <w:r w:rsidR="009734BF" w:rsidRPr="00D82419">
              <w:rPr>
                <w:noProof/>
                <w:szCs w:val="24"/>
                <w:lang w:val="en-US"/>
              </w:rPr>
              <w:t>.</w:t>
            </w:r>
          </w:p>
        </w:tc>
      </w:tr>
      <w:tr w:rsidR="00741F94" w:rsidRPr="00D82419" w14:paraId="18A827B3" w14:textId="77777777" w:rsidTr="00CB270D">
        <w:tc>
          <w:tcPr>
            <w:tcW w:w="1276" w:type="dxa"/>
            <w:tcBorders>
              <w:top w:val="single" w:sz="4" w:space="0" w:color="auto"/>
              <w:left w:val="single" w:sz="4" w:space="0" w:color="auto"/>
              <w:bottom w:val="single" w:sz="4" w:space="0" w:color="auto"/>
              <w:right w:val="single" w:sz="4" w:space="0" w:color="auto"/>
            </w:tcBorders>
          </w:tcPr>
          <w:p w14:paraId="569A1482" w14:textId="522F4936" w:rsidR="00741F94" w:rsidRPr="00166525" w:rsidRDefault="00BC6EC7" w:rsidP="003C575D">
            <w:pPr>
              <w:pStyle w:val="InstructionsText"/>
              <w:rPr>
                <w:rStyle w:val="FormatvorlageInstructionsTabelleText"/>
                <w:rFonts w:ascii="Times New Roman" w:hAnsi="Times New Roman"/>
                <w:noProof/>
                <w:sz w:val="24"/>
                <w:lang w:eastAsia="en-US"/>
              </w:rPr>
            </w:pPr>
            <w:r w:rsidRPr="00E620F8">
              <w:rPr>
                <w:rStyle w:val="FormatvorlageInstructionsTabelleText"/>
                <w:rFonts w:ascii="Times New Roman" w:hAnsi="Times New Roman"/>
                <w:noProof/>
                <w:sz w:val="24"/>
                <w:lang w:eastAsia="en-US"/>
              </w:rPr>
              <w:t>0260</w:t>
            </w:r>
          </w:p>
        </w:tc>
        <w:tc>
          <w:tcPr>
            <w:tcW w:w="7512" w:type="dxa"/>
            <w:tcBorders>
              <w:top w:val="single" w:sz="4" w:space="0" w:color="auto"/>
              <w:left w:val="single" w:sz="4" w:space="0" w:color="auto"/>
              <w:bottom w:val="single" w:sz="4" w:space="0" w:color="auto"/>
              <w:right w:val="single" w:sz="4" w:space="0" w:color="auto"/>
            </w:tcBorders>
            <w:hideMark/>
          </w:tcPr>
          <w:p w14:paraId="7011B4F0" w14:textId="3C032E26" w:rsidR="00741F94" w:rsidRPr="00166525" w:rsidRDefault="00E620F8" w:rsidP="003C575D">
            <w:pPr>
              <w:pStyle w:val="InstructionsText"/>
              <w:rPr>
                <w:rStyle w:val="InstructionsTabelleberschrift"/>
                <w:rFonts w:ascii="Times New Roman" w:hAnsi="Times New Roman"/>
                <w:noProof/>
                <w:sz w:val="24"/>
              </w:rPr>
            </w:pPr>
            <w:r w:rsidRPr="00CB270D">
              <w:rPr>
                <w:rStyle w:val="InstructionsTabelleberschrift"/>
                <w:rFonts w:ascii="Times New Roman" w:hAnsi="Times New Roman"/>
                <w:noProof/>
                <w:sz w:val="24"/>
              </w:rPr>
              <w:t>o</w:t>
            </w:r>
            <w:r w:rsidR="00741F94" w:rsidRPr="00E620F8">
              <w:rPr>
                <w:rStyle w:val="InstructionsTabelleberschrift"/>
                <w:rFonts w:ascii="Times New Roman" w:hAnsi="Times New Roman"/>
                <w:noProof/>
                <w:sz w:val="24"/>
              </w:rPr>
              <w:t>f</w:t>
            </w:r>
            <w:r w:rsidR="00741F94" w:rsidRPr="00166525">
              <w:rPr>
                <w:rStyle w:val="InstructionsTabelleberschrift"/>
                <w:rFonts w:ascii="Times New Roman" w:hAnsi="Times New Roman"/>
                <w:noProof/>
                <w:sz w:val="24"/>
              </w:rPr>
              <w:t xml:space="preserve"> which: AT1 or T2</w:t>
            </w:r>
          </w:p>
          <w:p w14:paraId="725742BC" w14:textId="610E3248" w:rsidR="00741F94" w:rsidRPr="00166525" w:rsidRDefault="00741F94" w:rsidP="003C575D">
            <w:pPr>
              <w:pStyle w:val="InstructionsText"/>
              <w:rPr>
                <w:noProof/>
                <w:lang w:val="en-US"/>
              </w:rPr>
            </w:pPr>
            <w:r w:rsidRPr="00166525">
              <w:rPr>
                <w:rStyle w:val="InstructionsTabelleberschrift"/>
                <w:rFonts w:ascii="Times New Roman" w:hAnsi="Times New Roman"/>
                <w:b w:val="0"/>
                <w:bCs w:val="0"/>
                <w:noProof/>
                <w:sz w:val="24"/>
                <w:u w:val="none"/>
              </w:rPr>
              <w:t xml:space="preserve">Debt securities issued </w:t>
            </w:r>
            <w:r w:rsidR="00DC75D4" w:rsidRPr="00166525">
              <w:rPr>
                <w:rStyle w:val="InstructionsTabelleberschrift"/>
                <w:rFonts w:ascii="Times New Roman" w:hAnsi="Times New Roman"/>
                <w:b w:val="0"/>
                <w:bCs w:val="0"/>
                <w:noProof/>
                <w:sz w:val="24"/>
                <w:u w:val="none"/>
              </w:rPr>
              <w:t xml:space="preserve">in accordance with </w:t>
            </w:r>
            <w:r w:rsidR="00DC75D4" w:rsidRPr="00166525">
              <w:rPr>
                <w:rStyle w:val="FormatvorlageInstructionsTabelleText"/>
                <w:rFonts w:ascii="Times New Roman" w:hAnsi="Times New Roman"/>
                <w:noProof/>
                <w:sz w:val="24"/>
              </w:rPr>
              <w:t>Article</w:t>
            </w:r>
            <w:r w:rsidR="00E16EB0" w:rsidRPr="00166525">
              <w:rPr>
                <w:rStyle w:val="FormatvorlageInstructionsTabelleText"/>
                <w:rFonts w:ascii="Times New Roman" w:hAnsi="Times New Roman"/>
                <w:noProof/>
                <w:sz w:val="24"/>
              </w:rPr>
              <w:t>s</w:t>
            </w:r>
            <w:r w:rsidR="00DC75D4" w:rsidRPr="00166525">
              <w:rPr>
                <w:rStyle w:val="FormatvorlageInstructionsTabelleText"/>
                <w:rFonts w:ascii="Times New Roman" w:hAnsi="Times New Roman"/>
                <w:noProof/>
                <w:sz w:val="24"/>
              </w:rPr>
              <w:t xml:space="preserve"> 61 </w:t>
            </w:r>
            <w:r w:rsidR="004F3C2F" w:rsidRPr="00166525">
              <w:rPr>
                <w:rStyle w:val="FormatvorlageInstructionsTabelleText"/>
                <w:rFonts w:ascii="Times New Roman" w:hAnsi="Times New Roman"/>
                <w:noProof/>
                <w:sz w:val="24"/>
              </w:rPr>
              <w:t>or</w:t>
            </w:r>
            <w:r w:rsidR="00854FAA" w:rsidRPr="00166525">
              <w:rPr>
                <w:rStyle w:val="FormatvorlageInstructionsTabelleText"/>
                <w:rFonts w:ascii="Times New Roman" w:hAnsi="Times New Roman"/>
                <w:noProof/>
                <w:sz w:val="24"/>
              </w:rPr>
              <w:t xml:space="preserve"> 7</w:t>
            </w:r>
            <w:r w:rsidR="00DC7B9E" w:rsidRPr="00166525">
              <w:rPr>
                <w:rStyle w:val="FormatvorlageInstructionsTabelleText"/>
                <w:rFonts w:ascii="Times New Roman" w:hAnsi="Times New Roman"/>
                <w:noProof/>
                <w:sz w:val="24"/>
              </w:rPr>
              <w:t>1</w:t>
            </w:r>
            <w:r w:rsidR="00854FAA" w:rsidRPr="00166525">
              <w:rPr>
                <w:rStyle w:val="FormatvorlageInstructionsTabelleText"/>
                <w:rFonts w:ascii="Times New Roman" w:hAnsi="Times New Roman"/>
                <w:noProof/>
                <w:sz w:val="24"/>
              </w:rPr>
              <w:t xml:space="preserve"> </w:t>
            </w:r>
            <w:r w:rsidR="009166F8" w:rsidRPr="00166525">
              <w:rPr>
                <w:noProof/>
                <w:lang w:val="en-US"/>
              </w:rPr>
              <w:t xml:space="preserve">of </w:t>
            </w:r>
            <w:r w:rsidR="00C553E7" w:rsidRPr="00166525">
              <w:rPr>
                <w:noProof/>
              </w:rPr>
              <w:t>Regulation (EU) No 575/2013</w:t>
            </w:r>
            <w:r w:rsidR="5C49EE9E" w:rsidRPr="00166525">
              <w:rPr>
                <w:noProof/>
                <w:lang w:val="en-US"/>
              </w:rPr>
              <w:t xml:space="preserve">, excluding perpetual own funds without any call dates (Article </w:t>
            </w:r>
            <w:r w:rsidR="00D53348" w:rsidRPr="00166525">
              <w:rPr>
                <w:noProof/>
                <w:lang w:val="en-US"/>
              </w:rPr>
              <w:t xml:space="preserve">3 </w:t>
            </w:r>
            <w:r w:rsidR="5C49EE9E" w:rsidRPr="00166525">
              <w:rPr>
                <w:noProof/>
                <w:lang w:val="en-US"/>
              </w:rPr>
              <w:t xml:space="preserve">of </w:t>
            </w:r>
            <w:r w:rsidR="00B16DF4" w:rsidRPr="00166525">
              <w:rPr>
                <w:noProof/>
                <w:lang w:val="en-US"/>
              </w:rPr>
              <w:t xml:space="preserve">Delegated Regulation (EU) …/… (PO please add reference to </w:t>
            </w:r>
            <w:r w:rsidR="00D53348" w:rsidRPr="00166525">
              <w:rPr>
                <w:noProof/>
                <w:lang w:val="en-US"/>
              </w:rPr>
              <w:t xml:space="preserve">the </w:t>
            </w:r>
            <w:r w:rsidR="6E9C8300" w:rsidRPr="00166525">
              <w:rPr>
                <w:noProof/>
              </w:rPr>
              <w:t>RTS on SOT</w:t>
            </w:r>
            <w:r w:rsidR="5C49EE9E" w:rsidRPr="00166525">
              <w:rPr>
                <w:noProof/>
                <w:lang w:val="en-US"/>
              </w:rPr>
              <w:t>)</w:t>
            </w:r>
            <w:r w:rsidR="00B16DF4" w:rsidRPr="00166525">
              <w:rPr>
                <w:noProof/>
                <w:lang w:val="en-US"/>
              </w:rPr>
              <w:t>)</w:t>
            </w:r>
            <w:r w:rsidR="5C49EE9E" w:rsidRPr="00166525">
              <w:rPr>
                <w:noProof/>
                <w:lang w:val="en-US"/>
              </w:rPr>
              <w:t>.</w:t>
            </w:r>
          </w:p>
        </w:tc>
      </w:tr>
      <w:tr w:rsidR="00741F94" w:rsidRPr="00D82419" w14:paraId="66730361" w14:textId="77777777" w:rsidTr="00CB270D">
        <w:tc>
          <w:tcPr>
            <w:tcW w:w="1276" w:type="dxa"/>
            <w:tcBorders>
              <w:top w:val="single" w:sz="4" w:space="0" w:color="auto"/>
              <w:left w:val="single" w:sz="4" w:space="0" w:color="auto"/>
              <w:bottom w:val="single" w:sz="4" w:space="0" w:color="auto"/>
              <w:right w:val="single" w:sz="4" w:space="0" w:color="auto"/>
            </w:tcBorders>
          </w:tcPr>
          <w:p w14:paraId="0607CC2E" w14:textId="032FA37A" w:rsidR="00741F94" w:rsidRPr="00D82419" w:rsidRDefault="00BC6EC7" w:rsidP="003C575D">
            <w:pPr>
              <w:pStyle w:val="InstructionsText"/>
              <w:rPr>
                <w:rStyle w:val="FormatvorlageInstructionsTabelleText"/>
                <w:rFonts w:ascii="Times New Roman" w:hAnsi="Times New Roman"/>
                <w:noProof/>
                <w:sz w:val="24"/>
                <w:lang w:eastAsia="en-US"/>
              </w:rPr>
            </w:pPr>
            <w:r w:rsidRPr="00D82419">
              <w:rPr>
                <w:rStyle w:val="FormatvorlageInstructionsTabelleText"/>
                <w:rFonts w:ascii="Times New Roman" w:hAnsi="Times New Roman"/>
                <w:noProof/>
                <w:sz w:val="24"/>
                <w:lang w:eastAsia="en-US"/>
              </w:rPr>
              <w:t>0270</w:t>
            </w:r>
          </w:p>
        </w:tc>
        <w:tc>
          <w:tcPr>
            <w:tcW w:w="7512" w:type="dxa"/>
            <w:tcBorders>
              <w:top w:val="single" w:sz="4" w:space="0" w:color="auto"/>
              <w:left w:val="single" w:sz="4" w:space="0" w:color="auto"/>
              <w:bottom w:val="single" w:sz="4" w:space="0" w:color="auto"/>
              <w:right w:val="single" w:sz="4" w:space="0" w:color="auto"/>
            </w:tcBorders>
            <w:hideMark/>
          </w:tcPr>
          <w:p w14:paraId="7430C57E" w14:textId="48B6D67C" w:rsidR="00741F94" w:rsidRPr="00D82419" w:rsidRDefault="00CF0D44" w:rsidP="003C575D">
            <w:pPr>
              <w:pStyle w:val="InstructionsText"/>
              <w:rPr>
                <w:rStyle w:val="InstructionsTabelleberschrift"/>
                <w:rFonts w:ascii="Times New Roman" w:hAnsi="Times New Roman"/>
                <w:bCs w:val="0"/>
                <w:noProof/>
                <w:sz w:val="24"/>
              </w:rPr>
            </w:pPr>
            <w:r w:rsidRPr="00D82419">
              <w:rPr>
                <w:rStyle w:val="InstructionsTabelleberschrift"/>
                <w:rFonts w:ascii="Times New Roman" w:hAnsi="Times New Roman"/>
                <w:noProof/>
                <w:sz w:val="24"/>
              </w:rPr>
              <w:t>NMDs</w:t>
            </w:r>
            <w:r w:rsidR="00741F94" w:rsidRPr="00D82419">
              <w:rPr>
                <w:rStyle w:val="InstructionsTabelleberschrift"/>
                <w:rFonts w:ascii="Times New Roman" w:hAnsi="Times New Roman"/>
                <w:noProof/>
                <w:sz w:val="24"/>
              </w:rPr>
              <w:t xml:space="preserve">: Retail </w:t>
            </w:r>
            <w:r w:rsidR="00B7589B" w:rsidRPr="00D82419">
              <w:rPr>
                <w:rStyle w:val="InstructionsTabelleberschrift"/>
                <w:rFonts w:ascii="Times New Roman" w:hAnsi="Times New Roman"/>
                <w:noProof/>
                <w:sz w:val="24"/>
              </w:rPr>
              <w:t>t</w:t>
            </w:r>
            <w:r w:rsidR="00741F94" w:rsidRPr="00D82419">
              <w:rPr>
                <w:rStyle w:val="InstructionsTabelleberschrift"/>
                <w:rFonts w:ascii="Times New Roman" w:hAnsi="Times New Roman"/>
                <w:noProof/>
                <w:sz w:val="24"/>
              </w:rPr>
              <w:t>ransactional</w:t>
            </w:r>
          </w:p>
          <w:p w14:paraId="0E15693D" w14:textId="0F15BCF8" w:rsidR="007F62B7" w:rsidRPr="00D82419" w:rsidRDefault="00FD0B8B" w:rsidP="003C575D">
            <w:pPr>
              <w:pStyle w:val="InstructionsText"/>
              <w:rPr>
                <w:rStyle w:val="InstructionsTabelleberschrift"/>
                <w:rFonts w:ascii="Times New Roman" w:hAnsi="Times New Roman"/>
                <w:b w:val="0"/>
                <w:bCs w:val="0"/>
                <w:noProof/>
                <w:sz w:val="24"/>
                <w:u w:val="none"/>
              </w:rPr>
            </w:pPr>
            <w:r w:rsidRPr="00D82419">
              <w:rPr>
                <w:noProof/>
              </w:rPr>
              <w:t>Retail non-maturity deposits held in a transactional account as defined</w:t>
            </w:r>
            <w:r w:rsidR="003218D7" w:rsidRPr="00D82419">
              <w:rPr>
                <w:noProof/>
              </w:rPr>
              <w:t xml:space="preserve"> in</w:t>
            </w:r>
            <w:r w:rsidRPr="00D82419">
              <w:rPr>
                <w:noProof/>
              </w:rPr>
              <w:t xml:space="preserve"> Article 1, point </w:t>
            </w:r>
            <w:r w:rsidR="00645070">
              <w:rPr>
                <w:noProof/>
              </w:rPr>
              <w:t>(</w:t>
            </w:r>
            <w:r w:rsidRPr="00D82419">
              <w:rPr>
                <w:noProof/>
              </w:rPr>
              <w:t>1</w:t>
            </w:r>
            <w:r w:rsidR="00645070">
              <w:rPr>
                <w:noProof/>
              </w:rPr>
              <w:t>0)</w:t>
            </w:r>
            <w:r w:rsidR="003218D7" w:rsidRPr="00D82419">
              <w:rPr>
                <w:noProof/>
              </w:rPr>
              <w:t xml:space="preserve"> </w:t>
            </w:r>
            <w:r w:rsidRPr="00D82419">
              <w:rPr>
                <w:noProof/>
              </w:rPr>
              <w:t xml:space="preserve">of </w:t>
            </w:r>
            <w:r w:rsidR="005A4C77">
              <w:rPr>
                <w:noProof/>
                <w:lang w:val="en-US"/>
              </w:rPr>
              <w:t xml:space="preserve">Delegated Regulation (EU) …/… </w:t>
            </w:r>
            <w:r w:rsidR="00252A9F">
              <w:rPr>
                <w:noProof/>
                <w:lang w:val="en-US"/>
              </w:rPr>
              <w:t>(PO please add reference to the RTS on SA)</w:t>
            </w:r>
            <w:r w:rsidRPr="00D82419">
              <w:rPr>
                <w:noProof/>
              </w:rPr>
              <w:t>.</w:t>
            </w:r>
            <w:r w:rsidR="00AE3D0A" w:rsidRPr="00D82419">
              <w:rPr>
                <w:noProof/>
              </w:rPr>
              <w:t xml:space="preserve"> </w:t>
            </w:r>
            <w:r w:rsidR="00741F94" w:rsidRPr="00D82419">
              <w:rPr>
                <w:noProof/>
              </w:rPr>
              <w:t xml:space="preserve">Retail transactional </w:t>
            </w:r>
            <w:r w:rsidR="007F62B7" w:rsidRPr="00D82419">
              <w:rPr>
                <w:noProof/>
              </w:rPr>
              <w:t>NMDs</w:t>
            </w:r>
            <w:r w:rsidR="00741F94" w:rsidRPr="00D82419">
              <w:rPr>
                <w:noProof/>
              </w:rPr>
              <w:t xml:space="preserve"> </w:t>
            </w:r>
            <w:r w:rsidR="007F62B7" w:rsidRPr="00D82419">
              <w:rPr>
                <w:noProof/>
              </w:rPr>
              <w:t xml:space="preserve">shall </w:t>
            </w:r>
            <w:r w:rsidR="00741F94" w:rsidRPr="00D82419">
              <w:rPr>
                <w:noProof/>
              </w:rPr>
              <w:t>include non-interest-bearing and other retail accounts whose remuneration component is not relevant in the client’s decision to hold money in the account.</w:t>
            </w:r>
          </w:p>
        </w:tc>
      </w:tr>
      <w:tr w:rsidR="00741F94" w:rsidRPr="00D82419" w14:paraId="0A45DBFC" w14:textId="77777777" w:rsidTr="00CB270D">
        <w:tc>
          <w:tcPr>
            <w:tcW w:w="1276" w:type="dxa"/>
            <w:tcBorders>
              <w:top w:val="single" w:sz="4" w:space="0" w:color="auto"/>
              <w:left w:val="single" w:sz="4" w:space="0" w:color="auto"/>
              <w:bottom w:val="single" w:sz="4" w:space="0" w:color="auto"/>
              <w:right w:val="single" w:sz="4" w:space="0" w:color="auto"/>
            </w:tcBorders>
          </w:tcPr>
          <w:p w14:paraId="65557F3F" w14:textId="3326431E" w:rsidR="00741F94" w:rsidRPr="00D82419" w:rsidRDefault="00BC6EC7" w:rsidP="003C575D">
            <w:pPr>
              <w:pStyle w:val="InstructionsText"/>
              <w:rPr>
                <w:rStyle w:val="FormatvorlageInstructionsTabelleText"/>
                <w:rFonts w:ascii="Times New Roman" w:hAnsi="Times New Roman"/>
                <w:noProof/>
                <w:sz w:val="24"/>
                <w:lang w:eastAsia="en-US"/>
              </w:rPr>
            </w:pPr>
            <w:r w:rsidRPr="00D82419">
              <w:rPr>
                <w:rStyle w:val="FormatvorlageInstructionsTabelleText"/>
                <w:rFonts w:ascii="Times New Roman" w:hAnsi="Times New Roman"/>
                <w:noProof/>
                <w:sz w:val="24"/>
                <w:lang w:eastAsia="en-US"/>
              </w:rPr>
              <w:t>0290</w:t>
            </w:r>
            <w:r w:rsidR="00A7054F" w:rsidRPr="00D82419">
              <w:rPr>
                <w:rStyle w:val="FormatvorlageInstructionsTabelleText"/>
                <w:rFonts w:ascii="Times New Roman" w:hAnsi="Times New Roman"/>
                <w:noProof/>
                <w:sz w:val="24"/>
                <w:lang w:eastAsia="en-US"/>
              </w:rPr>
              <w:t xml:space="preserve">, </w:t>
            </w:r>
            <w:r w:rsidRPr="00D82419">
              <w:rPr>
                <w:rStyle w:val="FormatvorlageInstructionsTabelleText"/>
                <w:rFonts w:ascii="Times New Roman" w:hAnsi="Times New Roman"/>
                <w:noProof/>
                <w:sz w:val="24"/>
                <w:lang w:eastAsia="en-US"/>
              </w:rPr>
              <w:t>03</w:t>
            </w:r>
            <w:r w:rsidR="00167B5D" w:rsidRPr="00D82419">
              <w:rPr>
                <w:rStyle w:val="FormatvorlageInstructionsTabelleText"/>
                <w:rFonts w:ascii="Times New Roman" w:hAnsi="Times New Roman"/>
                <w:noProof/>
                <w:sz w:val="24"/>
                <w:lang w:eastAsia="en-US"/>
              </w:rPr>
              <w:t>3</w:t>
            </w:r>
            <w:r w:rsidRPr="00D82419">
              <w:rPr>
                <w:rStyle w:val="FormatvorlageInstructionsTabelleText"/>
                <w:rFonts w:ascii="Times New Roman" w:hAnsi="Times New Roman"/>
                <w:noProof/>
                <w:sz w:val="24"/>
                <w:lang w:eastAsia="en-US"/>
              </w:rPr>
              <w:t>0</w:t>
            </w:r>
            <w:r w:rsidR="00422858" w:rsidRPr="00D82419">
              <w:rPr>
                <w:rStyle w:val="FormatvorlageInstructionsTabelleText"/>
                <w:rFonts w:ascii="Times New Roman" w:hAnsi="Times New Roman"/>
                <w:noProof/>
                <w:sz w:val="24"/>
                <w:lang w:eastAsia="en-US"/>
              </w:rPr>
              <w:t xml:space="preserve">, </w:t>
            </w:r>
            <w:r w:rsidRPr="00D82419">
              <w:rPr>
                <w:rStyle w:val="FormatvorlageInstructionsTabelleText"/>
                <w:rFonts w:ascii="Times New Roman" w:hAnsi="Times New Roman"/>
                <w:noProof/>
                <w:sz w:val="24"/>
                <w:lang w:eastAsia="en-US"/>
              </w:rPr>
              <w:t>0370</w:t>
            </w:r>
          </w:p>
        </w:tc>
        <w:tc>
          <w:tcPr>
            <w:tcW w:w="7512" w:type="dxa"/>
            <w:tcBorders>
              <w:top w:val="single" w:sz="4" w:space="0" w:color="auto"/>
              <w:left w:val="single" w:sz="4" w:space="0" w:color="auto"/>
              <w:bottom w:val="single" w:sz="4" w:space="0" w:color="auto"/>
              <w:right w:val="single" w:sz="4" w:space="0" w:color="auto"/>
            </w:tcBorders>
            <w:hideMark/>
          </w:tcPr>
          <w:p w14:paraId="1BFF7A04" w14:textId="49B4D2D6" w:rsidR="00741F94" w:rsidRPr="00580E65" w:rsidRDefault="00E620F8" w:rsidP="003C575D">
            <w:pPr>
              <w:pStyle w:val="InstructionsText"/>
              <w:rPr>
                <w:rStyle w:val="InstructionsTabelleberschrift"/>
                <w:rFonts w:ascii="Times New Roman" w:hAnsi="Times New Roman"/>
                <w:noProof/>
                <w:sz w:val="24"/>
              </w:rPr>
            </w:pPr>
            <w:r w:rsidRPr="00CB270D">
              <w:rPr>
                <w:rStyle w:val="InstructionsTabelleberschrift"/>
                <w:rFonts w:ascii="Times New Roman" w:hAnsi="Times New Roman"/>
                <w:noProof/>
                <w:sz w:val="24"/>
              </w:rPr>
              <w:t>o</w:t>
            </w:r>
            <w:r w:rsidR="00741F94" w:rsidRPr="00E620F8">
              <w:rPr>
                <w:rStyle w:val="InstructionsTabelleberschrift"/>
                <w:rFonts w:ascii="Times New Roman" w:hAnsi="Times New Roman"/>
                <w:noProof/>
                <w:sz w:val="24"/>
              </w:rPr>
              <w:t xml:space="preserve">f </w:t>
            </w:r>
            <w:r w:rsidR="00741F94" w:rsidRPr="00166525">
              <w:rPr>
                <w:rStyle w:val="InstructionsTabelleberschrift"/>
                <w:rFonts w:ascii="Times New Roman" w:hAnsi="Times New Roman"/>
                <w:noProof/>
                <w:sz w:val="24"/>
              </w:rPr>
              <w:t>which</w:t>
            </w:r>
            <w:r w:rsidR="00741F94" w:rsidRPr="00D82419">
              <w:rPr>
                <w:rStyle w:val="InstructionsTabelleberschrift"/>
                <w:rFonts w:ascii="Times New Roman" w:hAnsi="Times New Roman"/>
                <w:noProof/>
                <w:sz w:val="24"/>
              </w:rPr>
              <w:t xml:space="preserve">: </w:t>
            </w:r>
            <w:r w:rsidR="00AB3D67" w:rsidRPr="00D82419">
              <w:rPr>
                <w:rStyle w:val="InstructionsTabelleberschrift"/>
                <w:rFonts w:ascii="Times New Roman" w:hAnsi="Times New Roman"/>
                <w:noProof/>
                <w:sz w:val="24"/>
              </w:rPr>
              <w:t>core</w:t>
            </w:r>
            <w:r w:rsidR="00E60322" w:rsidRPr="00D82419">
              <w:rPr>
                <w:rStyle w:val="InstructionsTabelleberschrift"/>
                <w:rFonts w:ascii="Times New Roman" w:hAnsi="Times New Roman"/>
                <w:noProof/>
                <w:sz w:val="24"/>
              </w:rPr>
              <w:t xml:space="preserve"> component</w:t>
            </w:r>
          </w:p>
          <w:p w14:paraId="7212A9D8" w14:textId="5997E649" w:rsidR="00FD0B8B" w:rsidRPr="00D82419" w:rsidRDefault="009D614B" w:rsidP="003C575D">
            <w:pPr>
              <w:pStyle w:val="InstructionsText"/>
              <w:rPr>
                <w:noProof/>
              </w:rPr>
            </w:pPr>
            <w:r w:rsidRPr="00D82419">
              <w:rPr>
                <w:noProof/>
              </w:rPr>
              <w:t xml:space="preserve">Core </w:t>
            </w:r>
            <w:r w:rsidR="00FD0B8B" w:rsidRPr="00D82419">
              <w:rPr>
                <w:noProof/>
              </w:rPr>
              <w:t xml:space="preserve">component of non-maturity deposits as defined </w:t>
            </w:r>
            <w:r w:rsidR="003218D7" w:rsidRPr="00D82419">
              <w:rPr>
                <w:noProof/>
              </w:rPr>
              <w:t xml:space="preserve">in Article 1, point </w:t>
            </w:r>
            <w:r w:rsidR="00645070">
              <w:rPr>
                <w:noProof/>
              </w:rPr>
              <w:t>(</w:t>
            </w:r>
            <w:r w:rsidR="003218D7" w:rsidRPr="00D82419">
              <w:rPr>
                <w:noProof/>
              </w:rPr>
              <w:t>1</w:t>
            </w:r>
            <w:r w:rsidR="00645070">
              <w:rPr>
                <w:noProof/>
              </w:rPr>
              <w:t>5)</w:t>
            </w:r>
            <w:r w:rsidR="003218D7" w:rsidRPr="00D82419">
              <w:rPr>
                <w:noProof/>
              </w:rPr>
              <w:t xml:space="preserve"> of </w:t>
            </w:r>
            <w:r w:rsidR="005A4C77">
              <w:rPr>
                <w:noProof/>
                <w:lang w:val="en-US"/>
              </w:rPr>
              <w:t xml:space="preserve">Delegated Regulation (EU) …/… </w:t>
            </w:r>
            <w:r w:rsidR="00252A9F">
              <w:rPr>
                <w:noProof/>
                <w:lang w:val="en-US"/>
              </w:rPr>
              <w:t>(PO please add reference to the RTS on SA)</w:t>
            </w:r>
            <w:r w:rsidR="00FD0B8B" w:rsidRPr="00D82419">
              <w:rPr>
                <w:noProof/>
              </w:rPr>
              <w:t>.</w:t>
            </w:r>
          </w:p>
          <w:p w14:paraId="32F8B509" w14:textId="5D9C51E8" w:rsidR="00741F94" w:rsidRPr="00D82419" w:rsidRDefault="008F26F7" w:rsidP="003C575D">
            <w:pPr>
              <w:pStyle w:val="InstructionsText"/>
              <w:rPr>
                <w:rStyle w:val="InstructionsTabelleberschrift"/>
                <w:rFonts w:ascii="Times New Roman" w:hAnsi="Times New Roman"/>
                <w:noProof/>
                <w:sz w:val="24"/>
              </w:rPr>
            </w:pPr>
            <w:r w:rsidRPr="00D82419">
              <w:rPr>
                <w:noProof/>
              </w:rPr>
              <w:t>NMDs which</w:t>
            </w:r>
            <w:r w:rsidR="007F62B7" w:rsidRPr="00D82419">
              <w:rPr>
                <w:noProof/>
              </w:rPr>
              <w:t xml:space="preserve"> are </w:t>
            </w:r>
            <w:r w:rsidR="00741F94" w:rsidRPr="00D82419">
              <w:rPr>
                <w:noProof/>
              </w:rPr>
              <w:t xml:space="preserve">stable and unlikely to reprice even under significant changes in interest rate environment, or other deposits whose limited elasticity to interest rate changes </w:t>
            </w:r>
            <w:r w:rsidR="002910E4" w:rsidRPr="00D82419">
              <w:rPr>
                <w:noProof/>
              </w:rPr>
              <w:t xml:space="preserve">shall </w:t>
            </w:r>
            <w:r w:rsidR="00741F94" w:rsidRPr="00D82419">
              <w:rPr>
                <w:noProof/>
              </w:rPr>
              <w:t xml:space="preserve">be modelled by </w:t>
            </w:r>
            <w:r w:rsidR="00BE567A" w:rsidRPr="00D82419">
              <w:rPr>
                <w:noProof/>
              </w:rPr>
              <w:t>i</w:t>
            </w:r>
            <w:r w:rsidR="00C461E0" w:rsidRPr="00D82419">
              <w:rPr>
                <w:noProof/>
              </w:rPr>
              <w:t>nstitutions</w:t>
            </w:r>
          </w:p>
        </w:tc>
      </w:tr>
      <w:tr w:rsidR="00741F94" w:rsidRPr="00D82419" w14:paraId="03D8F8BF" w14:textId="77777777" w:rsidTr="00CB270D">
        <w:tc>
          <w:tcPr>
            <w:tcW w:w="1276" w:type="dxa"/>
            <w:tcBorders>
              <w:top w:val="single" w:sz="4" w:space="0" w:color="auto"/>
              <w:left w:val="single" w:sz="4" w:space="0" w:color="auto"/>
              <w:bottom w:val="single" w:sz="4" w:space="0" w:color="auto"/>
              <w:right w:val="single" w:sz="4" w:space="0" w:color="auto"/>
            </w:tcBorders>
          </w:tcPr>
          <w:p w14:paraId="3515117D" w14:textId="6D5EA1F1" w:rsidR="00741F94" w:rsidRPr="00D82419" w:rsidRDefault="00B87C4A" w:rsidP="003C575D">
            <w:pPr>
              <w:pStyle w:val="InstructionsText"/>
              <w:rPr>
                <w:rStyle w:val="FormatvorlageInstructionsTabelleText"/>
                <w:rFonts w:ascii="Times New Roman" w:hAnsi="Times New Roman"/>
                <w:noProof/>
                <w:sz w:val="24"/>
                <w:lang w:eastAsia="en-US"/>
              </w:rPr>
            </w:pPr>
            <w:r w:rsidRPr="00D82419">
              <w:rPr>
                <w:rStyle w:val="FormatvorlageInstructionsTabelleText"/>
                <w:rFonts w:ascii="Times New Roman" w:hAnsi="Times New Roman"/>
                <w:noProof/>
                <w:sz w:val="24"/>
                <w:lang w:eastAsia="en-US"/>
              </w:rPr>
              <w:t>0300</w:t>
            </w:r>
            <w:r w:rsidR="005F20CB" w:rsidRPr="00D82419">
              <w:rPr>
                <w:rStyle w:val="FormatvorlageInstructionsTabelleText"/>
                <w:rFonts w:ascii="Times New Roman" w:hAnsi="Times New Roman"/>
                <w:noProof/>
                <w:sz w:val="24"/>
                <w:lang w:eastAsia="en-US"/>
              </w:rPr>
              <w:t xml:space="preserve">, </w:t>
            </w:r>
            <w:r w:rsidRPr="00D82419">
              <w:rPr>
                <w:rStyle w:val="FormatvorlageInstructionsTabelleText"/>
                <w:rFonts w:ascii="Times New Roman" w:hAnsi="Times New Roman"/>
                <w:noProof/>
                <w:sz w:val="24"/>
                <w:lang w:eastAsia="en-US"/>
              </w:rPr>
              <w:t>0340</w:t>
            </w:r>
            <w:r w:rsidR="005F20CB" w:rsidRPr="00D82419">
              <w:rPr>
                <w:rStyle w:val="FormatvorlageInstructionsTabelleText"/>
                <w:rFonts w:ascii="Times New Roman" w:hAnsi="Times New Roman"/>
                <w:noProof/>
                <w:sz w:val="24"/>
                <w:lang w:eastAsia="en-US"/>
              </w:rPr>
              <w:t xml:space="preserve">, </w:t>
            </w:r>
            <w:r w:rsidRPr="00D82419">
              <w:rPr>
                <w:rStyle w:val="FormatvorlageInstructionsTabelleText"/>
                <w:rFonts w:ascii="Times New Roman" w:hAnsi="Times New Roman"/>
                <w:noProof/>
                <w:sz w:val="24"/>
                <w:lang w:eastAsia="en-US"/>
              </w:rPr>
              <w:t>0380</w:t>
            </w:r>
          </w:p>
        </w:tc>
        <w:tc>
          <w:tcPr>
            <w:tcW w:w="7512" w:type="dxa"/>
            <w:tcBorders>
              <w:top w:val="single" w:sz="4" w:space="0" w:color="auto"/>
              <w:left w:val="single" w:sz="4" w:space="0" w:color="auto"/>
              <w:bottom w:val="single" w:sz="4" w:space="0" w:color="auto"/>
              <w:right w:val="single" w:sz="4" w:space="0" w:color="auto"/>
            </w:tcBorders>
            <w:hideMark/>
          </w:tcPr>
          <w:p w14:paraId="044CB212" w14:textId="50FF1802" w:rsidR="00741F94" w:rsidRPr="00D82419" w:rsidRDefault="00E620F8" w:rsidP="003C575D">
            <w:pPr>
              <w:pStyle w:val="InstructionsText"/>
              <w:rPr>
                <w:rStyle w:val="InstructionsTabelleberschrift"/>
                <w:rFonts w:ascii="Times New Roman" w:hAnsi="Times New Roman"/>
                <w:bCs w:val="0"/>
                <w:noProof/>
                <w:sz w:val="24"/>
              </w:rPr>
            </w:pPr>
            <w:r w:rsidRPr="00CB270D">
              <w:rPr>
                <w:rStyle w:val="InstructionsTabelleberschrift"/>
                <w:rFonts w:ascii="Times New Roman" w:hAnsi="Times New Roman"/>
                <w:noProof/>
                <w:sz w:val="24"/>
              </w:rPr>
              <w:t>o</w:t>
            </w:r>
            <w:r w:rsidR="00741F94" w:rsidRPr="00E620F8">
              <w:rPr>
                <w:rStyle w:val="InstructionsTabelleberschrift"/>
                <w:rFonts w:ascii="Times New Roman" w:hAnsi="Times New Roman"/>
                <w:noProof/>
                <w:sz w:val="24"/>
              </w:rPr>
              <w:t>f</w:t>
            </w:r>
            <w:r w:rsidR="00741F94" w:rsidRPr="00D82419">
              <w:rPr>
                <w:rStyle w:val="InstructionsTabelleberschrift"/>
                <w:rFonts w:ascii="Times New Roman" w:hAnsi="Times New Roman"/>
                <w:noProof/>
                <w:sz w:val="24"/>
              </w:rPr>
              <w:t xml:space="preserve"> which: exempted from 5Y cap </w:t>
            </w:r>
          </w:p>
          <w:p w14:paraId="0D57FEDC" w14:textId="2D768F7A" w:rsidR="00741F94" w:rsidRPr="00D82419" w:rsidRDefault="00741F94" w:rsidP="003C575D">
            <w:pPr>
              <w:pStyle w:val="InstructionsText"/>
              <w:rPr>
                <w:rStyle w:val="InstructionsTabelleberschrift"/>
                <w:rFonts w:ascii="Times New Roman" w:hAnsi="Times New Roman"/>
                <w:noProof/>
                <w:sz w:val="24"/>
              </w:rPr>
            </w:pPr>
            <w:r w:rsidRPr="00D82419">
              <w:rPr>
                <w:rStyle w:val="InstructionsTabelleberschrift"/>
                <w:rFonts w:ascii="Times New Roman" w:hAnsi="Times New Roman"/>
                <w:b w:val="0"/>
                <w:noProof/>
                <w:sz w:val="24"/>
                <w:u w:val="none"/>
              </w:rPr>
              <w:t xml:space="preserve">Regulated savings </w:t>
            </w:r>
            <w:r w:rsidR="007F62B7" w:rsidRPr="00D82419">
              <w:rPr>
                <w:rStyle w:val="InstructionsTabelleberschrift"/>
                <w:rFonts w:ascii="Times New Roman" w:hAnsi="Times New Roman"/>
                <w:b w:val="0"/>
                <w:noProof/>
                <w:sz w:val="24"/>
                <w:u w:val="none"/>
              </w:rPr>
              <w:t xml:space="preserve">exposures </w:t>
            </w:r>
            <w:r w:rsidR="00B16DF4">
              <w:rPr>
                <w:rStyle w:val="InstructionsTabelleberschrift"/>
                <w:rFonts w:ascii="Times New Roman" w:hAnsi="Times New Roman"/>
                <w:b w:val="0"/>
                <w:noProof/>
                <w:sz w:val="24"/>
                <w:u w:val="none"/>
              </w:rPr>
              <w:t>as referred to in</w:t>
            </w:r>
            <w:r w:rsidRPr="00D82419">
              <w:rPr>
                <w:rStyle w:val="InstructionsTabelleberschrift"/>
                <w:rFonts w:ascii="Times New Roman" w:hAnsi="Times New Roman"/>
                <w:b w:val="0"/>
                <w:noProof/>
                <w:sz w:val="24"/>
                <w:u w:val="none"/>
              </w:rPr>
              <w:t xml:space="preserve"> Article 428f(2)</w:t>
            </w:r>
            <w:r w:rsidR="00774DA9" w:rsidRPr="00D82419">
              <w:rPr>
                <w:rStyle w:val="InstructionsTabelleberschrift"/>
                <w:rFonts w:ascii="Times New Roman" w:hAnsi="Times New Roman"/>
                <w:b w:val="0"/>
                <w:noProof/>
                <w:sz w:val="24"/>
                <w:u w:val="none"/>
              </w:rPr>
              <w:t xml:space="preserve">, </w:t>
            </w:r>
            <w:r w:rsidR="00B16DF4">
              <w:rPr>
                <w:rStyle w:val="InstructionsTabelleberschrift"/>
                <w:rFonts w:ascii="Times New Roman" w:hAnsi="Times New Roman"/>
                <w:b w:val="0"/>
                <w:noProof/>
                <w:sz w:val="24"/>
                <w:u w:val="none"/>
              </w:rPr>
              <w:t>point</w:t>
            </w:r>
            <w:r w:rsidR="00774DA9" w:rsidRPr="00D82419">
              <w:rPr>
                <w:rStyle w:val="InstructionsTabelleberschrift"/>
                <w:rFonts w:ascii="Times New Roman" w:hAnsi="Times New Roman"/>
                <w:b w:val="0"/>
                <w:noProof/>
                <w:sz w:val="24"/>
                <w:u w:val="none"/>
              </w:rPr>
              <w:t xml:space="preserve"> (a</w:t>
            </w:r>
            <w:r w:rsidRPr="00D82419">
              <w:rPr>
                <w:rStyle w:val="InstructionsTabelleberschrift"/>
                <w:rFonts w:ascii="Times New Roman" w:hAnsi="Times New Roman"/>
                <w:b w:val="0"/>
                <w:noProof/>
                <w:sz w:val="24"/>
                <w:u w:val="none"/>
              </w:rPr>
              <w:t>)</w:t>
            </w:r>
            <w:r w:rsidR="00B16DF4">
              <w:rPr>
                <w:rStyle w:val="InstructionsTabelleberschrift"/>
                <w:rFonts w:ascii="Times New Roman" w:hAnsi="Times New Roman"/>
                <w:b w:val="0"/>
                <w:noProof/>
                <w:sz w:val="24"/>
                <w:u w:val="none"/>
              </w:rPr>
              <w:t>,</w:t>
            </w:r>
            <w:r w:rsidRPr="00D82419">
              <w:rPr>
                <w:rStyle w:val="InstructionsTabelleberschrift"/>
                <w:rFonts w:ascii="Times New Roman" w:hAnsi="Times New Roman"/>
                <w:b w:val="0"/>
                <w:noProof/>
                <w:sz w:val="24"/>
                <w:u w:val="none"/>
              </w:rPr>
              <w:t xml:space="preserve"> of </w:t>
            </w:r>
            <w:r w:rsidR="00C553E7" w:rsidRPr="00D82419">
              <w:rPr>
                <w:noProof/>
              </w:rPr>
              <w:t>Regulation (EU) No 575/2013</w:t>
            </w:r>
            <w:r w:rsidRPr="00D82419">
              <w:rPr>
                <w:rStyle w:val="InstructionsTabelleberschrift"/>
                <w:rFonts w:ascii="Times New Roman" w:hAnsi="Times New Roman"/>
                <w:b w:val="0"/>
                <w:noProof/>
                <w:sz w:val="24"/>
                <w:u w:val="none"/>
              </w:rPr>
              <w:t xml:space="preserve">, but not limited to the centralised part, </w:t>
            </w:r>
            <w:r w:rsidR="007F62B7" w:rsidRPr="00D82419">
              <w:rPr>
                <w:rStyle w:val="InstructionsTabelleberschrift"/>
                <w:rFonts w:ascii="Times New Roman" w:hAnsi="Times New Roman"/>
                <w:b w:val="0"/>
                <w:noProof/>
                <w:sz w:val="24"/>
                <w:u w:val="none"/>
              </w:rPr>
              <w:t>or</w:t>
            </w:r>
            <w:r w:rsidRPr="00D82419">
              <w:rPr>
                <w:rStyle w:val="InstructionsTabelleberschrift"/>
                <w:rFonts w:ascii="Times New Roman" w:hAnsi="Times New Roman"/>
                <w:b w:val="0"/>
                <w:noProof/>
                <w:sz w:val="24"/>
                <w:u w:val="none"/>
              </w:rPr>
              <w:t xml:space="preserve"> those with material economic or fiscal constraints in case of </w:t>
            </w:r>
            <w:r w:rsidR="006942B1">
              <w:rPr>
                <w:rStyle w:val="InstructionsTabelleberschrift"/>
                <w:rFonts w:ascii="Times New Roman" w:hAnsi="Times New Roman"/>
                <w:b w:val="0"/>
                <w:noProof/>
                <w:sz w:val="24"/>
                <w:u w:val="none"/>
              </w:rPr>
              <w:t xml:space="preserve">a </w:t>
            </w:r>
            <w:r w:rsidRPr="00D82419">
              <w:rPr>
                <w:rStyle w:val="InstructionsTabelleberschrift"/>
                <w:rFonts w:ascii="Times New Roman" w:hAnsi="Times New Roman"/>
                <w:b w:val="0"/>
                <w:bCs w:val="0"/>
                <w:noProof/>
                <w:sz w:val="24"/>
                <w:u w:val="none"/>
              </w:rPr>
              <w:t>withdrawal</w:t>
            </w:r>
            <w:r w:rsidR="007F62B7" w:rsidRPr="00D82419">
              <w:rPr>
                <w:rStyle w:val="InstructionsTabelleberschrift"/>
                <w:rFonts w:ascii="Times New Roman" w:hAnsi="Times New Roman"/>
                <w:b w:val="0"/>
                <w:noProof/>
                <w:sz w:val="24"/>
                <w:u w:val="none"/>
              </w:rPr>
              <w:t xml:space="preserve">, for which the institution is not constraining </w:t>
            </w:r>
            <w:r w:rsidR="007F62B7" w:rsidRPr="00D82419">
              <w:rPr>
                <w:rStyle w:val="InstructionsTabelleberschrift"/>
                <w:rFonts w:ascii="Times New Roman" w:eastAsia="Arial" w:hAnsi="Times New Roman"/>
                <w:b w:val="0"/>
                <w:noProof/>
                <w:color w:val="000000"/>
                <w:sz w:val="24"/>
                <w:u w:val="none"/>
                <w:lang w:eastAsia="en-GB"/>
              </w:rPr>
              <w:t>the maximum weighted average repricing date</w:t>
            </w:r>
            <w:r w:rsidR="007F62B7" w:rsidRPr="00D82419">
              <w:rPr>
                <w:rStyle w:val="InstructionsTabelleberschrift"/>
                <w:rFonts w:ascii="Times New Roman" w:hAnsi="Times New Roman"/>
                <w:b w:val="0"/>
                <w:noProof/>
                <w:sz w:val="24"/>
                <w:u w:val="none"/>
              </w:rPr>
              <w:t xml:space="preserve"> to 5 years</w:t>
            </w:r>
            <w:r w:rsidRPr="00D82419">
              <w:rPr>
                <w:rStyle w:val="InstructionsTabelleberschrift"/>
                <w:rFonts w:ascii="Times New Roman" w:hAnsi="Times New Roman"/>
                <w:b w:val="0"/>
                <w:noProof/>
                <w:sz w:val="24"/>
                <w:u w:val="none"/>
              </w:rPr>
              <w:t>.</w:t>
            </w:r>
          </w:p>
        </w:tc>
      </w:tr>
      <w:tr w:rsidR="00741F94" w:rsidRPr="00D82419" w14:paraId="06E3DF23" w14:textId="77777777" w:rsidTr="00CB270D">
        <w:tc>
          <w:tcPr>
            <w:tcW w:w="1276" w:type="dxa"/>
            <w:tcBorders>
              <w:top w:val="single" w:sz="4" w:space="0" w:color="auto"/>
              <w:left w:val="single" w:sz="4" w:space="0" w:color="auto"/>
              <w:bottom w:val="single" w:sz="4" w:space="0" w:color="auto"/>
              <w:right w:val="single" w:sz="4" w:space="0" w:color="auto"/>
            </w:tcBorders>
          </w:tcPr>
          <w:p w14:paraId="35CB5B0E" w14:textId="5A234DD8" w:rsidR="00741F94" w:rsidRPr="00D82419" w:rsidRDefault="00B87C4A" w:rsidP="003C575D">
            <w:pPr>
              <w:pStyle w:val="InstructionsText"/>
              <w:rPr>
                <w:rStyle w:val="FormatvorlageInstructionsTabelleText"/>
                <w:rFonts w:ascii="Times New Roman" w:hAnsi="Times New Roman"/>
                <w:noProof/>
                <w:sz w:val="24"/>
                <w:lang w:eastAsia="en-US"/>
              </w:rPr>
            </w:pPr>
            <w:r w:rsidRPr="00D82419">
              <w:rPr>
                <w:rStyle w:val="FormatvorlageInstructionsTabelleText"/>
                <w:rFonts w:ascii="Times New Roman" w:hAnsi="Times New Roman"/>
                <w:noProof/>
                <w:sz w:val="24"/>
                <w:lang w:eastAsia="en-US"/>
              </w:rPr>
              <w:t>0310</w:t>
            </w:r>
          </w:p>
        </w:tc>
        <w:tc>
          <w:tcPr>
            <w:tcW w:w="7512" w:type="dxa"/>
            <w:tcBorders>
              <w:top w:val="single" w:sz="4" w:space="0" w:color="auto"/>
              <w:left w:val="single" w:sz="4" w:space="0" w:color="auto"/>
              <w:bottom w:val="single" w:sz="4" w:space="0" w:color="auto"/>
              <w:right w:val="single" w:sz="4" w:space="0" w:color="auto"/>
            </w:tcBorders>
            <w:hideMark/>
          </w:tcPr>
          <w:p w14:paraId="5570ED3E" w14:textId="16E7FC60" w:rsidR="00741F94" w:rsidRPr="00D82419" w:rsidRDefault="00CF0D44" w:rsidP="003C575D">
            <w:pPr>
              <w:pStyle w:val="InstructionsText"/>
              <w:rPr>
                <w:rStyle w:val="InstructionsTabelleberschrift"/>
                <w:rFonts w:ascii="Times New Roman" w:hAnsi="Times New Roman"/>
                <w:bCs w:val="0"/>
                <w:noProof/>
                <w:sz w:val="24"/>
              </w:rPr>
            </w:pPr>
            <w:r w:rsidRPr="00D82419">
              <w:rPr>
                <w:rStyle w:val="InstructionsTabelleberschrift"/>
                <w:rFonts w:ascii="Times New Roman" w:hAnsi="Times New Roman"/>
                <w:noProof/>
                <w:sz w:val="24"/>
              </w:rPr>
              <w:t>NMDs</w:t>
            </w:r>
            <w:r w:rsidR="00741F94" w:rsidRPr="00D82419">
              <w:rPr>
                <w:rStyle w:val="InstructionsTabelleberschrift"/>
                <w:rFonts w:ascii="Times New Roman" w:hAnsi="Times New Roman"/>
                <w:noProof/>
                <w:sz w:val="24"/>
              </w:rPr>
              <w:t xml:space="preserve">: Retail </w:t>
            </w:r>
            <w:r w:rsidR="00CC4070" w:rsidRPr="00D82419">
              <w:rPr>
                <w:rStyle w:val="InstructionsTabelleberschrift"/>
                <w:rFonts w:ascii="Times New Roman" w:hAnsi="Times New Roman"/>
                <w:noProof/>
                <w:sz w:val="24"/>
              </w:rPr>
              <w:t>n</w:t>
            </w:r>
            <w:r w:rsidR="00741F94" w:rsidRPr="00D82419">
              <w:rPr>
                <w:rStyle w:val="InstructionsTabelleberschrift"/>
                <w:rFonts w:ascii="Times New Roman" w:hAnsi="Times New Roman"/>
                <w:noProof/>
                <w:sz w:val="24"/>
              </w:rPr>
              <w:t>on-</w:t>
            </w:r>
            <w:r w:rsidR="00CC4070" w:rsidRPr="00D82419">
              <w:rPr>
                <w:rStyle w:val="InstructionsTabelleberschrift"/>
                <w:rFonts w:ascii="Times New Roman" w:hAnsi="Times New Roman"/>
                <w:noProof/>
                <w:sz w:val="24"/>
              </w:rPr>
              <w:t>t</w:t>
            </w:r>
            <w:r w:rsidR="00741F94" w:rsidRPr="00D82419">
              <w:rPr>
                <w:rStyle w:val="InstructionsTabelleberschrift"/>
                <w:rFonts w:ascii="Times New Roman" w:hAnsi="Times New Roman"/>
                <w:noProof/>
                <w:sz w:val="24"/>
              </w:rPr>
              <w:t>ransactional</w:t>
            </w:r>
          </w:p>
          <w:p w14:paraId="67DA1BF0" w14:textId="0DA9F77A" w:rsidR="00FD0B8B" w:rsidRPr="00D82419" w:rsidRDefault="00FD0B8B" w:rsidP="003C575D">
            <w:pPr>
              <w:pStyle w:val="InstructionsText"/>
              <w:rPr>
                <w:noProof/>
              </w:rPr>
            </w:pPr>
            <w:r w:rsidRPr="00D82419">
              <w:rPr>
                <w:noProof/>
              </w:rPr>
              <w:t xml:space="preserve">Retail non-maturity deposits held in a non-transactional account as defined </w:t>
            </w:r>
            <w:r w:rsidR="003218D7" w:rsidRPr="00D82419">
              <w:rPr>
                <w:noProof/>
              </w:rPr>
              <w:t xml:space="preserve">in </w:t>
            </w:r>
            <w:r w:rsidRPr="00D82419">
              <w:rPr>
                <w:noProof/>
              </w:rPr>
              <w:t xml:space="preserve">Article 1, point </w:t>
            </w:r>
            <w:r w:rsidR="004D7B6B">
              <w:rPr>
                <w:noProof/>
              </w:rPr>
              <w:t>(</w:t>
            </w:r>
            <w:r w:rsidRPr="00D82419">
              <w:rPr>
                <w:noProof/>
              </w:rPr>
              <w:t>1</w:t>
            </w:r>
            <w:r w:rsidR="004D7B6B">
              <w:rPr>
                <w:noProof/>
              </w:rPr>
              <w:t>1)</w:t>
            </w:r>
            <w:r w:rsidR="00ED0F26">
              <w:rPr>
                <w:noProof/>
              </w:rPr>
              <w:t>,</w:t>
            </w:r>
            <w:r w:rsidR="003218D7" w:rsidRPr="00D82419">
              <w:rPr>
                <w:noProof/>
              </w:rPr>
              <w:t xml:space="preserve"> </w:t>
            </w:r>
            <w:r w:rsidRPr="00D82419">
              <w:rPr>
                <w:noProof/>
              </w:rPr>
              <w:t xml:space="preserve">of </w:t>
            </w:r>
            <w:r w:rsidR="005A4C77">
              <w:rPr>
                <w:noProof/>
                <w:lang w:val="en-US"/>
              </w:rPr>
              <w:t xml:space="preserve">Delegated Regulation (EU) …/… </w:t>
            </w:r>
            <w:r w:rsidR="00252A9F">
              <w:rPr>
                <w:noProof/>
                <w:lang w:val="en-US"/>
              </w:rPr>
              <w:t>(PO please add reference to the RTS on SA)</w:t>
            </w:r>
            <w:r w:rsidRPr="00D82419">
              <w:rPr>
                <w:noProof/>
              </w:rPr>
              <w:t>.</w:t>
            </w:r>
          </w:p>
          <w:p w14:paraId="2CCF1716" w14:textId="014E0882" w:rsidR="007F62B7" w:rsidRPr="00D82419" w:rsidRDefault="007F62B7" w:rsidP="003C575D">
            <w:pPr>
              <w:pStyle w:val="InstructionsText"/>
              <w:rPr>
                <w:noProof/>
              </w:rPr>
            </w:pPr>
            <w:r w:rsidRPr="00D82419">
              <w:rPr>
                <w:noProof/>
              </w:rPr>
              <w:t xml:space="preserve">Other retail deposits which are not considered “Non-Maturity Deposits: Retail Transactions” shall be considered as held in a non-transactional account. </w:t>
            </w:r>
          </w:p>
          <w:p w14:paraId="684A5676" w14:textId="536F0AD6" w:rsidR="00741F94" w:rsidRPr="00D82419" w:rsidRDefault="007F62B7" w:rsidP="003C575D">
            <w:pPr>
              <w:pStyle w:val="InstructionsText"/>
              <w:rPr>
                <w:rStyle w:val="InstructionsTabelleberschrift"/>
                <w:rFonts w:ascii="Times New Roman" w:hAnsi="Times New Roman"/>
                <w:noProof/>
                <w:sz w:val="24"/>
              </w:rPr>
            </w:pPr>
            <w:r w:rsidRPr="00D82419">
              <w:rPr>
                <w:noProof/>
              </w:rPr>
              <w:t>In particular, retail</w:t>
            </w:r>
            <w:r w:rsidR="00741F94" w:rsidRPr="00D82419">
              <w:rPr>
                <w:noProof/>
              </w:rPr>
              <w:t xml:space="preserve"> non-transactional deposits </w:t>
            </w:r>
            <w:r w:rsidR="001B2E7B" w:rsidRPr="00D82419">
              <w:rPr>
                <w:noProof/>
              </w:rPr>
              <w:t xml:space="preserve">shall </w:t>
            </w:r>
            <w:r w:rsidR="00741F94" w:rsidRPr="00D82419">
              <w:rPr>
                <w:noProof/>
              </w:rPr>
              <w:t>include retail accounts (including regulated ones) whose remuneration component is relevant in the client’s decision to hold money in the account.</w:t>
            </w:r>
          </w:p>
        </w:tc>
      </w:tr>
      <w:tr w:rsidR="00741F94" w:rsidRPr="00D82419" w14:paraId="7F317DA1" w14:textId="77777777" w:rsidTr="00CB270D">
        <w:tc>
          <w:tcPr>
            <w:tcW w:w="1276" w:type="dxa"/>
            <w:tcBorders>
              <w:top w:val="single" w:sz="4" w:space="0" w:color="auto"/>
              <w:left w:val="single" w:sz="4" w:space="0" w:color="auto"/>
              <w:bottom w:val="single" w:sz="4" w:space="0" w:color="auto"/>
              <w:right w:val="single" w:sz="4" w:space="0" w:color="auto"/>
            </w:tcBorders>
          </w:tcPr>
          <w:p w14:paraId="6EF3F543" w14:textId="42F42E21" w:rsidR="00741F94" w:rsidRPr="00D82419" w:rsidRDefault="00B87C4A" w:rsidP="003C575D">
            <w:pPr>
              <w:pStyle w:val="InstructionsText"/>
              <w:rPr>
                <w:rStyle w:val="FormatvorlageInstructionsTabelleText"/>
                <w:rFonts w:ascii="Times New Roman" w:hAnsi="Times New Roman"/>
                <w:noProof/>
                <w:sz w:val="24"/>
                <w:lang w:eastAsia="en-US"/>
              </w:rPr>
            </w:pPr>
            <w:r w:rsidRPr="00D82419">
              <w:rPr>
                <w:rStyle w:val="FormatvorlageInstructionsTabelleText"/>
                <w:rFonts w:ascii="Times New Roman" w:hAnsi="Times New Roman"/>
                <w:noProof/>
                <w:sz w:val="24"/>
                <w:lang w:eastAsia="en-US"/>
              </w:rPr>
              <w:t>0350</w:t>
            </w:r>
          </w:p>
        </w:tc>
        <w:tc>
          <w:tcPr>
            <w:tcW w:w="7512" w:type="dxa"/>
            <w:tcBorders>
              <w:top w:val="single" w:sz="4" w:space="0" w:color="auto"/>
              <w:left w:val="single" w:sz="4" w:space="0" w:color="auto"/>
              <w:bottom w:val="single" w:sz="4" w:space="0" w:color="auto"/>
              <w:right w:val="single" w:sz="4" w:space="0" w:color="auto"/>
            </w:tcBorders>
            <w:hideMark/>
          </w:tcPr>
          <w:p w14:paraId="20150A58" w14:textId="70C34925" w:rsidR="00741F94" w:rsidRPr="00D82419" w:rsidRDefault="00CF0D44" w:rsidP="003C575D">
            <w:pPr>
              <w:pStyle w:val="InstructionsText"/>
              <w:rPr>
                <w:rStyle w:val="InstructionsTabelleberschrift"/>
                <w:rFonts w:ascii="Times New Roman" w:hAnsi="Times New Roman"/>
                <w:bCs w:val="0"/>
                <w:noProof/>
                <w:sz w:val="24"/>
              </w:rPr>
            </w:pPr>
            <w:r w:rsidRPr="00D82419">
              <w:rPr>
                <w:rStyle w:val="InstructionsTabelleberschrift"/>
                <w:rFonts w:ascii="Times New Roman" w:hAnsi="Times New Roman"/>
                <w:noProof/>
                <w:sz w:val="24"/>
              </w:rPr>
              <w:t>NMDs</w:t>
            </w:r>
            <w:r w:rsidR="00741F94" w:rsidRPr="00D82419">
              <w:rPr>
                <w:rStyle w:val="InstructionsTabelleberschrift"/>
                <w:rFonts w:ascii="Times New Roman" w:hAnsi="Times New Roman"/>
                <w:noProof/>
                <w:sz w:val="24"/>
              </w:rPr>
              <w:t>: Wholesale non-financial</w:t>
            </w:r>
          </w:p>
          <w:p w14:paraId="623AA74F" w14:textId="28B35872" w:rsidR="00741F94" w:rsidRPr="00B123AB" w:rsidRDefault="008C6415" w:rsidP="003C575D">
            <w:pPr>
              <w:pStyle w:val="InstructionsText"/>
              <w:rPr>
                <w:rStyle w:val="InstructionsTabelleberschrift"/>
                <w:rFonts w:ascii="Times New Roman" w:hAnsi="Times New Roman"/>
                <w:b w:val="0"/>
                <w:bCs w:val="0"/>
                <w:noProof/>
                <w:sz w:val="24"/>
                <w:u w:val="none"/>
              </w:rPr>
            </w:pPr>
            <w:r w:rsidRPr="00D82419">
              <w:rPr>
                <w:rStyle w:val="InstructionsTabelleberschrift"/>
                <w:rFonts w:ascii="Times New Roman" w:hAnsi="Times New Roman"/>
                <w:b w:val="0"/>
                <w:bCs w:val="0"/>
                <w:noProof/>
                <w:sz w:val="24"/>
                <w:u w:val="none"/>
              </w:rPr>
              <w:t xml:space="preserve">Wholesale deposits </w:t>
            </w:r>
            <w:r w:rsidRPr="00D82419">
              <w:rPr>
                <w:noProof/>
              </w:rPr>
              <w:t xml:space="preserve">as defined in Article 1, point </w:t>
            </w:r>
            <w:r w:rsidR="004D7B6B">
              <w:rPr>
                <w:noProof/>
              </w:rPr>
              <w:t>(</w:t>
            </w:r>
            <w:r w:rsidRPr="00D82419">
              <w:rPr>
                <w:noProof/>
              </w:rPr>
              <w:t>1</w:t>
            </w:r>
            <w:r w:rsidR="004D7B6B">
              <w:rPr>
                <w:noProof/>
              </w:rPr>
              <w:t>2)</w:t>
            </w:r>
            <w:r w:rsidR="00ED0F26">
              <w:rPr>
                <w:noProof/>
              </w:rPr>
              <w:t>,</w:t>
            </w:r>
            <w:r w:rsidRPr="00D82419">
              <w:rPr>
                <w:noProof/>
              </w:rPr>
              <w:t xml:space="preserve"> of </w:t>
            </w:r>
            <w:r w:rsidR="005A4C77">
              <w:rPr>
                <w:noProof/>
                <w:lang w:val="en-US"/>
              </w:rPr>
              <w:t xml:space="preserve">Delegated Regulation (EU) …/… </w:t>
            </w:r>
            <w:r w:rsidR="001A5FF4">
              <w:rPr>
                <w:noProof/>
                <w:lang w:val="en-US"/>
              </w:rPr>
              <w:t xml:space="preserve">(PO please add reference to the RTS on SA) </w:t>
            </w:r>
            <w:r w:rsidRPr="00D82419">
              <w:rPr>
                <w:noProof/>
              </w:rPr>
              <w:t xml:space="preserve">which are NMDs from </w:t>
            </w:r>
            <w:r w:rsidR="002A6A09" w:rsidRPr="00D82419">
              <w:rPr>
                <w:noProof/>
              </w:rPr>
              <w:t xml:space="preserve">general governments and </w:t>
            </w:r>
            <w:r w:rsidRPr="00D82419">
              <w:rPr>
                <w:noProof/>
              </w:rPr>
              <w:t xml:space="preserve">non-financial corporations (NFCs) as </w:t>
            </w:r>
            <w:r w:rsidR="00ED0F26">
              <w:rPr>
                <w:noProof/>
              </w:rPr>
              <w:t>referred to</w:t>
            </w:r>
            <w:r w:rsidRPr="00D82419">
              <w:rPr>
                <w:noProof/>
              </w:rPr>
              <w:t xml:space="preserve"> in </w:t>
            </w:r>
            <w:r w:rsidR="00ED0F26">
              <w:rPr>
                <w:noProof/>
              </w:rPr>
              <w:t xml:space="preserve">Part 1, </w:t>
            </w:r>
            <w:r w:rsidR="006952C4" w:rsidRPr="00D82419">
              <w:rPr>
                <w:rStyle w:val="InstructionsTabelleberschrift"/>
                <w:rFonts w:ascii="Times New Roman" w:hAnsi="Times New Roman"/>
                <w:b w:val="0"/>
                <w:bCs w:val="0"/>
                <w:noProof/>
                <w:sz w:val="24"/>
                <w:u w:val="none"/>
              </w:rPr>
              <w:t>p</w:t>
            </w:r>
            <w:r w:rsidR="00ED0F26">
              <w:rPr>
                <w:rStyle w:val="InstructionsTabelleberschrift"/>
                <w:rFonts w:ascii="Times New Roman" w:hAnsi="Times New Roman"/>
                <w:b w:val="0"/>
                <w:bCs w:val="0"/>
                <w:noProof/>
                <w:sz w:val="24"/>
                <w:u w:val="none"/>
              </w:rPr>
              <w:t xml:space="preserve">oint </w:t>
            </w:r>
            <w:r w:rsidR="00FB21AB" w:rsidRPr="00D82419">
              <w:rPr>
                <w:rStyle w:val="InstructionsTabelleberschrift"/>
                <w:rFonts w:ascii="Times New Roman" w:hAnsi="Times New Roman"/>
                <w:b w:val="0"/>
                <w:bCs w:val="0"/>
                <w:noProof/>
                <w:sz w:val="24"/>
                <w:u w:val="none"/>
              </w:rPr>
              <w:t>42</w:t>
            </w:r>
            <w:r w:rsidR="002A6A09" w:rsidRPr="00D82419">
              <w:rPr>
                <w:rStyle w:val="InstructionsTabelleberschrift"/>
                <w:rFonts w:ascii="Times New Roman" w:hAnsi="Times New Roman"/>
                <w:b w:val="0"/>
                <w:bCs w:val="0"/>
                <w:noProof/>
                <w:sz w:val="24"/>
                <w:u w:val="none"/>
              </w:rPr>
              <w:t xml:space="preserve"> (</w:t>
            </w:r>
            <w:r w:rsidR="00AE4AE4" w:rsidRPr="00D82419">
              <w:rPr>
                <w:rStyle w:val="InstructionsTabelleberschrift"/>
                <w:rFonts w:ascii="Times New Roman" w:hAnsi="Times New Roman"/>
                <w:b w:val="0"/>
                <w:bCs w:val="0"/>
                <w:noProof/>
                <w:sz w:val="24"/>
                <w:u w:val="none"/>
              </w:rPr>
              <w:t>b</w:t>
            </w:r>
            <w:r w:rsidR="002A6A09" w:rsidRPr="00D82419">
              <w:rPr>
                <w:rStyle w:val="InstructionsTabelleberschrift"/>
                <w:rFonts w:ascii="Times New Roman" w:hAnsi="Times New Roman"/>
                <w:b w:val="0"/>
                <w:bCs w:val="0"/>
                <w:noProof/>
                <w:sz w:val="24"/>
                <w:u w:val="none"/>
              </w:rPr>
              <w:t xml:space="preserve">) and </w:t>
            </w:r>
            <w:r w:rsidR="00FB21AB" w:rsidRPr="00D82419">
              <w:rPr>
                <w:rStyle w:val="InstructionsTabelleberschrift"/>
                <w:rFonts w:ascii="Times New Roman" w:hAnsi="Times New Roman"/>
                <w:b w:val="0"/>
                <w:bCs w:val="0"/>
                <w:noProof/>
                <w:sz w:val="24"/>
                <w:u w:val="none"/>
              </w:rPr>
              <w:t>(e)</w:t>
            </w:r>
            <w:r w:rsidR="00ED0F26">
              <w:rPr>
                <w:rStyle w:val="InstructionsTabelleberschrift"/>
                <w:rFonts w:ascii="Times New Roman" w:hAnsi="Times New Roman"/>
                <w:b w:val="0"/>
                <w:bCs w:val="0"/>
                <w:noProof/>
                <w:sz w:val="24"/>
                <w:u w:val="none"/>
              </w:rPr>
              <w:t>,</w:t>
            </w:r>
            <w:r w:rsidR="00FB21AB" w:rsidRPr="00D82419">
              <w:rPr>
                <w:rStyle w:val="InstructionsTabelleberschrift"/>
                <w:rFonts w:ascii="Times New Roman" w:hAnsi="Times New Roman"/>
                <w:b w:val="0"/>
                <w:bCs w:val="0"/>
                <w:noProof/>
                <w:sz w:val="24"/>
                <w:u w:val="none"/>
              </w:rPr>
              <w:t xml:space="preserve"> of Annex V </w:t>
            </w:r>
            <w:r w:rsidR="00ED0F26">
              <w:rPr>
                <w:rStyle w:val="InstructionsTabelleberschrift"/>
                <w:rFonts w:ascii="Times New Roman" w:hAnsi="Times New Roman"/>
                <w:b w:val="0"/>
                <w:bCs w:val="0"/>
                <w:noProof/>
                <w:sz w:val="24"/>
                <w:u w:val="none"/>
              </w:rPr>
              <w:t>to</w:t>
            </w:r>
            <w:r w:rsidR="00123E0E">
              <w:rPr>
                <w:noProof/>
                <w:lang w:val="en-US"/>
              </w:rPr>
              <w:t xml:space="preserve"> </w:t>
            </w:r>
            <w:r w:rsidR="00ED59A2">
              <w:rPr>
                <w:noProof/>
                <w:lang w:val="en-US"/>
              </w:rPr>
              <w:t xml:space="preserve">this </w:t>
            </w:r>
            <w:r w:rsidR="00123E0E">
              <w:rPr>
                <w:noProof/>
                <w:lang w:val="en-US"/>
              </w:rPr>
              <w:t>Regulation</w:t>
            </w:r>
            <w:r w:rsidR="00FB21AB" w:rsidRPr="00D82419">
              <w:rPr>
                <w:rStyle w:val="InstructionsTabelleberschrift"/>
                <w:rFonts w:ascii="Times New Roman" w:hAnsi="Times New Roman"/>
                <w:b w:val="0"/>
                <w:bCs w:val="0"/>
                <w:noProof/>
                <w:sz w:val="24"/>
                <w:u w:val="none"/>
              </w:rPr>
              <w:t xml:space="preserve">. </w:t>
            </w:r>
          </w:p>
        </w:tc>
      </w:tr>
      <w:tr w:rsidR="00741F94" w:rsidRPr="00D82419" w14:paraId="2FD9C326" w14:textId="77777777" w:rsidTr="00CB270D">
        <w:tc>
          <w:tcPr>
            <w:tcW w:w="1276" w:type="dxa"/>
            <w:tcBorders>
              <w:top w:val="single" w:sz="4" w:space="0" w:color="auto"/>
              <w:left w:val="single" w:sz="4" w:space="0" w:color="auto"/>
              <w:bottom w:val="single" w:sz="4" w:space="0" w:color="auto"/>
              <w:right w:val="single" w:sz="4" w:space="0" w:color="auto"/>
            </w:tcBorders>
          </w:tcPr>
          <w:p w14:paraId="28AD73F7" w14:textId="3773B142" w:rsidR="00741F94" w:rsidRPr="00D82419" w:rsidRDefault="00B87C4A" w:rsidP="003C575D">
            <w:pPr>
              <w:pStyle w:val="InstructionsText"/>
              <w:rPr>
                <w:rStyle w:val="FormatvorlageInstructionsTabelleText"/>
                <w:rFonts w:ascii="Times New Roman" w:hAnsi="Times New Roman"/>
                <w:noProof/>
                <w:sz w:val="24"/>
                <w:lang w:eastAsia="en-US"/>
              </w:rPr>
            </w:pPr>
            <w:r w:rsidRPr="00D82419">
              <w:rPr>
                <w:rStyle w:val="FormatvorlageInstructionsTabelleText"/>
                <w:rFonts w:ascii="Times New Roman" w:hAnsi="Times New Roman"/>
                <w:noProof/>
                <w:sz w:val="24"/>
                <w:lang w:eastAsia="en-US"/>
              </w:rPr>
              <w:t>0390</w:t>
            </w:r>
          </w:p>
        </w:tc>
        <w:tc>
          <w:tcPr>
            <w:tcW w:w="7512" w:type="dxa"/>
            <w:tcBorders>
              <w:top w:val="single" w:sz="4" w:space="0" w:color="auto"/>
              <w:left w:val="single" w:sz="4" w:space="0" w:color="auto"/>
              <w:bottom w:val="single" w:sz="4" w:space="0" w:color="auto"/>
              <w:right w:val="single" w:sz="4" w:space="0" w:color="auto"/>
            </w:tcBorders>
            <w:hideMark/>
          </w:tcPr>
          <w:p w14:paraId="2146828E" w14:textId="3FA2459A" w:rsidR="00741F94" w:rsidRPr="00D82419" w:rsidRDefault="00CF0D44" w:rsidP="003C575D">
            <w:pPr>
              <w:pStyle w:val="InstructionsText"/>
              <w:rPr>
                <w:rStyle w:val="InstructionsTabelleberschrift"/>
                <w:rFonts w:ascii="Times New Roman" w:hAnsi="Times New Roman"/>
                <w:bCs w:val="0"/>
                <w:noProof/>
                <w:sz w:val="24"/>
              </w:rPr>
            </w:pPr>
            <w:r w:rsidRPr="00D82419">
              <w:rPr>
                <w:rStyle w:val="InstructionsTabelleberschrift"/>
                <w:rFonts w:ascii="Times New Roman" w:hAnsi="Times New Roman"/>
                <w:noProof/>
                <w:sz w:val="24"/>
              </w:rPr>
              <w:t>NMDs</w:t>
            </w:r>
            <w:r w:rsidR="00741F94" w:rsidRPr="00D82419">
              <w:rPr>
                <w:rStyle w:val="InstructionsTabelleberschrift"/>
                <w:rFonts w:ascii="Times New Roman" w:hAnsi="Times New Roman"/>
                <w:noProof/>
                <w:sz w:val="24"/>
              </w:rPr>
              <w:t>: Wholesale financial</w:t>
            </w:r>
          </w:p>
          <w:p w14:paraId="290B416D" w14:textId="23917E82" w:rsidR="00741F94" w:rsidRPr="00B123AB" w:rsidRDefault="008C6415" w:rsidP="00B123AB">
            <w:pPr>
              <w:suppressAutoHyphens/>
              <w:spacing w:after="139"/>
              <w:ind w:right="66"/>
              <w:rPr>
                <w:rStyle w:val="InstructionsTabelleberschrift"/>
                <w:rFonts w:ascii="Times New Roman" w:hAnsi="Times New Roman"/>
                <w:b w:val="0"/>
                <w:bCs w:val="0"/>
                <w:noProof/>
                <w:u w:val="none"/>
                <w:lang w:val="en-US"/>
              </w:rPr>
            </w:pPr>
            <w:r w:rsidRPr="00D82419">
              <w:rPr>
                <w:rStyle w:val="InstructionsTabelleberschrift"/>
                <w:rFonts w:ascii="Times New Roman" w:hAnsi="Times New Roman"/>
                <w:b w:val="0"/>
                <w:bCs w:val="0"/>
                <w:noProof/>
                <w:sz w:val="24"/>
                <w:u w:val="none"/>
              </w:rPr>
              <w:t xml:space="preserve">Wholesale deposits </w:t>
            </w:r>
            <w:r w:rsidRPr="00D82419">
              <w:rPr>
                <w:rFonts w:ascii="Times New Roman" w:hAnsi="Times New Roman"/>
                <w:noProof/>
                <w:sz w:val="24"/>
              </w:rPr>
              <w:t xml:space="preserve">as defined in Article 1, point </w:t>
            </w:r>
            <w:r w:rsidR="004D7B6B">
              <w:rPr>
                <w:rFonts w:ascii="Times New Roman" w:hAnsi="Times New Roman"/>
                <w:noProof/>
                <w:sz w:val="24"/>
              </w:rPr>
              <w:t>(</w:t>
            </w:r>
            <w:r w:rsidRPr="00D82419">
              <w:rPr>
                <w:rFonts w:ascii="Times New Roman" w:hAnsi="Times New Roman"/>
                <w:noProof/>
                <w:sz w:val="24"/>
              </w:rPr>
              <w:t>1</w:t>
            </w:r>
            <w:r w:rsidR="004D7B6B">
              <w:rPr>
                <w:rFonts w:ascii="Times New Roman" w:hAnsi="Times New Roman"/>
                <w:noProof/>
                <w:sz w:val="24"/>
              </w:rPr>
              <w:t>2)</w:t>
            </w:r>
            <w:r w:rsidR="00ED0F26">
              <w:rPr>
                <w:rFonts w:ascii="Times New Roman" w:hAnsi="Times New Roman"/>
                <w:noProof/>
                <w:sz w:val="24"/>
              </w:rPr>
              <w:t>,</w:t>
            </w:r>
            <w:r w:rsidRPr="00D82419">
              <w:rPr>
                <w:rFonts w:ascii="Times New Roman" w:hAnsi="Times New Roman"/>
                <w:noProof/>
                <w:sz w:val="24"/>
              </w:rPr>
              <w:t xml:space="preserve"> of </w:t>
            </w:r>
            <w:r w:rsidR="005A4C77" w:rsidRPr="005A4C77">
              <w:rPr>
                <w:rFonts w:ascii="Times New Roman" w:hAnsi="Times New Roman"/>
                <w:noProof/>
                <w:sz w:val="24"/>
              </w:rPr>
              <w:t xml:space="preserve">Delegated Regulation (EU) …/… </w:t>
            </w:r>
            <w:r w:rsidR="00210BF0">
              <w:rPr>
                <w:rFonts w:ascii="Times New Roman" w:hAnsi="Times New Roman"/>
                <w:noProof/>
                <w:sz w:val="24"/>
              </w:rPr>
              <w:t xml:space="preserve">(PO please add reference to the RTS on SA) </w:t>
            </w:r>
            <w:r w:rsidRPr="00D82419">
              <w:rPr>
                <w:rFonts w:ascii="Times New Roman" w:hAnsi="Times New Roman"/>
                <w:noProof/>
                <w:sz w:val="24"/>
              </w:rPr>
              <w:t xml:space="preserve">which are NMDs from counterparties according to </w:t>
            </w:r>
            <w:r w:rsidR="00AC0B36">
              <w:rPr>
                <w:rFonts w:ascii="Times New Roman" w:hAnsi="Times New Roman"/>
                <w:noProof/>
                <w:sz w:val="24"/>
              </w:rPr>
              <w:t>Part 1, point</w:t>
            </w:r>
            <w:r w:rsidRPr="00D82419">
              <w:rPr>
                <w:rFonts w:ascii="Times New Roman" w:hAnsi="Times New Roman"/>
                <w:noProof/>
                <w:sz w:val="24"/>
              </w:rPr>
              <w:t xml:space="preserve"> 42</w:t>
            </w:r>
            <w:r w:rsidR="00FB21AB" w:rsidRPr="00D82419">
              <w:rPr>
                <w:rStyle w:val="InstructionsTabelleberschrift"/>
                <w:rFonts w:ascii="Times New Roman" w:hAnsi="Times New Roman"/>
                <w:b w:val="0"/>
                <w:bCs w:val="0"/>
                <w:noProof/>
                <w:sz w:val="24"/>
                <w:u w:val="none"/>
              </w:rPr>
              <w:t>(d)</w:t>
            </w:r>
            <w:r w:rsidR="00FB21AB" w:rsidRPr="00D82419">
              <w:rPr>
                <w:rStyle w:val="InstructionsTabelleberschrift"/>
                <w:rFonts w:ascii="Times New Roman" w:hAnsi="Times New Roman"/>
                <w:b w:val="0"/>
                <w:noProof/>
                <w:sz w:val="24"/>
                <w:u w:val="none"/>
              </w:rPr>
              <w:t xml:space="preserve">, </w:t>
            </w:r>
            <w:r w:rsidR="004F0284" w:rsidRPr="00D82419">
              <w:rPr>
                <w:rStyle w:val="InstructionsTabelleberschrift"/>
                <w:rFonts w:ascii="Times New Roman" w:hAnsi="Times New Roman"/>
                <w:b w:val="0"/>
                <w:noProof/>
                <w:sz w:val="24"/>
                <w:u w:val="none"/>
              </w:rPr>
              <w:t xml:space="preserve">of </w:t>
            </w:r>
            <w:r w:rsidR="00FB21AB" w:rsidRPr="00D82419">
              <w:rPr>
                <w:rStyle w:val="InstructionsTabelleberschrift"/>
                <w:rFonts w:ascii="Times New Roman" w:hAnsi="Times New Roman"/>
                <w:b w:val="0"/>
                <w:noProof/>
                <w:sz w:val="24"/>
                <w:u w:val="none"/>
              </w:rPr>
              <w:t xml:space="preserve">Annex V </w:t>
            </w:r>
            <w:r w:rsidR="00AC0B36">
              <w:rPr>
                <w:rStyle w:val="InstructionsTabelleberschrift"/>
                <w:rFonts w:ascii="Times New Roman" w:hAnsi="Times New Roman"/>
                <w:b w:val="0"/>
                <w:noProof/>
                <w:sz w:val="24"/>
                <w:u w:val="none"/>
              </w:rPr>
              <w:t>to</w:t>
            </w:r>
            <w:r w:rsidR="00FB21AB" w:rsidRPr="00D82419">
              <w:rPr>
                <w:rStyle w:val="InstructionsTabelleberschrift"/>
                <w:rFonts w:ascii="Times New Roman" w:hAnsi="Times New Roman"/>
                <w:b w:val="0"/>
                <w:noProof/>
                <w:sz w:val="24"/>
                <w:u w:val="none"/>
              </w:rPr>
              <w:t xml:space="preserve"> </w:t>
            </w:r>
            <w:r w:rsidR="00AB4D6B">
              <w:rPr>
                <w:rStyle w:val="InstructionsTabelleberschrift"/>
                <w:rFonts w:ascii="Times New Roman" w:hAnsi="Times New Roman"/>
                <w:b w:val="0"/>
                <w:noProof/>
                <w:sz w:val="24"/>
                <w:u w:val="none"/>
              </w:rPr>
              <w:t xml:space="preserve">this </w:t>
            </w:r>
            <w:r w:rsidR="00123E0E" w:rsidRPr="00123E0E">
              <w:rPr>
                <w:rStyle w:val="InstructionsTabelleberschrift"/>
                <w:rFonts w:ascii="Times New Roman" w:hAnsi="Times New Roman"/>
                <w:b w:val="0"/>
                <w:noProof/>
                <w:sz w:val="24"/>
                <w:u w:val="none"/>
              </w:rPr>
              <w:t>Regulation</w:t>
            </w:r>
            <w:r w:rsidR="00FB21AB" w:rsidRPr="00D82419">
              <w:rPr>
                <w:rStyle w:val="InstructionsTabelleberschrift"/>
                <w:rFonts w:ascii="Times New Roman" w:hAnsi="Times New Roman"/>
                <w:b w:val="0"/>
                <w:noProof/>
                <w:sz w:val="24"/>
                <w:u w:val="none"/>
              </w:rPr>
              <w:t>.</w:t>
            </w:r>
            <w:r w:rsidR="00F656A1" w:rsidRPr="00D82419">
              <w:rPr>
                <w:rStyle w:val="InstructionsTabelleberschrift"/>
                <w:rFonts w:ascii="Times New Roman" w:hAnsi="Times New Roman"/>
                <w:b w:val="0"/>
                <w:noProof/>
                <w:sz w:val="24"/>
                <w:u w:val="none"/>
              </w:rPr>
              <w:t xml:space="preserve"> </w:t>
            </w:r>
          </w:p>
        </w:tc>
      </w:tr>
      <w:tr w:rsidR="00741F94" w:rsidRPr="00D82419" w14:paraId="627CF461" w14:textId="77777777" w:rsidTr="00CB270D">
        <w:tc>
          <w:tcPr>
            <w:tcW w:w="1276" w:type="dxa"/>
            <w:tcBorders>
              <w:top w:val="single" w:sz="4" w:space="0" w:color="auto"/>
              <w:left w:val="single" w:sz="4" w:space="0" w:color="auto"/>
              <w:bottom w:val="single" w:sz="4" w:space="0" w:color="auto"/>
              <w:right w:val="single" w:sz="4" w:space="0" w:color="auto"/>
            </w:tcBorders>
          </w:tcPr>
          <w:p w14:paraId="50204665" w14:textId="36C23FAD" w:rsidR="00741F94" w:rsidRPr="00D82419" w:rsidRDefault="00B87C4A" w:rsidP="003C575D">
            <w:pPr>
              <w:pStyle w:val="InstructionsText"/>
              <w:rPr>
                <w:rStyle w:val="FormatvorlageInstructionsTabelleText"/>
                <w:rFonts w:ascii="Times New Roman" w:hAnsi="Times New Roman"/>
                <w:noProof/>
                <w:sz w:val="24"/>
                <w:lang w:eastAsia="en-US"/>
              </w:rPr>
            </w:pPr>
            <w:r w:rsidRPr="00D82419">
              <w:rPr>
                <w:rStyle w:val="FormatvorlageInstructionsTabelleText"/>
                <w:rFonts w:ascii="Times New Roman" w:hAnsi="Times New Roman"/>
                <w:noProof/>
                <w:sz w:val="24"/>
                <w:lang w:eastAsia="en-US"/>
              </w:rPr>
              <w:t>0410</w:t>
            </w:r>
          </w:p>
        </w:tc>
        <w:tc>
          <w:tcPr>
            <w:tcW w:w="7512" w:type="dxa"/>
            <w:tcBorders>
              <w:top w:val="single" w:sz="4" w:space="0" w:color="auto"/>
              <w:left w:val="single" w:sz="4" w:space="0" w:color="auto"/>
              <w:bottom w:val="single" w:sz="4" w:space="0" w:color="auto"/>
              <w:right w:val="single" w:sz="4" w:space="0" w:color="auto"/>
            </w:tcBorders>
            <w:hideMark/>
          </w:tcPr>
          <w:p w14:paraId="01397660" w14:textId="2BDCC513" w:rsidR="00741F94" w:rsidRPr="001B37CD" w:rsidRDefault="00166525" w:rsidP="003C575D">
            <w:pPr>
              <w:pStyle w:val="InstructionsText"/>
              <w:rPr>
                <w:rStyle w:val="InstructionsTabelleberschrift"/>
                <w:rFonts w:ascii="Times New Roman" w:hAnsi="Times New Roman"/>
                <w:bCs w:val="0"/>
                <w:noProof/>
                <w:sz w:val="24"/>
              </w:rPr>
            </w:pPr>
            <w:r w:rsidRPr="001B37CD">
              <w:rPr>
                <w:rStyle w:val="InstructionsTabelleberschrift"/>
                <w:rFonts w:ascii="Times New Roman" w:hAnsi="Times New Roman"/>
                <w:noProof/>
                <w:sz w:val="24"/>
              </w:rPr>
              <w:t>o</w:t>
            </w:r>
            <w:r w:rsidR="00741F94" w:rsidRPr="001B37CD">
              <w:rPr>
                <w:rStyle w:val="InstructionsTabelleberschrift"/>
                <w:rFonts w:ascii="Times New Roman" w:hAnsi="Times New Roman"/>
                <w:noProof/>
                <w:sz w:val="24"/>
              </w:rPr>
              <w:t xml:space="preserve">f which: </w:t>
            </w:r>
            <w:r w:rsidR="003C2C8A" w:rsidRPr="001B37CD">
              <w:rPr>
                <w:rStyle w:val="InstructionsTabelleberschrift"/>
                <w:rFonts w:ascii="Times New Roman" w:hAnsi="Times New Roman"/>
                <w:noProof/>
                <w:sz w:val="24"/>
              </w:rPr>
              <w:t>o</w:t>
            </w:r>
            <w:r w:rsidR="00741F94" w:rsidRPr="001B37CD">
              <w:rPr>
                <w:rStyle w:val="InstructionsTabelleberschrift"/>
                <w:rFonts w:ascii="Times New Roman" w:hAnsi="Times New Roman"/>
                <w:noProof/>
                <w:sz w:val="24"/>
              </w:rPr>
              <w:t>perational deposits</w:t>
            </w:r>
          </w:p>
          <w:p w14:paraId="147EE0A6" w14:textId="72D4164C" w:rsidR="00741F94" w:rsidRPr="001B37CD" w:rsidRDefault="00A852A4" w:rsidP="003C575D">
            <w:pPr>
              <w:pStyle w:val="InstructionsText"/>
              <w:rPr>
                <w:rStyle w:val="InstructionsTabelleberschrift"/>
                <w:rFonts w:ascii="Times New Roman" w:hAnsi="Times New Roman"/>
                <w:noProof/>
                <w:sz w:val="24"/>
              </w:rPr>
            </w:pPr>
            <w:r w:rsidRPr="001B37CD">
              <w:rPr>
                <w:noProof/>
              </w:rPr>
              <w:t>NMDs that classify</w:t>
            </w:r>
            <w:r w:rsidR="00246EFA" w:rsidRPr="001B37CD">
              <w:rPr>
                <w:noProof/>
              </w:rPr>
              <w:t xml:space="preserve"> as</w:t>
            </w:r>
            <w:r w:rsidRPr="001B37CD">
              <w:rPr>
                <w:noProof/>
              </w:rPr>
              <w:t xml:space="preserve"> operational deposits according to Article 27(1)(a) of the Commission Delegated Regulation (EU) 2015/61</w:t>
            </w:r>
            <w:r w:rsidR="00491D20" w:rsidRPr="001B37CD">
              <w:rPr>
                <w:rStyle w:val="FootnoteReference"/>
                <w:rFonts w:ascii="Times New Roman" w:hAnsi="Times New Roman"/>
                <w:noProof/>
                <w:sz w:val="24"/>
                <w:szCs w:val="24"/>
                <w:vertAlign w:val="superscript"/>
              </w:rPr>
              <w:footnoteReference w:id="4"/>
            </w:r>
            <w:r w:rsidR="000130F3" w:rsidRPr="001B37CD">
              <w:rPr>
                <w:noProof/>
              </w:rPr>
              <w:t>.</w:t>
            </w:r>
          </w:p>
        </w:tc>
      </w:tr>
      <w:tr w:rsidR="00741F94" w:rsidRPr="00D82419" w14:paraId="42FD9774" w14:textId="77777777" w:rsidTr="00CB270D">
        <w:tc>
          <w:tcPr>
            <w:tcW w:w="1276" w:type="dxa"/>
            <w:tcBorders>
              <w:top w:val="single" w:sz="4" w:space="0" w:color="auto"/>
              <w:left w:val="single" w:sz="4" w:space="0" w:color="auto"/>
              <w:bottom w:val="single" w:sz="4" w:space="0" w:color="auto"/>
              <w:right w:val="single" w:sz="4" w:space="0" w:color="auto"/>
            </w:tcBorders>
          </w:tcPr>
          <w:p w14:paraId="6EB81BCB" w14:textId="7804F10C" w:rsidR="00741F94" w:rsidRPr="00D82419" w:rsidRDefault="00ED5704" w:rsidP="003C575D">
            <w:pPr>
              <w:pStyle w:val="InstructionsText"/>
              <w:rPr>
                <w:rStyle w:val="FormatvorlageInstructionsTabelleText"/>
                <w:rFonts w:ascii="Times New Roman" w:hAnsi="Times New Roman"/>
                <w:noProof/>
                <w:sz w:val="24"/>
                <w:lang w:eastAsia="en-US"/>
              </w:rPr>
            </w:pPr>
            <w:r w:rsidRPr="00D82419">
              <w:rPr>
                <w:rStyle w:val="FormatvorlageInstructionsTabelleText"/>
                <w:rFonts w:ascii="Times New Roman" w:hAnsi="Times New Roman"/>
                <w:noProof/>
                <w:sz w:val="24"/>
                <w:lang w:eastAsia="en-US"/>
              </w:rPr>
              <w:t>0420</w:t>
            </w:r>
          </w:p>
        </w:tc>
        <w:tc>
          <w:tcPr>
            <w:tcW w:w="7512" w:type="dxa"/>
            <w:tcBorders>
              <w:top w:val="single" w:sz="4" w:space="0" w:color="auto"/>
              <w:left w:val="single" w:sz="4" w:space="0" w:color="auto"/>
              <w:bottom w:val="single" w:sz="4" w:space="0" w:color="auto"/>
              <w:right w:val="single" w:sz="4" w:space="0" w:color="auto"/>
            </w:tcBorders>
            <w:hideMark/>
          </w:tcPr>
          <w:p w14:paraId="280F2825" w14:textId="1D6FB1A6" w:rsidR="00741F94" w:rsidRPr="00D82419" w:rsidRDefault="00741F94" w:rsidP="003C575D">
            <w:pPr>
              <w:pStyle w:val="InstructionsText"/>
              <w:rPr>
                <w:rStyle w:val="InstructionsTabelleberschrift"/>
                <w:rFonts w:ascii="Times New Roman" w:hAnsi="Times New Roman"/>
                <w:bCs w:val="0"/>
                <w:noProof/>
                <w:sz w:val="24"/>
              </w:rPr>
            </w:pPr>
            <w:r w:rsidRPr="00D82419">
              <w:rPr>
                <w:rStyle w:val="InstructionsTabelleberschrift"/>
                <w:rFonts w:ascii="Times New Roman" w:hAnsi="Times New Roman"/>
                <w:noProof/>
                <w:sz w:val="24"/>
              </w:rPr>
              <w:t>Term deposits</w:t>
            </w:r>
          </w:p>
          <w:p w14:paraId="23926A1D" w14:textId="49652B3C" w:rsidR="00741F94" w:rsidRPr="00D82419" w:rsidRDefault="00741F94" w:rsidP="00430DF0">
            <w:pPr>
              <w:suppressAutoHyphens/>
              <w:spacing w:after="139"/>
              <w:ind w:right="66"/>
              <w:rPr>
                <w:rStyle w:val="InstructionsTabelleberschrift"/>
                <w:rFonts w:ascii="Times New Roman" w:hAnsi="Times New Roman"/>
                <w:b w:val="0"/>
                <w:bCs w:val="0"/>
                <w:noProof/>
                <w:sz w:val="24"/>
                <w:u w:val="none"/>
                <w:lang w:val="en-US"/>
              </w:rPr>
            </w:pPr>
            <w:r w:rsidRPr="00D82419">
              <w:rPr>
                <w:rFonts w:ascii="Times New Roman" w:hAnsi="Times New Roman"/>
                <w:noProof/>
                <w:sz w:val="24"/>
              </w:rPr>
              <w:t xml:space="preserve">Non-transferable deposits which </w:t>
            </w:r>
            <w:r w:rsidR="00AD18D0" w:rsidRPr="00D82419">
              <w:rPr>
                <w:rFonts w:ascii="Times New Roman" w:hAnsi="Times New Roman"/>
                <w:noProof/>
                <w:sz w:val="24"/>
              </w:rPr>
              <w:t xml:space="preserve">the depositor is not allowed to withdraw </w:t>
            </w:r>
            <w:r w:rsidRPr="00D82419">
              <w:rPr>
                <w:rFonts w:ascii="Times New Roman" w:hAnsi="Times New Roman"/>
                <w:noProof/>
                <w:sz w:val="24"/>
              </w:rPr>
              <w:t>before an</w:t>
            </w:r>
            <w:r w:rsidR="00AD18D0" w:rsidRPr="00D82419">
              <w:rPr>
                <w:rFonts w:ascii="Times New Roman" w:hAnsi="Times New Roman"/>
                <w:noProof/>
                <w:sz w:val="24"/>
              </w:rPr>
              <w:t xml:space="preserve"> </w:t>
            </w:r>
            <w:r w:rsidRPr="00D82419">
              <w:rPr>
                <w:rFonts w:ascii="Times New Roman" w:hAnsi="Times New Roman"/>
                <w:noProof/>
                <w:sz w:val="24"/>
              </w:rPr>
              <w:t xml:space="preserve">agreed </w:t>
            </w:r>
            <w:r w:rsidR="00AD18D0" w:rsidRPr="00D82419">
              <w:rPr>
                <w:rFonts w:ascii="Times New Roman" w:hAnsi="Times New Roman"/>
                <w:noProof/>
                <w:sz w:val="24"/>
              </w:rPr>
              <w:t>maturity</w:t>
            </w:r>
            <w:r w:rsidRPr="00D82419">
              <w:rPr>
                <w:rFonts w:ascii="Times New Roman" w:hAnsi="Times New Roman"/>
                <w:noProof/>
                <w:sz w:val="24"/>
              </w:rPr>
              <w:t xml:space="preserve"> or that can be </w:t>
            </w:r>
            <w:r w:rsidR="00AD18D0" w:rsidRPr="00D82419">
              <w:rPr>
                <w:rFonts w:ascii="Times New Roman" w:hAnsi="Times New Roman"/>
                <w:noProof/>
                <w:sz w:val="24"/>
              </w:rPr>
              <w:t xml:space="preserve">early withdrawn </w:t>
            </w:r>
            <w:r w:rsidRPr="00D82419">
              <w:rPr>
                <w:rFonts w:ascii="Times New Roman" w:hAnsi="Times New Roman"/>
                <w:noProof/>
                <w:sz w:val="24"/>
              </w:rPr>
              <w:t xml:space="preserve">provided that the </w:t>
            </w:r>
            <w:r w:rsidR="00AD18D0" w:rsidRPr="00D82419">
              <w:rPr>
                <w:rFonts w:ascii="Times New Roman" w:hAnsi="Times New Roman"/>
                <w:noProof/>
                <w:sz w:val="24"/>
              </w:rPr>
              <w:t>depositor</w:t>
            </w:r>
            <w:r w:rsidRPr="00D82419">
              <w:rPr>
                <w:rFonts w:ascii="Times New Roman" w:hAnsi="Times New Roman"/>
                <w:noProof/>
                <w:sz w:val="24"/>
              </w:rPr>
              <w:t xml:space="preserve"> is charged </w:t>
            </w:r>
            <w:r w:rsidR="009055E9" w:rsidRPr="00D82419">
              <w:rPr>
                <w:rFonts w:ascii="Times New Roman" w:hAnsi="Times New Roman"/>
                <w:noProof/>
                <w:sz w:val="24"/>
              </w:rPr>
              <w:t>with early withdrawal (prepayment) costs and fees</w:t>
            </w:r>
            <w:r w:rsidRPr="00D82419">
              <w:rPr>
                <w:rFonts w:ascii="Times New Roman" w:hAnsi="Times New Roman"/>
                <w:noProof/>
                <w:sz w:val="24"/>
              </w:rPr>
              <w:t xml:space="preserve">. This item </w:t>
            </w:r>
            <w:r w:rsidR="009F168E" w:rsidRPr="00D82419">
              <w:rPr>
                <w:rFonts w:ascii="Times New Roman" w:hAnsi="Times New Roman"/>
                <w:noProof/>
                <w:sz w:val="24"/>
              </w:rPr>
              <w:t xml:space="preserve">shall </w:t>
            </w:r>
            <w:r w:rsidRPr="00D82419">
              <w:rPr>
                <w:rFonts w:ascii="Times New Roman" w:hAnsi="Times New Roman"/>
                <w:noProof/>
                <w:sz w:val="24"/>
              </w:rPr>
              <w:t xml:space="preserve">include administratively regulated savings deposits where the maturity related criterion is not relevant. Although deposits with agreed maturity may feature the possibility of earlier redemption after prior notification or may be redeemable on demand subject to certain penalties, </w:t>
            </w:r>
            <w:r w:rsidR="00964737">
              <w:rPr>
                <w:rFonts w:ascii="Times New Roman" w:hAnsi="Times New Roman"/>
                <w:noProof/>
                <w:sz w:val="24"/>
              </w:rPr>
              <w:t>those</w:t>
            </w:r>
            <w:r w:rsidRPr="00D82419">
              <w:rPr>
                <w:rFonts w:ascii="Times New Roman" w:hAnsi="Times New Roman"/>
                <w:noProof/>
                <w:sz w:val="24"/>
              </w:rPr>
              <w:t xml:space="preserve"> features </w:t>
            </w:r>
            <w:r w:rsidR="009F168E" w:rsidRPr="00D82419">
              <w:rPr>
                <w:rFonts w:ascii="Times New Roman" w:hAnsi="Times New Roman"/>
                <w:noProof/>
                <w:sz w:val="24"/>
              </w:rPr>
              <w:t xml:space="preserve">shall </w:t>
            </w:r>
            <w:r w:rsidRPr="001B37CD">
              <w:rPr>
                <w:rFonts w:ascii="Times New Roman" w:hAnsi="Times New Roman"/>
                <w:noProof/>
                <w:sz w:val="24"/>
              </w:rPr>
              <w:t xml:space="preserve">not </w:t>
            </w:r>
            <w:r w:rsidR="009F168E" w:rsidRPr="001B37CD">
              <w:rPr>
                <w:rFonts w:ascii="Times New Roman" w:hAnsi="Times New Roman"/>
                <w:noProof/>
                <w:sz w:val="24"/>
              </w:rPr>
              <w:t xml:space="preserve">be </w:t>
            </w:r>
            <w:r w:rsidR="00126BE8" w:rsidRPr="001B37CD">
              <w:rPr>
                <w:rFonts w:ascii="Times New Roman" w:hAnsi="Times New Roman"/>
                <w:noProof/>
                <w:sz w:val="24"/>
              </w:rPr>
              <w:t>used</w:t>
            </w:r>
            <w:r w:rsidRPr="00D82419">
              <w:rPr>
                <w:rFonts w:ascii="Times New Roman" w:hAnsi="Times New Roman"/>
                <w:noProof/>
                <w:sz w:val="24"/>
              </w:rPr>
              <w:t xml:space="preserve"> for classification purposes.</w:t>
            </w:r>
            <w:r w:rsidR="00C8137A" w:rsidRPr="00D82419">
              <w:rPr>
                <w:rFonts w:ascii="Times New Roman" w:hAnsi="Times New Roman"/>
                <w:noProof/>
                <w:sz w:val="24"/>
              </w:rPr>
              <w:t xml:space="preserve"> </w:t>
            </w:r>
            <w:r w:rsidR="00C8137A" w:rsidRPr="00D82419">
              <w:rPr>
                <w:rFonts w:ascii="Times New Roman" w:hAnsi="Times New Roman"/>
                <w:noProof/>
                <w:sz w:val="24"/>
                <w:lang w:val="en-US"/>
              </w:rPr>
              <w:t>This row shall not include exposures in rows 0220 and 0230.</w:t>
            </w:r>
          </w:p>
        </w:tc>
      </w:tr>
      <w:tr w:rsidR="00741F94" w:rsidRPr="00D82419" w14:paraId="228274A5" w14:textId="77777777" w:rsidTr="00CB270D">
        <w:tc>
          <w:tcPr>
            <w:tcW w:w="1276" w:type="dxa"/>
            <w:tcBorders>
              <w:top w:val="single" w:sz="4" w:space="0" w:color="auto"/>
              <w:left w:val="single" w:sz="4" w:space="0" w:color="auto"/>
              <w:bottom w:val="single" w:sz="4" w:space="0" w:color="auto"/>
              <w:right w:val="single" w:sz="4" w:space="0" w:color="auto"/>
            </w:tcBorders>
          </w:tcPr>
          <w:p w14:paraId="15A80A78" w14:textId="447F46C1" w:rsidR="00741F94" w:rsidRPr="00D82419" w:rsidRDefault="00ED5704" w:rsidP="003C575D">
            <w:pPr>
              <w:pStyle w:val="InstructionsText"/>
              <w:rPr>
                <w:rStyle w:val="FormatvorlageInstructionsTabelleText"/>
                <w:rFonts w:ascii="Times New Roman" w:hAnsi="Times New Roman"/>
                <w:noProof/>
                <w:sz w:val="24"/>
                <w:lang w:eastAsia="en-US"/>
              </w:rPr>
            </w:pPr>
            <w:r w:rsidRPr="00D82419">
              <w:rPr>
                <w:rStyle w:val="FormatvorlageInstructionsTabelleText"/>
                <w:rFonts w:ascii="Times New Roman" w:hAnsi="Times New Roman"/>
                <w:noProof/>
                <w:sz w:val="24"/>
                <w:lang w:eastAsia="en-US"/>
              </w:rPr>
              <w:t>0440</w:t>
            </w:r>
          </w:p>
        </w:tc>
        <w:tc>
          <w:tcPr>
            <w:tcW w:w="7512" w:type="dxa"/>
            <w:tcBorders>
              <w:top w:val="single" w:sz="4" w:space="0" w:color="auto"/>
              <w:left w:val="single" w:sz="4" w:space="0" w:color="auto"/>
              <w:bottom w:val="single" w:sz="4" w:space="0" w:color="auto"/>
              <w:right w:val="single" w:sz="4" w:space="0" w:color="auto"/>
            </w:tcBorders>
            <w:hideMark/>
          </w:tcPr>
          <w:p w14:paraId="6AA66273" w14:textId="77777777" w:rsidR="00741F94" w:rsidRPr="00D82419" w:rsidRDefault="00741F94" w:rsidP="003C575D">
            <w:pPr>
              <w:pStyle w:val="InstructionsText"/>
              <w:rPr>
                <w:rStyle w:val="InstructionsTabelleberschrift"/>
                <w:rFonts w:ascii="Times New Roman" w:hAnsi="Times New Roman"/>
                <w:noProof/>
                <w:sz w:val="24"/>
              </w:rPr>
            </w:pPr>
            <w:r w:rsidRPr="00D82419">
              <w:rPr>
                <w:rStyle w:val="InstructionsTabelleberschrift"/>
                <w:rFonts w:ascii="Times New Roman" w:hAnsi="Times New Roman"/>
                <w:noProof/>
                <w:sz w:val="24"/>
              </w:rPr>
              <w:t>Retail</w:t>
            </w:r>
          </w:p>
          <w:p w14:paraId="0C1BD336" w14:textId="6F50C206" w:rsidR="00741F94" w:rsidRPr="00D82419" w:rsidRDefault="00741F94" w:rsidP="003C575D">
            <w:pPr>
              <w:pStyle w:val="InstructionsText"/>
              <w:rPr>
                <w:rStyle w:val="InstructionsTabelleberschrift"/>
                <w:rFonts w:ascii="Times New Roman" w:hAnsi="Times New Roman"/>
                <w:b w:val="0"/>
                <w:bCs w:val="0"/>
                <w:noProof/>
                <w:sz w:val="24"/>
                <w:u w:val="none"/>
              </w:rPr>
            </w:pPr>
            <w:r w:rsidRPr="00D82419">
              <w:rPr>
                <w:rStyle w:val="InstructionsTabelleberschrift"/>
                <w:rFonts w:ascii="Times New Roman" w:hAnsi="Times New Roman"/>
                <w:b w:val="0"/>
                <w:bCs w:val="0"/>
                <w:noProof/>
                <w:sz w:val="24"/>
                <w:u w:val="none"/>
              </w:rPr>
              <w:t>This row shall include term deposit</w:t>
            </w:r>
            <w:r w:rsidR="006C72AE" w:rsidRPr="00D82419">
              <w:rPr>
                <w:rStyle w:val="InstructionsTabelleberschrift"/>
                <w:rFonts w:ascii="Times New Roman" w:hAnsi="Times New Roman"/>
                <w:b w:val="0"/>
                <w:bCs w:val="0"/>
                <w:noProof/>
                <w:sz w:val="24"/>
                <w:u w:val="none"/>
              </w:rPr>
              <w:t>s</w:t>
            </w:r>
            <w:r w:rsidRPr="00D82419">
              <w:rPr>
                <w:rStyle w:val="InstructionsTabelleberschrift"/>
                <w:rFonts w:ascii="Times New Roman" w:hAnsi="Times New Roman"/>
                <w:b w:val="0"/>
                <w:bCs w:val="0"/>
                <w:noProof/>
                <w:sz w:val="24"/>
                <w:u w:val="none"/>
              </w:rPr>
              <w:t xml:space="preserve"> from retail customers</w:t>
            </w:r>
            <w:r w:rsidR="004233B3" w:rsidRPr="00D82419">
              <w:rPr>
                <w:b/>
                <w:noProof/>
              </w:rPr>
              <w:t xml:space="preserve">. </w:t>
            </w:r>
          </w:p>
        </w:tc>
      </w:tr>
      <w:tr w:rsidR="00741F94" w:rsidRPr="00D82419" w14:paraId="3917CDEB" w14:textId="77777777" w:rsidTr="00CB270D">
        <w:tc>
          <w:tcPr>
            <w:tcW w:w="1276" w:type="dxa"/>
            <w:tcBorders>
              <w:top w:val="single" w:sz="4" w:space="0" w:color="auto"/>
              <w:left w:val="single" w:sz="4" w:space="0" w:color="auto"/>
              <w:bottom w:val="single" w:sz="4" w:space="0" w:color="auto"/>
              <w:right w:val="single" w:sz="4" w:space="0" w:color="auto"/>
            </w:tcBorders>
          </w:tcPr>
          <w:p w14:paraId="01C18FFF" w14:textId="009EF5A1" w:rsidR="00741F94" w:rsidRPr="00D82419" w:rsidRDefault="00ED5704" w:rsidP="003C575D">
            <w:pPr>
              <w:pStyle w:val="InstructionsText"/>
              <w:rPr>
                <w:rStyle w:val="FormatvorlageInstructionsTabelleText"/>
                <w:rFonts w:ascii="Times New Roman" w:hAnsi="Times New Roman"/>
                <w:noProof/>
                <w:sz w:val="24"/>
                <w:lang w:eastAsia="en-US"/>
              </w:rPr>
            </w:pPr>
            <w:r w:rsidRPr="00D82419">
              <w:rPr>
                <w:rStyle w:val="FormatvorlageInstructionsTabelleText"/>
                <w:rFonts w:ascii="Times New Roman" w:hAnsi="Times New Roman"/>
                <w:noProof/>
                <w:sz w:val="24"/>
                <w:lang w:eastAsia="en-US"/>
              </w:rPr>
              <w:t>0450</w:t>
            </w:r>
          </w:p>
        </w:tc>
        <w:tc>
          <w:tcPr>
            <w:tcW w:w="7512" w:type="dxa"/>
            <w:tcBorders>
              <w:top w:val="single" w:sz="4" w:space="0" w:color="auto"/>
              <w:left w:val="single" w:sz="4" w:space="0" w:color="auto"/>
              <w:bottom w:val="single" w:sz="4" w:space="0" w:color="auto"/>
              <w:right w:val="single" w:sz="4" w:space="0" w:color="auto"/>
            </w:tcBorders>
            <w:hideMark/>
          </w:tcPr>
          <w:p w14:paraId="79BDE9FF" w14:textId="77777777" w:rsidR="00741F94" w:rsidRPr="00D82419" w:rsidRDefault="00741F94" w:rsidP="003C575D">
            <w:pPr>
              <w:pStyle w:val="InstructionsText"/>
              <w:rPr>
                <w:rStyle w:val="InstructionsTabelleberschrift"/>
                <w:rFonts w:ascii="Times New Roman" w:hAnsi="Times New Roman"/>
                <w:bCs w:val="0"/>
                <w:noProof/>
                <w:sz w:val="24"/>
              </w:rPr>
            </w:pPr>
            <w:r w:rsidRPr="00D82419">
              <w:rPr>
                <w:rStyle w:val="InstructionsTabelleberschrift"/>
                <w:rFonts w:ascii="Times New Roman" w:hAnsi="Times New Roman"/>
                <w:noProof/>
                <w:sz w:val="24"/>
              </w:rPr>
              <w:t>Wholesale non-financial</w:t>
            </w:r>
          </w:p>
          <w:p w14:paraId="0429A193" w14:textId="2BE1783B" w:rsidR="00AB4CE3" w:rsidRPr="00D82419" w:rsidRDefault="00AB4CE3" w:rsidP="003C575D">
            <w:pPr>
              <w:pStyle w:val="InstructionsText"/>
              <w:rPr>
                <w:noProof/>
              </w:rPr>
            </w:pPr>
            <w:r w:rsidRPr="00D82419">
              <w:rPr>
                <w:noProof/>
              </w:rPr>
              <w:t>Term deposits from wholesale non-financial clients.</w:t>
            </w:r>
          </w:p>
          <w:p w14:paraId="05C6DCF8" w14:textId="3E2A1ABB" w:rsidR="00741F94" w:rsidRPr="00D82419" w:rsidRDefault="00894CF8" w:rsidP="003C575D">
            <w:pPr>
              <w:pStyle w:val="InstructionsText"/>
              <w:rPr>
                <w:rStyle w:val="InstructionsTabelleberschrift"/>
                <w:rFonts w:ascii="Times New Roman" w:hAnsi="Times New Roman"/>
                <w:noProof/>
                <w:sz w:val="24"/>
              </w:rPr>
            </w:pPr>
            <w:r w:rsidRPr="00D82419">
              <w:rPr>
                <w:rStyle w:val="InstructionsTabelleberschrift"/>
                <w:rFonts w:ascii="Times New Roman" w:hAnsi="Times New Roman"/>
                <w:b w:val="0"/>
                <w:bCs w:val="0"/>
                <w:noProof/>
                <w:sz w:val="24"/>
                <w:u w:val="none"/>
              </w:rPr>
              <w:t xml:space="preserve">Wholesale deposits </w:t>
            </w:r>
            <w:r w:rsidRPr="00D82419">
              <w:rPr>
                <w:noProof/>
              </w:rPr>
              <w:t xml:space="preserve">as defined in Article 1, point </w:t>
            </w:r>
            <w:r w:rsidR="004D7B6B">
              <w:rPr>
                <w:noProof/>
              </w:rPr>
              <w:t>(</w:t>
            </w:r>
            <w:r w:rsidRPr="00D82419">
              <w:rPr>
                <w:noProof/>
              </w:rPr>
              <w:t>1</w:t>
            </w:r>
            <w:r w:rsidR="004D7B6B">
              <w:rPr>
                <w:noProof/>
              </w:rPr>
              <w:t>2)</w:t>
            </w:r>
            <w:r w:rsidR="0060502A">
              <w:rPr>
                <w:noProof/>
              </w:rPr>
              <w:t>,</w:t>
            </w:r>
            <w:r w:rsidRPr="00D82419">
              <w:rPr>
                <w:noProof/>
              </w:rPr>
              <w:t xml:space="preserve"> of </w:t>
            </w:r>
            <w:r w:rsidR="005A4C77">
              <w:rPr>
                <w:noProof/>
                <w:lang w:val="en-US"/>
              </w:rPr>
              <w:t xml:space="preserve">Delegated Regulation (EU) …/… </w:t>
            </w:r>
            <w:r w:rsidR="0060502A">
              <w:rPr>
                <w:noProof/>
                <w:lang w:val="en-US"/>
              </w:rPr>
              <w:t xml:space="preserve">(PO please insert </w:t>
            </w:r>
            <w:r w:rsidR="0060502A" w:rsidRPr="00D1635E">
              <w:rPr>
                <w:noProof/>
                <w:lang w:val="en-US"/>
              </w:rPr>
              <w:t xml:space="preserve">reference to </w:t>
            </w:r>
            <w:r w:rsidRPr="00D1635E">
              <w:rPr>
                <w:noProof/>
              </w:rPr>
              <w:t>the RTS on SA</w:t>
            </w:r>
            <w:r w:rsidR="0060502A" w:rsidRPr="00D1635E">
              <w:rPr>
                <w:noProof/>
              </w:rPr>
              <w:t>)</w:t>
            </w:r>
            <w:r w:rsidRPr="00D82419">
              <w:rPr>
                <w:noProof/>
              </w:rPr>
              <w:t xml:space="preserve"> which are </w:t>
            </w:r>
            <w:r w:rsidR="005740BA" w:rsidRPr="00D82419">
              <w:rPr>
                <w:noProof/>
              </w:rPr>
              <w:t xml:space="preserve">deposits other than </w:t>
            </w:r>
            <w:r w:rsidRPr="00D82419">
              <w:rPr>
                <w:noProof/>
              </w:rPr>
              <w:t>NMDs from</w:t>
            </w:r>
            <w:r w:rsidR="00180F2A" w:rsidRPr="00D82419">
              <w:rPr>
                <w:noProof/>
              </w:rPr>
              <w:t xml:space="preserve"> general governments and</w:t>
            </w:r>
            <w:r w:rsidRPr="00D82419">
              <w:rPr>
                <w:noProof/>
              </w:rPr>
              <w:t xml:space="preserve"> NFCs as </w:t>
            </w:r>
            <w:r w:rsidR="0014741E">
              <w:rPr>
                <w:noProof/>
              </w:rPr>
              <w:t>referred</w:t>
            </w:r>
            <w:r w:rsidR="0014741E" w:rsidRPr="00D82419">
              <w:rPr>
                <w:noProof/>
              </w:rPr>
              <w:t xml:space="preserve"> </w:t>
            </w:r>
            <w:r w:rsidR="00C45411">
              <w:rPr>
                <w:noProof/>
              </w:rPr>
              <w:t xml:space="preserve">to </w:t>
            </w:r>
            <w:r w:rsidRPr="00D82419">
              <w:rPr>
                <w:noProof/>
              </w:rPr>
              <w:t>in</w:t>
            </w:r>
            <w:r w:rsidRPr="00D82419">
              <w:rPr>
                <w:rStyle w:val="InstructionsTabelleberschrift"/>
                <w:rFonts w:ascii="Times New Roman" w:hAnsi="Times New Roman"/>
                <w:b w:val="0"/>
                <w:noProof/>
                <w:sz w:val="24"/>
                <w:u w:val="none"/>
              </w:rPr>
              <w:t xml:space="preserve"> </w:t>
            </w:r>
            <w:r w:rsidR="0060502A">
              <w:rPr>
                <w:rStyle w:val="InstructionsTabelleberschrift"/>
                <w:rFonts w:ascii="Times New Roman" w:hAnsi="Times New Roman"/>
                <w:b w:val="0"/>
                <w:noProof/>
                <w:sz w:val="24"/>
                <w:u w:val="none"/>
              </w:rPr>
              <w:t>Part 1, point</w:t>
            </w:r>
            <w:r w:rsidRPr="00D82419">
              <w:rPr>
                <w:rStyle w:val="InstructionsTabelleberschrift"/>
                <w:rFonts w:ascii="Times New Roman" w:hAnsi="Times New Roman"/>
                <w:b w:val="0"/>
                <w:bCs w:val="0"/>
                <w:noProof/>
                <w:sz w:val="24"/>
                <w:u w:val="none"/>
              </w:rPr>
              <w:t xml:space="preserve"> 42 </w:t>
            </w:r>
            <w:r w:rsidR="008C1F56" w:rsidRPr="00D82419">
              <w:rPr>
                <w:rStyle w:val="InstructionsTabelleberschrift"/>
                <w:rFonts w:ascii="Times New Roman" w:hAnsi="Times New Roman"/>
                <w:b w:val="0"/>
                <w:bCs w:val="0"/>
                <w:noProof/>
                <w:sz w:val="24"/>
                <w:u w:val="none"/>
              </w:rPr>
              <w:t xml:space="preserve">(b) and </w:t>
            </w:r>
            <w:r w:rsidRPr="00D82419">
              <w:rPr>
                <w:rStyle w:val="InstructionsTabelleberschrift"/>
                <w:rFonts w:ascii="Times New Roman" w:hAnsi="Times New Roman"/>
                <w:b w:val="0"/>
                <w:bCs w:val="0"/>
                <w:noProof/>
                <w:sz w:val="24"/>
                <w:u w:val="none"/>
              </w:rPr>
              <w:t>(e)</w:t>
            </w:r>
            <w:r w:rsidR="0060502A">
              <w:rPr>
                <w:rStyle w:val="InstructionsTabelleberschrift"/>
                <w:rFonts w:ascii="Times New Roman" w:hAnsi="Times New Roman"/>
                <w:b w:val="0"/>
                <w:bCs w:val="0"/>
                <w:noProof/>
                <w:sz w:val="24"/>
                <w:u w:val="none"/>
              </w:rPr>
              <w:t>,</w:t>
            </w:r>
            <w:r w:rsidRPr="00D82419">
              <w:rPr>
                <w:rStyle w:val="InstructionsTabelleberschrift"/>
                <w:rFonts w:ascii="Times New Roman" w:hAnsi="Times New Roman"/>
                <w:b w:val="0"/>
                <w:bCs w:val="0"/>
                <w:noProof/>
                <w:sz w:val="24"/>
                <w:u w:val="none"/>
              </w:rPr>
              <w:t xml:space="preserve"> of Annex V </w:t>
            </w:r>
            <w:r w:rsidR="00AB4D6B">
              <w:rPr>
                <w:rStyle w:val="InstructionsTabelleberschrift"/>
                <w:rFonts w:ascii="Times New Roman" w:hAnsi="Times New Roman"/>
                <w:b w:val="0"/>
                <w:bCs w:val="0"/>
                <w:noProof/>
                <w:sz w:val="24"/>
                <w:u w:val="none"/>
              </w:rPr>
              <w:t>to</w:t>
            </w:r>
            <w:r w:rsidRPr="00D82419">
              <w:rPr>
                <w:rStyle w:val="InstructionsTabelleberschrift"/>
                <w:rFonts w:ascii="Times New Roman" w:hAnsi="Times New Roman"/>
                <w:b w:val="0"/>
                <w:bCs w:val="0"/>
                <w:noProof/>
                <w:sz w:val="24"/>
                <w:u w:val="none"/>
              </w:rPr>
              <w:t xml:space="preserve"> </w:t>
            </w:r>
            <w:r w:rsidR="00AB4D6B">
              <w:rPr>
                <w:rStyle w:val="InstructionsTabelleberschrift"/>
                <w:rFonts w:ascii="Times New Roman" w:hAnsi="Times New Roman"/>
                <w:b w:val="0"/>
                <w:bCs w:val="0"/>
                <w:noProof/>
                <w:sz w:val="24"/>
                <w:u w:val="none"/>
              </w:rPr>
              <w:t xml:space="preserve">this </w:t>
            </w:r>
            <w:r w:rsidR="00123E0E">
              <w:rPr>
                <w:noProof/>
                <w:lang w:val="en-US"/>
              </w:rPr>
              <w:t>Regulation</w:t>
            </w:r>
            <w:r w:rsidRPr="00D82419">
              <w:rPr>
                <w:rStyle w:val="InstructionsTabelleberschrift"/>
                <w:rFonts w:ascii="Times New Roman" w:hAnsi="Times New Roman"/>
                <w:b w:val="0"/>
                <w:bCs w:val="0"/>
                <w:noProof/>
                <w:sz w:val="24"/>
                <w:u w:val="none"/>
              </w:rPr>
              <w:t xml:space="preserve">. </w:t>
            </w:r>
          </w:p>
        </w:tc>
      </w:tr>
      <w:tr w:rsidR="00741F94" w:rsidRPr="00D82419" w14:paraId="7A8A6871" w14:textId="77777777" w:rsidTr="00CB270D">
        <w:tc>
          <w:tcPr>
            <w:tcW w:w="1276" w:type="dxa"/>
            <w:tcBorders>
              <w:top w:val="single" w:sz="4" w:space="0" w:color="auto"/>
              <w:left w:val="single" w:sz="4" w:space="0" w:color="auto"/>
              <w:bottom w:val="single" w:sz="4" w:space="0" w:color="auto"/>
              <w:right w:val="single" w:sz="4" w:space="0" w:color="auto"/>
            </w:tcBorders>
          </w:tcPr>
          <w:p w14:paraId="61437035" w14:textId="461D4C90" w:rsidR="00741F94" w:rsidRPr="00D82419" w:rsidRDefault="00ED5704" w:rsidP="003C575D">
            <w:pPr>
              <w:pStyle w:val="InstructionsText"/>
              <w:rPr>
                <w:rStyle w:val="FormatvorlageInstructionsTabelleText"/>
                <w:rFonts w:ascii="Times New Roman" w:hAnsi="Times New Roman"/>
                <w:noProof/>
                <w:sz w:val="24"/>
                <w:lang w:eastAsia="en-US"/>
              </w:rPr>
            </w:pPr>
            <w:r w:rsidRPr="00D82419">
              <w:rPr>
                <w:rStyle w:val="FormatvorlageInstructionsTabelleText"/>
                <w:rFonts w:ascii="Times New Roman" w:hAnsi="Times New Roman"/>
                <w:noProof/>
                <w:sz w:val="24"/>
                <w:lang w:eastAsia="en-US"/>
              </w:rPr>
              <w:t>0460</w:t>
            </w:r>
          </w:p>
        </w:tc>
        <w:tc>
          <w:tcPr>
            <w:tcW w:w="7512" w:type="dxa"/>
            <w:tcBorders>
              <w:top w:val="single" w:sz="4" w:space="0" w:color="auto"/>
              <w:left w:val="single" w:sz="4" w:space="0" w:color="auto"/>
              <w:bottom w:val="single" w:sz="4" w:space="0" w:color="auto"/>
              <w:right w:val="single" w:sz="4" w:space="0" w:color="auto"/>
            </w:tcBorders>
            <w:hideMark/>
          </w:tcPr>
          <w:p w14:paraId="7334982A" w14:textId="77777777" w:rsidR="00741F94" w:rsidRPr="00D82419" w:rsidRDefault="00741F94" w:rsidP="003C575D">
            <w:pPr>
              <w:pStyle w:val="InstructionsText"/>
              <w:rPr>
                <w:rStyle w:val="InstructionsTabelleberschrift"/>
                <w:rFonts w:ascii="Times New Roman" w:hAnsi="Times New Roman"/>
                <w:bCs w:val="0"/>
                <w:noProof/>
                <w:sz w:val="24"/>
              </w:rPr>
            </w:pPr>
            <w:r w:rsidRPr="00D82419">
              <w:rPr>
                <w:rStyle w:val="InstructionsTabelleberschrift"/>
                <w:rFonts w:ascii="Times New Roman" w:hAnsi="Times New Roman"/>
                <w:noProof/>
                <w:sz w:val="24"/>
              </w:rPr>
              <w:t>Wholesale financial</w:t>
            </w:r>
          </w:p>
          <w:p w14:paraId="0EAB8936" w14:textId="77777777" w:rsidR="00741F94" w:rsidRPr="00D82419" w:rsidRDefault="00741F94" w:rsidP="003C575D">
            <w:pPr>
              <w:pStyle w:val="InstructionsText"/>
              <w:rPr>
                <w:noProof/>
              </w:rPr>
            </w:pPr>
            <w:r w:rsidRPr="00D82419">
              <w:rPr>
                <w:noProof/>
              </w:rPr>
              <w:t>Term deposits from wholesale financial clients</w:t>
            </w:r>
            <w:r w:rsidR="00654B28" w:rsidRPr="00D82419">
              <w:rPr>
                <w:noProof/>
              </w:rPr>
              <w:t>.</w:t>
            </w:r>
          </w:p>
          <w:p w14:paraId="43BE6736" w14:textId="5D9CED62" w:rsidR="00894CF8" w:rsidRPr="00D82419" w:rsidRDefault="00894CF8" w:rsidP="00430DF0">
            <w:pPr>
              <w:suppressAutoHyphens/>
              <w:spacing w:after="139"/>
              <w:ind w:right="66"/>
              <w:rPr>
                <w:rStyle w:val="InstructionsTabelleberschrift"/>
                <w:rFonts w:ascii="Times New Roman" w:hAnsi="Times New Roman"/>
                <w:b w:val="0"/>
                <w:noProof/>
                <w:sz w:val="24"/>
                <w:u w:val="none"/>
                <w:lang w:val="en-US"/>
              </w:rPr>
            </w:pPr>
            <w:r w:rsidRPr="00D82419">
              <w:rPr>
                <w:rStyle w:val="InstructionsTabelleberschrift"/>
                <w:rFonts w:ascii="Times New Roman" w:hAnsi="Times New Roman"/>
                <w:b w:val="0"/>
                <w:bCs w:val="0"/>
                <w:noProof/>
                <w:sz w:val="24"/>
                <w:u w:val="none"/>
              </w:rPr>
              <w:t xml:space="preserve">Wholesale deposits </w:t>
            </w:r>
            <w:r w:rsidRPr="00D82419">
              <w:rPr>
                <w:rFonts w:ascii="Times New Roman" w:hAnsi="Times New Roman"/>
                <w:noProof/>
                <w:sz w:val="24"/>
              </w:rPr>
              <w:t xml:space="preserve">as defined in Article 1, point </w:t>
            </w:r>
            <w:r w:rsidR="00AF5CA3">
              <w:rPr>
                <w:rFonts w:ascii="Times New Roman" w:hAnsi="Times New Roman"/>
                <w:noProof/>
                <w:sz w:val="24"/>
              </w:rPr>
              <w:t>(12)</w:t>
            </w:r>
            <w:r w:rsidR="00A16D6B">
              <w:rPr>
                <w:rFonts w:ascii="Times New Roman" w:hAnsi="Times New Roman"/>
                <w:noProof/>
                <w:sz w:val="24"/>
              </w:rPr>
              <w:t>,</w:t>
            </w:r>
            <w:r w:rsidRPr="00D82419">
              <w:rPr>
                <w:rFonts w:ascii="Times New Roman" w:hAnsi="Times New Roman"/>
                <w:noProof/>
                <w:sz w:val="24"/>
              </w:rPr>
              <w:t xml:space="preserve"> of </w:t>
            </w:r>
            <w:r w:rsidR="005A4C77" w:rsidRPr="005A4C77">
              <w:rPr>
                <w:rFonts w:ascii="Times New Roman" w:hAnsi="Times New Roman"/>
                <w:noProof/>
                <w:sz w:val="24"/>
              </w:rPr>
              <w:t xml:space="preserve">Delegated Regulation (EU) …/… </w:t>
            </w:r>
            <w:r w:rsidR="00A16D6B">
              <w:rPr>
                <w:rFonts w:ascii="Times New Roman" w:hAnsi="Times New Roman"/>
                <w:noProof/>
                <w:sz w:val="24"/>
              </w:rPr>
              <w:t>(P</w:t>
            </w:r>
            <w:r w:rsidR="002253C0">
              <w:rPr>
                <w:rFonts w:ascii="Times New Roman" w:hAnsi="Times New Roman"/>
                <w:noProof/>
                <w:sz w:val="24"/>
              </w:rPr>
              <w:t>O</w:t>
            </w:r>
            <w:r w:rsidR="00A16D6B">
              <w:rPr>
                <w:rFonts w:ascii="Times New Roman" w:hAnsi="Times New Roman"/>
                <w:noProof/>
                <w:sz w:val="24"/>
              </w:rPr>
              <w:t xml:space="preserve"> please insert </w:t>
            </w:r>
            <w:r w:rsidR="00A16D6B" w:rsidRPr="00D1635E">
              <w:rPr>
                <w:rFonts w:ascii="Times New Roman" w:hAnsi="Times New Roman"/>
                <w:noProof/>
                <w:sz w:val="24"/>
              </w:rPr>
              <w:t xml:space="preserve">reference to </w:t>
            </w:r>
            <w:r w:rsidRPr="00D1635E">
              <w:rPr>
                <w:rFonts w:ascii="Times New Roman" w:hAnsi="Times New Roman"/>
                <w:noProof/>
                <w:sz w:val="24"/>
              </w:rPr>
              <w:t>the RTS on SA</w:t>
            </w:r>
            <w:r w:rsidR="00A16D6B">
              <w:rPr>
                <w:rFonts w:ascii="Times New Roman" w:hAnsi="Times New Roman"/>
                <w:noProof/>
                <w:sz w:val="24"/>
              </w:rPr>
              <w:t>)</w:t>
            </w:r>
            <w:r w:rsidRPr="00D82419">
              <w:rPr>
                <w:rFonts w:ascii="Times New Roman" w:hAnsi="Times New Roman"/>
                <w:noProof/>
                <w:sz w:val="24"/>
              </w:rPr>
              <w:t xml:space="preserve"> which are</w:t>
            </w:r>
            <w:r w:rsidRPr="00D82419">
              <w:rPr>
                <w:rFonts w:ascii="Times New Roman" w:hAnsi="Times New Roman"/>
                <w:noProof/>
              </w:rPr>
              <w:t xml:space="preserve"> </w:t>
            </w:r>
            <w:r w:rsidR="008143BC" w:rsidRPr="00D82419">
              <w:rPr>
                <w:rFonts w:ascii="Times New Roman" w:hAnsi="Times New Roman"/>
                <w:noProof/>
                <w:sz w:val="24"/>
              </w:rPr>
              <w:t>deposits other than</w:t>
            </w:r>
            <w:r w:rsidRPr="00D82419">
              <w:rPr>
                <w:rFonts w:ascii="Times New Roman" w:hAnsi="Times New Roman"/>
                <w:noProof/>
                <w:sz w:val="24"/>
              </w:rPr>
              <w:t xml:space="preserve"> NMDs from counterparties </w:t>
            </w:r>
            <w:r w:rsidR="0014741E">
              <w:rPr>
                <w:rFonts w:ascii="Times New Roman" w:hAnsi="Times New Roman"/>
                <w:noProof/>
                <w:sz w:val="24"/>
              </w:rPr>
              <w:t xml:space="preserve">referred </w:t>
            </w:r>
            <w:r w:rsidR="00C45411">
              <w:rPr>
                <w:rFonts w:ascii="Times New Roman" w:hAnsi="Times New Roman"/>
                <w:noProof/>
                <w:sz w:val="24"/>
              </w:rPr>
              <w:t xml:space="preserve">to </w:t>
            </w:r>
            <w:r w:rsidR="0014741E">
              <w:rPr>
                <w:rFonts w:ascii="Times New Roman" w:hAnsi="Times New Roman"/>
                <w:noProof/>
                <w:sz w:val="24"/>
              </w:rPr>
              <w:t>in</w:t>
            </w:r>
            <w:r w:rsidRPr="00D82419">
              <w:rPr>
                <w:rFonts w:ascii="Times New Roman" w:hAnsi="Times New Roman"/>
                <w:noProof/>
                <w:sz w:val="24"/>
              </w:rPr>
              <w:t xml:space="preserve"> </w:t>
            </w:r>
            <w:r w:rsidR="00A16D6B">
              <w:rPr>
                <w:rFonts w:ascii="Times New Roman" w:hAnsi="Times New Roman"/>
                <w:noProof/>
                <w:sz w:val="24"/>
              </w:rPr>
              <w:t xml:space="preserve">Part 1, point </w:t>
            </w:r>
            <w:r w:rsidRPr="00D82419">
              <w:rPr>
                <w:rFonts w:ascii="Times New Roman" w:hAnsi="Times New Roman"/>
                <w:noProof/>
                <w:sz w:val="24"/>
              </w:rPr>
              <w:t>42</w:t>
            </w:r>
            <w:r w:rsidRPr="00D82419">
              <w:rPr>
                <w:rStyle w:val="InstructionsTabelleberschrift"/>
                <w:rFonts w:ascii="Times New Roman" w:hAnsi="Times New Roman"/>
                <w:b w:val="0"/>
                <w:bCs w:val="0"/>
                <w:noProof/>
                <w:sz w:val="24"/>
                <w:u w:val="none"/>
              </w:rPr>
              <w:t>(d)</w:t>
            </w:r>
            <w:r w:rsidRPr="00D82419">
              <w:rPr>
                <w:rStyle w:val="InstructionsTabelleberschrift"/>
                <w:rFonts w:ascii="Times New Roman" w:hAnsi="Times New Roman"/>
                <w:b w:val="0"/>
                <w:noProof/>
                <w:sz w:val="24"/>
                <w:u w:val="none"/>
              </w:rPr>
              <w:t xml:space="preserve">, </w:t>
            </w:r>
            <w:r w:rsidR="00791DF7" w:rsidRPr="00D82419">
              <w:rPr>
                <w:rStyle w:val="InstructionsTabelleberschrift"/>
                <w:rFonts w:ascii="Times New Roman" w:hAnsi="Times New Roman"/>
                <w:b w:val="0"/>
                <w:noProof/>
                <w:sz w:val="24"/>
                <w:u w:val="none"/>
              </w:rPr>
              <w:t xml:space="preserve">of </w:t>
            </w:r>
            <w:r w:rsidRPr="00D82419">
              <w:rPr>
                <w:rStyle w:val="InstructionsTabelleberschrift"/>
                <w:rFonts w:ascii="Times New Roman" w:hAnsi="Times New Roman"/>
                <w:b w:val="0"/>
                <w:noProof/>
                <w:sz w:val="24"/>
                <w:u w:val="none"/>
              </w:rPr>
              <w:t xml:space="preserve">Annex V </w:t>
            </w:r>
            <w:r w:rsidR="00AB4D6B">
              <w:rPr>
                <w:rStyle w:val="InstructionsTabelleberschrift"/>
                <w:rFonts w:ascii="Times New Roman" w:hAnsi="Times New Roman"/>
                <w:b w:val="0"/>
                <w:noProof/>
                <w:sz w:val="24"/>
                <w:u w:val="none"/>
              </w:rPr>
              <w:t>to</w:t>
            </w:r>
            <w:r w:rsidR="00123E0E" w:rsidRPr="005A4C77">
              <w:rPr>
                <w:rFonts w:ascii="Times New Roman" w:hAnsi="Times New Roman"/>
                <w:noProof/>
                <w:sz w:val="24"/>
                <w:lang w:val="en-US"/>
              </w:rPr>
              <w:t xml:space="preserve"> </w:t>
            </w:r>
            <w:r w:rsidR="00AB4D6B">
              <w:rPr>
                <w:rFonts w:ascii="Times New Roman" w:hAnsi="Times New Roman"/>
                <w:noProof/>
                <w:sz w:val="24"/>
                <w:lang w:val="en-US"/>
              </w:rPr>
              <w:t xml:space="preserve">this </w:t>
            </w:r>
            <w:r w:rsidR="00123E0E" w:rsidRPr="005A4C77">
              <w:rPr>
                <w:rFonts w:ascii="Times New Roman" w:hAnsi="Times New Roman"/>
                <w:noProof/>
                <w:sz w:val="24"/>
                <w:lang w:val="en-US"/>
              </w:rPr>
              <w:t>Regulation</w:t>
            </w:r>
            <w:r w:rsidRPr="00D82419">
              <w:rPr>
                <w:rStyle w:val="InstructionsTabelleberschrift"/>
                <w:rFonts w:ascii="Times New Roman" w:hAnsi="Times New Roman"/>
                <w:b w:val="0"/>
                <w:noProof/>
                <w:sz w:val="24"/>
                <w:u w:val="none"/>
              </w:rPr>
              <w:t>.</w:t>
            </w:r>
            <w:r w:rsidR="00CE3686" w:rsidRPr="00D82419">
              <w:rPr>
                <w:rStyle w:val="InstructionsTabelleberschrift"/>
                <w:rFonts w:ascii="Times New Roman" w:hAnsi="Times New Roman"/>
                <w:b w:val="0"/>
                <w:noProof/>
                <w:sz w:val="24"/>
                <w:u w:val="none"/>
              </w:rPr>
              <w:t xml:space="preserve"> </w:t>
            </w:r>
          </w:p>
        </w:tc>
      </w:tr>
      <w:tr w:rsidR="00A4472C" w:rsidRPr="00D82419" w:rsidDel="00576E55" w14:paraId="0ED788F2" w14:textId="77777777" w:rsidTr="00CB270D">
        <w:tc>
          <w:tcPr>
            <w:tcW w:w="1276" w:type="dxa"/>
            <w:tcBorders>
              <w:top w:val="single" w:sz="4" w:space="0" w:color="auto"/>
              <w:left w:val="single" w:sz="4" w:space="0" w:color="auto"/>
              <w:bottom w:val="single" w:sz="4" w:space="0" w:color="auto"/>
              <w:right w:val="single" w:sz="4" w:space="0" w:color="auto"/>
            </w:tcBorders>
          </w:tcPr>
          <w:p w14:paraId="03AD6ABD" w14:textId="164CA0CD" w:rsidR="00A4472C" w:rsidRPr="00D82419" w:rsidDel="00576E55" w:rsidRDefault="00ED5704" w:rsidP="003C575D">
            <w:pPr>
              <w:pStyle w:val="InstructionsText"/>
              <w:rPr>
                <w:rStyle w:val="FormatvorlageInstructionsTabelleText"/>
                <w:rFonts w:ascii="Times New Roman" w:hAnsi="Times New Roman"/>
                <w:noProof/>
                <w:sz w:val="24"/>
                <w:lang w:eastAsia="en-US"/>
              </w:rPr>
            </w:pPr>
            <w:r w:rsidRPr="00D82419">
              <w:rPr>
                <w:rStyle w:val="FormatvorlageInstructionsTabelleText"/>
                <w:rFonts w:ascii="Times New Roman" w:hAnsi="Times New Roman"/>
                <w:noProof/>
                <w:sz w:val="24"/>
                <w:lang w:eastAsia="en-US"/>
              </w:rPr>
              <w:t>0470</w:t>
            </w:r>
          </w:p>
        </w:tc>
        <w:tc>
          <w:tcPr>
            <w:tcW w:w="7512" w:type="dxa"/>
            <w:tcBorders>
              <w:top w:val="single" w:sz="4" w:space="0" w:color="auto"/>
              <w:left w:val="single" w:sz="4" w:space="0" w:color="auto"/>
              <w:bottom w:val="single" w:sz="4" w:space="0" w:color="auto"/>
              <w:right w:val="single" w:sz="4" w:space="0" w:color="auto"/>
            </w:tcBorders>
          </w:tcPr>
          <w:p w14:paraId="1B5B172E" w14:textId="77777777" w:rsidR="00A4472C" w:rsidRPr="00D82419" w:rsidRDefault="00217CA0" w:rsidP="003C575D">
            <w:pPr>
              <w:pStyle w:val="InstructionsText"/>
              <w:rPr>
                <w:rStyle w:val="InstructionsTabelleberschrift"/>
                <w:rFonts w:ascii="Times New Roman" w:hAnsi="Times New Roman"/>
                <w:noProof/>
                <w:sz w:val="24"/>
              </w:rPr>
            </w:pPr>
            <w:r w:rsidRPr="00D82419">
              <w:rPr>
                <w:rStyle w:val="InstructionsTabelleberschrift"/>
                <w:rFonts w:ascii="Times New Roman" w:hAnsi="Times New Roman"/>
                <w:noProof/>
                <w:sz w:val="24"/>
              </w:rPr>
              <w:t>Derivatives hedging liabilities</w:t>
            </w:r>
          </w:p>
          <w:p w14:paraId="2EE47E8C" w14:textId="3B81836A" w:rsidR="00A4472C" w:rsidRPr="00D82419" w:rsidDel="00576E55" w:rsidRDefault="0032170D" w:rsidP="003C575D">
            <w:pPr>
              <w:pStyle w:val="InstructionsText"/>
              <w:rPr>
                <w:rStyle w:val="InstructionsTabelleberschrift"/>
                <w:rFonts w:ascii="Times New Roman" w:hAnsi="Times New Roman"/>
                <w:noProof/>
                <w:sz w:val="24"/>
              </w:rPr>
            </w:pPr>
            <w:r w:rsidRPr="00D82419">
              <w:rPr>
                <w:rStyle w:val="InstructionsTabelleberschrift"/>
                <w:rFonts w:ascii="Times New Roman" w:hAnsi="Times New Roman"/>
                <w:b w:val="0"/>
                <w:bCs w:val="0"/>
                <w:noProof/>
                <w:sz w:val="24"/>
                <w:u w:val="none"/>
              </w:rPr>
              <w:t xml:space="preserve">Derivatives </w:t>
            </w:r>
            <w:r w:rsidR="002253C0">
              <w:rPr>
                <w:rStyle w:val="InstructionsTabelleberschrift"/>
                <w:rFonts w:ascii="Times New Roman" w:hAnsi="Times New Roman"/>
                <w:b w:val="0"/>
                <w:bCs w:val="0"/>
                <w:noProof/>
                <w:sz w:val="24"/>
                <w:u w:val="none"/>
              </w:rPr>
              <w:t>as defined in</w:t>
            </w:r>
            <w:r w:rsidRPr="00D82419">
              <w:rPr>
                <w:rStyle w:val="InstructionsTabelleberschrift"/>
                <w:rFonts w:ascii="Times New Roman" w:hAnsi="Times New Roman"/>
                <w:b w:val="0"/>
                <w:bCs w:val="0"/>
                <w:noProof/>
                <w:sz w:val="24"/>
                <w:u w:val="none"/>
              </w:rPr>
              <w:t xml:space="preserve"> Article 2(1)</w:t>
            </w:r>
            <w:r w:rsidR="003A1178" w:rsidRPr="00D82419">
              <w:rPr>
                <w:rStyle w:val="InstructionsTabelleberschrift"/>
                <w:rFonts w:ascii="Times New Roman" w:hAnsi="Times New Roman"/>
                <w:b w:val="0"/>
                <w:bCs w:val="0"/>
                <w:noProof/>
                <w:sz w:val="24"/>
                <w:u w:val="none"/>
              </w:rPr>
              <w:t>, point (29</w:t>
            </w:r>
            <w:r w:rsidRPr="00D82419">
              <w:rPr>
                <w:rStyle w:val="InstructionsTabelleberschrift"/>
                <w:rFonts w:ascii="Times New Roman" w:hAnsi="Times New Roman"/>
                <w:b w:val="0"/>
                <w:bCs w:val="0"/>
                <w:noProof/>
                <w:sz w:val="24"/>
                <w:u w:val="none"/>
              </w:rPr>
              <w:t>)</w:t>
            </w:r>
            <w:r w:rsidR="002253C0">
              <w:rPr>
                <w:rStyle w:val="InstructionsTabelleberschrift"/>
                <w:rFonts w:ascii="Times New Roman" w:hAnsi="Times New Roman"/>
                <w:b w:val="0"/>
                <w:bCs w:val="0"/>
                <w:noProof/>
                <w:sz w:val="24"/>
                <w:u w:val="none"/>
              </w:rPr>
              <w:t>,</w:t>
            </w:r>
            <w:r w:rsidRPr="00D82419">
              <w:rPr>
                <w:rStyle w:val="InstructionsTabelleberschrift"/>
                <w:rFonts w:ascii="Times New Roman" w:hAnsi="Times New Roman"/>
                <w:b w:val="0"/>
                <w:bCs w:val="0"/>
                <w:noProof/>
                <w:sz w:val="24"/>
                <w:u w:val="none"/>
              </w:rPr>
              <w:t xml:space="preserve"> of Regulation (EU) No 600/2014.</w:t>
            </w:r>
            <w:r w:rsidRPr="00D82419">
              <w:rPr>
                <w:rStyle w:val="InstructionsTabelleberschrift"/>
                <w:rFonts w:ascii="Times New Roman" w:hAnsi="Times New Roman"/>
                <w:noProof/>
                <w:sz w:val="24"/>
                <w:u w:val="none"/>
              </w:rPr>
              <w:t xml:space="preserve"> </w:t>
            </w:r>
            <w:r w:rsidRPr="00D82419">
              <w:rPr>
                <w:rStyle w:val="InstructionsTabelleberschrift"/>
                <w:rFonts w:ascii="Times New Roman" w:hAnsi="Times New Roman"/>
                <w:b w:val="0"/>
                <w:bCs w:val="0"/>
                <w:noProof/>
                <w:sz w:val="24"/>
                <w:u w:val="none"/>
              </w:rPr>
              <w:t xml:space="preserve">Institutions </w:t>
            </w:r>
            <w:r w:rsidRPr="00D82419">
              <w:rPr>
                <w:noProof/>
              </w:rPr>
              <w:t xml:space="preserve">shall report derivatives held </w:t>
            </w:r>
            <w:r w:rsidR="008A50EB" w:rsidRPr="00D82419">
              <w:rPr>
                <w:noProof/>
              </w:rPr>
              <w:t>under</w:t>
            </w:r>
            <w:r w:rsidRPr="00D82419">
              <w:rPr>
                <w:noProof/>
              </w:rPr>
              <w:t xml:space="preserve"> hedge accounting </w:t>
            </w:r>
            <w:r w:rsidR="008A50EB" w:rsidRPr="00D82419">
              <w:rPr>
                <w:noProof/>
              </w:rPr>
              <w:t xml:space="preserve">regime, </w:t>
            </w:r>
            <w:r w:rsidRPr="00D82419">
              <w:rPr>
                <w:noProof/>
              </w:rPr>
              <w:t>under the applicable accounting framework</w:t>
            </w:r>
            <w:r w:rsidR="008A50EB" w:rsidRPr="00D82419">
              <w:rPr>
                <w:noProof/>
              </w:rPr>
              <w:t>, being the hedged item an interest rate sensitive liability.</w:t>
            </w:r>
          </w:p>
        </w:tc>
      </w:tr>
      <w:tr w:rsidR="00912ADD" w:rsidRPr="00D82419" w:rsidDel="00576E55" w14:paraId="044CCDA5" w14:textId="77777777" w:rsidTr="00CB270D">
        <w:tc>
          <w:tcPr>
            <w:tcW w:w="1276" w:type="dxa"/>
            <w:tcBorders>
              <w:top w:val="single" w:sz="4" w:space="0" w:color="auto"/>
              <w:left w:val="single" w:sz="4" w:space="0" w:color="auto"/>
              <w:bottom w:val="single" w:sz="4" w:space="0" w:color="auto"/>
              <w:right w:val="single" w:sz="4" w:space="0" w:color="auto"/>
            </w:tcBorders>
          </w:tcPr>
          <w:p w14:paraId="00014BBF" w14:textId="68A39A56" w:rsidR="00912ADD" w:rsidRPr="00D82419" w:rsidRDefault="00ED5704" w:rsidP="003C575D">
            <w:pPr>
              <w:pStyle w:val="InstructionsText"/>
              <w:rPr>
                <w:rStyle w:val="FormatvorlageInstructionsTabelleText"/>
                <w:rFonts w:ascii="Times New Roman" w:hAnsi="Times New Roman"/>
                <w:noProof/>
                <w:sz w:val="24"/>
                <w:lang w:eastAsia="en-US"/>
              </w:rPr>
            </w:pPr>
            <w:r w:rsidRPr="00D82419">
              <w:rPr>
                <w:rStyle w:val="FormatvorlageInstructionsTabelleText"/>
                <w:rFonts w:ascii="Times New Roman" w:hAnsi="Times New Roman"/>
                <w:noProof/>
                <w:sz w:val="24"/>
                <w:lang w:eastAsia="en-US"/>
              </w:rPr>
              <w:t>0490</w:t>
            </w:r>
          </w:p>
        </w:tc>
        <w:tc>
          <w:tcPr>
            <w:tcW w:w="7512" w:type="dxa"/>
            <w:tcBorders>
              <w:top w:val="single" w:sz="4" w:space="0" w:color="auto"/>
              <w:left w:val="single" w:sz="4" w:space="0" w:color="auto"/>
              <w:bottom w:val="single" w:sz="4" w:space="0" w:color="auto"/>
              <w:right w:val="single" w:sz="4" w:space="0" w:color="auto"/>
            </w:tcBorders>
          </w:tcPr>
          <w:p w14:paraId="481EA62D" w14:textId="77777777" w:rsidR="003C7D80" w:rsidRPr="00D82419" w:rsidRDefault="0043093C" w:rsidP="003C575D">
            <w:pPr>
              <w:pStyle w:val="InstructionsText"/>
              <w:rPr>
                <w:rStyle w:val="InstructionsTabelleberschrift"/>
                <w:rFonts w:ascii="Times New Roman" w:hAnsi="Times New Roman"/>
                <w:noProof/>
                <w:sz w:val="24"/>
              </w:rPr>
            </w:pPr>
            <w:r w:rsidRPr="00D82419">
              <w:rPr>
                <w:rStyle w:val="InstructionsTabelleberschrift"/>
                <w:rFonts w:ascii="Times New Roman" w:hAnsi="Times New Roman"/>
                <w:noProof/>
                <w:sz w:val="24"/>
              </w:rPr>
              <w:t>Hedging debt securities</w:t>
            </w:r>
          </w:p>
          <w:p w14:paraId="4CC38832" w14:textId="220A5504" w:rsidR="00912ADD" w:rsidRPr="00D82419" w:rsidRDefault="00AA0E8C" w:rsidP="003C575D">
            <w:pPr>
              <w:pStyle w:val="InstructionsText"/>
              <w:rPr>
                <w:rStyle w:val="InstructionsTabelleberschrift"/>
                <w:rFonts w:ascii="Times New Roman" w:hAnsi="Times New Roman"/>
                <w:noProof/>
                <w:sz w:val="24"/>
              </w:rPr>
            </w:pPr>
            <w:r w:rsidRPr="00D82419">
              <w:rPr>
                <w:noProof/>
                <w:lang w:val="en-US"/>
              </w:rPr>
              <w:t>Hedge accounting derivatives</w:t>
            </w:r>
            <w:r w:rsidRPr="00D82419">
              <w:rPr>
                <w:rStyle w:val="InstructionsTabelleberschrift"/>
                <w:rFonts w:ascii="Times New Roman" w:hAnsi="Times New Roman"/>
                <w:b w:val="0"/>
                <w:bCs w:val="0"/>
                <w:noProof/>
                <w:sz w:val="24"/>
                <w:u w:val="none"/>
              </w:rPr>
              <w:t xml:space="preserve"> </w:t>
            </w:r>
            <w:r w:rsidR="003C7D80" w:rsidRPr="00D82419">
              <w:rPr>
                <w:rStyle w:val="InstructionsTabelleberschrift"/>
                <w:rFonts w:ascii="Times New Roman" w:hAnsi="Times New Roman"/>
                <w:b w:val="0"/>
                <w:bCs w:val="0"/>
                <w:noProof/>
                <w:sz w:val="24"/>
                <w:u w:val="none"/>
              </w:rPr>
              <w:t xml:space="preserve">hedging liabilities which are debt securities. </w:t>
            </w:r>
          </w:p>
        </w:tc>
      </w:tr>
      <w:tr w:rsidR="00693056" w:rsidRPr="00D82419" w:rsidDel="00576E55" w14:paraId="3AE364FD" w14:textId="77777777" w:rsidTr="00CB270D">
        <w:tc>
          <w:tcPr>
            <w:tcW w:w="1276" w:type="dxa"/>
            <w:tcBorders>
              <w:top w:val="single" w:sz="4" w:space="0" w:color="auto"/>
              <w:left w:val="single" w:sz="4" w:space="0" w:color="auto"/>
              <w:bottom w:val="single" w:sz="4" w:space="0" w:color="auto"/>
              <w:right w:val="single" w:sz="4" w:space="0" w:color="auto"/>
            </w:tcBorders>
          </w:tcPr>
          <w:p w14:paraId="02DBC7AF" w14:textId="491D07AD" w:rsidR="00693056" w:rsidRPr="00D82419" w:rsidRDefault="00ED5704" w:rsidP="003C575D">
            <w:pPr>
              <w:pStyle w:val="InstructionsText"/>
              <w:rPr>
                <w:rStyle w:val="FormatvorlageInstructionsTabelleText"/>
                <w:rFonts w:ascii="Times New Roman" w:hAnsi="Times New Roman"/>
                <w:noProof/>
                <w:sz w:val="24"/>
                <w:lang w:eastAsia="en-US"/>
              </w:rPr>
            </w:pPr>
            <w:r w:rsidRPr="00D82419">
              <w:rPr>
                <w:rStyle w:val="FormatvorlageInstructionsTabelleText"/>
                <w:rFonts w:ascii="Times New Roman" w:hAnsi="Times New Roman"/>
                <w:noProof/>
                <w:sz w:val="24"/>
                <w:lang w:eastAsia="en-US"/>
              </w:rPr>
              <w:t>0500</w:t>
            </w:r>
          </w:p>
        </w:tc>
        <w:tc>
          <w:tcPr>
            <w:tcW w:w="7512" w:type="dxa"/>
            <w:tcBorders>
              <w:top w:val="single" w:sz="4" w:space="0" w:color="auto"/>
              <w:left w:val="single" w:sz="4" w:space="0" w:color="auto"/>
              <w:bottom w:val="single" w:sz="4" w:space="0" w:color="auto"/>
              <w:right w:val="single" w:sz="4" w:space="0" w:color="auto"/>
            </w:tcBorders>
          </w:tcPr>
          <w:p w14:paraId="23ADE712" w14:textId="4334F9B3" w:rsidR="003C7D80" w:rsidRPr="00D82419" w:rsidRDefault="003C7D80" w:rsidP="003C575D">
            <w:pPr>
              <w:pStyle w:val="InstructionsText"/>
              <w:rPr>
                <w:rStyle w:val="InstructionsTabelleberschrift"/>
                <w:rFonts w:ascii="Times New Roman" w:hAnsi="Times New Roman"/>
                <w:noProof/>
                <w:sz w:val="24"/>
              </w:rPr>
            </w:pPr>
            <w:r w:rsidRPr="00D82419">
              <w:rPr>
                <w:rStyle w:val="InstructionsTabelleberschrift"/>
                <w:rFonts w:ascii="Times New Roman" w:hAnsi="Times New Roman"/>
                <w:noProof/>
                <w:sz w:val="24"/>
              </w:rPr>
              <w:t>Hedging other liabilities</w:t>
            </w:r>
          </w:p>
          <w:p w14:paraId="4488459D" w14:textId="79A2A28C" w:rsidR="00693056" w:rsidRPr="00D82419" w:rsidRDefault="00AA0E8C" w:rsidP="003C575D">
            <w:pPr>
              <w:pStyle w:val="InstructionsText"/>
              <w:rPr>
                <w:rStyle w:val="InstructionsTabelleberschrift"/>
                <w:rFonts w:ascii="Times New Roman" w:hAnsi="Times New Roman"/>
                <w:noProof/>
                <w:sz w:val="24"/>
              </w:rPr>
            </w:pPr>
            <w:r w:rsidRPr="00D82419">
              <w:rPr>
                <w:noProof/>
                <w:lang w:val="en-US"/>
              </w:rPr>
              <w:t>Hedge accounting derivatives</w:t>
            </w:r>
            <w:r w:rsidR="003C7D80" w:rsidRPr="00D82419">
              <w:rPr>
                <w:rStyle w:val="InstructionsTabelleberschrift"/>
                <w:rFonts w:ascii="Times New Roman" w:hAnsi="Times New Roman"/>
                <w:b w:val="0"/>
                <w:bCs w:val="0"/>
                <w:noProof/>
                <w:sz w:val="24"/>
                <w:u w:val="none"/>
              </w:rPr>
              <w:t xml:space="preserve"> hedging liabilities which are not debt securities.</w:t>
            </w:r>
          </w:p>
        </w:tc>
      </w:tr>
      <w:tr w:rsidR="00E96058" w:rsidRPr="00D82419" w14:paraId="068A5376" w14:textId="77777777" w:rsidTr="00CB270D">
        <w:tc>
          <w:tcPr>
            <w:tcW w:w="1276" w:type="dxa"/>
            <w:tcBorders>
              <w:top w:val="single" w:sz="4" w:space="0" w:color="auto"/>
              <w:left w:val="single" w:sz="4" w:space="0" w:color="auto"/>
              <w:bottom w:val="single" w:sz="4" w:space="0" w:color="auto"/>
              <w:right w:val="single" w:sz="4" w:space="0" w:color="auto"/>
            </w:tcBorders>
          </w:tcPr>
          <w:p w14:paraId="1785C7AC" w14:textId="10310EA9" w:rsidR="00E96058" w:rsidRPr="00D82419" w:rsidRDefault="00ED5704" w:rsidP="003C575D">
            <w:pPr>
              <w:pStyle w:val="InstructionsText"/>
              <w:rPr>
                <w:rStyle w:val="FormatvorlageInstructionsTabelleText"/>
                <w:rFonts w:ascii="Times New Roman" w:hAnsi="Times New Roman"/>
                <w:noProof/>
                <w:sz w:val="24"/>
                <w:lang w:eastAsia="en-US"/>
              </w:rPr>
            </w:pPr>
            <w:r w:rsidRPr="00D82419">
              <w:rPr>
                <w:rStyle w:val="FormatvorlageInstructionsTabelleText"/>
                <w:rFonts w:ascii="Times New Roman" w:hAnsi="Times New Roman"/>
                <w:noProof/>
                <w:sz w:val="24"/>
                <w:lang w:eastAsia="en-US"/>
              </w:rPr>
              <w:t>0510</w:t>
            </w:r>
          </w:p>
        </w:tc>
        <w:tc>
          <w:tcPr>
            <w:tcW w:w="7512" w:type="dxa"/>
            <w:tcBorders>
              <w:top w:val="single" w:sz="4" w:space="0" w:color="auto"/>
              <w:left w:val="single" w:sz="4" w:space="0" w:color="auto"/>
              <w:bottom w:val="single" w:sz="4" w:space="0" w:color="auto"/>
              <w:right w:val="single" w:sz="4" w:space="0" w:color="auto"/>
            </w:tcBorders>
            <w:hideMark/>
          </w:tcPr>
          <w:p w14:paraId="3A26ECCF" w14:textId="77777777" w:rsidR="00E96058" w:rsidRPr="00D82419" w:rsidRDefault="00E96058" w:rsidP="003C575D">
            <w:pPr>
              <w:pStyle w:val="InstructionsText"/>
              <w:rPr>
                <w:rStyle w:val="InstructionsTabelleberschrift"/>
                <w:rFonts w:ascii="Times New Roman" w:hAnsi="Times New Roman"/>
                <w:noProof/>
                <w:sz w:val="24"/>
              </w:rPr>
            </w:pPr>
            <w:r w:rsidRPr="00D82419">
              <w:rPr>
                <w:rStyle w:val="InstructionsTabelleberschrift"/>
                <w:rFonts w:ascii="Times New Roman" w:hAnsi="Times New Roman"/>
                <w:noProof/>
                <w:sz w:val="24"/>
              </w:rPr>
              <w:t>Other</w:t>
            </w:r>
          </w:p>
          <w:p w14:paraId="65D0639C" w14:textId="76B42BA3" w:rsidR="00E96058" w:rsidRPr="00D82419" w:rsidRDefault="00E96058" w:rsidP="003C575D">
            <w:pPr>
              <w:pStyle w:val="InstructionsText"/>
              <w:rPr>
                <w:rStyle w:val="InstructionsTabelleberschrift"/>
                <w:rFonts w:ascii="Times New Roman" w:hAnsi="Times New Roman"/>
                <w:b w:val="0"/>
                <w:bCs w:val="0"/>
                <w:noProof/>
                <w:sz w:val="24"/>
                <w:u w:val="none"/>
              </w:rPr>
            </w:pPr>
            <w:r w:rsidRPr="00D82419">
              <w:rPr>
                <w:rStyle w:val="InstructionsTabelleberschrift"/>
                <w:rFonts w:ascii="Times New Roman" w:hAnsi="Times New Roman"/>
                <w:b w:val="0"/>
                <w:bCs w:val="0"/>
                <w:noProof/>
                <w:sz w:val="24"/>
                <w:u w:val="none"/>
              </w:rPr>
              <w:t>Other on-balance interest rate sensitive</w:t>
            </w:r>
            <w:r w:rsidR="006D2D2D" w:rsidRPr="00D82419">
              <w:rPr>
                <w:rStyle w:val="InstructionsTabelleberschrift"/>
                <w:rFonts w:ascii="Times New Roman" w:hAnsi="Times New Roman"/>
                <w:b w:val="0"/>
                <w:bCs w:val="0"/>
                <w:noProof/>
                <w:sz w:val="24"/>
                <w:u w:val="none"/>
              </w:rPr>
              <w:t>-</w:t>
            </w:r>
            <w:r w:rsidRPr="00D82419">
              <w:rPr>
                <w:rStyle w:val="InstructionsTabelleberschrift"/>
                <w:rFonts w:ascii="Times New Roman" w:hAnsi="Times New Roman"/>
                <w:b w:val="0"/>
                <w:bCs w:val="0"/>
                <w:noProof/>
                <w:sz w:val="24"/>
                <w:u w:val="none"/>
              </w:rPr>
              <w:t>liabilities that</w:t>
            </w:r>
            <w:r w:rsidRPr="00D82419">
              <w:rPr>
                <w:rStyle w:val="InstructionsTabelleberschrift"/>
                <w:rFonts w:ascii="Times New Roman" w:hAnsi="Times New Roman"/>
                <w:b w:val="0"/>
                <w:noProof/>
                <w:sz w:val="24"/>
                <w:u w:val="none"/>
              </w:rPr>
              <w:t xml:space="preserve"> </w:t>
            </w:r>
            <w:r w:rsidR="00387B23" w:rsidRPr="00D82419">
              <w:rPr>
                <w:noProof/>
              </w:rPr>
              <w:t>were</w:t>
            </w:r>
            <w:r w:rsidRPr="00D82419">
              <w:rPr>
                <w:noProof/>
              </w:rPr>
              <w:t xml:space="preserve"> not classified in </w:t>
            </w:r>
            <w:r w:rsidR="00387B23" w:rsidRPr="00D82419">
              <w:rPr>
                <w:noProof/>
              </w:rPr>
              <w:t>the</w:t>
            </w:r>
            <w:r w:rsidRPr="00D82419">
              <w:rPr>
                <w:noProof/>
              </w:rPr>
              <w:t xml:space="preserve"> rows above shall be reported in this row.</w:t>
            </w:r>
          </w:p>
        </w:tc>
      </w:tr>
      <w:tr w:rsidR="00741F94" w:rsidRPr="00D82419" w14:paraId="1FF66180" w14:textId="77777777" w:rsidTr="00CB270D">
        <w:tc>
          <w:tcPr>
            <w:tcW w:w="1276" w:type="dxa"/>
            <w:tcBorders>
              <w:top w:val="single" w:sz="4" w:space="0" w:color="auto"/>
              <w:left w:val="single" w:sz="4" w:space="0" w:color="auto"/>
              <w:bottom w:val="single" w:sz="4" w:space="0" w:color="auto"/>
              <w:right w:val="single" w:sz="4" w:space="0" w:color="auto"/>
            </w:tcBorders>
          </w:tcPr>
          <w:p w14:paraId="03B07CAF" w14:textId="478E9652" w:rsidR="00741F94" w:rsidRPr="00D82419" w:rsidRDefault="00ED5704" w:rsidP="003C575D">
            <w:pPr>
              <w:pStyle w:val="InstructionsText"/>
              <w:rPr>
                <w:rStyle w:val="FormatvorlageInstructionsTabelleText"/>
                <w:rFonts w:ascii="Times New Roman" w:hAnsi="Times New Roman"/>
                <w:noProof/>
                <w:sz w:val="24"/>
                <w:lang w:eastAsia="en-US"/>
              </w:rPr>
            </w:pPr>
            <w:r w:rsidRPr="00D82419">
              <w:rPr>
                <w:rStyle w:val="FormatvorlageInstructionsTabelleText"/>
                <w:rFonts w:ascii="Times New Roman" w:hAnsi="Times New Roman"/>
                <w:noProof/>
                <w:sz w:val="24"/>
                <w:lang w:eastAsia="en-US"/>
              </w:rPr>
              <w:t>0520</w:t>
            </w:r>
          </w:p>
        </w:tc>
        <w:tc>
          <w:tcPr>
            <w:tcW w:w="7512" w:type="dxa"/>
            <w:tcBorders>
              <w:top w:val="single" w:sz="4" w:space="0" w:color="auto"/>
              <w:left w:val="single" w:sz="4" w:space="0" w:color="auto"/>
              <w:bottom w:val="single" w:sz="4" w:space="0" w:color="auto"/>
              <w:right w:val="single" w:sz="4" w:space="0" w:color="auto"/>
            </w:tcBorders>
            <w:hideMark/>
          </w:tcPr>
          <w:p w14:paraId="24ABFC80" w14:textId="6F42CC98" w:rsidR="00741F94" w:rsidRPr="00D82419" w:rsidRDefault="00741F94" w:rsidP="003C575D">
            <w:pPr>
              <w:pStyle w:val="InstructionsText"/>
              <w:rPr>
                <w:rStyle w:val="InstructionsTabelleberschrift"/>
                <w:rFonts w:ascii="Times New Roman" w:hAnsi="Times New Roman"/>
                <w:noProof/>
                <w:sz w:val="24"/>
              </w:rPr>
            </w:pPr>
            <w:r w:rsidRPr="00D82419">
              <w:rPr>
                <w:rStyle w:val="InstructionsTabelleberschrift"/>
                <w:rFonts w:ascii="Times New Roman" w:hAnsi="Times New Roman"/>
                <w:noProof/>
                <w:sz w:val="24"/>
              </w:rPr>
              <w:t xml:space="preserve">Off-balance sheet liabilities: </w:t>
            </w:r>
            <w:bookmarkStart w:id="53" w:name="_Hlk116393169"/>
            <w:r w:rsidR="00EB2536" w:rsidRPr="00D82419">
              <w:rPr>
                <w:rStyle w:val="InstructionsTabelleberschrift"/>
                <w:rFonts w:ascii="Times New Roman" w:hAnsi="Times New Roman"/>
                <w:noProof/>
                <w:sz w:val="24"/>
              </w:rPr>
              <w:t>C</w:t>
            </w:r>
            <w:r w:rsidRPr="00D82419">
              <w:rPr>
                <w:rStyle w:val="InstructionsTabelleberschrift"/>
                <w:rFonts w:ascii="Times New Roman" w:hAnsi="Times New Roman"/>
                <w:noProof/>
                <w:sz w:val="24"/>
              </w:rPr>
              <w:t>ontingent liabilities</w:t>
            </w:r>
            <w:bookmarkEnd w:id="53"/>
          </w:p>
          <w:p w14:paraId="75027371" w14:textId="350951E4" w:rsidR="00741F94" w:rsidRPr="00D82419" w:rsidRDefault="00741F94" w:rsidP="003C575D">
            <w:pPr>
              <w:pStyle w:val="InstructionsText"/>
              <w:rPr>
                <w:rStyle w:val="InstructionsTabelleberschrift"/>
                <w:rFonts w:ascii="Times New Roman" w:hAnsi="Times New Roman"/>
                <w:b w:val="0"/>
                <w:bCs w:val="0"/>
                <w:noProof/>
                <w:sz w:val="24"/>
                <w:u w:val="none"/>
              </w:rPr>
            </w:pPr>
            <w:r w:rsidRPr="00D82419">
              <w:rPr>
                <w:rStyle w:val="InstructionsTabelleberschrift"/>
                <w:rFonts w:ascii="Times New Roman" w:hAnsi="Times New Roman"/>
                <w:b w:val="0"/>
                <w:bCs w:val="0"/>
                <w:noProof/>
                <w:sz w:val="24"/>
                <w:u w:val="none"/>
              </w:rPr>
              <w:t>Off-balance sheet items shall include products such as interest rate sensitive loan commitments.</w:t>
            </w:r>
          </w:p>
          <w:p w14:paraId="7A13B80C" w14:textId="0020F409" w:rsidR="00741F94" w:rsidRPr="00D82419" w:rsidRDefault="00741F94" w:rsidP="003C575D">
            <w:pPr>
              <w:pStyle w:val="InstructionsText"/>
              <w:rPr>
                <w:rStyle w:val="InstructionsTabelleberschrift"/>
                <w:rFonts w:ascii="Times New Roman" w:hAnsi="Times New Roman"/>
                <w:b w:val="0"/>
                <w:noProof/>
                <w:sz w:val="24"/>
                <w:u w:val="none"/>
              </w:rPr>
            </w:pPr>
            <w:r w:rsidRPr="00D82419">
              <w:rPr>
                <w:rStyle w:val="InstructionsTabelleberschrift"/>
                <w:rFonts w:ascii="Times New Roman" w:hAnsi="Times New Roman"/>
                <w:b w:val="0"/>
                <w:noProof/>
                <w:sz w:val="24"/>
                <w:u w:val="none"/>
              </w:rPr>
              <w:t xml:space="preserve">Contingent liabilities </w:t>
            </w:r>
            <w:r w:rsidR="00F43D2B" w:rsidRPr="00D82419">
              <w:rPr>
                <w:rStyle w:val="InstructionsTabelleberschrift"/>
                <w:rFonts w:ascii="Times New Roman" w:hAnsi="Times New Roman"/>
                <w:b w:val="0"/>
                <w:noProof/>
                <w:sz w:val="24"/>
                <w:u w:val="none"/>
              </w:rPr>
              <w:t>shall</w:t>
            </w:r>
            <w:r w:rsidRPr="00D82419">
              <w:rPr>
                <w:rStyle w:val="InstructionsTabelleberschrift"/>
                <w:rFonts w:ascii="Times New Roman" w:hAnsi="Times New Roman"/>
                <w:b w:val="0"/>
                <w:noProof/>
                <w:sz w:val="24"/>
                <w:u w:val="none"/>
              </w:rPr>
              <w:t xml:space="preserve"> be </w:t>
            </w:r>
            <w:r w:rsidR="00736446">
              <w:rPr>
                <w:rStyle w:val="InstructionsTabelleberschrift"/>
                <w:rFonts w:ascii="Times New Roman" w:hAnsi="Times New Roman"/>
                <w:b w:val="0"/>
                <w:noProof/>
                <w:sz w:val="24"/>
                <w:u w:val="none"/>
              </w:rPr>
              <w:t>considered</w:t>
            </w:r>
            <w:r w:rsidRPr="00D82419">
              <w:rPr>
                <w:rStyle w:val="InstructionsTabelleberschrift"/>
                <w:rFonts w:ascii="Times New Roman" w:hAnsi="Times New Roman"/>
                <w:b w:val="0"/>
                <w:noProof/>
                <w:sz w:val="24"/>
                <w:u w:val="none"/>
              </w:rPr>
              <w:t xml:space="preserve"> as a combination of a short and a long position. </w:t>
            </w:r>
            <w:r w:rsidR="005E38B5" w:rsidRPr="00D82419">
              <w:rPr>
                <w:rStyle w:val="InstructionsTabelleberschrift"/>
                <w:rFonts w:ascii="Times New Roman" w:hAnsi="Times New Roman"/>
                <w:b w:val="0"/>
                <w:noProof/>
                <w:sz w:val="24"/>
                <w:u w:val="none"/>
              </w:rPr>
              <w:t>Specifically</w:t>
            </w:r>
            <w:r w:rsidRPr="00D82419">
              <w:rPr>
                <w:rStyle w:val="InstructionsTabelleberschrift"/>
                <w:rFonts w:ascii="Times New Roman" w:hAnsi="Times New Roman"/>
                <w:b w:val="0"/>
                <w:noProof/>
                <w:sz w:val="24"/>
                <w:u w:val="none"/>
              </w:rPr>
              <w:t xml:space="preserve">, in case the </w:t>
            </w:r>
            <w:r w:rsidR="00736446">
              <w:rPr>
                <w:rStyle w:val="InstructionsTabelleberschrift"/>
                <w:rFonts w:ascii="Times New Roman" w:hAnsi="Times New Roman"/>
                <w:b w:val="0"/>
                <w:noProof/>
                <w:sz w:val="24"/>
                <w:u w:val="none"/>
              </w:rPr>
              <w:t>institution</w:t>
            </w:r>
            <w:r w:rsidRPr="00D82419">
              <w:rPr>
                <w:rStyle w:val="InstructionsTabelleberschrift"/>
                <w:rFonts w:ascii="Times New Roman" w:hAnsi="Times New Roman"/>
                <w:b w:val="0"/>
                <w:noProof/>
                <w:sz w:val="24"/>
                <w:u w:val="none"/>
              </w:rPr>
              <w:t xml:space="preserve"> has a credit line with other institutions, the </w:t>
            </w:r>
            <w:r w:rsidR="00074F23">
              <w:rPr>
                <w:rStyle w:val="InstructionsTabelleberschrift"/>
                <w:rFonts w:ascii="Times New Roman" w:hAnsi="Times New Roman"/>
                <w:b w:val="0"/>
                <w:noProof/>
                <w:sz w:val="24"/>
                <w:u w:val="none"/>
              </w:rPr>
              <w:t>institution</w:t>
            </w:r>
            <w:r w:rsidR="00074F23" w:rsidRPr="00D82419">
              <w:rPr>
                <w:rStyle w:val="InstructionsTabelleberschrift"/>
                <w:rFonts w:ascii="Times New Roman" w:hAnsi="Times New Roman"/>
                <w:b w:val="0"/>
                <w:noProof/>
                <w:sz w:val="24"/>
                <w:u w:val="none"/>
              </w:rPr>
              <w:t xml:space="preserve"> </w:t>
            </w:r>
            <w:r w:rsidRPr="00D82419">
              <w:rPr>
                <w:rStyle w:val="InstructionsTabelleberschrift"/>
                <w:rFonts w:ascii="Times New Roman" w:hAnsi="Times New Roman"/>
                <w:b w:val="0"/>
                <w:noProof/>
                <w:sz w:val="24"/>
                <w:u w:val="none"/>
              </w:rPr>
              <w:t>will have a long position when the loan is supposed to be draw</w:t>
            </w:r>
            <w:r w:rsidR="006D2D2D" w:rsidRPr="00D82419">
              <w:rPr>
                <w:rStyle w:val="InstructionsTabelleberschrift"/>
                <w:rFonts w:ascii="Times New Roman" w:hAnsi="Times New Roman"/>
                <w:b w:val="0"/>
                <w:noProof/>
                <w:sz w:val="24"/>
                <w:u w:val="none"/>
              </w:rPr>
              <w:t>n</w:t>
            </w:r>
            <w:r w:rsidRPr="00D82419">
              <w:rPr>
                <w:rStyle w:val="InstructionsTabelleberschrift"/>
                <w:rFonts w:ascii="Times New Roman" w:hAnsi="Times New Roman"/>
                <w:b w:val="0"/>
                <w:noProof/>
                <w:sz w:val="24"/>
                <w:u w:val="none"/>
              </w:rPr>
              <w:t xml:space="preserve"> and a short position at the opening date of the credit line. </w:t>
            </w:r>
          </w:p>
          <w:p w14:paraId="52F8703B" w14:textId="72FEC13F" w:rsidR="00741F94" w:rsidRPr="00D82419" w:rsidRDefault="00741F94" w:rsidP="003C575D">
            <w:pPr>
              <w:pStyle w:val="InstructionsText"/>
              <w:rPr>
                <w:rStyle w:val="InstructionsTabelleberschrift"/>
                <w:rFonts w:ascii="Times New Roman" w:hAnsi="Times New Roman"/>
                <w:b w:val="0"/>
                <w:bCs w:val="0"/>
                <w:noProof/>
                <w:sz w:val="24"/>
                <w:highlight w:val="yellow"/>
                <w:u w:val="none"/>
              </w:rPr>
            </w:pPr>
            <w:r w:rsidRPr="00D82419">
              <w:rPr>
                <w:rStyle w:val="InstructionsTabelleberschrift"/>
                <w:rFonts w:ascii="Times New Roman" w:hAnsi="Times New Roman"/>
                <w:b w:val="0"/>
                <w:noProof/>
                <w:sz w:val="24"/>
                <w:u w:val="none"/>
              </w:rPr>
              <w:t>Long position</w:t>
            </w:r>
            <w:r w:rsidR="00982985" w:rsidRPr="00D82419">
              <w:rPr>
                <w:rStyle w:val="InstructionsTabelleberschrift"/>
                <w:rFonts w:ascii="Times New Roman" w:hAnsi="Times New Roman"/>
                <w:b w:val="0"/>
                <w:noProof/>
                <w:sz w:val="24"/>
                <w:u w:val="none"/>
              </w:rPr>
              <w:t>s</w:t>
            </w:r>
            <w:r w:rsidRPr="00D82419">
              <w:rPr>
                <w:rStyle w:val="InstructionsTabelleberschrift"/>
                <w:rFonts w:ascii="Times New Roman" w:hAnsi="Times New Roman"/>
                <w:b w:val="0"/>
                <w:noProof/>
                <w:sz w:val="24"/>
                <w:u w:val="none"/>
              </w:rPr>
              <w:t xml:space="preserve"> </w:t>
            </w:r>
            <w:r w:rsidR="00F43D2B" w:rsidRPr="00D82419">
              <w:rPr>
                <w:rStyle w:val="InstructionsTabelleberschrift"/>
                <w:rFonts w:ascii="Times New Roman" w:hAnsi="Times New Roman"/>
                <w:b w:val="0"/>
                <w:noProof/>
                <w:sz w:val="24"/>
                <w:u w:val="none"/>
              </w:rPr>
              <w:t>shall</w:t>
            </w:r>
            <w:r w:rsidRPr="00D82419">
              <w:rPr>
                <w:rStyle w:val="InstructionsTabelleberschrift"/>
                <w:rFonts w:ascii="Times New Roman" w:hAnsi="Times New Roman"/>
                <w:b w:val="0"/>
                <w:noProof/>
                <w:sz w:val="24"/>
                <w:u w:val="none"/>
              </w:rPr>
              <w:t xml:space="preserve"> be </w:t>
            </w:r>
            <w:r w:rsidR="001A0129" w:rsidRPr="00D82419">
              <w:rPr>
                <w:rStyle w:val="InstructionsTabelleberschrift"/>
                <w:rFonts w:ascii="Times New Roman" w:hAnsi="Times New Roman"/>
                <w:b w:val="0"/>
                <w:noProof/>
                <w:sz w:val="24"/>
                <w:u w:val="none"/>
              </w:rPr>
              <w:t>reported as asset</w:t>
            </w:r>
            <w:r w:rsidR="002705E0" w:rsidRPr="00D82419">
              <w:rPr>
                <w:rStyle w:val="InstructionsTabelleberschrift"/>
                <w:rFonts w:ascii="Times New Roman" w:hAnsi="Times New Roman"/>
                <w:b w:val="0"/>
                <w:noProof/>
                <w:sz w:val="24"/>
                <w:u w:val="none"/>
              </w:rPr>
              <w:t>s</w:t>
            </w:r>
            <w:r w:rsidR="001A0129" w:rsidRPr="00D82419">
              <w:rPr>
                <w:rStyle w:val="InstructionsTabelleberschrift"/>
                <w:rFonts w:ascii="Times New Roman" w:hAnsi="Times New Roman"/>
                <w:b w:val="0"/>
                <w:noProof/>
                <w:sz w:val="24"/>
                <w:u w:val="none"/>
              </w:rPr>
              <w:t xml:space="preserve"> while short positions</w:t>
            </w:r>
            <w:r w:rsidRPr="00D82419">
              <w:rPr>
                <w:rStyle w:val="InstructionsTabelleberschrift"/>
                <w:rFonts w:ascii="Times New Roman" w:hAnsi="Times New Roman"/>
                <w:b w:val="0"/>
                <w:noProof/>
                <w:sz w:val="24"/>
                <w:u w:val="none"/>
              </w:rPr>
              <w:t xml:space="preserve"> </w:t>
            </w:r>
            <w:r w:rsidR="00F43D2B" w:rsidRPr="00D82419">
              <w:rPr>
                <w:rStyle w:val="InstructionsTabelleberschrift"/>
                <w:rFonts w:ascii="Times New Roman" w:hAnsi="Times New Roman"/>
                <w:b w:val="0"/>
                <w:noProof/>
                <w:sz w:val="24"/>
                <w:u w:val="none"/>
              </w:rPr>
              <w:t>shall</w:t>
            </w:r>
            <w:r w:rsidRPr="00D82419">
              <w:rPr>
                <w:rStyle w:val="InstructionsTabelleberschrift"/>
                <w:rFonts w:ascii="Times New Roman" w:hAnsi="Times New Roman"/>
                <w:b w:val="0"/>
                <w:noProof/>
                <w:sz w:val="24"/>
                <w:u w:val="none"/>
              </w:rPr>
              <w:t xml:space="preserve"> be reported </w:t>
            </w:r>
            <w:r w:rsidR="00DF34F9" w:rsidRPr="00D82419">
              <w:rPr>
                <w:rStyle w:val="InstructionsTabelleberschrift"/>
                <w:rFonts w:ascii="Times New Roman" w:hAnsi="Times New Roman"/>
                <w:b w:val="0"/>
                <w:noProof/>
                <w:sz w:val="24"/>
                <w:u w:val="none"/>
              </w:rPr>
              <w:t xml:space="preserve">as </w:t>
            </w:r>
            <w:r w:rsidR="00490A70" w:rsidRPr="00D82419">
              <w:rPr>
                <w:rStyle w:val="InstructionsTabelleberschrift"/>
                <w:rFonts w:ascii="Times New Roman" w:hAnsi="Times New Roman"/>
                <w:b w:val="0"/>
                <w:noProof/>
                <w:sz w:val="24"/>
                <w:u w:val="none"/>
              </w:rPr>
              <w:t xml:space="preserve">a </w:t>
            </w:r>
            <w:r w:rsidR="00DF34F9" w:rsidRPr="00D82419">
              <w:rPr>
                <w:rStyle w:val="InstructionsTabelleberschrift"/>
                <w:rFonts w:ascii="Times New Roman" w:hAnsi="Times New Roman"/>
                <w:b w:val="0"/>
                <w:noProof/>
                <w:sz w:val="24"/>
                <w:u w:val="none"/>
              </w:rPr>
              <w:t>liability.</w:t>
            </w:r>
            <w:r w:rsidR="00490A70" w:rsidRPr="00D82419">
              <w:rPr>
                <w:rStyle w:val="InstructionsTabelleberschrift"/>
                <w:rFonts w:ascii="Times New Roman" w:hAnsi="Times New Roman"/>
                <w:b w:val="0"/>
                <w:noProof/>
                <w:sz w:val="24"/>
                <w:u w:val="none"/>
              </w:rPr>
              <w:t xml:space="preserve"> </w:t>
            </w:r>
            <w:r w:rsidR="006D2D2D" w:rsidRPr="00D82419">
              <w:rPr>
                <w:rStyle w:val="InstructionsTabelleberschrift"/>
                <w:rFonts w:ascii="Times New Roman" w:hAnsi="Times New Roman"/>
                <w:b w:val="0"/>
                <w:noProof/>
                <w:sz w:val="24"/>
                <w:u w:val="none"/>
                <w:lang w:eastAsia="en-US"/>
              </w:rPr>
              <w:t>Only the contingent instruments qualifying as liabilities shall be reported in this row.</w:t>
            </w:r>
          </w:p>
        </w:tc>
      </w:tr>
      <w:tr w:rsidR="005F6854" w:rsidRPr="00D82419" w14:paraId="4FD182D6" w14:textId="77777777" w:rsidTr="00CB270D">
        <w:tc>
          <w:tcPr>
            <w:tcW w:w="1276" w:type="dxa"/>
            <w:tcBorders>
              <w:top w:val="single" w:sz="4" w:space="0" w:color="auto"/>
              <w:left w:val="single" w:sz="4" w:space="0" w:color="auto"/>
              <w:bottom w:val="single" w:sz="4" w:space="0" w:color="auto"/>
              <w:right w:val="single" w:sz="4" w:space="0" w:color="auto"/>
            </w:tcBorders>
          </w:tcPr>
          <w:p w14:paraId="2F3CA386" w14:textId="4429AA05" w:rsidR="005F6854" w:rsidRPr="00D82419" w:rsidRDefault="00ED5704" w:rsidP="003C575D">
            <w:pPr>
              <w:pStyle w:val="InstructionsText"/>
              <w:rPr>
                <w:rStyle w:val="FormatvorlageInstructionsTabelleText"/>
                <w:rFonts w:ascii="Times New Roman" w:hAnsi="Times New Roman"/>
                <w:noProof/>
                <w:sz w:val="24"/>
                <w:lang w:eastAsia="en-US"/>
              </w:rPr>
            </w:pPr>
            <w:r w:rsidRPr="00D82419">
              <w:rPr>
                <w:rStyle w:val="FormatvorlageInstructionsTabelleText"/>
                <w:rFonts w:ascii="Times New Roman" w:hAnsi="Times New Roman"/>
                <w:noProof/>
                <w:sz w:val="24"/>
                <w:lang w:eastAsia="en-US"/>
              </w:rPr>
              <w:t>0530</w:t>
            </w:r>
          </w:p>
        </w:tc>
        <w:tc>
          <w:tcPr>
            <w:tcW w:w="7512" w:type="dxa"/>
            <w:tcBorders>
              <w:top w:val="single" w:sz="4" w:space="0" w:color="auto"/>
              <w:left w:val="single" w:sz="4" w:space="0" w:color="auto"/>
              <w:bottom w:val="single" w:sz="4" w:space="0" w:color="auto"/>
              <w:right w:val="single" w:sz="4" w:space="0" w:color="auto"/>
            </w:tcBorders>
          </w:tcPr>
          <w:p w14:paraId="51267A2C" w14:textId="77777777" w:rsidR="005F6854" w:rsidRPr="00D82419" w:rsidRDefault="00D33590" w:rsidP="003C575D">
            <w:pPr>
              <w:pStyle w:val="InstructionsText"/>
              <w:rPr>
                <w:rStyle w:val="InstructionsTabelleberschrift"/>
                <w:rFonts w:ascii="Times New Roman" w:hAnsi="Times New Roman"/>
                <w:noProof/>
                <w:sz w:val="24"/>
              </w:rPr>
            </w:pPr>
            <w:r w:rsidRPr="00D82419">
              <w:rPr>
                <w:rStyle w:val="InstructionsTabelleberschrift"/>
                <w:rFonts w:ascii="Times New Roman" w:hAnsi="Times New Roman"/>
                <w:noProof/>
                <w:sz w:val="24"/>
              </w:rPr>
              <w:t>Other derivatives (Net asset/liability)</w:t>
            </w:r>
          </w:p>
          <w:p w14:paraId="445A1B2E" w14:textId="52EF1626" w:rsidR="008A50EB" w:rsidRPr="00D82419" w:rsidRDefault="00AA6996" w:rsidP="003C575D">
            <w:pPr>
              <w:pStyle w:val="InstructionsText"/>
              <w:rPr>
                <w:rStyle w:val="InstructionsTabelleberschrift"/>
                <w:rFonts w:ascii="Times New Roman" w:hAnsi="Times New Roman"/>
                <w:b w:val="0"/>
                <w:bCs w:val="0"/>
                <w:noProof/>
                <w:sz w:val="24"/>
                <w:u w:val="none"/>
              </w:rPr>
            </w:pPr>
            <w:r w:rsidRPr="00D82419">
              <w:rPr>
                <w:rStyle w:val="InstructionsTabelleberschrift"/>
                <w:rFonts w:ascii="Times New Roman" w:hAnsi="Times New Roman"/>
                <w:b w:val="0"/>
                <w:bCs w:val="0"/>
                <w:noProof/>
                <w:sz w:val="24"/>
                <w:u w:val="none"/>
              </w:rPr>
              <w:t>Interest rate derivatives not designed as accounting hedges</w:t>
            </w:r>
            <w:r w:rsidR="000E070F" w:rsidRPr="00D82419">
              <w:rPr>
                <w:rStyle w:val="InstructionsTabelleberschrift"/>
                <w:rFonts w:ascii="Times New Roman" w:hAnsi="Times New Roman"/>
                <w:b w:val="0"/>
                <w:bCs w:val="0"/>
                <w:noProof/>
                <w:sz w:val="24"/>
                <w:u w:val="none"/>
              </w:rPr>
              <w:t xml:space="preserve"> such as </w:t>
            </w:r>
            <w:r w:rsidRPr="00D82419">
              <w:rPr>
                <w:rStyle w:val="InstructionsTabelleberschrift"/>
                <w:rFonts w:ascii="Times New Roman" w:hAnsi="Times New Roman"/>
                <w:b w:val="0"/>
                <w:bCs w:val="0"/>
                <w:noProof/>
                <w:sz w:val="24"/>
                <w:u w:val="none"/>
              </w:rPr>
              <w:t xml:space="preserve">economic interest rate hedges, which </w:t>
            </w:r>
            <w:r w:rsidR="00B5153D" w:rsidRPr="00D82419">
              <w:rPr>
                <w:rStyle w:val="InstructionsTabelleberschrift"/>
                <w:rFonts w:ascii="Times New Roman" w:hAnsi="Times New Roman"/>
                <w:b w:val="0"/>
                <w:bCs w:val="0"/>
                <w:noProof/>
                <w:sz w:val="24"/>
                <w:u w:val="none"/>
              </w:rPr>
              <w:t xml:space="preserve">are </w:t>
            </w:r>
            <w:r w:rsidRPr="00D82419">
              <w:rPr>
                <w:rStyle w:val="InstructionsTabelleberschrift"/>
                <w:rFonts w:ascii="Times New Roman" w:hAnsi="Times New Roman"/>
                <w:b w:val="0"/>
                <w:bCs w:val="0"/>
                <w:noProof/>
                <w:sz w:val="24"/>
                <w:u w:val="none"/>
              </w:rPr>
              <w:t>intended to hedge the interest rate risk in the banking book but are not under an accounting hedge regime.</w:t>
            </w:r>
          </w:p>
        </w:tc>
      </w:tr>
      <w:tr w:rsidR="00741F94" w:rsidRPr="00D82419" w14:paraId="7092C293" w14:textId="77777777" w:rsidTr="00CB270D">
        <w:tc>
          <w:tcPr>
            <w:tcW w:w="1276" w:type="dxa"/>
            <w:tcBorders>
              <w:top w:val="single" w:sz="4" w:space="0" w:color="auto"/>
              <w:left w:val="single" w:sz="4" w:space="0" w:color="auto"/>
              <w:bottom w:val="single" w:sz="4" w:space="0" w:color="auto"/>
              <w:right w:val="single" w:sz="4" w:space="0" w:color="auto"/>
            </w:tcBorders>
          </w:tcPr>
          <w:p w14:paraId="4A072BB7" w14:textId="44EFB244" w:rsidR="00741F94" w:rsidRPr="00D82419" w:rsidDel="001D16D7" w:rsidRDefault="00ED5704" w:rsidP="003C575D">
            <w:pPr>
              <w:pStyle w:val="InstructionsText"/>
              <w:rPr>
                <w:rStyle w:val="FormatvorlageInstructionsTabelleText"/>
                <w:rFonts w:ascii="Times New Roman" w:hAnsi="Times New Roman"/>
                <w:noProof/>
                <w:sz w:val="24"/>
              </w:rPr>
            </w:pPr>
            <w:r w:rsidRPr="00D82419">
              <w:rPr>
                <w:rStyle w:val="FormatvorlageInstructionsTabelleText"/>
                <w:rFonts w:ascii="Times New Roman" w:hAnsi="Times New Roman"/>
                <w:noProof/>
                <w:sz w:val="24"/>
              </w:rPr>
              <w:t>0540</w:t>
            </w:r>
            <w:r w:rsidR="00741F94" w:rsidRPr="00D82419">
              <w:rPr>
                <w:rStyle w:val="FormatvorlageInstructionsTabelleText"/>
                <w:rFonts w:ascii="Times New Roman" w:hAnsi="Times New Roman"/>
                <w:noProof/>
                <w:sz w:val="24"/>
              </w:rPr>
              <w:t>-</w:t>
            </w:r>
            <w:r w:rsidRPr="00D82419">
              <w:rPr>
                <w:rStyle w:val="FormatvorlageInstructionsTabelleText"/>
                <w:rFonts w:ascii="Times New Roman" w:hAnsi="Times New Roman"/>
                <w:noProof/>
                <w:sz w:val="24"/>
              </w:rPr>
              <w:t>0640</w:t>
            </w:r>
          </w:p>
        </w:tc>
        <w:tc>
          <w:tcPr>
            <w:tcW w:w="7512" w:type="dxa"/>
            <w:tcBorders>
              <w:top w:val="single" w:sz="4" w:space="0" w:color="auto"/>
              <w:left w:val="single" w:sz="4" w:space="0" w:color="auto"/>
              <w:bottom w:val="single" w:sz="4" w:space="0" w:color="auto"/>
              <w:right w:val="single" w:sz="4" w:space="0" w:color="auto"/>
            </w:tcBorders>
          </w:tcPr>
          <w:p w14:paraId="1024D883" w14:textId="77777777" w:rsidR="00741F94" w:rsidRPr="00D82419" w:rsidRDefault="00741F94" w:rsidP="003C575D">
            <w:pPr>
              <w:pStyle w:val="InstructionsText"/>
              <w:rPr>
                <w:rStyle w:val="InstructionsTabelleberschrift"/>
                <w:rFonts w:ascii="Times New Roman" w:hAnsi="Times New Roman"/>
                <w:noProof/>
                <w:sz w:val="24"/>
              </w:rPr>
            </w:pPr>
            <w:r w:rsidRPr="00D82419">
              <w:rPr>
                <w:rStyle w:val="InstructionsTabelleberschrift"/>
                <w:rFonts w:ascii="Times New Roman" w:hAnsi="Times New Roman"/>
                <w:noProof/>
                <w:sz w:val="24"/>
              </w:rPr>
              <w:t>Memorandum Items</w:t>
            </w:r>
          </w:p>
        </w:tc>
      </w:tr>
      <w:tr w:rsidR="009C1A96" w:rsidRPr="00D82419" w14:paraId="1C109EDF" w14:textId="77777777" w:rsidTr="00CB270D">
        <w:tc>
          <w:tcPr>
            <w:tcW w:w="1276" w:type="dxa"/>
            <w:tcBorders>
              <w:top w:val="single" w:sz="4" w:space="0" w:color="auto"/>
              <w:left w:val="single" w:sz="4" w:space="0" w:color="auto"/>
              <w:bottom w:val="single" w:sz="4" w:space="0" w:color="auto"/>
              <w:right w:val="single" w:sz="4" w:space="0" w:color="auto"/>
            </w:tcBorders>
          </w:tcPr>
          <w:p w14:paraId="22F0F1A3" w14:textId="5084B76D" w:rsidR="009C1A96" w:rsidRPr="00D82419" w:rsidDel="00C13246" w:rsidRDefault="00216478" w:rsidP="003C575D">
            <w:pPr>
              <w:pStyle w:val="InstructionsText"/>
              <w:rPr>
                <w:rStyle w:val="FormatvorlageInstructionsTabelleText"/>
                <w:rFonts w:ascii="Times New Roman" w:hAnsi="Times New Roman"/>
                <w:noProof/>
                <w:sz w:val="24"/>
              </w:rPr>
            </w:pPr>
            <w:r w:rsidRPr="00D82419">
              <w:rPr>
                <w:rStyle w:val="FormatvorlageInstructionsTabelleText"/>
                <w:rFonts w:ascii="Times New Roman" w:hAnsi="Times New Roman"/>
                <w:noProof/>
                <w:sz w:val="24"/>
              </w:rPr>
              <w:t>0540</w:t>
            </w:r>
          </w:p>
        </w:tc>
        <w:tc>
          <w:tcPr>
            <w:tcW w:w="7512" w:type="dxa"/>
            <w:tcBorders>
              <w:top w:val="single" w:sz="4" w:space="0" w:color="auto"/>
              <w:left w:val="single" w:sz="4" w:space="0" w:color="auto"/>
              <w:bottom w:val="single" w:sz="4" w:space="0" w:color="auto"/>
              <w:right w:val="single" w:sz="4" w:space="0" w:color="auto"/>
            </w:tcBorders>
          </w:tcPr>
          <w:p w14:paraId="17C1F5C7" w14:textId="77777777" w:rsidR="009C1A96" w:rsidRPr="00D82419" w:rsidRDefault="008F3EC2" w:rsidP="003C575D">
            <w:pPr>
              <w:pStyle w:val="InstructionsText"/>
              <w:rPr>
                <w:rStyle w:val="InstructionsTabelleberschrift"/>
                <w:rFonts w:ascii="Times New Roman" w:hAnsi="Times New Roman"/>
                <w:noProof/>
                <w:sz w:val="24"/>
              </w:rPr>
            </w:pPr>
            <w:r w:rsidRPr="00D82419">
              <w:rPr>
                <w:rStyle w:val="InstructionsTabelleberschrift"/>
                <w:rFonts w:ascii="Times New Roman" w:hAnsi="Times New Roman"/>
                <w:noProof/>
                <w:sz w:val="24"/>
              </w:rPr>
              <w:t xml:space="preserve">Net </w:t>
            </w:r>
            <w:r w:rsidR="00942EAC" w:rsidRPr="00D82419">
              <w:rPr>
                <w:rStyle w:val="InstructionsTabelleberschrift"/>
                <w:rFonts w:ascii="Times New Roman" w:hAnsi="Times New Roman"/>
                <w:noProof/>
                <w:sz w:val="24"/>
              </w:rPr>
              <w:t>D</w:t>
            </w:r>
            <w:r w:rsidRPr="00D82419">
              <w:rPr>
                <w:rStyle w:val="InstructionsTabelleberschrift"/>
                <w:rFonts w:ascii="Times New Roman" w:hAnsi="Times New Roman"/>
                <w:noProof/>
                <w:sz w:val="24"/>
              </w:rPr>
              <w:t>erivatives</w:t>
            </w:r>
          </w:p>
          <w:p w14:paraId="1072B82F" w14:textId="0B3EBFA9" w:rsidR="00AA6996" w:rsidRPr="00D82419" w:rsidRDefault="00CD037F" w:rsidP="003C575D">
            <w:pPr>
              <w:pStyle w:val="InstructionsText"/>
              <w:rPr>
                <w:rStyle w:val="InstructionsTabelleberschrift"/>
                <w:rFonts w:ascii="Times New Roman" w:hAnsi="Times New Roman"/>
                <w:b w:val="0"/>
                <w:bCs w:val="0"/>
                <w:noProof/>
                <w:sz w:val="24"/>
                <w:u w:val="none"/>
              </w:rPr>
            </w:pPr>
            <w:r w:rsidRPr="00D82419">
              <w:rPr>
                <w:rStyle w:val="InstructionsTabelleberschrift"/>
                <w:rFonts w:ascii="Times New Roman" w:hAnsi="Times New Roman"/>
                <w:b w:val="0"/>
                <w:noProof/>
                <w:sz w:val="24"/>
                <w:u w:val="none"/>
              </w:rPr>
              <w:t>N</w:t>
            </w:r>
            <w:r w:rsidR="00CD3CE4" w:rsidRPr="00D82419">
              <w:rPr>
                <w:rStyle w:val="InstructionsTabelleberschrift"/>
                <w:rFonts w:ascii="Times New Roman" w:hAnsi="Times New Roman"/>
                <w:b w:val="0"/>
                <w:noProof/>
                <w:sz w:val="24"/>
                <w:u w:val="none"/>
              </w:rPr>
              <w:t>et contribution of all interest rate derivatives in the banking book, considering those interest rate derivatives hedging asse</w:t>
            </w:r>
            <w:r w:rsidR="007704F0" w:rsidRPr="00D82419">
              <w:rPr>
                <w:rStyle w:val="InstructionsTabelleberschrift"/>
                <w:rFonts w:ascii="Times New Roman" w:hAnsi="Times New Roman"/>
                <w:b w:val="0"/>
                <w:noProof/>
                <w:sz w:val="24"/>
                <w:u w:val="none"/>
              </w:rPr>
              <w:t>t</w:t>
            </w:r>
            <w:r w:rsidR="00CD3CE4" w:rsidRPr="00D82419">
              <w:rPr>
                <w:rStyle w:val="InstructionsTabelleberschrift"/>
                <w:rFonts w:ascii="Times New Roman" w:hAnsi="Times New Roman"/>
                <w:b w:val="0"/>
                <w:noProof/>
                <w:sz w:val="24"/>
                <w:u w:val="none"/>
              </w:rPr>
              <w:t xml:space="preserve">s (row </w:t>
            </w:r>
            <w:r w:rsidR="007704F0" w:rsidRPr="00D82419">
              <w:rPr>
                <w:rStyle w:val="InstructionsTabelleberschrift"/>
                <w:rFonts w:ascii="Times New Roman" w:hAnsi="Times New Roman"/>
                <w:b w:val="0"/>
                <w:noProof/>
                <w:sz w:val="24"/>
                <w:u w:val="none"/>
              </w:rPr>
              <w:t>0140</w:t>
            </w:r>
            <w:r w:rsidR="00CD3CE4" w:rsidRPr="00D82419">
              <w:rPr>
                <w:rStyle w:val="InstructionsTabelleberschrift"/>
                <w:rFonts w:ascii="Times New Roman" w:hAnsi="Times New Roman"/>
                <w:b w:val="0"/>
                <w:noProof/>
                <w:sz w:val="24"/>
                <w:u w:val="none"/>
              </w:rPr>
              <w:t xml:space="preserve">) or liabilities (row </w:t>
            </w:r>
            <w:r w:rsidR="007704F0" w:rsidRPr="00D82419">
              <w:rPr>
                <w:rStyle w:val="InstructionsTabelleberschrift"/>
                <w:rFonts w:ascii="Times New Roman" w:hAnsi="Times New Roman"/>
                <w:b w:val="0"/>
                <w:noProof/>
                <w:sz w:val="24"/>
                <w:u w:val="none"/>
              </w:rPr>
              <w:t>0470</w:t>
            </w:r>
            <w:r w:rsidR="00CD3CE4" w:rsidRPr="00D82419">
              <w:rPr>
                <w:rStyle w:val="InstructionsTabelleberschrift"/>
                <w:rFonts w:ascii="Times New Roman" w:hAnsi="Times New Roman"/>
                <w:b w:val="0"/>
                <w:noProof/>
                <w:sz w:val="24"/>
                <w:u w:val="none"/>
              </w:rPr>
              <w:t>) under an accounting hedg</w:t>
            </w:r>
            <w:r w:rsidR="00716053" w:rsidRPr="00D82419">
              <w:rPr>
                <w:rStyle w:val="InstructionsTabelleberschrift"/>
                <w:rFonts w:ascii="Times New Roman" w:hAnsi="Times New Roman"/>
                <w:b w:val="0"/>
                <w:noProof/>
                <w:sz w:val="24"/>
                <w:u w:val="none"/>
              </w:rPr>
              <w:t>ing</w:t>
            </w:r>
            <w:r w:rsidR="00CD3CE4" w:rsidRPr="00D82419">
              <w:rPr>
                <w:rStyle w:val="InstructionsTabelleberschrift"/>
                <w:rFonts w:ascii="Times New Roman" w:hAnsi="Times New Roman"/>
                <w:b w:val="0"/>
                <w:noProof/>
                <w:sz w:val="24"/>
                <w:u w:val="none"/>
              </w:rPr>
              <w:t xml:space="preserve"> regime in the banking book and economic interest rate hedges (row</w:t>
            </w:r>
            <w:r w:rsidR="00686AE9" w:rsidRPr="00D82419">
              <w:rPr>
                <w:rStyle w:val="InstructionsTabelleberschrift"/>
                <w:rFonts w:ascii="Times New Roman" w:hAnsi="Times New Roman"/>
                <w:b w:val="0"/>
                <w:noProof/>
                <w:sz w:val="24"/>
                <w:u w:val="none"/>
              </w:rPr>
              <w:t xml:space="preserve"> </w:t>
            </w:r>
            <w:r w:rsidR="00716053" w:rsidRPr="00D82419">
              <w:rPr>
                <w:rStyle w:val="InstructionsTabelleberschrift"/>
                <w:rFonts w:ascii="Times New Roman" w:hAnsi="Times New Roman"/>
                <w:b w:val="0"/>
                <w:noProof/>
                <w:sz w:val="24"/>
                <w:u w:val="none"/>
              </w:rPr>
              <w:t>0</w:t>
            </w:r>
            <w:r w:rsidR="00686AE9" w:rsidRPr="00D82419">
              <w:rPr>
                <w:rStyle w:val="InstructionsTabelleberschrift"/>
                <w:rFonts w:ascii="Times New Roman" w:hAnsi="Times New Roman"/>
                <w:b w:val="0"/>
                <w:noProof/>
                <w:sz w:val="24"/>
                <w:u w:val="none"/>
              </w:rPr>
              <w:t>5</w:t>
            </w:r>
            <w:r w:rsidR="00B01D1D" w:rsidRPr="00D82419">
              <w:rPr>
                <w:rStyle w:val="InstructionsTabelleberschrift"/>
                <w:rFonts w:ascii="Times New Roman" w:hAnsi="Times New Roman"/>
                <w:b w:val="0"/>
                <w:noProof/>
                <w:sz w:val="24"/>
                <w:u w:val="none"/>
              </w:rPr>
              <w:t>3</w:t>
            </w:r>
            <w:r w:rsidR="00686AE9" w:rsidRPr="00D82419">
              <w:rPr>
                <w:rStyle w:val="InstructionsTabelleberschrift"/>
                <w:rFonts w:ascii="Times New Roman" w:hAnsi="Times New Roman"/>
                <w:b w:val="0"/>
                <w:noProof/>
                <w:sz w:val="24"/>
                <w:u w:val="none"/>
              </w:rPr>
              <w:t xml:space="preserve">0) </w:t>
            </w:r>
            <w:r w:rsidR="00CD3CE4" w:rsidRPr="00D82419">
              <w:rPr>
                <w:rStyle w:val="InstructionsTabelleberschrift"/>
                <w:rFonts w:ascii="Times New Roman" w:hAnsi="Times New Roman"/>
                <w:b w:val="0"/>
                <w:noProof/>
                <w:sz w:val="24"/>
                <w:u w:val="none"/>
              </w:rPr>
              <w:t>of other interest rate derivatives in the banking book not designed as accounting hedges</w:t>
            </w:r>
            <w:r w:rsidR="00CD3CE4" w:rsidRPr="00D82419">
              <w:rPr>
                <w:rStyle w:val="InstructionsTabelleberschrift"/>
                <w:rFonts w:ascii="Times New Roman" w:hAnsi="Times New Roman"/>
                <w:b w:val="0"/>
                <w:bCs w:val="0"/>
                <w:noProof/>
                <w:sz w:val="24"/>
                <w:u w:val="none"/>
              </w:rPr>
              <w:t>.</w:t>
            </w:r>
          </w:p>
        </w:tc>
      </w:tr>
      <w:tr w:rsidR="0009034B" w:rsidRPr="00D82419" w14:paraId="73C1333B" w14:textId="77777777" w:rsidTr="00CB270D">
        <w:tc>
          <w:tcPr>
            <w:tcW w:w="1276" w:type="dxa"/>
            <w:tcBorders>
              <w:top w:val="single" w:sz="4" w:space="0" w:color="auto"/>
              <w:left w:val="single" w:sz="4" w:space="0" w:color="auto"/>
              <w:bottom w:val="single" w:sz="4" w:space="0" w:color="auto"/>
              <w:right w:val="single" w:sz="4" w:space="0" w:color="auto"/>
            </w:tcBorders>
          </w:tcPr>
          <w:p w14:paraId="2973B7B7" w14:textId="05E67D87" w:rsidR="0009034B" w:rsidRPr="00D82419" w:rsidDel="00C13246" w:rsidRDefault="00216478" w:rsidP="003C575D">
            <w:pPr>
              <w:pStyle w:val="InstructionsText"/>
              <w:rPr>
                <w:rStyle w:val="FormatvorlageInstructionsTabelleText"/>
                <w:rFonts w:ascii="Times New Roman" w:hAnsi="Times New Roman"/>
                <w:noProof/>
                <w:sz w:val="24"/>
              </w:rPr>
            </w:pPr>
            <w:r w:rsidRPr="00D82419">
              <w:rPr>
                <w:rStyle w:val="FormatvorlageInstructionsTabelleText"/>
                <w:rFonts w:ascii="Times New Roman" w:hAnsi="Times New Roman"/>
                <w:noProof/>
                <w:sz w:val="24"/>
              </w:rPr>
              <w:t>0550</w:t>
            </w:r>
          </w:p>
        </w:tc>
        <w:tc>
          <w:tcPr>
            <w:tcW w:w="7512" w:type="dxa"/>
            <w:tcBorders>
              <w:top w:val="single" w:sz="4" w:space="0" w:color="auto"/>
              <w:left w:val="single" w:sz="4" w:space="0" w:color="auto"/>
              <w:bottom w:val="single" w:sz="4" w:space="0" w:color="auto"/>
              <w:right w:val="single" w:sz="4" w:space="0" w:color="auto"/>
            </w:tcBorders>
          </w:tcPr>
          <w:p w14:paraId="4D29D191" w14:textId="5996F47D" w:rsidR="00736664" w:rsidRPr="00D82419" w:rsidRDefault="00736664" w:rsidP="003C575D">
            <w:pPr>
              <w:pStyle w:val="InstructionsText"/>
              <w:rPr>
                <w:rStyle w:val="InstructionsTabelleberschrift"/>
                <w:rFonts w:ascii="Times New Roman" w:hAnsi="Times New Roman"/>
                <w:noProof/>
                <w:sz w:val="24"/>
              </w:rPr>
            </w:pPr>
            <w:r w:rsidRPr="00D82419">
              <w:rPr>
                <w:rStyle w:val="InstructionsTabelleberschrift"/>
                <w:rFonts w:ascii="Times New Roman" w:hAnsi="Times New Roman"/>
                <w:noProof/>
                <w:sz w:val="24"/>
              </w:rPr>
              <w:t>Net interest rate position without derivatives</w:t>
            </w:r>
          </w:p>
          <w:p w14:paraId="575BB1CF" w14:textId="016C3B32" w:rsidR="0009034B" w:rsidRPr="00D82419" w:rsidRDefault="0009034B" w:rsidP="003C575D">
            <w:pPr>
              <w:pStyle w:val="InstructionsText"/>
              <w:rPr>
                <w:rStyle w:val="InstructionsTabelleberschrift"/>
                <w:rFonts w:ascii="Times New Roman" w:hAnsi="Times New Roman"/>
                <w:b w:val="0"/>
                <w:bCs w:val="0"/>
                <w:noProof/>
                <w:sz w:val="24"/>
                <w:u w:val="none"/>
              </w:rPr>
            </w:pPr>
            <w:r w:rsidRPr="00D82419">
              <w:rPr>
                <w:rStyle w:val="InstructionsTabelleberschrift"/>
                <w:rFonts w:ascii="Times New Roman" w:hAnsi="Times New Roman"/>
                <w:b w:val="0"/>
                <w:bCs w:val="0"/>
                <w:noProof/>
                <w:sz w:val="24"/>
                <w:u w:val="none"/>
              </w:rPr>
              <w:t>All the interest rate exposures in the banking book</w:t>
            </w:r>
            <w:r w:rsidR="004D5F72" w:rsidRPr="00D82419">
              <w:rPr>
                <w:noProof/>
                <w:lang w:val="en-US"/>
              </w:rPr>
              <w:t>, including off-balance sheet exposures and</w:t>
            </w:r>
            <w:r w:rsidRPr="00D82419">
              <w:rPr>
                <w:rStyle w:val="InstructionsTabelleberschrift"/>
                <w:rFonts w:ascii="Times New Roman" w:hAnsi="Times New Roman"/>
                <w:b w:val="0"/>
                <w:bCs w:val="0"/>
                <w:noProof/>
                <w:sz w:val="24"/>
                <w:u w:val="none"/>
              </w:rPr>
              <w:t xml:space="preserve"> exclud</w:t>
            </w:r>
            <w:r w:rsidR="00DD1377" w:rsidRPr="00D82419">
              <w:rPr>
                <w:rStyle w:val="InstructionsTabelleberschrift"/>
                <w:rFonts w:ascii="Times New Roman" w:hAnsi="Times New Roman"/>
                <w:b w:val="0"/>
                <w:bCs w:val="0"/>
                <w:noProof/>
                <w:sz w:val="24"/>
                <w:u w:val="none"/>
              </w:rPr>
              <w:t>ing</w:t>
            </w:r>
            <w:r w:rsidR="00BE3CAA" w:rsidRPr="00D82419">
              <w:rPr>
                <w:rStyle w:val="InstructionsTabelleberschrift"/>
                <w:rFonts w:ascii="Times New Roman" w:hAnsi="Times New Roman"/>
                <w:b w:val="0"/>
                <w:bCs w:val="0"/>
                <w:noProof/>
                <w:sz w:val="24"/>
                <w:u w:val="none"/>
              </w:rPr>
              <w:t xml:space="preserve"> </w:t>
            </w:r>
            <w:r w:rsidRPr="00D82419">
              <w:rPr>
                <w:rStyle w:val="InstructionsTabelleberschrift"/>
                <w:rFonts w:ascii="Times New Roman" w:hAnsi="Times New Roman"/>
                <w:b w:val="0"/>
                <w:bCs w:val="0"/>
                <w:noProof/>
                <w:sz w:val="24"/>
                <w:u w:val="none"/>
              </w:rPr>
              <w:t>interest rate derivatives. In particular, all the assets and liabilities excluding the effect of derivatives.</w:t>
            </w:r>
          </w:p>
        </w:tc>
      </w:tr>
      <w:tr w:rsidR="0009034B" w:rsidRPr="00D82419" w14:paraId="521F16BB" w14:textId="77777777" w:rsidTr="00CB270D">
        <w:tc>
          <w:tcPr>
            <w:tcW w:w="1276" w:type="dxa"/>
            <w:tcBorders>
              <w:top w:val="single" w:sz="4" w:space="0" w:color="auto"/>
              <w:left w:val="single" w:sz="4" w:space="0" w:color="auto"/>
              <w:bottom w:val="single" w:sz="4" w:space="0" w:color="auto"/>
              <w:right w:val="single" w:sz="4" w:space="0" w:color="auto"/>
            </w:tcBorders>
          </w:tcPr>
          <w:p w14:paraId="0F0F05AC" w14:textId="0F2E380E" w:rsidR="0009034B" w:rsidRPr="00D82419" w:rsidDel="00C13246" w:rsidRDefault="00216478" w:rsidP="003C575D">
            <w:pPr>
              <w:pStyle w:val="InstructionsText"/>
              <w:rPr>
                <w:rStyle w:val="FormatvorlageInstructionsTabelleText"/>
                <w:rFonts w:ascii="Times New Roman" w:hAnsi="Times New Roman"/>
                <w:noProof/>
                <w:sz w:val="24"/>
              </w:rPr>
            </w:pPr>
            <w:r w:rsidRPr="00D82419">
              <w:rPr>
                <w:rStyle w:val="FormatvorlageInstructionsTabelleText"/>
                <w:rFonts w:ascii="Times New Roman" w:hAnsi="Times New Roman"/>
                <w:noProof/>
                <w:sz w:val="24"/>
              </w:rPr>
              <w:t>0560</w:t>
            </w:r>
          </w:p>
        </w:tc>
        <w:tc>
          <w:tcPr>
            <w:tcW w:w="7512" w:type="dxa"/>
            <w:tcBorders>
              <w:top w:val="single" w:sz="4" w:space="0" w:color="auto"/>
              <w:left w:val="single" w:sz="4" w:space="0" w:color="auto"/>
              <w:bottom w:val="single" w:sz="4" w:space="0" w:color="auto"/>
              <w:right w:val="single" w:sz="4" w:space="0" w:color="auto"/>
            </w:tcBorders>
          </w:tcPr>
          <w:p w14:paraId="5FA7A1D6" w14:textId="2372EE46" w:rsidR="00AF19C5" w:rsidRPr="00D82419" w:rsidRDefault="00736664" w:rsidP="003C575D">
            <w:pPr>
              <w:pStyle w:val="InstructionsText"/>
              <w:rPr>
                <w:rStyle w:val="InstructionsTabelleberschrift"/>
                <w:rFonts w:ascii="Times New Roman" w:hAnsi="Times New Roman"/>
                <w:b w:val="0"/>
                <w:bCs w:val="0"/>
                <w:noProof/>
                <w:sz w:val="24"/>
                <w:u w:val="none"/>
              </w:rPr>
            </w:pPr>
            <w:r w:rsidRPr="00D82419">
              <w:rPr>
                <w:rStyle w:val="InstructionsTabelleberschrift"/>
                <w:rFonts w:ascii="Times New Roman" w:hAnsi="Times New Roman"/>
                <w:noProof/>
                <w:sz w:val="24"/>
              </w:rPr>
              <w:t>Net interest rate position with derivatives</w:t>
            </w:r>
          </w:p>
          <w:p w14:paraId="4E5947AA" w14:textId="53D59421" w:rsidR="0009034B" w:rsidRPr="00D82419" w:rsidRDefault="003A3138" w:rsidP="003C575D">
            <w:pPr>
              <w:pStyle w:val="InstructionsText"/>
              <w:rPr>
                <w:rStyle w:val="InstructionsTabelleberschrift"/>
                <w:rFonts w:ascii="Times New Roman" w:hAnsi="Times New Roman"/>
                <w:b w:val="0"/>
                <w:bCs w:val="0"/>
                <w:noProof/>
                <w:sz w:val="24"/>
                <w:u w:val="none"/>
              </w:rPr>
            </w:pPr>
            <w:r w:rsidRPr="00D82419">
              <w:rPr>
                <w:rStyle w:val="InstructionsTabelleberschrift"/>
                <w:rFonts w:ascii="Times New Roman" w:hAnsi="Times New Roman"/>
                <w:b w:val="0"/>
                <w:bCs w:val="0"/>
                <w:noProof/>
                <w:sz w:val="24"/>
                <w:u w:val="none"/>
              </w:rPr>
              <w:t>A</w:t>
            </w:r>
            <w:r w:rsidR="0009034B" w:rsidRPr="00D82419">
              <w:rPr>
                <w:rStyle w:val="InstructionsTabelleberschrift"/>
                <w:rFonts w:ascii="Times New Roman" w:hAnsi="Times New Roman"/>
                <w:b w:val="0"/>
                <w:bCs w:val="0"/>
                <w:noProof/>
                <w:sz w:val="24"/>
                <w:u w:val="none"/>
              </w:rPr>
              <w:t xml:space="preserve">ll assets and liabilities, including </w:t>
            </w:r>
            <w:r w:rsidR="002B0564" w:rsidRPr="00D82419">
              <w:rPr>
                <w:noProof/>
                <w:lang w:val="en-US"/>
              </w:rPr>
              <w:t xml:space="preserve">off-balance sheet exposures and </w:t>
            </w:r>
            <w:r w:rsidR="0009034B" w:rsidRPr="00D82419">
              <w:rPr>
                <w:rStyle w:val="InstructionsTabelleberschrift"/>
                <w:rFonts w:ascii="Times New Roman" w:hAnsi="Times New Roman"/>
                <w:b w:val="0"/>
                <w:bCs w:val="0"/>
                <w:noProof/>
                <w:sz w:val="24"/>
                <w:u w:val="none"/>
              </w:rPr>
              <w:t>interest rate derivatives.</w:t>
            </w:r>
          </w:p>
        </w:tc>
      </w:tr>
      <w:tr w:rsidR="00741F94" w:rsidRPr="00D82419" w14:paraId="17E69CB4" w14:textId="77777777" w:rsidTr="00CB270D">
        <w:tc>
          <w:tcPr>
            <w:tcW w:w="1276" w:type="dxa"/>
            <w:tcBorders>
              <w:top w:val="single" w:sz="4" w:space="0" w:color="auto"/>
              <w:left w:val="single" w:sz="4" w:space="0" w:color="auto"/>
              <w:bottom w:val="single" w:sz="4" w:space="0" w:color="auto"/>
              <w:right w:val="single" w:sz="4" w:space="0" w:color="auto"/>
            </w:tcBorders>
          </w:tcPr>
          <w:p w14:paraId="493F68F4" w14:textId="2C6A915C" w:rsidR="00741F94" w:rsidRPr="00D82419" w:rsidDel="001D16D7" w:rsidRDefault="00216478" w:rsidP="003C575D">
            <w:pPr>
              <w:pStyle w:val="InstructionsText"/>
              <w:rPr>
                <w:rStyle w:val="FormatvorlageInstructionsTabelleText"/>
                <w:rFonts w:ascii="Times New Roman" w:hAnsi="Times New Roman"/>
                <w:noProof/>
                <w:sz w:val="24"/>
              </w:rPr>
            </w:pPr>
            <w:r w:rsidRPr="00D82419">
              <w:rPr>
                <w:rStyle w:val="FormatvorlageInstructionsTabelleText"/>
                <w:rFonts w:ascii="Times New Roman" w:hAnsi="Times New Roman"/>
                <w:noProof/>
                <w:sz w:val="24"/>
              </w:rPr>
              <w:t>0570</w:t>
            </w:r>
          </w:p>
        </w:tc>
        <w:tc>
          <w:tcPr>
            <w:tcW w:w="7512" w:type="dxa"/>
            <w:tcBorders>
              <w:top w:val="single" w:sz="4" w:space="0" w:color="auto"/>
              <w:left w:val="single" w:sz="4" w:space="0" w:color="auto"/>
              <w:bottom w:val="single" w:sz="4" w:space="0" w:color="auto"/>
              <w:right w:val="single" w:sz="4" w:space="0" w:color="auto"/>
            </w:tcBorders>
          </w:tcPr>
          <w:p w14:paraId="5074E4A3" w14:textId="2CD2D4ED" w:rsidR="001D2293" w:rsidRPr="00D82419" w:rsidRDefault="001D2293" w:rsidP="003C575D">
            <w:pPr>
              <w:pStyle w:val="InstructionsText"/>
              <w:rPr>
                <w:rStyle w:val="InstructionsTabelleberschrift"/>
                <w:rFonts w:ascii="Times New Roman" w:hAnsi="Times New Roman"/>
                <w:noProof/>
                <w:sz w:val="24"/>
                <w:lang w:eastAsia="en-US"/>
              </w:rPr>
            </w:pPr>
            <w:r w:rsidRPr="00D82419">
              <w:rPr>
                <w:rStyle w:val="InstructionsTabelleberschrift"/>
                <w:rFonts w:ascii="Times New Roman" w:hAnsi="Times New Roman"/>
                <w:noProof/>
                <w:sz w:val="24"/>
              </w:rPr>
              <w:t xml:space="preserve">Total Assets </w:t>
            </w:r>
            <w:r w:rsidRPr="00D82419" w:rsidDel="000677A2">
              <w:rPr>
                <w:rStyle w:val="InstructionsTabelleberschrift"/>
                <w:rFonts w:ascii="Times New Roman" w:hAnsi="Times New Roman"/>
                <w:noProof/>
                <w:sz w:val="24"/>
              </w:rPr>
              <w:t xml:space="preserve">with </w:t>
            </w:r>
            <w:r w:rsidRPr="00D82419">
              <w:rPr>
                <w:rStyle w:val="InstructionsTabelleberschrift"/>
                <w:rFonts w:ascii="Times New Roman" w:hAnsi="Times New Roman"/>
                <w:noProof/>
                <w:sz w:val="24"/>
              </w:rPr>
              <w:t>MV</w:t>
            </w:r>
            <w:r w:rsidR="000677A2" w:rsidRPr="00D82419">
              <w:rPr>
                <w:rStyle w:val="InstructionsTabelleberschrift"/>
                <w:rFonts w:ascii="Times New Roman" w:hAnsi="Times New Roman"/>
                <w:noProof/>
                <w:sz w:val="24"/>
              </w:rPr>
              <w:t xml:space="preserve"> impact</w:t>
            </w:r>
          </w:p>
          <w:p w14:paraId="3C8D6849" w14:textId="684BBA7E" w:rsidR="00741F94" w:rsidRPr="00D82419" w:rsidRDefault="0033679B" w:rsidP="003C575D">
            <w:pPr>
              <w:pStyle w:val="InstructionsText"/>
              <w:rPr>
                <w:rStyle w:val="InstructionsTabelleberschrift"/>
                <w:rFonts w:ascii="Times New Roman" w:hAnsi="Times New Roman"/>
                <w:b w:val="0"/>
                <w:bCs w:val="0"/>
                <w:noProof/>
                <w:sz w:val="24"/>
                <w:u w:val="none"/>
                <w:lang w:eastAsia="en-US"/>
              </w:rPr>
            </w:pPr>
            <w:r w:rsidRPr="00D82419">
              <w:rPr>
                <w:noProof/>
                <w:lang w:val="en-US"/>
              </w:rPr>
              <w:t xml:space="preserve">Total assets where MV changes are relevant for profit or loss or equity, excluding non-accounting hedge derivatives reported under row 0530. For institutions applying IFRS under Regulation </w:t>
            </w:r>
            <w:r w:rsidR="00EB16CB">
              <w:rPr>
                <w:noProof/>
                <w:lang w:val="en-US"/>
              </w:rPr>
              <w:t xml:space="preserve">(EC) </w:t>
            </w:r>
            <w:r w:rsidRPr="00D82419">
              <w:rPr>
                <w:noProof/>
                <w:lang w:val="en-US"/>
              </w:rPr>
              <w:t>No 1606/2002</w:t>
            </w:r>
            <w:r w:rsidR="00EB16CB">
              <w:rPr>
                <w:noProof/>
                <w:lang w:val="en-US"/>
              </w:rPr>
              <w:t xml:space="preserve"> </w:t>
            </w:r>
            <w:r w:rsidR="00EB16CB" w:rsidRPr="00EB16CB">
              <w:rPr>
                <w:noProof/>
                <w:lang w:val="en-US"/>
              </w:rPr>
              <w:t>of the European Parliament and of the Council</w:t>
            </w:r>
            <w:r w:rsidR="00D3693A">
              <w:rPr>
                <w:rStyle w:val="FootnoteReference"/>
                <w:noProof/>
                <w:lang w:val="en-US"/>
              </w:rPr>
              <w:footnoteReference w:id="5"/>
            </w:r>
            <w:r w:rsidRPr="00D82419">
              <w:rPr>
                <w:noProof/>
                <w:lang w:val="en-US"/>
              </w:rPr>
              <w:t>, banking book assets that are recorded at fair value according to the applicable accounting framework (either through profit or loss or other comprehensive income), together with debt securities and other instruments recorded at amortized cost subject to a fair value hedge accounting. Derivatives hedging assets in the banking book under a hedge accounting regime shall be reported in this section except for the effective component of those accounting cash-flow hedge derivatives hedging amorti</w:t>
            </w:r>
            <w:r w:rsidR="000D3B54">
              <w:rPr>
                <w:noProof/>
                <w:lang w:val="en-US"/>
              </w:rPr>
              <w:t>s</w:t>
            </w:r>
            <w:r w:rsidRPr="00D82419">
              <w:rPr>
                <w:noProof/>
                <w:lang w:val="en-US"/>
              </w:rPr>
              <w:t xml:space="preserve">ed cost items </w:t>
            </w:r>
            <w:r w:rsidR="009A04AB">
              <w:rPr>
                <w:noProof/>
                <w:lang w:val="en-US"/>
              </w:rPr>
              <w:t xml:space="preserve">referred to </w:t>
            </w:r>
            <w:r w:rsidRPr="00D82419">
              <w:rPr>
                <w:noProof/>
                <w:lang w:val="en-US"/>
              </w:rPr>
              <w:t>in</w:t>
            </w:r>
            <w:r w:rsidR="009A04AB">
              <w:rPr>
                <w:noProof/>
                <w:lang w:val="en-US"/>
              </w:rPr>
              <w:t xml:space="preserve"> </w:t>
            </w:r>
            <w:r w:rsidRPr="00D82419">
              <w:rPr>
                <w:noProof/>
                <w:lang w:val="en-US"/>
              </w:rPr>
              <w:t>Article 33(1)</w:t>
            </w:r>
            <w:r w:rsidR="009A04AB">
              <w:rPr>
                <w:noProof/>
                <w:lang w:val="en-US"/>
              </w:rPr>
              <w:t xml:space="preserve">, point </w:t>
            </w:r>
            <w:r w:rsidRPr="00D82419">
              <w:rPr>
                <w:noProof/>
                <w:lang w:val="en-US"/>
              </w:rPr>
              <w:t>(a)</w:t>
            </w:r>
            <w:r w:rsidR="009A04AB">
              <w:rPr>
                <w:noProof/>
                <w:lang w:val="en-US"/>
              </w:rPr>
              <w:t>,</w:t>
            </w:r>
            <w:r w:rsidRPr="00D82419">
              <w:rPr>
                <w:noProof/>
                <w:lang w:val="en-US"/>
              </w:rPr>
              <w:t xml:space="preserve"> of </w:t>
            </w:r>
            <w:r w:rsidR="00C623A0" w:rsidRPr="00D82419">
              <w:rPr>
                <w:noProof/>
              </w:rPr>
              <w:t>Regulation (EU) No 575/2013</w:t>
            </w:r>
            <w:r w:rsidRPr="00D82419">
              <w:rPr>
                <w:noProof/>
                <w:lang w:val="en-US"/>
              </w:rPr>
              <w:t>.</w:t>
            </w:r>
          </w:p>
        </w:tc>
      </w:tr>
      <w:tr w:rsidR="002867FC" w:rsidRPr="00D82419" w14:paraId="0B3DA88C" w14:textId="77777777" w:rsidTr="00CB270D">
        <w:tc>
          <w:tcPr>
            <w:tcW w:w="1276" w:type="dxa"/>
            <w:tcBorders>
              <w:top w:val="single" w:sz="4" w:space="0" w:color="auto"/>
              <w:left w:val="single" w:sz="4" w:space="0" w:color="auto"/>
              <w:bottom w:val="single" w:sz="4" w:space="0" w:color="auto"/>
              <w:right w:val="single" w:sz="4" w:space="0" w:color="auto"/>
            </w:tcBorders>
          </w:tcPr>
          <w:p w14:paraId="05165340" w14:textId="21051570" w:rsidR="002867FC" w:rsidRPr="00D82419" w:rsidRDefault="00216478" w:rsidP="003C575D">
            <w:pPr>
              <w:pStyle w:val="InstructionsText"/>
              <w:rPr>
                <w:rStyle w:val="FormatvorlageInstructionsTabelleText"/>
                <w:rFonts w:ascii="Times New Roman" w:hAnsi="Times New Roman"/>
                <w:noProof/>
                <w:sz w:val="24"/>
              </w:rPr>
            </w:pPr>
            <w:r w:rsidRPr="00D82419">
              <w:rPr>
                <w:rStyle w:val="FormatvorlageInstructionsTabelleText"/>
                <w:rFonts w:ascii="Times New Roman" w:hAnsi="Times New Roman"/>
                <w:noProof/>
                <w:sz w:val="24"/>
              </w:rPr>
              <w:t>0580</w:t>
            </w:r>
          </w:p>
        </w:tc>
        <w:tc>
          <w:tcPr>
            <w:tcW w:w="7512" w:type="dxa"/>
            <w:tcBorders>
              <w:top w:val="single" w:sz="4" w:space="0" w:color="auto"/>
              <w:left w:val="single" w:sz="4" w:space="0" w:color="auto"/>
              <w:bottom w:val="single" w:sz="4" w:space="0" w:color="auto"/>
              <w:right w:val="single" w:sz="4" w:space="0" w:color="auto"/>
            </w:tcBorders>
          </w:tcPr>
          <w:p w14:paraId="6D030512" w14:textId="1CD5A301" w:rsidR="002867FC" w:rsidRPr="00D82419" w:rsidRDefault="002867FC" w:rsidP="003C575D">
            <w:pPr>
              <w:pStyle w:val="InstructionsText"/>
              <w:rPr>
                <w:rStyle w:val="InstructionsTabelleberschrift"/>
                <w:rFonts w:ascii="Times New Roman" w:hAnsi="Times New Roman"/>
                <w:noProof/>
                <w:sz w:val="24"/>
                <w:lang w:eastAsia="en-US"/>
              </w:rPr>
            </w:pPr>
            <w:r w:rsidRPr="00D82419">
              <w:rPr>
                <w:rStyle w:val="InstructionsTabelleberschrift"/>
                <w:rFonts w:ascii="Times New Roman" w:hAnsi="Times New Roman"/>
                <w:noProof/>
                <w:sz w:val="24"/>
              </w:rPr>
              <w:t>Debt securities</w:t>
            </w:r>
          </w:p>
          <w:p w14:paraId="2EF51544" w14:textId="630CA150" w:rsidR="006D2D2D" w:rsidRPr="00D82419" w:rsidRDefault="00855A8F" w:rsidP="003C575D">
            <w:pPr>
              <w:pStyle w:val="InstructionsText"/>
              <w:rPr>
                <w:rStyle w:val="InstructionsTabelleberschrift"/>
                <w:rFonts w:ascii="Times New Roman" w:hAnsi="Times New Roman"/>
                <w:b w:val="0"/>
                <w:noProof/>
                <w:sz w:val="24"/>
                <w:u w:val="none"/>
                <w:lang w:eastAsia="en-US"/>
              </w:rPr>
            </w:pPr>
            <w:r w:rsidRPr="00D82419">
              <w:rPr>
                <w:noProof/>
              </w:rPr>
              <w:t>Debt securities where MV changes are relevant for profit or loss or equity.</w:t>
            </w:r>
            <w:r w:rsidR="00D71CFD" w:rsidRPr="00D82419">
              <w:rPr>
                <w:noProof/>
              </w:rPr>
              <w:t xml:space="preserve"> </w:t>
            </w:r>
            <w:r w:rsidR="00D71CFD" w:rsidRPr="00D82419">
              <w:rPr>
                <w:noProof/>
                <w:lang w:val="en-US"/>
              </w:rPr>
              <w:t>It includes debt securities at fair value together with debt securities recorded at amorti</w:t>
            </w:r>
            <w:r w:rsidR="000D3B54">
              <w:rPr>
                <w:noProof/>
                <w:lang w:val="en-US"/>
              </w:rPr>
              <w:t>s</w:t>
            </w:r>
            <w:r w:rsidR="00D71CFD" w:rsidRPr="00D82419">
              <w:rPr>
                <w:noProof/>
                <w:lang w:val="en-US"/>
              </w:rPr>
              <w:t>ed cost subject to a fair value accounting hedge.</w:t>
            </w:r>
          </w:p>
        </w:tc>
      </w:tr>
      <w:tr w:rsidR="002867FC" w:rsidRPr="00D82419" w14:paraId="5370A16B" w14:textId="77777777" w:rsidTr="00CB270D">
        <w:tc>
          <w:tcPr>
            <w:tcW w:w="1276" w:type="dxa"/>
            <w:tcBorders>
              <w:top w:val="single" w:sz="4" w:space="0" w:color="auto"/>
              <w:left w:val="single" w:sz="4" w:space="0" w:color="auto"/>
              <w:bottom w:val="single" w:sz="4" w:space="0" w:color="auto"/>
              <w:right w:val="single" w:sz="4" w:space="0" w:color="auto"/>
            </w:tcBorders>
          </w:tcPr>
          <w:p w14:paraId="5777CA57" w14:textId="32DCFAAE" w:rsidR="002867FC" w:rsidRPr="00D82419" w:rsidRDefault="00216478" w:rsidP="003C575D">
            <w:pPr>
              <w:pStyle w:val="InstructionsText"/>
              <w:rPr>
                <w:rStyle w:val="FormatvorlageInstructionsTabelleText"/>
                <w:rFonts w:ascii="Times New Roman" w:hAnsi="Times New Roman"/>
                <w:noProof/>
                <w:sz w:val="24"/>
              </w:rPr>
            </w:pPr>
            <w:r w:rsidRPr="00D82419">
              <w:rPr>
                <w:rStyle w:val="FormatvorlageInstructionsTabelleText"/>
                <w:rFonts w:ascii="Times New Roman" w:hAnsi="Times New Roman"/>
                <w:noProof/>
                <w:sz w:val="24"/>
              </w:rPr>
              <w:t>0590</w:t>
            </w:r>
          </w:p>
        </w:tc>
        <w:tc>
          <w:tcPr>
            <w:tcW w:w="7512" w:type="dxa"/>
            <w:tcBorders>
              <w:top w:val="single" w:sz="4" w:space="0" w:color="auto"/>
              <w:left w:val="single" w:sz="4" w:space="0" w:color="auto"/>
              <w:bottom w:val="single" w:sz="4" w:space="0" w:color="auto"/>
              <w:right w:val="single" w:sz="4" w:space="0" w:color="auto"/>
            </w:tcBorders>
          </w:tcPr>
          <w:p w14:paraId="1591F46E" w14:textId="090B7997" w:rsidR="002867FC" w:rsidRPr="00D82419" w:rsidRDefault="002867FC" w:rsidP="003C575D">
            <w:pPr>
              <w:pStyle w:val="InstructionsText"/>
              <w:rPr>
                <w:rStyle w:val="InstructionsTabelleberschrift"/>
                <w:rFonts w:ascii="Times New Roman" w:hAnsi="Times New Roman"/>
                <w:noProof/>
                <w:sz w:val="24"/>
                <w:lang w:eastAsia="en-US"/>
              </w:rPr>
            </w:pPr>
            <w:r w:rsidRPr="00D82419">
              <w:rPr>
                <w:rStyle w:val="InstructionsTabelleberschrift"/>
                <w:rFonts w:ascii="Times New Roman" w:hAnsi="Times New Roman"/>
                <w:noProof/>
                <w:sz w:val="24"/>
              </w:rPr>
              <w:t>Derivatives</w:t>
            </w:r>
          </w:p>
          <w:p w14:paraId="00FE0B0D" w14:textId="5AF9E87E" w:rsidR="000A3491" w:rsidRPr="00D82419" w:rsidRDefault="000A3491" w:rsidP="003C575D">
            <w:pPr>
              <w:pStyle w:val="InstructionsText"/>
              <w:rPr>
                <w:rStyle w:val="InstructionsTabelleberschrift"/>
                <w:rFonts w:ascii="Times New Roman" w:hAnsi="Times New Roman"/>
                <w:b w:val="0"/>
                <w:bCs w:val="0"/>
                <w:noProof/>
                <w:sz w:val="24"/>
                <w:u w:val="none"/>
                <w:lang w:eastAsia="en-US"/>
              </w:rPr>
            </w:pPr>
            <w:r w:rsidRPr="00D82419">
              <w:rPr>
                <w:rStyle w:val="InstructionsTabelleberschrift"/>
                <w:rFonts w:ascii="Times New Roman" w:hAnsi="Times New Roman"/>
                <w:b w:val="0"/>
                <w:bCs w:val="0"/>
                <w:noProof/>
                <w:sz w:val="24"/>
                <w:u w:val="none"/>
              </w:rPr>
              <w:t xml:space="preserve">Derivatives </w:t>
            </w:r>
            <w:r w:rsidR="00E218BE">
              <w:rPr>
                <w:rStyle w:val="InstructionsTabelleberschrift"/>
                <w:rFonts w:ascii="Times New Roman" w:hAnsi="Times New Roman"/>
                <w:b w:val="0"/>
                <w:bCs w:val="0"/>
                <w:noProof/>
                <w:sz w:val="24"/>
                <w:u w:val="none"/>
              </w:rPr>
              <w:t xml:space="preserve">as defined </w:t>
            </w:r>
            <w:r w:rsidRPr="00D82419">
              <w:rPr>
                <w:rStyle w:val="InstructionsTabelleberschrift"/>
                <w:rFonts w:ascii="Times New Roman" w:hAnsi="Times New Roman"/>
                <w:b w:val="0"/>
                <w:bCs w:val="0"/>
                <w:noProof/>
                <w:sz w:val="24"/>
                <w:u w:val="none"/>
              </w:rPr>
              <w:t>in Article 2(1)</w:t>
            </w:r>
            <w:r w:rsidR="003A1178" w:rsidRPr="00D82419">
              <w:rPr>
                <w:rStyle w:val="InstructionsTabelleberschrift"/>
                <w:rFonts w:ascii="Times New Roman" w:hAnsi="Times New Roman"/>
                <w:b w:val="0"/>
                <w:bCs w:val="0"/>
                <w:noProof/>
                <w:sz w:val="24"/>
                <w:u w:val="none"/>
              </w:rPr>
              <w:t>, point (29</w:t>
            </w:r>
            <w:r w:rsidRPr="00D82419">
              <w:rPr>
                <w:rStyle w:val="InstructionsTabelleberschrift"/>
                <w:rFonts w:ascii="Times New Roman" w:hAnsi="Times New Roman"/>
                <w:b w:val="0"/>
                <w:bCs w:val="0"/>
                <w:noProof/>
                <w:sz w:val="24"/>
                <w:u w:val="none"/>
              </w:rPr>
              <w:t>)</w:t>
            </w:r>
            <w:r w:rsidR="00E218BE">
              <w:rPr>
                <w:rStyle w:val="InstructionsTabelleberschrift"/>
                <w:rFonts w:ascii="Times New Roman" w:hAnsi="Times New Roman"/>
                <w:b w:val="0"/>
                <w:bCs w:val="0"/>
                <w:noProof/>
                <w:sz w:val="24"/>
                <w:u w:val="none"/>
              </w:rPr>
              <w:t>,</w:t>
            </w:r>
            <w:r w:rsidRPr="00D82419">
              <w:rPr>
                <w:rStyle w:val="InstructionsTabelleberschrift"/>
                <w:rFonts w:ascii="Times New Roman" w:hAnsi="Times New Roman"/>
                <w:b w:val="0"/>
                <w:bCs w:val="0"/>
                <w:noProof/>
                <w:sz w:val="24"/>
                <w:u w:val="none"/>
              </w:rPr>
              <w:t xml:space="preserve"> of Regulation (EU) No 600/2014.</w:t>
            </w:r>
            <w:r w:rsidRPr="00D82419">
              <w:rPr>
                <w:rStyle w:val="InstructionsTabelleberschrift"/>
                <w:rFonts w:ascii="Times New Roman" w:hAnsi="Times New Roman"/>
                <w:noProof/>
                <w:sz w:val="24"/>
                <w:u w:val="none"/>
              </w:rPr>
              <w:t xml:space="preserve"> </w:t>
            </w:r>
          </w:p>
          <w:p w14:paraId="200AA535" w14:textId="40590E67" w:rsidR="002867FC" w:rsidRPr="00D82419" w:rsidRDefault="00D71CFD" w:rsidP="003C575D">
            <w:pPr>
              <w:pStyle w:val="InstructionsText"/>
              <w:rPr>
                <w:rStyle w:val="InstructionsTabelleberschrift"/>
                <w:rFonts w:ascii="Times New Roman" w:hAnsi="Times New Roman"/>
                <w:noProof/>
                <w:sz w:val="24"/>
                <w:u w:val="none"/>
                <w:lang w:eastAsia="en-US"/>
              </w:rPr>
            </w:pPr>
            <w:r w:rsidRPr="00D82419">
              <w:rPr>
                <w:noProof/>
                <w:lang w:val="en-US"/>
              </w:rPr>
              <w:t>Derivatives hedging assets under a hedge accounting regime shall be reported in this row, excluding those derivatives designed as cash flow hedges hedging amorti</w:t>
            </w:r>
            <w:r w:rsidR="000D3B54">
              <w:rPr>
                <w:noProof/>
                <w:lang w:val="en-US"/>
              </w:rPr>
              <w:t>s</w:t>
            </w:r>
            <w:r w:rsidRPr="00D82419">
              <w:rPr>
                <w:noProof/>
                <w:lang w:val="en-US"/>
              </w:rPr>
              <w:t>ed cost items.</w:t>
            </w:r>
          </w:p>
        </w:tc>
      </w:tr>
      <w:tr w:rsidR="002867FC" w:rsidRPr="00D82419" w14:paraId="326006EE" w14:textId="77777777" w:rsidTr="00CB270D">
        <w:tc>
          <w:tcPr>
            <w:tcW w:w="1276" w:type="dxa"/>
            <w:tcBorders>
              <w:top w:val="single" w:sz="4" w:space="0" w:color="auto"/>
              <w:left w:val="single" w:sz="4" w:space="0" w:color="auto"/>
              <w:bottom w:val="single" w:sz="4" w:space="0" w:color="auto"/>
              <w:right w:val="single" w:sz="4" w:space="0" w:color="auto"/>
            </w:tcBorders>
          </w:tcPr>
          <w:p w14:paraId="22ED646F" w14:textId="2B828D8C" w:rsidR="002867FC" w:rsidRPr="00D82419" w:rsidRDefault="00216478" w:rsidP="003C575D">
            <w:pPr>
              <w:pStyle w:val="InstructionsText"/>
              <w:rPr>
                <w:rStyle w:val="FormatvorlageInstructionsTabelleText"/>
                <w:rFonts w:ascii="Times New Roman" w:hAnsi="Times New Roman"/>
                <w:noProof/>
                <w:sz w:val="24"/>
              </w:rPr>
            </w:pPr>
            <w:r w:rsidRPr="00D82419">
              <w:rPr>
                <w:rStyle w:val="FormatvorlageInstructionsTabelleText"/>
                <w:rFonts w:ascii="Times New Roman" w:hAnsi="Times New Roman"/>
                <w:noProof/>
                <w:sz w:val="24"/>
              </w:rPr>
              <w:t>0600</w:t>
            </w:r>
          </w:p>
        </w:tc>
        <w:tc>
          <w:tcPr>
            <w:tcW w:w="7512" w:type="dxa"/>
            <w:tcBorders>
              <w:top w:val="single" w:sz="4" w:space="0" w:color="auto"/>
              <w:left w:val="single" w:sz="4" w:space="0" w:color="auto"/>
              <w:bottom w:val="single" w:sz="4" w:space="0" w:color="auto"/>
              <w:right w:val="single" w:sz="4" w:space="0" w:color="auto"/>
            </w:tcBorders>
          </w:tcPr>
          <w:p w14:paraId="22C69A7C" w14:textId="680CD727" w:rsidR="002867FC" w:rsidRPr="00D82419" w:rsidRDefault="002867FC" w:rsidP="003C575D">
            <w:pPr>
              <w:pStyle w:val="InstructionsText"/>
              <w:rPr>
                <w:rStyle w:val="InstructionsTabelleberschrift"/>
                <w:rFonts w:ascii="Times New Roman" w:hAnsi="Times New Roman"/>
                <w:noProof/>
                <w:sz w:val="24"/>
                <w:lang w:eastAsia="en-US"/>
              </w:rPr>
            </w:pPr>
            <w:r w:rsidRPr="00D82419">
              <w:rPr>
                <w:rStyle w:val="InstructionsTabelleberschrift"/>
                <w:rFonts w:ascii="Times New Roman" w:hAnsi="Times New Roman"/>
                <w:noProof/>
                <w:sz w:val="24"/>
              </w:rPr>
              <w:t>Other</w:t>
            </w:r>
          </w:p>
          <w:p w14:paraId="1BFC1FE3" w14:textId="338A5D16" w:rsidR="002867FC" w:rsidRPr="00D82419" w:rsidRDefault="002867FC" w:rsidP="003C575D">
            <w:pPr>
              <w:pStyle w:val="InstructionsText"/>
              <w:rPr>
                <w:rStyle w:val="InstructionsTabelleberschrift"/>
                <w:rFonts w:ascii="Times New Roman" w:hAnsi="Times New Roman"/>
                <w:b w:val="0"/>
                <w:bCs w:val="0"/>
                <w:noProof/>
                <w:sz w:val="24"/>
                <w:u w:val="none"/>
                <w:lang w:eastAsia="en-US"/>
              </w:rPr>
            </w:pPr>
            <w:r w:rsidRPr="00D82419">
              <w:rPr>
                <w:noProof/>
              </w:rPr>
              <w:t>Other assets at fair value, together with other assets at amorti</w:t>
            </w:r>
            <w:r w:rsidR="000D3B54">
              <w:rPr>
                <w:noProof/>
              </w:rPr>
              <w:t>s</w:t>
            </w:r>
            <w:r w:rsidRPr="00D82419">
              <w:rPr>
                <w:noProof/>
              </w:rPr>
              <w:t>ed cost subject to a fair value hedge accounting.</w:t>
            </w:r>
          </w:p>
        </w:tc>
      </w:tr>
      <w:tr w:rsidR="002867FC" w:rsidRPr="00D82419" w14:paraId="71CDBF7D" w14:textId="77777777" w:rsidTr="00CB270D">
        <w:tc>
          <w:tcPr>
            <w:tcW w:w="1276" w:type="dxa"/>
            <w:tcBorders>
              <w:top w:val="single" w:sz="4" w:space="0" w:color="auto"/>
              <w:left w:val="single" w:sz="4" w:space="0" w:color="auto"/>
              <w:bottom w:val="single" w:sz="4" w:space="0" w:color="auto"/>
              <w:right w:val="single" w:sz="4" w:space="0" w:color="auto"/>
            </w:tcBorders>
          </w:tcPr>
          <w:p w14:paraId="28F6AC88" w14:textId="3FC9C123" w:rsidR="002867FC" w:rsidRPr="00D82419" w:rsidRDefault="00216478" w:rsidP="003C575D">
            <w:pPr>
              <w:pStyle w:val="InstructionsText"/>
              <w:rPr>
                <w:rStyle w:val="FormatvorlageInstructionsTabelleText"/>
                <w:rFonts w:ascii="Times New Roman" w:hAnsi="Times New Roman"/>
                <w:noProof/>
                <w:sz w:val="24"/>
              </w:rPr>
            </w:pPr>
            <w:r w:rsidRPr="00D82419">
              <w:rPr>
                <w:rStyle w:val="FormatvorlageInstructionsTabelleText"/>
                <w:rFonts w:ascii="Times New Roman" w:hAnsi="Times New Roman"/>
                <w:noProof/>
                <w:sz w:val="24"/>
              </w:rPr>
              <w:t>0610</w:t>
            </w:r>
          </w:p>
        </w:tc>
        <w:tc>
          <w:tcPr>
            <w:tcW w:w="7512" w:type="dxa"/>
            <w:tcBorders>
              <w:top w:val="single" w:sz="4" w:space="0" w:color="auto"/>
              <w:left w:val="single" w:sz="4" w:space="0" w:color="auto"/>
              <w:bottom w:val="single" w:sz="4" w:space="0" w:color="auto"/>
              <w:right w:val="single" w:sz="4" w:space="0" w:color="auto"/>
            </w:tcBorders>
          </w:tcPr>
          <w:p w14:paraId="70D6BE53" w14:textId="312D5BE8" w:rsidR="002867FC" w:rsidRPr="00D82419" w:rsidRDefault="002867FC" w:rsidP="003C575D">
            <w:pPr>
              <w:pStyle w:val="InstructionsText"/>
              <w:rPr>
                <w:rStyle w:val="InstructionsTabelleberschrift"/>
                <w:rFonts w:ascii="Times New Roman" w:hAnsi="Times New Roman"/>
                <w:noProof/>
                <w:sz w:val="24"/>
                <w:lang w:eastAsia="en-US"/>
              </w:rPr>
            </w:pPr>
            <w:r w:rsidRPr="00D82419">
              <w:rPr>
                <w:rStyle w:val="InstructionsTabelleberschrift"/>
                <w:rFonts w:ascii="Times New Roman" w:hAnsi="Times New Roman"/>
                <w:noProof/>
                <w:sz w:val="24"/>
              </w:rPr>
              <w:t>Total Liabilities with MV</w:t>
            </w:r>
            <w:r w:rsidR="00FE5C7E" w:rsidRPr="00D82419">
              <w:rPr>
                <w:rStyle w:val="InstructionsTabelleberschrift"/>
                <w:rFonts w:ascii="Times New Roman" w:hAnsi="Times New Roman"/>
                <w:noProof/>
                <w:sz w:val="24"/>
              </w:rPr>
              <w:t xml:space="preserve"> impact</w:t>
            </w:r>
          </w:p>
          <w:p w14:paraId="1AB95EED" w14:textId="77777777" w:rsidR="00D71CFD" w:rsidRPr="00D82419" w:rsidRDefault="00D71CFD" w:rsidP="00430DF0">
            <w:pPr>
              <w:suppressAutoHyphens/>
              <w:spacing w:line="238" w:lineRule="auto"/>
              <w:ind w:left="1" w:right="60"/>
              <w:rPr>
                <w:rFonts w:ascii="Times New Roman" w:hAnsi="Times New Roman"/>
                <w:noProof/>
                <w:sz w:val="24"/>
                <w:lang w:val="en-US"/>
              </w:rPr>
            </w:pPr>
            <w:r w:rsidRPr="00D82419">
              <w:rPr>
                <w:rFonts w:ascii="Times New Roman" w:hAnsi="Times New Roman"/>
                <w:noProof/>
                <w:sz w:val="24"/>
                <w:lang w:val="en-US"/>
              </w:rPr>
              <w:t>Total liabilities where MV changes are relevant for profit or loss or equity, excluding non-accounting hedge derivatives reported under row 0530.</w:t>
            </w:r>
          </w:p>
          <w:p w14:paraId="7E6E8ABF" w14:textId="2E0D9203" w:rsidR="002867FC" w:rsidRPr="00D82419" w:rsidRDefault="00D71CFD" w:rsidP="003C575D">
            <w:pPr>
              <w:pStyle w:val="InstructionsText"/>
              <w:rPr>
                <w:rStyle w:val="InstructionsTabelleberschrift"/>
                <w:rFonts w:ascii="Times New Roman" w:hAnsi="Times New Roman"/>
                <w:noProof/>
                <w:sz w:val="24"/>
                <w:lang w:eastAsia="en-US"/>
              </w:rPr>
            </w:pPr>
            <w:r w:rsidRPr="00D82419">
              <w:rPr>
                <w:noProof/>
                <w:lang w:val="en-US"/>
              </w:rPr>
              <w:t>Liabilities that are recorded at fair value according to the applicable accounting framework (either through profit or loss or other comprehensive income) together with debt securities issued and other liabilities recorded at amorti</w:t>
            </w:r>
            <w:r w:rsidR="000D3B54">
              <w:rPr>
                <w:noProof/>
                <w:lang w:val="en-US"/>
              </w:rPr>
              <w:t>s</w:t>
            </w:r>
            <w:r w:rsidRPr="00D82419">
              <w:rPr>
                <w:noProof/>
                <w:lang w:val="en-US"/>
              </w:rPr>
              <w:t>ed cost subject to a fair value hedge accounting. Derivatives hedging liabilities under a hedge accounting regime shall also be reported in this section except for the effective component of those accounting cash-flow hedge derivatives hedging amorti</w:t>
            </w:r>
            <w:r w:rsidR="000D3B54">
              <w:rPr>
                <w:noProof/>
                <w:lang w:val="en-US"/>
              </w:rPr>
              <w:t>s</w:t>
            </w:r>
            <w:r w:rsidRPr="00D82419">
              <w:rPr>
                <w:noProof/>
                <w:lang w:val="en-US"/>
              </w:rPr>
              <w:t xml:space="preserve">ed cost items in accordance with Article 33(1)(a) of </w:t>
            </w:r>
            <w:r w:rsidR="005A4C77" w:rsidRPr="00D82419">
              <w:rPr>
                <w:noProof/>
              </w:rPr>
              <w:t>Regulation (EU) No 575/2013</w:t>
            </w:r>
            <w:r w:rsidRPr="00D82419">
              <w:rPr>
                <w:noProof/>
                <w:lang w:val="en-US"/>
              </w:rPr>
              <w:t>.</w:t>
            </w:r>
          </w:p>
        </w:tc>
      </w:tr>
      <w:tr w:rsidR="002867FC" w:rsidRPr="00D82419" w14:paraId="27FD700A" w14:textId="77777777" w:rsidTr="00CB270D">
        <w:tc>
          <w:tcPr>
            <w:tcW w:w="1276" w:type="dxa"/>
            <w:tcBorders>
              <w:top w:val="single" w:sz="4" w:space="0" w:color="auto"/>
              <w:left w:val="single" w:sz="4" w:space="0" w:color="auto"/>
              <w:bottom w:val="single" w:sz="4" w:space="0" w:color="auto"/>
              <w:right w:val="single" w:sz="4" w:space="0" w:color="auto"/>
            </w:tcBorders>
          </w:tcPr>
          <w:p w14:paraId="7D381338" w14:textId="7032D970" w:rsidR="002867FC" w:rsidRPr="00D82419" w:rsidRDefault="00216478" w:rsidP="003C575D">
            <w:pPr>
              <w:pStyle w:val="InstructionsText"/>
              <w:rPr>
                <w:rStyle w:val="FormatvorlageInstructionsTabelleText"/>
                <w:rFonts w:ascii="Times New Roman" w:hAnsi="Times New Roman"/>
                <w:noProof/>
                <w:sz w:val="24"/>
              </w:rPr>
            </w:pPr>
            <w:r w:rsidRPr="00D82419">
              <w:rPr>
                <w:rStyle w:val="FormatvorlageInstructionsTabelleText"/>
                <w:rFonts w:ascii="Times New Roman" w:hAnsi="Times New Roman"/>
                <w:noProof/>
                <w:sz w:val="24"/>
              </w:rPr>
              <w:t>0620</w:t>
            </w:r>
          </w:p>
        </w:tc>
        <w:tc>
          <w:tcPr>
            <w:tcW w:w="7512" w:type="dxa"/>
            <w:tcBorders>
              <w:top w:val="single" w:sz="4" w:space="0" w:color="auto"/>
              <w:left w:val="single" w:sz="4" w:space="0" w:color="auto"/>
              <w:bottom w:val="single" w:sz="4" w:space="0" w:color="auto"/>
              <w:right w:val="single" w:sz="4" w:space="0" w:color="auto"/>
            </w:tcBorders>
          </w:tcPr>
          <w:p w14:paraId="71A747D4" w14:textId="619827CA" w:rsidR="002867FC" w:rsidRPr="00D82419" w:rsidRDefault="002867FC" w:rsidP="003C575D">
            <w:pPr>
              <w:pStyle w:val="InstructionsText"/>
              <w:rPr>
                <w:rStyle w:val="InstructionsTabelleberschrift"/>
                <w:rFonts w:ascii="Times New Roman" w:hAnsi="Times New Roman"/>
                <w:noProof/>
                <w:sz w:val="24"/>
                <w:lang w:eastAsia="en-US"/>
              </w:rPr>
            </w:pPr>
            <w:r w:rsidRPr="00D82419">
              <w:rPr>
                <w:rStyle w:val="InstructionsTabelleberschrift"/>
                <w:rFonts w:ascii="Times New Roman" w:hAnsi="Times New Roman"/>
                <w:noProof/>
                <w:sz w:val="24"/>
              </w:rPr>
              <w:t>Debt securities</w:t>
            </w:r>
            <w:r w:rsidR="007F45ED" w:rsidRPr="00D82419">
              <w:rPr>
                <w:rStyle w:val="InstructionsTabelleberschrift"/>
                <w:rFonts w:ascii="Times New Roman" w:hAnsi="Times New Roman"/>
                <w:noProof/>
                <w:sz w:val="24"/>
              </w:rPr>
              <w:t xml:space="preserve"> issued</w:t>
            </w:r>
          </w:p>
          <w:p w14:paraId="4BAC31C0" w14:textId="62EC4A5E" w:rsidR="00C856CF" w:rsidRPr="00D82419" w:rsidRDefault="002867FC" w:rsidP="003C575D">
            <w:pPr>
              <w:pStyle w:val="InstructionsText"/>
              <w:rPr>
                <w:rStyle w:val="InstructionsTabelleberschrift"/>
                <w:rFonts w:ascii="Times New Roman" w:hAnsi="Times New Roman"/>
                <w:b w:val="0"/>
                <w:noProof/>
                <w:sz w:val="24"/>
                <w:u w:val="none"/>
                <w:lang w:eastAsia="en-US"/>
              </w:rPr>
            </w:pPr>
            <w:r w:rsidRPr="00D82419">
              <w:rPr>
                <w:noProof/>
              </w:rPr>
              <w:t xml:space="preserve">Debt securities issued </w:t>
            </w:r>
            <w:r w:rsidR="00C856CF" w:rsidRPr="00D82419">
              <w:rPr>
                <w:rStyle w:val="InstructionsTabelleberschrift"/>
                <w:rFonts w:ascii="Times New Roman" w:hAnsi="Times New Roman"/>
                <w:b w:val="0"/>
                <w:bCs w:val="0"/>
                <w:noProof/>
                <w:sz w:val="24"/>
                <w:u w:val="none"/>
              </w:rPr>
              <w:t xml:space="preserve">as securities by the institution that are not deposits, as defined in Part 1 </w:t>
            </w:r>
            <w:r w:rsidR="00EE1637">
              <w:rPr>
                <w:rStyle w:val="InstructionsTabelleberschrift"/>
                <w:rFonts w:ascii="Times New Roman" w:hAnsi="Times New Roman"/>
                <w:b w:val="0"/>
                <w:bCs w:val="0"/>
                <w:noProof/>
                <w:sz w:val="24"/>
                <w:u w:val="none"/>
              </w:rPr>
              <w:t xml:space="preserve">point </w:t>
            </w:r>
            <w:r w:rsidR="00C856CF" w:rsidRPr="00D82419">
              <w:rPr>
                <w:rStyle w:val="InstructionsTabelleberschrift"/>
                <w:rFonts w:ascii="Times New Roman" w:hAnsi="Times New Roman"/>
                <w:b w:val="0"/>
                <w:bCs w:val="0"/>
                <w:noProof/>
                <w:sz w:val="24"/>
                <w:u w:val="none"/>
              </w:rPr>
              <w:t xml:space="preserve">37 of Annex V </w:t>
            </w:r>
            <w:r w:rsidR="00EE1637">
              <w:rPr>
                <w:rStyle w:val="InstructionsTabelleberschrift"/>
                <w:rFonts w:ascii="Times New Roman" w:hAnsi="Times New Roman"/>
                <w:b w:val="0"/>
                <w:bCs w:val="0"/>
                <w:noProof/>
                <w:sz w:val="24"/>
                <w:u w:val="none"/>
              </w:rPr>
              <w:t>to</w:t>
            </w:r>
            <w:r w:rsidR="00C856CF" w:rsidRPr="00D82419">
              <w:rPr>
                <w:rStyle w:val="InstructionsTabelleberschrift"/>
                <w:rFonts w:ascii="Times New Roman" w:hAnsi="Times New Roman"/>
                <w:b w:val="0"/>
                <w:bCs w:val="0"/>
                <w:noProof/>
                <w:sz w:val="24"/>
                <w:u w:val="none"/>
              </w:rPr>
              <w:t xml:space="preserve"> </w:t>
            </w:r>
            <w:r w:rsidR="00EE1637">
              <w:rPr>
                <w:noProof/>
                <w:lang w:val="en-US"/>
              </w:rPr>
              <w:t xml:space="preserve">this </w:t>
            </w:r>
            <w:r w:rsidR="00123E0E">
              <w:rPr>
                <w:noProof/>
                <w:lang w:val="en-US"/>
              </w:rPr>
              <w:t>Regulation</w:t>
            </w:r>
            <w:r w:rsidR="00973560">
              <w:rPr>
                <w:noProof/>
                <w:lang w:val="en-US"/>
              </w:rPr>
              <w:t xml:space="preserve"> </w:t>
            </w:r>
            <w:r w:rsidR="00C856CF" w:rsidRPr="00D82419">
              <w:rPr>
                <w:rStyle w:val="InstructionsTabelleberschrift"/>
                <w:rFonts w:ascii="Times New Roman" w:hAnsi="Times New Roman"/>
                <w:b w:val="0"/>
                <w:noProof/>
                <w:sz w:val="24"/>
                <w:u w:val="none"/>
              </w:rPr>
              <w:t>that are</w:t>
            </w:r>
            <w:r w:rsidR="00C856CF" w:rsidRPr="00D82419">
              <w:rPr>
                <w:noProof/>
              </w:rPr>
              <w:t xml:space="preserve"> </w:t>
            </w:r>
            <w:r w:rsidRPr="00D82419">
              <w:rPr>
                <w:noProof/>
              </w:rPr>
              <w:t xml:space="preserve">accounted </w:t>
            </w:r>
            <w:r w:rsidR="008A025E" w:rsidRPr="00D82419">
              <w:rPr>
                <w:noProof/>
              </w:rPr>
              <w:t>where MV changes are relevant for profit or loss or equity.</w:t>
            </w:r>
          </w:p>
        </w:tc>
      </w:tr>
      <w:tr w:rsidR="002867FC" w:rsidRPr="00D82419" w14:paraId="743169F2" w14:textId="77777777" w:rsidTr="00CB270D">
        <w:tc>
          <w:tcPr>
            <w:tcW w:w="1276" w:type="dxa"/>
            <w:tcBorders>
              <w:top w:val="single" w:sz="4" w:space="0" w:color="auto"/>
              <w:left w:val="single" w:sz="4" w:space="0" w:color="auto"/>
              <w:bottom w:val="single" w:sz="4" w:space="0" w:color="auto"/>
              <w:right w:val="single" w:sz="4" w:space="0" w:color="auto"/>
            </w:tcBorders>
          </w:tcPr>
          <w:p w14:paraId="40BFE894" w14:textId="69CC7F9E" w:rsidR="002867FC" w:rsidRPr="00D82419" w:rsidRDefault="002867FC" w:rsidP="003C575D">
            <w:pPr>
              <w:pStyle w:val="InstructionsText"/>
              <w:rPr>
                <w:rStyle w:val="FormatvorlageInstructionsTabelleText"/>
                <w:rFonts w:ascii="Times New Roman" w:hAnsi="Times New Roman"/>
                <w:noProof/>
                <w:sz w:val="24"/>
              </w:rPr>
            </w:pPr>
            <w:r w:rsidRPr="00D82419">
              <w:rPr>
                <w:rStyle w:val="FormatvorlageInstructionsTabelleText"/>
                <w:rFonts w:ascii="Times New Roman" w:hAnsi="Times New Roman"/>
                <w:noProof/>
                <w:sz w:val="24"/>
              </w:rPr>
              <w:t>06</w:t>
            </w:r>
            <w:r w:rsidR="00216478" w:rsidRPr="00D82419">
              <w:rPr>
                <w:rStyle w:val="FormatvorlageInstructionsTabelleText"/>
                <w:rFonts w:ascii="Times New Roman" w:hAnsi="Times New Roman"/>
                <w:noProof/>
                <w:sz w:val="24"/>
              </w:rPr>
              <w:t>3</w:t>
            </w:r>
            <w:r w:rsidRPr="00D82419">
              <w:rPr>
                <w:rStyle w:val="FormatvorlageInstructionsTabelleText"/>
                <w:rFonts w:ascii="Times New Roman" w:hAnsi="Times New Roman"/>
                <w:noProof/>
                <w:sz w:val="24"/>
              </w:rPr>
              <w:t>0</w:t>
            </w:r>
          </w:p>
        </w:tc>
        <w:tc>
          <w:tcPr>
            <w:tcW w:w="7512" w:type="dxa"/>
            <w:tcBorders>
              <w:top w:val="single" w:sz="4" w:space="0" w:color="auto"/>
              <w:left w:val="single" w:sz="4" w:space="0" w:color="auto"/>
              <w:bottom w:val="single" w:sz="4" w:space="0" w:color="auto"/>
              <w:right w:val="single" w:sz="4" w:space="0" w:color="auto"/>
            </w:tcBorders>
          </w:tcPr>
          <w:p w14:paraId="0ED08E23" w14:textId="4E023BED" w:rsidR="002867FC" w:rsidRPr="00D82419" w:rsidRDefault="002867FC" w:rsidP="003C575D">
            <w:pPr>
              <w:pStyle w:val="InstructionsText"/>
              <w:rPr>
                <w:rStyle w:val="InstructionsTabelleberschrift"/>
                <w:rFonts w:ascii="Times New Roman" w:hAnsi="Times New Roman"/>
                <w:noProof/>
                <w:sz w:val="24"/>
                <w:lang w:eastAsia="en-US"/>
              </w:rPr>
            </w:pPr>
            <w:r w:rsidRPr="00D82419">
              <w:rPr>
                <w:rStyle w:val="InstructionsTabelleberschrift"/>
                <w:rFonts w:ascii="Times New Roman" w:hAnsi="Times New Roman"/>
                <w:noProof/>
                <w:sz w:val="24"/>
              </w:rPr>
              <w:t>Derivatives</w:t>
            </w:r>
          </w:p>
          <w:p w14:paraId="50E7B932" w14:textId="2CADDE44" w:rsidR="00217697" w:rsidRPr="00D82419" w:rsidRDefault="00217697" w:rsidP="003C575D">
            <w:pPr>
              <w:pStyle w:val="InstructionsText"/>
              <w:rPr>
                <w:rStyle w:val="InstructionsTabelleberschrift"/>
                <w:rFonts w:ascii="Times New Roman" w:hAnsi="Times New Roman"/>
                <w:noProof/>
                <w:sz w:val="24"/>
                <w:u w:val="none"/>
                <w:lang w:eastAsia="en-US"/>
              </w:rPr>
            </w:pPr>
            <w:r w:rsidRPr="00D82419">
              <w:rPr>
                <w:rStyle w:val="InstructionsTabelleberschrift"/>
                <w:rFonts w:ascii="Times New Roman" w:hAnsi="Times New Roman"/>
                <w:b w:val="0"/>
                <w:bCs w:val="0"/>
                <w:noProof/>
                <w:sz w:val="24"/>
                <w:u w:val="none"/>
              </w:rPr>
              <w:t xml:space="preserve">Derivatives </w:t>
            </w:r>
            <w:r w:rsidR="004624C1">
              <w:rPr>
                <w:rStyle w:val="InstructionsTabelleberschrift"/>
                <w:rFonts w:ascii="Times New Roman" w:hAnsi="Times New Roman"/>
                <w:b w:val="0"/>
                <w:bCs w:val="0"/>
                <w:noProof/>
                <w:sz w:val="24"/>
                <w:u w:val="none"/>
              </w:rPr>
              <w:t xml:space="preserve">as defined </w:t>
            </w:r>
            <w:r w:rsidRPr="00D82419">
              <w:rPr>
                <w:rStyle w:val="InstructionsTabelleberschrift"/>
                <w:rFonts w:ascii="Times New Roman" w:hAnsi="Times New Roman"/>
                <w:b w:val="0"/>
                <w:bCs w:val="0"/>
                <w:noProof/>
                <w:sz w:val="24"/>
                <w:u w:val="none"/>
              </w:rPr>
              <w:t>in Article 2(1)</w:t>
            </w:r>
            <w:r w:rsidR="004228F8" w:rsidRPr="00D82419">
              <w:rPr>
                <w:rStyle w:val="InstructionsTabelleberschrift"/>
                <w:rFonts w:ascii="Times New Roman" w:hAnsi="Times New Roman"/>
                <w:b w:val="0"/>
                <w:bCs w:val="0"/>
                <w:noProof/>
                <w:sz w:val="24"/>
                <w:u w:val="none"/>
              </w:rPr>
              <w:t>, point (29</w:t>
            </w:r>
            <w:r w:rsidRPr="00D82419">
              <w:rPr>
                <w:rStyle w:val="InstructionsTabelleberschrift"/>
                <w:rFonts w:ascii="Times New Roman" w:hAnsi="Times New Roman"/>
                <w:b w:val="0"/>
                <w:bCs w:val="0"/>
                <w:noProof/>
                <w:sz w:val="24"/>
                <w:u w:val="none"/>
              </w:rPr>
              <w:t>)</w:t>
            </w:r>
            <w:r w:rsidR="00123E0E">
              <w:rPr>
                <w:rStyle w:val="InstructionsTabelleberschrift"/>
                <w:rFonts w:ascii="Times New Roman" w:hAnsi="Times New Roman"/>
                <w:b w:val="0"/>
                <w:bCs w:val="0"/>
                <w:noProof/>
                <w:sz w:val="24"/>
                <w:u w:val="none"/>
              </w:rPr>
              <w:t>,</w:t>
            </w:r>
            <w:r w:rsidRPr="00D82419">
              <w:rPr>
                <w:rStyle w:val="InstructionsTabelleberschrift"/>
                <w:rFonts w:ascii="Times New Roman" w:hAnsi="Times New Roman"/>
                <w:b w:val="0"/>
                <w:bCs w:val="0"/>
                <w:noProof/>
                <w:sz w:val="24"/>
                <w:u w:val="none"/>
              </w:rPr>
              <w:t xml:space="preserve"> of Regulation (EU) No 600/2014.</w:t>
            </w:r>
            <w:r w:rsidRPr="00D82419">
              <w:rPr>
                <w:rStyle w:val="InstructionsTabelleberschrift"/>
                <w:rFonts w:ascii="Times New Roman" w:hAnsi="Times New Roman"/>
                <w:noProof/>
                <w:sz w:val="24"/>
                <w:u w:val="none"/>
              </w:rPr>
              <w:t xml:space="preserve"> </w:t>
            </w:r>
          </w:p>
          <w:p w14:paraId="4721BBE0" w14:textId="2534AD8C" w:rsidR="00217697" w:rsidRPr="00D82419" w:rsidRDefault="00D71CFD" w:rsidP="003C575D">
            <w:pPr>
              <w:pStyle w:val="InstructionsText"/>
              <w:rPr>
                <w:noProof/>
              </w:rPr>
            </w:pPr>
            <w:r w:rsidRPr="00D82419">
              <w:rPr>
                <w:noProof/>
                <w:lang w:val="en-US"/>
              </w:rPr>
              <w:t>Institutions shall report under this section the derivatives hedging liabilities under a hedge accounting regime, excluding those derivatives designed as cash flow hedges hedging amorti</w:t>
            </w:r>
            <w:r w:rsidR="000D3B54">
              <w:rPr>
                <w:noProof/>
                <w:lang w:val="en-US"/>
              </w:rPr>
              <w:t>s</w:t>
            </w:r>
            <w:r w:rsidRPr="00D82419">
              <w:rPr>
                <w:noProof/>
                <w:lang w:val="en-US"/>
              </w:rPr>
              <w:t>ed cost items.</w:t>
            </w:r>
          </w:p>
        </w:tc>
      </w:tr>
      <w:tr w:rsidR="002867FC" w:rsidRPr="00D82419" w14:paraId="523BC217" w14:textId="77777777" w:rsidTr="00CB270D">
        <w:tc>
          <w:tcPr>
            <w:tcW w:w="1276" w:type="dxa"/>
            <w:tcBorders>
              <w:top w:val="single" w:sz="4" w:space="0" w:color="auto"/>
              <w:left w:val="single" w:sz="4" w:space="0" w:color="auto"/>
              <w:bottom w:val="single" w:sz="4" w:space="0" w:color="auto"/>
              <w:right w:val="single" w:sz="4" w:space="0" w:color="auto"/>
            </w:tcBorders>
          </w:tcPr>
          <w:p w14:paraId="26BA667F" w14:textId="0432B819" w:rsidR="002867FC" w:rsidRPr="00D82419" w:rsidRDefault="002867FC" w:rsidP="003C575D">
            <w:pPr>
              <w:pStyle w:val="InstructionsText"/>
              <w:rPr>
                <w:rStyle w:val="FormatvorlageInstructionsTabelleText"/>
                <w:rFonts w:ascii="Times New Roman" w:hAnsi="Times New Roman"/>
                <w:noProof/>
                <w:sz w:val="24"/>
              </w:rPr>
            </w:pPr>
            <w:r w:rsidRPr="00D82419">
              <w:rPr>
                <w:rStyle w:val="FormatvorlageInstructionsTabelleText"/>
                <w:rFonts w:ascii="Times New Roman" w:hAnsi="Times New Roman"/>
                <w:noProof/>
                <w:sz w:val="24"/>
              </w:rPr>
              <w:t>06</w:t>
            </w:r>
            <w:r w:rsidR="00216478" w:rsidRPr="00D82419">
              <w:rPr>
                <w:rStyle w:val="FormatvorlageInstructionsTabelleText"/>
                <w:rFonts w:ascii="Times New Roman" w:hAnsi="Times New Roman"/>
                <w:noProof/>
                <w:sz w:val="24"/>
              </w:rPr>
              <w:t>4</w:t>
            </w:r>
            <w:r w:rsidRPr="00D82419">
              <w:rPr>
                <w:rStyle w:val="FormatvorlageInstructionsTabelleText"/>
                <w:rFonts w:ascii="Times New Roman" w:hAnsi="Times New Roman"/>
                <w:noProof/>
                <w:sz w:val="24"/>
              </w:rPr>
              <w:t>0</w:t>
            </w:r>
          </w:p>
        </w:tc>
        <w:tc>
          <w:tcPr>
            <w:tcW w:w="7512" w:type="dxa"/>
            <w:tcBorders>
              <w:top w:val="single" w:sz="4" w:space="0" w:color="auto"/>
              <w:left w:val="single" w:sz="4" w:space="0" w:color="auto"/>
              <w:bottom w:val="single" w:sz="4" w:space="0" w:color="auto"/>
              <w:right w:val="single" w:sz="4" w:space="0" w:color="auto"/>
            </w:tcBorders>
          </w:tcPr>
          <w:p w14:paraId="049BF2BA" w14:textId="2AC3000F" w:rsidR="00684CE6" w:rsidRPr="00D82419" w:rsidRDefault="00684CE6" w:rsidP="003C575D">
            <w:pPr>
              <w:pStyle w:val="InstructionsText"/>
              <w:rPr>
                <w:rStyle w:val="InstructionsTabelleberschrift"/>
                <w:rFonts w:ascii="Times New Roman" w:hAnsi="Times New Roman"/>
                <w:noProof/>
                <w:sz w:val="24"/>
                <w:lang w:eastAsia="en-US"/>
              </w:rPr>
            </w:pPr>
            <w:r w:rsidRPr="00D82419">
              <w:rPr>
                <w:rStyle w:val="InstructionsTabelleberschrift"/>
                <w:rFonts w:ascii="Times New Roman" w:hAnsi="Times New Roman"/>
                <w:noProof/>
                <w:sz w:val="24"/>
              </w:rPr>
              <w:t>Other</w:t>
            </w:r>
          </w:p>
          <w:p w14:paraId="4D8DC141" w14:textId="70F29B57" w:rsidR="002867FC" w:rsidRPr="00D82419" w:rsidRDefault="002867FC" w:rsidP="003C575D">
            <w:pPr>
              <w:pStyle w:val="InstructionsText"/>
              <w:rPr>
                <w:rStyle w:val="InstructionsTabelleberschrift"/>
                <w:rFonts w:ascii="Times New Roman" w:hAnsi="Times New Roman"/>
                <w:b w:val="0"/>
                <w:bCs w:val="0"/>
                <w:noProof/>
                <w:sz w:val="24"/>
                <w:u w:val="none"/>
                <w:lang w:eastAsia="en-US"/>
              </w:rPr>
            </w:pPr>
            <w:r w:rsidRPr="00D82419">
              <w:rPr>
                <w:noProof/>
              </w:rPr>
              <w:t>Other liabilities at fair value, together with other liabilities at amorti</w:t>
            </w:r>
            <w:r w:rsidR="000D3B54">
              <w:rPr>
                <w:noProof/>
              </w:rPr>
              <w:t>s</w:t>
            </w:r>
            <w:r w:rsidRPr="00D82419">
              <w:rPr>
                <w:noProof/>
              </w:rPr>
              <w:t>ed cost subject to a fair value hedge accounting</w:t>
            </w:r>
            <w:r w:rsidR="00B93A69">
              <w:rPr>
                <w:noProof/>
              </w:rPr>
              <w:t>.</w:t>
            </w:r>
          </w:p>
        </w:tc>
      </w:tr>
    </w:tbl>
    <w:p w14:paraId="25EBEDF0" w14:textId="1A54DBA0" w:rsidR="00F02616" w:rsidRPr="00D82419" w:rsidRDefault="00F02616" w:rsidP="00430DF0">
      <w:pPr>
        <w:suppressAutoHyphens/>
        <w:spacing w:after="0"/>
        <w:rPr>
          <w:rFonts w:ascii="Times New Roman" w:hAnsi="Times New Roman"/>
          <w:noProof/>
          <w:sz w:val="24"/>
        </w:rPr>
      </w:pPr>
    </w:p>
    <w:p w14:paraId="7791B105" w14:textId="4EF32722" w:rsidR="00DD00B4" w:rsidRPr="00D82419" w:rsidRDefault="00DD00B4" w:rsidP="00430DF0">
      <w:pPr>
        <w:suppressAutoHyphens/>
        <w:spacing w:after="0"/>
        <w:rPr>
          <w:rStyle w:val="InstructionsTabelleText"/>
          <w:rFonts w:ascii="Times New Roman" w:hAnsi="Times New Roman"/>
          <w:noProof/>
          <w:sz w:val="24"/>
        </w:rPr>
      </w:pPr>
    </w:p>
    <w:tbl>
      <w:tblPr>
        <w:tblW w:w="9009"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701"/>
        <w:gridCol w:w="7308"/>
      </w:tblGrid>
      <w:tr w:rsidR="00DE4D5E" w:rsidRPr="00D82419" w14:paraId="74EEFDB7" w14:textId="77777777" w:rsidTr="00466F09">
        <w:tc>
          <w:tcPr>
            <w:tcW w:w="1701" w:type="dxa"/>
            <w:shd w:val="clear" w:color="auto" w:fill="D9D9D9" w:themeFill="background1" w:themeFillShade="D9"/>
          </w:tcPr>
          <w:p w14:paraId="3C4B2978" w14:textId="77777777" w:rsidR="00DE4D5E" w:rsidRPr="00D82419" w:rsidRDefault="00DE4D5E" w:rsidP="003C575D">
            <w:pPr>
              <w:pStyle w:val="InstructionsText"/>
              <w:rPr>
                <w:rStyle w:val="InstructionsTabelleText"/>
                <w:rFonts w:ascii="Times New Roman" w:hAnsi="Times New Roman"/>
                <w:noProof/>
                <w:sz w:val="24"/>
                <w:lang w:eastAsia="en-US"/>
              </w:rPr>
            </w:pPr>
            <w:r w:rsidRPr="00D82419">
              <w:rPr>
                <w:rStyle w:val="InstructionsTabelleText"/>
                <w:rFonts w:ascii="Times New Roman" w:hAnsi="Times New Roman"/>
                <w:noProof/>
                <w:sz w:val="24"/>
              </w:rPr>
              <w:t>Columns</w:t>
            </w:r>
          </w:p>
        </w:tc>
        <w:tc>
          <w:tcPr>
            <w:tcW w:w="7308" w:type="dxa"/>
            <w:shd w:val="clear" w:color="auto" w:fill="D9D9D9" w:themeFill="background1" w:themeFillShade="D9"/>
          </w:tcPr>
          <w:p w14:paraId="2A82BF3B" w14:textId="77777777" w:rsidR="00DE4D5E" w:rsidRPr="00D82419" w:rsidRDefault="00DE4D5E" w:rsidP="003C575D">
            <w:pPr>
              <w:pStyle w:val="InstructionsText"/>
              <w:rPr>
                <w:rStyle w:val="InstructionsTabelleText"/>
                <w:rFonts w:ascii="Times New Roman" w:hAnsi="Times New Roman"/>
                <w:noProof/>
                <w:sz w:val="24"/>
                <w:lang w:eastAsia="en-US"/>
              </w:rPr>
            </w:pPr>
            <w:r w:rsidRPr="00D82419">
              <w:rPr>
                <w:rStyle w:val="InstructionsTabelleText"/>
                <w:rFonts w:ascii="Times New Roman" w:hAnsi="Times New Roman"/>
                <w:noProof/>
                <w:sz w:val="24"/>
              </w:rPr>
              <w:t>Legal references and instructions</w:t>
            </w:r>
          </w:p>
        </w:tc>
      </w:tr>
      <w:tr w:rsidR="0020221E" w:rsidRPr="00D82419" w14:paraId="6332F4DC" w14:textId="77777777" w:rsidTr="00466F09">
        <w:tc>
          <w:tcPr>
            <w:tcW w:w="1701" w:type="dxa"/>
            <w:shd w:val="clear" w:color="auto" w:fill="auto"/>
          </w:tcPr>
          <w:p w14:paraId="51E6FC62" w14:textId="3666E55F" w:rsidR="0020221E" w:rsidRPr="00D82419" w:rsidRDefault="0020221E" w:rsidP="003C575D">
            <w:pPr>
              <w:pStyle w:val="InstructionsText"/>
              <w:rPr>
                <w:rStyle w:val="FormatvorlageInstructionsTabelleText"/>
                <w:rFonts w:ascii="Times New Roman" w:hAnsi="Times New Roman"/>
                <w:noProof/>
                <w:sz w:val="24"/>
              </w:rPr>
            </w:pPr>
            <w:r w:rsidRPr="00D82419">
              <w:rPr>
                <w:rStyle w:val="FormatvorlageInstructionsTabelleText"/>
                <w:rFonts w:ascii="Times New Roman" w:hAnsi="Times New Roman"/>
                <w:noProof/>
                <w:sz w:val="24"/>
              </w:rPr>
              <w:t>0010</w:t>
            </w:r>
          </w:p>
        </w:tc>
        <w:tc>
          <w:tcPr>
            <w:tcW w:w="7308" w:type="dxa"/>
            <w:shd w:val="clear" w:color="auto" w:fill="auto"/>
          </w:tcPr>
          <w:p w14:paraId="414B91EC" w14:textId="77777777" w:rsidR="002D30D8" w:rsidRPr="00D82419" w:rsidRDefault="002D30D8" w:rsidP="003C575D">
            <w:pPr>
              <w:pStyle w:val="InstructionsText"/>
              <w:rPr>
                <w:rStyle w:val="InstructionsTabelleberschrift"/>
                <w:rFonts w:ascii="Times New Roman" w:hAnsi="Times New Roman"/>
                <w:noProof/>
                <w:sz w:val="24"/>
                <w:lang w:eastAsia="en-US"/>
              </w:rPr>
            </w:pPr>
            <w:r w:rsidRPr="00D82419">
              <w:rPr>
                <w:rStyle w:val="InstructionsTabelleberschrift"/>
                <w:rFonts w:ascii="Times New Roman" w:hAnsi="Times New Roman"/>
                <w:noProof/>
                <w:sz w:val="24"/>
              </w:rPr>
              <w:t>Carrying amount</w:t>
            </w:r>
          </w:p>
          <w:p w14:paraId="256D0A5A" w14:textId="61AE7FD8" w:rsidR="0020221E" w:rsidRPr="00D82419" w:rsidRDefault="00766444" w:rsidP="003C575D">
            <w:pPr>
              <w:pStyle w:val="InstructionsText"/>
              <w:rPr>
                <w:rStyle w:val="FormatvorlageInstructionsTabelleText"/>
                <w:rFonts w:ascii="Times New Roman" w:hAnsi="Times New Roman"/>
                <w:b/>
                <w:bCs w:val="0"/>
                <w:noProof/>
                <w:sz w:val="24"/>
                <w:u w:val="single"/>
              </w:rPr>
            </w:pPr>
            <w:r w:rsidRPr="00D82419">
              <w:rPr>
                <w:rStyle w:val="InstructionsTabelleberschrift"/>
                <w:rFonts w:ascii="Times New Roman" w:hAnsi="Times New Roman"/>
                <w:b w:val="0"/>
                <w:noProof/>
                <w:sz w:val="24"/>
                <w:u w:val="none"/>
              </w:rPr>
              <w:t>Part 1</w:t>
            </w:r>
            <w:r>
              <w:rPr>
                <w:rStyle w:val="InstructionsTabelleberschrift"/>
                <w:rFonts w:ascii="Times New Roman" w:hAnsi="Times New Roman"/>
                <w:b w:val="0"/>
                <w:noProof/>
                <w:sz w:val="24"/>
                <w:u w:val="none"/>
              </w:rPr>
              <w:t>, point</w:t>
            </w:r>
            <w:r w:rsidR="002D30D8" w:rsidRPr="00D82419">
              <w:rPr>
                <w:rStyle w:val="InstructionsTabelleberschrift"/>
                <w:rFonts w:ascii="Times New Roman" w:hAnsi="Times New Roman"/>
                <w:b w:val="0"/>
                <w:noProof/>
                <w:sz w:val="24"/>
                <w:u w:val="none"/>
              </w:rPr>
              <w:t xml:space="preserve"> 27 of, Annex V </w:t>
            </w:r>
            <w:r>
              <w:rPr>
                <w:rStyle w:val="InstructionsTabelleberschrift"/>
                <w:rFonts w:ascii="Times New Roman" w:hAnsi="Times New Roman"/>
                <w:b w:val="0"/>
                <w:noProof/>
                <w:sz w:val="24"/>
                <w:u w:val="none"/>
              </w:rPr>
              <w:t>to</w:t>
            </w:r>
            <w:r w:rsidR="002D30D8" w:rsidRPr="00D82419">
              <w:rPr>
                <w:rStyle w:val="InstructionsTabelleberschrift"/>
                <w:rFonts w:ascii="Times New Roman" w:hAnsi="Times New Roman"/>
                <w:b w:val="0"/>
                <w:noProof/>
                <w:sz w:val="24"/>
                <w:u w:val="none"/>
              </w:rPr>
              <w:t xml:space="preserve"> </w:t>
            </w:r>
            <w:r>
              <w:rPr>
                <w:rStyle w:val="InstructionsTabelleberschrift"/>
                <w:rFonts w:ascii="Times New Roman" w:hAnsi="Times New Roman"/>
                <w:b w:val="0"/>
                <w:noProof/>
                <w:sz w:val="24"/>
                <w:u w:val="none"/>
              </w:rPr>
              <w:t xml:space="preserve">this </w:t>
            </w:r>
            <w:r w:rsidR="00C553E7">
              <w:rPr>
                <w:noProof/>
                <w:lang w:val="en-US"/>
              </w:rPr>
              <w:t>Regulation</w:t>
            </w:r>
            <w:r w:rsidR="002D30D8" w:rsidRPr="00D82419">
              <w:rPr>
                <w:rStyle w:val="InstructionsTabelleberschrift"/>
                <w:rFonts w:ascii="Times New Roman" w:hAnsi="Times New Roman"/>
                <w:b w:val="0"/>
                <w:noProof/>
                <w:sz w:val="24"/>
                <w:u w:val="none"/>
              </w:rPr>
              <w:t>.</w:t>
            </w:r>
          </w:p>
        </w:tc>
      </w:tr>
      <w:tr w:rsidR="0020221E" w:rsidRPr="00D82419" w14:paraId="5F1440C3" w14:textId="77777777" w:rsidTr="00466F09">
        <w:tc>
          <w:tcPr>
            <w:tcW w:w="1701" w:type="dxa"/>
            <w:shd w:val="clear" w:color="auto" w:fill="auto"/>
          </w:tcPr>
          <w:p w14:paraId="55FE2AE0" w14:textId="79BE3587" w:rsidR="0020221E" w:rsidRPr="00D82419" w:rsidRDefault="0020221E" w:rsidP="003C575D">
            <w:pPr>
              <w:pStyle w:val="InstructionsText"/>
              <w:rPr>
                <w:rStyle w:val="FormatvorlageInstructionsTabelleText"/>
                <w:rFonts w:ascii="Times New Roman" w:hAnsi="Times New Roman"/>
                <w:noProof/>
                <w:sz w:val="24"/>
              </w:rPr>
            </w:pPr>
            <w:r w:rsidRPr="00D82419">
              <w:rPr>
                <w:rStyle w:val="FormatvorlageInstructionsTabelleText"/>
                <w:rFonts w:ascii="Times New Roman" w:hAnsi="Times New Roman"/>
                <w:noProof/>
                <w:sz w:val="24"/>
              </w:rPr>
              <w:t>0020</w:t>
            </w:r>
          </w:p>
        </w:tc>
        <w:tc>
          <w:tcPr>
            <w:tcW w:w="7308" w:type="dxa"/>
            <w:shd w:val="clear" w:color="auto" w:fill="auto"/>
          </w:tcPr>
          <w:p w14:paraId="0E9EABEF" w14:textId="77777777" w:rsidR="0020221E" w:rsidRPr="00D82419" w:rsidRDefault="00845A45" w:rsidP="003C575D">
            <w:pPr>
              <w:pStyle w:val="InstructionsText"/>
              <w:rPr>
                <w:rStyle w:val="FormatvorlageInstructionsTabelleText"/>
                <w:rFonts w:ascii="Times New Roman" w:hAnsi="Times New Roman"/>
                <w:b/>
                <w:bCs w:val="0"/>
                <w:noProof/>
                <w:sz w:val="24"/>
                <w:u w:val="single"/>
              </w:rPr>
            </w:pPr>
            <w:r w:rsidRPr="00D82419">
              <w:rPr>
                <w:rStyle w:val="FormatvorlageInstructionsTabelleText"/>
                <w:rFonts w:ascii="Times New Roman" w:hAnsi="Times New Roman"/>
                <w:b/>
                <w:bCs w:val="0"/>
                <w:noProof/>
                <w:sz w:val="24"/>
                <w:u w:val="single"/>
              </w:rPr>
              <w:t>Duration</w:t>
            </w:r>
          </w:p>
          <w:p w14:paraId="0B50AF85" w14:textId="3C438F63" w:rsidR="0033679B" w:rsidRPr="00D82419" w:rsidRDefault="0005330F" w:rsidP="00430DF0">
            <w:pPr>
              <w:suppressAutoHyphens/>
              <w:spacing w:after="0" w:line="259" w:lineRule="auto"/>
              <w:ind w:left="2"/>
              <w:jc w:val="left"/>
              <w:rPr>
                <w:rFonts w:ascii="Times New Roman" w:hAnsi="Times New Roman"/>
                <w:noProof/>
                <w:sz w:val="24"/>
                <w:lang w:val="en-US"/>
              </w:rPr>
            </w:pPr>
            <w:r w:rsidRPr="00D82419">
              <w:rPr>
                <w:rFonts w:ascii="Times New Roman" w:hAnsi="Times New Roman"/>
                <w:noProof/>
                <w:sz w:val="24"/>
                <w:lang w:val="en-US"/>
              </w:rPr>
              <w:t>Modified duration</w:t>
            </w:r>
            <w:r w:rsidR="00FD7F83" w:rsidRPr="00D82419">
              <w:rPr>
                <w:rFonts w:ascii="Times New Roman" w:hAnsi="Times New Roman"/>
                <w:noProof/>
                <w:sz w:val="24"/>
                <w:lang w:val="en-US"/>
              </w:rPr>
              <w:t xml:space="preserve"> (‘Dmod’</w:t>
            </w:r>
            <w:r w:rsidR="00AF318F" w:rsidRPr="00392EB8">
              <w:rPr>
                <w:rFonts w:ascii="Times New Roman" w:hAnsi="Times New Roman"/>
                <w:noProof/>
                <w:sz w:val="24"/>
                <w:lang w:val="en-US"/>
              </w:rPr>
              <w:t>; reported in years</w:t>
            </w:r>
            <w:r w:rsidR="00FD7F83" w:rsidRPr="00D82419">
              <w:rPr>
                <w:rFonts w:ascii="Times New Roman" w:hAnsi="Times New Roman"/>
                <w:noProof/>
                <w:sz w:val="24"/>
                <w:lang w:val="en-US"/>
              </w:rPr>
              <w:t>)</w:t>
            </w:r>
            <w:r w:rsidRPr="00D82419">
              <w:rPr>
                <w:rFonts w:ascii="Times New Roman" w:hAnsi="Times New Roman"/>
                <w:noProof/>
                <w:sz w:val="24"/>
                <w:lang w:val="en-US"/>
              </w:rPr>
              <w:t>, including automatically optionality</w:t>
            </w:r>
            <w:r w:rsidR="0074755E" w:rsidRPr="00D82419">
              <w:rPr>
                <w:rFonts w:ascii="Times New Roman" w:hAnsi="Times New Roman"/>
                <w:noProof/>
                <w:sz w:val="24"/>
                <w:lang w:val="en-US"/>
              </w:rPr>
              <w:t xml:space="preserve">, </w:t>
            </w:r>
            <w:r w:rsidR="00FD7F83" w:rsidRPr="00D82419">
              <w:rPr>
                <w:rFonts w:ascii="Times New Roman" w:hAnsi="Times New Roman"/>
                <w:noProof/>
                <w:sz w:val="24"/>
                <w:lang w:val="en-US"/>
              </w:rPr>
              <w:t xml:space="preserve">where: </w:t>
            </w:r>
            <w:r w:rsidR="0033679B" w:rsidRPr="00D82419">
              <w:rPr>
                <w:rFonts w:ascii="Times New Roman" w:hAnsi="Times New Roman"/>
                <w:noProof/>
                <w:sz w:val="24"/>
                <w:lang w:val="en-US"/>
              </w:rPr>
              <w:t xml:space="preserve">Dmod = - EV01 / (Economic Value * 0.0001) </w:t>
            </w:r>
          </w:p>
          <w:p w14:paraId="12BFB1CA" w14:textId="316A4427" w:rsidR="00FC06C4" w:rsidRPr="00D82419" w:rsidRDefault="0033679B" w:rsidP="003C575D">
            <w:pPr>
              <w:pStyle w:val="InstructionsText"/>
              <w:rPr>
                <w:rStyle w:val="FormatvorlageInstructionsTabelleText"/>
                <w:rFonts w:ascii="Times New Roman" w:hAnsi="Times New Roman"/>
                <w:noProof/>
                <w:sz w:val="24"/>
              </w:rPr>
            </w:pPr>
            <w:r w:rsidRPr="00D82419">
              <w:rPr>
                <w:noProof/>
                <w:lang w:val="en-US"/>
              </w:rPr>
              <w:t>EV01 equals to a +1 bps sensitivity (parallel shock) of the Economic value.</w:t>
            </w:r>
          </w:p>
        </w:tc>
      </w:tr>
      <w:tr w:rsidR="00DE4D5E" w:rsidRPr="00D82419" w14:paraId="659E0F8D" w14:textId="77777777" w:rsidTr="00466F09">
        <w:tc>
          <w:tcPr>
            <w:tcW w:w="1701" w:type="dxa"/>
          </w:tcPr>
          <w:p w14:paraId="6D0DD35B" w14:textId="2A77B439" w:rsidR="00DE4D5E" w:rsidRPr="00D82419" w:rsidRDefault="006A580B" w:rsidP="003C575D">
            <w:pPr>
              <w:pStyle w:val="InstructionsText"/>
              <w:rPr>
                <w:rStyle w:val="FormatvorlageInstructionsTabelleText"/>
                <w:rFonts w:ascii="Times New Roman" w:hAnsi="Times New Roman"/>
                <w:noProof/>
                <w:sz w:val="24"/>
                <w:lang w:eastAsia="en-US"/>
              </w:rPr>
            </w:pPr>
            <w:r w:rsidRPr="00D82419">
              <w:rPr>
                <w:rStyle w:val="FormatvorlageInstructionsTabelleText"/>
                <w:rFonts w:ascii="Times New Roman" w:hAnsi="Times New Roman"/>
                <w:noProof/>
                <w:sz w:val="24"/>
              </w:rPr>
              <w:t>00</w:t>
            </w:r>
            <w:r w:rsidR="00196B16" w:rsidRPr="00D82419">
              <w:rPr>
                <w:rStyle w:val="FormatvorlageInstructionsTabelleText"/>
                <w:rFonts w:ascii="Times New Roman" w:hAnsi="Times New Roman"/>
                <w:noProof/>
                <w:sz w:val="24"/>
              </w:rPr>
              <w:t>3</w:t>
            </w:r>
            <w:r w:rsidRPr="00D82419">
              <w:rPr>
                <w:rStyle w:val="FormatvorlageInstructionsTabelleText"/>
                <w:rFonts w:ascii="Times New Roman" w:hAnsi="Times New Roman"/>
                <w:noProof/>
                <w:sz w:val="24"/>
              </w:rPr>
              <w:t>0-0</w:t>
            </w:r>
            <w:r w:rsidR="00531D9F" w:rsidRPr="00D82419">
              <w:rPr>
                <w:rStyle w:val="FormatvorlageInstructionsTabelleText"/>
                <w:rFonts w:ascii="Times New Roman" w:hAnsi="Times New Roman"/>
                <w:noProof/>
                <w:sz w:val="24"/>
              </w:rPr>
              <w:t>0</w:t>
            </w:r>
            <w:r w:rsidR="00196B16" w:rsidRPr="00D82419">
              <w:rPr>
                <w:rStyle w:val="FormatvorlageInstructionsTabelleText"/>
                <w:rFonts w:ascii="Times New Roman" w:hAnsi="Times New Roman"/>
                <w:noProof/>
                <w:sz w:val="24"/>
              </w:rPr>
              <w:t>9</w:t>
            </w:r>
            <w:r w:rsidRPr="00D82419">
              <w:rPr>
                <w:rStyle w:val="FormatvorlageInstructionsTabelleText"/>
                <w:rFonts w:ascii="Times New Roman" w:hAnsi="Times New Roman"/>
                <w:noProof/>
                <w:sz w:val="24"/>
              </w:rPr>
              <w:t>0</w:t>
            </w:r>
          </w:p>
        </w:tc>
        <w:tc>
          <w:tcPr>
            <w:tcW w:w="7308" w:type="dxa"/>
          </w:tcPr>
          <w:p w14:paraId="4672288B" w14:textId="1CF64418" w:rsidR="00DE4D5E" w:rsidRPr="00D82419" w:rsidRDefault="00DE4D5E" w:rsidP="003C575D">
            <w:pPr>
              <w:pStyle w:val="InstructionsText"/>
              <w:rPr>
                <w:rStyle w:val="InstructionsTabelleberschrift"/>
                <w:rFonts w:ascii="Times New Roman" w:hAnsi="Times New Roman"/>
                <w:noProof/>
                <w:sz w:val="24"/>
              </w:rPr>
            </w:pPr>
            <w:r w:rsidRPr="00D82419">
              <w:rPr>
                <w:rStyle w:val="InstructionsTabelleberschrift"/>
                <w:rFonts w:ascii="Times New Roman" w:hAnsi="Times New Roman"/>
                <w:noProof/>
                <w:sz w:val="24"/>
              </w:rPr>
              <w:t xml:space="preserve">Economic </w:t>
            </w:r>
            <w:r w:rsidR="00A667B3" w:rsidRPr="00D82419">
              <w:rPr>
                <w:rStyle w:val="InstructionsTabelleberschrift"/>
                <w:rFonts w:ascii="Times New Roman" w:hAnsi="Times New Roman"/>
                <w:noProof/>
                <w:sz w:val="24"/>
              </w:rPr>
              <w:t>v</w:t>
            </w:r>
            <w:r w:rsidRPr="00D82419">
              <w:rPr>
                <w:rStyle w:val="InstructionsTabelleberschrift"/>
                <w:rFonts w:ascii="Times New Roman" w:hAnsi="Times New Roman"/>
                <w:noProof/>
                <w:sz w:val="24"/>
              </w:rPr>
              <w:t xml:space="preserve">alue of </w:t>
            </w:r>
            <w:r w:rsidR="00A667B3" w:rsidRPr="00D82419">
              <w:rPr>
                <w:rStyle w:val="InstructionsTabelleberschrift"/>
                <w:rFonts w:ascii="Times New Roman" w:hAnsi="Times New Roman"/>
                <w:noProof/>
                <w:sz w:val="24"/>
              </w:rPr>
              <w:t>e</w:t>
            </w:r>
            <w:r w:rsidRPr="00D82419">
              <w:rPr>
                <w:rStyle w:val="InstructionsTabelleberschrift"/>
                <w:rFonts w:ascii="Times New Roman" w:hAnsi="Times New Roman"/>
                <w:noProof/>
                <w:sz w:val="24"/>
              </w:rPr>
              <w:t>quity</w:t>
            </w:r>
          </w:p>
          <w:p w14:paraId="248A3849" w14:textId="21777469" w:rsidR="00DE4D5E" w:rsidRPr="00D82419" w:rsidRDefault="0061536B" w:rsidP="003C575D">
            <w:pPr>
              <w:pStyle w:val="InstructionsText"/>
              <w:rPr>
                <w:rStyle w:val="InstructionsTabelleberschrift"/>
                <w:rFonts w:ascii="Times New Roman" w:hAnsi="Times New Roman"/>
                <w:b w:val="0"/>
                <w:noProof/>
                <w:sz w:val="24"/>
                <w:u w:val="none"/>
              </w:rPr>
            </w:pPr>
            <w:r w:rsidRPr="00D82419">
              <w:rPr>
                <w:noProof/>
              </w:rPr>
              <w:t xml:space="preserve">Institutions shall follow the same instructions as </w:t>
            </w:r>
            <w:r w:rsidR="00CF1561" w:rsidRPr="00D82419">
              <w:rPr>
                <w:noProof/>
              </w:rPr>
              <w:t>described in</w:t>
            </w:r>
            <w:r w:rsidRPr="00D82419">
              <w:rPr>
                <w:noProof/>
              </w:rPr>
              <w:t xml:space="preserve"> {</w:t>
            </w:r>
            <w:r w:rsidR="00CF1561" w:rsidRPr="00D82419">
              <w:rPr>
                <w:noProof/>
              </w:rPr>
              <w:t>J 01.00</w:t>
            </w:r>
            <w:r w:rsidRPr="00D82419">
              <w:rPr>
                <w:noProof/>
              </w:rPr>
              <w:t>; r0</w:t>
            </w:r>
            <w:r w:rsidR="00057D6D" w:rsidRPr="00D82419">
              <w:rPr>
                <w:noProof/>
              </w:rPr>
              <w:t>010-r0090}</w:t>
            </w:r>
            <w:r w:rsidRPr="00D82419">
              <w:rPr>
                <w:noProof/>
              </w:rPr>
              <w:t>.</w:t>
            </w:r>
          </w:p>
        </w:tc>
      </w:tr>
      <w:tr w:rsidR="00DE4D5E" w:rsidRPr="00D82419" w14:paraId="5013F5EE" w14:textId="77777777" w:rsidTr="00466F09">
        <w:tc>
          <w:tcPr>
            <w:tcW w:w="1701" w:type="dxa"/>
          </w:tcPr>
          <w:p w14:paraId="7BC7758D" w14:textId="4D49B9A3" w:rsidR="00DE4D5E" w:rsidRPr="00D82419" w:rsidRDefault="006A580B" w:rsidP="003C575D">
            <w:pPr>
              <w:pStyle w:val="InstructionsText"/>
              <w:rPr>
                <w:rStyle w:val="FormatvorlageInstructionsTabelleText"/>
                <w:rFonts w:ascii="Times New Roman" w:hAnsi="Times New Roman"/>
                <w:noProof/>
                <w:sz w:val="24"/>
                <w:lang w:eastAsia="en-US"/>
              </w:rPr>
            </w:pPr>
            <w:r w:rsidRPr="00D82419">
              <w:rPr>
                <w:rStyle w:val="FormatvorlageInstructionsTabelleText"/>
                <w:rFonts w:ascii="Times New Roman" w:hAnsi="Times New Roman"/>
                <w:noProof/>
                <w:sz w:val="24"/>
              </w:rPr>
              <w:t>00</w:t>
            </w:r>
            <w:r w:rsidR="00284D7C" w:rsidRPr="00D82419">
              <w:rPr>
                <w:rStyle w:val="FormatvorlageInstructionsTabelleText"/>
                <w:rFonts w:ascii="Times New Roman" w:hAnsi="Times New Roman"/>
                <w:noProof/>
                <w:sz w:val="24"/>
              </w:rPr>
              <w:t>3</w:t>
            </w:r>
            <w:r w:rsidRPr="00D82419">
              <w:rPr>
                <w:rStyle w:val="FormatvorlageInstructionsTabelleText"/>
                <w:rFonts w:ascii="Times New Roman" w:hAnsi="Times New Roman"/>
                <w:noProof/>
                <w:sz w:val="24"/>
              </w:rPr>
              <w:t>0</w:t>
            </w:r>
          </w:p>
        </w:tc>
        <w:tc>
          <w:tcPr>
            <w:tcW w:w="7308" w:type="dxa"/>
          </w:tcPr>
          <w:p w14:paraId="2DF5A08E" w14:textId="621509C5" w:rsidR="00DE4D5E" w:rsidRPr="00D82419" w:rsidRDefault="001930C5" w:rsidP="003C575D">
            <w:pPr>
              <w:pStyle w:val="InstructionsText"/>
              <w:rPr>
                <w:rStyle w:val="InstructionsTabelleberschrift"/>
                <w:rFonts w:ascii="Times New Roman" w:hAnsi="Times New Roman"/>
                <w:noProof/>
                <w:sz w:val="24"/>
              </w:rPr>
            </w:pPr>
            <w:r w:rsidRPr="00D82419">
              <w:rPr>
                <w:rStyle w:val="InstructionsTabelleberschrift"/>
                <w:rFonts w:ascii="Times New Roman" w:hAnsi="Times New Roman"/>
                <w:noProof/>
                <w:sz w:val="24"/>
              </w:rPr>
              <w:t xml:space="preserve">Level of EVE - </w:t>
            </w:r>
            <w:r w:rsidR="00DE4D5E" w:rsidRPr="00D82419">
              <w:rPr>
                <w:rStyle w:val="InstructionsTabelleberschrift"/>
                <w:rFonts w:ascii="Times New Roman" w:hAnsi="Times New Roman"/>
                <w:noProof/>
                <w:sz w:val="24"/>
              </w:rPr>
              <w:t>Baseline</w:t>
            </w:r>
            <w:r w:rsidR="008963CC" w:rsidRPr="00D82419">
              <w:rPr>
                <w:rStyle w:val="InstructionsTabelleberschrift"/>
                <w:rFonts w:ascii="Times New Roman" w:hAnsi="Times New Roman"/>
                <w:noProof/>
                <w:sz w:val="24"/>
              </w:rPr>
              <w:t xml:space="preserve"> scenario</w:t>
            </w:r>
          </w:p>
          <w:p w14:paraId="431D24A7" w14:textId="17FCE104" w:rsidR="00DE4D5E" w:rsidRPr="00D82419" w:rsidRDefault="00057D6D" w:rsidP="003C575D">
            <w:pPr>
              <w:pStyle w:val="InstructionsText"/>
              <w:rPr>
                <w:rStyle w:val="InstructionsTabelleberschrift"/>
                <w:rFonts w:ascii="Times New Roman" w:hAnsi="Times New Roman"/>
                <w:noProof/>
                <w:sz w:val="24"/>
              </w:rPr>
            </w:pPr>
            <w:r w:rsidRPr="00D82419">
              <w:rPr>
                <w:noProof/>
              </w:rPr>
              <w:t>Institutions shall follow the same instructions as described in {J 01.00; r0030}.</w:t>
            </w:r>
          </w:p>
        </w:tc>
      </w:tr>
      <w:tr w:rsidR="00DE4D5E" w:rsidRPr="00D82419" w14:paraId="072F36D8" w14:textId="77777777" w:rsidTr="00466F09">
        <w:tc>
          <w:tcPr>
            <w:tcW w:w="1701" w:type="dxa"/>
          </w:tcPr>
          <w:p w14:paraId="28CE8E71" w14:textId="20636E45" w:rsidR="00DE4D5E" w:rsidRPr="00D82419" w:rsidRDefault="006A580B" w:rsidP="003C575D">
            <w:pPr>
              <w:pStyle w:val="InstructionsText"/>
              <w:rPr>
                <w:rStyle w:val="FormatvorlageInstructionsTabelleText"/>
                <w:rFonts w:ascii="Times New Roman" w:hAnsi="Times New Roman"/>
                <w:noProof/>
                <w:sz w:val="24"/>
                <w:lang w:eastAsia="en-US"/>
              </w:rPr>
            </w:pPr>
            <w:r w:rsidRPr="00D82419">
              <w:rPr>
                <w:rStyle w:val="FormatvorlageInstructionsTabelleText"/>
                <w:rFonts w:ascii="Times New Roman" w:hAnsi="Times New Roman"/>
                <w:noProof/>
                <w:sz w:val="24"/>
              </w:rPr>
              <w:t>00</w:t>
            </w:r>
            <w:r w:rsidR="00284D7C" w:rsidRPr="00D82419">
              <w:rPr>
                <w:rStyle w:val="FormatvorlageInstructionsTabelleText"/>
                <w:rFonts w:ascii="Times New Roman" w:hAnsi="Times New Roman"/>
                <w:noProof/>
                <w:sz w:val="24"/>
              </w:rPr>
              <w:t>4</w:t>
            </w:r>
            <w:r w:rsidRPr="00D82419">
              <w:rPr>
                <w:rStyle w:val="FormatvorlageInstructionsTabelleText"/>
                <w:rFonts w:ascii="Times New Roman" w:hAnsi="Times New Roman"/>
                <w:noProof/>
                <w:sz w:val="24"/>
              </w:rPr>
              <w:t>0</w:t>
            </w:r>
          </w:p>
        </w:tc>
        <w:tc>
          <w:tcPr>
            <w:tcW w:w="7308" w:type="dxa"/>
          </w:tcPr>
          <w:p w14:paraId="482FFA49" w14:textId="55E14F1D" w:rsidR="00F22C91" w:rsidRPr="00D82419" w:rsidRDefault="0045709F" w:rsidP="003C575D">
            <w:pPr>
              <w:pStyle w:val="InstructionsText"/>
              <w:rPr>
                <w:rStyle w:val="InstructionsTabelleberschrift"/>
                <w:rFonts w:ascii="Times New Roman" w:hAnsi="Times New Roman"/>
                <w:noProof/>
                <w:sz w:val="24"/>
              </w:rPr>
            </w:pPr>
            <w:r w:rsidRPr="00D82419">
              <w:rPr>
                <w:rStyle w:val="InstructionsTabelleberschrift"/>
                <w:rFonts w:ascii="Times New Roman" w:hAnsi="Times New Roman"/>
                <w:noProof/>
                <w:sz w:val="24"/>
              </w:rPr>
              <w:t>∆</w:t>
            </w:r>
            <w:r w:rsidR="007F45ED" w:rsidRPr="00D82419">
              <w:rPr>
                <w:rStyle w:val="InstructionsTabelleberschrift"/>
                <w:rFonts w:ascii="Times New Roman" w:hAnsi="Times New Roman"/>
                <w:noProof/>
                <w:sz w:val="24"/>
              </w:rPr>
              <w:t>EVE</w:t>
            </w:r>
            <w:r w:rsidR="001930C5" w:rsidRPr="00D82419">
              <w:rPr>
                <w:rStyle w:val="InstructionsTabelleberschrift"/>
                <w:rFonts w:ascii="Times New Roman" w:hAnsi="Times New Roman"/>
                <w:noProof/>
                <w:sz w:val="24"/>
              </w:rPr>
              <w:t xml:space="preserve"> -</w:t>
            </w:r>
            <w:r w:rsidRPr="00D82419">
              <w:rPr>
                <w:rStyle w:val="InstructionsTabelleberschrift"/>
                <w:rFonts w:ascii="Times New Roman" w:hAnsi="Times New Roman"/>
                <w:noProof/>
                <w:sz w:val="24"/>
              </w:rPr>
              <w:t xml:space="preserve"> Parallel shock up</w:t>
            </w:r>
          </w:p>
          <w:p w14:paraId="5B6685FE" w14:textId="68AFB2ED" w:rsidR="00DE4D5E" w:rsidRPr="00D82419" w:rsidRDefault="008963CC" w:rsidP="003C575D">
            <w:pPr>
              <w:pStyle w:val="InstructionsText"/>
              <w:rPr>
                <w:rStyle w:val="InstructionsTabelleberschrift"/>
                <w:rFonts w:ascii="Times New Roman" w:hAnsi="Times New Roman"/>
                <w:b w:val="0"/>
                <w:noProof/>
                <w:sz w:val="24"/>
                <w:u w:val="none"/>
              </w:rPr>
            </w:pPr>
            <w:r w:rsidRPr="00D82419">
              <w:rPr>
                <w:noProof/>
              </w:rPr>
              <w:t>Institutions shall follow the same instructions as described in {J 01.00; r0040}.</w:t>
            </w:r>
          </w:p>
        </w:tc>
      </w:tr>
      <w:tr w:rsidR="00DE4D5E" w:rsidRPr="00D82419" w14:paraId="2EFC486B" w14:textId="77777777" w:rsidTr="00466F09">
        <w:tc>
          <w:tcPr>
            <w:tcW w:w="1701" w:type="dxa"/>
          </w:tcPr>
          <w:p w14:paraId="3957C094" w14:textId="218A0E8E" w:rsidR="00DE4D5E" w:rsidRPr="00D82419" w:rsidRDefault="006A580B" w:rsidP="003C575D">
            <w:pPr>
              <w:pStyle w:val="InstructionsText"/>
              <w:rPr>
                <w:rStyle w:val="FormatvorlageInstructionsTabelleText"/>
                <w:rFonts w:ascii="Times New Roman" w:hAnsi="Times New Roman"/>
                <w:noProof/>
                <w:sz w:val="24"/>
                <w:lang w:eastAsia="en-US"/>
              </w:rPr>
            </w:pPr>
            <w:r w:rsidRPr="00D82419">
              <w:rPr>
                <w:rStyle w:val="FormatvorlageInstructionsTabelleText"/>
                <w:rFonts w:ascii="Times New Roman" w:hAnsi="Times New Roman"/>
                <w:noProof/>
                <w:sz w:val="24"/>
              </w:rPr>
              <w:t>0</w:t>
            </w:r>
            <w:r w:rsidR="00531D9F" w:rsidRPr="00D82419">
              <w:rPr>
                <w:rStyle w:val="FormatvorlageInstructionsTabelleText"/>
                <w:rFonts w:ascii="Times New Roman" w:hAnsi="Times New Roman"/>
                <w:noProof/>
                <w:sz w:val="24"/>
              </w:rPr>
              <w:t>0</w:t>
            </w:r>
            <w:r w:rsidR="00284D7C" w:rsidRPr="00D82419">
              <w:rPr>
                <w:rStyle w:val="FormatvorlageInstructionsTabelleText"/>
                <w:rFonts w:ascii="Times New Roman" w:hAnsi="Times New Roman"/>
                <w:noProof/>
                <w:sz w:val="24"/>
              </w:rPr>
              <w:t>5</w:t>
            </w:r>
            <w:r w:rsidRPr="00D82419">
              <w:rPr>
                <w:rStyle w:val="FormatvorlageInstructionsTabelleText"/>
                <w:rFonts w:ascii="Times New Roman" w:hAnsi="Times New Roman"/>
                <w:noProof/>
                <w:sz w:val="24"/>
              </w:rPr>
              <w:t>0</w:t>
            </w:r>
          </w:p>
        </w:tc>
        <w:tc>
          <w:tcPr>
            <w:tcW w:w="7308" w:type="dxa"/>
          </w:tcPr>
          <w:p w14:paraId="4E28478C" w14:textId="6522AFE1" w:rsidR="00F22C91" w:rsidRPr="00D82419" w:rsidRDefault="0045709F" w:rsidP="003C575D">
            <w:pPr>
              <w:pStyle w:val="InstructionsText"/>
              <w:rPr>
                <w:rStyle w:val="InstructionsTabelleberschrift"/>
                <w:rFonts w:ascii="Times New Roman" w:hAnsi="Times New Roman"/>
                <w:noProof/>
                <w:sz w:val="24"/>
              </w:rPr>
            </w:pPr>
            <w:r w:rsidRPr="00D82419">
              <w:rPr>
                <w:rStyle w:val="InstructionsTabelleberschrift"/>
                <w:rFonts w:ascii="Times New Roman" w:hAnsi="Times New Roman"/>
                <w:noProof/>
                <w:sz w:val="24"/>
              </w:rPr>
              <w:t>∆</w:t>
            </w:r>
            <w:r w:rsidR="007F45ED" w:rsidRPr="00D82419">
              <w:rPr>
                <w:rStyle w:val="InstructionsTabelleberschrift"/>
                <w:rFonts w:ascii="Times New Roman" w:hAnsi="Times New Roman"/>
                <w:noProof/>
                <w:sz w:val="24"/>
              </w:rPr>
              <w:t>EVE</w:t>
            </w:r>
            <w:r w:rsidR="001930C5" w:rsidRPr="00D82419">
              <w:rPr>
                <w:rStyle w:val="InstructionsTabelleberschrift"/>
                <w:rFonts w:ascii="Times New Roman" w:hAnsi="Times New Roman"/>
                <w:noProof/>
                <w:sz w:val="24"/>
              </w:rPr>
              <w:t xml:space="preserve"> -</w:t>
            </w:r>
            <w:r w:rsidRPr="00D82419">
              <w:rPr>
                <w:rStyle w:val="InstructionsTabelleberschrift"/>
                <w:rFonts w:ascii="Times New Roman" w:hAnsi="Times New Roman"/>
                <w:noProof/>
                <w:sz w:val="24"/>
              </w:rPr>
              <w:t xml:space="preserve"> Parallel shock down</w:t>
            </w:r>
          </w:p>
          <w:p w14:paraId="39312F9C" w14:textId="6C869EDF" w:rsidR="00DE4D5E" w:rsidRPr="00D82419" w:rsidRDefault="0045709F" w:rsidP="003C575D">
            <w:pPr>
              <w:pStyle w:val="InstructionsText"/>
              <w:rPr>
                <w:rStyle w:val="InstructionsTabelleberschrift"/>
                <w:rFonts w:ascii="Times New Roman" w:hAnsi="Times New Roman"/>
                <w:noProof/>
                <w:sz w:val="24"/>
              </w:rPr>
            </w:pPr>
            <w:r w:rsidRPr="00D82419">
              <w:rPr>
                <w:noProof/>
              </w:rPr>
              <w:t>Institutions shall follow the same instructions as described in {J 01.00; r0050}.</w:t>
            </w:r>
          </w:p>
        </w:tc>
      </w:tr>
      <w:tr w:rsidR="007A4538" w:rsidRPr="00D82419" w14:paraId="668FC06E" w14:textId="77777777" w:rsidTr="00466F09">
        <w:tc>
          <w:tcPr>
            <w:tcW w:w="1701" w:type="dxa"/>
          </w:tcPr>
          <w:p w14:paraId="4D34A16E" w14:textId="485D2DFC" w:rsidR="007A4538" w:rsidRPr="00D82419" w:rsidRDefault="007A4538" w:rsidP="003C575D">
            <w:pPr>
              <w:pStyle w:val="InstructionsText"/>
              <w:rPr>
                <w:rStyle w:val="FormatvorlageInstructionsTabelleText"/>
                <w:rFonts w:ascii="Times New Roman" w:hAnsi="Times New Roman"/>
                <w:noProof/>
                <w:sz w:val="24"/>
                <w:lang w:eastAsia="en-US"/>
              </w:rPr>
            </w:pPr>
            <w:r w:rsidRPr="00D82419">
              <w:rPr>
                <w:rStyle w:val="FormatvorlageInstructionsTabelleText"/>
                <w:rFonts w:ascii="Times New Roman" w:hAnsi="Times New Roman"/>
                <w:noProof/>
                <w:sz w:val="24"/>
              </w:rPr>
              <w:t>0</w:t>
            </w:r>
            <w:r w:rsidR="00531D9F" w:rsidRPr="00D82419">
              <w:rPr>
                <w:rStyle w:val="FormatvorlageInstructionsTabelleText"/>
                <w:rFonts w:ascii="Times New Roman" w:hAnsi="Times New Roman"/>
                <w:noProof/>
                <w:sz w:val="24"/>
              </w:rPr>
              <w:t>0</w:t>
            </w:r>
            <w:r w:rsidR="00284D7C" w:rsidRPr="00D82419">
              <w:rPr>
                <w:rStyle w:val="FormatvorlageInstructionsTabelleText"/>
                <w:rFonts w:ascii="Times New Roman" w:hAnsi="Times New Roman"/>
                <w:noProof/>
                <w:sz w:val="24"/>
              </w:rPr>
              <w:t>6</w:t>
            </w:r>
            <w:r w:rsidRPr="00D82419">
              <w:rPr>
                <w:rStyle w:val="FormatvorlageInstructionsTabelleText"/>
                <w:rFonts w:ascii="Times New Roman" w:hAnsi="Times New Roman"/>
                <w:noProof/>
                <w:sz w:val="24"/>
              </w:rPr>
              <w:t>0</w:t>
            </w:r>
          </w:p>
        </w:tc>
        <w:tc>
          <w:tcPr>
            <w:tcW w:w="7308" w:type="dxa"/>
          </w:tcPr>
          <w:p w14:paraId="59627DC9" w14:textId="78EA9252" w:rsidR="00F22C91" w:rsidRPr="00D82419" w:rsidRDefault="0056083C" w:rsidP="003C575D">
            <w:pPr>
              <w:pStyle w:val="InstructionsText"/>
              <w:rPr>
                <w:rStyle w:val="InstructionsTabelleberschrift"/>
                <w:rFonts w:ascii="Times New Roman" w:hAnsi="Times New Roman"/>
                <w:noProof/>
                <w:sz w:val="24"/>
              </w:rPr>
            </w:pPr>
            <w:r w:rsidRPr="00D82419">
              <w:rPr>
                <w:rStyle w:val="InstructionsTabelleberschrift"/>
                <w:rFonts w:ascii="Times New Roman" w:hAnsi="Times New Roman"/>
                <w:noProof/>
                <w:sz w:val="24"/>
              </w:rPr>
              <w:t>∆</w:t>
            </w:r>
            <w:r w:rsidR="007F45ED" w:rsidRPr="00D82419">
              <w:rPr>
                <w:rStyle w:val="InstructionsTabelleberschrift"/>
                <w:rFonts w:ascii="Times New Roman" w:hAnsi="Times New Roman"/>
                <w:noProof/>
                <w:sz w:val="24"/>
              </w:rPr>
              <w:t>EVE</w:t>
            </w:r>
            <w:r w:rsidR="001930C5" w:rsidRPr="00D82419">
              <w:rPr>
                <w:rStyle w:val="InstructionsTabelleberschrift"/>
                <w:rFonts w:ascii="Times New Roman" w:hAnsi="Times New Roman"/>
                <w:noProof/>
                <w:sz w:val="24"/>
              </w:rPr>
              <w:t xml:space="preserve"> - </w:t>
            </w:r>
            <w:r w:rsidRPr="00D82419">
              <w:rPr>
                <w:rStyle w:val="InstructionsTabelleberschrift"/>
                <w:rFonts w:ascii="Times New Roman" w:hAnsi="Times New Roman"/>
                <w:noProof/>
                <w:sz w:val="24"/>
              </w:rPr>
              <w:t>Steepener shock</w:t>
            </w:r>
          </w:p>
          <w:p w14:paraId="7721CBAE" w14:textId="75811AF2" w:rsidR="007A4538" w:rsidRPr="00D82419" w:rsidRDefault="0045709F" w:rsidP="003C575D">
            <w:pPr>
              <w:pStyle w:val="InstructionsText"/>
              <w:rPr>
                <w:rStyle w:val="InstructionsTabelleberschrift"/>
                <w:rFonts w:ascii="Times New Roman" w:hAnsi="Times New Roman"/>
                <w:noProof/>
                <w:sz w:val="24"/>
              </w:rPr>
            </w:pPr>
            <w:r w:rsidRPr="00D82419">
              <w:rPr>
                <w:noProof/>
              </w:rPr>
              <w:t>Institutions shall follow the same instructions as described in {J 01.00; r0060}.</w:t>
            </w:r>
          </w:p>
        </w:tc>
      </w:tr>
      <w:tr w:rsidR="007A4538" w:rsidRPr="00D82419" w14:paraId="0B64F039" w14:textId="77777777" w:rsidTr="00466F09">
        <w:tc>
          <w:tcPr>
            <w:tcW w:w="1701" w:type="dxa"/>
          </w:tcPr>
          <w:p w14:paraId="1D8ACFB7" w14:textId="39B9F291" w:rsidR="007A4538" w:rsidRPr="00D82419" w:rsidRDefault="007A4538" w:rsidP="003C575D">
            <w:pPr>
              <w:pStyle w:val="InstructionsText"/>
              <w:rPr>
                <w:rStyle w:val="FormatvorlageInstructionsTabelleText"/>
                <w:rFonts w:ascii="Times New Roman" w:hAnsi="Times New Roman"/>
                <w:noProof/>
                <w:sz w:val="24"/>
                <w:lang w:eastAsia="en-US"/>
              </w:rPr>
            </w:pPr>
            <w:r w:rsidRPr="00D82419">
              <w:rPr>
                <w:rStyle w:val="FormatvorlageInstructionsTabelleText"/>
                <w:rFonts w:ascii="Times New Roman" w:hAnsi="Times New Roman"/>
                <w:noProof/>
                <w:sz w:val="24"/>
              </w:rPr>
              <w:t>0</w:t>
            </w:r>
            <w:r w:rsidR="00531D9F" w:rsidRPr="00D82419">
              <w:rPr>
                <w:rStyle w:val="FormatvorlageInstructionsTabelleText"/>
                <w:rFonts w:ascii="Times New Roman" w:hAnsi="Times New Roman"/>
                <w:noProof/>
                <w:sz w:val="24"/>
              </w:rPr>
              <w:t>0</w:t>
            </w:r>
            <w:r w:rsidR="00284D7C" w:rsidRPr="00D82419">
              <w:rPr>
                <w:rStyle w:val="FormatvorlageInstructionsTabelleText"/>
                <w:rFonts w:ascii="Times New Roman" w:hAnsi="Times New Roman"/>
                <w:noProof/>
                <w:sz w:val="24"/>
              </w:rPr>
              <w:t>7</w:t>
            </w:r>
            <w:r w:rsidRPr="00D82419">
              <w:rPr>
                <w:rStyle w:val="FormatvorlageInstructionsTabelleText"/>
                <w:rFonts w:ascii="Times New Roman" w:hAnsi="Times New Roman"/>
                <w:noProof/>
                <w:sz w:val="24"/>
              </w:rPr>
              <w:t>0</w:t>
            </w:r>
          </w:p>
        </w:tc>
        <w:tc>
          <w:tcPr>
            <w:tcW w:w="7308" w:type="dxa"/>
          </w:tcPr>
          <w:p w14:paraId="5DDEE894" w14:textId="090F0007" w:rsidR="00F22C91" w:rsidRPr="00D82419" w:rsidRDefault="0056083C" w:rsidP="003C575D">
            <w:pPr>
              <w:pStyle w:val="InstructionsText"/>
              <w:rPr>
                <w:rStyle w:val="InstructionsTabelleberschrift"/>
                <w:rFonts w:ascii="Times New Roman" w:hAnsi="Times New Roman"/>
                <w:noProof/>
                <w:sz w:val="24"/>
              </w:rPr>
            </w:pPr>
            <w:r w:rsidRPr="00D82419">
              <w:rPr>
                <w:rStyle w:val="InstructionsTabelleberschrift"/>
                <w:rFonts w:ascii="Times New Roman" w:hAnsi="Times New Roman"/>
                <w:noProof/>
                <w:sz w:val="24"/>
              </w:rPr>
              <w:t>∆</w:t>
            </w:r>
            <w:r w:rsidR="007F45ED" w:rsidRPr="00D82419">
              <w:rPr>
                <w:rStyle w:val="InstructionsTabelleberschrift"/>
                <w:rFonts w:ascii="Times New Roman" w:hAnsi="Times New Roman"/>
                <w:noProof/>
                <w:sz w:val="24"/>
              </w:rPr>
              <w:t>EVE</w:t>
            </w:r>
            <w:r w:rsidR="001930C5" w:rsidRPr="00D82419">
              <w:rPr>
                <w:rStyle w:val="InstructionsTabelleberschrift"/>
                <w:rFonts w:ascii="Times New Roman" w:hAnsi="Times New Roman"/>
                <w:noProof/>
                <w:sz w:val="24"/>
              </w:rPr>
              <w:t xml:space="preserve"> - </w:t>
            </w:r>
            <w:r w:rsidRPr="00D82419">
              <w:rPr>
                <w:rStyle w:val="InstructionsTabelleberschrift"/>
                <w:rFonts w:ascii="Times New Roman" w:hAnsi="Times New Roman"/>
                <w:noProof/>
                <w:sz w:val="24"/>
              </w:rPr>
              <w:t>Flattener shock</w:t>
            </w:r>
          </w:p>
          <w:p w14:paraId="714F5461" w14:textId="6FFD472B" w:rsidR="007A4538" w:rsidRPr="00D82419" w:rsidRDefault="0056083C" w:rsidP="003C575D">
            <w:pPr>
              <w:pStyle w:val="InstructionsText"/>
              <w:rPr>
                <w:rStyle w:val="InstructionsTabelleberschrift"/>
                <w:rFonts w:ascii="Times New Roman" w:hAnsi="Times New Roman"/>
                <w:noProof/>
                <w:sz w:val="24"/>
              </w:rPr>
            </w:pPr>
            <w:r w:rsidRPr="00D82419">
              <w:rPr>
                <w:noProof/>
              </w:rPr>
              <w:t>Institutions shall follow the same instructions as described in {J 01.00; r0070}.</w:t>
            </w:r>
          </w:p>
        </w:tc>
      </w:tr>
      <w:tr w:rsidR="007A4538" w:rsidRPr="00D82419" w14:paraId="0F88D558" w14:textId="77777777" w:rsidTr="00466F09">
        <w:tc>
          <w:tcPr>
            <w:tcW w:w="1701" w:type="dxa"/>
          </w:tcPr>
          <w:p w14:paraId="5CBC25A5" w14:textId="2D9B6C3C" w:rsidR="007A4538" w:rsidRPr="00D82419" w:rsidRDefault="007A4538" w:rsidP="003C575D">
            <w:pPr>
              <w:pStyle w:val="InstructionsText"/>
              <w:rPr>
                <w:rStyle w:val="FormatvorlageInstructionsTabelleText"/>
                <w:rFonts w:ascii="Times New Roman" w:hAnsi="Times New Roman"/>
                <w:noProof/>
                <w:sz w:val="24"/>
                <w:lang w:eastAsia="en-US"/>
              </w:rPr>
            </w:pPr>
            <w:r w:rsidRPr="00D82419">
              <w:rPr>
                <w:rStyle w:val="FormatvorlageInstructionsTabelleText"/>
                <w:rFonts w:ascii="Times New Roman" w:hAnsi="Times New Roman"/>
                <w:noProof/>
                <w:sz w:val="24"/>
              </w:rPr>
              <w:t>0</w:t>
            </w:r>
            <w:r w:rsidR="00531D9F" w:rsidRPr="00D82419">
              <w:rPr>
                <w:rStyle w:val="FormatvorlageInstructionsTabelleText"/>
                <w:rFonts w:ascii="Times New Roman" w:hAnsi="Times New Roman"/>
                <w:noProof/>
                <w:sz w:val="24"/>
              </w:rPr>
              <w:t>0</w:t>
            </w:r>
            <w:r w:rsidR="00720A74" w:rsidRPr="00D82419">
              <w:rPr>
                <w:rStyle w:val="FormatvorlageInstructionsTabelleText"/>
                <w:rFonts w:ascii="Times New Roman" w:hAnsi="Times New Roman"/>
                <w:noProof/>
                <w:sz w:val="24"/>
              </w:rPr>
              <w:t>8</w:t>
            </w:r>
            <w:r w:rsidRPr="00D82419">
              <w:rPr>
                <w:rStyle w:val="FormatvorlageInstructionsTabelleText"/>
                <w:rFonts w:ascii="Times New Roman" w:hAnsi="Times New Roman"/>
                <w:noProof/>
                <w:sz w:val="24"/>
              </w:rPr>
              <w:t>0</w:t>
            </w:r>
          </w:p>
        </w:tc>
        <w:tc>
          <w:tcPr>
            <w:tcW w:w="7308" w:type="dxa"/>
          </w:tcPr>
          <w:p w14:paraId="742D48FB" w14:textId="76C2A4DD" w:rsidR="00F22C91" w:rsidRPr="00D82419" w:rsidRDefault="00B42A65" w:rsidP="003C575D">
            <w:pPr>
              <w:pStyle w:val="InstructionsText"/>
              <w:rPr>
                <w:rStyle w:val="InstructionsTabelleberschrift"/>
                <w:rFonts w:ascii="Times New Roman" w:hAnsi="Times New Roman"/>
                <w:noProof/>
                <w:sz w:val="24"/>
              </w:rPr>
            </w:pPr>
            <w:r w:rsidRPr="00D82419">
              <w:rPr>
                <w:rStyle w:val="InstructionsTabelleberschrift"/>
                <w:rFonts w:ascii="Times New Roman" w:hAnsi="Times New Roman"/>
                <w:noProof/>
                <w:sz w:val="24"/>
              </w:rPr>
              <w:t>∆</w:t>
            </w:r>
            <w:r w:rsidR="007F45ED" w:rsidRPr="00D82419">
              <w:rPr>
                <w:rStyle w:val="InstructionsTabelleberschrift"/>
                <w:rFonts w:ascii="Times New Roman" w:hAnsi="Times New Roman"/>
                <w:noProof/>
                <w:sz w:val="24"/>
              </w:rPr>
              <w:t>EVE</w:t>
            </w:r>
            <w:r w:rsidR="001930C5" w:rsidRPr="00D82419">
              <w:rPr>
                <w:rStyle w:val="InstructionsTabelleberschrift"/>
                <w:rFonts w:ascii="Times New Roman" w:hAnsi="Times New Roman"/>
                <w:noProof/>
                <w:sz w:val="24"/>
              </w:rPr>
              <w:t xml:space="preserve"> - </w:t>
            </w:r>
            <w:r w:rsidRPr="00D82419">
              <w:rPr>
                <w:rStyle w:val="InstructionsTabelleberschrift"/>
                <w:rFonts w:ascii="Times New Roman" w:hAnsi="Times New Roman"/>
                <w:noProof/>
                <w:sz w:val="24"/>
              </w:rPr>
              <w:t>Short rates shock up</w:t>
            </w:r>
          </w:p>
          <w:p w14:paraId="5CE9C71F" w14:textId="32920038" w:rsidR="007A4538" w:rsidRPr="00D82419" w:rsidRDefault="0056083C" w:rsidP="003C575D">
            <w:pPr>
              <w:pStyle w:val="InstructionsText"/>
              <w:rPr>
                <w:rStyle w:val="InstructionsTabelleberschrift"/>
                <w:rFonts w:ascii="Times New Roman" w:hAnsi="Times New Roman"/>
                <w:noProof/>
                <w:sz w:val="24"/>
              </w:rPr>
            </w:pPr>
            <w:r w:rsidRPr="00D82419">
              <w:rPr>
                <w:noProof/>
              </w:rPr>
              <w:t>Institutions shall follow the same instructions as described in {J 01.00; r00</w:t>
            </w:r>
            <w:r w:rsidR="00B42A65" w:rsidRPr="00D82419">
              <w:rPr>
                <w:noProof/>
              </w:rPr>
              <w:t>8</w:t>
            </w:r>
            <w:r w:rsidRPr="00D82419">
              <w:rPr>
                <w:noProof/>
              </w:rPr>
              <w:t>0}.</w:t>
            </w:r>
          </w:p>
        </w:tc>
      </w:tr>
      <w:tr w:rsidR="007A4538" w:rsidRPr="00D82419" w14:paraId="7ACFF56C" w14:textId="77777777" w:rsidTr="00466F09">
        <w:tc>
          <w:tcPr>
            <w:tcW w:w="1701" w:type="dxa"/>
          </w:tcPr>
          <w:p w14:paraId="0F6D45B9" w14:textId="4EB16931" w:rsidR="007A4538" w:rsidRPr="00D82419" w:rsidRDefault="007A4538" w:rsidP="003C575D">
            <w:pPr>
              <w:pStyle w:val="InstructionsText"/>
              <w:rPr>
                <w:rStyle w:val="FormatvorlageInstructionsTabelleText"/>
                <w:rFonts w:ascii="Times New Roman" w:hAnsi="Times New Roman"/>
                <w:noProof/>
                <w:sz w:val="24"/>
                <w:lang w:eastAsia="en-US"/>
              </w:rPr>
            </w:pPr>
            <w:r w:rsidRPr="00D82419">
              <w:rPr>
                <w:rStyle w:val="FormatvorlageInstructionsTabelleText"/>
                <w:rFonts w:ascii="Times New Roman" w:hAnsi="Times New Roman"/>
                <w:noProof/>
                <w:sz w:val="24"/>
              </w:rPr>
              <w:t>0</w:t>
            </w:r>
            <w:r w:rsidR="00531D9F" w:rsidRPr="00D82419">
              <w:rPr>
                <w:rStyle w:val="FormatvorlageInstructionsTabelleText"/>
                <w:rFonts w:ascii="Times New Roman" w:hAnsi="Times New Roman"/>
                <w:noProof/>
                <w:sz w:val="24"/>
              </w:rPr>
              <w:t>0</w:t>
            </w:r>
            <w:r w:rsidR="00720A74" w:rsidRPr="00D82419">
              <w:rPr>
                <w:rStyle w:val="FormatvorlageInstructionsTabelleText"/>
                <w:rFonts w:ascii="Times New Roman" w:hAnsi="Times New Roman"/>
                <w:noProof/>
                <w:sz w:val="24"/>
              </w:rPr>
              <w:t>90</w:t>
            </w:r>
          </w:p>
        </w:tc>
        <w:tc>
          <w:tcPr>
            <w:tcW w:w="7308" w:type="dxa"/>
          </w:tcPr>
          <w:p w14:paraId="32EE74B7" w14:textId="73FF2821" w:rsidR="00F22C91" w:rsidRPr="00D82419" w:rsidRDefault="00B42A65" w:rsidP="003C575D">
            <w:pPr>
              <w:pStyle w:val="InstructionsText"/>
              <w:rPr>
                <w:rStyle w:val="InstructionsTabelleberschrift"/>
                <w:rFonts w:ascii="Times New Roman" w:hAnsi="Times New Roman"/>
                <w:noProof/>
                <w:sz w:val="24"/>
              </w:rPr>
            </w:pPr>
            <w:r w:rsidRPr="00D82419">
              <w:rPr>
                <w:rStyle w:val="InstructionsTabelleberschrift"/>
                <w:rFonts w:ascii="Times New Roman" w:hAnsi="Times New Roman"/>
                <w:noProof/>
                <w:sz w:val="24"/>
              </w:rPr>
              <w:t>∆</w:t>
            </w:r>
            <w:r w:rsidR="007F45ED" w:rsidRPr="00D82419">
              <w:rPr>
                <w:rStyle w:val="InstructionsTabelleberschrift"/>
                <w:rFonts w:ascii="Times New Roman" w:hAnsi="Times New Roman"/>
                <w:noProof/>
                <w:sz w:val="24"/>
              </w:rPr>
              <w:t>EVE</w:t>
            </w:r>
            <w:r w:rsidR="001930C5" w:rsidRPr="00D82419">
              <w:rPr>
                <w:rStyle w:val="InstructionsTabelleberschrift"/>
                <w:rFonts w:ascii="Times New Roman" w:hAnsi="Times New Roman"/>
                <w:noProof/>
                <w:sz w:val="24"/>
              </w:rPr>
              <w:t xml:space="preserve"> - </w:t>
            </w:r>
            <w:r w:rsidRPr="00D82419">
              <w:rPr>
                <w:rStyle w:val="InstructionsTabelleberschrift"/>
                <w:rFonts w:ascii="Times New Roman" w:hAnsi="Times New Roman"/>
                <w:noProof/>
                <w:sz w:val="24"/>
              </w:rPr>
              <w:t>Short rates shock down</w:t>
            </w:r>
          </w:p>
          <w:p w14:paraId="3BE27C86" w14:textId="7C34A314" w:rsidR="007A4538" w:rsidRPr="00D82419" w:rsidRDefault="00B42A65" w:rsidP="003C575D">
            <w:pPr>
              <w:pStyle w:val="InstructionsText"/>
              <w:rPr>
                <w:rStyle w:val="InstructionsTabelleberschrift"/>
                <w:rFonts w:ascii="Times New Roman" w:hAnsi="Times New Roman"/>
                <w:noProof/>
                <w:sz w:val="24"/>
              </w:rPr>
            </w:pPr>
            <w:r w:rsidRPr="00D82419">
              <w:rPr>
                <w:noProof/>
              </w:rPr>
              <w:t>Institutions shall follow the same instructions as described in {J 01.00; r0090}.</w:t>
            </w:r>
          </w:p>
        </w:tc>
      </w:tr>
      <w:tr w:rsidR="007A4538" w:rsidRPr="00D82419" w14:paraId="56F10020" w14:textId="77777777" w:rsidTr="00466F09">
        <w:tc>
          <w:tcPr>
            <w:tcW w:w="1701" w:type="dxa"/>
          </w:tcPr>
          <w:p w14:paraId="22B568E7" w14:textId="47794009" w:rsidR="007A4538" w:rsidRPr="00D82419" w:rsidRDefault="004D2DDC" w:rsidP="003C575D">
            <w:pPr>
              <w:pStyle w:val="InstructionsText"/>
              <w:rPr>
                <w:rStyle w:val="FormatvorlageInstructionsTabelleText"/>
                <w:rFonts w:ascii="Times New Roman" w:hAnsi="Times New Roman"/>
                <w:noProof/>
                <w:sz w:val="24"/>
                <w:lang w:eastAsia="en-US"/>
              </w:rPr>
            </w:pPr>
            <w:r w:rsidRPr="00D82419">
              <w:rPr>
                <w:rStyle w:val="FormatvorlageInstructionsTabelleText"/>
                <w:rFonts w:ascii="Times New Roman" w:hAnsi="Times New Roman"/>
                <w:noProof/>
                <w:sz w:val="24"/>
              </w:rPr>
              <w:t>0</w:t>
            </w:r>
            <w:r w:rsidR="00721EE0" w:rsidRPr="00D82419">
              <w:rPr>
                <w:rStyle w:val="FormatvorlageInstructionsTabelleText"/>
                <w:rFonts w:ascii="Times New Roman" w:hAnsi="Times New Roman"/>
                <w:noProof/>
                <w:sz w:val="24"/>
              </w:rPr>
              <w:t>100</w:t>
            </w:r>
            <w:r w:rsidRPr="00D82419">
              <w:rPr>
                <w:rStyle w:val="FormatvorlageInstructionsTabelleText"/>
                <w:rFonts w:ascii="Times New Roman" w:hAnsi="Times New Roman"/>
                <w:noProof/>
                <w:sz w:val="24"/>
              </w:rPr>
              <w:t>-01</w:t>
            </w:r>
            <w:r w:rsidR="00721EE0" w:rsidRPr="00D82419">
              <w:rPr>
                <w:rStyle w:val="FormatvorlageInstructionsTabelleText"/>
                <w:rFonts w:ascii="Times New Roman" w:hAnsi="Times New Roman"/>
                <w:noProof/>
                <w:sz w:val="24"/>
              </w:rPr>
              <w:t>2</w:t>
            </w:r>
            <w:r w:rsidRPr="00D82419">
              <w:rPr>
                <w:rStyle w:val="FormatvorlageInstructionsTabelleText"/>
                <w:rFonts w:ascii="Times New Roman" w:hAnsi="Times New Roman"/>
                <w:noProof/>
                <w:sz w:val="24"/>
              </w:rPr>
              <w:t>0</w:t>
            </w:r>
          </w:p>
        </w:tc>
        <w:tc>
          <w:tcPr>
            <w:tcW w:w="7308" w:type="dxa"/>
          </w:tcPr>
          <w:p w14:paraId="66F2CB32" w14:textId="57EDD3D8" w:rsidR="00F22C91" w:rsidRPr="00D82419" w:rsidRDefault="00B61D5C" w:rsidP="003C575D">
            <w:pPr>
              <w:pStyle w:val="InstructionsText"/>
              <w:rPr>
                <w:rStyle w:val="InstructionsTabelleberschrift"/>
                <w:rFonts w:ascii="Times New Roman" w:hAnsi="Times New Roman"/>
                <w:noProof/>
                <w:sz w:val="24"/>
              </w:rPr>
            </w:pPr>
            <w:r w:rsidRPr="00D82419">
              <w:rPr>
                <w:rStyle w:val="InstructionsTabelleberschrift"/>
                <w:rFonts w:ascii="Times New Roman" w:hAnsi="Times New Roman"/>
                <w:noProof/>
                <w:sz w:val="24"/>
              </w:rPr>
              <w:t>Net Interest Income</w:t>
            </w:r>
          </w:p>
          <w:p w14:paraId="4B715C5C" w14:textId="2BC80B39" w:rsidR="007A4538" w:rsidRPr="00D82419" w:rsidRDefault="00B61D5C" w:rsidP="003C575D">
            <w:pPr>
              <w:pStyle w:val="InstructionsText"/>
              <w:rPr>
                <w:rStyle w:val="InstructionsTabelleberschrift"/>
                <w:rFonts w:ascii="Times New Roman" w:hAnsi="Times New Roman"/>
                <w:b w:val="0"/>
                <w:noProof/>
                <w:sz w:val="24"/>
                <w:u w:val="none"/>
              </w:rPr>
            </w:pPr>
            <w:r w:rsidRPr="00D82419">
              <w:rPr>
                <w:noProof/>
              </w:rPr>
              <w:t>Institutions shall follow the same instructions as described in {J 01.00; r0</w:t>
            </w:r>
            <w:r w:rsidR="00492E67" w:rsidRPr="00D82419">
              <w:rPr>
                <w:noProof/>
              </w:rPr>
              <w:t>10</w:t>
            </w:r>
            <w:r w:rsidRPr="00D82419">
              <w:rPr>
                <w:noProof/>
              </w:rPr>
              <w:t>0-r0</w:t>
            </w:r>
            <w:r w:rsidR="00492E67" w:rsidRPr="00D82419">
              <w:rPr>
                <w:noProof/>
              </w:rPr>
              <w:t>14</w:t>
            </w:r>
            <w:r w:rsidRPr="00D82419">
              <w:rPr>
                <w:noProof/>
              </w:rPr>
              <w:t>0}.</w:t>
            </w:r>
          </w:p>
        </w:tc>
      </w:tr>
      <w:tr w:rsidR="007A4538" w:rsidRPr="00D82419" w14:paraId="2F3EA8BB" w14:textId="77777777" w:rsidTr="00466F09">
        <w:tc>
          <w:tcPr>
            <w:tcW w:w="1701" w:type="dxa"/>
          </w:tcPr>
          <w:p w14:paraId="769EA922" w14:textId="0EEDAEC6" w:rsidR="007A4538" w:rsidRPr="00D82419" w:rsidRDefault="00721EE0" w:rsidP="003C575D">
            <w:pPr>
              <w:pStyle w:val="InstructionsText"/>
              <w:rPr>
                <w:rStyle w:val="FormatvorlageInstructionsTabelleText"/>
                <w:rFonts w:ascii="Times New Roman" w:hAnsi="Times New Roman"/>
                <w:noProof/>
                <w:sz w:val="24"/>
                <w:lang w:eastAsia="en-US"/>
              </w:rPr>
            </w:pPr>
            <w:r w:rsidRPr="00D82419">
              <w:rPr>
                <w:rStyle w:val="FormatvorlageInstructionsTabelleText"/>
                <w:rFonts w:ascii="Times New Roman" w:hAnsi="Times New Roman"/>
                <w:noProof/>
                <w:sz w:val="24"/>
              </w:rPr>
              <w:t>0100</w:t>
            </w:r>
          </w:p>
        </w:tc>
        <w:tc>
          <w:tcPr>
            <w:tcW w:w="7308" w:type="dxa"/>
          </w:tcPr>
          <w:p w14:paraId="1A909637" w14:textId="6DC1F025" w:rsidR="00F22C91" w:rsidRPr="00D82419" w:rsidRDefault="001930C5" w:rsidP="003C575D">
            <w:pPr>
              <w:pStyle w:val="InstructionsText"/>
              <w:rPr>
                <w:rStyle w:val="InstructionsTabelleberschrift"/>
                <w:rFonts w:ascii="Times New Roman" w:hAnsi="Times New Roman"/>
                <w:noProof/>
                <w:sz w:val="24"/>
              </w:rPr>
            </w:pPr>
            <w:r w:rsidRPr="00D82419">
              <w:rPr>
                <w:rStyle w:val="InstructionsTabelleberschrift"/>
                <w:rFonts w:ascii="Times New Roman" w:hAnsi="Times New Roman"/>
                <w:noProof/>
                <w:sz w:val="24"/>
              </w:rPr>
              <w:t xml:space="preserve">Level of NII - </w:t>
            </w:r>
            <w:r w:rsidR="00492E67" w:rsidRPr="00D82419">
              <w:rPr>
                <w:rStyle w:val="InstructionsTabelleberschrift"/>
                <w:rFonts w:ascii="Times New Roman" w:hAnsi="Times New Roman"/>
                <w:noProof/>
                <w:sz w:val="24"/>
              </w:rPr>
              <w:t>Baseline scenario</w:t>
            </w:r>
          </w:p>
          <w:p w14:paraId="7AD09706" w14:textId="69D23F80" w:rsidR="007A4538" w:rsidRPr="00D82419" w:rsidRDefault="00492E67" w:rsidP="003C575D">
            <w:pPr>
              <w:pStyle w:val="InstructionsText"/>
              <w:rPr>
                <w:rStyle w:val="InstructionsTabelleberschrift"/>
                <w:rFonts w:ascii="Times New Roman" w:hAnsi="Times New Roman"/>
                <w:b w:val="0"/>
                <w:noProof/>
                <w:sz w:val="24"/>
                <w:u w:val="none"/>
              </w:rPr>
            </w:pPr>
            <w:r w:rsidRPr="00D82419">
              <w:rPr>
                <w:noProof/>
              </w:rPr>
              <w:t>Institutions shall follow the same instructions as described in {J 01.00; r0120}.</w:t>
            </w:r>
          </w:p>
        </w:tc>
      </w:tr>
      <w:tr w:rsidR="007A4538" w:rsidRPr="00D82419" w14:paraId="018275B7" w14:textId="77777777" w:rsidTr="00466F09">
        <w:tc>
          <w:tcPr>
            <w:tcW w:w="1701" w:type="dxa"/>
          </w:tcPr>
          <w:p w14:paraId="11DBE8FA" w14:textId="47F38559" w:rsidR="007A4538" w:rsidRPr="00D82419" w:rsidRDefault="004D2DDC" w:rsidP="003C575D">
            <w:pPr>
              <w:pStyle w:val="InstructionsText"/>
              <w:rPr>
                <w:rStyle w:val="FormatvorlageInstructionsTabelleText"/>
                <w:rFonts w:ascii="Times New Roman" w:hAnsi="Times New Roman"/>
                <w:noProof/>
                <w:sz w:val="24"/>
                <w:lang w:eastAsia="en-US"/>
              </w:rPr>
            </w:pPr>
            <w:r w:rsidRPr="00D82419">
              <w:rPr>
                <w:rStyle w:val="FormatvorlageInstructionsTabelleText"/>
                <w:rFonts w:ascii="Times New Roman" w:hAnsi="Times New Roman"/>
                <w:noProof/>
                <w:sz w:val="24"/>
              </w:rPr>
              <w:t>0</w:t>
            </w:r>
            <w:r w:rsidR="00721EE0" w:rsidRPr="00D82419">
              <w:rPr>
                <w:rStyle w:val="FormatvorlageInstructionsTabelleText"/>
                <w:rFonts w:ascii="Times New Roman" w:hAnsi="Times New Roman"/>
                <w:noProof/>
                <w:sz w:val="24"/>
              </w:rPr>
              <w:t>110</w:t>
            </w:r>
          </w:p>
        </w:tc>
        <w:tc>
          <w:tcPr>
            <w:tcW w:w="7308" w:type="dxa"/>
          </w:tcPr>
          <w:p w14:paraId="370EDFF1" w14:textId="14E13989" w:rsidR="00F22C91" w:rsidRPr="00D82419" w:rsidRDefault="00303FCE" w:rsidP="003C575D">
            <w:pPr>
              <w:pStyle w:val="InstructionsText"/>
              <w:rPr>
                <w:rStyle w:val="InstructionsTabelleberschrift"/>
                <w:rFonts w:ascii="Times New Roman" w:hAnsi="Times New Roman"/>
                <w:noProof/>
                <w:sz w:val="24"/>
              </w:rPr>
            </w:pPr>
            <w:r w:rsidRPr="00D82419">
              <w:rPr>
                <w:rStyle w:val="InstructionsTabelleberschrift"/>
                <w:rFonts w:ascii="Times New Roman" w:hAnsi="Times New Roman"/>
                <w:noProof/>
                <w:sz w:val="24"/>
              </w:rPr>
              <w:t>∆</w:t>
            </w:r>
            <w:r w:rsidR="007F45ED" w:rsidRPr="00D82419">
              <w:rPr>
                <w:rStyle w:val="InstructionsTabelleberschrift"/>
                <w:rFonts w:ascii="Times New Roman" w:hAnsi="Times New Roman"/>
                <w:noProof/>
                <w:sz w:val="24"/>
              </w:rPr>
              <w:t>NII</w:t>
            </w:r>
            <w:r w:rsidR="001930C5" w:rsidRPr="00D82419">
              <w:rPr>
                <w:rStyle w:val="InstructionsTabelleberschrift"/>
                <w:rFonts w:ascii="Times New Roman" w:hAnsi="Times New Roman"/>
                <w:noProof/>
                <w:sz w:val="24"/>
              </w:rPr>
              <w:t xml:space="preserve"> - </w:t>
            </w:r>
            <w:r w:rsidRPr="00D82419">
              <w:rPr>
                <w:rStyle w:val="InstructionsTabelleberschrift"/>
                <w:rFonts w:ascii="Times New Roman" w:hAnsi="Times New Roman"/>
                <w:noProof/>
                <w:sz w:val="24"/>
              </w:rPr>
              <w:t>Parallel shock up</w:t>
            </w:r>
          </w:p>
          <w:p w14:paraId="64BB5395" w14:textId="18B94676" w:rsidR="004041EF" w:rsidRPr="00D82419" w:rsidRDefault="00492E67" w:rsidP="003C575D">
            <w:pPr>
              <w:pStyle w:val="InstructionsText"/>
              <w:rPr>
                <w:rStyle w:val="InstructionsTabelleberschrift"/>
                <w:rFonts w:ascii="Times New Roman" w:hAnsi="Times New Roman"/>
                <w:noProof/>
                <w:sz w:val="24"/>
              </w:rPr>
            </w:pPr>
            <w:r w:rsidRPr="00D82419">
              <w:rPr>
                <w:noProof/>
              </w:rPr>
              <w:t>Institutions shall follow the same instructions as described in {J 01.00; r0130}.</w:t>
            </w:r>
          </w:p>
        </w:tc>
      </w:tr>
      <w:tr w:rsidR="007A4538" w:rsidRPr="00D82419" w14:paraId="79342798" w14:textId="77777777" w:rsidTr="00466F09">
        <w:trPr>
          <w:trHeight w:val="50"/>
        </w:trPr>
        <w:tc>
          <w:tcPr>
            <w:tcW w:w="1701" w:type="dxa"/>
          </w:tcPr>
          <w:p w14:paraId="04EAA741" w14:textId="5B76EB7F" w:rsidR="007A4538" w:rsidRPr="00D82419" w:rsidRDefault="004D2DDC" w:rsidP="003C575D">
            <w:pPr>
              <w:pStyle w:val="InstructionsText"/>
              <w:rPr>
                <w:rStyle w:val="FormatvorlageInstructionsTabelleText"/>
                <w:rFonts w:ascii="Times New Roman" w:hAnsi="Times New Roman"/>
                <w:noProof/>
                <w:sz w:val="24"/>
                <w:lang w:eastAsia="en-US"/>
              </w:rPr>
            </w:pPr>
            <w:r w:rsidRPr="00D82419">
              <w:rPr>
                <w:rStyle w:val="FormatvorlageInstructionsTabelleText"/>
                <w:rFonts w:ascii="Times New Roman" w:hAnsi="Times New Roman"/>
                <w:noProof/>
                <w:sz w:val="24"/>
              </w:rPr>
              <w:t>01</w:t>
            </w:r>
            <w:r w:rsidR="00721EE0" w:rsidRPr="00D82419">
              <w:rPr>
                <w:rStyle w:val="FormatvorlageInstructionsTabelleText"/>
                <w:rFonts w:ascii="Times New Roman" w:hAnsi="Times New Roman"/>
                <w:noProof/>
                <w:sz w:val="24"/>
              </w:rPr>
              <w:t>20</w:t>
            </w:r>
          </w:p>
        </w:tc>
        <w:tc>
          <w:tcPr>
            <w:tcW w:w="7308" w:type="dxa"/>
          </w:tcPr>
          <w:p w14:paraId="4C276325" w14:textId="756BA6DE" w:rsidR="00F22C91" w:rsidRPr="00D82419" w:rsidRDefault="00303FCE" w:rsidP="003C575D">
            <w:pPr>
              <w:pStyle w:val="InstructionsText"/>
              <w:rPr>
                <w:rStyle w:val="InstructionsTabelleberschrift"/>
                <w:rFonts w:ascii="Times New Roman" w:hAnsi="Times New Roman"/>
                <w:noProof/>
                <w:sz w:val="24"/>
              </w:rPr>
            </w:pPr>
            <w:r w:rsidRPr="00D82419">
              <w:rPr>
                <w:rStyle w:val="InstructionsTabelleberschrift"/>
                <w:rFonts w:ascii="Times New Roman" w:hAnsi="Times New Roman"/>
                <w:noProof/>
                <w:sz w:val="24"/>
              </w:rPr>
              <w:t>∆</w:t>
            </w:r>
            <w:r w:rsidR="007F45ED" w:rsidRPr="00D82419">
              <w:rPr>
                <w:rStyle w:val="InstructionsTabelleberschrift"/>
                <w:rFonts w:ascii="Times New Roman" w:hAnsi="Times New Roman"/>
                <w:noProof/>
                <w:sz w:val="24"/>
              </w:rPr>
              <w:t>NII</w:t>
            </w:r>
            <w:r w:rsidR="001930C5" w:rsidRPr="00D82419">
              <w:rPr>
                <w:rStyle w:val="InstructionsTabelleberschrift"/>
                <w:rFonts w:ascii="Times New Roman" w:hAnsi="Times New Roman"/>
                <w:noProof/>
                <w:sz w:val="24"/>
              </w:rPr>
              <w:t xml:space="preserve"> - </w:t>
            </w:r>
            <w:r w:rsidRPr="00D82419">
              <w:rPr>
                <w:rStyle w:val="InstructionsTabelleberschrift"/>
                <w:rFonts w:ascii="Times New Roman" w:hAnsi="Times New Roman"/>
                <w:noProof/>
                <w:sz w:val="24"/>
              </w:rPr>
              <w:t>Parallel shock down</w:t>
            </w:r>
          </w:p>
          <w:p w14:paraId="79C7988C" w14:textId="156E5C31" w:rsidR="004041EF" w:rsidRPr="00D82419" w:rsidRDefault="00492E67" w:rsidP="003C575D">
            <w:pPr>
              <w:pStyle w:val="InstructionsText"/>
              <w:rPr>
                <w:rStyle w:val="InstructionsTabelleberschrift"/>
                <w:rFonts w:ascii="Times New Roman" w:hAnsi="Times New Roman"/>
                <w:noProof/>
                <w:sz w:val="24"/>
              </w:rPr>
            </w:pPr>
            <w:r w:rsidRPr="00D82419">
              <w:rPr>
                <w:noProof/>
              </w:rPr>
              <w:t>Institutions shall follow the same instructions as described in {J 01.00; r01</w:t>
            </w:r>
            <w:r w:rsidR="00303FCE" w:rsidRPr="00D82419">
              <w:rPr>
                <w:noProof/>
              </w:rPr>
              <w:t>4</w:t>
            </w:r>
            <w:r w:rsidRPr="00D82419">
              <w:rPr>
                <w:noProof/>
              </w:rPr>
              <w:t>0}.</w:t>
            </w:r>
          </w:p>
        </w:tc>
      </w:tr>
      <w:tr w:rsidR="007A4538" w:rsidRPr="00D82419" w14:paraId="787EFD12" w14:textId="77777777" w:rsidTr="00466F09">
        <w:tc>
          <w:tcPr>
            <w:tcW w:w="1701" w:type="dxa"/>
          </w:tcPr>
          <w:p w14:paraId="60DFF26B" w14:textId="2482EC0B" w:rsidR="007A4538" w:rsidRPr="00D82419" w:rsidRDefault="004D2DDC" w:rsidP="003C575D">
            <w:pPr>
              <w:pStyle w:val="InstructionsText"/>
              <w:rPr>
                <w:rStyle w:val="FormatvorlageInstructionsTabelleText"/>
                <w:rFonts w:ascii="Times New Roman" w:hAnsi="Times New Roman"/>
                <w:noProof/>
                <w:sz w:val="24"/>
                <w:lang w:eastAsia="en-US"/>
              </w:rPr>
            </w:pPr>
            <w:r w:rsidRPr="00D82419">
              <w:rPr>
                <w:rStyle w:val="FormatvorlageInstructionsTabelleText"/>
                <w:rFonts w:ascii="Times New Roman" w:hAnsi="Times New Roman"/>
                <w:noProof/>
                <w:sz w:val="24"/>
              </w:rPr>
              <w:t>01</w:t>
            </w:r>
            <w:r w:rsidR="00547294" w:rsidRPr="00D82419">
              <w:rPr>
                <w:rStyle w:val="FormatvorlageInstructionsTabelleText"/>
                <w:rFonts w:ascii="Times New Roman" w:hAnsi="Times New Roman"/>
                <w:noProof/>
                <w:sz w:val="24"/>
              </w:rPr>
              <w:t>3</w:t>
            </w:r>
            <w:r w:rsidRPr="00D82419">
              <w:rPr>
                <w:rStyle w:val="FormatvorlageInstructionsTabelleText"/>
                <w:rFonts w:ascii="Times New Roman" w:hAnsi="Times New Roman"/>
                <w:noProof/>
                <w:sz w:val="24"/>
              </w:rPr>
              <w:t>0-0</w:t>
            </w:r>
            <w:r w:rsidR="00C1716D" w:rsidRPr="00D82419">
              <w:rPr>
                <w:rStyle w:val="FormatvorlageInstructionsTabelleText"/>
                <w:rFonts w:ascii="Times New Roman" w:hAnsi="Times New Roman"/>
                <w:noProof/>
                <w:sz w:val="24"/>
              </w:rPr>
              <w:t>1</w:t>
            </w:r>
            <w:r w:rsidR="00547294" w:rsidRPr="00D82419">
              <w:rPr>
                <w:rStyle w:val="FormatvorlageInstructionsTabelleText"/>
                <w:rFonts w:ascii="Times New Roman" w:hAnsi="Times New Roman"/>
                <w:noProof/>
                <w:sz w:val="24"/>
              </w:rPr>
              <w:t>5</w:t>
            </w:r>
            <w:r w:rsidRPr="00D82419">
              <w:rPr>
                <w:rStyle w:val="FormatvorlageInstructionsTabelleText"/>
                <w:rFonts w:ascii="Times New Roman" w:hAnsi="Times New Roman"/>
                <w:noProof/>
                <w:sz w:val="24"/>
              </w:rPr>
              <w:t>0</w:t>
            </w:r>
          </w:p>
        </w:tc>
        <w:tc>
          <w:tcPr>
            <w:tcW w:w="7308" w:type="dxa"/>
          </w:tcPr>
          <w:p w14:paraId="41D72025" w14:textId="6B83FFCF" w:rsidR="00EA079E" w:rsidRPr="00D82419" w:rsidRDefault="00303FCE" w:rsidP="003C575D">
            <w:pPr>
              <w:pStyle w:val="InstructionsText"/>
              <w:rPr>
                <w:rStyle w:val="InstructionsTabelleberschrift"/>
                <w:rFonts w:ascii="Times New Roman" w:hAnsi="Times New Roman"/>
                <w:noProof/>
                <w:sz w:val="24"/>
              </w:rPr>
            </w:pPr>
            <w:r w:rsidRPr="00D82419">
              <w:rPr>
                <w:rStyle w:val="InstructionsTabelleberschrift"/>
                <w:rFonts w:ascii="Times New Roman" w:hAnsi="Times New Roman"/>
                <w:noProof/>
                <w:sz w:val="24"/>
              </w:rPr>
              <w:t>Market Value</w:t>
            </w:r>
          </w:p>
          <w:p w14:paraId="7D3BC199" w14:textId="00971876" w:rsidR="007A4538" w:rsidRPr="00D82419" w:rsidRDefault="00303FCE" w:rsidP="003C575D">
            <w:pPr>
              <w:pStyle w:val="InstructionsText"/>
              <w:rPr>
                <w:rStyle w:val="InstructionsTabelleberschrift"/>
                <w:rFonts w:ascii="Times New Roman" w:hAnsi="Times New Roman"/>
                <w:b w:val="0"/>
                <w:noProof/>
                <w:sz w:val="24"/>
                <w:u w:val="none"/>
              </w:rPr>
            </w:pPr>
            <w:r w:rsidRPr="00D82419">
              <w:rPr>
                <w:noProof/>
              </w:rPr>
              <w:t>Institutions shall follow the same instructions as described in {J 01.00; r01</w:t>
            </w:r>
            <w:r w:rsidR="006D1EB6" w:rsidRPr="00D82419">
              <w:rPr>
                <w:noProof/>
              </w:rPr>
              <w:t>5</w:t>
            </w:r>
            <w:r w:rsidRPr="00D82419">
              <w:rPr>
                <w:noProof/>
              </w:rPr>
              <w:t>0</w:t>
            </w:r>
            <w:r w:rsidR="006D1EB6" w:rsidRPr="00D82419">
              <w:rPr>
                <w:noProof/>
              </w:rPr>
              <w:t>-r0170</w:t>
            </w:r>
            <w:r w:rsidRPr="00D82419">
              <w:rPr>
                <w:noProof/>
              </w:rPr>
              <w:t>}.</w:t>
            </w:r>
          </w:p>
        </w:tc>
      </w:tr>
      <w:tr w:rsidR="007A4538" w:rsidRPr="00D82419" w14:paraId="644F7128" w14:textId="77777777" w:rsidTr="00466F09">
        <w:trPr>
          <w:trHeight w:val="507"/>
        </w:trPr>
        <w:tc>
          <w:tcPr>
            <w:tcW w:w="1701" w:type="dxa"/>
          </w:tcPr>
          <w:p w14:paraId="3ABF8A5C" w14:textId="4DA62342" w:rsidR="007A4538" w:rsidRPr="00D82419" w:rsidRDefault="004D2DDC" w:rsidP="003C575D">
            <w:pPr>
              <w:pStyle w:val="InstructionsText"/>
              <w:rPr>
                <w:rStyle w:val="FormatvorlageInstructionsTabelleText"/>
                <w:rFonts w:ascii="Times New Roman" w:hAnsi="Times New Roman"/>
                <w:noProof/>
                <w:sz w:val="24"/>
                <w:lang w:eastAsia="en-US"/>
              </w:rPr>
            </w:pPr>
            <w:r w:rsidRPr="00D82419">
              <w:rPr>
                <w:rStyle w:val="FormatvorlageInstructionsTabelleText"/>
                <w:rFonts w:ascii="Times New Roman" w:hAnsi="Times New Roman"/>
                <w:noProof/>
                <w:sz w:val="24"/>
              </w:rPr>
              <w:t>01</w:t>
            </w:r>
            <w:r w:rsidR="00547294" w:rsidRPr="00D82419">
              <w:rPr>
                <w:rStyle w:val="FormatvorlageInstructionsTabelleText"/>
                <w:rFonts w:ascii="Times New Roman" w:hAnsi="Times New Roman"/>
                <w:noProof/>
                <w:sz w:val="24"/>
              </w:rPr>
              <w:t>3</w:t>
            </w:r>
            <w:r w:rsidRPr="00D82419">
              <w:rPr>
                <w:rStyle w:val="FormatvorlageInstructionsTabelleText"/>
                <w:rFonts w:ascii="Times New Roman" w:hAnsi="Times New Roman"/>
                <w:noProof/>
                <w:sz w:val="24"/>
              </w:rPr>
              <w:t>0</w:t>
            </w:r>
          </w:p>
        </w:tc>
        <w:tc>
          <w:tcPr>
            <w:tcW w:w="7308" w:type="dxa"/>
          </w:tcPr>
          <w:p w14:paraId="681520C2" w14:textId="3286ACAD" w:rsidR="00EA079E" w:rsidRPr="00D82419" w:rsidRDefault="001930C5" w:rsidP="003C575D">
            <w:pPr>
              <w:pStyle w:val="InstructionsText"/>
              <w:rPr>
                <w:rStyle w:val="InstructionsTabelleberschrift"/>
                <w:rFonts w:ascii="Times New Roman" w:hAnsi="Times New Roman"/>
                <w:noProof/>
                <w:sz w:val="24"/>
              </w:rPr>
            </w:pPr>
            <w:r w:rsidRPr="00D82419">
              <w:rPr>
                <w:rStyle w:val="InstructionsTabelleberschrift"/>
                <w:rFonts w:ascii="Times New Roman" w:hAnsi="Times New Roman"/>
                <w:noProof/>
                <w:sz w:val="24"/>
              </w:rPr>
              <w:t xml:space="preserve">Level of MV - </w:t>
            </w:r>
            <w:r w:rsidR="0070008E" w:rsidRPr="00D82419">
              <w:rPr>
                <w:rStyle w:val="InstructionsTabelleberschrift"/>
                <w:rFonts w:ascii="Times New Roman" w:hAnsi="Times New Roman"/>
                <w:noProof/>
                <w:sz w:val="24"/>
              </w:rPr>
              <w:t>Baseline scenario</w:t>
            </w:r>
          </w:p>
          <w:p w14:paraId="6536044A" w14:textId="0D1A40C4" w:rsidR="007A4538" w:rsidRPr="00D82419" w:rsidRDefault="006D1EB6" w:rsidP="003C575D">
            <w:pPr>
              <w:pStyle w:val="InstructionsText"/>
              <w:rPr>
                <w:rStyle w:val="InstructionsTabelleberschrift"/>
                <w:rFonts w:ascii="Times New Roman" w:hAnsi="Times New Roman"/>
                <w:noProof/>
                <w:sz w:val="24"/>
              </w:rPr>
            </w:pPr>
            <w:r w:rsidRPr="00D82419">
              <w:rPr>
                <w:noProof/>
              </w:rPr>
              <w:t>Institutions shall follow the same instructions as described in {J 01.00; r0150}.</w:t>
            </w:r>
          </w:p>
        </w:tc>
      </w:tr>
      <w:tr w:rsidR="007A4538" w:rsidRPr="00D82419" w14:paraId="0E97A024" w14:textId="77777777" w:rsidTr="00466F09">
        <w:tc>
          <w:tcPr>
            <w:tcW w:w="1701" w:type="dxa"/>
          </w:tcPr>
          <w:p w14:paraId="56B50969" w14:textId="79A37CD4" w:rsidR="007A4538" w:rsidRPr="00D82419" w:rsidRDefault="004D2DDC" w:rsidP="003C575D">
            <w:pPr>
              <w:pStyle w:val="InstructionsText"/>
              <w:rPr>
                <w:rStyle w:val="FormatvorlageInstructionsTabelleText"/>
                <w:rFonts w:ascii="Times New Roman" w:hAnsi="Times New Roman"/>
                <w:noProof/>
                <w:sz w:val="24"/>
                <w:lang w:eastAsia="en-US"/>
              </w:rPr>
            </w:pPr>
            <w:r w:rsidRPr="00D82419">
              <w:rPr>
                <w:rStyle w:val="FormatvorlageInstructionsTabelleText"/>
                <w:rFonts w:ascii="Times New Roman" w:hAnsi="Times New Roman"/>
                <w:noProof/>
                <w:sz w:val="24"/>
              </w:rPr>
              <w:t>01</w:t>
            </w:r>
            <w:r w:rsidR="00547294" w:rsidRPr="00D82419">
              <w:rPr>
                <w:rStyle w:val="FormatvorlageInstructionsTabelleText"/>
                <w:rFonts w:ascii="Times New Roman" w:hAnsi="Times New Roman"/>
                <w:noProof/>
                <w:sz w:val="24"/>
              </w:rPr>
              <w:t>4</w:t>
            </w:r>
            <w:r w:rsidRPr="00D82419">
              <w:rPr>
                <w:rStyle w:val="FormatvorlageInstructionsTabelleText"/>
                <w:rFonts w:ascii="Times New Roman" w:hAnsi="Times New Roman"/>
                <w:noProof/>
                <w:sz w:val="24"/>
              </w:rPr>
              <w:t>0</w:t>
            </w:r>
          </w:p>
        </w:tc>
        <w:tc>
          <w:tcPr>
            <w:tcW w:w="7308" w:type="dxa"/>
          </w:tcPr>
          <w:p w14:paraId="13CE4294" w14:textId="345F1927" w:rsidR="00EA079E" w:rsidRPr="00D82419" w:rsidRDefault="0070008E" w:rsidP="003C575D">
            <w:pPr>
              <w:pStyle w:val="InstructionsText"/>
              <w:rPr>
                <w:rStyle w:val="InstructionsTabelleberschrift"/>
                <w:rFonts w:ascii="Times New Roman" w:hAnsi="Times New Roman"/>
                <w:noProof/>
                <w:sz w:val="24"/>
              </w:rPr>
            </w:pPr>
            <w:r w:rsidRPr="00D82419">
              <w:rPr>
                <w:rStyle w:val="InstructionsTabelleberschrift"/>
                <w:rFonts w:ascii="Times New Roman" w:hAnsi="Times New Roman"/>
                <w:noProof/>
                <w:sz w:val="24"/>
              </w:rPr>
              <w:t>∆</w:t>
            </w:r>
            <w:r w:rsidR="007F45ED" w:rsidRPr="00D82419">
              <w:rPr>
                <w:rStyle w:val="InstructionsTabelleberschrift"/>
                <w:rFonts w:ascii="Times New Roman" w:hAnsi="Times New Roman"/>
                <w:noProof/>
                <w:sz w:val="24"/>
              </w:rPr>
              <w:t>MV</w:t>
            </w:r>
            <w:r w:rsidR="001930C5" w:rsidRPr="00D82419">
              <w:rPr>
                <w:rStyle w:val="InstructionsTabelleberschrift"/>
                <w:rFonts w:ascii="Times New Roman" w:hAnsi="Times New Roman"/>
                <w:noProof/>
                <w:sz w:val="24"/>
              </w:rPr>
              <w:t xml:space="preserve"> - </w:t>
            </w:r>
            <w:r w:rsidRPr="00D82419">
              <w:rPr>
                <w:rStyle w:val="InstructionsTabelleberschrift"/>
                <w:rFonts w:ascii="Times New Roman" w:hAnsi="Times New Roman"/>
                <w:noProof/>
                <w:sz w:val="24"/>
              </w:rPr>
              <w:t>Parallel shock up</w:t>
            </w:r>
          </w:p>
          <w:p w14:paraId="2661BCE0" w14:textId="14594E55" w:rsidR="004041EF" w:rsidRPr="00D82419" w:rsidRDefault="006D1EB6" w:rsidP="003C575D">
            <w:pPr>
              <w:pStyle w:val="InstructionsText"/>
              <w:rPr>
                <w:rStyle w:val="InstructionsTabelleberschrift"/>
                <w:rFonts w:ascii="Times New Roman" w:hAnsi="Times New Roman"/>
                <w:noProof/>
                <w:sz w:val="24"/>
              </w:rPr>
            </w:pPr>
            <w:r w:rsidRPr="00D82419">
              <w:rPr>
                <w:noProof/>
              </w:rPr>
              <w:t>Institutions shall follow the same instructions as described in {J 01.00; r0160}.</w:t>
            </w:r>
          </w:p>
        </w:tc>
      </w:tr>
      <w:tr w:rsidR="007A4538" w:rsidRPr="00D82419" w14:paraId="45C4E5F3" w14:textId="77777777" w:rsidTr="00466F09">
        <w:tc>
          <w:tcPr>
            <w:tcW w:w="1701" w:type="dxa"/>
          </w:tcPr>
          <w:p w14:paraId="69E7327C" w14:textId="0FF8D9C3" w:rsidR="007A4538" w:rsidRPr="00D82419" w:rsidRDefault="004D2DDC" w:rsidP="003C575D">
            <w:pPr>
              <w:pStyle w:val="InstructionsText"/>
              <w:rPr>
                <w:rStyle w:val="FormatvorlageInstructionsTabelleText"/>
                <w:rFonts w:ascii="Times New Roman" w:hAnsi="Times New Roman"/>
                <w:noProof/>
                <w:sz w:val="24"/>
                <w:lang w:eastAsia="en-US"/>
              </w:rPr>
            </w:pPr>
            <w:r w:rsidRPr="00D82419">
              <w:rPr>
                <w:rStyle w:val="FormatvorlageInstructionsTabelleText"/>
                <w:rFonts w:ascii="Times New Roman" w:hAnsi="Times New Roman"/>
                <w:noProof/>
                <w:sz w:val="24"/>
              </w:rPr>
              <w:t>0</w:t>
            </w:r>
            <w:r w:rsidR="00C1716D" w:rsidRPr="00D82419">
              <w:rPr>
                <w:rStyle w:val="FormatvorlageInstructionsTabelleText"/>
                <w:rFonts w:ascii="Times New Roman" w:hAnsi="Times New Roman"/>
                <w:noProof/>
                <w:sz w:val="24"/>
              </w:rPr>
              <w:t>1</w:t>
            </w:r>
            <w:r w:rsidR="00547294" w:rsidRPr="00D82419">
              <w:rPr>
                <w:rStyle w:val="FormatvorlageInstructionsTabelleText"/>
                <w:rFonts w:ascii="Times New Roman" w:hAnsi="Times New Roman"/>
                <w:noProof/>
                <w:sz w:val="24"/>
              </w:rPr>
              <w:t>5</w:t>
            </w:r>
            <w:r w:rsidRPr="00D82419">
              <w:rPr>
                <w:rStyle w:val="FormatvorlageInstructionsTabelleText"/>
                <w:rFonts w:ascii="Times New Roman" w:hAnsi="Times New Roman"/>
                <w:noProof/>
                <w:sz w:val="24"/>
              </w:rPr>
              <w:t>0</w:t>
            </w:r>
          </w:p>
        </w:tc>
        <w:tc>
          <w:tcPr>
            <w:tcW w:w="7308" w:type="dxa"/>
          </w:tcPr>
          <w:p w14:paraId="49D8F6F5" w14:textId="76992071" w:rsidR="00EA079E" w:rsidRPr="00D82419" w:rsidRDefault="0070008E" w:rsidP="003C575D">
            <w:pPr>
              <w:pStyle w:val="InstructionsText"/>
              <w:rPr>
                <w:rStyle w:val="InstructionsTabelleberschrift"/>
                <w:rFonts w:ascii="Times New Roman" w:hAnsi="Times New Roman"/>
                <w:noProof/>
                <w:sz w:val="24"/>
              </w:rPr>
            </w:pPr>
            <w:r w:rsidRPr="00D82419">
              <w:rPr>
                <w:rStyle w:val="InstructionsTabelleberschrift"/>
                <w:rFonts w:ascii="Times New Roman" w:hAnsi="Times New Roman"/>
                <w:noProof/>
                <w:sz w:val="24"/>
              </w:rPr>
              <w:t>∆</w:t>
            </w:r>
            <w:r w:rsidR="007F45ED" w:rsidRPr="00D82419">
              <w:rPr>
                <w:rStyle w:val="InstructionsTabelleberschrift"/>
                <w:rFonts w:ascii="Times New Roman" w:hAnsi="Times New Roman"/>
                <w:noProof/>
                <w:sz w:val="24"/>
              </w:rPr>
              <w:t>MV</w:t>
            </w:r>
            <w:r w:rsidR="001930C5" w:rsidRPr="00D82419">
              <w:rPr>
                <w:rStyle w:val="InstructionsTabelleberschrift"/>
                <w:rFonts w:ascii="Times New Roman" w:hAnsi="Times New Roman"/>
                <w:noProof/>
                <w:sz w:val="24"/>
              </w:rPr>
              <w:t xml:space="preserve"> - </w:t>
            </w:r>
            <w:r w:rsidRPr="00D82419">
              <w:rPr>
                <w:rStyle w:val="InstructionsTabelleberschrift"/>
                <w:rFonts w:ascii="Times New Roman" w:hAnsi="Times New Roman"/>
                <w:noProof/>
                <w:sz w:val="24"/>
              </w:rPr>
              <w:t>Parallel shock down</w:t>
            </w:r>
          </w:p>
          <w:p w14:paraId="44CB4939" w14:textId="482E3B3A" w:rsidR="004041EF" w:rsidRPr="00D82419" w:rsidRDefault="006D1EB6" w:rsidP="003C575D">
            <w:pPr>
              <w:pStyle w:val="InstructionsText"/>
              <w:rPr>
                <w:rStyle w:val="InstructionsTabelleberschrift"/>
                <w:rFonts w:ascii="Times New Roman" w:hAnsi="Times New Roman"/>
                <w:noProof/>
                <w:sz w:val="24"/>
              </w:rPr>
            </w:pPr>
            <w:r w:rsidRPr="00D82419">
              <w:rPr>
                <w:noProof/>
              </w:rPr>
              <w:t>Institutions shall follow the same instructions as described in {J 01.00; r0170}.</w:t>
            </w:r>
          </w:p>
        </w:tc>
      </w:tr>
    </w:tbl>
    <w:p w14:paraId="651ED856" w14:textId="77777777" w:rsidR="009E536A" w:rsidRPr="00D82419" w:rsidRDefault="009E536A" w:rsidP="00430DF0">
      <w:pPr>
        <w:suppressAutoHyphens/>
        <w:spacing w:before="0" w:after="0"/>
        <w:jc w:val="left"/>
        <w:rPr>
          <w:rStyle w:val="InstructionsTabelleText"/>
          <w:rFonts w:ascii="Times New Roman" w:hAnsi="Times New Roman"/>
          <w:noProof/>
          <w:sz w:val="24"/>
        </w:rPr>
      </w:pPr>
      <w:r w:rsidRPr="00D82419">
        <w:rPr>
          <w:rStyle w:val="InstructionsTabelleText"/>
          <w:rFonts w:ascii="Times New Roman" w:hAnsi="Times New Roman"/>
          <w:noProof/>
          <w:sz w:val="24"/>
        </w:rPr>
        <w:br w:type="page"/>
      </w:r>
    </w:p>
    <w:p w14:paraId="6B5E5AFE" w14:textId="63F1E14E" w:rsidR="009E536A" w:rsidRPr="00D82419" w:rsidRDefault="009E536A" w:rsidP="00430DF0">
      <w:pPr>
        <w:pStyle w:val="Heading2"/>
        <w:suppressAutoHyphens/>
        <w:rPr>
          <w:noProof/>
        </w:rPr>
      </w:pPr>
      <w:bookmarkStart w:id="54" w:name="_Toc149205694"/>
      <w:r w:rsidRPr="00D82419">
        <w:rPr>
          <w:noProof/>
        </w:rPr>
        <w:t>PART I</w:t>
      </w:r>
      <w:r w:rsidR="0074085C" w:rsidRPr="00D82419">
        <w:rPr>
          <w:noProof/>
        </w:rPr>
        <w:t>V</w:t>
      </w:r>
      <w:r w:rsidRPr="00D82419">
        <w:rPr>
          <w:noProof/>
        </w:rPr>
        <w:t xml:space="preserve">: </w:t>
      </w:r>
      <w:r w:rsidR="006A7DF0" w:rsidRPr="00D82419">
        <w:rPr>
          <w:noProof/>
        </w:rPr>
        <w:t>REPRICING CASH FLOWS</w:t>
      </w:r>
      <w:r w:rsidR="00261AD1" w:rsidRPr="00D82419">
        <w:rPr>
          <w:noProof/>
        </w:rPr>
        <w:t xml:space="preserve"> (J 0</w:t>
      </w:r>
      <w:r w:rsidR="00FE1304" w:rsidRPr="00D82419">
        <w:rPr>
          <w:noProof/>
        </w:rPr>
        <w:t>5</w:t>
      </w:r>
      <w:r w:rsidR="00261AD1" w:rsidRPr="00D82419">
        <w:rPr>
          <w:noProof/>
        </w:rPr>
        <w:t>.00</w:t>
      </w:r>
      <w:r w:rsidR="00D3084F" w:rsidRPr="00D82419">
        <w:rPr>
          <w:noProof/>
        </w:rPr>
        <w:t xml:space="preserve">, J </w:t>
      </w:r>
      <w:r w:rsidR="00DB23B2" w:rsidRPr="00D82419">
        <w:rPr>
          <w:noProof/>
        </w:rPr>
        <w:t>0</w:t>
      </w:r>
      <w:r w:rsidR="00FE1304" w:rsidRPr="00D82419">
        <w:rPr>
          <w:noProof/>
        </w:rPr>
        <w:t>6</w:t>
      </w:r>
      <w:r w:rsidR="00261AD1" w:rsidRPr="00D82419">
        <w:rPr>
          <w:noProof/>
        </w:rPr>
        <w:t>.00 and J 0</w:t>
      </w:r>
      <w:r w:rsidR="00FE1304" w:rsidRPr="00D82419">
        <w:rPr>
          <w:noProof/>
        </w:rPr>
        <w:t>7</w:t>
      </w:r>
      <w:r w:rsidR="00261AD1" w:rsidRPr="00D82419">
        <w:rPr>
          <w:noProof/>
        </w:rPr>
        <w:t>.00)</w:t>
      </w:r>
      <w:bookmarkEnd w:id="54"/>
    </w:p>
    <w:p w14:paraId="1DD5B6DD" w14:textId="0A06B7E4" w:rsidR="009E536A" w:rsidRPr="00A75ED8" w:rsidRDefault="00A75ED8" w:rsidP="00430DF0">
      <w:pPr>
        <w:pStyle w:val="Instructionsberschrift2"/>
        <w:numPr>
          <w:ilvl w:val="0"/>
          <w:numId w:val="0"/>
        </w:numPr>
        <w:tabs>
          <w:tab w:val="left" w:pos="567"/>
        </w:tabs>
        <w:suppressAutoHyphens/>
        <w:rPr>
          <w:rFonts w:cs="Times New Roman"/>
          <w:b/>
          <w:bCs/>
          <w:noProof/>
          <w:sz w:val="24"/>
        </w:rPr>
      </w:pPr>
      <w:bookmarkStart w:id="55" w:name="_Toc149205695"/>
      <w:r>
        <w:rPr>
          <w:rFonts w:cs="Times New Roman"/>
          <w:b/>
          <w:bCs/>
          <w:noProof/>
          <w:sz w:val="24"/>
        </w:rPr>
        <w:t>1.</w:t>
      </w:r>
      <w:r>
        <w:rPr>
          <w:rFonts w:cs="Times New Roman"/>
          <w:b/>
          <w:bCs/>
          <w:noProof/>
          <w:sz w:val="24"/>
        </w:rPr>
        <w:tab/>
      </w:r>
      <w:r w:rsidR="24F67432" w:rsidRPr="00A75ED8">
        <w:rPr>
          <w:rFonts w:cs="Times New Roman"/>
          <w:b/>
          <w:bCs/>
          <w:noProof/>
          <w:sz w:val="24"/>
        </w:rPr>
        <w:t>General remarks</w:t>
      </w:r>
      <w:bookmarkEnd w:id="55"/>
    </w:p>
    <w:p w14:paraId="2C9ABE9B" w14:textId="1549DB17" w:rsidR="00903207" w:rsidRPr="007F52CC" w:rsidRDefault="00A75ED8" w:rsidP="00430DF0">
      <w:pPr>
        <w:tabs>
          <w:tab w:val="left" w:pos="567"/>
        </w:tabs>
        <w:suppressAutoHyphens/>
        <w:rPr>
          <w:rFonts w:ascii="Times New Roman" w:hAnsi="Times New Roman"/>
          <w:noProof/>
          <w:sz w:val="24"/>
        </w:rPr>
      </w:pPr>
      <w:r w:rsidRPr="007F52CC">
        <w:rPr>
          <w:rFonts w:ascii="Times New Roman" w:hAnsi="Times New Roman"/>
          <w:noProof/>
          <w:sz w:val="24"/>
        </w:rPr>
        <w:t>1.1</w:t>
      </w:r>
      <w:r w:rsidRPr="007F52CC">
        <w:rPr>
          <w:rFonts w:ascii="Times New Roman" w:hAnsi="Times New Roman"/>
          <w:noProof/>
          <w:sz w:val="24"/>
        </w:rPr>
        <w:tab/>
      </w:r>
      <w:r w:rsidR="00261AD1" w:rsidRPr="007F52CC">
        <w:rPr>
          <w:rFonts w:ascii="Times New Roman" w:hAnsi="Times New Roman"/>
          <w:noProof/>
          <w:sz w:val="24"/>
        </w:rPr>
        <w:t>T</w:t>
      </w:r>
      <w:r w:rsidR="00903207" w:rsidRPr="007F52CC">
        <w:rPr>
          <w:rFonts w:ascii="Times New Roman" w:hAnsi="Times New Roman"/>
          <w:noProof/>
          <w:sz w:val="24"/>
        </w:rPr>
        <w:t>emplate</w:t>
      </w:r>
      <w:r w:rsidR="00261AD1" w:rsidRPr="007F52CC">
        <w:rPr>
          <w:rFonts w:ascii="Times New Roman" w:hAnsi="Times New Roman"/>
          <w:noProof/>
          <w:sz w:val="24"/>
        </w:rPr>
        <w:t>s J 0</w:t>
      </w:r>
      <w:r w:rsidR="00FE1304" w:rsidRPr="007F52CC">
        <w:rPr>
          <w:rFonts w:ascii="Times New Roman" w:hAnsi="Times New Roman"/>
          <w:noProof/>
          <w:sz w:val="24"/>
        </w:rPr>
        <w:t>5</w:t>
      </w:r>
      <w:r w:rsidR="00261AD1" w:rsidRPr="007F52CC">
        <w:rPr>
          <w:rFonts w:ascii="Times New Roman" w:hAnsi="Times New Roman"/>
          <w:noProof/>
          <w:sz w:val="24"/>
        </w:rPr>
        <w:t>.00</w:t>
      </w:r>
      <w:r w:rsidR="0063501E" w:rsidRPr="007F52CC">
        <w:rPr>
          <w:rFonts w:ascii="Times New Roman" w:hAnsi="Times New Roman"/>
          <w:noProof/>
          <w:sz w:val="24"/>
        </w:rPr>
        <w:t>, J 0</w:t>
      </w:r>
      <w:r w:rsidR="00FE1304" w:rsidRPr="007F52CC">
        <w:rPr>
          <w:rFonts w:ascii="Times New Roman" w:hAnsi="Times New Roman"/>
          <w:noProof/>
          <w:sz w:val="24"/>
        </w:rPr>
        <w:t>6</w:t>
      </w:r>
      <w:r w:rsidR="00261AD1" w:rsidRPr="007F52CC">
        <w:rPr>
          <w:rFonts w:ascii="Times New Roman" w:hAnsi="Times New Roman"/>
          <w:noProof/>
          <w:sz w:val="24"/>
        </w:rPr>
        <w:t>.00 and J 0</w:t>
      </w:r>
      <w:r w:rsidR="00FE1304" w:rsidRPr="007F52CC">
        <w:rPr>
          <w:rFonts w:ascii="Times New Roman" w:hAnsi="Times New Roman"/>
          <w:noProof/>
          <w:sz w:val="24"/>
        </w:rPr>
        <w:t>7</w:t>
      </w:r>
      <w:r w:rsidR="00261AD1" w:rsidRPr="007F52CC">
        <w:rPr>
          <w:rFonts w:ascii="Times New Roman" w:hAnsi="Times New Roman"/>
          <w:noProof/>
          <w:sz w:val="24"/>
        </w:rPr>
        <w:t>.00</w:t>
      </w:r>
      <w:r w:rsidR="00903207" w:rsidRPr="007F52CC">
        <w:rPr>
          <w:rFonts w:ascii="Times New Roman" w:hAnsi="Times New Roman"/>
          <w:noProof/>
          <w:sz w:val="24"/>
        </w:rPr>
        <w:t xml:space="preserve"> contain detailed information on the repricing cash flows </w:t>
      </w:r>
      <w:r w:rsidR="00AB4CE3" w:rsidRPr="007F52CC">
        <w:rPr>
          <w:rFonts w:ascii="Times New Roman" w:hAnsi="Times New Roman"/>
          <w:noProof/>
          <w:sz w:val="24"/>
        </w:rPr>
        <w:t>for the balance-sheet items reported in template</w:t>
      </w:r>
      <w:r w:rsidR="00B0111E" w:rsidRPr="007F52CC">
        <w:rPr>
          <w:rFonts w:ascii="Times New Roman" w:hAnsi="Times New Roman"/>
          <w:noProof/>
          <w:sz w:val="24"/>
        </w:rPr>
        <w:t>s</w:t>
      </w:r>
      <w:r w:rsidR="00AB4CE3" w:rsidRPr="007F52CC">
        <w:rPr>
          <w:rFonts w:ascii="Times New Roman" w:hAnsi="Times New Roman"/>
          <w:noProof/>
          <w:sz w:val="24"/>
        </w:rPr>
        <w:t xml:space="preserve"> J 02.00</w:t>
      </w:r>
      <w:r w:rsidR="00264E1F" w:rsidRPr="007F52CC">
        <w:rPr>
          <w:rFonts w:ascii="Times New Roman" w:hAnsi="Times New Roman"/>
          <w:noProof/>
          <w:sz w:val="24"/>
        </w:rPr>
        <w:t>,</w:t>
      </w:r>
      <w:r w:rsidR="00B0111E" w:rsidRPr="007F52CC">
        <w:rPr>
          <w:rFonts w:ascii="Times New Roman" w:hAnsi="Times New Roman"/>
          <w:noProof/>
          <w:sz w:val="24"/>
        </w:rPr>
        <w:t xml:space="preserve"> J 0</w:t>
      </w:r>
      <w:r w:rsidR="004305E3" w:rsidRPr="007F52CC">
        <w:rPr>
          <w:rFonts w:ascii="Times New Roman" w:hAnsi="Times New Roman"/>
          <w:noProof/>
          <w:sz w:val="24"/>
        </w:rPr>
        <w:t>3</w:t>
      </w:r>
      <w:r w:rsidR="00B0111E" w:rsidRPr="007F52CC">
        <w:rPr>
          <w:rFonts w:ascii="Times New Roman" w:hAnsi="Times New Roman"/>
          <w:noProof/>
          <w:sz w:val="24"/>
        </w:rPr>
        <w:t>.00</w:t>
      </w:r>
      <w:r w:rsidR="00264E1F" w:rsidRPr="007F52CC">
        <w:rPr>
          <w:rFonts w:ascii="Times New Roman" w:hAnsi="Times New Roman"/>
          <w:noProof/>
          <w:sz w:val="24"/>
        </w:rPr>
        <w:t xml:space="preserve"> and J 04.00</w:t>
      </w:r>
      <w:r w:rsidR="00AB4CE3" w:rsidRPr="007F52CC">
        <w:rPr>
          <w:rFonts w:ascii="Times New Roman" w:hAnsi="Times New Roman"/>
          <w:noProof/>
          <w:sz w:val="24"/>
        </w:rPr>
        <w:t xml:space="preserve">. </w:t>
      </w:r>
      <w:r w:rsidR="00AC24E6">
        <w:rPr>
          <w:rFonts w:ascii="Times New Roman" w:hAnsi="Times New Roman"/>
          <w:noProof/>
          <w:sz w:val="24"/>
        </w:rPr>
        <w:t>Institutions shall report t</w:t>
      </w:r>
      <w:r w:rsidR="004D71F7">
        <w:rPr>
          <w:rFonts w:ascii="Times New Roman" w:hAnsi="Times New Roman"/>
          <w:noProof/>
          <w:sz w:val="24"/>
        </w:rPr>
        <w:t>hat</w:t>
      </w:r>
      <w:r w:rsidR="00AB4CE3" w:rsidRPr="007F52CC">
        <w:rPr>
          <w:rFonts w:ascii="Times New Roman" w:hAnsi="Times New Roman"/>
          <w:noProof/>
          <w:sz w:val="24"/>
        </w:rPr>
        <w:t xml:space="preserve"> information </w:t>
      </w:r>
      <w:r w:rsidR="00903207" w:rsidRPr="007F52CC">
        <w:rPr>
          <w:rFonts w:ascii="Times New Roman" w:hAnsi="Times New Roman"/>
          <w:noProof/>
          <w:sz w:val="24"/>
        </w:rPr>
        <w:t xml:space="preserve">under an EVE perspective, considering the requirements and modelling assumptions specified in Article </w:t>
      </w:r>
      <w:r w:rsidR="00D53348" w:rsidRPr="007F52CC">
        <w:rPr>
          <w:rFonts w:ascii="Times New Roman" w:hAnsi="Times New Roman"/>
          <w:noProof/>
          <w:sz w:val="24"/>
        </w:rPr>
        <w:t xml:space="preserve">3 </w:t>
      </w:r>
      <w:r w:rsidR="00903207" w:rsidRPr="007F52CC">
        <w:rPr>
          <w:rFonts w:ascii="Times New Roman" w:hAnsi="Times New Roman"/>
          <w:noProof/>
          <w:sz w:val="24"/>
        </w:rPr>
        <w:t xml:space="preserve">of </w:t>
      </w:r>
      <w:r w:rsidR="00041556" w:rsidRPr="006154D7">
        <w:rPr>
          <w:rFonts w:ascii="Times New Roman" w:hAnsi="Times New Roman"/>
          <w:noProof/>
          <w:sz w:val="24"/>
        </w:rPr>
        <w:t>Delegated Regulation (EU) …/… (PO please add reference to the RTS on SOT)</w:t>
      </w:r>
      <w:r w:rsidR="00B0111E" w:rsidRPr="007F52CC">
        <w:rPr>
          <w:rFonts w:ascii="Times New Roman" w:hAnsi="Times New Roman"/>
          <w:noProof/>
          <w:sz w:val="24"/>
        </w:rPr>
        <w:t xml:space="preserve"> and</w:t>
      </w:r>
      <w:r w:rsidR="00903207" w:rsidRPr="007F52CC">
        <w:rPr>
          <w:rFonts w:ascii="Times New Roman" w:hAnsi="Times New Roman"/>
          <w:noProof/>
          <w:sz w:val="24"/>
        </w:rPr>
        <w:t xml:space="preserve"> considering contractual </w:t>
      </w:r>
      <w:r w:rsidR="007175AE" w:rsidRPr="007F52CC">
        <w:rPr>
          <w:rFonts w:ascii="Times New Roman" w:hAnsi="Times New Roman"/>
          <w:noProof/>
          <w:sz w:val="24"/>
        </w:rPr>
        <w:t xml:space="preserve">and behavioural </w:t>
      </w:r>
      <w:r w:rsidR="00903207" w:rsidRPr="007F52CC">
        <w:rPr>
          <w:rFonts w:ascii="Times New Roman" w:hAnsi="Times New Roman"/>
          <w:noProof/>
          <w:sz w:val="24"/>
        </w:rPr>
        <w:t xml:space="preserve">information, and in both cases disregarding automatic optionality. </w:t>
      </w:r>
      <w:r w:rsidR="00B0111E" w:rsidRPr="007F52CC">
        <w:rPr>
          <w:rFonts w:ascii="Times New Roman" w:hAnsi="Times New Roman"/>
          <w:noProof/>
          <w:sz w:val="24"/>
        </w:rPr>
        <w:t>T</w:t>
      </w:r>
      <w:r w:rsidR="00903207" w:rsidRPr="007F52CC">
        <w:rPr>
          <w:rFonts w:ascii="Times New Roman" w:hAnsi="Times New Roman"/>
          <w:noProof/>
          <w:sz w:val="24"/>
        </w:rPr>
        <w:t xml:space="preserve">he instructions for the rows shall be the same as </w:t>
      </w:r>
      <w:r w:rsidR="00903207" w:rsidRPr="008A047B">
        <w:rPr>
          <w:rFonts w:ascii="Times New Roman" w:hAnsi="Times New Roman"/>
          <w:noProof/>
          <w:sz w:val="24"/>
        </w:rPr>
        <w:t xml:space="preserve">described in </w:t>
      </w:r>
      <w:r w:rsidR="00B86CE4" w:rsidRPr="008A047B">
        <w:rPr>
          <w:rFonts w:ascii="Times New Roman" w:hAnsi="Times New Roman"/>
          <w:noProof/>
          <w:sz w:val="24"/>
        </w:rPr>
        <w:t>Part I</w:t>
      </w:r>
      <w:r w:rsidR="0099267D" w:rsidRPr="008A047B">
        <w:rPr>
          <w:rFonts w:ascii="Times New Roman" w:hAnsi="Times New Roman"/>
          <w:noProof/>
          <w:sz w:val="24"/>
        </w:rPr>
        <w:t>V</w:t>
      </w:r>
      <w:r w:rsidR="00B86CE4" w:rsidRPr="008A047B">
        <w:rPr>
          <w:rFonts w:ascii="Times New Roman" w:hAnsi="Times New Roman"/>
          <w:noProof/>
          <w:sz w:val="24"/>
        </w:rPr>
        <w:t xml:space="preserve">, </w:t>
      </w:r>
      <w:r w:rsidR="00903207" w:rsidRPr="008A047B">
        <w:rPr>
          <w:rFonts w:ascii="Times New Roman" w:hAnsi="Times New Roman"/>
          <w:noProof/>
          <w:sz w:val="24"/>
        </w:rPr>
        <w:t xml:space="preserve">section </w:t>
      </w:r>
      <w:r w:rsidR="0099267D" w:rsidRPr="008A047B">
        <w:rPr>
          <w:rFonts w:ascii="Times New Roman" w:hAnsi="Times New Roman"/>
          <w:noProof/>
          <w:sz w:val="24"/>
        </w:rPr>
        <w:t>2</w:t>
      </w:r>
      <w:r w:rsidR="00903207" w:rsidRPr="008A047B">
        <w:rPr>
          <w:rFonts w:ascii="Times New Roman" w:hAnsi="Times New Roman"/>
          <w:noProof/>
          <w:sz w:val="24"/>
        </w:rPr>
        <w:t xml:space="preserve"> of this Annex. Moreove</w:t>
      </w:r>
      <w:r w:rsidR="00903207" w:rsidRPr="007F52CC">
        <w:rPr>
          <w:rFonts w:ascii="Times New Roman" w:hAnsi="Times New Roman"/>
          <w:noProof/>
          <w:sz w:val="24"/>
        </w:rPr>
        <w:t xml:space="preserve">r, institutions shall duly consider the reporting conventions specified in Part </w:t>
      </w:r>
      <w:r w:rsidR="00B86CE4" w:rsidRPr="007F52CC">
        <w:rPr>
          <w:rFonts w:ascii="Times New Roman" w:hAnsi="Times New Roman"/>
          <w:noProof/>
          <w:sz w:val="24"/>
        </w:rPr>
        <w:t>I</w:t>
      </w:r>
      <w:r w:rsidR="00903207" w:rsidRPr="007F52CC">
        <w:rPr>
          <w:rFonts w:ascii="Times New Roman" w:hAnsi="Times New Roman"/>
          <w:noProof/>
          <w:sz w:val="24"/>
        </w:rPr>
        <w:t>, in particular those related to the definition of fixed/floating</w:t>
      </w:r>
      <w:r w:rsidR="00917444" w:rsidRPr="007F52CC">
        <w:rPr>
          <w:rFonts w:ascii="Times New Roman" w:hAnsi="Times New Roman"/>
          <w:noProof/>
          <w:sz w:val="24"/>
        </w:rPr>
        <w:t xml:space="preserve"> rate instruments</w:t>
      </w:r>
      <w:r w:rsidR="00903207" w:rsidRPr="007F52CC">
        <w:rPr>
          <w:rFonts w:ascii="Times New Roman" w:hAnsi="Times New Roman"/>
          <w:noProof/>
          <w:sz w:val="24"/>
        </w:rPr>
        <w:t xml:space="preserve"> and the treatment of options.</w:t>
      </w:r>
    </w:p>
    <w:p w14:paraId="476D1915" w14:textId="3E68B675" w:rsidR="0076500E" w:rsidRPr="007F52CC" w:rsidRDefault="00A75ED8" w:rsidP="00430DF0">
      <w:pPr>
        <w:tabs>
          <w:tab w:val="left" w:pos="567"/>
        </w:tabs>
        <w:suppressAutoHyphens/>
        <w:rPr>
          <w:rFonts w:ascii="Times New Roman" w:hAnsi="Times New Roman"/>
          <w:noProof/>
          <w:sz w:val="24"/>
        </w:rPr>
      </w:pPr>
      <w:r w:rsidRPr="007F52CC">
        <w:rPr>
          <w:rFonts w:ascii="Times New Roman" w:hAnsi="Times New Roman"/>
          <w:noProof/>
          <w:sz w:val="24"/>
        </w:rPr>
        <w:t>1.2</w:t>
      </w:r>
      <w:r w:rsidRPr="007F52CC">
        <w:rPr>
          <w:rFonts w:ascii="Times New Roman" w:hAnsi="Times New Roman"/>
          <w:noProof/>
          <w:sz w:val="24"/>
        </w:rPr>
        <w:tab/>
      </w:r>
      <w:r w:rsidR="000651F4">
        <w:rPr>
          <w:rFonts w:ascii="Times New Roman" w:hAnsi="Times New Roman"/>
          <w:noProof/>
          <w:sz w:val="24"/>
        </w:rPr>
        <w:t>Institutions shall report the content of th</w:t>
      </w:r>
      <w:r w:rsidR="00B23539">
        <w:rPr>
          <w:rFonts w:ascii="Times New Roman" w:hAnsi="Times New Roman"/>
          <w:noProof/>
          <w:sz w:val="24"/>
        </w:rPr>
        <w:t>e</w:t>
      </w:r>
      <w:r w:rsidR="000651F4">
        <w:rPr>
          <w:rFonts w:ascii="Times New Roman" w:hAnsi="Times New Roman"/>
          <w:noProof/>
          <w:sz w:val="24"/>
        </w:rPr>
        <w:t>se</w:t>
      </w:r>
      <w:r w:rsidR="0076500E" w:rsidRPr="007F52CC">
        <w:rPr>
          <w:rFonts w:ascii="Times New Roman" w:hAnsi="Times New Roman"/>
          <w:noProof/>
          <w:sz w:val="24"/>
        </w:rPr>
        <w:t xml:space="preserve"> template</w:t>
      </w:r>
      <w:r w:rsidR="00C463D4" w:rsidRPr="007F52CC">
        <w:rPr>
          <w:rFonts w:ascii="Times New Roman" w:hAnsi="Times New Roman"/>
          <w:noProof/>
          <w:sz w:val="24"/>
        </w:rPr>
        <w:t>s</w:t>
      </w:r>
      <w:r w:rsidR="0076500E" w:rsidRPr="007F52CC">
        <w:rPr>
          <w:rFonts w:ascii="Times New Roman" w:hAnsi="Times New Roman"/>
          <w:noProof/>
          <w:sz w:val="24"/>
        </w:rPr>
        <w:t xml:space="preserve"> for each currency separately </w:t>
      </w:r>
      <w:r w:rsidR="00C463D4" w:rsidRPr="007F52CC">
        <w:rPr>
          <w:rFonts w:ascii="Times New Roman" w:hAnsi="Times New Roman"/>
          <w:noProof/>
          <w:sz w:val="24"/>
        </w:rPr>
        <w:t xml:space="preserve">in </w:t>
      </w:r>
      <w:r w:rsidR="0076500E" w:rsidRPr="007F52CC">
        <w:rPr>
          <w:rFonts w:ascii="Times New Roman" w:hAnsi="Times New Roman"/>
          <w:noProof/>
          <w:sz w:val="24"/>
        </w:rPr>
        <w:t>which the institution has positions where the accounting value of financial assets or liabilities denominated in a currency amount to 5</w:t>
      </w:r>
      <w:r w:rsidR="00B23539">
        <w:rPr>
          <w:rFonts w:ascii="Times New Roman" w:hAnsi="Times New Roman"/>
          <w:noProof/>
          <w:sz w:val="24"/>
        </w:rPr>
        <w:t> </w:t>
      </w:r>
      <w:r w:rsidR="0076500E" w:rsidRPr="007F52CC">
        <w:rPr>
          <w:rFonts w:ascii="Times New Roman" w:hAnsi="Times New Roman"/>
          <w:noProof/>
          <w:sz w:val="24"/>
        </w:rPr>
        <w:t xml:space="preserve">% or more of the total </w:t>
      </w:r>
      <w:r w:rsidR="00F93133" w:rsidRPr="007F52CC">
        <w:rPr>
          <w:rFonts w:ascii="Times New Roman" w:hAnsi="Times New Roman"/>
          <w:noProof/>
          <w:sz w:val="24"/>
        </w:rPr>
        <w:t>banking book</w:t>
      </w:r>
      <w:r w:rsidR="0076500E" w:rsidRPr="007F52CC">
        <w:rPr>
          <w:rFonts w:ascii="Times New Roman" w:hAnsi="Times New Roman"/>
          <w:noProof/>
          <w:sz w:val="24"/>
        </w:rPr>
        <w:t xml:space="preserve"> financial assets or liabilities, or less than 5</w:t>
      </w:r>
      <w:r w:rsidR="00B23539">
        <w:rPr>
          <w:rFonts w:ascii="Times New Roman" w:hAnsi="Times New Roman"/>
          <w:noProof/>
          <w:sz w:val="24"/>
        </w:rPr>
        <w:t> </w:t>
      </w:r>
      <w:r w:rsidR="0076500E" w:rsidRPr="007F52CC">
        <w:rPr>
          <w:rFonts w:ascii="Times New Roman" w:hAnsi="Times New Roman"/>
          <w:noProof/>
          <w:sz w:val="24"/>
        </w:rPr>
        <w:t xml:space="preserve">% </w:t>
      </w:r>
      <w:r w:rsidR="008C529C">
        <w:rPr>
          <w:rFonts w:ascii="Times New Roman" w:hAnsi="Times New Roman"/>
          <w:noProof/>
          <w:sz w:val="24"/>
        </w:rPr>
        <w:t>where</w:t>
      </w:r>
      <w:r w:rsidR="0076500E" w:rsidRPr="007F52CC">
        <w:rPr>
          <w:rFonts w:ascii="Times New Roman" w:hAnsi="Times New Roman"/>
          <w:noProof/>
          <w:sz w:val="24"/>
        </w:rPr>
        <w:t xml:space="preserve"> the sum of financial assets or liabilities included in the calculation is lower than 90</w:t>
      </w:r>
      <w:r w:rsidR="00B23539">
        <w:rPr>
          <w:rFonts w:ascii="Times New Roman" w:hAnsi="Times New Roman"/>
          <w:noProof/>
          <w:sz w:val="24"/>
        </w:rPr>
        <w:t> </w:t>
      </w:r>
      <w:r w:rsidR="0076500E" w:rsidRPr="007F52CC">
        <w:rPr>
          <w:rFonts w:ascii="Times New Roman" w:hAnsi="Times New Roman"/>
          <w:noProof/>
          <w:sz w:val="24"/>
        </w:rPr>
        <w:t xml:space="preserve">% of total </w:t>
      </w:r>
      <w:r w:rsidR="00F93133" w:rsidRPr="007F52CC">
        <w:rPr>
          <w:rFonts w:ascii="Times New Roman" w:hAnsi="Times New Roman"/>
          <w:noProof/>
          <w:sz w:val="24"/>
        </w:rPr>
        <w:t>banking book</w:t>
      </w:r>
      <w:r w:rsidR="0076500E" w:rsidRPr="007F52CC">
        <w:rPr>
          <w:rFonts w:ascii="Times New Roman" w:hAnsi="Times New Roman"/>
          <w:noProof/>
          <w:sz w:val="24"/>
        </w:rPr>
        <w:t xml:space="preserve"> financial assets (excluding tangible assets) or liabilities. </w:t>
      </w:r>
    </w:p>
    <w:p w14:paraId="7C0A7F4F" w14:textId="3B1416C7" w:rsidR="002E2229" w:rsidRPr="007F52CC" w:rsidRDefault="00A75ED8" w:rsidP="00430DF0">
      <w:pPr>
        <w:tabs>
          <w:tab w:val="left" w:pos="567"/>
        </w:tabs>
        <w:suppressAutoHyphens/>
        <w:rPr>
          <w:rFonts w:ascii="Times New Roman" w:hAnsi="Times New Roman"/>
          <w:noProof/>
          <w:sz w:val="24"/>
        </w:rPr>
      </w:pPr>
      <w:r w:rsidRPr="007F52CC">
        <w:rPr>
          <w:rFonts w:ascii="Times New Roman" w:hAnsi="Times New Roman"/>
          <w:noProof/>
          <w:sz w:val="24"/>
        </w:rPr>
        <w:t>1.3</w:t>
      </w:r>
      <w:r w:rsidRPr="007F52CC">
        <w:rPr>
          <w:rFonts w:ascii="Times New Roman" w:hAnsi="Times New Roman"/>
          <w:noProof/>
          <w:sz w:val="24"/>
        </w:rPr>
        <w:tab/>
      </w:r>
      <w:r w:rsidR="00B23539" w:rsidRPr="00B23539">
        <w:rPr>
          <w:rFonts w:ascii="Times New Roman" w:hAnsi="Times New Roman"/>
          <w:noProof/>
          <w:sz w:val="24"/>
        </w:rPr>
        <w:t>Institutions shall report the content of th</w:t>
      </w:r>
      <w:r w:rsidR="00B23539">
        <w:rPr>
          <w:rFonts w:ascii="Times New Roman" w:hAnsi="Times New Roman"/>
          <w:noProof/>
          <w:sz w:val="24"/>
        </w:rPr>
        <w:t>e</w:t>
      </w:r>
      <w:r w:rsidR="00B23539" w:rsidRPr="00B23539">
        <w:rPr>
          <w:rFonts w:ascii="Times New Roman" w:hAnsi="Times New Roman"/>
          <w:noProof/>
          <w:sz w:val="24"/>
        </w:rPr>
        <w:t>se</w:t>
      </w:r>
      <w:r w:rsidR="00C463D4" w:rsidRPr="007F52CC">
        <w:rPr>
          <w:rFonts w:ascii="Times New Roman" w:hAnsi="Times New Roman"/>
          <w:noProof/>
          <w:sz w:val="24"/>
        </w:rPr>
        <w:t xml:space="preserve"> templates </w:t>
      </w:r>
      <w:r w:rsidR="002E2229" w:rsidRPr="007F52CC">
        <w:rPr>
          <w:rFonts w:ascii="Times New Roman" w:hAnsi="Times New Roman"/>
          <w:noProof/>
          <w:sz w:val="24"/>
        </w:rPr>
        <w:t>separately according to contractual and behavioural conditions</w:t>
      </w:r>
      <w:r w:rsidR="00B870D4" w:rsidRPr="007F52CC">
        <w:rPr>
          <w:rFonts w:ascii="Times New Roman" w:hAnsi="Times New Roman"/>
          <w:noProof/>
          <w:sz w:val="24"/>
        </w:rPr>
        <w:t xml:space="preserve"> (Modelling: contractual or behavioural)</w:t>
      </w:r>
      <w:r w:rsidR="002E2229" w:rsidRPr="007F52CC">
        <w:rPr>
          <w:rFonts w:ascii="Times New Roman" w:hAnsi="Times New Roman"/>
          <w:noProof/>
          <w:sz w:val="24"/>
        </w:rPr>
        <w:t>:</w:t>
      </w:r>
    </w:p>
    <w:p w14:paraId="4AF04087" w14:textId="0CBAB467" w:rsidR="0076500E" w:rsidRPr="00577327" w:rsidRDefault="00A75ED8" w:rsidP="00430DF0">
      <w:pPr>
        <w:suppressAutoHyphens/>
        <w:ind w:left="567" w:hanging="567"/>
        <w:rPr>
          <w:rFonts w:ascii="Times New Roman" w:hAnsi="Times New Roman"/>
          <w:noProof/>
          <w:sz w:val="24"/>
        </w:rPr>
      </w:pPr>
      <w:r w:rsidRPr="007F52CC">
        <w:rPr>
          <w:rFonts w:ascii="Times New Roman" w:hAnsi="Times New Roman"/>
          <w:noProof/>
          <w:sz w:val="24"/>
        </w:rPr>
        <w:t>(a)</w:t>
      </w:r>
      <w:r w:rsidRPr="007F52CC">
        <w:rPr>
          <w:rFonts w:ascii="Times New Roman" w:hAnsi="Times New Roman"/>
          <w:noProof/>
          <w:sz w:val="24"/>
        </w:rPr>
        <w:tab/>
        <w:t>c</w:t>
      </w:r>
      <w:r w:rsidR="0076500E" w:rsidRPr="007F52CC">
        <w:rPr>
          <w:rFonts w:ascii="Times New Roman" w:hAnsi="Times New Roman"/>
          <w:noProof/>
          <w:sz w:val="24"/>
        </w:rPr>
        <w:t xml:space="preserve">ontractual: according to the contractual repricing </w:t>
      </w:r>
      <w:r w:rsidR="000674B5" w:rsidRPr="007F52CC">
        <w:rPr>
          <w:rFonts w:ascii="Times New Roman" w:hAnsi="Times New Roman"/>
          <w:noProof/>
          <w:sz w:val="24"/>
        </w:rPr>
        <w:t xml:space="preserve">date </w:t>
      </w:r>
      <w:r w:rsidR="00CE79DC" w:rsidRPr="007F52CC">
        <w:rPr>
          <w:rFonts w:ascii="Times New Roman" w:hAnsi="Times New Roman"/>
          <w:noProof/>
          <w:sz w:val="24"/>
        </w:rPr>
        <w:t>as defined in</w:t>
      </w:r>
      <w:r w:rsidR="00861A64" w:rsidRPr="007F52CC">
        <w:rPr>
          <w:rFonts w:ascii="Times New Roman" w:hAnsi="Times New Roman"/>
          <w:noProof/>
          <w:sz w:val="24"/>
        </w:rPr>
        <w:t xml:space="preserve"> </w:t>
      </w:r>
      <w:r w:rsidR="00CE79DC" w:rsidRPr="007F52CC">
        <w:rPr>
          <w:rFonts w:ascii="Times New Roman" w:hAnsi="Times New Roman"/>
          <w:noProof/>
          <w:sz w:val="24"/>
        </w:rPr>
        <w:t xml:space="preserve">Article 1, point </w:t>
      </w:r>
      <w:r w:rsidR="00AF5CA3" w:rsidRPr="007F52CC">
        <w:rPr>
          <w:rFonts w:ascii="Times New Roman" w:hAnsi="Times New Roman"/>
          <w:noProof/>
          <w:sz w:val="24"/>
        </w:rPr>
        <w:t>(</w:t>
      </w:r>
      <w:r w:rsidR="00585AC7" w:rsidRPr="007F52CC">
        <w:rPr>
          <w:rFonts w:ascii="Times New Roman" w:hAnsi="Times New Roman"/>
          <w:noProof/>
          <w:sz w:val="24"/>
        </w:rPr>
        <w:t>2</w:t>
      </w:r>
      <w:r w:rsidR="00CE79DC" w:rsidRPr="007F52CC">
        <w:rPr>
          <w:rFonts w:ascii="Times New Roman" w:hAnsi="Times New Roman"/>
          <w:noProof/>
          <w:sz w:val="24"/>
        </w:rPr>
        <w:t>)</w:t>
      </w:r>
      <w:r w:rsidR="00964737">
        <w:rPr>
          <w:rFonts w:ascii="Times New Roman" w:hAnsi="Times New Roman"/>
          <w:noProof/>
          <w:sz w:val="24"/>
        </w:rPr>
        <w:t>,</w:t>
      </w:r>
      <w:r w:rsidR="00CE79DC" w:rsidRPr="007F52CC">
        <w:rPr>
          <w:rFonts w:ascii="Times New Roman" w:hAnsi="Times New Roman"/>
          <w:noProof/>
          <w:sz w:val="24"/>
        </w:rPr>
        <w:t xml:space="preserve"> of </w:t>
      </w:r>
      <w:r w:rsidR="005A4C77" w:rsidRPr="007F52CC">
        <w:rPr>
          <w:rFonts w:ascii="Times New Roman" w:hAnsi="Times New Roman"/>
          <w:noProof/>
          <w:sz w:val="24"/>
        </w:rPr>
        <w:t xml:space="preserve">Delegated Regulation (EU) …/… </w:t>
      </w:r>
      <w:r w:rsidR="00346736">
        <w:rPr>
          <w:rFonts w:ascii="Times New Roman" w:hAnsi="Times New Roman"/>
          <w:noProof/>
          <w:sz w:val="24"/>
        </w:rPr>
        <w:t xml:space="preserve">(PO please insert reference to </w:t>
      </w:r>
      <w:r w:rsidR="00CE79DC" w:rsidRPr="0027278D">
        <w:rPr>
          <w:rFonts w:ascii="Times New Roman" w:hAnsi="Times New Roman"/>
          <w:noProof/>
          <w:sz w:val="24"/>
        </w:rPr>
        <w:t>the RTS on SA</w:t>
      </w:r>
      <w:r w:rsidR="0027278D">
        <w:rPr>
          <w:rFonts w:ascii="Times New Roman" w:hAnsi="Times New Roman"/>
          <w:noProof/>
          <w:sz w:val="24"/>
        </w:rPr>
        <w:t>)</w:t>
      </w:r>
      <w:r w:rsidR="00585AC7" w:rsidRPr="0027278D">
        <w:rPr>
          <w:rFonts w:ascii="Times New Roman" w:hAnsi="Times New Roman"/>
          <w:noProof/>
          <w:sz w:val="24"/>
        </w:rPr>
        <w:t>,</w:t>
      </w:r>
      <w:r w:rsidR="00490A70" w:rsidRPr="0027278D">
        <w:rPr>
          <w:rFonts w:ascii="Times New Roman" w:hAnsi="Times New Roman"/>
          <w:noProof/>
          <w:sz w:val="24"/>
        </w:rPr>
        <w:t xml:space="preserve"> </w:t>
      </w:r>
      <w:r w:rsidR="0076500E" w:rsidRPr="0027278D">
        <w:rPr>
          <w:rFonts w:ascii="Times New Roman" w:hAnsi="Times New Roman"/>
          <w:noProof/>
          <w:sz w:val="24"/>
        </w:rPr>
        <w:t xml:space="preserve">without taking into account behavioural assumptions. Only contractual and legal features (disregarding automatic options and legal caps/floors) shall be considered. The cash flow profile of non-maturity products (including </w:t>
      </w:r>
      <w:r w:rsidR="00C20D6B" w:rsidRPr="0027278D">
        <w:rPr>
          <w:rFonts w:ascii="Times New Roman" w:hAnsi="Times New Roman"/>
          <w:noProof/>
          <w:sz w:val="24"/>
        </w:rPr>
        <w:t>NMDs</w:t>
      </w:r>
      <w:r w:rsidR="0076500E" w:rsidRPr="0027278D">
        <w:rPr>
          <w:rFonts w:ascii="Times New Roman" w:hAnsi="Times New Roman"/>
          <w:noProof/>
          <w:sz w:val="24"/>
        </w:rPr>
        <w:t>) shall be treated as short-term variable positions (shortest time bucket). No behavioural early-termination and pre-payment shall be applied, equivalent to 0</w:t>
      </w:r>
      <w:r w:rsidR="00577327">
        <w:rPr>
          <w:rFonts w:ascii="Times New Roman" w:hAnsi="Times New Roman"/>
          <w:noProof/>
          <w:sz w:val="24"/>
        </w:rPr>
        <w:t> </w:t>
      </w:r>
      <w:r w:rsidR="0076500E" w:rsidRPr="00577327">
        <w:rPr>
          <w:rFonts w:ascii="Times New Roman" w:hAnsi="Times New Roman"/>
          <w:noProof/>
          <w:sz w:val="24"/>
        </w:rPr>
        <w:t>% rates for conditional prepayment and early redemption;</w:t>
      </w:r>
    </w:p>
    <w:p w14:paraId="5697020E" w14:textId="0EDDD937" w:rsidR="0076500E" w:rsidRPr="00577327" w:rsidRDefault="00A75ED8" w:rsidP="00430DF0">
      <w:pPr>
        <w:suppressAutoHyphens/>
        <w:ind w:left="567" w:hanging="567"/>
        <w:rPr>
          <w:rFonts w:ascii="Times New Roman" w:hAnsi="Times New Roman"/>
          <w:noProof/>
          <w:sz w:val="24"/>
        </w:rPr>
      </w:pPr>
      <w:r w:rsidRPr="00577327">
        <w:rPr>
          <w:rFonts w:ascii="Times New Roman" w:hAnsi="Times New Roman"/>
          <w:noProof/>
          <w:sz w:val="24"/>
        </w:rPr>
        <w:t>(b)</w:t>
      </w:r>
      <w:r w:rsidRPr="00577327">
        <w:rPr>
          <w:rFonts w:ascii="Times New Roman" w:hAnsi="Times New Roman"/>
          <w:noProof/>
          <w:sz w:val="24"/>
        </w:rPr>
        <w:tab/>
        <w:t>b</w:t>
      </w:r>
      <w:r w:rsidR="0076500E" w:rsidRPr="00577327">
        <w:rPr>
          <w:rFonts w:ascii="Times New Roman" w:hAnsi="Times New Roman"/>
          <w:noProof/>
          <w:sz w:val="24"/>
        </w:rPr>
        <w:t xml:space="preserve">ehavioural </w:t>
      </w:r>
      <w:r w:rsidR="002874D5" w:rsidRPr="00577327">
        <w:rPr>
          <w:rFonts w:ascii="Times New Roman" w:hAnsi="Times New Roman"/>
          <w:noProof/>
          <w:sz w:val="24"/>
        </w:rPr>
        <w:t xml:space="preserve">modelling in the </w:t>
      </w:r>
      <w:r w:rsidR="00574C08" w:rsidRPr="00577327">
        <w:rPr>
          <w:rFonts w:ascii="Times New Roman" w:hAnsi="Times New Roman"/>
          <w:noProof/>
          <w:sz w:val="24"/>
        </w:rPr>
        <w:t xml:space="preserve">baseline </w:t>
      </w:r>
      <w:r w:rsidR="0076500E" w:rsidRPr="00577327">
        <w:rPr>
          <w:rFonts w:ascii="Times New Roman" w:hAnsi="Times New Roman"/>
          <w:noProof/>
          <w:sz w:val="24"/>
        </w:rPr>
        <w:t>scenario: according to the modelled repricing</w:t>
      </w:r>
      <w:r w:rsidR="009F7AD0" w:rsidRPr="00577327">
        <w:rPr>
          <w:rFonts w:ascii="Times New Roman" w:hAnsi="Times New Roman"/>
          <w:noProof/>
          <w:sz w:val="24"/>
        </w:rPr>
        <w:t xml:space="preserve"> cash flows</w:t>
      </w:r>
      <w:r w:rsidR="0076500E" w:rsidRPr="00577327">
        <w:rPr>
          <w:rFonts w:ascii="Times New Roman" w:hAnsi="Times New Roman"/>
          <w:noProof/>
          <w:sz w:val="24"/>
        </w:rPr>
        <w:t xml:space="preserve"> which account, where applicable, for behavioural assumptions under the baseline scenario.</w:t>
      </w:r>
    </w:p>
    <w:p w14:paraId="63E1F799" w14:textId="04590283" w:rsidR="00786D30" w:rsidRPr="00577327" w:rsidRDefault="00A75ED8" w:rsidP="00430DF0">
      <w:pPr>
        <w:tabs>
          <w:tab w:val="left" w:pos="567"/>
        </w:tabs>
        <w:suppressAutoHyphens/>
        <w:rPr>
          <w:rFonts w:ascii="Times New Roman" w:hAnsi="Times New Roman"/>
          <w:noProof/>
          <w:sz w:val="24"/>
        </w:rPr>
      </w:pPr>
      <w:bookmarkStart w:id="56" w:name="_Ref140654581"/>
      <w:r w:rsidRPr="00577327">
        <w:rPr>
          <w:rFonts w:ascii="Times New Roman" w:hAnsi="Times New Roman"/>
          <w:noProof/>
          <w:sz w:val="24"/>
        </w:rPr>
        <w:t>1.4</w:t>
      </w:r>
      <w:r w:rsidRPr="00577327">
        <w:rPr>
          <w:rFonts w:ascii="Times New Roman" w:hAnsi="Times New Roman"/>
          <w:noProof/>
          <w:sz w:val="24"/>
        </w:rPr>
        <w:tab/>
      </w:r>
      <w:r w:rsidR="00786D30" w:rsidRPr="00577327">
        <w:rPr>
          <w:rFonts w:ascii="Times New Roman" w:hAnsi="Times New Roman"/>
          <w:noProof/>
          <w:sz w:val="24"/>
        </w:rPr>
        <w:t>In the case of derivatives, institutions shall report the net amounts of repricing cash-flows (i.e</w:t>
      </w:r>
      <w:r w:rsidR="000100F8" w:rsidRPr="00577327">
        <w:rPr>
          <w:rFonts w:ascii="Times New Roman" w:hAnsi="Times New Roman"/>
          <w:noProof/>
          <w:sz w:val="24"/>
        </w:rPr>
        <w:t>.,</w:t>
      </w:r>
      <w:r w:rsidR="00786D30" w:rsidRPr="00577327">
        <w:rPr>
          <w:rFonts w:ascii="Times New Roman" w:hAnsi="Times New Roman"/>
          <w:noProof/>
          <w:sz w:val="24"/>
        </w:rPr>
        <w:t xml:space="preserve"> not broken down by receiver/payer legs). For derivatives hedging assets, the long leg (receiver/asset) of the derivative shall be considered with a positive sign while the short leg (payer/liability) shall be considered with a negative sign when computing the net amounts per time bucket. Exceptions to </w:t>
      </w:r>
      <w:r w:rsidR="00577327">
        <w:rPr>
          <w:rFonts w:ascii="Times New Roman" w:hAnsi="Times New Roman"/>
          <w:noProof/>
          <w:sz w:val="24"/>
        </w:rPr>
        <w:t>that</w:t>
      </w:r>
      <w:r w:rsidR="00786D30" w:rsidRPr="00577327">
        <w:rPr>
          <w:rFonts w:ascii="Times New Roman" w:hAnsi="Times New Roman"/>
          <w:noProof/>
          <w:sz w:val="24"/>
        </w:rPr>
        <w:t xml:space="preserve"> rule </w:t>
      </w:r>
      <w:r w:rsidR="006C03E6" w:rsidRPr="00577327">
        <w:rPr>
          <w:rFonts w:ascii="Times New Roman" w:hAnsi="Times New Roman"/>
          <w:noProof/>
          <w:sz w:val="24"/>
        </w:rPr>
        <w:t>shall</w:t>
      </w:r>
      <w:r w:rsidR="00786D30" w:rsidRPr="00577327">
        <w:rPr>
          <w:rFonts w:ascii="Times New Roman" w:hAnsi="Times New Roman"/>
          <w:noProof/>
          <w:sz w:val="24"/>
        </w:rPr>
        <w:t xml:space="preserve"> apply for the case of receiver coupon's fixed in negative interest rate environment</w:t>
      </w:r>
      <w:r w:rsidR="002468EC" w:rsidRPr="00577327">
        <w:rPr>
          <w:rFonts w:ascii="Times New Roman" w:hAnsi="Times New Roman"/>
          <w:noProof/>
          <w:sz w:val="24"/>
        </w:rPr>
        <w:t>,</w:t>
      </w:r>
      <w:r w:rsidR="00786D30" w:rsidRPr="00577327">
        <w:rPr>
          <w:rFonts w:ascii="Times New Roman" w:hAnsi="Times New Roman"/>
          <w:noProof/>
          <w:sz w:val="24"/>
        </w:rPr>
        <w:t xml:space="preserve"> which shall be considered with a negative sign even if part of the long leg (receiver/asset)</w:t>
      </w:r>
      <w:r w:rsidR="00CE5188">
        <w:rPr>
          <w:rFonts w:ascii="Times New Roman" w:hAnsi="Times New Roman"/>
          <w:noProof/>
          <w:sz w:val="24"/>
        </w:rPr>
        <w:t xml:space="preserve"> has been considered with a positive sign</w:t>
      </w:r>
      <w:r w:rsidR="00786D30" w:rsidRPr="00577327">
        <w:rPr>
          <w:rFonts w:ascii="Times New Roman" w:hAnsi="Times New Roman"/>
          <w:noProof/>
          <w:sz w:val="24"/>
        </w:rPr>
        <w:t xml:space="preserve">. The opposite applies to derivatives hedging liabilities: the long leg (receiver/asset) shall be considered with a negative sign, while the short leg (payer/liability) </w:t>
      </w:r>
      <w:r w:rsidR="00CE5188">
        <w:rPr>
          <w:rFonts w:ascii="Times New Roman" w:hAnsi="Times New Roman"/>
          <w:noProof/>
          <w:sz w:val="24"/>
        </w:rPr>
        <w:t xml:space="preserve">shall be considered </w:t>
      </w:r>
      <w:r w:rsidR="00786D30" w:rsidRPr="00577327">
        <w:rPr>
          <w:rFonts w:ascii="Times New Roman" w:hAnsi="Times New Roman"/>
          <w:noProof/>
          <w:sz w:val="24"/>
        </w:rPr>
        <w:t>with a positive sign when computing the net repricing cashflows.</w:t>
      </w:r>
      <w:bookmarkEnd w:id="56"/>
      <w:r w:rsidR="00786D30" w:rsidRPr="00577327">
        <w:rPr>
          <w:rFonts w:ascii="Times New Roman" w:hAnsi="Times New Roman"/>
          <w:noProof/>
          <w:sz w:val="24"/>
        </w:rPr>
        <w:t xml:space="preserve"> </w:t>
      </w:r>
    </w:p>
    <w:p w14:paraId="0A355842" w14:textId="3B32B977" w:rsidR="00A75ED8" w:rsidRPr="00577327" w:rsidRDefault="00A75ED8" w:rsidP="00430DF0">
      <w:pPr>
        <w:tabs>
          <w:tab w:val="left" w:pos="567"/>
        </w:tabs>
        <w:suppressAutoHyphens/>
        <w:rPr>
          <w:rFonts w:ascii="Times New Roman" w:hAnsi="Times New Roman"/>
          <w:noProof/>
          <w:sz w:val="24"/>
        </w:rPr>
      </w:pPr>
      <w:r w:rsidRPr="00577327">
        <w:rPr>
          <w:rFonts w:ascii="Times New Roman" w:hAnsi="Times New Roman"/>
          <w:noProof/>
          <w:sz w:val="24"/>
        </w:rPr>
        <w:t>1.5</w:t>
      </w:r>
      <w:r w:rsidRPr="00577327">
        <w:rPr>
          <w:rFonts w:ascii="Times New Roman" w:hAnsi="Times New Roman"/>
          <w:noProof/>
          <w:sz w:val="24"/>
        </w:rPr>
        <w:tab/>
      </w:r>
      <w:r w:rsidR="00591990" w:rsidRPr="00577327">
        <w:rPr>
          <w:rFonts w:ascii="Times New Roman" w:hAnsi="Times New Roman"/>
          <w:noProof/>
          <w:sz w:val="24"/>
        </w:rPr>
        <w:t xml:space="preserve">Institutions shall </w:t>
      </w:r>
      <w:r w:rsidR="000F2F1C" w:rsidRPr="00577327">
        <w:rPr>
          <w:rFonts w:ascii="Times New Roman" w:hAnsi="Times New Roman"/>
          <w:noProof/>
          <w:sz w:val="24"/>
        </w:rPr>
        <w:t xml:space="preserve">not </w:t>
      </w:r>
      <w:r w:rsidR="00591990" w:rsidRPr="00577327">
        <w:rPr>
          <w:rFonts w:ascii="Times New Roman" w:hAnsi="Times New Roman"/>
          <w:noProof/>
          <w:sz w:val="24"/>
        </w:rPr>
        <w:t xml:space="preserve">report </w:t>
      </w:r>
      <w:r w:rsidR="00936E87" w:rsidRPr="00577327">
        <w:rPr>
          <w:rFonts w:ascii="Times New Roman" w:hAnsi="Times New Roman"/>
          <w:noProof/>
          <w:sz w:val="24"/>
        </w:rPr>
        <w:t>columns</w:t>
      </w:r>
      <w:r w:rsidR="00591990" w:rsidRPr="00577327">
        <w:rPr>
          <w:rFonts w:ascii="Times New Roman" w:hAnsi="Times New Roman"/>
          <w:noProof/>
          <w:sz w:val="24"/>
        </w:rPr>
        <w:t xml:space="preserve"> related to</w:t>
      </w:r>
      <w:r w:rsidR="00CE79DC" w:rsidRPr="00577327">
        <w:rPr>
          <w:rFonts w:ascii="Times New Roman" w:hAnsi="Times New Roman"/>
          <w:noProof/>
          <w:sz w:val="24"/>
        </w:rPr>
        <w:t xml:space="preserve"> the</w:t>
      </w:r>
      <w:r w:rsidR="00591990" w:rsidRPr="00577327">
        <w:rPr>
          <w:rFonts w:ascii="Times New Roman" w:hAnsi="Times New Roman"/>
          <w:noProof/>
          <w:sz w:val="24"/>
        </w:rPr>
        <w:t xml:space="preserve"> </w:t>
      </w:r>
      <w:r w:rsidR="00EA400F" w:rsidRPr="00577327">
        <w:rPr>
          <w:rFonts w:ascii="Times New Roman" w:hAnsi="Times New Roman"/>
          <w:noProof/>
          <w:sz w:val="24"/>
        </w:rPr>
        <w:t>notional</w:t>
      </w:r>
      <w:r w:rsidR="00591990" w:rsidRPr="00577327">
        <w:rPr>
          <w:rFonts w:ascii="Times New Roman" w:hAnsi="Times New Roman"/>
          <w:noProof/>
          <w:sz w:val="24"/>
        </w:rPr>
        <w:t xml:space="preserve"> amount,</w:t>
      </w:r>
      <w:r w:rsidR="00CE79DC" w:rsidRPr="00577327">
        <w:rPr>
          <w:rFonts w:ascii="Times New Roman" w:hAnsi="Times New Roman"/>
          <w:noProof/>
          <w:sz w:val="24"/>
        </w:rPr>
        <w:t xml:space="preserve"> </w:t>
      </w:r>
      <w:r w:rsidR="00591990" w:rsidRPr="00577327">
        <w:rPr>
          <w:rFonts w:ascii="Times New Roman" w:hAnsi="Times New Roman"/>
          <w:noProof/>
          <w:sz w:val="24"/>
        </w:rPr>
        <w:t>information on automatic options and behavioural modelling,</w:t>
      </w:r>
      <w:r w:rsidR="00CE79DC" w:rsidRPr="00577327">
        <w:rPr>
          <w:rFonts w:ascii="Times New Roman" w:hAnsi="Times New Roman"/>
          <w:noProof/>
          <w:sz w:val="24"/>
        </w:rPr>
        <w:t xml:space="preserve"> the</w:t>
      </w:r>
      <w:r w:rsidR="00591990" w:rsidRPr="00577327">
        <w:rPr>
          <w:rFonts w:ascii="Times New Roman" w:hAnsi="Times New Roman"/>
          <w:noProof/>
          <w:sz w:val="24"/>
        </w:rPr>
        <w:t xml:space="preserve"> average yield</w:t>
      </w:r>
      <w:r w:rsidR="007031E9" w:rsidRPr="00577327">
        <w:rPr>
          <w:rFonts w:ascii="Times New Roman" w:hAnsi="Times New Roman"/>
          <w:noProof/>
          <w:sz w:val="24"/>
        </w:rPr>
        <w:t xml:space="preserve"> and</w:t>
      </w:r>
      <w:r w:rsidR="00CE79DC" w:rsidRPr="00577327">
        <w:rPr>
          <w:rFonts w:ascii="Times New Roman" w:hAnsi="Times New Roman"/>
          <w:noProof/>
          <w:sz w:val="24"/>
        </w:rPr>
        <w:t xml:space="preserve"> the</w:t>
      </w:r>
      <w:r w:rsidR="00591990" w:rsidRPr="00577327">
        <w:rPr>
          <w:rFonts w:ascii="Times New Roman" w:hAnsi="Times New Roman"/>
          <w:noProof/>
          <w:sz w:val="24"/>
        </w:rPr>
        <w:t xml:space="preserve"> contractual maturity </w:t>
      </w:r>
      <w:r w:rsidR="008C58DA" w:rsidRPr="00577327">
        <w:rPr>
          <w:rFonts w:ascii="Times New Roman" w:hAnsi="Times New Roman"/>
          <w:noProof/>
          <w:sz w:val="24"/>
        </w:rPr>
        <w:t>in the sheets for contractual conditions.</w:t>
      </w:r>
    </w:p>
    <w:p w14:paraId="2401EC9D" w14:textId="77777777" w:rsidR="00A75ED8" w:rsidRDefault="00A75ED8" w:rsidP="00CB270D">
      <w:pPr>
        <w:suppressAutoHyphens/>
        <w:rPr>
          <w:rFonts w:ascii="Times New Roman" w:hAnsi="Times New Roman"/>
          <w:noProof/>
          <w:sz w:val="24"/>
          <w:lang w:eastAsia="de-DE"/>
        </w:rPr>
      </w:pPr>
      <w:r w:rsidRPr="00577327">
        <w:rPr>
          <w:rFonts w:ascii="Times New Roman" w:hAnsi="Times New Roman"/>
          <w:noProof/>
          <w:sz w:val="24"/>
        </w:rPr>
        <w:br w:type="page"/>
      </w:r>
    </w:p>
    <w:p w14:paraId="34D3A582" w14:textId="4F06788E" w:rsidR="003F3D6D" w:rsidRPr="00A75ED8" w:rsidRDefault="00A75ED8" w:rsidP="00430DF0">
      <w:pPr>
        <w:pStyle w:val="Instructionsberschrift2"/>
        <w:numPr>
          <w:ilvl w:val="0"/>
          <w:numId w:val="0"/>
        </w:numPr>
        <w:suppressAutoHyphens/>
        <w:rPr>
          <w:rFonts w:cs="Times New Roman"/>
          <w:b/>
          <w:bCs/>
          <w:noProof/>
          <w:sz w:val="24"/>
        </w:rPr>
      </w:pPr>
      <w:bookmarkStart w:id="57" w:name="_Toc149205696"/>
      <w:r>
        <w:rPr>
          <w:rFonts w:cs="Times New Roman"/>
          <w:b/>
          <w:bCs/>
          <w:noProof/>
          <w:sz w:val="24"/>
        </w:rPr>
        <w:t>2.</w:t>
      </w:r>
      <w:r>
        <w:rPr>
          <w:rFonts w:cs="Times New Roman"/>
          <w:b/>
          <w:bCs/>
          <w:noProof/>
          <w:sz w:val="24"/>
        </w:rPr>
        <w:tab/>
      </w:r>
      <w:r w:rsidR="24F67432" w:rsidRPr="00A75ED8">
        <w:rPr>
          <w:rFonts w:cs="Times New Roman"/>
          <w:b/>
          <w:bCs/>
          <w:noProof/>
          <w:sz w:val="24"/>
        </w:rPr>
        <w:t xml:space="preserve">Instructions concerning </w:t>
      </w:r>
      <w:r w:rsidR="00B779AF" w:rsidRPr="00A75ED8">
        <w:rPr>
          <w:rFonts w:cs="Times New Roman"/>
          <w:b/>
          <w:bCs/>
          <w:noProof/>
          <w:sz w:val="24"/>
        </w:rPr>
        <w:t>specific positions</w:t>
      </w:r>
      <w:r w:rsidR="00CA08B4" w:rsidRPr="00A75ED8">
        <w:rPr>
          <w:rFonts w:cs="Times New Roman"/>
          <w:b/>
          <w:bCs/>
          <w:noProof/>
          <w:sz w:val="24"/>
        </w:rPr>
        <w:t>:</w:t>
      </w:r>
      <w:bookmarkEnd w:id="57"/>
    </w:p>
    <w:p w14:paraId="5615CEA5" w14:textId="77777777" w:rsidR="009E536A" w:rsidRPr="00D82419" w:rsidRDefault="009E536A" w:rsidP="00430DF0">
      <w:pPr>
        <w:suppressAutoHyphens/>
        <w:spacing w:after="0"/>
        <w:rPr>
          <w:rStyle w:val="InstructionsTabelleText"/>
          <w:rFonts w:ascii="Times New Roman" w:hAnsi="Times New Roman"/>
          <w:noProof/>
          <w:sz w:val="24"/>
        </w:rPr>
      </w:pPr>
    </w:p>
    <w:tbl>
      <w:tblPr>
        <w:tblW w:w="8749" w:type="dxa"/>
        <w:tblInd w:w="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129"/>
        <w:gridCol w:w="7620"/>
      </w:tblGrid>
      <w:tr w:rsidR="00E334BE" w:rsidRPr="00D82419" w14:paraId="1AAC0987" w14:textId="77777777" w:rsidTr="63452C95">
        <w:tc>
          <w:tcPr>
            <w:tcW w:w="1129" w:type="dxa"/>
            <w:shd w:val="clear" w:color="auto" w:fill="D9D9D9" w:themeFill="background1" w:themeFillShade="D9"/>
          </w:tcPr>
          <w:p w14:paraId="58577E93" w14:textId="77777777" w:rsidR="00E334BE" w:rsidRPr="00D82419" w:rsidRDefault="00E334BE" w:rsidP="003C575D">
            <w:pPr>
              <w:pStyle w:val="InstructionsText"/>
              <w:rPr>
                <w:rStyle w:val="InstructionsTabelleText"/>
                <w:rFonts w:ascii="Times New Roman" w:hAnsi="Times New Roman"/>
                <w:bCs/>
                <w:noProof/>
                <w:sz w:val="24"/>
                <w:lang w:eastAsia="en-US"/>
              </w:rPr>
            </w:pPr>
            <w:r w:rsidRPr="00D82419">
              <w:rPr>
                <w:rStyle w:val="InstructionsTabelleText"/>
                <w:rFonts w:ascii="Times New Roman" w:hAnsi="Times New Roman"/>
                <w:noProof/>
                <w:sz w:val="24"/>
              </w:rPr>
              <w:t>Columns</w:t>
            </w:r>
          </w:p>
        </w:tc>
        <w:tc>
          <w:tcPr>
            <w:tcW w:w="7620" w:type="dxa"/>
            <w:shd w:val="clear" w:color="auto" w:fill="D9D9D9" w:themeFill="background1" w:themeFillShade="D9"/>
          </w:tcPr>
          <w:p w14:paraId="2F9FA5E5" w14:textId="77777777" w:rsidR="00E334BE" w:rsidRPr="00D82419" w:rsidRDefault="00E334BE" w:rsidP="003C575D">
            <w:pPr>
              <w:pStyle w:val="InstructionsText"/>
              <w:rPr>
                <w:rStyle w:val="InstructionsTabelleText"/>
                <w:rFonts w:ascii="Times New Roman" w:hAnsi="Times New Roman"/>
                <w:bCs/>
                <w:noProof/>
                <w:sz w:val="24"/>
                <w:lang w:eastAsia="en-US"/>
              </w:rPr>
            </w:pPr>
            <w:r w:rsidRPr="00D82419">
              <w:rPr>
                <w:rStyle w:val="InstructionsTabelleText"/>
                <w:rFonts w:ascii="Times New Roman" w:hAnsi="Times New Roman"/>
                <w:noProof/>
                <w:sz w:val="24"/>
              </w:rPr>
              <w:t>Legal references and instructions</w:t>
            </w:r>
          </w:p>
        </w:tc>
      </w:tr>
      <w:tr w:rsidR="00A65377" w:rsidRPr="00D82419" w:rsidDel="00910670" w14:paraId="4BFF452C" w14:textId="77777777" w:rsidTr="63452C95">
        <w:tc>
          <w:tcPr>
            <w:tcW w:w="1129" w:type="dxa"/>
          </w:tcPr>
          <w:p w14:paraId="424DCEEA" w14:textId="2047D5C3" w:rsidR="00A65377" w:rsidRPr="00D82419" w:rsidDel="00910670" w:rsidRDefault="00ED0A05" w:rsidP="003C575D">
            <w:pPr>
              <w:pStyle w:val="InstructionsText"/>
              <w:rPr>
                <w:rStyle w:val="FormatvorlageInstructionsTabelleText"/>
                <w:rFonts w:ascii="Times New Roman" w:hAnsi="Times New Roman"/>
                <w:noProof/>
                <w:sz w:val="24"/>
                <w:lang w:eastAsia="en-US"/>
              </w:rPr>
            </w:pPr>
            <w:r w:rsidRPr="00D82419">
              <w:rPr>
                <w:rStyle w:val="FormatvorlageInstructionsTabelleText"/>
                <w:rFonts w:ascii="Times New Roman" w:hAnsi="Times New Roman"/>
                <w:noProof/>
                <w:sz w:val="24"/>
              </w:rPr>
              <w:t>0010-0250</w:t>
            </w:r>
          </w:p>
        </w:tc>
        <w:tc>
          <w:tcPr>
            <w:tcW w:w="7620" w:type="dxa"/>
          </w:tcPr>
          <w:p w14:paraId="53EA9135" w14:textId="66FFB9DA" w:rsidR="00A65377" w:rsidRPr="00D82419" w:rsidRDefault="00FE6D25" w:rsidP="003C575D">
            <w:pPr>
              <w:pStyle w:val="InstructionsText"/>
              <w:rPr>
                <w:rStyle w:val="InstructionsTabelleberschrift"/>
                <w:rFonts w:ascii="Times New Roman" w:hAnsi="Times New Roman"/>
                <w:noProof/>
                <w:sz w:val="24"/>
              </w:rPr>
            </w:pPr>
            <w:r w:rsidRPr="00D82419">
              <w:rPr>
                <w:rStyle w:val="InstructionsTabelleberschrift"/>
                <w:rFonts w:ascii="Times New Roman" w:hAnsi="Times New Roman"/>
                <w:noProof/>
                <w:sz w:val="24"/>
              </w:rPr>
              <w:t xml:space="preserve">Fixed </w:t>
            </w:r>
            <w:r w:rsidR="00C161BA" w:rsidRPr="00D82419">
              <w:rPr>
                <w:rStyle w:val="InstructionsTabelleberschrift"/>
                <w:rFonts w:ascii="Times New Roman" w:hAnsi="Times New Roman"/>
                <w:noProof/>
                <w:sz w:val="24"/>
              </w:rPr>
              <w:t>rate</w:t>
            </w:r>
          </w:p>
          <w:p w14:paraId="3E07CAE3" w14:textId="552D9907" w:rsidR="00EF76AB" w:rsidRPr="00D82419" w:rsidDel="00910670" w:rsidRDefault="00EF76AB" w:rsidP="003C575D">
            <w:pPr>
              <w:pStyle w:val="InstructionsText"/>
              <w:rPr>
                <w:rStyle w:val="InstructionsTabelleberschrift"/>
                <w:rFonts w:ascii="Times New Roman" w:hAnsi="Times New Roman"/>
                <w:noProof/>
                <w:sz w:val="24"/>
              </w:rPr>
            </w:pPr>
            <w:r w:rsidRPr="00D82419">
              <w:rPr>
                <w:noProof/>
              </w:rPr>
              <w:t xml:space="preserve">Institutions shall report estimates related to fixed rate instruments, according to the convention specified in </w:t>
            </w:r>
            <w:r w:rsidR="00C42408" w:rsidRPr="0099267D">
              <w:rPr>
                <w:noProof/>
              </w:rPr>
              <w:t>Part I, S</w:t>
            </w:r>
            <w:r w:rsidRPr="0099267D">
              <w:rPr>
                <w:noProof/>
              </w:rPr>
              <w:t xml:space="preserve">ection </w:t>
            </w:r>
            <w:r w:rsidRPr="0099267D">
              <w:rPr>
                <w:noProof/>
              </w:rPr>
              <w:fldChar w:fldCharType="begin"/>
            </w:r>
            <w:r w:rsidRPr="0099267D">
              <w:rPr>
                <w:noProof/>
              </w:rPr>
              <w:instrText xml:space="preserve"> REF _Ref125115357 \r \h </w:instrText>
            </w:r>
            <w:r w:rsidR="00B3089D" w:rsidRPr="0099267D">
              <w:rPr>
                <w:noProof/>
              </w:rPr>
              <w:instrText xml:space="preserve"> \* MERGEFORMAT </w:instrText>
            </w:r>
            <w:r w:rsidRPr="0099267D">
              <w:rPr>
                <w:noProof/>
              </w:rPr>
            </w:r>
            <w:r w:rsidRPr="0099267D">
              <w:rPr>
                <w:noProof/>
              </w:rPr>
              <w:fldChar w:fldCharType="separate"/>
            </w:r>
            <w:r w:rsidR="004049B3" w:rsidRPr="0099267D">
              <w:rPr>
                <w:noProof/>
              </w:rPr>
              <w:t>3</w:t>
            </w:r>
            <w:r w:rsidRPr="0099267D">
              <w:rPr>
                <w:noProof/>
              </w:rPr>
              <w:fldChar w:fldCharType="end"/>
            </w:r>
            <w:r w:rsidR="00C42408" w:rsidRPr="0099267D">
              <w:rPr>
                <w:noProof/>
              </w:rPr>
              <w:t>,</w:t>
            </w:r>
            <w:r w:rsidRPr="0099267D">
              <w:rPr>
                <w:noProof/>
              </w:rPr>
              <w:t xml:space="preserve"> of this </w:t>
            </w:r>
            <w:r w:rsidR="001E307C" w:rsidRPr="0099267D">
              <w:rPr>
                <w:noProof/>
              </w:rPr>
              <w:t>Annex</w:t>
            </w:r>
            <w:r w:rsidRPr="00E328CF">
              <w:rPr>
                <w:noProof/>
              </w:rPr>
              <w:t>.</w:t>
            </w:r>
          </w:p>
        </w:tc>
      </w:tr>
      <w:tr w:rsidR="00A65377" w:rsidRPr="00D82419" w:rsidDel="00910670" w14:paraId="57B0CF75" w14:textId="77777777" w:rsidTr="63452C95">
        <w:tc>
          <w:tcPr>
            <w:tcW w:w="1129" w:type="dxa"/>
          </w:tcPr>
          <w:p w14:paraId="6E3BC7AB" w14:textId="2B703315" w:rsidR="00A65377" w:rsidRPr="00D82419" w:rsidDel="00910670" w:rsidRDefault="00543AB9" w:rsidP="003C575D">
            <w:pPr>
              <w:pStyle w:val="InstructionsText"/>
              <w:rPr>
                <w:rStyle w:val="FormatvorlageInstructionsTabelleText"/>
                <w:rFonts w:ascii="Times New Roman" w:hAnsi="Times New Roman"/>
                <w:noProof/>
                <w:sz w:val="24"/>
                <w:lang w:eastAsia="en-US"/>
              </w:rPr>
            </w:pPr>
            <w:r w:rsidRPr="00D82419">
              <w:rPr>
                <w:rStyle w:val="FormatvorlageInstructionsTabelleText"/>
                <w:rFonts w:ascii="Times New Roman" w:hAnsi="Times New Roman"/>
                <w:noProof/>
                <w:sz w:val="24"/>
              </w:rPr>
              <w:t>0260-0390</w:t>
            </w:r>
          </w:p>
        </w:tc>
        <w:tc>
          <w:tcPr>
            <w:tcW w:w="7620" w:type="dxa"/>
          </w:tcPr>
          <w:p w14:paraId="7B9BFD7B" w14:textId="7B89C8CB" w:rsidR="00A65377" w:rsidRPr="00D82419" w:rsidRDefault="00FE6D25" w:rsidP="003C575D">
            <w:pPr>
              <w:pStyle w:val="InstructionsText"/>
              <w:rPr>
                <w:rStyle w:val="InstructionsTabelleberschrift"/>
                <w:rFonts w:ascii="Times New Roman" w:hAnsi="Times New Roman"/>
                <w:noProof/>
                <w:sz w:val="24"/>
              </w:rPr>
            </w:pPr>
            <w:r w:rsidRPr="00D82419">
              <w:rPr>
                <w:rStyle w:val="InstructionsTabelleberschrift"/>
                <w:rFonts w:ascii="Times New Roman" w:hAnsi="Times New Roman"/>
                <w:noProof/>
                <w:sz w:val="24"/>
              </w:rPr>
              <w:t xml:space="preserve">Floating </w:t>
            </w:r>
            <w:r w:rsidR="00C161BA" w:rsidRPr="00D82419">
              <w:rPr>
                <w:rStyle w:val="InstructionsTabelleberschrift"/>
                <w:rFonts w:ascii="Times New Roman" w:hAnsi="Times New Roman"/>
                <w:noProof/>
                <w:sz w:val="24"/>
              </w:rPr>
              <w:t>rate</w:t>
            </w:r>
          </w:p>
          <w:p w14:paraId="0667D05A" w14:textId="1C1E5E1A" w:rsidR="00EF76AB" w:rsidRPr="00D82419" w:rsidDel="00910670" w:rsidRDefault="00EF76AB" w:rsidP="003C575D">
            <w:pPr>
              <w:pStyle w:val="InstructionsText"/>
              <w:rPr>
                <w:rStyle w:val="InstructionsTabelleberschrift"/>
                <w:rFonts w:ascii="Times New Roman" w:hAnsi="Times New Roman"/>
                <w:noProof/>
                <w:sz w:val="24"/>
              </w:rPr>
            </w:pPr>
            <w:r w:rsidRPr="00D82419">
              <w:rPr>
                <w:noProof/>
              </w:rPr>
              <w:t>Institutions shall report estimates related to f</w:t>
            </w:r>
            <w:r w:rsidR="00D92910" w:rsidRPr="00D82419">
              <w:rPr>
                <w:rStyle w:val="InstructionsTabelleberschrift"/>
                <w:rFonts w:ascii="Times New Roman" w:hAnsi="Times New Roman"/>
                <w:b w:val="0"/>
                <w:bCs w:val="0"/>
                <w:noProof/>
                <w:sz w:val="24"/>
                <w:u w:val="none"/>
              </w:rPr>
              <w:t>loating</w:t>
            </w:r>
            <w:r w:rsidRPr="00D82419">
              <w:rPr>
                <w:noProof/>
              </w:rPr>
              <w:t xml:space="preserve"> rate instruments, according to the convention specified in </w:t>
            </w:r>
            <w:r w:rsidR="00C42408" w:rsidRPr="0099267D">
              <w:rPr>
                <w:noProof/>
              </w:rPr>
              <w:t>Part I, S</w:t>
            </w:r>
            <w:r w:rsidRPr="0099267D">
              <w:rPr>
                <w:noProof/>
              </w:rPr>
              <w:t xml:space="preserve">ection </w:t>
            </w:r>
            <w:r w:rsidRPr="0099267D">
              <w:rPr>
                <w:noProof/>
              </w:rPr>
              <w:fldChar w:fldCharType="begin"/>
            </w:r>
            <w:r w:rsidRPr="0099267D">
              <w:rPr>
                <w:noProof/>
              </w:rPr>
              <w:instrText xml:space="preserve"> REF _Ref125115357 \r \h </w:instrText>
            </w:r>
            <w:r w:rsidR="00B3089D" w:rsidRPr="0099267D">
              <w:rPr>
                <w:noProof/>
              </w:rPr>
              <w:instrText xml:space="preserve"> \* MERGEFORMAT </w:instrText>
            </w:r>
            <w:r w:rsidRPr="0099267D">
              <w:rPr>
                <w:noProof/>
              </w:rPr>
            </w:r>
            <w:r w:rsidRPr="0099267D">
              <w:rPr>
                <w:noProof/>
              </w:rPr>
              <w:fldChar w:fldCharType="separate"/>
            </w:r>
            <w:r w:rsidR="004049B3" w:rsidRPr="0099267D">
              <w:rPr>
                <w:noProof/>
              </w:rPr>
              <w:t>3</w:t>
            </w:r>
            <w:r w:rsidRPr="0099267D">
              <w:rPr>
                <w:noProof/>
              </w:rPr>
              <w:fldChar w:fldCharType="end"/>
            </w:r>
            <w:r w:rsidR="00C42408" w:rsidRPr="0099267D">
              <w:rPr>
                <w:noProof/>
              </w:rPr>
              <w:t>,</w:t>
            </w:r>
            <w:r w:rsidRPr="0099267D">
              <w:rPr>
                <w:noProof/>
              </w:rPr>
              <w:t xml:space="preserve"> of this </w:t>
            </w:r>
            <w:r w:rsidR="001E307C" w:rsidRPr="0099267D">
              <w:rPr>
                <w:noProof/>
              </w:rPr>
              <w:t>Annex</w:t>
            </w:r>
            <w:r w:rsidRPr="00E328CF">
              <w:rPr>
                <w:b/>
                <w:noProof/>
              </w:rPr>
              <w:t>.</w:t>
            </w:r>
          </w:p>
        </w:tc>
      </w:tr>
      <w:tr w:rsidR="00910670" w:rsidRPr="00D82419" w:rsidDel="00910670" w14:paraId="501C377B" w14:textId="77777777" w:rsidTr="63452C95">
        <w:tc>
          <w:tcPr>
            <w:tcW w:w="1129" w:type="dxa"/>
          </w:tcPr>
          <w:p w14:paraId="440DBE1C" w14:textId="5EB8B8CF" w:rsidR="00910670" w:rsidRPr="00D82419" w:rsidDel="00910670" w:rsidRDefault="00910670" w:rsidP="003C575D">
            <w:pPr>
              <w:pStyle w:val="InstructionsText"/>
              <w:rPr>
                <w:rStyle w:val="FormatvorlageInstructionsTabelleText"/>
                <w:rFonts w:ascii="Times New Roman" w:hAnsi="Times New Roman"/>
                <w:noProof/>
                <w:sz w:val="24"/>
                <w:lang w:eastAsia="en-US"/>
              </w:rPr>
            </w:pPr>
            <w:r w:rsidRPr="00D82419">
              <w:rPr>
                <w:rStyle w:val="FormatvorlageInstructionsTabelleText"/>
                <w:rFonts w:ascii="Times New Roman" w:hAnsi="Times New Roman"/>
                <w:noProof/>
                <w:sz w:val="24"/>
              </w:rPr>
              <w:t>0010</w:t>
            </w:r>
          </w:p>
        </w:tc>
        <w:tc>
          <w:tcPr>
            <w:tcW w:w="7620" w:type="dxa"/>
          </w:tcPr>
          <w:p w14:paraId="75A0ED55" w14:textId="29E23F25" w:rsidR="00910670" w:rsidRPr="00D82419" w:rsidRDefault="00910670" w:rsidP="003C575D">
            <w:pPr>
              <w:pStyle w:val="InstructionsText"/>
              <w:rPr>
                <w:rStyle w:val="InstructionsTabelleberschrift"/>
                <w:rFonts w:ascii="Times New Roman" w:hAnsi="Times New Roman"/>
                <w:noProof/>
                <w:sz w:val="24"/>
              </w:rPr>
            </w:pPr>
            <w:r w:rsidRPr="00D82419">
              <w:rPr>
                <w:rStyle w:val="InstructionsTabelleberschrift"/>
                <w:rFonts w:ascii="Times New Roman" w:hAnsi="Times New Roman"/>
                <w:noProof/>
                <w:sz w:val="24"/>
              </w:rPr>
              <w:t xml:space="preserve">Notional </w:t>
            </w:r>
            <w:r w:rsidR="007C1F07" w:rsidRPr="00D82419">
              <w:rPr>
                <w:rStyle w:val="InstructionsTabelleberschrift"/>
                <w:rFonts w:ascii="Times New Roman" w:hAnsi="Times New Roman"/>
                <w:noProof/>
                <w:sz w:val="24"/>
              </w:rPr>
              <w:t>amount</w:t>
            </w:r>
          </w:p>
          <w:p w14:paraId="46766D8B" w14:textId="222F990D" w:rsidR="00CB0263" w:rsidRPr="00D82419" w:rsidRDefault="00CB0263" w:rsidP="003C575D">
            <w:pPr>
              <w:pStyle w:val="InstructionsText"/>
              <w:rPr>
                <w:rStyle w:val="InstructionsTabelleberschrift"/>
                <w:rFonts w:ascii="Times New Roman" w:hAnsi="Times New Roman"/>
                <w:b w:val="0"/>
                <w:bCs w:val="0"/>
                <w:noProof/>
                <w:sz w:val="24"/>
                <w:u w:val="none"/>
              </w:rPr>
            </w:pPr>
            <w:r w:rsidRPr="00D82419">
              <w:rPr>
                <w:rStyle w:val="InstructionsTabelleberschrift"/>
                <w:rFonts w:ascii="Times New Roman" w:hAnsi="Times New Roman"/>
                <w:b w:val="0"/>
                <w:bCs w:val="0"/>
                <w:noProof/>
                <w:sz w:val="24"/>
                <w:u w:val="none"/>
              </w:rPr>
              <w:t>Institutions shall report the outstanding principal amount of instruments.</w:t>
            </w:r>
          </w:p>
          <w:p w14:paraId="5E431F7F" w14:textId="07283D72" w:rsidR="00910670" w:rsidRPr="00D82419" w:rsidDel="00910670" w:rsidRDefault="00C57102" w:rsidP="003C575D">
            <w:pPr>
              <w:pStyle w:val="InstructionsText"/>
              <w:rPr>
                <w:rStyle w:val="InstructionsTabelleberschrift"/>
                <w:rFonts w:ascii="Times New Roman" w:hAnsi="Times New Roman"/>
                <w:b w:val="0"/>
                <w:noProof/>
                <w:sz w:val="24"/>
                <w:u w:val="none"/>
              </w:rPr>
            </w:pPr>
            <w:r w:rsidRPr="00D82419">
              <w:rPr>
                <w:noProof/>
                <w:lang w:val="en-US"/>
              </w:rPr>
              <w:t>In the case of derivatives the outstanding principal amount of the asset (receiver) leg shall be reported (i.e</w:t>
            </w:r>
            <w:r w:rsidR="008D16C6" w:rsidRPr="00D82419">
              <w:rPr>
                <w:noProof/>
                <w:lang w:val="en-US"/>
              </w:rPr>
              <w:t>.,</w:t>
            </w:r>
            <w:r w:rsidRPr="00D82419">
              <w:rPr>
                <w:noProof/>
                <w:lang w:val="en-US"/>
              </w:rPr>
              <w:t xml:space="preserve"> no netted amounts of receiver/payer legs).</w:t>
            </w:r>
          </w:p>
        </w:tc>
      </w:tr>
      <w:tr w:rsidR="008A13DA" w:rsidRPr="00D82419" w14:paraId="2FB0A7BA" w14:textId="77777777" w:rsidTr="63452C95">
        <w:tc>
          <w:tcPr>
            <w:tcW w:w="1129" w:type="dxa"/>
          </w:tcPr>
          <w:p w14:paraId="3AFC7C48" w14:textId="1AE50117" w:rsidR="008A13DA" w:rsidRPr="00D82419" w:rsidRDefault="008A13DA" w:rsidP="003C575D">
            <w:pPr>
              <w:pStyle w:val="InstructionsText"/>
              <w:rPr>
                <w:rStyle w:val="FormatvorlageInstructionsTabelleText"/>
                <w:rFonts w:ascii="Times New Roman" w:hAnsi="Times New Roman"/>
                <w:noProof/>
                <w:sz w:val="24"/>
                <w:lang w:eastAsia="en-US"/>
              </w:rPr>
            </w:pPr>
            <w:r w:rsidRPr="00D82419">
              <w:rPr>
                <w:rStyle w:val="FormatvorlageInstructionsTabelleText"/>
                <w:rFonts w:ascii="Times New Roman" w:hAnsi="Times New Roman"/>
                <w:noProof/>
                <w:sz w:val="24"/>
              </w:rPr>
              <w:t>00</w:t>
            </w:r>
            <w:r w:rsidR="00CA641A" w:rsidRPr="00D82419">
              <w:rPr>
                <w:rStyle w:val="FormatvorlageInstructionsTabelleText"/>
                <w:rFonts w:ascii="Times New Roman" w:hAnsi="Times New Roman"/>
                <w:noProof/>
                <w:sz w:val="24"/>
              </w:rPr>
              <w:t>2</w:t>
            </w:r>
            <w:r w:rsidRPr="00D82419">
              <w:rPr>
                <w:rStyle w:val="FormatvorlageInstructionsTabelleText"/>
                <w:rFonts w:ascii="Times New Roman" w:hAnsi="Times New Roman"/>
                <w:noProof/>
                <w:sz w:val="24"/>
              </w:rPr>
              <w:t>0</w:t>
            </w:r>
            <w:r w:rsidR="00901CBA" w:rsidRPr="00D82419">
              <w:rPr>
                <w:rStyle w:val="FormatvorlageInstructionsTabelleText"/>
                <w:rFonts w:ascii="Times New Roman" w:hAnsi="Times New Roman"/>
                <w:noProof/>
                <w:sz w:val="24"/>
              </w:rPr>
              <w:t xml:space="preserve"> and </w:t>
            </w:r>
            <w:r w:rsidR="00BB632B" w:rsidRPr="00D82419">
              <w:rPr>
                <w:rStyle w:val="FormatvorlageInstructionsTabelleText"/>
                <w:rFonts w:ascii="Times New Roman" w:hAnsi="Times New Roman"/>
                <w:noProof/>
                <w:sz w:val="24"/>
              </w:rPr>
              <w:t>0270</w:t>
            </w:r>
          </w:p>
        </w:tc>
        <w:tc>
          <w:tcPr>
            <w:tcW w:w="7620" w:type="dxa"/>
          </w:tcPr>
          <w:p w14:paraId="1D1717F1" w14:textId="693BF044" w:rsidR="008A13DA" w:rsidRPr="00D82419" w:rsidRDefault="008A13DA" w:rsidP="003C575D">
            <w:pPr>
              <w:pStyle w:val="InstructionsText"/>
              <w:rPr>
                <w:rStyle w:val="InstructionsTabelleberschrift"/>
                <w:rFonts w:ascii="Times New Roman" w:hAnsi="Times New Roman"/>
                <w:noProof/>
                <w:sz w:val="24"/>
                <w:lang w:eastAsia="en-US"/>
              </w:rPr>
            </w:pPr>
            <w:r w:rsidRPr="00D82419">
              <w:rPr>
                <w:rStyle w:val="InstructionsTabelleberschrift"/>
                <w:rFonts w:ascii="Times New Roman" w:hAnsi="Times New Roman"/>
                <w:noProof/>
                <w:sz w:val="24"/>
              </w:rPr>
              <w:t xml:space="preserve">% With embedded or explicit automatic optionality – </w:t>
            </w:r>
            <w:r w:rsidR="000452C6" w:rsidRPr="00D82419">
              <w:rPr>
                <w:rStyle w:val="InstructionsTabelleberschrift"/>
                <w:rFonts w:ascii="Times New Roman" w:hAnsi="Times New Roman"/>
                <w:noProof/>
                <w:sz w:val="24"/>
              </w:rPr>
              <w:t>bought</w:t>
            </w:r>
          </w:p>
          <w:p w14:paraId="19FE4847" w14:textId="216BDE82" w:rsidR="008A13DA" w:rsidRPr="00D82419" w:rsidRDefault="008A13DA" w:rsidP="003C575D">
            <w:pPr>
              <w:pStyle w:val="InstructionsText"/>
              <w:rPr>
                <w:rStyle w:val="InstructionsTabelleberschrift"/>
                <w:rFonts w:ascii="Times New Roman" w:hAnsi="Times New Roman"/>
                <w:b w:val="0"/>
                <w:bCs w:val="0"/>
                <w:noProof/>
                <w:sz w:val="24"/>
                <w:u w:val="none"/>
              </w:rPr>
            </w:pPr>
            <w:r w:rsidRPr="00D82419">
              <w:rPr>
                <w:rStyle w:val="InstructionsTabelleberschrift"/>
                <w:rFonts w:ascii="Times New Roman" w:hAnsi="Times New Roman"/>
                <w:b w:val="0"/>
                <w:bCs w:val="0"/>
                <w:noProof/>
                <w:sz w:val="24"/>
                <w:u w:val="none"/>
              </w:rPr>
              <w:t xml:space="preserve">Percentage of the </w:t>
            </w:r>
            <w:r w:rsidR="0002618A" w:rsidRPr="00D82419">
              <w:rPr>
                <w:rStyle w:val="InstructionsTabelleberschrift"/>
                <w:rFonts w:ascii="Times New Roman" w:hAnsi="Times New Roman"/>
                <w:b w:val="0"/>
                <w:bCs w:val="0"/>
                <w:noProof/>
                <w:sz w:val="24"/>
                <w:u w:val="none"/>
              </w:rPr>
              <w:t>n</w:t>
            </w:r>
            <w:r w:rsidR="00E4014C" w:rsidRPr="00D82419">
              <w:rPr>
                <w:rStyle w:val="InstructionsTabelleberschrift"/>
                <w:rFonts w:ascii="Times New Roman" w:hAnsi="Times New Roman"/>
                <w:b w:val="0"/>
                <w:bCs w:val="0"/>
                <w:noProof/>
                <w:sz w:val="24"/>
                <w:u w:val="none"/>
              </w:rPr>
              <w:t>o</w:t>
            </w:r>
            <w:r w:rsidR="0002618A" w:rsidRPr="00D82419">
              <w:rPr>
                <w:rStyle w:val="InstructionsTabelleberschrift"/>
                <w:rFonts w:ascii="Times New Roman" w:hAnsi="Times New Roman"/>
                <w:b w:val="0"/>
                <w:bCs w:val="0"/>
                <w:noProof/>
                <w:sz w:val="24"/>
                <w:u w:val="none"/>
              </w:rPr>
              <w:t>tional amount</w:t>
            </w:r>
            <w:r w:rsidR="001C3480" w:rsidRPr="00D82419">
              <w:rPr>
                <w:rStyle w:val="InstructionsTabelleberschrift"/>
                <w:rFonts w:ascii="Times New Roman" w:hAnsi="Times New Roman"/>
                <w:b w:val="0"/>
                <w:bCs w:val="0"/>
                <w:noProof/>
                <w:sz w:val="24"/>
                <w:u w:val="none"/>
              </w:rPr>
              <w:t xml:space="preserve"> </w:t>
            </w:r>
            <w:r w:rsidRPr="00D82419">
              <w:rPr>
                <w:rStyle w:val="InstructionsTabelleberschrift"/>
                <w:rFonts w:ascii="Times New Roman" w:hAnsi="Times New Roman"/>
                <w:b w:val="0"/>
                <w:bCs w:val="0"/>
                <w:noProof/>
                <w:sz w:val="24"/>
                <w:u w:val="none"/>
              </w:rPr>
              <w:t>reported in column</w:t>
            </w:r>
            <w:r w:rsidR="00B17F52" w:rsidRPr="00D82419">
              <w:rPr>
                <w:rStyle w:val="InstructionsTabelleberschrift"/>
                <w:rFonts w:ascii="Times New Roman" w:hAnsi="Times New Roman"/>
                <w:b w:val="0"/>
                <w:bCs w:val="0"/>
                <w:noProof/>
                <w:sz w:val="24"/>
                <w:u w:val="none"/>
              </w:rPr>
              <w:t>s</w:t>
            </w:r>
            <w:r w:rsidRPr="00D82419">
              <w:rPr>
                <w:rStyle w:val="InstructionsTabelleberschrift"/>
                <w:rFonts w:ascii="Times New Roman" w:hAnsi="Times New Roman"/>
                <w:b w:val="0"/>
                <w:bCs w:val="0"/>
                <w:noProof/>
                <w:sz w:val="24"/>
                <w:u w:val="none"/>
              </w:rPr>
              <w:t xml:space="preserve"> 00</w:t>
            </w:r>
            <w:r w:rsidR="0002618A" w:rsidRPr="00D82419">
              <w:rPr>
                <w:rStyle w:val="InstructionsTabelleberschrift"/>
                <w:rFonts w:ascii="Times New Roman" w:hAnsi="Times New Roman"/>
                <w:b w:val="0"/>
                <w:bCs w:val="0"/>
                <w:noProof/>
                <w:sz w:val="24"/>
                <w:u w:val="none"/>
              </w:rPr>
              <w:t>1</w:t>
            </w:r>
            <w:r w:rsidRPr="00D82419">
              <w:rPr>
                <w:rStyle w:val="InstructionsTabelleberschrift"/>
                <w:rFonts w:ascii="Times New Roman" w:hAnsi="Times New Roman"/>
                <w:b w:val="0"/>
                <w:bCs w:val="0"/>
                <w:noProof/>
                <w:sz w:val="24"/>
                <w:u w:val="none"/>
              </w:rPr>
              <w:t xml:space="preserve">0 </w:t>
            </w:r>
            <w:r w:rsidR="00B17F52" w:rsidRPr="00D82419">
              <w:rPr>
                <w:rStyle w:val="InstructionsTabelleberschrift"/>
                <w:rFonts w:ascii="Times New Roman" w:hAnsi="Times New Roman"/>
                <w:b w:val="0"/>
                <w:bCs w:val="0"/>
                <w:noProof/>
                <w:sz w:val="24"/>
                <w:u w:val="none"/>
              </w:rPr>
              <w:t xml:space="preserve">and 0260 </w:t>
            </w:r>
            <w:r w:rsidRPr="00D82419">
              <w:rPr>
                <w:rStyle w:val="InstructionsTabelleberschrift"/>
                <w:rFonts w:ascii="Times New Roman" w:hAnsi="Times New Roman"/>
                <w:b w:val="0"/>
                <w:bCs w:val="0"/>
                <w:noProof/>
                <w:sz w:val="24"/>
                <w:u w:val="none"/>
              </w:rPr>
              <w:t xml:space="preserve">subject to bought </w:t>
            </w:r>
            <w:r w:rsidR="000452C6" w:rsidRPr="00D82419">
              <w:rPr>
                <w:rStyle w:val="InstructionsTabelleberschrift"/>
                <w:rFonts w:ascii="Times New Roman" w:hAnsi="Times New Roman"/>
                <w:b w:val="0"/>
                <w:bCs w:val="0"/>
                <w:noProof/>
                <w:sz w:val="24"/>
                <w:u w:val="none"/>
              </w:rPr>
              <w:t xml:space="preserve">automatic </w:t>
            </w:r>
            <w:r w:rsidRPr="00D82419">
              <w:rPr>
                <w:rStyle w:val="InstructionsTabelleberschrift"/>
                <w:rFonts w:ascii="Times New Roman" w:hAnsi="Times New Roman"/>
                <w:b w:val="0"/>
                <w:bCs w:val="0"/>
                <w:noProof/>
                <w:sz w:val="24"/>
                <w:u w:val="none"/>
              </w:rPr>
              <w:t xml:space="preserve">interest rate options. The optionality can arise from standalone instruments bought by the institution (including </w:t>
            </w:r>
            <w:r w:rsidRPr="00D82419">
              <w:rPr>
                <w:rStyle w:val="InstructionsTabelleberschrift"/>
                <w:rFonts w:ascii="Times New Roman" w:hAnsi="Times New Roman"/>
                <w:b w:val="0"/>
                <w:bCs w:val="0"/>
                <w:i/>
                <w:iCs/>
                <w:noProof/>
                <w:sz w:val="24"/>
                <w:u w:val="none"/>
              </w:rPr>
              <w:t xml:space="preserve">floors, caps </w:t>
            </w:r>
            <w:r w:rsidRPr="00D82419">
              <w:rPr>
                <w:rStyle w:val="InstructionsTabelleberschrift"/>
                <w:rFonts w:ascii="Times New Roman" w:hAnsi="Times New Roman"/>
                <w:b w:val="0"/>
                <w:bCs w:val="0"/>
                <w:noProof/>
                <w:sz w:val="24"/>
                <w:u w:val="none"/>
              </w:rPr>
              <w:t xml:space="preserve">and </w:t>
            </w:r>
            <w:r w:rsidRPr="00D82419">
              <w:rPr>
                <w:rStyle w:val="InstructionsTabelleberschrift"/>
                <w:rFonts w:ascii="Times New Roman" w:hAnsi="Times New Roman"/>
                <w:b w:val="0"/>
                <w:bCs w:val="0"/>
                <w:i/>
                <w:iCs/>
                <w:noProof/>
                <w:sz w:val="24"/>
                <w:u w:val="none"/>
              </w:rPr>
              <w:t>swaptions</w:t>
            </w:r>
            <w:r w:rsidRPr="00D82419">
              <w:rPr>
                <w:rStyle w:val="InstructionsTabelleberschrift"/>
                <w:rFonts w:ascii="Times New Roman" w:hAnsi="Times New Roman"/>
                <w:b w:val="0"/>
                <w:bCs w:val="0"/>
                <w:noProof/>
                <w:sz w:val="24"/>
                <w:u w:val="none"/>
              </w:rPr>
              <w:t>) or be “embedded” within the contractual terms of other standard banking products.</w:t>
            </w:r>
          </w:p>
          <w:p w14:paraId="03C11696" w14:textId="540CCE6E" w:rsidR="00A83E73" w:rsidRPr="00D82419" w:rsidRDefault="00A83E73" w:rsidP="003C575D">
            <w:pPr>
              <w:pStyle w:val="InstructionsText"/>
              <w:rPr>
                <w:rStyle w:val="InstructionsTabelleberschrift"/>
                <w:rFonts w:ascii="Times New Roman" w:hAnsi="Times New Roman"/>
                <w:b w:val="0"/>
                <w:bCs w:val="0"/>
                <w:noProof/>
                <w:sz w:val="24"/>
                <w:u w:val="none"/>
              </w:rPr>
            </w:pPr>
            <w:r w:rsidRPr="00D82419">
              <w:rPr>
                <w:noProof/>
                <w:lang w:val="en-US"/>
              </w:rPr>
              <w:t xml:space="preserve">Embedded automatic interest rate options shall be reported together with its relevant host instrument (either asset or liability). Explicit automatic interest rate options </w:t>
            </w:r>
            <w:r w:rsidR="00332BAD" w:rsidRPr="00D82419">
              <w:rPr>
                <w:noProof/>
                <w:lang w:val="en-US"/>
              </w:rPr>
              <w:t>shall</w:t>
            </w:r>
            <w:r w:rsidRPr="00D82419">
              <w:rPr>
                <w:noProof/>
                <w:lang w:val="en-US"/>
              </w:rPr>
              <w:t xml:space="preserve"> be reported as derivative instruments.</w:t>
            </w:r>
          </w:p>
          <w:p w14:paraId="1515B951" w14:textId="0815A965" w:rsidR="000452C6" w:rsidRPr="00D82419" w:rsidRDefault="008A13DA" w:rsidP="003C575D">
            <w:pPr>
              <w:pStyle w:val="InstructionsText"/>
              <w:rPr>
                <w:rStyle w:val="InstructionsTabelleberschrift"/>
                <w:rFonts w:ascii="Times New Roman" w:hAnsi="Times New Roman"/>
                <w:b w:val="0"/>
                <w:bCs w:val="0"/>
                <w:noProof/>
                <w:sz w:val="24"/>
                <w:u w:val="none"/>
              </w:rPr>
            </w:pPr>
            <w:r w:rsidRPr="00D82419">
              <w:rPr>
                <w:rStyle w:val="InstructionsTabelleberschrift"/>
                <w:rFonts w:ascii="Times New Roman" w:hAnsi="Times New Roman"/>
                <w:b w:val="0"/>
                <w:bCs w:val="0"/>
                <w:noProof/>
                <w:sz w:val="24"/>
                <w:u w:val="none"/>
              </w:rPr>
              <w:t xml:space="preserve">Embedded automatic bought options </w:t>
            </w:r>
            <w:r w:rsidR="003124F8" w:rsidRPr="00D82419">
              <w:rPr>
                <w:rStyle w:val="InstructionsTabelleberschrift"/>
                <w:rFonts w:ascii="Times New Roman" w:hAnsi="Times New Roman"/>
                <w:b w:val="0"/>
                <w:bCs w:val="0"/>
                <w:noProof/>
                <w:sz w:val="24"/>
                <w:u w:val="none"/>
              </w:rPr>
              <w:t xml:space="preserve">shall </w:t>
            </w:r>
            <w:r w:rsidRPr="00D82419">
              <w:rPr>
                <w:rStyle w:val="InstructionsTabelleberschrift"/>
                <w:rFonts w:ascii="Times New Roman" w:hAnsi="Times New Roman"/>
                <w:b w:val="0"/>
                <w:bCs w:val="0"/>
                <w:noProof/>
                <w:sz w:val="24"/>
                <w:u w:val="none"/>
              </w:rPr>
              <w:t xml:space="preserve">include, in </w:t>
            </w:r>
            <w:r w:rsidR="006942B1">
              <w:rPr>
                <w:rStyle w:val="InstructionsTabelleberschrift"/>
                <w:rFonts w:ascii="Times New Roman" w:hAnsi="Times New Roman"/>
                <w:b w:val="0"/>
                <w:bCs w:val="0"/>
                <w:noProof/>
                <w:sz w:val="24"/>
                <w:u w:val="none"/>
              </w:rPr>
              <w:t xml:space="preserve">the </w:t>
            </w:r>
            <w:r w:rsidRPr="00D82419">
              <w:rPr>
                <w:rStyle w:val="InstructionsTabelleberschrift"/>
                <w:rFonts w:ascii="Times New Roman" w:hAnsi="Times New Roman"/>
                <w:b w:val="0"/>
                <w:bCs w:val="0"/>
                <w:noProof/>
                <w:sz w:val="24"/>
                <w:u w:val="none"/>
              </w:rPr>
              <w:t xml:space="preserve">case of floating rate positions: (i) bought floors over floating rate assets (loans or debt securities); (ii) bought caps over floating rate debt securities issued etc. </w:t>
            </w:r>
          </w:p>
          <w:p w14:paraId="4B278975" w14:textId="2CD15610" w:rsidR="008A13DA" w:rsidRPr="00D82419" w:rsidRDefault="00844999" w:rsidP="003C575D">
            <w:pPr>
              <w:pStyle w:val="InstructionsText"/>
              <w:rPr>
                <w:rStyle w:val="InstructionsTabelleberschrift"/>
                <w:rFonts w:ascii="Times New Roman" w:hAnsi="Times New Roman"/>
                <w:b w:val="0"/>
                <w:bCs w:val="0"/>
                <w:noProof/>
                <w:sz w:val="24"/>
                <w:u w:val="none"/>
              </w:rPr>
            </w:pPr>
            <w:r>
              <w:rPr>
                <w:rStyle w:val="InstructionsTabelleberschrift"/>
                <w:rFonts w:ascii="Times New Roman" w:hAnsi="Times New Roman"/>
                <w:b w:val="0"/>
                <w:bCs w:val="0"/>
                <w:noProof/>
                <w:sz w:val="24"/>
                <w:u w:val="none"/>
              </w:rPr>
              <w:t>Embedded automatic bought options shall include, i</w:t>
            </w:r>
            <w:r w:rsidR="008A13DA" w:rsidRPr="00D82419">
              <w:rPr>
                <w:rStyle w:val="InstructionsTabelleberschrift"/>
                <w:rFonts w:ascii="Times New Roman" w:hAnsi="Times New Roman"/>
                <w:b w:val="0"/>
                <w:bCs w:val="0"/>
                <w:noProof/>
                <w:sz w:val="24"/>
                <w:u w:val="none"/>
              </w:rPr>
              <w:t xml:space="preserve">n </w:t>
            </w:r>
            <w:r w:rsidR="006942B1">
              <w:rPr>
                <w:rStyle w:val="InstructionsTabelleberschrift"/>
                <w:rFonts w:ascii="Times New Roman" w:hAnsi="Times New Roman"/>
                <w:b w:val="0"/>
                <w:bCs w:val="0"/>
                <w:noProof/>
                <w:sz w:val="24"/>
                <w:u w:val="none"/>
              </w:rPr>
              <w:t xml:space="preserve">the </w:t>
            </w:r>
            <w:r w:rsidR="008A13DA" w:rsidRPr="00D82419">
              <w:rPr>
                <w:rStyle w:val="InstructionsTabelleberschrift"/>
                <w:rFonts w:ascii="Times New Roman" w:hAnsi="Times New Roman"/>
                <w:b w:val="0"/>
                <w:bCs w:val="0"/>
                <w:noProof/>
                <w:sz w:val="24"/>
                <w:u w:val="none"/>
              </w:rPr>
              <w:t>case of fixed rate positions: (i) fixed rate debt securit</w:t>
            </w:r>
            <w:r w:rsidR="000452C6" w:rsidRPr="00D82419">
              <w:rPr>
                <w:rStyle w:val="InstructionsTabelleberschrift"/>
                <w:rFonts w:ascii="Times New Roman" w:hAnsi="Times New Roman"/>
                <w:b w:val="0"/>
                <w:bCs w:val="0"/>
                <w:noProof/>
                <w:sz w:val="24"/>
                <w:u w:val="none"/>
              </w:rPr>
              <w:t>y</w:t>
            </w:r>
            <w:r w:rsidR="008A13DA" w:rsidRPr="00D82419">
              <w:rPr>
                <w:rStyle w:val="InstructionsTabelleberschrift"/>
                <w:rFonts w:ascii="Times New Roman" w:hAnsi="Times New Roman"/>
                <w:b w:val="0"/>
                <w:bCs w:val="0"/>
                <w:noProof/>
                <w:sz w:val="24"/>
                <w:u w:val="none"/>
              </w:rPr>
              <w:t xml:space="preserve"> assets with </w:t>
            </w:r>
            <w:r w:rsidR="000452C6" w:rsidRPr="00D82419">
              <w:rPr>
                <w:rStyle w:val="InstructionsTabelleberschrift"/>
                <w:rFonts w:ascii="Times New Roman" w:hAnsi="Times New Roman"/>
                <w:b w:val="0"/>
                <w:bCs w:val="0"/>
                <w:noProof/>
                <w:sz w:val="24"/>
                <w:u w:val="none"/>
              </w:rPr>
              <w:t xml:space="preserve">a </w:t>
            </w:r>
            <w:r w:rsidR="008A13DA" w:rsidRPr="00D82419">
              <w:rPr>
                <w:rStyle w:val="InstructionsTabelleberschrift"/>
                <w:rFonts w:ascii="Times New Roman" w:hAnsi="Times New Roman"/>
                <w:b w:val="0"/>
                <w:bCs w:val="0"/>
                <w:noProof/>
                <w:sz w:val="24"/>
                <w:u w:val="none"/>
              </w:rPr>
              <w:t xml:space="preserve">prepayment option for the </w:t>
            </w:r>
            <w:r w:rsidR="00E004B3">
              <w:rPr>
                <w:rStyle w:val="InstructionsTabelleberschrift"/>
                <w:rFonts w:ascii="Times New Roman" w:hAnsi="Times New Roman"/>
                <w:b w:val="0"/>
                <w:bCs w:val="0"/>
                <w:noProof/>
                <w:sz w:val="24"/>
                <w:u w:val="none"/>
              </w:rPr>
              <w:t xml:space="preserve">institution </w:t>
            </w:r>
            <w:r w:rsidR="008A13DA" w:rsidRPr="00D82419">
              <w:rPr>
                <w:rStyle w:val="InstructionsTabelleberschrift"/>
                <w:rFonts w:ascii="Times New Roman" w:hAnsi="Times New Roman"/>
                <w:b w:val="0"/>
                <w:bCs w:val="0"/>
                <w:noProof/>
                <w:sz w:val="24"/>
                <w:u w:val="none"/>
              </w:rPr>
              <w:t xml:space="preserve">(embedded bought swaption payer); (ii) fixed rate debt securities issued liabilities with </w:t>
            </w:r>
            <w:r w:rsidR="000452C6" w:rsidRPr="00D82419">
              <w:rPr>
                <w:rStyle w:val="InstructionsTabelleberschrift"/>
                <w:rFonts w:ascii="Times New Roman" w:hAnsi="Times New Roman"/>
                <w:b w:val="0"/>
                <w:bCs w:val="0"/>
                <w:noProof/>
                <w:sz w:val="24"/>
                <w:u w:val="none"/>
              </w:rPr>
              <w:t xml:space="preserve">a </w:t>
            </w:r>
            <w:r w:rsidR="008A13DA" w:rsidRPr="00D82419">
              <w:rPr>
                <w:rStyle w:val="InstructionsTabelleberschrift"/>
                <w:rFonts w:ascii="Times New Roman" w:hAnsi="Times New Roman"/>
                <w:b w:val="0"/>
                <w:bCs w:val="0"/>
                <w:noProof/>
                <w:sz w:val="24"/>
                <w:u w:val="none"/>
              </w:rPr>
              <w:t xml:space="preserve">prepayment option for the </w:t>
            </w:r>
            <w:r w:rsidR="00E004B3">
              <w:rPr>
                <w:rStyle w:val="InstructionsTabelleberschrift"/>
                <w:rFonts w:ascii="Times New Roman" w:hAnsi="Times New Roman"/>
                <w:b w:val="0"/>
                <w:bCs w:val="0"/>
                <w:noProof/>
                <w:sz w:val="24"/>
                <w:u w:val="none"/>
              </w:rPr>
              <w:t xml:space="preserve">institution </w:t>
            </w:r>
            <w:r w:rsidR="008A13DA" w:rsidRPr="00D82419">
              <w:rPr>
                <w:rStyle w:val="InstructionsTabelleberschrift"/>
                <w:rFonts w:ascii="Times New Roman" w:hAnsi="Times New Roman"/>
                <w:b w:val="0"/>
                <w:bCs w:val="0"/>
                <w:noProof/>
                <w:sz w:val="24"/>
                <w:u w:val="none"/>
              </w:rPr>
              <w:t>(embedded bought swaption receiver).</w:t>
            </w:r>
          </w:p>
          <w:p w14:paraId="0EC5C984" w14:textId="06780A02" w:rsidR="004736B2" w:rsidRPr="00D82419" w:rsidRDefault="004736B2" w:rsidP="003C575D">
            <w:pPr>
              <w:pStyle w:val="InstructionsText"/>
              <w:rPr>
                <w:rStyle w:val="InstructionsTabelleberschrift"/>
                <w:rFonts w:ascii="Times New Roman" w:hAnsi="Times New Roman"/>
                <w:b w:val="0"/>
                <w:bCs w:val="0"/>
                <w:noProof/>
                <w:sz w:val="24"/>
                <w:u w:val="none"/>
              </w:rPr>
            </w:pPr>
            <w:r w:rsidRPr="00D82419">
              <w:rPr>
                <w:rStyle w:val="InstructionsTabelleberschrift"/>
                <w:rFonts w:ascii="Times New Roman" w:hAnsi="Times New Roman"/>
                <w:b w:val="0"/>
                <w:bCs w:val="0"/>
                <w:noProof/>
                <w:sz w:val="24"/>
                <w:u w:val="none"/>
              </w:rPr>
              <w:t>Explicit automatic bought options are derivatives which shall include</w:t>
            </w:r>
            <w:r w:rsidR="00916183">
              <w:rPr>
                <w:rStyle w:val="InstructionsTabelleberschrift"/>
                <w:rFonts w:ascii="Times New Roman" w:hAnsi="Times New Roman"/>
                <w:b w:val="0"/>
                <w:bCs w:val="0"/>
                <w:noProof/>
                <w:sz w:val="24"/>
                <w:u w:val="none"/>
              </w:rPr>
              <w:t>:</w:t>
            </w:r>
            <w:r w:rsidRPr="00D82419">
              <w:rPr>
                <w:rStyle w:val="InstructionsTabelleberschrift"/>
                <w:rFonts w:ascii="Times New Roman" w:hAnsi="Times New Roman"/>
                <w:b w:val="0"/>
                <w:bCs w:val="0"/>
                <w:noProof/>
                <w:sz w:val="24"/>
                <w:u w:val="none"/>
              </w:rPr>
              <w:t xml:space="preserve"> (i) explicit bought floors; (ii) explicit bought swaption payers (</w:t>
            </w:r>
            <w:r w:rsidR="00E004B3">
              <w:rPr>
                <w:rStyle w:val="InstructionsTabelleberschrift"/>
                <w:rFonts w:ascii="Times New Roman" w:hAnsi="Times New Roman"/>
                <w:b w:val="0"/>
                <w:bCs w:val="0"/>
                <w:noProof/>
                <w:sz w:val="24"/>
                <w:u w:val="none"/>
              </w:rPr>
              <w:t xml:space="preserve">an institution </w:t>
            </w:r>
            <w:r w:rsidRPr="00D82419">
              <w:rPr>
                <w:rStyle w:val="InstructionsTabelleberschrift"/>
                <w:rFonts w:ascii="Times New Roman" w:hAnsi="Times New Roman"/>
                <w:b w:val="0"/>
                <w:bCs w:val="0"/>
                <w:noProof/>
                <w:sz w:val="24"/>
                <w:u w:val="none"/>
              </w:rPr>
              <w:t>has the right to enter into an Interest Rate Swap paying fixed receiving variable); (iii) explicit bought caps; (iv) explicit bought swaption receivers (</w:t>
            </w:r>
            <w:r w:rsidR="00E004B3">
              <w:rPr>
                <w:rStyle w:val="InstructionsTabelleberschrift"/>
                <w:rFonts w:ascii="Times New Roman" w:hAnsi="Times New Roman"/>
                <w:b w:val="0"/>
                <w:bCs w:val="0"/>
                <w:noProof/>
                <w:sz w:val="24"/>
                <w:u w:val="none"/>
              </w:rPr>
              <w:t xml:space="preserve">an institution </w:t>
            </w:r>
            <w:r w:rsidRPr="00D82419">
              <w:rPr>
                <w:rStyle w:val="InstructionsTabelleberschrift"/>
                <w:rFonts w:ascii="Times New Roman" w:hAnsi="Times New Roman"/>
                <w:b w:val="0"/>
                <w:bCs w:val="0"/>
                <w:noProof/>
                <w:sz w:val="24"/>
                <w:u w:val="none"/>
              </w:rPr>
              <w:t>has the right to enter into an Interest Rate Swap receiving fixed paying variable).</w:t>
            </w:r>
          </w:p>
          <w:p w14:paraId="0338A8CE" w14:textId="46249BD5" w:rsidR="008A13DA" w:rsidRPr="00D82419" w:rsidRDefault="004736B2" w:rsidP="003C575D">
            <w:pPr>
              <w:pStyle w:val="InstructionsText"/>
              <w:rPr>
                <w:rStyle w:val="InstructionsTabelleberschrift"/>
                <w:rFonts w:ascii="Times New Roman" w:hAnsi="Times New Roman"/>
                <w:noProof/>
                <w:sz w:val="24"/>
              </w:rPr>
            </w:pPr>
            <w:r w:rsidRPr="00D82419">
              <w:rPr>
                <w:noProof/>
              </w:rPr>
              <w:t xml:space="preserve">When calculating the percentage exposure, institutions shall duly consider the conventions specified in </w:t>
            </w:r>
            <w:r w:rsidRPr="0099267D">
              <w:rPr>
                <w:noProof/>
              </w:rPr>
              <w:t xml:space="preserve">Part I, section </w:t>
            </w:r>
            <w:r w:rsidRPr="0099267D">
              <w:rPr>
                <w:noProof/>
              </w:rPr>
              <w:fldChar w:fldCharType="begin"/>
            </w:r>
            <w:r w:rsidRPr="0099267D">
              <w:rPr>
                <w:noProof/>
              </w:rPr>
              <w:instrText xml:space="preserve"> REF _Ref122265153 \r \h </w:instrText>
            </w:r>
            <w:r w:rsidR="00A6215F" w:rsidRPr="0099267D">
              <w:rPr>
                <w:noProof/>
              </w:rPr>
              <w:instrText xml:space="preserve"> \* MERGEFORMAT </w:instrText>
            </w:r>
            <w:r w:rsidRPr="0099267D">
              <w:rPr>
                <w:noProof/>
              </w:rPr>
            </w:r>
            <w:r w:rsidRPr="0099267D">
              <w:rPr>
                <w:noProof/>
              </w:rPr>
              <w:fldChar w:fldCharType="separate"/>
            </w:r>
            <w:r w:rsidR="004049B3" w:rsidRPr="0099267D">
              <w:rPr>
                <w:noProof/>
              </w:rPr>
              <w:t>3</w:t>
            </w:r>
            <w:r w:rsidRPr="0099267D">
              <w:rPr>
                <w:noProof/>
              </w:rPr>
              <w:fldChar w:fldCharType="end"/>
            </w:r>
            <w:r w:rsidRPr="0099267D">
              <w:rPr>
                <w:noProof/>
              </w:rPr>
              <w:t xml:space="preserve"> with regard</w:t>
            </w:r>
            <w:r w:rsidR="006942B1" w:rsidRPr="0099267D">
              <w:rPr>
                <w:noProof/>
              </w:rPr>
              <w:t xml:space="preserve"> to</w:t>
            </w:r>
            <w:r w:rsidRPr="0099267D">
              <w:rPr>
                <w:noProof/>
              </w:rPr>
              <w:t xml:space="preserve"> options</w:t>
            </w:r>
            <w:r w:rsidRPr="00D82419">
              <w:rPr>
                <w:noProof/>
              </w:rPr>
              <w:t>.</w:t>
            </w:r>
          </w:p>
        </w:tc>
      </w:tr>
      <w:tr w:rsidR="008A13DA" w:rsidRPr="00D82419" w14:paraId="148EA992" w14:textId="77777777" w:rsidTr="63452C95">
        <w:tc>
          <w:tcPr>
            <w:tcW w:w="1129" w:type="dxa"/>
          </w:tcPr>
          <w:p w14:paraId="0C9C2184" w14:textId="481FBD27" w:rsidR="008A13DA" w:rsidRPr="00D82419" w:rsidRDefault="008A13DA" w:rsidP="003C575D">
            <w:pPr>
              <w:pStyle w:val="InstructionsText"/>
              <w:rPr>
                <w:rStyle w:val="FormatvorlageInstructionsTabelleText"/>
                <w:rFonts w:ascii="Times New Roman" w:hAnsi="Times New Roman"/>
                <w:noProof/>
                <w:sz w:val="24"/>
                <w:lang w:eastAsia="en-US"/>
              </w:rPr>
            </w:pPr>
            <w:r w:rsidRPr="00D82419">
              <w:rPr>
                <w:rStyle w:val="FormatvorlageInstructionsTabelleText"/>
                <w:rFonts w:ascii="Times New Roman" w:hAnsi="Times New Roman"/>
                <w:noProof/>
                <w:sz w:val="24"/>
              </w:rPr>
              <w:t>00</w:t>
            </w:r>
            <w:r w:rsidR="00BB632B" w:rsidRPr="00D82419">
              <w:rPr>
                <w:rStyle w:val="FormatvorlageInstructionsTabelleText"/>
                <w:rFonts w:ascii="Times New Roman" w:hAnsi="Times New Roman"/>
                <w:noProof/>
                <w:sz w:val="24"/>
              </w:rPr>
              <w:t>3</w:t>
            </w:r>
            <w:r w:rsidRPr="00D82419">
              <w:rPr>
                <w:rStyle w:val="FormatvorlageInstructionsTabelleText"/>
                <w:rFonts w:ascii="Times New Roman" w:hAnsi="Times New Roman"/>
                <w:noProof/>
                <w:sz w:val="24"/>
              </w:rPr>
              <w:t>0</w:t>
            </w:r>
            <w:r w:rsidR="00901CBA" w:rsidRPr="00D82419">
              <w:rPr>
                <w:rStyle w:val="FormatvorlageInstructionsTabelleText"/>
                <w:rFonts w:ascii="Times New Roman" w:hAnsi="Times New Roman"/>
                <w:noProof/>
                <w:sz w:val="24"/>
              </w:rPr>
              <w:t xml:space="preserve"> and</w:t>
            </w:r>
            <w:r w:rsidR="00BB632B" w:rsidRPr="00D82419">
              <w:rPr>
                <w:rStyle w:val="FormatvorlageInstructionsTabelleText"/>
                <w:rFonts w:ascii="Times New Roman" w:hAnsi="Times New Roman"/>
                <w:noProof/>
                <w:sz w:val="24"/>
              </w:rPr>
              <w:t xml:space="preserve"> 0280</w:t>
            </w:r>
          </w:p>
        </w:tc>
        <w:tc>
          <w:tcPr>
            <w:tcW w:w="7620" w:type="dxa"/>
          </w:tcPr>
          <w:p w14:paraId="685A6336" w14:textId="5A91B1B4" w:rsidR="008A13DA" w:rsidRPr="00D82419" w:rsidRDefault="008A13DA" w:rsidP="003C575D">
            <w:pPr>
              <w:pStyle w:val="InstructionsText"/>
              <w:rPr>
                <w:rStyle w:val="InstructionsTabelleberschrift"/>
                <w:rFonts w:ascii="Times New Roman" w:hAnsi="Times New Roman"/>
                <w:noProof/>
                <w:sz w:val="24"/>
                <w:lang w:eastAsia="en-US"/>
              </w:rPr>
            </w:pPr>
            <w:r w:rsidRPr="00D82419">
              <w:rPr>
                <w:rStyle w:val="InstructionsTabelleberschrift"/>
                <w:rFonts w:ascii="Times New Roman" w:hAnsi="Times New Roman"/>
                <w:noProof/>
                <w:sz w:val="24"/>
              </w:rPr>
              <w:t xml:space="preserve">% With embedded or explicit automatic optionality - </w:t>
            </w:r>
            <w:r w:rsidR="000452C6" w:rsidRPr="00D82419">
              <w:rPr>
                <w:rStyle w:val="InstructionsTabelleberschrift"/>
                <w:rFonts w:ascii="Times New Roman" w:hAnsi="Times New Roman"/>
                <w:noProof/>
                <w:sz w:val="24"/>
              </w:rPr>
              <w:t>sold</w:t>
            </w:r>
          </w:p>
          <w:p w14:paraId="6E9CFF28" w14:textId="4243EF27" w:rsidR="008A13DA" w:rsidRPr="00D82419" w:rsidRDefault="008A13DA" w:rsidP="003C575D">
            <w:pPr>
              <w:pStyle w:val="InstructionsText"/>
              <w:rPr>
                <w:rStyle w:val="InstructionsTabelleberschrift"/>
                <w:rFonts w:ascii="Times New Roman" w:hAnsi="Times New Roman"/>
                <w:b w:val="0"/>
                <w:bCs w:val="0"/>
                <w:noProof/>
                <w:sz w:val="24"/>
                <w:u w:val="none"/>
              </w:rPr>
            </w:pPr>
            <w:r w:rsidRPr="00D82419">
              <w:rPr>
                <w:rStyle w:val="InstructionsTabelleberschrift"/>
                <w:rFonts w:ascii="Times New Roman" w:hAnsi="Times New Roman"/>
                <w:b w:val="0"/>
                <w:bCs w:val="0"/>
                <w:noProof/>
                <w:sz w:val="24"/>
                <w:u w:val="none"/>
              </w:rPr>
              <w:t xml:space="preserve">Percentage of the </w:t>
            </w:r>
            <w:r w:rsidR="0002618A" w:rsidRPr="00D82419">
              <w:rPr>
                <w:rStyle w:val="InstructionsTabelleberschrift"/>
                <w:rFonts w:ascii="Times New Roman" w:hAnsi="Times New Roman"/>
                <w:b w:val="0"/>
                <w:bCs w:val="0"/>
                <w:noProof/>
                <w:sz w:val="24"/>
                <w:u w:val="none"/>
              </w:rPr>
              <w:t>notional amount</w:t>
            </w:r>
            <w:r w:rsidR="001C3480" w:rsidRPr="00D82419">
              <w:rPr>
                <w:rStyle w:val="InstructionsTabelleberschrift"/>
                <w:rFonts w:ascii="Times New Roman" w:hAnsi="Times New Roman"/>
                <w:b w:val="0"/>
                <w:bCs w:val="0"/>
                <w:noProof/>
                <w:sz w:val="24"/>
                <w:u w:val="none"/>
              </w:rPr>
              <w:t xml:space="preserve"> </w:t>
            </w:r>
            <w:r w:rsidRPr="00D82419">
              <w:rPr>
                <w:rStyle w:val="InstructionsTabelleberschrift"/>
                <w:rFonts w:ascii="Times New Roman" w:hAnsi="Times New Roman"/>
                <w:b w:val="0"/>
                <w:bCs w:val="0"/>
                <w:noProof/>
                <w:sz w:val="24"/>
                <w:u w:val="none"/>
              </w:rPr>
              <w:t>reported in column</w:t>
            </w:r>
            <w:r w:rsidR="00324D7F" w:rsidRPr="00D82419">
              <w:rPr>
                <w:rStyle w:val="InstructionsTabelleberschrift"/>
                <w:rFonts w:ascii="Times New Roman" w:hAnsi="Times New Roman"/>
                <w:b w:val="0"/>
                <w:bCs w:val="0"/>
                <w:noProof/>
                <w:sz w:val="24"/>
                <w:u w:val="none"/>
              </w:rPr>
              <w:t>s</w:t>
            </w:r>
            <w:r w:rsidRPr="00D82419">
              <w:rPr>
                <w:rStyle w:val="InstructionsTabelleberschrift"/>
                <w:rFonts w:ascii="Times New Roman" w:hAnsi="Times New Roman"/>
                <w:b w:val="0"/>
                <w:bCs w:val="0"/>
                <w:noProof/>
                <w:sz w:val="24"/>
                <w:u w:val="none"/>
              </w:rPr>
              <w:t xml:space="preserve"> 00</w:t>
            </w:r>
            <w:r w:rsidR="0002618A" w:rsidRPr="00D82419">
              <w:rPr>
                <w:rStyle w:val="InstructionsTabelleberschrift"/>
                <w:rFonts w:ascii="Times New Roman" w:hAnsi="Times New Roman"/>
                <w:b w:val="0"/>
                <w:bCs w:val="0"/>
                <w:noProof/>
                <w:sz w:val="24"/>
                <w:u w:val="none"/>
              </w:rPr>
              <w:t>1</w:t>
            </w:r>
            <w:r w:rsidRPr="00D82419">
              <w:rPr>
                <w:rStyle w:val="InstructionsTabelleberschrift"/>
                <w:rFonts w:ascii="Times New Roman" w:hAnsi="Times New Roman"/>
                <w:b w:val="0"/>
                <w:bCs w:val="0"/>
                <w:noProof/>
                <w:sz w:val="24"/>
                <w:u w:val="none"/>
              </w:rPr>
              <w:t xml:space="preserve">0 </w:t>
            </w:r>
            <w:r w:rsidR="00324D7F" w:rsidRPr="00D82419">
              <w:rPr>
                <w:rStyle w:val="InstructionsTabelleberschrift"/>
                <w:rFonts w:ascii="Times New Roman" w:hAnsi="Times New Roman"/>
                <w:b w:val="0"/>
                <w:bCs w:val="0"/>
                <w:noProof/>
                <w:sz w:val="24"/>
                <w:u w:val="none"/>
              </w:rPr>
              <w:t xml:space="preserve">and 0260 </w:t>
            </w:r>
            <w:r w:rsidRPr="00D82419">
              <w:rPr>
                <w:rStyle w:val="InstructionsTabelleberschrift"/>
                <w:rFonts w:ascii="Times New Roman" w:hAnsi="Times New Roman"/>
                <w:b w:val="0"/>
                <w:bCs w:val="0"/>
                <w:noProof/>
                <w:sz w:val="24"/>
                <w:u w:val="none"/>
              </w:rPr>
              <w:t xml:space="preserve">subject to </w:t>
            </w:r>
            <w:r w:rsidR="000452C6" w:rsidRPr="00D82419">
              <w:rPr>
                <w:rStyle w:val="InstructionsTabelleberschrift"/>
                <w:rFonts w:ascii="Times New Roman" w:hAnsi="Times New Roman"/>
                <w:b w:val="0"/>
                <w:bCs w:val="0"/>
                <w:noProof/>
                <w:sz w:val="24"/>
                <w:u w:val="none"/>
              </w:rPr>
              <w:t xml:space="preserve">sold </w:t>
            </w:r>
            <w:r w:rsidRPr="00D82419">
              <w:rPr>
                <w:rStyle w:val="InstructionsTabelleberschrift"/>
                <w:rFonts w:ascii="Times New Roman" w:hAnsi="Times New Roman"/>
                <w:b w:val="0"/>
                <w:bCs w:val="0"/>
                <w:noProof/>
                <w:sz w:val="24"/>
                <w:u w:val="none"/>
              </w:rPr>
              <w:t xml:space="preserve">automatic interest rate options. The optionality can arise from standalone instruments sold by the institution (including </w:t>
            </w:r>
            <w:r w:rsidRPr="00D82419">
              <w:rPr>
                <w:rStyle w:val="InstructionsTabelleberschrift"/>
                <w:rFonts w:ascii="Times New Roman" w:hAnsi="Times New Roman"/>
                <w:b w:val="0"/>
                <w:bCs w:val="0"/>
                <w:i/>
                <w:iCs/>
                <w:noProof/>
                <w:sz w:val="24"/>
                <w:u w:val="none"/>
              </w:rPr>
              <w:t xml:space="preserve">floors, caps </w:t>
            </w:r>
            <w:r w:rsidRPr="00D82419">
              <w:rPr>
                <w:rStyle w:val="InstructionsTabelleberschrift"/>
                <w:rFonts w:ascii="Times New Roman" w:hAnsi="Times New Roman"/>
                <w:b w:val="0"/>
                <w:bCs w:val="0"/>
                <w:noProof/>
                <w:sz w:val="24"/>
                <w:u w:val="none"/>
              </w:rPr>
              <w:t xml:space="preserve">and </w:t>
            </w:r>
            <w:r w:rsidRPr="00D82419">
              <w:rPr>
                <w:rStyle w:val="InstructionsTabelleberschrift"/>
                <w:rFonts w:ascii="Times New Roman" w:hAnsi="Times New Roman"/>
                <w:b w:val="0"/>
                <w:bCs w:val="0"/>
                <w:i/>
                <w:iCs/>
                <w:noProof/>
                <w:sz w:val="24"/>
                <w:u w:val="none"/>
              </w:rPr>
              <w:t>swaptions</w:t>
            </w:r>
            <w:r w:rsidRPr="00D82419">
              <w:rPr>
                <w:rStyle w:val="InstructionsTabelleberschrift"/>
                <w:rFonts w:ascii="Times New Roman" w:hAnsi="Times New Roman"/>
                <w:b w:val="0"/>
                <w:bCs w:val="0"/>
                <w:noProof/>
                <w:sz w:val="24"/>
                <w:u w:val="none"/>
              </w:rPr>
              <w:t>) or be “embedded” within the contractual terms of other standard banking products.</w:t>
            </w:r>
          </w:p>
          <w:p w14:paraId="4F3EEBA7" w14:textId="5FC322FE" w:rsidR="00332BAD" w:rsidRPr="00D82419" w:rsidRDefault="00332BAD" w:rsidP="00430DF0">
            <w:pPr>
              <w:suppressAutoHyphens/>
              <w:spacing w:after="118" w:line="244" w:lineRule="auto"/>
              <w:ind w:right="82"/>
              <w:rPr>
                <w:rStyle w:val="InstructionsTabelleberschrift"/>
                <w:rFonts w:ascii="Times New Roman" w:hAnsi="Times New Roman"/>
                <w:b w:val="0"/>
                <w:bCs w:val="0"/>
                <w:noProof/>
                <w:sz w:val="24"/>
                <w:u w:val="none"/>
                <w:lang w:val="en-US"/>
              </w:rPr>
            </w:pPr>
            <w:r w:rsidRPr="00D82419">
              <w:rPr>
                <w:rFonts w:ascii="Times New Roman" w:hAnsi="Times New Roman"/>
                <w:noProof/>
                <w:sz w:val="24"/>
                <w:lang w:val="en-US"/>
              </w:rPr>
              <w:t xml:space="preserve">Embedded automatic interest rate options shall be reported together with </w:t>
            </w:r>
            <w:r w:rsidR="0027278D">
              <w:rPr>
                <w:rFonts w:ascii="Times New Roman" w:hAnsi="Times New Roman"/>
                <w:noProof/>
                <w:sz w:val="24"/>
                <w:lang w:val="en-US"/>
              </w:rPr>
              <w:t>their</w:t>
            </w:r>
            <w:r w:rsidRPr="00D82419">
              <w:rPr>
                <w:rFonts w:ascii="Times New Roman" w:hAnsi="Times New Roman"/>
                <w:noProof/>
                <w:sz w:val="24"/>
                <w:lang w:val="en-US"/>
              </w:rPr>
              <w:t xml:space="preserve"> relevant host instrument (either asset or liability). Explicit automatic interest rate options shall be reported as derivative instruments.</w:t>
            </w:r>
          </w:p>
          <w:p w14:paraId="5E648301" w14:textId="67D908B7" w:rsidR="000978F0" w:rsidRPr="00D82419" w:rsidRDefault="008A13DA" w:rsidP="003C575D">
            <w:pPr>
              <w:pStyle w:val="InstructionsText"/>
              <w:rPr>
                <w:noProof/>
              </w:rPr>
            </w:pPr>
            <w:r w:rsidRPr="00D82419">
              <w:rPr>
                <w:noProof/>
              </w:rPr>
              <w:t xml:space="preserve">Embedded automatic sold interest rate options </w:t>
            </w:r>
            <w:r w:rsidR="003124F8" w:rsidRPr="00D82419">
              <w:rPr>
                <w:noProof/>
              </w:rPr>
              <w:t xml:space="preserve">shall </w:t>
            </w:r>
            <w:r w:rsidRPr="00D82419">
              <w:rPr>
                <w:noProof/>
              </w:rPr>
              <w:t xml:space="preserve">include, in </w:t>
            </w:r>
            <w:r w:rsidR="006942B1">
              <w:rPr>
                <w:noProof/>
              </w:rPr>
              <w:t xml:space="preserve">the </w:t>
            </w:r>
            <w:r w:rsidRPr="00D82419">
              <w:rPr>
                <w:noProof/>
              </w:rPr>
              <w:t xml:space="preserve">case of floating rate positions: (i) sold caps over floating rate assets (loans and debt securities); (ii) sold floors over floating rate debt securities issued etc. </w:t>
            </w:r>
          </w:p>
          <w:p w14:paraId="17F59AFE" w14:textId="1DC8181A" w:rsidR="008A13DA" w:rsidRPr="00D82419" w:rsidRDefault="008A13DA" w:rsidP="003C575D">
            <w:pPr>
              <w:pStyle w:val="InstructionsText"/>
              <w:rPr>
                <w:noProof/>
              </w:rPr>
            </w:pPr>
            <w:r w:rsidRPr="00D82419">
              <w:rPr>
                <w:noProof/>
              </w:rPr>
              <w:t>For fixed rate positions,</w:t>
            </w:r>
            <w:r w:rsidR="000978F0" w:rsidRPr="00D82419">
              <w:rPr>
                <w:noProof/>
              </w:rPr>
              <w:t xml:space="preserve"> </w:t>
            </w:r>
            <w:r w:rsidR="008B5D77">
              <w:rPr>
                <w:noProof/>
              </w:rPr>
              <w:t>embedded automatic sold interest rate options</w:t>
            </w:r>
            <w:r w:rsidR="00606E03">
              <w:rPr>
                <w:noProof/>
              </w:rPr>
              <w:t xml:space="preserve"> </w:t>
            </w:r>
            <w:r w:rsidR="00B0111E" w:rsidRPr="00D82419">
              <w:rPr>
                <w:noProof/>
              </w:rPr>
              <w:t>shall</w:t>
            </w:r>
            <w:r w:rsidR="004F2025" w:rsidRPr="00D82419">
              <w:rPr>
                <w:noProof/>
              </w:rPr>
              <w:t xml:space="preserve"> </w:t>
            </w:r>
            <w:r w:rsidR="000978F0" w:rsidRPr="00277398">
              <w:rPr>
                <w:noProof/>
              </w:rPr>
              <w:t>include</w:t>
            </w:r>
            <w:r w:rsidRPr="00277398">
              <w:rPr>
                <w:noProof/>
              </w:rPr>
              <w:t>: (i) fixed rate debt securities with a prepayment option for the issuer (embedded sold swaption receiver</w:t>
            </w:r>
            <w:r w:rsidR="000978F0" w:rsidRPr="00277398">
              <w:rPr>
                <w:noProof/>
              </w:rPr>
              <w:t>)</w:t>
            </w:r>
            <w:r w:rsidRPr="00277398">
              <w:rPr>
                <w:noProof/>
              </w:rPr>
              <w:t>; (i</w:t>
            </w:r>
            <w:r w:rsidR="00D8090E" w:rsidRPr="00277398">
              <w:rPr>
                <w:noProof/>
              </w:rPr>
              <w:t>i</w:t>
            </w:r>
            <w:r w:rsidRPr="00277398">
              <w:rPr>
                <w:noProof/>
              </w:rPr>
              <w:t xml:space="preserve">) sold floors </w:t>
            </w:r>
            <w:r w:rsidR="000978F0" w:rsidRPr="00277398">
              <w:rPr>
                <w:noProof/>
              </w:rPr>
              <w:t xml:space="preserve">for </w:t>
            </w:r>
            <w:r w:rsidRPr="00277398">
              <w:rPr>
                <w:noProof/>
              </w:rPr>
              <w:t>NMDs and term deposits including legal and implied floors and (i</w:t>
            </w:r>
            <w:r w:rsidR="00126BE8" w:rsidRPr="00277398">
              <w:rPr>
                <w:noProof/>
              </w:rPr>
              <w:t>ii</w:t>
            </w:r>
            <w:r w:rsidRPr="00277398">
              <w:rPr>
                <w:noProof/>
              </w:rPr>
              <w:t>) fixed rate debt securities issued with a prepayment option for the investor (</w:t>
            </w:r>
            <w:r w:rsidRPr="00D82419">
              <w:rPr>
                <w:noProof/>
              </w:rPr>
              <w:t>embedded sold swaption payer).</w:t>
            </w:r>
          </w:p>
          <w:p w14:paraId="4039C229" w14:textId="6ACB1D35" w:rsidR="00F73C99" w:rsidRPr="00D82419" w:rsidRDefault="00F73C99" w:rsidP="003C575D">
            <w:pPr>
              <w:pStyle w:val="InstructionsText"/>
              <w:rPr>
                <w:rStyle w:val="InstructionsTabelleberschrift"/>
                <w:rFonts w:ascii="Times New Roman" w:hAnsi="Times New Roman"/>
                <w:b w:val="0"/>
                <w:bCs w:val="0"/>
                <w:noProof/>
                <w:sz w:val="24"/>
                <w:u w:val="none"/>
              </w:rPr>
            </w:pPr>
            <w:r w:rsidRPr="00D82419">
              <w:rPr>
                <w:rStyle w:val="InstructionsTabelleberschrift"/>
                <w:rFonts w:ascii="Times New Roman" w:hAnsi="Times New Roman"/>
                <w:b w:val="0"/>
                <w:bCs w:val="0"/>
                <w:noProof/>
                <w:sz w:val="24"/>
                <w:u w:val="none"/>
              </w:rPr>
              <w:t>Explicit automatic sold options are derivatives which shall include, (i) explicit sold caps; (ii) explicit sold swaption receivers (</w:t>
            </w:r>
            <w:r w:rsidR="008E5DC7">
              <w:rPr>
                <w:rStyle w:val="InstructionsTabelleberschrift"/>
                <w:rFonts w:ascii="Times New Roman" w:hAnsi="Times New Roman"/>
                <w:b w:val="0"/>
                <w:bCs w:val="0"/>
                <w:noProof/>
                <w:sz w:val="24"/>
                <w:u w:val="none"/>
              </w:rPr>
              <w:t xml:space="preserve">an institution </w:t>
            </w:r>
            <w:r w:rsidRPr="00D82419">
              <w:rPr>
                <w:rStyle w:val="InstructionsTabelleberschrift"/>
                <w:rFonts w:ascii="Times New Roman" w:hAnsi="Times New Roman"/>
                <w:b w:val="0"/>
                <w:bCs w:val="0"/>
                <w:noProof/>
                <w:sz w:val="24"/>
                <w:u w:val="none"/>
              </w:rPr>
              <w:t>has the obligation to enter into an Interest Rate Swaps paying fixed receiving variable); (iii) explicit sold floors; (iv) explicit sold swaption payers (</w:t>
            </w:r>
            <w:r w:rsidR="00E0672B">
              <w:rPr>
                <w:rStyle w:val="InstructionsTabelleberschrift"/>
                <w:rFonts w:ascii="Times New Roman" w:hAnsi="Times New Roman"/>
                <w:b w:val="0"/>
                <w:bCs w:val="0"/>
                <w:noProof/>
                <w:sz w:val="24"/>
                <w:u w:val="none"/>
              </w:rPr>
              <w:t xml:space="preserve">an </w:t>
            </w:r>
            <w:r w:rsidR="00CD3B94">
              <w:rPr>
                <w:rStyle w:val="InstructionsTabelleberschrift"/>
                <w:rFonts w:ascii="Times New Roman" w:hAnsi="Times New Roman"/>
                <w:b w:val="0"/>
                <w:bCs w:val="0"/>
                <w:noProof/>
                <w:sz w:val="24"/>
                <w:u w:val="none"/>
              </w:rPr>
              <w:t>institution</w:t>
            </w:r>
            <w:r w:rsidRPr="00D82419">
              <w:rPr>
                <w:rStyle w:val="InstructionsTabelleberschrift"/>
                <w:rFonts w:ascii="Times New Roman" w:hAnsi="Times New Roman"/>
                <w:b w:val="0"/>
                <w:bCs w:val="0"/>
                <w:noProof/>
                <w:sz w:val="24"/>
                <w:u w:val="none"/>
              </w:rPr>
              <w:t xml:space="preserve"> has the obligation to enter into an Interest Rate Swaps receiving fixed paying variable).</w:t>
            </w:r>
          </w:p>
          <w:p w14:paraId="5CBE88B0" w14:textId="0D2C5A51" w:rsidR="008A13DA" w:rsidRPr="00D82419" w:rsidRDefault="00F73C99" w:rsidP="003C575D">
            <w:pPr>
              <w:pStyle w:val="InstructionsText"/>
              <w:rPr>
                <w:rStyle w:val="InstructionsTabelleberschrift"/>
                <w:rFonts w:ascii="Times New Roman" w:hAnsi="Times New Roman"/>
                <w:noProof/>
                <w:sz w:val="24"/>
              </w:rPr>
            </w:pPr>
            <w:r w:rsidRPr="00D82419">
              <w:rPr>
                <w:noProof/>
              </w:rPr>
              <w:t xml:space="preserve">When calculating the percentage </w:t>
            </w:r>
            <w:r w:rsidR="009D5901" w:rsidRPr="00D82419">
              <w:rPr>
                <w:noProof/>
              </w:rPr>
              <w:t>amount</w:t>
            </w:r>
            <w:r w:rsidRPr="00D82419">
              <w:rPr>
                <w:noProof/>
              </w:rPr>
              <w:t xml:space="preserve">, institutions shall duly consider the conventions specified in </w:t>
            </w:r>
            <w:r w:rsidRPr="0099267D">
              <w:rPr>
                <w:noProof/>
              </w:rPr>
              <w:t xml:space="preserve">Part I, section </w:t>
            </w:r>
            <w:r w:rsidRPr="0099267D">
              <w:rPr>
                <w:noProof/>
              </w:rPr>
              <w:fldChar w:fldCharType="begin"/>
            </w:r>
            <w:r w:rsidRPr="0099267D">
              <w:rPr>
                <w:noProof/>
              </w:rPr>
              <w:instrText xml:space="preserve"> REF _Ref122265153 \r \h </w:instrText>
            </w:r>
            <w:r w:rsidR="00D82419" w:rsidRPr="0099267D">
              <w:rPr>
                <w:noProof/>
              </w:rPr>
              <w:instrText xml:space="preserve"> \* MERGEFORMAT </w:instrText>
            </w:r>
            <w:r w:rsidRPr="0099267D">
              <w:rPr>
                <w:noProof/>
              </w:rPr>
            </w:r>
            <w:r w:rsidRPr="0099267D">
              <w:rPr>
                <w:noProof/>
              </w:rPr>
              <w:fldChar w:fldCharType="separate"/>
            </w:r>
            <w:r w:rsidR="004049B3" w:rsidRPr="0099267D">
              <w:rPr>
                <w:noProof/>
              </w:rPr>
              <w:t>3</w:t>
            </w:r>
            <w:r w:rsidRPr="0099267D">
              <w:rPr>
                <w:noProof/>
              </w:rPr>
              <w:fldChar w:fldCharType="end"/>
            </w:r>
            <w:r w:rsidRPr="0099267D">
              <w:rPr>
                <w:noProof/>
              </w:rPr>
              <w:t xml:space="preserve"> with regard</w:t>
            </w:r>
            <w:r w:rsidR="006942B1" w:rsidRPr="0099267D">
              <w:rPr>
                <w:noProof/>
              </w:rPr>
              <w:t xml:space="preserve"> to</w:t>
            </w:r>
            <w:r w:rsidRPr="0099267D">
              <w:rPr>
                <w:noProof/>
              </w:rPr>
              <w:t xml:space="preserve"> options</w:t>
            </w:r>
            <w:r w:rsidRPr="00D82419">
              <w:rPr>
                <w:noProof/>
              </w:rPr>
              <w:t>.</w:t>
            </w:r>
          </w:p>
        </w:tc>
      </w:tr>
      <w:tr w:rsidR="005A510E" w:rsidRPr="00D82419" w14:paraId="2D5F7193" w14:textId="77777777" w:rsidTr="63452C95">
        <w:tc>
          <w:tcPr>
            <w:tcW w:w="1129" w:type="dxa"/>
          </w:tcPr>
          <w:p w14:paraId="400C1384" w14:textId="08885C17" w:rsidR="005A510E" w:rsidRPr="00D82419" w:rsidRDefault="005A510E" w:rsidP="003C575D">
            <w:pPr>
              <w:pStyle w:val="InstructionsText"/>
              <w:rPr>
                <w:rStyle w:val="FormatvorlageInstructionsTabelleText"/>
                <w:rFonts w:ascii="Times New Roman" w:hAnsi="Times New Roman"/>
                <w:noProof/>
                <w:sz w:val="24"/>
                <w:lang w:eastAsia="en-US"/>
              </w:rPr>
            </w:pPr>
            <w:r w:rsidRPr="00D82419">
              <w:rPr>
                <w:rStyle w:val="FormatvorlageInstructionsTabelleText"/>
                <w:rFonts w:ascii="Times New Roman" w:hAnsi="Times New Roman"/>
                <w:noProof/>
                <w:sz w:val="24"/>
              </w:rPr>
              <w:t>00</w:t>
            </w:r>
            <w:r w:rsidR="006B3029" w:rsidRPr="00D82419">
              <w:rPr>
                <w:rStyle w:val="FormatvorlageInstructionsTabelleText"/>
                <w:rFonts w:ascii="Times New Roman" w:hAnsi="Times New Roman"/>
                <w:noProof/>
                <w:sz w:val="24"/>
              </w:rPr>
              <w:t>4</w:t>
            </w:r>
            <w:r w:rsidRPr="00D82419">
              <w:rPr>
                <w:rStyle w:val="FormatvorlageInstructionsTabelleText"/>
                <w:rFonts w:ascii="Times New Roman" w:hAnsi="Times New Roman"/>
                <w:noProof/>
                <w:sz w:val="24"/>
              </w:rPr>
              <w:t>0</w:t>
            </w:r>
            <w:r w:rsidR="00901CBA" w:rsidRPr="00D82419">
              <w:rPr>
                <w:rStyle w:val="FormatvorlageInstructionsTabelleText"/>
                <w:rFonts w:ascii="Times New Roman" w:hAnsi="Times New Roman"/>
                <w:noProof/>
                <w:sz w:val="24"/>
              </w:rPr>
              <w:t xml:space="preserve"> and</w:t>
            </w:r>
            <w:r w:rsidR="006B3029" w:rsidRPr="00D82419">
              <w:rPr>
                <w:rStyle w:val="FormatvorlageInstructionsTabelleText"/>
                <w:rFonts w:ascii="Times New Roman" w:hAnsi="Times New Roman"/>
                <w:noProof/>
                <w:sz w:val="24"/>
              </w:rPr>
              <w:t xml:space="preserve"> 0290</w:t>
            </w:r>
          </w:p>
        </w:tc>
        <w:tc>
          <w:tcPr>
            <w:tcW w:w="7620" w:type="dxa"/>
          </w:tcPr>
          <w:p w14:paraId="0B5BDF1F" w14:textId="77777777" w:rsidR="001D2293" w:rsidRPr="00D82419" w:rsidRDefault="001D2293" w:rsidP="003C575D">
            <w:pPr>
              <w:pStyle w:val="InstructionsText"/>
              <w:rPr>
                <w:rStyle w:val="InstructionsTabelleberschrift"/>
                <w:rFonts w:ascii="Times New Roman" w:hAnsi="Times New Roman"/>
                <w:noProof/>
                <w:sz w:val="24"/>
              </w:rPr>
            </w:pPr>
            <w:r w:rsidRPr="00D82419">
              <w:rPr>
                <w:rStyle w:val="InstructionsTabelleberschrift"/>
                <w:rFonts w:ascii="Times New Roman" w:hAnsi="Times New Roman"/>
                <w:noProof/>
                <w:sz w:val="24"/>
              </w:rPr>
              <w:t>% Subject to behavioural modelling</w:t>
            </w:r>
          </w:p>
          <w:p w14:paraId="2A5581C0" w14:textId="2E607039" w:rsidR="005A510E" w:rsidRPr="00D82419" w:rsidRDefault="001D2293" w:rsidP="003C575D">
            <w:pPr>
              <w:pStyle w:val="InstructionsText"/>
              <w:rPr>
                <w:rStyle w:val="InstructionsTabelleberschrift"/>
                <w:rFonts w:ascii="Times New Roman" w:hAnsi="Times New Roman"/>
                <w:noProof/>
                <w:sz w:val="24"/>
              </w:rPr>
            </w:pPr>
            <w:r w:rsidRPr="00D82419">
              <w:rPr>
                <w:rStyle w:val="InstructionsTabelleberschrift"/>
                <w:rFonts w:ascii="Times New Roman" w:hAnsi="Times New Roman"/>
                <w:b w:val="0"/>
                <w:bCs w:val="0"/>
                <w:noProof/>
                <w:sz w:val="24"/>
                <w:u w:val="none"/>
              </w:rPr>
              <w:t xml:space="preserve">Percentage of the </w:t>
            </w:r>
            <w:r w:rsidR="0002618A" w:rsidRPr="00D82419">
              <w:rPr>
                <w:rStyle w:val="InstructionsTabelleberschrift"/>
                <w:rFonts w:ascii="Times New Roman" w:hAnsi="Times New Roman"/>
                <w:b w:val="0"/>
                <w:bCs w:val="0"/>
                <w:noProof/>
                <w:sz w:val="24"/>
                <w:u w:val="none"/>
              </w:rPr>
              <w:t>notional amount</w:t>
            </w:r>
            <w:r w:rsidRPr="00D82419">
              <w:rPr>
                <w:rStyle w:val="InstructionsTabelleberschrift"/>
                <w:rFonts w:ascii="Times New Roman" w:hAnsi="Times New Roman"/>
                <w:b w:val="0"/>
                <w:bCs w:val="0"/>
                <w:noProof/>
                <w:sz w:val="24"/>
                <w:u w:val="none"/>
              </w:rPr>
              <w:t xml:space="preserve"> reported in column</w:t>
            </w:r>
            <w:r w:rsidR="006C0177" w:rsidRPr="00D82419">
              <w:rPr>
                <w:rStyle w:val="InstructionsTabelleberschrift"/>
                <w:rFonts w:ascii="Times New Roman" w:hAnsi="Times New Roman"/>
                <w:b w:val="0"/>
                <w:bCs w:val="0"/>
                <w:noProof/>
                <w:sz w:val="24"/>
                <w:u w:val="none"/>
              </w:rPr>
              <w:t>s</w:t>
            </w:r>
            <w:r w:rsidRPr="00D82419">
              <w:rPr>
                <w:rStyle w:val="InstructionsTabelleberschrift"/>
                <w:rFonts w:ascii="Times New Roman" w:hAnsi="Times New Roman"/>
                <w:b w:val="0"/>
                <w:bCs w:val="0"/>
                <w:noProof/>
                <w:sz w:val="24"/>
                <w:u w:val="none"/>
              </w:rPr>
              <w:t xml:space="preserve"> 00</w:t>
            </w:r>
            <w:r w:rsidR="0002618A" w:rsidRPr="00D82419">
              <w:rPr>
                <w:rStyle w:val="InstructionsTabelleberschrift"/>
                <w:rFonts w:ascii="Times New Roman" w:hAnsi="Times New Roman"/>
                <w:b w:val="0"/>
                <w:bCs w:val="0"/>
                <w:noProof/>
                <w:sz w:val="24"/>
                <w:u w:val="none"/>
              </w:rPr>
              <w:t>1</w:t>
            </w:r>
            <w:r w:rsidRPr="00D82419">
              <w:rPr>
                <w:rStyle w:val="InstructionsTabelleberschrift"/>
                <w:rFonts w:ascii="Times New Roman" w:hAnsi="Times New Roman"/>
                <w:b w:val="0"/>
                <w:bCs w:val="0"/>
                <w:noProof/>
                <w:sz w:val="24"/>
                <w:u w:val="none"/>
              </w:rPr>
              <w:t>0</w:t>
            </w:r>
            <w:r w:rsidR="006C0177" w:rsidRPr="00D82419">
              <w:rPr>
                <w:rStyle w:val="InstructionsTabelleberschrift"/>
                <w:rFonts w:ascii="Times New Roman" w:hAnsi="Times New Roman"/>
                <w:b w:val="0"/>
                <w:bCs w:val="0"/>
                <w:noProof/>
                <w:sz w:val="24"/>
                <w:u w:val="none"/>
              </w:rPr>
              <w:t xml:space="preserve"> and 0260</w:t>
            </w:r>
            <w:r w:rsidRPr="00D82419">
              <w:rPr>
                <w:rStyle w:val="InstructionsTabelleberschrift"/>
                <w:rFonts w:ascii="Times New Roman" w:hAnsi="Times New Roman"/>
                <w:b w:val="0"/>
                <w:bCs w:val="0"/>
                <w:noProof/>
                <w:sz w:val="24"/>
                <w:u w:val="none"/>
              </w:rPr>
              <w:t>, subject to behavioural modelling, for which the timing or amount of the cash flows depend on the behaviour of customers.</w:t>
            </w:r>
          </w:p>
        </w:tc>
      </w:tr>
      <w:tr w:rsidR="005A510E" w:rsidRPr="00D82419" w14:paraId="320394BE" w14:textId="77777777" w:rsidTr="63452C95">
        <w:tc>
          <w:tcPr>
            <w:tcW w:w="1129" w:type="dxa"/>
          </w:tcPr>
          <w:p w14:paraId="4194F18A" w14:textId="66BE13F3" w:rsidR="005A510E" w:rsidRPr="00D82419" w:rsidRDefault="005A510E" w:rsidP="003C575D">
            <w:pPr>
              <w:pStyle w:val="InstructionsText"/>
              <w:rPr>
                <w:rStyle w:val="FormatvorlageInstructionsTabelleText"/>
                <w:rFonts w:ascii="Times New Roman" w:hAnsi="Times New Roman"/>
                <w:noProof/>
                <w:sz w:val="24"/>
                <w:lang w:eastAsia="en-US"/>
              </w:rPr>
            </w:pPr>
            <w:r w:rsidRPr="00D82419">
              <w:rPr>
                <w:rStyle w:val="FormatvorlageInstructionsTabelleText"/>
                <w:rFonts w:ascii="Times New Roman" w:hAnsi="Times New Roman"/>
                <w:noProof/>
                <w:sz w:val="24"/>
              </w:rPr>
              <w:t>00</w:t>
            </w:r>
            <w:r w:rsidR="00F768EF" w:rsidRPr="00D82419">
              <w:rPr>
                <w:rStyle w:val="FormatvorlageInstructionsTabelleText"/>
                <w:rFonts w:ascii="Times New Roman" w:hAnsi="Times New Roman"/>
                <w:noProof/>
                <w:sz w:val="24"/>
              </w:rPr>
              <w:t>5</w:t>
            </w:r>
            <w:r w:rsidRPr="00D82419">
              <w:rPr>
                <w:rStyle w:val="FormatvorlageInstructionsTabelleText"/>
                <w:rFonts w:ascii="Times New Roman" w:hAnsi="Times New Roman"/>
                <w:noProof/>
                <w:sz w:val="24"/>
              </w:rPr>
              <w:t>0</w:t>
            </w:r>
            <w:r w:rsidR="00901CBA" w:rsidRPr="00D82419">
              <w:rPr>
                <w:rStyle w:val="FormatvorlageInstructionsTabelleText"/>
                <w:rFonts w:ascii="Times New Roman" w:hAnsi="Times New Roman"/>
                <w:noProof/>
                <w:sz w:val="24"/>
              </w:rPr>
              <w:t xml:space="preserve"> and </w:t>
            </w:r>
            <w:r w:rsidR="004D5673" w:rsidRPr="00D82419">
              <w:rPr>
                <w:rStyle w:val="FormatvorlageInstructionsTabelleText"/>
                <w:rFonts w:ascii="Times New Roman" w:hAnsi="Times New Roman"/>
                <w:noProof/>
                <w:sz w:val="24"/>
              </w:rPr>
              <w:t>0300</w:t>
            </w:r>
          </w:p>
        </w:tc>
        <w:tc>
          <w:tcPr>
            <w:tcW w:w="7620" w:type="dxa"/>
          </w:tcPr>
          <w:p w14:paraId="1F589AA0" w14:textId="6E6F27F9" w:rsidR="005A510E" w:rsidRPr="00D82419" w:rsidRDefault="005A510E" w:rsidP="003C575D">
            <w:pPr>
              <w:pStyle w:val="InstructionsText"/>
              <w:rPr>
                <w:rStyle w:val="InstructionsTabelleberschrift"/>
                <w:rFonts w:ascii="Times New Roman" w:hAnsi="Times New Roman"/>
                <w:noProof/>
                <w:sz w:val="24"/>
              </w:rPr>
            </w:pPr>
            <w:r w:rsidRPr="00D82419">
              <w:rPr>
                <w:rStyle w:val="InstructionsTabelleberschrift"/>
                <w:rFonts w:ascii="Times New Roman" w:hAnsi="Times New Roman"/>
                <w:noProof/>
                <w:sz w:val="24"/>
              </w:rPr>
              <w:t>Weighted average yield</w:t>
            </w:r>
          </w:p>
          <w:p w14:paraId="0A030C82" w14:textId="148A1E1F" w:rsidR="005A510E" w:rsidRPr="00D82419" w:rsidRDefault="000B09F9" w:rsidP="003C575D">
            <w:pPr>
              <w:pStyle w:val="InstructionsText"/>
              <w:rPr>
                <w:rStyle w:val="InstructionsTabelleberschrift"/>
                <w:rFonts w:ascii="Times New Roman" w:hAnsi="Times New Roman"/>
                <w:noProof/>
                <w:sz w:val="24"/>
              </w:rPr>
            </w:pPr>
            <w:r w:rsidRPr="00D82419">
              <w:rPr>
                <w:rStyle w:val="InstructionsTabelleberschrift"/>
                <w:rFonts w:ascii="Times New Roman" w:hAnsi="Times New Roman"/>
                <w:b w:val="0"/>
                <w:noProof/>
                <w:sz w:val="24"/>
                <w:u w:val="none"/>
              </w:rPr>
              <w:t>A</w:t>
            </w:r>
            <w:r w:rsidR="005A510E" w:rsidRPr="00D82419">
              <w:rPr>
                <w:rStyle w:val="InstructionsTabelleberschrift"/>
                <w:rFonts w:ascii="Times New Roman" w:hAnsi="Times New Roman"/>
                <w:b w:val="0"/>
                <w:noProof/>
                <w:sz w:val="24"/>
                <w:u w:val="none"/>
              </w:rPr>
              <w:t xml:space="preserve">verage yield </w:t>
            </w:r>
            <w:r w:rsidR="00D14AAB" w:rsidRPr="00D82419">
              <w:rPr>
                <w:rStyle w:val="InstructionsTabelleberschrift"/>
                <w:rFonts w:ascii="Times New Roman" w:hAnsi="Times New Roman"/>
                <w:b w:val="0"/>
                <w:noProof/>
                <w:sz w:val="24"/>
                <w:u w:val="none"/>
              </w:rPr>
              <w:t xml:space="preserve">on an annual basis </w:t>
            </w:r>
            <w:r w:rsidRPr="00D82419">
              <w:rPr>
                <w:rStyle w:val="InstructionsTabelleberschrift"/>
                <w:rFonts w:ascii="Times New Roman" w:hAnsi="Times New Roman"/>
                <w:b w:val="0"/>
                <w:noProof/>
                <w:sz w:val="24"/>
                <w:u w:val="none"/>
              </w:rPr>
              <w:t xml:space="preserve">weighted by the </w:t>
            </w:r>
            <w:r w:rsidR="00C51C51" w:rsidRPr="00D82419">
              <w:rPr>
                <w:rStyle w:val="InstructionsTabelleberschrift"/>
                <w:rFonts w:ascii="Times New Roman" w:hAnsi="Times New Roman"/>
                <w:b w:val="0"/>
                <w:noProof/>
                <w:sz w:val="24"/>
                <w:u w:val="none"/>
              </w:rPr>
              <w:t>notional amount</w:t>
            </w:r>
            <w:r w:rsidR="005A510E" w:rsidRPr="00D82419">
              <w:rPr>
                <w:rStyle w:val="InstructionsTabelleberschrift"/>
                <w:rFonts w:ascii="Times New Roman" w:hAnsi="Times New Roman"/>
                <w:b w:val="0"/>
                <w:noProof/>
                <w:sz w:val="24"/>
                <w:u w:val="none"/>
              </w:rPr>
              <w:t>.</w:t>
            </w:r>
          </w:p>
        </w:tc>
      </w:tr>
      <w:tr w:rsidR="005A510E" w:rsidRPr="00D82419" w14:paraId="241B7FD2" w14:textId="77777777" w:rsidTr="63452C95">
        <w:tc>
          <w:tcPr>
            <w:tcW w:w="1129" w:type="dxa"/>
          </w:tcPr>
          <w:p w14:paraId="05DB9DDC" w14:textId="75231452" w:rsidR="005A510E" w:rsidRPr="00D82419" w:rsidRDefault="005A510E" w:rsidP="003C575D">
            <w:pPr>
              <w:pStyle w:val="InstructionsText"/>
              <w:rPr>
                <w:rStyle w:val="FormatvorlageInstructionsTabelleText"/>
                <w:rFonts w:ascii="Times New Roman" w:hAnsi="Times New Roman"/>
                <w:noProof/>
                <w:sz w:val="24"/>
                <w:lang w:eastAsia="en-US"/>
              </w:rPr>
            </w:pPr>
            <w:r w:rsidRPr="00D82419">
              <w:rPr>
                <w:rStyle w:val="FormatvorlageInstructionsTabelleText"/>
                <w:rFonts w:ascii="Times New Roman" w:hAnsi="Times New Roman"/>
                <w:noProof/>
                <w:sz w:val="24"/>
              </w:rPr>
              <w:t>00</w:t>
            </w:r>
            <w:r w:rsidR="00C368AA" w:rsidRPr="00D82419">
              <w:rPr>
                <w:rStyle w:val="FormatvorlageInstructionsTabelleText"/>
                <w:rFonts w:ascii="Times New Roman" w:hAnsi="Times New Roman"/>
                <w:noProof/>
                <w:sz w:val="24"/>
              </w:rPr>
              <w:t>6</w:t>
            </w:r>
            <w:r w:rsidRPr="00D82419">
              <w:rPr>
                <w:rStyle w:val="FormatvorlageInstructionsTabelleText"/>
                <w:rFonts w:ascii="Times New Roman" w:hAnsi="Times New Roman"/>
                <w:noProof/>
                <w:sz w:val="24"/>
              </w:rPr>
              <w:t>0</w:t>
            </w:r>
            <w:r w:rsidR="00901CBA" w:rsidRPr="00D82419">
              <w:rPr>
                <w:rStyle w:val="FormatvorlageInstructionsTabelleText"/>
                <w:rFonts w:ascii="Times New Roman" w:hAnsi="Times New Roman"/>
                <w:noProof/>
                <w:sz w:val="24"/>
              </w:rPr>
              <w:t xml:space="preserve"> and </w:t>
            </w:r>
            <w:r w:rsidR="00D167F4" w:rsidRPr="00D82419">
              <w:rPr>
                <w:rStyle w:val="FormatvorlageInstructionsTabelleText"/>
                <w:rFonts w:ascii="Times New Roman" w:hAnsi="Times New Roman"/>
                <w:noProof/>
                <w:sz w:val="24"/>
              </w:rPr>
              <w:t>0310</w:t>
            </w:r>
          </w:p>
        </w:tc>
        <w:tc>
          <w:tcPr>
            <w:tcW w:w="7620" w:type="dxa"/>
          </w:tcPr>
          <w:p w14:paraId="61B75614" w14:textId="476C6EAF" w:rsidR="005A510E" w:rsidRPr="00D82419" w:rsidRDefault="005A510E" w:rsidP="003C575D">
            <w:pPr>
              <w:pStyle w:val="InstructionsText"/>
              <w:rPr>
                <w:rStyle w:val="InstructionsTabelleberschrift"/>
                <w:rFonts w:ascii="Times New Roman" w:hAnsi="Times New Roman"/>
                <w:noProof/>
                <w:sz w:val="24"/>
              </w:rPr>
            </w:pPr>
            <w:r w:rsidRPr="00D82419">
              <w:rPr>
                <w:rStyle w:val="InstructionsTabelleberschrift"/>
                <w:rFonts w:ascii="Times New Roman" w:hAnsi="Times New Roman"/>
                <w:noProof/>
                <w:sz w:val="24"/>
              </w:rPr>
              <w:t>Weighted average maturity (contractual)</w:t>
            </w:r>
          </w:p>
          <w:p w14:paraId="5543C64E" w14:textId="5DCF7F02" w:rsidR="005A510E" w:rsidRPr="00D82419" w:rsidRDefault="00E054D3" w:rsidP="003C575D">
            <w:pPr>
              <w:pStyle w:val="InstructionsText"/>
              <w:rPr>
                <w:rStyle w:val="InstructionsTabelleberschrift"/>
                <w:rFonts w:ascii="Times New Roman" w:hAnsi="Times New Roman"/>
                <w:noProof/>
                <w:sz w:val="24"/>
              </w:rPr>
            </w:pPr>
            <w:r w:rsidRPr="00D82419">
              <w:rPr>
                <w:rStyle w:val="InstructionsTabelleberschrift"/>
                <w:rFonts w:ascii="Times New Roman" w:hAnsi="Times New Roman"/>
                <w:b w:val="0"/>
                <w:noProof/>
                <w:sz w:val="24"/>
                <w:u w:val="none"/>
              </w:rPr>
              <w:t>A</w:t>
            </w:r>
            <w:r w:rsidR="005A510E" w:rsidRPr="00D82419">
              <w:rPr>
                <w:rStyle w:val="InstructionsTabelleberschrift"/>
                <w:rFonts w:ascii="Times New Roman" w:hAnsi="Times New Roman"/>
                <w:b w:val="0"/>
                <w:noProof/>
                <w:sz w:val="24"/>
                <w:u w:val="none"/>
              </w:rPr>
              <w:t xml:space="preserve">verage </w:t>
            </w:r>
            <w:r w:rsidR="00A32C84" w:rsidRPr="00D82419">
              <w:rPr>
                <w:rStyle w:val="InstructionsTabelleberschrift"/>
                <w:rFonts w:ascii="Times New Roman" w:hAnsi="Times New Roman"/>
                <w:b w:val="0"/>
                <w:noProof/>
                <w:sz w:val="24"/>
                <w:u w:val="none"/>
              </w:rPr>
              <w:t xml:space="preserve">contractual maturity </w:t>
            </w:r>
            <w:r w:rsidR="00CC6321" w:rsidRPr="00D82419">
              <w:rPr>
                <w:rStyle w:val="InstructionsTabelleberschrift"/>
                <w:rFonts w:ascii="Times New Roman" w:hAnsi="Times New Roman"/>
                <w:b w:val="0"/>
                <w:noProof/>
                <w:sz w:val="24"/>
                <w:u w:val="none"/>
              </w:rPr>
              <w:t xml:space="preserve">measured in years </w:t>
            </w:r>
            <w:r w:rsidRPr="00D82419">
              <w:rPr>
                <w:rStyle w:val="InstructionsTabelleberschrift"/>
                <w:rFonts w:ascii="Times New Roman" w:hAnsi="Times New Roman"/>
                <w:b w:val="0"/>
                <w:noProof/>
                <w:sz w:val="24"/>
                <w:u w:val="none"/>
              </w:rPr>
              <w:t xml:space="preserve">weighted by the </w:t>
            </w:r>
            <w:r w:rsidR="00C51C51" w:rsidRPr="00D82419">
              <w:rPr>
                <w:rStyle w:val="InstructionsTabelleberschrift"/>
                <w:rFonts w:ascii="Times New Roman" w:hAnsi="Times New Roman"/>
                <w:b w:val="0"/>
                <w:noProof/>
                <w:sz w:val="24"/>
                <w:u w:val="none"/>
              </w:rPr>
              <w:t>notional amount</w:t>
            </w:r>
            <w:r w:rsidR="00A32C84" w:rsidRPr="00D82419">
              <w:rPr>
                <w:rStyle w:val="InstructionsTabelleberschrift"/>
                <w:rFonts w:ascii="Times New Roman" w:hAnsi="Times New Roman"/>
                <w:b w:val="0"/>
                <w:noProof/>
                <w:sz w:val="24"/>
                <w:u w:val="none"/>
              </w:rPr>
              <w:t>.</w:t>
            </w:r>
          </w:p>
        </w:tc>
      </w:tr>
      <w:tr w:rsidR="00E334BE" w:rsidRPr="00D82419" w14:paraId="1C045037" w14:textId="77777777" w:rsidTr="63452C95">
        <w:tc>
          <w:tcPr>
            <w:tcW w:w="1129" w:type="dxa"/>
          </w:tcPr>
          <w:p w14:paraId="77861FE1" w14:textId="066DD219" w:rsidR="00E334BE" w:rsidRPr="00D82419" w:rsidRDefault="00B45B2A" w:rsidP="003C575D">
            <w:pPr>
              <w:pStyle w:val="InstructionsText"/>
              <w:rPr>
                <w:rStyle w:val="FormatvorlageInstructionsTabelleText"/>
                <w:rFonts w:ascii="Times New Roman" w:hAnsi="Times New Roman"/>
                <w:noProof/>
                <w:sz w:val="24"/>
                <w:lang w:eastAsia="en-US"/>
              </w:rPr>
            </w:pPr>
            <w:r w:rsidRPr="00D82419">
              <w:rPr>
                <w:rStyle w:val="FormatvorlageInstructionsTabelleText"/>
                <w:rFonts w:ascii="Times New Roman" w:hAnsi="Times New Roman"/>
                <w:noProof/>
                <w:sz w:val="24"/>
              </w:rPr>
              <w:t>00</w:t>
            </w:r>
            <w:r w:rsidR="008103BC" w:rsidRPr="00D82419">
              <w:rPr>
                <w:rStyle w:val="FormatvorlageInstructionsTabelleText"/>
                <w:rFonts w:ascii="Times New Roman" w:hAnsi="Times New Roman"/>
                <w:noProof/>
                <w:sz w:val="24"/>
              </w:rPr>
              <w:t>70</w:t>
            </w:r>
            <w:r w:rsidR="00901CBA" w:rsidRPr="00D82419">
              <w:rPr>
                <w:rStyle w:val="FormatvorlageInstructionsTabelleText"/>
                <w:rFonts w:ascii="Times New Roman" w:hAnsi="Times New Roman"/>
                <w:noProof/>
                <w:sz w:val="24"/>
              </w:rPr>
              <w:t>-</w:t>
            </w:r>
            <w:r w:rsidR="00E334BE" w:rsidRPr="00D82419">
              <w:rPr>
                <w:rStyle w:val="FormatvorlageInstructionsTabelleText"/>
                <w:rFonts w:ascii="Times New Roman" w:hAnsi="Times New Roman"/>
                <w:noProof/>
                <w:sz w:val="24"/>
              </w:rPr>
              <w:t>02</w:t>
            </w:r>
            <w:r w:rsidR="008103BC" w:rsidRPr="00D82419">
              <w:rPr>
                <w:rStyle w:val="FormatvorlageInstructionsTabelleText"/>
                <w:rFonts w:ascii="Times New Roman" w:hAnsi="Times New Roman"/>
                <w:noProof/>
                <w:sz w:val="24"/>
              </w:rPr>
              <w:t>5</w:t>
            </w:r>
            <w:r w:rsidR="00E334BE" w:rsidRPr="00D82419">
              <w:rPr>
                <w:rStyle w:val="FormatvorlageInstructionsTabelleText"/>
                <w:rFonts w:ascii="Times New Roman" w:hAnsi="Times New Roman"/>
                <w:noProof/>
                <w:sz w:val="24"/>
              </w:rPr>
              <w:t>0</w:t>
            </w:r>
            <w:r w:rsidR="008103BC" w:rsidRPr="00D82419">
              <w:rPr>
                <w:rStyle w:val="FormatvorlageInstructionsTabelleText"/>
                <w:rFonts w:ascii="Times New Roman" w:hAnsi="Times New Roman"/>
                <w:noProof/>
                <w:sz w:val="24"/>
              </w:rPr>
              <w:t xml:space="preserve"> and </w:t>
            </w:r>
            <w:r w:rsidR="0095276A" w:rsidRPr="00D82419">
              <w:rPr>
                <w:rStyle w:val="FormatvorlageInstructionsTabelleText"/>
                <w:rFonts w:ascii="Times New Roman" w:hAnsi="Times New Roman"/>
                <w:noProof/>
                <w:sz w:val="24"/>
              </w:rPr>
              <w:t>0320</w:t>
            </w:r>
            <w:r w:rsidR="00E52C4B" w:rsidRPr="00D82419">
              <w:rPr>
                <w:rStyle w:val="FormatvorlageInstructionsTabelleText"/>
                <w:rFonts w:ascii="Times New Roman" w:hAnsi="Times New Roman"/>
                <w:noProof/>
                <w:sz w:val="24"/>
              </w:rPr>
              <w:t xml:space="preserve"> - </w:t>
            </w:r>
            <w:r w:rsidR="00CF0BB6" w:rsidRPr="00D82419">
              <w:rPr>
                <w:rStyle w:val="FormatvorlageInstructionsTabelleText"/>
                <w:rFonts w:ascii="Times New Roman" w:hAnsi="Times New Roman"/>
                <w:noProof/>
                <w:sz w:val="24"/>
              </w:rPr>
              <w:t>0390</w:t>
            </w:r>
          </w:p>
        </w:tc>
        <w:tc>
          <w:tcPr>
            <w:tcW w:w="7620" w:type="dxa"/>
          </w:tcPr>
          <w:p w14:paraId="244DABE7" w14:textId="77777777" w:rsidR="00A37710" w:rsidRPr="00D82419" w:rsidRDefault="00E334BE" w:rsidP="003C575D">
            <w:pPr>
              <w:pStyle w:val="InstructionsText"/>
              <w:rPr>
                <w:rStyle w:val="InstructionsTabelleberschrift"/>
                <w:rFonts w:ascii="Times New Roman" w:hAnsi="Times New Roman"/>
                <w:noProof/>
                <w:sz w:val="24"/>
              </w:rPr>
            </w:pPr>
            <w:r w:rsidRPr="00D82419">
              <w:rPr>
                <w:rStyle w:val="InstructionsTabelleberschrift"/>
                <w:rFonts w:ascii="Times New Roman" w:hAnsi="Times New Roman"/>
                <w:noProof/>
                <w:sz w:val="24"/>
              </w:rPr>
              <w:t>Repricing schedule for all notional repricing cash flows</w:t>
            </w:r>
          </w:p>
          <w:p w14:paraId="27AC5034" w14:textId="495DB905" w:rsidR="00F93C6A" w:rsidRPr="00D82419" w:rsidRDefault="00F93C6A" w:rsidP="003C575D">
            <w:pPr>
              <w:pStyle w:val="InstructionsText"/>
              <w:rPr>
                <w:noProof/>
              </w:rPr>
            </w:pPr>
            <w:r w:rsidRPr="00D82419">
              <w:rPr>
                <w:noProof/>
              </w:rPr>
              <w:t xml:space="preserve">Institutions shall report all future notional repricing cash flows arising from the interest rate-sensitive positions in the scope of </w:t>
            </w:r>
            <w:r w:rsidR="00E00C16" w:rsidRPr="008752BB">
              <w:rPr>
                <w:rStyle w:val="InstructionsTabelleberschrift"/>
                <w:rFonts w:ascii="Times New Roman" w:hAnsi="Times New Roman"/>
                <w:b w:val="0"/>
                <w:bCs w:val="0"/>
                <w:noProof/>
                <w:sz w:val="24"/>
                <w:u w:val="none"/>
              </w:rPr>
              <w:t xml:space="preserve">Delegated Regulation (EU) …/… (PO please add reference to </w:t>
            </w:r>
            <w:r w:rsidR="00B136AE">
              <w:rPr>
                <w:rStyle w:val="InstructionsTabelleberschrift"/>
                <w:rFonts w:ascii="Times New Roman" w:hAnsi="Times New Roman"/>
                <w:b w:val="0"/>
                <w:bCs w:val="0"/>
                <w:noProof/>
                <w:sz w:val="24"/>
                <w:u w:val="none"/>
              </w:rPr>
              <w:t xml:space="preserve">the RTS on </w:t>
            </w:r>
            <w:r w:rsidR="00E00C16">
              <w:rPr>
                <w:rStyle w:val="InstructionsTabelleberschrift"/>
                <w:rFonts w:ascii="Times New Roman" w:hAnsi="Times New Roman"/>
                <w:b w:val="0"/>
                <w:bCs w:val="0"/>
                <w:noProof/>
                <w:sz w:val="24"/>
                <w:u w:val="none"/>
              </w:rPr>
              <w:t>SOT</w:t>
            </w:r>
            <w:r w:rsidRPr="00D82419">
              <w:rPr>
                <w:noProof/>
              </w:rPr>
              <w:t xml:space="preserve">) onto </w:t>
            </w:r>
            <w:r w:rsidR="0002618A" w:rsidRPr="00D82419">
              <w:rPr>
                <w:noProof/>
              </w:rPr>
              <w:t>the</w:t>
            </w:r>
            <w:r w:rsidRPr="00D82419">
              <w:rPr>
                <w:noProof/>
              </w:rPr>
              <w:t xml:space="preserve"> predefined time buckets (into which they fall according to their repricing dates. </w:t>
            </w:r>
            <w:r w:rsidR="00696ADE" w:rsidRPr="00D82419">
              <w:rPr>
                <w:rStyle w:val="FormatvorlageInstructionsTabelleText"/>
                <w:rFonts w:ascii="Times New Roman" w:hAnsi="Times New Roman"/>
                <w:noProof/>
                <w:sz w:val="24"/>
              </w:rPr>
              <w:t xml:space="preserve">(definition of ‘notional repricing cash flows’ </w:t>
            </w:r>
            <w:r w:rsidR="00696ADE">
              <w:rPr>
                <w:rStyle w:val="FormatvorlageInstructionsTabelleText"/>
                <w:rFonts w:ascii="Times New Roman" w:hAnsi="Times New Roman"/>
                <w:noProof/>
                <w:sz w:val="24"/>
              </w:rPr>
              <w:t xml:space="preserve">and </w:t>
            </w:r>
            <w:r w:rsidR="00696ADE" w:rsidRPr="00D82419">
              <w:rPr>
                <w:rStyle w:val="FormatvorlageInstructionsTabelleText"/>
                <w:rFonts w:ascii="Times New Roman" w:hAnsi="Times New Roman"/>
                <w:noProof/>
                <w:sz w:val="24"/>
              </w:rPr>
              <w:t>‘repricing date’</w:t>
            </w:r>
            <w:r w:rsidR="00696ADE">
              <w:rPr>
                <w:rStyle w:val="FormatvorlageInstructionsTabelleText"/>
                <w:rFonts w:ascii="Times New Roman" w:hAnsi="Times New Roman"/>
                <w:noProof/>
                <w:sz w:val="24"/>
              </w:rPr>
              <w:t xml:space="preserve"> as laid down in</w:t>
            </w:r>
            <w:r w:rsidR="00696ADE" w:rsidRPr="00D82419">
              <w:rPr>
                <w:rStyle w:val="FormatvorlageInstructionsTabelleText"/>
                <w:rFonts w:ascii="Times New Roman" w:hAnsi="Times New Roman"/>
                <w:noProof/>
                <w:sz w:val="24"/>
              </w:rPr>
              <w:t xml:space="preserve"> Article 1</w:t>
            </w:r>
            <w:r w:rsidR="00696ADE">
              <w:rPr>
                <w:rStyle w:val="FormatvorlageInstructionsTabelleText"/>
                <w:rFonts w:ascii="Times New Roman" w:hAnsi="Times New Roman"/>
                <w:noProof/>
                <w:sz w:val="24"/>
              </w:rPr>
              <w:t>, points (1) and (2)</w:t>
            </w:r>
            <w:r w:rsidR="00696ADE" w:rsidRPr="00D82419">
              <w:rPr>
                <w:rStyle w:val="FormatvorlageInstructionsTabelleText"/>
                <w:rFonts w:ascii="Times New Roman" w:hAnsi="Times New Roman"/>
                <w:noProof/>
                <w:sz w:val="24"/>
              </w:rPr>
              <w:t xml:space="preserve"> of </w:t>
            </w:r>
            <w:r w:rsidR="00696ADE">
              <w:rPr>
                <w:noProof/>
                <w:lang w:val="en-US"/>
              </w:rPr>
              <w:t xml:space="preserve">Delegated Regulation (EU) …/… </w:t>
            </w:r>
            <w:r w:rsidR="00B136AE">
              <w:rPr>
                <w:noProof/>
                <w:lang w:val="en-US"/>
              </w:rPr>
              <w:t>(PO please add reference to the RTS on SA)</w:t>
            </w:r>
            <w:r w:rsidR="000E3FE9" w:rsidRPr="00D82419">
              <w:rPr>
                <w:rStyle w:val="FormatvorlageInstructionsTabelleText"/>
                <w:rFonts w:ascii="Times New Roman" w:hAnsi="Times New Roman"/>
                <w:bCs w:val="0"/>
                <w:noProof/>
                <w:sz w:val="24"/>
              </w:rPr>
              <w:t>.</w:t>
            </w:r>
          </w:p>
          <w:p w14:paraId="07BE21EC" w14:textId="406647A0" w:rsidR="00E334BE" w:rsidRPr="00D82419" w:rsidRDefault="00F93C6A" w:rsidP="003C575D">
            <w:pPr>
              <w:pStyle w:val="InstructionsText"/>
              <w:rPr>
                <w:noProof/>
              </w:rPr>
            </w:pPr>
            <w:r w:rsidRPr="00D82419">
              <w:rPr>
                <w:noProof/>
              </w:rPr>
              <w:t xml:space="preserve">Automatic interest rate options whether explicit or embedded shall be stripped out from their host contracts and ignored </w:t>
            </w:r>
            <w:r w:rsidR="00756982" w:rsidRPr="00D82419">
              <w:rPr>
                <w:noProof/>
              </w:rPr>
              <w:t>at</w:t>
            </w:r>
            <w:r w:rsidRPr="00D82419">
              <w:rPr>
                <w:noProof/>
              </w:rPr>
              <w:t xml:space="preserve"> the notional repricing cash flow slotting.</w:t>
            </w:r>
          </w:p>
          <w:p w14:paraId="126FAB26" w14:textId="3C5ADDB7" w:rsidR="00DE2BDF" w:rsidRPr="00D82419" w:rsidRDefault="00DE2BDF" w:rsidP="003C575D">
            <w:pPr>
              <w:pStyle w:val="InstructionsText"/>
              <w:rPr>
                <w:noProof/>
              </w:rPr>
            </w:pPr>
            <w:r w:rsidRPr="00D82419">
              <w:rPr>
                <w:noProof/>
              </w:rPr>
              <w:t xml:space="preserve">Derivatives which are not automatic interest rate options shall be converted into positions in the relevant underlying and split into paying and receiving positions (short and long positions) in the relevant underlying. The amounts considered </w:t>
            </w:r>
            <w:r w:rsidR="006160B1" w:rsidRPr="00D82419">
              <w:rPr>
                <w:noProof/>
              </w:rPr>
              <w:t>shall be</w:t>
            </w:r>
            <w:r w:rsidRPr="00D82419">
              <w:rPr>
                <w:noProof/>
              </w:rPr>
              <w:t xml:space="preserve"> principal amounts of the underlying or of the notional underlying. Futures and forward contracts including forward rate agreements </w:t>
            </w:r>
            <w:r w:rsidR="006160B1" w:rsidRPr="00D82419">
              <w:rPr>
                <w:noProof/>
              </w:rPr>
              <w:t>shall be</w:t>
            </w:r>
            <w:r w:rsidRPr="00D82419">
              <w:rPr>
                <w:noProof/>
              </w:rPr>
              <w:t xml:space="preserve"> treated as a combination of short and long positions. </w:t>
            </w:r>
          </w:p>
          <w:p w14:paraId="4256EE64" w14:textId="3862EF6A" w:rsidR="00DE2BDF" w:rsidRPr="00D82419" w:rsidRDefault="00DE2BDF" w:rsidP="003C575D">
            <w:pPr>
              <w:pStyle w:val="InstructionsText"/>
              <w:rPr>
                <w:rStyle w:val="InstructionsTabelleberschrift"/>
                <w:rFonts w:ascii="Times New Roman" w:hAnsi="Times New Roman"/>
                <w:b w:val="0"/>
                <w:noProof/>
                <w:u w:val="none"/>
                <w:lang w:val="en-US" w:eastAsia="en-US"/>
              </w:rPr>
            </w:pPr>
            <w:r w:rsidRPr="00D82419">
              <w:rPr>
                <w:noProof/>
              </w:rPr>
              <w:t xml:space="preserve">When representing the repricing cash-flows of derivatives which are not automatic interest rate options, institutions shall duly consider the </w:t>
            </w:r>
            <w:r w:rsidRPr="0099267D">
              <w:rPr>
                <w:noProof/>
              </w:rPr>
              <w:t xml:space="preserve">conventions specified </w:t>
            </w:r>
            <w:r w:rsidRPr="008A047B">
              <w:rPr>
                <w:noProof/>
              </w:rPr>
              <w:t xml:space="preserve">in </w:t>
            </w:r>
            <w:r w:rsidR="0099267D" w:rsidRPr="008A047B">
              <w:rPr>
                <w:noProof/>
              </w:rPr>
              <w:t xml:space="preserve">Part IV, Section 1, </w:t>
            </w:r>
            <w:r w:rsidR="006160B1" w:rsidRPr="008A047B">
              <w:rPr>
                <w:noProof/>
              </w:rPr>
              <w:t xml:space="preserve">paragraph </w:t>
            </w:r>
            <w:r w:rsidR="00D401D8" w:rsidRPr="008A047B">
              <w:rPr>
                <w:noProof/>
              </w:rPr>
              <w:fldChar w:fldCharType="begin"/>
            </w:r>
            <w:r w:rsidR="00D401D8" w:rsidRPr="008A047B">
              <w:rPr>
                <w:noProof/>
              </w:rPr>
              <w:instrText xml:space="preserve"> REF _Ref140654581 \r \h </w:instrText>
            </w:r>
            <w:r w:rsidR="00A6215F" w:rsidRPr="008A047B">
              <w:rPr>
                <w:noProof/>
              </w:rPr>
              <w:instrText xml:space="preserve"> \* MERGEFORMAT </w:instrText>
            </w:r>
            <w:r w:rsidR="00D401D8" w:rsidRPr="008A047B">
              <w:rPr>
                <w:noProof/>
              </w:rPr>
            </w:r>
            <w:r w:rsidR="00D401D8" w:rsidRPr="008A047B">
              <w:rPr>
                <w:noProof/>
              </w:rPr>
              <w:fldChar w:fldCharType="separate"/>
            </w:r>
            <w:r w:rsidR="0099267D" w:rsidRPr="008A047B">
              <w:rPr>
                <w:noProof/>
              </w:rPr>
              <w:t>1.</w:t>
            </w:r>
            <w:r w:rsidR="004049B3" w:rsidRPr="008A047B">
              <w:rPr>
                <w:noProof/>
              </w:rPr>
              <w:t>4</w:t>
            </w:r>
            <w:r w:rsidR="00D401D8" w:rsidRPr="008A047B">
              <w:rPr>
                <w:noProof/>
              </w:rPr>
              <w:fldChar w:fldCharType="end"/>
            </w:r>
            <w:r w:rsidRPr="008A047B">
              <w:rPr>
                <w:noProof/>
              </w:rPr>
              <w:t xml:space="preserve"> with r</w:t>
            </w:r>
            <w:r w:rsidRPr="0099267D">
              <w:rPr>
                <w:noProof/>
              </w:rPr>
              <w:t>egard</w:t>
            </w:r>
            <w:r w:rsidR="006942B1" w:rsidRPr="0099267D">
              <w:rPr>
                <w:noProof/>
              </w:rPr>
              <w:t xml:space="preserve"> to</w:t>
            </w:r>
            <w:r w:rsidRPr="0099267D">
              <w:rPr>
                <w:noProof/>
              </w:rPr>
              <w:t xml:space="preserve"> derivatives</w:t>
            </w:r>
            <w:r w:rsidRPr="00D82419">
              <w:rPr>
                <w:noProof/>
              </w:rPr>
              <w:t>.</w:t>
            </w:r>
          </w:p>
        </w:tc>
      </w:tr>
    </w:tbl>
    <w:p w14:paraId="14B6B511" w14:textId="02E578E4" w:rsidR="0074085C" w:rsidRPr="00D82419" w:rsidRDefault="0074085C" w:rsidP="00430DF0">
      <w:pPr>
        <w:suppressAutoHyphens/>
        <w:spacing w:after="0"/>
        <w:rPr>
          <w:rStyle w:val="InstructionsTabelleText"/>
          <w:rFonts w:ascii="Times New Roman" w:hAnsi="Times New Roman"/>
          <w:noProof/>
          <w:sz w:val="24"/>
        </w:rPr>
      </w:pPr>
    </w:p>
    <w:p w14:paraId="385B6273" w14:textId="114D160B" w:rsidR="0074085C" w:rsidRPr="00D82419" w:rsidRDefault="0074085C" w:rsidP="00430DF0">
      <w:pPr>
        <w:suppressAutoHyphens/>
        <w:spacing w:before="0" w:after="0"/>
        <w:jc w:val="left"/>
        <w:rPr>
          <w:rStyle w:val="InstructionsTabelleText"/>
          <w:rFonts w:ascii="Times New Roman" w:hAnsi="Times New Roman"/>
          <w:noProof/>
          <w:sz w:val="24"/>
        </w:rPr>
      </w:pPr>
    </w:p>
    <w:p w14:paraId="65BC6811" w14:textId="77777777" w:rsidR="00935CE7" w:rsidRPr="00D82419" w:rsidRDefault="00935CE7" w:rsidP="00430DF0">
      <w:pPr>
        <w:suppressAutoHyphens/>
        <w:spacing w:before="0" w:after="0"/>
        <w:jc w:val="left"/>
        <w:rPr>
          <w:rFonts w:ascii="Times New Roman" w:eastAsia="Arial" w:hAnsi="Times New Roman"/>
          <w:b/>
          <w:noProof/>
          <w:sz w:val="24"/>
          <w:lang w:eastAsia="x-none"/>
        </w:rPr>
      </w:pPr>
      <w:r w:rsidRPr="00D82419">
        <w:rPr>
          <w:rFonts w:ascii="Times New Roman" w:hAnsi="Times New Roman"/>
          <w:noProof/>
        </w:rPr>
        <w:br w:type="page"/>
      </w:r>
    </w:p>
    <w:p w14:paraId="24DCA249" w14:textId="06E369EE" w:rsidR="0074085C" w:rsidRPr="00D82419" w:rsidRDefault="0074085C" w:rsidP="00430DF0">
      <w:pPr>
        <w:pStyle w:val="Heading2"/>
        <w:suppressAutoHyphens/>
        <w:rPr>
          <w:noProof/>
        </w:rPr>
      </w:pPr>
      <w:bookmarkStart w:id="58" w:name="_Toc149205697"/>
      <w:r w:rsidRPr="00D82419">
        <w:rPr>
          <w:noProof/>
        </w:rPr>
        <w:t xml:space="preserve">PART V: </w:t>
      </w:r>
      <w:r w:rsidR="006A7DF0" w:rsidRPr="00D82419">
        <w:rPr>
          <w:noProof/>
        </w:rPr>
        <w:t>RELEVANT PARAMETERS</w:t>
      </w:r>
      <w:r w:rsidR="00261AD1" w:rsidRPr="00D82419">
        <w:rPr>
          <w:noProof/>
        </w:rPr>
        <w:t xml:space="preserve"> (J 0</w:t>
      </w:r>
      <w:r w:rsidR="007504D9" w:rsidRPr="00D82419">
        <w:rPr>
          <w:noProof/>
        </w:rPr>
        <w:t>8</w:t>
      </w:r>
      <w:r w:rsidR="00261AD1" w:rsidRPr="00D82419">
        <w:rPr>
          <w:noProof/>
        </w:rPr>
        <w:t>.00 and J 0</w:t>
      </w:r>
      <w:r w:rsidR="007504D9" w:rsidRPr="00D82419">
        <w:rPr>
          <w:noProof/>
        </w:rPr>
        <w:t>9</w:t>
      </w:r>
      <w:r w:rsidR="00261AD1" w:rsidRPr="00D82419">
        <w:rPr>
          <w:noProof/>
        </w:rPr>
        <w:t>.00)</w:t>
      </w:r>
      <w:bookmarkEnd w:id="58"/>
    </w:p>
    <w:p w14:paraId="3F4A8018" w14:textId="12422CAB" w:rsidR="0074085C" w:rsidRPr="00A75ED8" w:rsidRDefault="00A75ED8" w:rsidP="00430DF0">
      <w:pPr>
        <w:pStyle w:val="Instructionsberschrift2"/>
        <w:numPr>
          <w:ilvl w:val="0"/>
          <w:numId w:val="0"/>
        </w:numPr>
        <w:tabs>
          <w:tab w:val="left" w:pos="567"/>
        </w:tabs>
        <w:suppressAutoHyphens/>
        <w:rPr>
          <w:rFonts w:cs="Times New Roman"/>
          <w:b/>
          <w:bCs/>
          <w:noProof/>
          <w:sz w:val="24"/>
        </w:rPr>
      </w:pPr>
      <w:bookmarkStart w:id="59" w:name="_Toc149205698"/>
      <w:r>
        <w:rPr>
          <w:rFonts w:cs="Times New Roman"/>
          <w:b/>
          <w:bCs/>
          <w:noProof/>
          <w:sz w:val="24"/>
        </w:rPr>
        <w:t>1.</w:t>
      </w:r>
      <w:r>
        <w:rPr>
          <w:rFonts w:cs="Times New Roman"/>
          <w:b/>
          <w:bCs/>
          <w:noProof/>
          <w:sz w:val="24"/>
        </w:rPr>
        <w:tab/>
      </w:r>
      <w:r w:rsidR="16FD60DB" w:rsidRPr="00A75ED8">
        <w:rPr>
          <w:rFonts w:cs="Times New Roman"/>
          <w:b/>
          <w:bCs/>
          <w:noProof/>
          <w:sz w:val="24"/>
        </w:rPr>
        <w:t>General remarks</w:t>
      </w:r>
      <w:bookmarkEnd w:id="59"/>
    </w:p>
    <w:p w14:paraId="6DBD998C" w14:textId="462008A4" w:rsidR="00615CD6" w:rsidRPr="007F52CC" w:rsidRDefault="00A75ED8" w:rsidP="00430DF0">
      <w:pPr>
        <w:tabs>
          <w:tab w:val="left" w:pos="567"/>
        </w:tabs>
        <w:suppressAutoHyphens/>
        <w:rPr>
          <w:rFonts w:ascii="Times New Roman" w:hAnsi="Times New Roman"/>
          <w:noProof/>
          <w:sz w:val="24"/>
        </w:rPr>
      </w:pPr>
      <w:r w:rsidRPr="007F52CC">
        <w:rPr>
          <w:rFonts w:ascii="Times New Roman" w:hAnsi="Times New Roman"/>
          <w:noProof/>
          <w:sz w:val="24"/>
        </w:rPr>
        <w:t>1.1</w:t>
      </w:r>
      <w:r w:rsidRPr="007F52CC">
        <w:rPr>
          <w:rFonts w:ascii="Times New Roman" w:hAnsi="Times New Roman"/>
          <w:noProof/>
          <w:sz w:val="24"/>
        </w:rPr>
        <w:tab/>
      </w:r>
      <w:r w:rsidR="00261AD1" w:rsidRPr="007F52CC">
        <w:rPr>
          <w:rFonts w:ascii="Times New Roman" w:hAnsi="Times New Roman"/>
          <w:noProof/>
          <w:sz w:val="24"/>
        </w:rPr>
        <w:t>T</w:t>
      </w:r>
      <w:r w:rsidR="72658598" w:rsidRPr="007F52CC">
        <w:rPr>
          <w:rFonts w:ascii="Times New Roman" w:hAnsi="Times New Roman"/>
          <w:noProof/>
          <w:sz w:val="24"/>
        </w:rPr>
        <w:t>emplate</w:t>
      </w:r>
      <w:r w:rsidR="00261AD1" w:rsidRPr="007F52CC">
        <w:rPr>
          <w:rFonts w:ascii="Times New Roman" w:hAnsi="Times New Roman"/>
          <w:noProof/>
          <w:sz w:val="24"/>
        </w:rPr>
        <w:t>s J 0</w:t>
      </w:r>
      <w:r w:rsidR="007504D9" w:rsidRPr="007F52CC">
        <w:rPr>
          <w:rFonts w:ascii="Times New Roman" w:hAnsi="Times New Roman"/>
          <w:noProof/>
          <w:sz w:val="24"/>
        </w:rPr>
        <w:t>8</w:t>
      </w:r>
      <w:r w:rsidR="00261AD1" w:rsidRPr="007F52CC">
        <w:rPr>
          <w:rFonts w:ascii="Times New Roman" w:hAnsi="Times New Roman"/>
          <w:noProof/>
          <w:sz w:val="24"/>
        </w:rPr>
        <w:t>.00 and J 0</w:t>
      </w:r>
      <w:r w:rsidR="007504D9" w:rsidRPr="007F52CC">
        <w:rPr>
          <w:rFonts w:ascii="Times New Roman" w:hAnsi="Times New Roman"/>
          <w:noProof/>
          <w:sz w:val="24"/>
        </w:rPr>
        <w:t>9</w:t>
      </w:r>
      <w:r w:rsidR="00261AD1" w:rsidRPr="007F52CC">
        <w:rPr>
          <w:rFonts w:ascii="Times New Roman" w:hAnsi="Times New Roman"/>
          <w:noProof/>
          <w:sz w:val="24"/>
        </w:rPr>
        <w:t>.00</w:t>
      </w:r>
      <w:r w:rsidR="72658598" w:rsidRPr="007F52CC">
        <w:rPr>
          <w:rFonts w:ascii="Times New Roman" w:hAnsi="Times New Roman"/>
          <w:noProof/>
          <w:sz w:val="24"/>
        </w:rPr>
        <w:t xml:space="preserve"> contain information on the r</w:t>
      </w:r>
      <w:r w:rsidR="16FD60DB" w:rsidRPr="007F52CC">
        <w:rPr>
          <w:rFonts w:ascii="Times New Roman" w:hAnsi="Times New Roman"/>
          <w:noProof/>
          <w:sz w:val="24"/>
        </w:rPr>
        <w:t>elevant parameters</w:t>
      </w:r>
      <w:r w:rsidR="72658598" w:rsidRPr="007F52CC">
        <w:rPr>
          <w:rFonts w:ascii="Times New Roman" w:hAnsi="Times New Roman"/>
          <w:noProof/>
          <w:sz w:val="24"/>
        </w:rPr>
        <w:t xml:space="preserve"> to monitor </w:t>
      </w:r>
      <w:r w:rsidR="00DA411F" w:rsidRPr="007F52CC">
        <w:rPr>
          <w:rFonts w:ascii="Times New Roman" w:hAnsi="Times New Roman"/>
          <w:noProof/>
          <w:sz w:val="24"/>
        </w:rPr>
        <w:t>the modelling of</w:t>
      </w:r>
      <w:r w:rsidR="000978F0" w:rsidRPr="007F52CC">
        <w:rPr>
          <w:rFonts w:ascii="Times New Roman" w:hAnsi="Times New Roman"/>
          <w:noProof/>
          <w:sz w:val="24"/>
        </w:rPr>
        <w:t xml:space="preserve"> the</w:t>
      </w:r>
      <w:r w:rsidR="00DA411F" w:rsidRPr="007F52CC">
        <w:rPr>
          <w:rFonts w:ascii="Times New Roman" w:hAnsi="Times New Roman"/>
          <w:noProof/>
          <w:sz w:val="24"/>
        </w:rPr>
        <w:t xml:space="preserve"> </w:t>
      </w:r>
      <w:r w:rsidR="72658598" w:rsidRPr="007F52CC">
        <w:rPr>
          <w:rFonts w:ascii="Times New Roman" w:hAnsi="Times New Roman"/>
          <w:noProof/>
          <w:sz w:val="24"/>
        </w:rPr>
        <w:t xml:space="preserve">IRRBB. </w:t>
      </w:r>
      <w:r w:rsidR="00B0111E" w:rsidRPr="007F52CC">
        <w:rPr>
          <w:rFonts w:ascii="Times New Roman" w:hAnsi="Times New Roman"/>
          <w:noProof/>
          <w:sz w:val="24"/>
        </w:rPr>
        <w:t>Most of t</w:t>
      </w:r>
      <w:r w:rsidR="72658598" w:rsidRPr="007F52CC">
        <w:rPr>
          <w:rFonts w:ascii="Times New Roman" w:hAnsi="Times New Roman"/>
          <w:noProof/>
          <w:sz w:val="24"/>
        </w:rPr>
        <w:t xml:space="preserve">he information in this template shall be derived from the information reported in templates </w:t>
      </w:r>
      <w:r w:rsidR="34BAD56E" w:rsidRPr="007F52CC">
        <w:rPr>
          <w:rFonts w:ascii="Times New Roman" w:hAnsi="Times New Roman"/>
          <w:noProof/>
          <w:sz w:val="24"/>
        </w:rPr>
        <w:t xml:space="preserve">J </w:t>
      </w:r>
      <w:r w:rsidR="1FE80FD0" w:rsidRPr="007F52CC">
        <w:rPr>
          <w:rFonts w:ascii="Times New Roman" w:hAnsi="Times New Roman"/>
          <w:noProof/>
          <w:sz w:val="24"/>
        </w:rPr>
        <w:t>02</w:t>
      </w:r>
      <w:r w:rsidR="34BAD56E" w:rsidRPr="007F52CC">
        <w:rPr>
          <w:rFonts w:ascii="Times New Roman" w:hAnsi="Times New Roman"/>
          <w:noProof/>
          <w:sz w:val="24"/>
        </w:rPr>
        <w:t>.00</w:t>
      </w:r>
      <w:r w:rsidR="002E5D77" w:rsidRPr="007F52CC">
        <w:rPr>
          <w:rFonts w:ascii="Times New Roman" w:hAnsi="Times New Roman"/>
          <w:noProof/>
          <w:sz w:val="24"/>
        </w:rPr>
        <w:t xml:space="preserve"> </w:t>
      </w:r>
      <w:r w:rsidR="00AB40BA" w:rsidRPr="007F52CC">
        <w:rPr>
          <w:rFonts w:ascii="Times New Roman" w:hAnsi="Times New Roman"/>
          <w:noProof/>
          <w:sz w:val="24"/>
        </w:rPr>
        <w:t>to</w:t>
      </w:r>
      <w:r w:rsidR="32A6A564" w:rsidRPr="007F52CC">
        <w:rPr>
          <w:rFonts w:ascii="Times New Roman" w:hAnsi="Times New Roman"/>
          <w:noProof/>
          <w:sz w:val="24"/>
        </w:rPr>
        <w:t xml:space="preserve"> </w:t>
      </w:r>
      <w:r w:rsidR="1FFF1DD0" w:rsidRPr="007F52CC">
        <w:rPr>
          <w:rFonts w:ascii="Times New Roman" w:hAnsi="Times New Roman"/>
          <w:noProof/>
          <w:sz w:val="24"/>
        </w:rPr>
        <w:t>J 0</w:t>
      </w:r>
      <w:r w:rsidR="00AB40BA" w:rsidRPr="007F52CC">
        <w:rPr>
          <w:rFonts w:ascii="Times New Roman" w:hAnsi="Times New Roman"/>
          <w:noProof/>
          <w:sz w:val="24"/>
        </w:rPr>
        <w:t>7</w:t>
      </w:r>
      <w:r w:rsidR="1FFF1DD0" w:rsidRPr="007F52CC">
        <w:rPr>
          <w:rFonts w:ascii="Times New Roman" w:hAnsi="Times New Roman"/>
          <w:noProof/>
          <w:sz w:val="24"/>
        </w:rPr>
        <w:t>.00</w:t>
      </w:r>
      <w:r w:rsidR="3ECFDEE0" w:rsidRPr="007F52CC">
        <w:rPr>
          <w:rFonts w:ascii="Times New Roman" w:hAnsi="Times New Roman"/>
          <w:noProof/>
          <w:sz w:val="24"/>
        </w:rPr>
        <w:t xml:space="preserve">. </w:t>
      </w:r>
      <w:r w:rsidR="4B235E1C" w:rsidRPr="007F52CC">
        <w:rPr>
          <w:rFonts w:ascii="Times New Roman" w:hAnsi="Times New Roman"/>
          <w:noProof/>
          <w:sz w:val="24"/>
        </w:rPr>
        <w:t xml:space="preserve">The information shall be reported </w:t>
      </w:r>
      <w:r w:rsidR="7B375A73" w:rsidRPr="007F52CC">
        <w:rPr>
          <w:rFonts w:ascii="Times New Roman" w:hAnsi="Times New Roman"/>
          <w:noProof/>
          <w:sz w:val="24"/>
        </w:rPr>
        <w:t>considering</w:t>
      </w:r>
      <w:r w:rsidR="4B235E1C" w:rsidRPr="007F52CC">
        <w:rPr>
          <w:rFonts w:ascii="Times New Roman" w:hAnsi="Times New Roman"/>
          <w:noProof/>
          <w:sz w:val="24"/>
        </w:rPr>
        <w:t xml:space="preserve"> a</w:t>
      </w:r>
      <w:r w:rsidR="00F11BF3" w:rsidRPr="007F52CC">
        <w:rPr>
          <w:rFonts w:ascii="Times New Roman" w:hAnsi="Times New Roman"/>
          <w:noProof/>
          <w:sz w:val="24"/>
        </w:rPr>
        <w:t>n</w:t>
      </w:r>
      <w:r w:rsidR="4B235E1C" w:rsidRPr="007F52CC">
        <w:rPr>
          <w:rFonts w:ascii="Times New Roman" w:hAnsi="Times New Roman"/>
          <w:noProof/>
          <w:sz w:val="24"/>
        </w:rPr>
        <w:t xml:space="preserve"> EVE perspective</w:t>
      </w:r>
      <w:r w:rsidR="7F7B0197" w:rsidRPr="007F52CC">
        <w:rPr>
          <w:rFonts w:ascii="Times New Roman" w:hAnsi="Times New Roman"/>
          <w:noProof/>
          <w:sz w:val="24"/>
        </w:rPr>
        <w:t xml:space="preserve">, including </w:t>
      </w:r>
      <w:r w:rsidR="33D814EA" w:rsidRPr="007F52CC">
        <w:rPr>
          <w:rFonts w:ascii="Times New Roman" w:hAnsi="Times New Roman"/>
          <w:noProof/>
          <w:sz w:val="24"/>
        </w:rPr>
        <w:t xml:space="preserve">the requirements and modelling assumptions specified in Article </w:t>
      </w:r>
      <w:r w:rsidR="00B06F5A" w:rsidRPr="007F52CC">
        <w:rPr>
          <w:rFonts w:ascii="Times New Roman" w:hAnsi="Times New Roman"/>
          <w:noProof/>
          <w:sz w:val="24"/>
        </w:rPr>
        <w:t xml:space="preserve">3 </w:t>
      </w:r>
      <w:r w:rsidR="33D814EA" w:rsidRPr="007F52CC">
        <w:rPr>
          <w:rFonts w:ascii="Times New Roman" w:hAnsi="Times New Roman"/>
          <w:noProof/>
          <w:sz w:val="24"/>
        </w:rPr>
        <w:t xml:space="preserve">of </w:t>
      </w:r>
      <w:r w:rsidR="00E00C16" w:rsidRPr="007F52CC">
        <w:rPr>
          <w:rFonts w:ascii="Times New Roman" w:hAnsi="Times New Roman"/>
          <w:noProof/>
          <w:sz w:val="24"/>
        </w:rPr>
        <w:t xml:space="preserve">Delegated Regulation (EU) …/… (PO please add reference to </w:t>
      </w:r>
      <w:r w:rsidR="00A0171A">
        <w:rPr>
          <w:rFonts w:ascii="Times New Roman" w:hAnsi="Times New Roman"/>
          <w:noProof/>
          <w:sz w:val="24"/>
        </w:rPr>
        <w:t xml:space="preserve">the RTS on </w:t>
      </w:r>
      <w:r w:rsidR="2F65203B" w:rsidRPr="009F4C5F">
        <w:rPr>
          <w:rFonts w:ascii="Times New Roman" w:hAnsi="Times New Roman"/>
          <w:noProof/>
          <w:sz w:val="24"/>
          <w:szCs w:val="32"/>
        </w:rPr>
        <w:t>SOT</w:t>
      </w:r>
      <w:r w:rsidR="00B06F5A" w:rsidRPr="009F4C5F">
        <w:rPr>
          <w:rFonts w:ascii="Times New Roman" w:hAnsi="Times New Roman"/>
          <w:noProof/>
          <w:sz w:val="24"/>
          <w:szCs w:val="32"/>
        </w:rPr>
        <w:t>)</w:t>
      </w:r>
      <w:r w:rsidR="33D814EA" w:rsidRPr="007F52CC">
        <w:rPr>
          <w:rFonts w:ascii="Times New Roman" w:hAnsi="Times New Roman"/>
          <w:noProof/>
          <w:sz w:val="24"/>
        </w:rPr>
        <w:t>, and disregarding automatic optionality</w:t>
      </w:r>
      <w:r w:rsidR="4B235E1C" w:rsidRPr="007F52CC">
        <w:rPr>
          <w:rFonts w:ascii="Times New Roman" w:hAnsi="Times New Roman"/>
          <w:noProof/>
          <w:sz w:val="24"/>
        </w:rPr>
        <w:t>, except for rows 0120 to 0150.</w:t>
      </w:r>
    </w:p>
    <w:p w14:paraId="392AF82E" w14:textId="63D81CC8" w:rsidR="00583FE1" w:rsidRPr="007F52CC" w:rsidRDefault="00A75ED8" w:rsidP="00430DF0">
      <w:pPr>
        <w:tabs>
          <w:tab w:val="left" w:pos="567"/>
        </w:tabs>
        <w:suppressAutoHyphens/>
        <w:rPr>
          <w:rFonts w:ascii="Times New Roman" w:hAnsi="Times New Roman"/>
          <w:noProof/>
          <w:sz w:val="24"/>
        </w:rPr>
      </w:pPr>
      <w:r w:rsidRPr="007F52CC">
        <w:rPr>
          <w:rFonts w:ascii="Times New Roman" w:hAnsi="Times New Roman"/>
          <w:noProof/>
          <w:sz w:val="24"/>
        </w:rPr>
        <w:t>1.2</w:t>
      </w:r>
      <w:r w:rsidRPr="007F52CC">
        <w:rPr>
          <w:rFonts w:ascii="Times New Roman" w:hAnsi="Times New Roman"/>
          <w:noProof/>
          <w:sz w:val="24"/>
        </w:rPr>
        <w:tab/>
      </w:r>
      <w:r w:rsidR="7EBA308C" w:rsidRPr="007F52CC">
        <w:rPr>
          <w:rFonts w:ascii="Times New Roman" w:hAnsi="Times New Roman"/>
          <w:noProof/>
          <w:sz w:val="24"/>
        </w:rPr>
        <w:t>Th</w:t>
      </w:r>
      <w:r w:rsidR="000978F0" w:rsidRPr="007F52CC">
        <w:rPr>
          <w:rFonts w:ascii="Times New Roman" w:hAnsi="Times New Roman"/>
          <w:noProof/>
          <w:sz w:val="24"/>
        </w:rPr>
        <w:t>e</w:t>
      </w:r>
      <w:r w:rsidR="00B0111E" w:rsidRPr="007F52CC">
        <w:rPr>
          <w:rFonts w:ascii="Times New Roman" w:hAnsi="Times New Roman"/>
          <w:noProof/>
          <w:sz w:val="24"/>
        </w:rPr>
        <w:t>se</w:t>
      </w:r>
      <w:r w:rsidR="7EBA308C" w:rsidRPr="007F52CC">
        <w:rPr>
          <w:rFonts w:ascii="Times New Roman" w:hAnsi="Times New Roman"/>
          <w:noProof/>
          <w:sz w:val="24"/>
        </w:rPr>
        <w:t xml:space="preserve"> template</w:t>
      </w:r>
      <w:r w:rsidR="000978F0" w:rsidRPr="007F52CC">
        <w:rPr>
          <w:rFonts w:ascii="Times New Roman" w:hAnsi="Times New Roman"/>
          <w:noProof/>
          <w:sz w:val="24"/>
        </w:rPr>
        <w:t>s</w:t>
      </w:r>
      <w:r w:rsidR="7EBA308C" w:rsidRPr="007F52CC">
        <w:rPr>
          <w:rFonts w:ascii="Times New Roman" w:hAnsi="Times New Roman"/>
          <w:noProof/>
          <w:sz w:val="24"/>
        </w:rPr>
        <w:t xml:space="preserve"> shall be reported for </w:t>
      </w:r>
      <w:r w:rsidR="7EDD11D8" w:rsidRPr="007F52CC">
        <w:rPr>
          <w:rFonts w:ascii="Times New Roman" w:hAnsi="Times New Roman"/>
          <w:noProof/>
          <w:sz w:val="24"/>
        </w:rPr>
        <w:t xml:space="preserve">each currency separately for which the institution has positions where the accounting value of financial assets or liabilities denominated in a currency amounts to 5% or more of the total </w:t>
      </w:r>
      <w:r w:rsidR="00F93133" w:rsidRPr="007F52CC">
        <w:rPr>
          <w:rFonts w:ascii="Times New Roman" w:hAnsi="Times New Roman"/>
          <w:noProof/>
          <w:sz w:val="24"/>
        </w:rPr>
        <w:t>banking book</w:t>
      </w:r>
      <w:r w:rsidR="7EDD11D8" w:rsidRPr="007F52CC">
        <w:rPr>
          <w:rFonts w:ascii="Times New Roman" w:hAnsi="Times New Roman"/>
          <w:noProof/>
          <w:sz w:val="24"/>
        </w:rPr>
        <w:t xml:space="preserve"> financial assets or liabilities, or less than 5% </w:t>
      </w:r>
      <w:r w:rsidR="008C529C">
        <w:rPr>
          <w:rFonts w:ascii="Times New Roman" w:hAnsi="Times New Roman"/>
          <w:noProof/>
          <w:sz w:val="24"/>
        </w:rPr>
        <w:t>where</w:t>
      </w:r>
      <w:r w:rsidR="7EDD11D8" w:rsidRPr="007F52CC">
        <w:rPr>
          <w:rFonts w:ascii="Times New Roman" w:hAnsi="Times New Roman"/>
          <w:noProof/>
          <w:sz w:val="24"/>
        </w:rPr>
        <w:t xml:space="preserve"> the sum of financial assets or liabilities included in the calculation is lower than 90% of total </w:t>
      </w:r>
      <w:r w:rsidR="00F93133" w:rsidRPr="007F52CC">
        <w:rPr>
          <w:rFonts w:ascii="Times New Roman" w:hAnsi="Times New Roman"/>
          <w:noProof/>
          <w:sz w:val="24"/>
        </w:rPr>
        <w:t>banking book</w:t>
      </w:r>
      <w:r w:rsidR="7EDD11D8" w:rsidRPr="007F52CC">
        <w:rPr>
          <w:rFonts w:ascii="Times New Roman" w:hAnsi="Times New Roman"/>
          <w:noProof/>
          <w:sz w:val="24"/>
        </w:rPr>
        <w:t xml:space="preserve"> financial assets (excluding tangible assets) or liabilities</w:t>
      </w:r>
      <w:r w:rsidR="7EBA308C" w:rsidRPr="007F52CC">
        <w:rPr>
          <w:rFonts w:ascii="Times New Roman" w:hAnsi="Times New Roman"/>
          <w:noProof/>
          <w:sz w:val="24"/>
        </w:rPr>
        <w:t>.</w:t>
      </w:r>
    </w:p>
    <w:p w14:paraId="6E96AF41" w14:textId="32BDCC1B" w:rsidR="0074085C" w:rsidRPr="00A75ED8" w:rsidRDefault="00A75ED8" w:rsidP="00430DF0">
      <w:pPr>
        <w:pStyle w:val="Instructionsberschrift2"/>
        <w:numPr>
          <w:ilvl w:val="0"/>
          <w:numId w:val="0"/>
        </w:numPr>
        <w:tabs>
          <w:tab w:val="left" w:pos="567"/>
        </w:tabs>
        <w:suppressAutoHyphens/>
        <w:rPr>
          <w:rFonts w:cs="Times New Roman"/>
          <w:b/>
          <w:bCs/>
          <w:noProof/>
          <w:sz w:val="24"/>
        </w:rPr>
      </w:pPr>
      <w:bookmarkStart w:id="60" w:name="_Toc149205699"/>
      <w:r>
        <w:rPr>
          <w:rFonts w:cs="Times New Roman"/>
          <w:b/>
          <w:bCs/>
          <w:noProof/>
          <w:sz w:val="24"/>
        </w:rPr>
        <w:t>2.</w:t>
      </w:r>
      <w:r>
        <w:rPr>
          <w:rFonts w:cs="Times New Roman"/>
          <w:b/>
          <w:bCs/>
          <w:noProof/>
          <w:sz w:val="24"/>
        </w:rPr>
        <w:tab/>
      </w:r>
      <w:r w:rsidR="16FD60DB" w:rsidRPr="00A75ED8">
        <w:rPr>
          <w:rFonts w:cs="Times New Roman"/>
          <w:b/>
          <w:bCs/>
          <w:noProof/>
          <w:sz w:val="24"/>
        </w:rPr>
        <w:t>Instructions concerning specific positions</w:t>
      </w:r>
      <w:bookmarkEnd w:id="60"/>
    </w:p>
    <w:tbl>
      <w:tblPr>
        <w:tblW w:w="8749" w:type="dxa"/>
        <w:tblInd w:w="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129"/>
        <w:gridCol w:w="7620"/>
      </w:tblGrid>
      <w:tr w:rsidR="00B87342" w:rsidRPr="00D82419" w14:paraId="1C34855D" w14:textId="77777777" w:rsidTr="63452C95">
        <w:tc>
          <w:tcPr>
            <w:tcW w:w="1129" w:type="dxa"/>
            <w:shd w:val="clear" w:color="auto" w:fill="D9D9D9" w:themeFill="background1" w:themeFillShade="D9"/>
          </w:tcPr>
          <w:p w14:paraId="409F2F99" w14:textId="77777777" w:rsidR="00B87342" w:rsidRPr="00D82419" w:rsidRDefault="00B87342" w:rsidP="003C575D">
            <w:pPr>
              <w:pStyle w:val="InstructionsText"/>
              <w:rPr>
                <w:rStyle w:val="InstructionsTabelleText"/>
                <w:rFonts w:ascii="Times New Roman" w:eastAsia="Arial" w:hAnsi="Times New Roman"/>
                <w:noProof/>
                <w:sz w:val="24"/>
                <w:lang w:eastAsia="en-US"/>
              </w:rPr>
            </w:pPr>
            <w:r w:rsidRPr="00D82419">
              <w:rPr>
                <w:rStyle w:val="InstructionsTabelleText"/>
                <w:rFonts w:ascii="Times New Roman" w:hAnsi="Times New Roman"/>
                <w:noProof/>
                <w:sz w:val="24"/>
              </w:rPr>
              <w:t>Row</w:t>
            </w:r>
          </w:p>
        </w:tc>
        <w:tc>
          <w:tcPr>
            <w:tcW w:w="7620" w:type="dxa"/>
            <w:shd w:val="clear" w:color="auto" w:fill="D9D9D9" w:themeFill="background1" w:themeFillShade="D9"/>
          </w:tcPr>
          <w:p w14:paraId="35F1E6EB" w14:textId="77777777" w:rsidR="00B87342" w:rsidRPr="00D82419" w:rsidRDefault="00B87342" w:rsidP="003C575D">
            <w:pPr>
              <w:pStyle w:val="InstructionsText"/>
              <w:rPr>
                <w:rStyle w:val="InstructionsTabelleText"/>
                <w:rFonts w:ascii="Times New Roman" w:hAnsi="Times New Roman"/>
                <w:bCs/>
                <w:noProof/>
                <w:sz w:val="24"/>
                <w:lang w:eastAsia="en-US"/>
              </w:rPr>
            </w:pPr>
            <w:r w:rsidRPr="00D82419">
              <w:rPr>
                <w:rStyle w:val="InstructionsTabelleText"/>
                <w:rFonts w:ascii="Times New Roman" w:hAnsi="Times New Roman"/>
                <w:noProof/>
                <w:sz w:val="24"/>
              </w:rPr>
              <w:t>Legal references and instructions</w:t>
            </w:r>
          </w:p>
        </w:tc>
      </w:tr>
      <w:tr w:rsidR="00B87342" w:rsidRPr="00D82419" w14:paraId="0045BC51" w14:textId="77777777" w:rsidTr="63452C95">
        <w:tc>
          <w:tcPr>
            <w:tcW w:w="1129" w:type="dxa"/>
          </w:tcPr>
          <w:p w14:paraId="25ECF8E9" w14:textId="7BC0B77B" w:rsidR="00B87342" w:rsidRPr="00D82419" w:rsidRDefault="00B87342" w:rsidP="003C575D">
            <w:pPr>
              <w:pStyle w:val="InstructionsText"/>
              <w:rPr>
                <w:rStyle w:val="FormatvorlageInstructionsTabelleText"/>
                <w:rFonts w:ascii="Times New Roman" w:hAnsi="Times New Roman"/>
                <w:noProof/>
                <w:sz w:val="24"/>
                <w:lang w:eastAsia="en-US"/>
              </w:rPr>
            </w:pPr>
            <w:r w:rsidRPr="00D82419">
              <w:rPr>
                <w:rStyle w:val="FormatvorlageInstructionsTabelleText"/>
                <w:rFonts w:ascii="Times New Roman" w:hAnsi="Times New Roman"/>
                <w:noProof/>
                <w:sz w:val="24"/>
              </w:rPr>
              <w:t>0010-0</w:t>
            </w:r>
            <w:r w:rsidR="005B408D" w:rsidRPr="00D82419">
              <w:rPr>
                <w:rStyle w:val="FormatvorlageInstructionsTabelleText"/>
                <w:rFonts w:ascii="Times New Roman" w:hAnsi="Times New Roman"/>
                <w:noProof/>
                <w:sz w:val="24"/>
              </w:rPr>
              <w:t>1</w:t>
            </w:r>
            <w:r w:rsidR="0059475A" w:rsidRPr="00D82419">
              <w:rPr>
                <w:rStyle w:val="FormatvorlageInstructionsTabelleText"/>
                <w:rFonts w:ascii="Times New Roman" w:hAnsi="Times New Roman"/>
                <w:noProof/>
                <w:sz w:val="24"/>
              </w:rPr>
              <w:t>1</w:t>
            </w:r>
            <w:r w:rsidR="005B408D" w:rsidRPr="00D82419">
              <w:rPr>
                <w:rStyle w:val="FormatvorlageInstructionsTabelleText"/>
                <w:rFonts w:ascii="Times New Roman" w:hAnsi="Times New Roman"/>
                <w:noProof/>
                <w:sz w:val="24"/>
              </w:rPr>
              <w:t>0</w:t>
            </w:r>
          </w:p>
        </w:tc>
        <w:tc>
          <w:tcPr>
            <w:tcW w:w="7620" w:type="dxa"/>
          </w:tcPr>
          <w:p w14:paraId="4F4071B3" w14:textId="3F3376DD" w:rsidR="00B87342" w:rsidRPr="00D82419" w:rsidRDefault="00B87342" w:rsidP="003C575D">
            <w:pPr>
              <w:pStyle w:val="InstructionsText"/>
              <w:rPr>
                <w:rStyle w:val="InstructionsTabelleberschrift"/>
                <w:rFonts w:ascii="Times New Roman" w:hAnsi="Times New Roman"/>
                <w:noProof/>
                <w:sz w:val="24"/>
                <w:lang w:eastAsia="en-US"/>
              </w:rPr>
            </w:pPr>
            <w:r w:rsidRPr="00D82419">
              <w:rPr>
                <w:rStyle w:val="InstructionsTabelleberschrift"/>
                <w:rFonts w:ascii="Times New Roman" w:hAnsi="Times New Roman"/>
                <w:noProof/>
                <w:sz w:val="24"/>
              </w:rPr>
              <w:t>NMDs - Behavioural modelling - Average repricing dates before and after modelling</w:t>
            </w:r>
          </w:p>
          <w:p w14:paraId="7656C57A" w14:textId="5C4468AF" w:rsidR="00B87342" w:rsidRPr="00D82419" w:rsidRDefault="00B87342" w:rsidP="003C575D">
            <w:pPr>
              <w:pStyle w:val="InstructionsText"/>
              <w:rPr>
                <w:rStyle w:val="FormatvorlageInstructionsTabelleText"/>
                <w:rFonts w:ascii="Times New Roman" w:hAnsi="Times New Roman"/>
                <w:noProof/>
                <w:sz w:val="24"/>
              </w:rPr>
            </w:pPr>
            <w:r w:rsidRPr="00D82419">
              <w:rPr>
                <w:rStyle w:val="FormatvorlageInstructionsTabelleText"/>
                <w:rFonts w:ascii="Times New Roman" w:hAnsi="Times New Roman"/>
                <w:noProof/>
                <w:sz w:val="24"/>
              </w:rPr>
              <w:t>Average repricing dates</w:t>
            </w:r>
            <w:r w:rsidR="00AF318F" w:rsidRPr="00392EB8">
              <w:rPr>
                <w:rStyle w:val="FormatvorlageInstructionsTabelleText"/>
                <w:rFonts w:ascii="Times New Roman" w:hAnsi="Times New Roman"/>
                <w:noProof/>
                <w:sz w:val="24"/>
              </w:rPr>
              <w:t>, measured in years,</w:t>
            </w:r>
            <w:r w:rsidRPr="00D82419">
              <w:rPr>
                <w:rStyle w:val="FormatvorlageInstructionsTabelleText"/>
                <w:rFonts w:ascii="Times New Roman" w:hAnsi="Times New Roman"/>
                <w:noProof/>
                <w:sz w:val="24"/>
              </w:rPr>
              <w:t xml:space="preserve"> shall be calculated per </w:t>
            </w:r>
            <w:r w:rsidR="00644400" w:rsidRPr="00D82419">
              <w:rPr>
                <w:rStyle w:val="FormatvorlageInstructionsTabelleText"/>
                <w:rFonts w:ascii="Times New Roman" w:hAnsi="Times New Roman"/>
                <w:noProof/>
                <w:sz w:val="24"/>
              </w:rPr>
              <w:t>NMD</w:t>
            </w:r>
            <w:r w:rsidRPr="00D82419">
              <w:rPr>
                <w:rStyle w:val="FormatvorlageInstructionsTabelleText"/>
                <w:rFonts w:ascii="Times New Roman" w:hAnsi="Times New Roman"/>
                <w:noProof/>
                <w:sz w:val="24"/>
              </w:rPr>
              <w:t xml:space="preserve"> category according to the breakdown </w:t>
            </w:r>
            <w:r w:rsidRPr="008A047B">
              <w:rPr>
                <w:rStyle w:val="FormatvorlageInstructionsTabelleText"/>
                <w:rFonts w:ascii="Times New Roman" w:hAnsi="Times New Roman"/>
                <w:noProof/>
                <w:sz w:val="24"/>
              </w:rPr>
              <w:t xml:space="preserve">specified in </w:t>
            </w:r>
            <w:r w:rsidR="00C2047C" w:rsidRPr="008A047B">
              <w:rPr>
                <w:rStyle w:val="FormatvorlageInstructionsTabelleText"/>
                <w:rFonts w:ascii="Times New Roman" w:hAnsi="Times New Roman"/>
                <w:noProof/>
                <w:sz w:val="24"/>
              </w:rPr>
              <w:t xml:space="preserve">Part </w:t>
            </w:r>
            <w:r w:rsidR="007B576C" w:rsidRPr="008A047B">
              <w:rPr>
                <w:rStyle w:val="FormatvorlageInstructionsTabelleText"/>
                <w:rFonts w:ascii="Times New Roman" w:hAnsi="Times New Roman"/>
                <w:noProof/>
                <w:sz w:val="24"/>
              </w:rPr>
              <w:t>I</w:t>
            </w:r>
            <w:r w:rsidR="00A50E2E" w:rsidRPr="008A047B">
              <w:rPr>
                <w:rStyle w:val="FormatvorlageInstructionsTabelleText"/>
                <w:rFonts w:ascii="Times New Roman" w:hAnsi="Times New Roman"/>
                <w:noProof/>
                <w:sz w:val="24"/>
              </w:rPr>
              <w:t>II</w:t>
            </w:r>
            <w:r w:rsidR="00C2047C" w:rsidRPr="008A047B">
              <w:rPr>
                <w:rStyle w:val="FormatvorlageInstructionsTabelleText"/>
                <w:rFonts w:ascii="Times New Roman" w:hAnsi="Times New Roman"/>
                <w:noProof/>
                <w:sz w:val="24"/>
              </w:rPr>
              <w:t xml:space="preserve">, </w:t>
            </w:r>
            <w:r w:rsidR="00293629" w:rsidRPr="008A047B">
              <w:rPr>
                <w:noProof/>
              </w:rPr>
              <w:t xml:space="preserve">section </w:t>
            </w:r>
            <w:r w:rsidR="00A50E2E" w:rsidRPr="008A047B">
              <w:rPr>
                <w:noProof/>
              </w:rPr>
              <w:t>2</w:t>
            </w:r>
            <w:r w:rsidR="00293629" w:rsidRPr="008A047B">
              <w:rPr>
                <w:noProof/>
              </w:rPr>
              <w:t xml:space="preserve"> of this Annex</w:t>
            </w:r>
            <w:r w:rsidRPr="008A047B">
              <w:rPr>
                <w:rStyle w:val="FormatvorlageInstructionsTabelleText"/>
                <w:rFonts w:ascii="Times New Roman" w:hAnsi="Times New Roman"/>
                <w:noProof/>
                <w:sz w:val="24"/>
              </w:rPr>
              <w:t>,</w:t>
            </w:r>
            <w:r w:rsidRPr="00D82419">
              <w:rPr>
                <w:rStyle w:val="FormatvorlageInstructionsTabelleText"/>
                <w:rFonts w:ascii="Times New Roman" w:hAnsi="Times New Roman"/>
                <w:noProof/>
                <w:sz w:val="24"/>
              </w:rPr>
              <w:t xml:space="preserve"> with a further breakdown of</w:t>
            </w:r>
            <w:r w:rsidR="00D30243">
              <w:rPr>
                <w:rStyle w:val="FormatvorlageInstructionsTabelleText"/>
                <w:rFonts w:ascii="Times New Roman" w:hAnsi="Times New Roman"/>
                <w:noProof/>
                <w:sz w:val="24"/>
              </w:rPr>
              <w:t>:</w:t>
            </w:r>
            <w:r w:rsidRPr="00D82419">
              <w:rPr>
                <w:rStyle w:val="FormatvorlageInstructionsTabelleText"/>
                <w:rFonts w:ascii="Times New Roman" w:hAnsi="Times New Roman"/>
                <w:noProof/>
                <w:sz w:val="24"/>
              </w:rPr>
              <w:t xml:space="preserve"> </w:t>
            </w:r>
            <w:r w:rsidR="00696ADE">
              <w:rPr>
                <w:rStyle w:val="FormatvorlageInstructionsTabelleText"/>
                <w:rFonts w:ascii="Times New Roman" w:hAnsi="Times New Roman"/>
                <w:noProof/>
                <w:sz w:val="24"/>
              </w:rPr>
              <w:t>(a</w:t>
            </w:r>
            <w:r w:rsidRPr="00D82419">
              <w:rPr>
                <w:rStyle w:val="FormatvorlageInstructionsTabelleText"/>
                <w:rFonts w:ascii="Times New Roman" w:hAnsi="Times New Roman"/>
                <w:noProof/>
                <w:sz w:val="24"/>
              </w:rPr>
              <w:t xml:space="preserve">) the part deemed to be the ‘core’ volume (for those NMDs different to wholesale financial, and according to the definition of ‘core’ </w:t>
            </w:r>
            <w:r w:rsidR="00894CF8" w:rsidRPr="00D82419">
              <w:rPr>
                <w:rStyle w:val="FormatvorlageInstructionsTabelleText"/>
                <w:rFonts w:ascii="Times New Roman" w:hAnsi="Times New Roman"/>
                <w:noProof/>
                <w:sz w:val="24"/>
              </w:rPr>
              <w:t xml:space="preserve">in </w:t>
            </w:r>
            <w:r w:rsidRPr="00D82419">
              <w:rPr>
                <w:rStyle w:val="FormatvorlageInstructionsTabelleText"/>
                <w:rFonts w:ascii="Times New Roman" w:hAnsi="Times New Roman"/>
                <w:noProof/>
                <w:sz w:val="24"/>
              </w:rPr>
              <w:t>Article 1</w:t>
            </w:r>
            <w:r w:rsidR="00D30243">
              <w:rPr>
                <w:rStyle w:val="FormatvorlageInstructionsTabelleText"/>
                <w:rFonts w:ascii="Times New Roman" w:hAnsi="Times New Roman"/>
                <w:noProof/>
                <w:sz w:val="24"/>
              </w:rPr>
              <w:t xml:space="preserve">, point </w:t>
            </w:r>
            <w:r w:rsidRPr="00D82419">
              <w:rPr>
                <w:rStyle w:val="FormatvorlageInstructionsTabelleText"/>
                <w:rFonts w:ascii="Times New Roman" w:hAnsi="Times New Roman"/>
                <w:noProof/>
                <w:sz w:val="24"/>
              </w:rPr>
              <w:t>(1</w:t>
            </w:r>
            <w:r w:rsidR="00D30243">
              <w:rPr>
                <w:rStyle w:val="FormatvorlageInstructionsTabelleText"/>
                <w:rFonts w:ascii="Times New Roman" w:hAnsi="Times New Roman"/>
                <w:noProof/>
                <w:sz w:val="24"/>
              </w:rPr>
              <w:t>5</w:t>
            </w:r>
            <w:r w:rsidRPr="00D82419">
              <w:rPr>
                <w:rStyle w:val="FormatvorlageInstructionsTabelleText"/>
                <w:rFonts w:ascii="Times New Roman" w:hAnsi="Times New Roman"/>
                <w:noProof/>
                <w:sz w:val="24"/>
              </w:rPr>
              <w:t xml:space="preserve">) of </w:t>
            </w:r>
            <w:r w:rsidR="005A4C77">
              <w:rPr>
                <w:noProof/>
                <w:lang w:val="en-US"/>
              </w:rPr>
              <w:t xml:space="preserve">Delegated Regulation (EU) …/… </w:t>
            </w:r>
            <w:r w:rsidR="000A4C44">
              <w:rPr>
                <w:noProof/>
                <w:lang w:val="en-US"/>
              </w:rPr>
              <w:t>(PO please add reference to the RTS on SA)</w:t>
            </w:r>
            <w:r w:rsidRPr="00D82419">
              <w:rPr>
                <w:rStyle w:val="FormatvorlageInstructionsTabelleText"/>
                <w:rFonts w:ascii="Times New Roman" w:hAnsi="Times New Roman"/>
                <w:noProof/>
                <w:sz w:val="24"/>
              </w:rPr>
              <w:t xml:space="preserve">, </w:t>
            </w:r>
            <w:r w:rsidR="00696ADE">
              <w:rPr>
                <w:rStyle w:val="FormatvorlageInstructionsTabelleText"/>
                <w:rFonts w:ascii="Times New Roman" w:hAnsi="Times New Roman"/>
                <w:noProof/>
                <w:sz w:val="24"/>
              </w:rPr>
              <w:t>(b</w:t>
            </w:r>
            <w:r w:rsidR="517C6241" w:rsidRPr="00D82419">
              <w:rPr>
                <w:rStyle w:val="FormatvorlageInstructionsTabelleText"/>
                <w:rFonts w:ascii="Times New Roman" w:hAnsi="Times New Roman"/>
                <w:noProof/>
                <w:sz w:val="24"/>
              </w:rPr>
              <w:t>) the perimeter of regulated savings referred to in Article 428f(2)</w:t>
            </w:r>
            <w:r w:rsidR="00E47D28" w:rsidRPr="00D82419">
              <w:rPr>
                <w:rStyle w:val="FormatvorlageInstructionsTabelleText"/>
                <w:rFonts w:ascii="Times New Roman" w:hAnsi="Times New Roman"/>
                <w:noProof/>
                <w:sz w:val="24"/>
              </w:rPr>
              <w:t xml:space="preserve">, </w:t>
            </w:r>
            <w:r w:rsidR="00D30243" w:rsidRPr="00D82419">
              <w:rPr>
                <w:rStyle w:val="FormatvorlageInstructionsTabelleText"/>
                <w:rFonts w:ascii="Times New Roman" w:hAnsi="Times New Roman"/>
                <w:noProof/>
                <w:sz w:val="24"/>
              </w:rPr>
              <w:t>p</w:t>
            </w:r>
            <w:r w:rsidR="00D30243">
              <w:rPr>
                <w:rStyle w:val="FormatvorlageInstructionsTabelleText"/>
                <w:rFonts w:ascii="Times New Roman" w:hAnsi="Times New Roman"/>
                <w:noProof/>
                <w:sz w:val="24"/>
              </w:rPr>
              <w:t>oint</w:t>
            </w:r>
            <w:r w:rsidR="00D30243" w:rsidRPr="00D82419">
              <w:rPr>
                <w:rStyle w:val="FormatvorlageInstructionsTabelleText"/>
                <w:rFonts w:ascii="Times New Roman" w:hAnsi="Times New Roman"/>
                <w:noProof/>
                <w:sz w:val="24"/>
              </w:rPr>
              <w:t xml:space="preserve"> </w:t>
            </w:r>
            <w:r w:rsidR="00E47D28" w:rsidRPr="00D82419">
              <w:rPr>
                <w:rStyle w:val="FormatvorlageInstructionsTabelleText"/>
                <w:rFonts w:ascii="Times New Roman" w:hAnsi="Times New Roman"/>
                <w:noProof/>
                <w:sz w:val="24"/>
              </w:rPr>
              <w:t>(a</w:t>
            </w:r>
            <w:r w:rsidR="517C6241" w:rsidRPr="00D82419">
              <w:rPr>
                <w:rStyle w:val="FormatvorlageInstructionsTabelleText"/>
                <w:rFonts w:ascii="Times New Roman" w:hAnsi="Times New Roman"/>
                <w:noProof/>
                <w:sz w:val="24"/>
              </w:rPr>
              <w:t>)</w:t>
            </w:r>
            <w:r w:rsidR="00696ADE">
              <w:rPr>
                <w:rStyle w:val="FormatvorlageInstructionsTabelleText"/>
                <w:rFonts w:ascii="Times New Roman" w:hAnsi="Times New Roman"/>
                <w:noProof/>
                <w:sz w:val="24"/>
              </w:rPr>
              <w:t>,</w:t>
            </w:r>
            <w:r w:rsidR="517C6241" w:rsidRPr="00D82419">
              <w:rPr>
                <w:rStyle w:val="FormatvorlageInstructionsTabelleText"/>
                <w:rFonts w:ascii="Times New Roman" w:hAnsi="Times New Roman"/>
                <w:noProof/>
                <w:sz w:val="24"/>
              </w:rPr>
              <w:t xml:space="preserve"> of </w:t>
            </w:r>
            <w:r w:rsidR="005A4C77" w:rsidRPr="00D82419">
              <w:rPr>
                <w:noProof/>
              </w:rPr>
              <w:t>Regulation (EU) No 575/2013</w:t>
            </w:r>
            <w:r w:rsidR="1DB0250F" w:rsidRPr="00D82419">
              <w:rPr>
                <w:rStyle w:val="FormatvorlageInstructionsTabelleText"/>
                <w:rFonts w:ascii="Times New Roman" w:hAnsi="Times New Roman"/>
                <w:noProof/>
                <w:sz w:val="24"/>
              </w:rPr>
              <w:t xml:space="preserve"> -</w:t>
            </w:r>
            <w:r w:rsidR="517C6241" w:rsidRPr="00D82419">
              <w:rPr>
                <w:rStyle w:val="FormatvorlageInstructionsTabelleText"/>
                <w:rFonts w:ascii="Times New Roman" w:hAnsi="Times New Roman"/>
                <w:noProof/>
                <w:sz w:val="24"/>
              </w:rPr>
              <w:t xml:space="preserve"> not limited to the centralised part</w:t>
            </w:r>
            <w:r w:rsidR="1B395D93" w:rsidRPr="00D82419">
              <w:rPr>
                <w:rStyle w:val="FormatvorlageInstructionsTabelleText"/>
                <w:rFonts w:ascii="Times New Roman" w:hAnsi="Times New Roman"/>
                <w:noProof/>
                <w:sz w:val="24"/>
              </w:rPr>
              <w:t xml:space="preserve"> -</w:t>
            </w:r>
            <w:r w:rsidR="517C6241" w:rsidRPr="00D82419">
              <w:rPr>
                <w:rStyle w:val="FormatvorlageInstructionsTabelleText"/>
                <w:rFonts w:ascii="Times New Roman" w:hAnsi="Times New Roman"/>
                <w:noProof/>
                <w:sz w:val="24"/>
              </w:rPr>
              <w:t xml:space="preserve"> </w:t>
            </w:r>
            <w:r w:rsidR="1C11B6B7" w:rsidRPr="00D82419">
              <w:rPr>
                <w:rStyle w:val="FormatvorlageInstructionsTabelleText"/>
                <w:rFonts w:ascii="Times New Roman" w:hAnsi="Times New Roman"/>
                <w:noProof/>
                <w:sz w:val="24"/>
              </w:rPr>
              <w:t>or</w:t>
            </w:r>
            <w:r w:rsidR="517C6241" w:rsidRPr="00D82419">
              <w:rPr>
                <w:rStyle w:val="FormatvorlageInstructionsTabelleText"/>
                <w:rFonts w:ascii="Times New Roman" w:hAnsi="Times New Roman"/>
                <w:noProof/>
                <w:sz w:val="24"/>
              </w:rPr>
              <w:t xml:space="preserve"> any other with material economic or fiscal constraints in case of </w:t>
            </w:r>
            <w:r w:rsidR="006942B1">
              <w:rPr>
                <w:rStyle w:val="FormatvorlageInstructionsTabelleText"/>
                <w:rFonts w:ascii="Times New Roman" w:hAnsi="Times New Roman"/>
                <w:noProof/>
                <w:sz w:val="24"/>
              </w:rPr>
              <w:t xml:space="preserve">a </w:t>
            </w:r>
            <w:r w:rsidR="517C6241" w:rsidRPr="00D82419">
              <w:rPr>
                <w:rStyle w:val="FormatvorlageInstructionsTabelleText"/>
                <w:rFonts w:ascii="Times New Roman" w:hAnsi="Times New Roman"/>
                <w:noProof/>
                <w:sz w:val="24"/>
              </w:rPr>
              <w:t>withdrawal</w:t>
            </w:r>
            <w:r w:rsidR="7F124E65" w:rsidRPr="00D82419">
              <w:rPr>
                <w:rStyle w:val="FormatvorlageInstructionsTabelleText"/>
                <w:rFonts w:ascii="Times New Roman" w:hAnsi="Times New Roman"/>
                <w:noProof/>
                <w:sz w:val="24"/>
              </w:rPr>
              <w:t xml:space="preserve">, on which the institution </w:t>
            </w:r>
            <w:r w:rsidR="63C52ECF" w:rsidRPr="00D82419">
              <w:rPr>
                <w:rStyle w:val="FormatvorlageInstructionsTabelleText"/>
                <w:rFonts w:ascii="Times New Roman" w:hAnsi="Times New Roman"/>
                <w:noProof/>
                <w:sz w:val="24"/>
              </w:rPr>
              <w:t xml:space="preserve">is </w:t>
            </w:r>
            <w:r w:rsidR="64597D48" w:rsidRPr="00D82419">
              <w:rPr>
                <w:rStyle w:val="FormatvorlageInstructionsTabelleText"/>
                <w:rFonts w:ascii="Times New Roman" w:hAnsi="Times New Roman"/>
                <w:noProof/>
                <w:sz w:val="24"/>
              </w:rPr>
              <w:t xml:space="preserve">not </w:t>
            </w:r>
            <w:r w:rsidR="63C52ECF" w:rsidRPr="00D82419">
              <w:rPr>
                <w:rStyle w:val="FormatvorlageInstructionsTabelleText"/>
                <w:rFonts w:ascii="Times New Roman" w:hAnsi="Times New Roman"/>
                <w:noProof/>
                <w:sz w:val="24"/>
              </w:rPr>
              <w:t>applying</w:t>
            </w:r>
            <w:r w:rsidR="7F124E65" w:rsidRPr="00D82419">
              <w:rPr>
                <w:rStyle w:val="FormatvorlageInstructionsTabelleText"/>
                <w:rFonts w:ascii="Times New Roman" w:hAnsi="Times New Roman"/>
                <w:noProof/>
                <w:sz w:val="24"/>
              </w:rPr>
              <w:t xml:space="preserve"> a cap</w:t>
            </w:r>
            <w:r w:rsidR="73BFDE74" w:rsidRPr="00D82419">
              <w:rPr>
                <w:rStyle w:val="FormatvorlageInstructionsTabelleText"/>
                <w:rFonts w:ascii="Times New Roman" w:hAnsi="Times New Roman"/>
                <w:noProof/>
                <w:sz w:val="24"/>
              </w:rPr>
              <w:t xml:space="preserve"> </w:t>
            </w:r>
            <w:r w:rsidR="7F124E65" w:rsidRPr="00D82419">
              <w:rPr>
                <w:rStyle w:val="FormatvorlageInstructionsTabelleText"/>
                <w:rFonts w:ascii="Times New Roman" w:hAnsi="Times New Roman"/>
                <w:noProof/>
                <w:sz w:val="24"/>
              </w:rPr>
              <w:t>on their</w:t>
            </w:r>
            <w:r w:rsidR="45CDD705" w:rsidRPr="00D82419">
              <w:rPr>
                <w:rStyle w:val="FormatvorlageInstructionsTabelleText"/>
                <w:rFonts w:ascii="Times New Roman" w:hAnsi="Times New Roman"/>
                <w:noProof/>
                <w:sz w:val="24"/>
              </w:rPr>
              <w:t xml:space="preserve"> repricing maturity </w:t>
            </w:r>
            <w:r w:rsidR="1FD35519" w:rsidRPr="00D82419">
              <w:rPr>
                <w:rStyle w:val="FormatvorlageInstructionsTabelleText"/>
                <w:rFonts w:ascii="Times New Roman" w:hAnsi="Times New Roman"/>
                <w:noProof/>
                <w:sz w:val="24"/>
              </w:rPr>
              <w:t>(</w:t>
            </w:r>
            <w:r w:rsidR="00DE01E1" w:rsidRPr="00D82419">
              <w:rPr>
                <w:rStyle w:val="FormatvorlageInstructionsTabelleText"/>
                <w:rFonts w:ascii="Times New Roman" w:hAnsi="Times New Roman"/>
                <w:noProof/>
                <w:sz w:val="24"/>
              </w:rPr>
              <w:t>such as</w:t>
            </w:r>
            <w:r w:rsidR="1FD35519" w:rsidRPr="00D82419">
              <w:rPr>
                <w:rStyle w:val="FormatvorlageInstructionsTabelleText"/>
                <w:rFonts w:ascii="Times New Roman" w:hAnsi="Times New Roman"/>
                <w:noProof/>
                <w:sz w:val="24"/>
              </w:rPr>
              <w:t xml:space="preserve"> </w:t>
            </w:r>
            <w:r w:rsidR="0015448C" w:rsidRPr="00D82419">
              <w:rPr>
                <w:rStyle w:val="FormatvorlageInstructionsTabelleText"/>
                <w:rFonts w:ascii="Times New Roman" w:hAnsi="Times New Roman"/>
                <w:noProof/>
                <w:sz w:val="24"/>
              </w:rPr>
              <w:t xml:space="preserve">the </w:t>
            </w:r>
            <w:r w:rsidR="1FD35519" w:rsidRPr="00D82419">
              <w:rPr>
                <w:rStyle w:val="FormatvorlageInstructionsTabelleText"/>
                <w:rFonts w:ascii="Times New Roman" w:hAnsi="Times New Roman"/>
                <w:noProof/>
                <w:sz w:val="24"/>
              </w:rPr>
              <w:t>5Y cap)</w:t>
            </w:r>
            <w:r w:rsidR="1C0A15D8" w:rsidRPr="00D82419">
              <w:rPr>
                <w:rStyle w:val="FormatvorlageInstructionsTabelleText"/>
                <w:rFonts w:ascii="Times New Roman" w:hAnsi="Times New Roman"/>
                <w:noProof/>
                <w:sz w:val="24"/>
              </w:rPr>
              <w:t>,</w:t>
            </w:r>
            <w:r w:rsidR="04181055" w:rsidRPr="00D82419">
              <w:rPr>
                <w:rStyle w:val="FormatvorlageInstructionsTabelleText"/>
                <w:rFonts w:ascii="Times New Roman" w:hAnsi="Times New Roman"/>
                <w:noProof/>
                <w:sz w:val="24"/>
              </w:rPr>
              <w:t xml:space="preserve"> </w:t>
            </w:r>
            <w:r w:rsidR="161029E6" w:rsidRPr="00D82419">
              <w:rPr>
                <w:rStyle w:val="FormatvorlageInstructionsTabelleText"/>
                <w:rFonts w:ascii="Times New Roman" w:hAnsi="Times New Roman"/>
                <w:noProof/>
                <w:sz w:val="24"/>
              </w:rPr>
              <w:t>i</w:t>
            </w:r>
            <w:r w:rsidR="04181055" w:rsidRPr="00D82419">
              <w:rPr>
                <w:rStyle w:val="FormatvorlageInstructionsTabelleText"/>
                <w:rFonts w:ascii="Times New Roman" w:hAnsi="Times New Roman"/>
                <w:noProof/>
                <w:sz w:val="24"/>
              </w:rPr>
              <w:t xml:space="preserve">n its </w:t>
            </w:r>
            <w:r w:rsidR="5F7E374B" w:rsidRPr="00D82419">
              <w:rPr>
                <w:rStyle w:val="FormatvorlageInstructionsTabelleText"/>
                <w:rFonts w:ascii="Times New Roman" w:hAnsi="Times New Roman"/>
                <w:noProof/>
                <w:sz w:val="24"/>
              </w:rPr>
              <w:t xml:space="preserve">IRRBB </w:t>
            </w:r>
            <w:r w:rsidR="04181055" w:rsidRPr="00D82419">
              <w:rPr>
                <w:rStyle w:val="FormatvorlageInstructionsTabelleText"/>
                <w:rFonts w:ascii="Times New Roman" w:hAnsi="Times New Roman"/>
                <w:noProof/>
                <w:sz w:val="24"/>
              </w:rPr>
              <w:t>internal risk management</w:t>
            </w:r>
            <w:r w:rsidR="00594A69">
              <w:rPr>
                <w:rStyle w:val="FormatvorlageInstructionsTabelleText"/>
                <w:rFonts w:ascii="Times New Roman" w:hAnsi="Times New Roman"/>
                <w:noProof/>
                <w:sz w:val="24"/>
              </w:rPr>
              <w:t>,</w:t>
            </w:r>
            <w:r w:rsidR="517C6241" w:rsidRPr="00D82419">
              <w:rPr>
                <w:rStyle w:val="FormatvorlageInstructionsTabelleText"/>
                <w:rFonts w:ascii="Times New Roman" w:hAnsi="Times New Roman"/>
                <w:noProof/>
                <w:sz w:val="24"/>
              </w:rPr>
              <w:t xml:space="preserve"> </w:t>
            </w:r>
            <w:r w:rsidR="11B8A56B" w:rsidRPr="00D82419">
              <w:rPr>
                <w:rStyle w:val="FormatvorlageInstructionsTabelleText"/>
                <w:rFonts w:ascii="Times New Roman" w:hAnsi="Times New Roman"/>
                <w:noProof/>
                <w:sz w:val="24"/>
              </w:rPr>
              <w:t>and</w:t>
            </w:r>
            <w:r w:rsidRPr="00D82419">
              <w:rPr>
                <w:rStyle w:val="FormatvorlageInstructionsTabelleText"/>
                <w:rFonts w:ascii="Times New Roman" w:hAnsi="Times New Roman"/>
                <w:noProof/>
                <w:sz w:val="24"/>
              </w:rPr>
              <w:t xml:space="preserve"> </w:t>
            </w:r>
            <w:r w:rsidR="00752A1A">
              <w:rPr>
                <w:rStyle w:val="FormatvorlageInstructionsTabelleText"/>
                <w:rFonts w:ascii="Times New Roman" w:hAnsi="Times New Roman"/>
                <w:noProof/>
                <w:sz w:val="24"/>
              </w:rPr>
              <w:t xml:space="preserve">(c) </w:t>
            </w:r>
            <w:r w:rsidRPr="00D82419">
              <w:rPr>
                <w:rStyle w:val="FormatvorlageInstructionsTabelleText"/>
                <w:rFonts w:ascii="Times New Roman" w:hAnsi="Times New Roman"/>
                <w:noProof/>
                <w:sz w:val="24"/>
              </w:rPr>
              <w:t xml:space="preserve">the perimeter of </w:t>
            </w:r>
            <w:r w:rsidR="00AC1E28" w:rsidRPr="00D82419">
              <w:rPr>
                <w:rStyle w:val="FormatvorlageInstructionsTabelleText"/>
                <w:rFonts w:ascii="Times New Roman" w:hAnsi="Times New Roman"/>
                <w:noProof/>
                <w:sz w:val="24"/>
              </w:rPr>
              <w:t>operational deposits as defined in Article 27(1)</w:t>
            </w:r>
            <w:r w:rsidR="00D30243">
              <w:rPr>
                <w:rStyle w:val="FormatvorlageInstructionsTabelleText"/>
                <w:rFonts w:ascii="Times New Roman" w:hAnsi="Times New Roman"/>
                <w:noProof/>
                <w:sz w:val="24"/>
              </w:rPr>
              <w:t xml:space="preserve">, point </w:t>
            </w:r>
            <w:r w:rsidR="00AC1E28" w:rsidRPr="00D82419">
              <w:rPr>
                <w:rStyle w:val="FormatvorlageInstructionsTabelleText"/>
                <w:rFonts w:ascii="Times New Roman" w:hAnsi="Times New Roman"/>
                <w:noProof/>
                <w:sz w:val="24"/>
              </w:rPr>
              <w:t>(a)</w:t>
            </w:r>
            <w:r w:rsidR="00696ADE">
              <w:rPr>
                <w:rStyle w:val="FormatvorlageInstructionsTabelleText"/>
                <w:rFonts w:ascii="Times New Roman" w:hAnsi="Times New Roman"/>
                <w:noProof/>
                <w:sz w:val="24"/>
              </w:rPr>
              <w:t>,</w:t>
            </w:r>
            <w:r w:rsidR="00D30243">
              <w:rPr>
                <w:rStyle w:val="FormatvorlageInstructionsTabelleText"/>
                <w:rFonts w:ascii="Times New Roman" w:hAnsi="Times New Roman"/>
                <w:noProof/>
                <w:sz w:val="24"/>
              </w:rPr>
              <w:t xml:space="preserve"> of </w:t>
            </w:r>
            <w:r w:rsidR="00CA68CA" w:rsidRPr="00D82419">
              <w:rPr>
                <w:noProof/>
              </w:rPr>
              <w:t>Delegated Regulation (EU) 2015/61</w:t>
            </w:r>
            <w:r w:rsidRPr="00D82419">
              <w:rPr>
                <w:rStyle w:val="FormatvorlageInstructionsTabelleText"/>
                <w:rFonts w:ascii="Times New Roman" w:hAnsi="Times New Roman"/>
                <w:noProof/>
                <w:sz w:val="24"/>
              </w:rPr>
              <w:t>.</w:t>
            </w:r>
          </w:p>
          <w:p w14:paraId="0E697F4F" w14:textId="0B347860" w:rsidR="00B87342" w:rsidRPr="00D82419" w:rsidRDefault="00B87342" w:rsidP="003C575D">
            <w:pPr>
              <w:pStyle w:val="InstructionsText"/>
              <w:rPr>
                <w:rStyle w:val="InstructionsTabelleberschrift"/>
                <w:rFonts w:ascii="Times New Roman" w:hAnsi="Times New Roman"/>
                <w:b w:val="0"/>
                <w:bCs w:val="0"/>
                <w:noProof/>
                <w:sz w:val="24"/>
                <w:u w:val="none"/>
              </w:rPr>
            </w:pPr>
            <w:r w:rsidRPr="00D82419">
              <w:rPr>
                <w:rStyle w:val="FormatvorlageInstructionsTabelleText"/>
                <w:rFonts w:ascii="Times New Roman" w:hAnsi="Times New Roman"/>
                <w:noProof/>
                <w:sz w:val="24"/>
              </w:rPr>
              <w:t xml:space="preserve">The average repricing dates shall be calculated as a weighted average of the ‘repricing dates’ and </w:t>
            </w:r>
            <w:r w:rsidR="00556CBD">
              <w:rPr>
                <w:rStyle w:val="FormatvorlageInstructionsTabelleText"/>
                <w:rFonts w:ascii="Times New Roman" w:hAnsi="Times New Roman"/>
                <w:noProof/>
                <w:sz w:val="24"/>
              </w:rPr>
              <w:t xml:space="preserve">the assigned weight based on </w:t>
            </w:r>
            <w:r w:rsidRPr="00D82419">
              <w:rPr>
                <w:rStyle w:val="FormatvorlageInstructionsTabelleText"/>
                <w:rFonts w:ascii="Times New Roman" w:hAnsi="Times New Roman"/>
                <w:noProof/>
                <w:sz w:val="24"/>
              </w:rPr>
              <w:t xml:space="preserve">the ‘notional repricing cash flows’ of the positions in each relevant NMD category/breakdown (definition of ‘notional repricing cash flows’ </w:t>
            </w:r>
            <w:r w:rsidR="00D30243">
              <w:rPr>
                <w:rStyle w:val="FormatvorlageInstructionsTabelleText"/>
                <w:rFonts w:ascii="Times New Roman" w:hAnsi="Times New Roman"/>
                <w:noProof/>
                <w:sz w:val="24"/>
              </w:rPr>
              <w:t xml:space="preserve">and </w:t>
            </w:r>
            <w:r w:rsidR="00D30243" w:rsidRPr="00D82419">
              <w:rPr>
                <w:rStyle w:val="FormatvorlageInstructionsTabelleText"/>
                <w:rFonts w:ascii="Times New Roman" w:hAnsi="Times New Roman"/>
                <w:noProof/>
                <w:sz w:val="24"/>
              </w:rPr>
              <w:t>‘repricing date’</w:t>
            </w:r>
            <w:r w:rsidR="00D30243">
              <w:rPr>
                <w:rStyle w:val="FormatvorlageInstructionsTabelleText"/>
                <w:rFonts w:ascii="Times New Roman" w:hAnsi="Times New Roman"/>
                <w:noProof/>
                <w:sz w:val="24"/>
              </w:rPr>
              <w:t xml:space="preserve"> </w:t>
            </w:r>
            <w:r w:rsidR="00696ADE">
              <w:rPr>
                <w:rStyle w:val="FormatvorlageInstructionsTabelleText"/>
                <w:rFonts w:ascii="Times New Roman" w:hAnsi="Times New Roman"/>
                <w:noProof/>
                <w:sz w:val="24"/>
              </w:rPr>
              <w:t>as laid down in</w:t>
            </w:r>
            <w:r w:rsidRPr="00D82419">
              <w:rPr>
                <w:rStyle w:val="FormatvorlageInstructionsTabelleText"/>
                <w:rFonts w:ascii="Times New Roman" w:hAnsi="Times New Roman"/>
                <w:noProof/>
                <w:sz w:val="24"/>
              </w:rPr>
              <w:t xml:space="preserve"> Article 1</w:t>
            </w:r>
            <w:r w:rsidR="00D30243">
              <w:rPr>
                <w:rStyle w:val="FormatvorlageInstructionsTabelleText"/>
                <w:rFonts w:ascii="Times New Roman" w:hAnsi="Times New Roman"/>
                <w:noProof/>
                <w:sz w:val="24"/>
              </w:rPr>
              <w:t>, points (1) and (2)</w:t>
            </w:r>
            <w:r w:rsidRPr="00D82419">
              <w:rPr>
                <w:rStyle w:val="FormatvorlageInstructionsTabelleText"/>
                <w:rFonts w:ascii="Times New Roman" w:hAnsi="Times New Roman"/>
                <w:noProof/>
                <w:sz w:val="24"/>
              </w:rPr>
              <w:t xml:space="preserve"> of </w:t>
            </w:r>
            <w:r w:rsidR="005A4C77">
              <w:rPr>
                <w:noProof/>
                <w:lang w:val="en-US"/>
              </w:rPr>
              <w:t xml:space="preserve">Delegated Regulation (EU) …/… </w:t>
            </w:r>
            <w:r w:rsidR="00B906DA">
              <w:rPr>
                <w:noProof/>
                <w:lang w:val="en-US"/>
              </w:rPr>
              <w:t>(PO please add reference to the RTS on SA</w:t>
            </w:r>
            <w:r w:rsidRPr="00D82419">
              <w:rPr>
                <w:rStyle w:val="FormatvorlageInstructionsTabelleText"/>
                <w:rFonts w:ascii="Times New Roman" w:hAnsi="Times New Roman"/>
                <w:noProof/>
                <w:sz w:val="24"/>
              </w:rPr>
              <w:t>).</w:t>
            </w:r>
          </w:p>
        </w:tc>
      </w:tr>
      <w:tr w:rsidR="00B87342" w:rsidRPr="00D82419" w14:paraId="1314EB2E" w14:textId="77777777" w:rsidTr="63452C95">
        <w:tc>
          <w:tcPr>
            <w:tcW w:w="1129" w:type="dxa"/>
          </w:tcPr>
          <w:p w14:paraId="0E560EE6" w14:textId="1917CD8F" w:rsidR="00B87342" w:rsidRPr="00D82419" w:rsidRDefault="00B87342" w:rsidP="003C575D">
            <w:pPr>
              <w:pStyle w:val="InstructionsText"/>
              <w:rPr>
                <w:rStyle w:val="FormatvorlageInstructionsTabelleText"/>
                <w:rFonts w:ascii="Times New Roman" w:hAnsi="Times New Roman"/>
                <w:noProof/>
                <w:sz w:val="24"/>
                <w:lang w:eastAsia="en-US"/>
              </w:rPr>
            </w:pPr>
            <w:r w:rsidRPr="00D82419">
              <w:rPr>
                <w:rStyle w:val="FormatvorlageInstructionsTabelleText"/>
                <w:rFonts w:ascii="Times New Roman" w:hAnsi="Times New Roman"/>
                <w:noProof/>
                <w:sz w:val="24"/>
              </w:rPr>
              <w:t>0</w:t>
            </w:r>
            <w:r w:rsidR="005B408D" w:rsidRPr="00D82419">
              <w:rPr>
                <w:rStyle w:val="FormatvorlageInstructionsTabelleText"/>
                <w:rFonts w:ascii="Times New Roman" w:hAnsi="Times New Roman"/>
                <w:noProof/>
                <w:sz w:val="24"/>
              </w:rPr>
              <w:t>1</w:t>
            </w:r>
            <w:r w:rsidRPr="00D82419">
              <w:rPr>
                <w:rStyle w:val="FormatvorlageInstructionsTabelleText"/>
                <w:rFonts w:ascii="Times New Roman" w:hAnsi="Times New Roman"/>
                <w:noProof/>
                <w:sz w:val="24"/>
              </w:rPr>
              <w:t>20-0</w:t>
            </w:r>
            <w:r w:rsidR="005B408D" w:rsidRPr="00D82419">
              <w:rPr>
                <w:rStyle w:val="FormatvorlageInstructionsTabelleText"/>
                <w:rFonts w:ascii="Times New Roman" w:hAnsi="Times New Roman"/>
                <w:noProof/>
                <w:sz w:val="24"/>
              </w:rPr>
              <w:t>150</w:t>
            </w:r>
          </w:p>
        </w:tc>
        <w:tc>
          <w:tcPr>
            <w:tcW w:w="7620" w:type="dxa"/>
          </w:tcPr>
          <w:p w14:paraId="16864C20" w14:textId="4D758673" w:rsidR="00B87342" w:rsidRPr="00D82419" w:rsidRDefault="00B87342" w:rsidP="003C575D">
            <w:pPr>
              <w:pStyle w:val="InstructionsText"/>
              <w:rPr>
                <w:rStyle w:val="InstructionsTabelleberschrift"/>
                <w:rFonts w:ascii="Times New Roman" w:hAnsi="Times New Roman"/>
                <w:noProof/>
                <w:sz w:val="24"/>
              </w:rPr>
            </w:pPr>
            <w:r w:rsidRPr="00D82419">
              <w:rPr>
                <w:rStyle w:val="InstructionsTabelleberschrift"/>
                <w:rFonts w:ascii="Times New Roman" w:hAnsi="Times New Roman"/>
                <w:noProof/>
                <w:sz w:val="24"/>
              </w:rPr>
              <w:t>NMDs - Behavioural modelling – PTR Over 1</w:t>
            </w:r>
            <w:r w:rsidR="00644400" w:rsidRPr="00D82419">
              <w:rPr>
                <w:rStyle w:val="InstructionsTabelleberschrift"/>
                <w:rFonts w:ascii="Times New Roman" w:hAnsi="Times New Roman"/>
                <w:noProof/>
                <w:sz w:val="24"/>
              </w:rPr>
              <w:t xml:space="preserve"> year horizon</w:t>
            </w:r>
          </w:p>
          <w:p w14:paraId="7BE8129E" w14:textId="53FD4EE3" w:rsidR="00B87342" w:rsidRPr="00D82419" w:rsidRDefault="3DB3CFB4" w:rsidP="003C575D">
            <w:pPr>
              <w:pStyle w:val="InstructionsText"/>
              <w:rPr>
                <w:rStyle w:val="InstructionsTabelleberschrift"/>
                <w:rFonts w:ascii="Times New Roman" w:hAnsi="Times New Roman"/>
                <w:b w:val="0"/>
                <w:bCs w:val="0"/>
                <w:noProof/>
                <w:sz w:val="24"/>
                <w:u w:val="none"/>
              </w:rPr>
            </w:pPr>
            <w:r w:rsidRPr="00D82419">
              <w:rPr>
                <w:rStyle w:val="FormatvorlageInstructionsTabelleText"/>
                <w:rFonts w:ascii="Times New Roman" w:hAnsi="Times New Roman"/>
                <w:noProof/>
                <w:sz w:val="24"/>
              </w:rPr>
              <w:t xml:space="preserve">The Pass-through rate (PTR) </w:t>
            </w:r>
            <w:r w:rsidR="000978F0" w:rsidRPr="00D82419">
              <w:rPr>
                <w:rStyle w:val="FormatvorlageInstructionsTabelleText"/>
                <w:rFonts w:ascii="Times New Roman" w:hAnsi="Times New Roman"/>
                <w:noProof/>
                <w:sz w:val="24"/>
              </w:rPr>
              <w:t>as defined</w:t>
            </w:r>
            <w:r w:rsidRPr="00D82419">
              <w:rPr>
                <w:rStyle w:val="FormatvorlageInstructionsTabelleText"/>
                <w:rFonts w:ascii="Times New Roman" w:hAnsi="Times New Roman"/>
                <w:noProof/>
                <w:sz w:val="24"/>
              </w:rPr>
              <w:t xml:space="preserve"> in Article 1</w:t>
            </w:r>
            <w:r w:rsidR="00D30243">
              <w:rPr>
                <w:rStyle w:val="FormatvorlageInstructionsTabelleText"/>
                <w:rFonts w:ascii="Times New Roman" w:hAnsi="Times New Roman"/>
                <w:noProof/>
                <w:sz w:val="24"/>
              </w:rPr>
              <w:t>,</w:t>
            </w:r>
            <w:r w:rsidR="000978F0" w:rsidRPr="00D82419">
              <w:rPr>
                <w:rStyle w:val="FormatvorlageInstructionsTabelleText"/>
                <w:rFonts w:ascii="Times New Roman" w:hAnsi="Times New Roman"/>
                <w:noProof/>
                <w:sz w:val="24"/>
              </w:rPr>
              <w:t xml:space="preserve"> point </w:t>
            </w:r>
            <w:r w:rsidRPr="00D82419">
              <w:rPr>
                <w:rStyle w:val="FormatvorlageInstructionsTabelleText"/>
                <w:rFonts w:ascii="Times New Roman" w:hAnsi="Times New Roman"/>
                <w:noProof/>
                <w:sz w:val="24"/>
              </w:rPr>
              <w:t>(</w:t>
            </w:r>
            <w:r w:rsidR="00315102" w:rsidRPr="00D82419">
              <w:rPr>
                <w:rStyle w:val="FormatvorlageInstructionsTabelleText"/>
                <w:rFonts w:ascii="Times New Roman" w:hAnsi="Times New Roman"/>
                <w:noProof/>
                <w:sz w:val="24"/>
              </w:rPr>
              <w:t>1</w:t>
            </w:r>
            <w:r w:rsidR="00D30243">
              <w:rPr>
                <w:rStyle w:val="FormatvorlageInstructionsTabelleText"/>
                <w:rFonts w:ascii="Times New Roman" w:hAnsi="Times New Roman"/>
                <w:noProof/>
                <w:sz w:val="24"/>
              </w:rPr>
              <w:t>4</w:t>
            </w:r>
            <w:r w:rsidRPr="00D82419">
              <w:rPr>
                <w:rStyle w:val="FormatvorlageInstructionsTabelleText"/>
                <w:rFonts w:ascii="Times New Roman" w:hAnsi="Times New Roman"/>
                <w:noProof/>
                <w:sz w:val="24"/>
              </w:rPr>
              <w:t xml:space="preserve">) of </w:t>
            </w:r>
            <w:r w:rsidR="005A4C77">
              <w:rPr>
                <w:noProof/>
                <w:lang w:val="en-US"/>
              </w:rPr>
              <w:t xml:space="preserve">Delegated Regulation (EU) …/… </w:t>
            </w:r>
            <w:r w:rsidR="00B906DA">
              <w:rPr>
                <w:noProof/>
                <w:lang w:val="en-US"/>
              </w:rPr>
              <w:t xml:space="preserve">(PO please add reference to the RTS on SA) </w:t>
            </w:r>
            <w:r w:rsidRPr="00D82419">
              <w:rPr>
                <w:rStyle w:val="FormatvorlageInstructionsTabelleText"/>
                <w:rFonts w:ascii="Times New Roman" w:hAnsi="Times New Roman"/>
                <w:noProof/>
                <w:sz w:val="24"/>
              </w:rPr>
              <w:t xml:space="preserve">shall be reported per </w:t>
            </w:r>
            <w:r w:rsidR="00F61C06" w:rsidRPr="00D82419">
              <w:rPr>
                <w:rStyle w:val="FormatvorlageInstructionsTabelleText"/>
                <w:rFonts w:ascii="Times New Roman" w:hAnsi="Times New Roman"/>
                <w:noProof/>
                <w:sz w:val="24"/>
              </w:rPr>
              <w:t>NMD</w:t>
            </w:r>
            <w:r w:rsidRPr="00D82419">
              <w:rPr>
                <w:rStyle w:val="FormatvorlageInstructionsTabelleText"/>
                <w:rFonts w:ascii="Times New Roman" w:hAnsi="Times New Roman"/>
                <w:noProof/>
                <w:sz w:val="24"/>
              </w:rPr>
              <w:t xml:space="preserve"> category according to the breakdown specified </w:t>
            </w:r>
            <w:r w:rsidRPr="008A047B">
              <w:rPr>
                <w:rStyle w:val="FormatvorlageInstructionsTabelleText"/>
                <w:rFonts w:ascii="Times New Roman" w:hAnsi="Times New Roman"/>
                <w:noProof/>
                <w:sz w:val="24"/>
              </w:rPr>
              <w:t xml:space="preserve">in </w:t>
            </w:r>
            <w:r w:rsidR="00D27ECE" w:rsidRPr="008A047B">
              <w:rPr>
                <w:noProof/>
              </w:rPr>
              <w:t xml:space="preserve">Part </w:t>
            </w:r>
            <w:r w:rsidR="00A50E2E" w:rsidRPr="008A047B">
              <w:rPr>
                <w:noProof/>
              </w:rPr>
              <w:t>II</w:t>
            </w:r>
            <w:r w:rsidR="00D27ECE" w:rsidRPr="008A047B">
              <w:rPr>
                <w:noProof/>
              </w:rPr>
              <w:t xml:space="preserve">I, </w:t>
            </w:r>
            <w:r w:rsidR="6238EF15" w:rsidRPr="008A047B">
              <w:rPr>
                <w:noProof/>
              </w:rPr>
              <w:t xml:space="preserve">section </w:t>
            </w:r>
            <w:r w:rsidR="00A50E2E" w:rsidRPr="008A047B">
              <w:rPr>
                <w:noProof/>
              </w:rPr>
              <w:t>2</w:t>
            </w:r>
            <w:r w:rsidR="00FC7A82" w:rsidRPr="008A047B">
              <w:rPr>
                <w:noProof/>
              </w:rPr>
              <w:t>,</w:t>
            </w:r>
            <w:r w:rsidR="6238EF15" w:rsidRPr="008A047B">
              <w:rPr>
                <w:noProof/>
              </w:rPr>
              <w:t xml:space="preserve"> of this Annex</w:t>
            </w:r>
            <w:r w:rsidRPr="008A047B">
              <w:rPr>
                <w:rStyle w:val="FormatvorlageInstructionsTabelleText"/>
                <w:rFonts w:ascii="Times New Roman" w:hAnsi="Times New Roman"/>
                <w:noProof/>
                <w:sz w:val="24"/>
              </w:rPr>
              <w:t>, and for</w:t>
            </w:r>
            <w:r w:rsidRPr="00D82419">
              <w:rPr>
                <w:rStyle w:val="FormatvorlageInstructionsTabelleText"/>
                <w:rFonts w:ascii="Times New Roman" w:hAnsi="Times New Roman"/>
                <w:noProof/>
                <w:sz w:val="24"/>
              </w:rPr>
              <w:t xml:space="preserve"> a 1 year time horizon.</w:t>
            </w:r>
          </w:p>
          <w:p w14:paraId="39231CCE" w14:textId="5897B846" w:rsidR="00B87342" w:rsidRPr="00D82419" w:rsidRDefault="7EB25965" w:rsidP="003C575D">
            <w:pPr>
              <w:pStyle w:val="InstructionsText"/>
              <w:rPr>
                <w:rFonts w:eastAsia="Calibri"/>
                <w:noProof/>
              </w:rPr>
            </w:pPr>
            <w:r w:rsidRPr="00D82419">
              <w:rPr>
                <w:rFonts w:eastAsia="Calibri"/>
                <w:noProof/>
              </w:rPr>
              <w:t xml:space="preserve">Institutions </w:t>
            </w:r>
            <w:r w:rsidR="00F43D2B" w:rsidRPr="00D82419">
              <w:rPr>
                <w:rFonts w:eastAsia="Calibri"/>
                <w:noProof/>
              </w:rPr>
              <w:t>shall</w:t>
            </w:r>
            <w:r w:rsidRPr="00D82419">
              <w:rPr>
                <w:rFonts w:eastAsia="Calibri"/>
                <w:noProof/>
              </w:rPr>
              <w:t xml:space="preserve"> report as the </w:t>
            </w:r>
            <w:r w:rsidR="00756982" w:rsidRPr="00D82419">
              <w:rPr>
                <w:rFonts w:eastAsia="Calibri"/>
                <w:noProof/>
              </w:rPr>
              <w:t>PTR</w:t>
            </w:r>
            <w:r w:rsidRPr="00D82419">
              <w:rPr>
                <w:rFonts w:eastAsia="Calibri"/>
                <w:noProof/>
              </w:rPr>
              <w:t xml:space="preserve">, the weighted average percentage of the interest rate shock that is assumed to be transferred to their </w:t>
            </w:r>
            <w:r w:rsidR="00756982" w:rsidRPr="00D82419">
              <w:rPr>
                <w:rFonts w:eastAsia="Calibri"/>
                <w:noProof/>
              </w:rPr>
              <w:t>NMDs</w:t>
            </w:r>
            <w:r w:rsidRPr="00D82419">
              <w:rPr>
                <w:rFonts w:eastAsia="Calibri"/>
                <w:noProof/>
              </w:rPr>
              <w:t xml:space="preserve">, </w:t>
            </w:r>
            <w:r w:rsidR="176540B6" w:rsidRPr="00D82419">
              <w:rPr>
                <w:rFonts w:eastAsia="Calibri"/>
                <w:noProof/>
              </w:rPr>
              <w:t>under the interest rate regulatory</w:t>
            </w:r>
            <w:r w:rsidRPr="00D82419">
              <w:rPr>
                <w:rFonts w:eastAsia="Calibri"/>
                <w:noProof/>
              </w:rPr>
              <w:t xml:space="preserve"> scenarios</w:t>
            </w:r>
            <w:r w:rsidR="5E25BE02" w:rsidRPr="00D82419">
              <w:rPr>
                <w:rFonts w:eastAsia="Calibri"/>
                <w:noProof/>
              </w:rPr>
              <w:t xml:space="preserve"> </w:t>
            </w:r>
            <w:r w:rsidR="29997D73" w:rsidRPr="00D82419">
              <w:rPr>
                <w:rFonts w:eastAsia="Calibri"/>
                <w:noProof/>
              </w:rPr>
              <w:t xml:space="preserve">and NII metric </w:t>
            </w:r>
            <w:r w:rsidR="5E25BE02" w:rsidRPr="00D82419">
              <w:rPr>
                <w:rFonts w:eastAsia="Calibri"/>
                <w:noProof/>
              </w:rPr>
              <w:t xml:space="preserve">specified in </w:t>
            </w:r>
            <w:r w:rsidR="00E00C16" w:rsidRPr="008752BB">
              <w:rPr>
                <w:rStyle w:val="InstructionsTabelleberschrift"/>
                <w:rFonts w:ascii="Times New Roman" w:hAnsi="Times New Roman"/>
                <w:b w:val="0"/>
                <w:bCs w:val="0"/>
                <w:noProof/>
                <w:sz w:val="24"/>
                <w:u w:val="none"/>
              </w:rPr>
              <w:t xml:space="preserve">Delegated Regulation (EU) …/… (PO please add reference to </w:t>
            </w:r>
            <w:r w:rsidR="00A0171A">
              <w:rPr>
                <w:rStyle w:val="InstructionsTabelleberschrift"/>
                <w:rFonts w:ascii="Times New Roman" w:hAnsi="Times New Roman"/>
                <w:b w:val="0"/>
                <w:bCs w:val="0"/>
                <w:noProof/>
                <w:sz w:val="24"/>
                <w:u w:val="none"/>
              </w:rPr>
              <w:t xml:space="preserve">the RTS on </w:t>
            </w:r>
            <w:r w:rsidR="0054248F" w:rsidRPr="0041005E">
              <w:rPr>
                <w:rStyle w:val="FormatvorlageInstructionsTabelleText"/>
                <w:rFonts w:ascii="Times New Roman" w:hAnsi="Times New Roman"/>
                <w:bCs w:val="0"/>
                <w:noProof/>
                <w:sz w:val="24"/>
              </w:rPr>
              <w:t>SOT</w:t>
            </w:r>
            <w:r w:rsidR="00E00C16">
              <w:rPr>
                <w:rStyle w:val="FormatvorlageInstructionsTabelleText"/>
                <w:rFonts w:ascii="Times New Roman" w:hAnsi="Times New Roman"/>
                <w:bCs w:val="0"/>
                <w:noProof/>
                <w:sz w:val="24"/>
              </w:rPr>
              <w:t>)</w:t>
            </w:r>
            <w:r w:rsidR="6E24FC5E" w:rsidRPr="00D82419">
              <w:rPr>
                <w:rFonts w:eastAsia="Calibri"/>
                <w:noProof/>
              </w:rPr>
              <w:t>.</w:t>
            </w:r>
          </w:p>
        </w:tc>
      </w:tr>
      <w:tr w:rsidR="00B87342" w:rsidRPr="00D82419" w14:paraId="44881724" w14:textId="77777777" w:rsidTr="63452C95">
        <w:tc>
          <w:tcPr>
            <w:tcW w:w="1129" w:type="dxa"/>
          </w:tcPr>
          <w:p w14:paraId="248EEF52" w14:textId="6ED74CE6" w:rsidR="00B87342" w:rsidRPr="00D82419" w:rsidRDefault="00B87342" w:rsidP="003C575D">
            <w:pPr>
              <w:pStyle w:val="InstructionsText"/>
              <w:rPr>
                <w:rStyle w:val="FormatvorlageInstructionsTabelleText"/>
                <w:rFonts w:ascii="Times New Roman" w:hAnsi="Times New Roman"/>
                <w:noProof/>
                <w:sz w:val="24"/>
                <w:lang w:eastAsia="en-US"/>
              </w:rPr>
            </w:pPr>
            <w:r w:rsidRPr="00D82419">
              <w:rPr>
                <w:rStyle w:val="FormatvorlageInstructionsTabelleText"/>
                <w:rFonts w:ascii="Times New Roman" w:hAnsi="Times New Roman"/>
                <w:noProof/>
                <w:sz w:val="24"/>
              </w:rPr>
              <w:t>0</w:t>
            </w:r>
            <w:r w:rsidR="006857B5" w:rsidRPr="00D82419">
              <w:rPr>
                <w:rStyle w:val="FormatvorlageInstructionsTabelleText"/>
                <w:rFonts w:ascii="Times New Roman" w:hAnsi="Times New Roman"/>
                <w:noProof/>
                <w:sz w:val="24"/>
              </w:rPr>
              <w:t>160</w:t>
            </w:r>
            <w:r w:rsidRPr="00D82419">
              <w:rPr>
                <w:rStyle w:val="FormatvorlageInstructionsTabelleText"/>
                <w:rFonts w:ascii="Times New Roman" w:hAnsi="Times New Roman"/>
                <w:noProof/>
                <w:sz w:val="24"/>
              </w:rPr>
              <w:t>-0</w:t>
            </w:r>
            <w:r w:rsidR="006857B5" w:rsidRPr="00D82419">
              <w:rPr>
                <w:rStyle w:val="FormatvorlageInstructionsTabelleText"/>
                <w:rFonts w:ascii="Times New Roman" w:hAnsi="Times New Roman"/>
                <w:noProof/>
                <w:sz w:val="24"/>
              </w:rPr>
              <w:t>2</w:t>
            </w:r>
            <w:r w:rsidR="00EC022A" w:rsidRPr="00D82419">
              <w:rPr>
                <w:rStyle w:val="FormatvorlageInstructionsTabelleText"/>
                <w:rFonts w:ascii="Times New Roman" w:hAnsi="Times New Roman"/>
                <w:noProof/>
                <w:sz w:val="24"/>
              </w:rPr>
              <w:t>2</w:t>
            </w:r>
            <w:r w:rsidR="006857B5" w:rsidRPr="00D82419">
              <w:rPr>
                <w:rStyle w:val="FormatvorlageInstructionsTabelleText"/>
                <w:rFonts w:ascii="Times New Roman" w:hAnsi="Times New Roman"/>
                <w:noProof/>
                <w:sz w:val="24"/>
              </w:rPr>
              <w:t>0</w:t>
            </w:r>
          </w:p>
        </w:tc>
        <w:tc>
          <w:tcPr>
            <w:tcW w:w="7620" w:type="dxa"/>
          </w:tcPr>
          <w:p w14:paraId="1A7FEBB1" w14:textId="77777777" w:rsidR="00B87342" w:rsidRPr="00D82419" w:rsidRDefault="00B87342" w:rsidP="003C575D">
            <w:pPr>
              <w:pStyle w:val="InstructionsText"/>
              <w:rPr>
                <w:rStyle w:val="InstructionsTabelleberschrift"/>
                <w:rFonts w:ascii="Times New Roman" w:hAnsi="Times New Roman"/>
                <w:noProof/>
                <w:sz w:val="24"/>
              </w:rPr>
            </w:pPr>
            <w:r w:rsidRPr="00D82419">
              <w:rPr>
                <w:rStyle w:val="InstructionsTabelleberschrift"/>
                <w:rFonts w:ascii="Times New Roman" w:hAnsi="Times New Roman"/>
                <w:noProof/>
                <w:sz w:val="24"/>
              </w:rPr>
              <w:t>Fixed Rate - Prepayment risk - Average repricing dates before and after modelling</w:t>
            </w:r>
          </w:p>
          <w:p w14:paraId="3E76D491" w14:textId="0A6DCF17" w:rsidR="0011705A" w:rsidRPr="00D82419" w:rsidRDefault="0011705A" w:rsidP="003C575D">
            <w:pPr>
              <w:pStyle w:val="InstructionsText"/>
              <w:rPr>
                <w:rStyle w:val="FormatvorlageInstructionsTabelleText"/>
                <w:rFonts w:ascii="Times New Roman" w:hAnsi="Times New Roman"/>
                <w:bCs w:val="0"/>
                <w:noProof/>
                <w:sz w:val="24"/>
              </w:rPr>
            </w:pPr>
            <w:r w:rsidRPr="00D82419">
              <w:rPr>
                <w:rStyle w:val="FormatvorlageInstructionsTabelleText"/>
                <w:rFonts w:ascii="Times New Roman" w:hAnsi="Times New Roman"/>
                <w:bCs w:val="0"/>
                <w:noProof/>
                <w:sz w:val="24"/>
              </w:rPr>
              <w:t>Average repricing dates</w:t>
            </w:r>
            <w:r w:rsidR="00AF318F" w:rsidRPr="00392EB8">
              <w:rPr>
                <w:rStyle w:val="FormatvorlageInstructionsTabelleText"/>
                <w:rFonts w:ascii="Times New Roman" w:hAnsi="Times New Roman"/>
                <w:bCs w:val="0"/>
                <w:noProof/>
                <w:sz w:val="24"/>
              </w:rPr>
              <w:t>, measured in years,</w:t>
            </w:r>
            <w:r w:rsidRPr="00D82419">
              <w:rPr>
                <w:rStyle w:val="FormatvorlageInstructionsTabelleText"/>
                <w:rFonts w:ascii="Times New Roman" w:hAnsi="Times New Roman"/>
                <w:bCs w:val="0"/>
                <w:noProof/>
                <w:sz w:val="24"/>
              </w:rPr>
              <w:t xml:space="preserve"> shall be calculated per relevant category as specified </w:t>
            </w:r>
            <w:r w:rsidRPr="008A047B">
              <w:rPr>
                <w:rStyle w:val="FormatvorlageInstructionsTabelleText"/>
                <w:rFonts w:ascii="Times New Roman" w:hAnsi="Times New Roman"/>
                <w:bCs w:val="0"/>
                <w:noProof/>
                <w:sz w:val="24"/>
              </w:rPr>
              <w:t xml:space="preserve">in </w:t>
            </w:r>
            <w:r w:rsidR="00D27ECE" w:rsidRPr="008A047B">
              <w:rPr>
                <w:rStyle w:val="FormatvorlageInstructionsTabelleText"/>
                <w:rFonts w:ascii="Times New Roman" w:hAnsi="Times New Roman"/>
                <w:bCs w:val="0"/>
                <w:noProof/>
                <w:sz w:val="24"/>
              </w:rPr>
              <w:t xml:space="preserve">Part </w:t>
            </w:r>
            <w:r w:rsidR="00A50E2E" w:rsidRPr="008A047B">
              <w:rPr>
                <w:rStyle w:val="FormatvorlageInstructionsTabelleText"/>
                <w:rFonts w:ascii="Times New Roman" w:hAnsi="Times New Roman"/>
                <w:bCs w:val="0"/>
                <w:noProof/>
                <w:sz w:val="24"/>
              </w:rPr>
              <w:t>II</w:t>
            </w:r>
            <w:r w:rsidR="00D27ECE" w:rsidRPr="008A047B">
              <w:rPr>
                <w:rStyle w:val="FormatvorlageInstructionsTabelleText"/>
                <w:rFonts w:ascii="Times New Roman" w:hAnsi="Times New Roman"/>
                <w:bCs w:val="0"/>
                <w:noProof/>
                <w:sz w:val="24"/>
              </w:rPr>
              <w:t xml:space="preserve">I, </w:t>
            </w:r>
            <w:r w:rsidR="001E538F" w:rsidRPr="008A047B">
              <w:rPr>
                <w:noProof/>
              </w:rPr>
              <w:t>S</w:t>
            </w:r>
            <w:r w:rsidRPr="008A047B">
              <w:rPr>
                <w:noProof/>
              </w:rPr>
              <w:t xml:space="preserve">ection </w:t>
            </w:r>
            <w:r w:rsidR="00A50E2E" w:rsidRPr="008A047B">
              <w:rPr>
                <w:noProof/>
              </w:rPr>
              <w:t>2</w:t>
            </w:r>
            <w:r w:rsidR="001E538F" w:rsidRPr="008A047B">
              <w:rPr>
                <w:noProof/>
              </w:rPr>
              <w:t>,</w:t>
            </w:r>
            <w:r w:rsidRPr="008A047B">
              <w:rPr>
                <w:noProof/>
              </w:rPr>
              <w:t xml:space="preserve"> of this Annex</w:t>
            </w:r>
            <w:r w:rsidRPr="008A047B">
              <w:rPr>
                <w:rStyle w:val="FormatvorlageInstructionsTabelleText"/>
                <w:rFonts w:ascii="Times New Roman" w:hAnsi="Times New Roman"/>
                <w:bCs w:val="0"/>
                <w:noProof/>
                <w:sz w:val="24"/>
              </w:rPr>
              <w:t xml:space="preserve"> for</w:t>
            </w:r>
            <w:r w:rsidRPr="00D82419">
              <w:rPr>
                <w:rStyle w:val="FormatvorlageInstructionsTabelleText"/>
                <w:rFonts w:ascii="Times New Roman" w:hAnsi="Times New Roman"/>
                <w:bCs w:val="0"/>
                <w:noProof/>
                <w:sz w:val="24"/>
              </w:rPr>
              <w:t xml:space="preserve"> fixed rate ‘</w:t>
            </w:r>
            <w:r w:rsidR="00315102" w:rsidRPr="00D82419">
              <w:rPr>
                <w:rStyle w:val="FormatvorlageInstructionsTabelleText"/>
                <w:rFonts w:ascii="Times New Roman" w:hAnsi="Times New Roman"/>
                <w:bCs w:val="0"/>
                <w:noProof/>
                <w:sz w:val="24"/>
              </w:rPr>
              <w:t xml:space="preserve">loans </w:t>
            </w:r>
            <w:r w:rsidRPr="00D82419">
              <w:rPr>
                <w:rStyle w:val="FormatvorlageInstructionsTabelleText"/>
                <w:rFonts w:ascii="Times New Roman" w:hAnsi="Times New Roman"/>
                <w:bCs w:val="0"/>
                <w:noProof/>
                <w:sz w:val="24"/>
              </w:rPr>
              <w:t xml:space="preserve">and </w:t>
            </w:r>
            <w:r w:rsidR="00315102" w:rsidRPr="00D82419">
              <w:rPr>
                <w:rStyle w:val="FormatvorlageInstructionsTabelleText"/>
                <w:rFonts w:ascii="Times New Roman" w:hAnsi="Times New Roman"/>
                <w:bCs w:val="0"/>
                <w:noProof/>
                <w:sz w:val="24"/>
              </w:rPr>
              <w:t xml:space="preserve">advances’ </w:t>
            </w:r>
            <w:r w:rsidRPr="00D82419">
              <w:rPr>
                <w:rStyle w:val="FormatvorlageInstructionsTabelleText"/>
                <w:rFonts w:ascii="Times New Roman" w:hAnsi="Times New Roman"/>
                <w:bCs w:val="0"/>
                <w:noProof/>
                <w:sz w:val="24"/>
              </w:rPr>
              <w:t>and fixed rate ‘</w:t>
            </w:r>
            <w:r w:rsidR="00315102" w:rsidRPr="00D82419">
              <w:rPr>
                <w:rStyle w:val="FormatvorlageInstructionsTabelleText"/>
                <w:rFonts w:ascii="Times New Roman" w:hAnsi="Times New Roman"/>
                <w:bCs w:val="0"/>
                <w:noProof/>
                <w:sz w:val="24"/>
              </w:rPr>
              <w:t xml:space="preserve">debt </w:t>
            </w:r>
            <w:r w:rsidRPr="00D82419">
              <w:rPr>
                <w:rStyle w:val="FormatvorlageInstructionsTabelleText"/>
                <w:rFonts w:ascii="Times New Roman" w:hAnsi="Times New Roman"/>
                <w:bCs w:val="0"/>
                <w:noProof/>
                <w:sz w:val="24"/>
              </w:rPr>
              <w:t>securities’ subject to prepayment risk.</w:t>
            </w:r>
          </w:p>
          <w:p w14:paraId="6058AA3F" w14:textId="67C5AABC" w:rsidR="00B87342" w:rsidRPr="00D82419" w:rsidRDefault="0011705A" w:rsidP="003C575D">
            <w:pPr>
              <w:pStyle w:val="InstructionsText"/>
              <w:rPr>
                <w:rStyle w:val="InstructionsTabelleberschrift"/>
                <w:rFonts w:ascii="Times New Roman" w:hAnsi="Times New Roman"/>
                <w:b w:val="0"/>
                <w:bCs w:val="0"/>
                <w:noProof/>
                <w:sz w:val="24"/>
                <w:u w:val="none"/>
              </w:rPr>
            </w:pPr>
            <w:r w:rsidRPr="00D82419">
              <w:rPr>
                <w:rStyle w:val="FormatvorlageInstructionsTabelleText"/>
                <w:rFonts w:ascii="Times New Roman" w:hAnsi="Times New Roman"/>
                <w:bCs w:val="0"/>
                <w:noProof/>
                <w:sz w:val="24"/>
              </w:rPr>
              <w:t>Institutions shall consider as positions subject to prepayment risk only those positions for which the customer does not bear the full economic cost</w:t>
            </w:r>
            <w:r w:rsidR="00315102" w:rsidRPr="00D82419">
              <w:rPr>
                <w:rStyle w:val="FormatvorlageInstructionsTabelleText"/>
                <w:rFonts w:ascii="Times New Roman" w:hAnsi="Times New Roman"/>
                <w:bCs w:val="0"/>
                <w:noProof/>
                <w:sz w:val="24"/>
              </w:rPr>
              <w:t>s</w:t>
            </w:r>
            <w:r w:rsidRPr="00D82419">
              <w:rPr>
                <w:rStyle w:val="FormatvorlageInstructionsTabelleText"/>
                <w:rFonts w:ascii="Times New Roman" w:hAnsi="Times New Roman"/>
                <w:bCs w:val="0"/>
                <w:noProof/>
                <w:sz w:val="24"/>
              </w:rPr>
              <w:t xml:space="preserve"> of the early prepayment. Positions for which the customer bears the full economic cost of the early prepayment </w:t>
            </w:r>
            <w:r w:rsidR="00946E7A" w:rsidRPr="00D82419">
              <w:rPr>
                <w:rStyle w:val="FormatvorlageInstructionsTabelleText"/>
                <w:rFonts w:ascii="Times New Roman" w:hAnsi="Times New Roman"/>
                <w:bCs w:val="0"/>
                <w:noProof/>
                <w:sz w:val="24"/>
              </w:rPr>
              <w:t>shall</w:t>
            </w:r>
            <w:r w:rsidRPr="00D82419">
              <w:rPr>
                <w:rStyle w:val="FormatvorlageInstructionsTabelleText"/>
                <w:rFonts w:ascii="Times New Roman" w:hAnsi="Times New Roman"/>
                <w:bCs w:val="0"/>
                <w:noProof/>
                <w:sz w:val="24"/>
              </w:rPr>
              <w:t xml:space="preserve"> not</w:t>
            </w:r>
            <w:r w:rsidR="006647BE">
              <w:rPr>
                <w:rStyle w:val="FormatvorlageInstructionsTabelleText"/>
                <w:rFonts w:ascii="Times New Roman" w:hAnsi="Times New Roman"/>
                <w:bCs w:val="0"/>
                <w:noProof/>
                <w:sz w:val="24"/>
              </w:rPr>
              <w:t xml:space="preserve"> be </w:t>
            </w:r>
            <w:r w:rsidR="006647BE" w:rsidRPr="00AA4F4C">
              <w:rPr>
                <w:rStyle w:val="FormatvorlageInstructionsTabelleText"/>
                <w:rFonts w:ascii="Times New Roman" w:hAnsi="Times New Roman"/>
                <w:bCs w:val="0"/>
                <w:noProof/>
                <w:sz w:val="24"/>
              </w:rPr>
              <w:t>considered to</w:t>
            </w:r>
            <w:r w:rsidRPr="00AA4F4C">
              <w:rPr>
                <w:rStyle w:val="FormatvorlageInstructionsTabelleText"/>
                <w:rFonts w:ascii="Times New Roman" w:hAnsi="Times New Roman"/>
                <w:bCs w:val="0"/>
                <w:noProof/>
                <w:sz w:val="24"/>
              </w:rPr>
              <w:t xml:space="preserve"> be subject</w:t>
            </w:r>
            <w:r w:rsidRPr="00D82419">
              <w:rPr>
                <w:rStyle w:val="FormatvorlageInstructionsTabelleText"/>
                <w:rFonts w:ascii="Times New Roman" w:hAnsi="Times New Roman"/>
                <w:bCs w:val="0"/>
                <w:noProof/>
                <w:sz w:val="24"/>
              </w:rPr>
              <w:t xml:space="preserve"> to prepayment risk for the purposes of the calculation.</w:t>
            </w:r>
            <w:r w:rsidR="00756982" w:rsidRPr="00D82419">
              <w:rPr>
                <w:rStyle w:val="FormatvorlageInstructionsTabelleText"/>
                <w:rFonts w:ascii="Times New Roman" w:hAnsi="Times New Roman"/>
                <w:bCs w:val="0"/>
                <w:noProof/>
                <w:sz w:val="24"/>
              </w:rPr>
              <w:t xml:space="preserve"> </w:t>
            </w:r>
            <w:r w:rsidR="00B87342" w:rsidRPr="00D82419">
              <w:rPr>
                <w:rStyle w:val="FormatvorlageInstructionsTabelleText"/>
                <w:rFonts w:ascii="Times New Roman" w:hAnsi="Times New Roman"/>
                <w:bCs w:val="0"/>
                <w:noProof/>
                <w:sz w:val="24"/>
              </w:rPr>
              <w:t>The average repricing dates shall be calculated as a weighted average of the ‘repricing dates’ and</w:t>
            </w:r>
            <w:r w:rsidR="00556CBD">
              <w:rPr>
                <w:rStyle w:val="FormatvorlageInstructionsTabelleText"/>
                <w:rFonts w:ascii="Times New Roman" w:hAnsi="Times New Roman"/>
                <w:bCs w:val="0"/>
                <w:noProof/>
                <w:sz w:val="24"/>
              </w:rPr>
              <w:t xml:space="preserve"> the assigned weight based on</w:t>
            </w:r>
            <w:r w:rsidR="00B87342" w:rsidRPr="00D82419">
              <w:rPr>
                <w:rStyle w:val="FormatvorlageInstructionsTabelleText"/>
                <w:rFonts w:ascii="Times New Roman" w:hAnsi="Times New Roman"/>
                <w:bCs w:val="0"/>
                <w:noProof/>
                <w:sz w:val="24"/>
              </w:rPr>
              <w:t xml:space="preserve"> the ‘notional repricing cash flows’ of positions in each relevant fixed rate ‘</w:t>
            </w:r>
            <w:r w:rsidR="00315102" w:rsidRPr="00D82419">
              <w:rPr>
                <w:rStyle w:val="FormatvorlageInstructionsTabelleText"/>
                <w:rFonts w:ascii="Times New Roman" w:hAnsi="Times New Roman"/>
                <w:bCs w:val="0"/>
                <w:noProof/>
                <w:sz w:val="24"/>
              </w:rPr>
              <w:t xml:space="preserve">loans </w:t>
            </w:r>
            <w:r w:rsidR="00B87342" w:rsidRPr="00D82419">
              <w:rPr>
                <w:rStyle w:val="FormatvorlageInstructionsTabelleText"/>
                <w:rFonts w:ascii="Times New Roman" w:hAnsi="Times New Roman"/>
                <w:bCs w:val="0"/>
                <w:noProof/>
                <w:sz w:val="24"/>
              </w:rPr>
              <w:t xml:space="preserve">and </w:t>
            </w:r>
            <w:r w:rsidR="00315102" w:rsidRPr="00D82419">
              <w:rPr>
                <w:rStyle w:val="FormatvorlageInstructionsTabelleText"/>
                <w:rFonts w:ascii="Times New Roman" w:hAnsi="Times New Roman"/>
                <w:bCs w:val="0"/>
                <w:noProof/>
                <w:sz w:val="24"/>
              </w:rPr>
              <w:t xml:space="preserve">advances’ </w:t>
            </w:r>
            <w:r w:rsidR="00B87342" w:rsidRPr="00D82419">
              <w:rPr>
                <w:rStyle w:val="FormatvorlageInstructionsTabelleText"/>
                <w:rFonts w:ascii="Times New Roman" w:hAnsi="Times New Roman"/>
                <w:bCs w:val="0"/>
                <w:noProof/>
                <w:sz w:val="24"/>
              </w:rPr>
              <w:t>and fixed rate ‘</w:t>
            </w:r>
            <w:r w:rsidR="00315102" w:rsidRPr="00D82419">
              <w:rPr>
                <w:rStyle w:val="FormatvorlageInstructionsTabelleText"/>
                <w:rFonts w:ascii="Times New Roman" w:hAnsi="Times New Roman"/>
                <w:bCs w:val="0"/>
                <w:noProof/>
                <w:sz w:val="24"/>
              </w:rPr>
              <w:t xml:space="preserve">debt </w:t>
            </w:r>
            <w:r w:rsidR="00B87342" w:rsidRPr="00D82419">
              <w:rPr>
                <w:rStyle w:val="FormatvorlageInstructionsTabelleText"/>
                <w:rFonts w:ascii="Times New Roman" w:hAnsi="Times New Roman"/>
                <w:bCs w:val="0"/>
                <w:noProof/>
                <w:sz w:val="24"/>
              </w:rPr>
              <w:t xml:space="preserve">securities’ category/breakdown (definition of ‘notional repricing cash flows’ </w:t>
            </w:r>
            <w:r w:rsidR="00D30243">
              <w:rPr>
                <w:rStyle w:val="FormatvorlageInstructionsTabelleText"/>
                <w:rFonts w:ascii="Times New Roman" w:hAnsi="Times New Roman"/>
                <w:bCs w:val="0"/>
                <w:noProof/>
                <w:sz w:val="24"/>
              </w:rPr>
              <w:t xml:space="preserve">and </w:t>
            </w:r>
            <w:r w:rsidR="00D30243" w:rsidRPr="00D82419">
              <w:rPr>
                <w:rStyle w:val="FormatvorlageInstructionsTabelleText"/>
                <w:rFonts w:ascii="Times New Roman" w:hAnsi="Times New Roman"/>
                <w:bCs w:val="0"/>
                <w:noProof/>
                <w:sz w:val="24"/>
              </w:rPr>
              <w:t xml:space="preserve">‘repricing date’ </w:t>
            </w:r>
            <w:r w:rsidR="00696ADE">
              <w:rPr>
                <w:rStyle w:val="FormatvorlageInstructionsTabelleText"/>
                <w:rFonts w:ascii="Times New Roman" w:hAnsi="Times New Roman"/>
                <w:bCs w:val="0"/>
                <w:noProof/>
                <w:sz w:val="24"/>
              </w:rPr>
              <w:t>as laid down in</w:t>
            </w:r>
            <w:r w:rsidR="00B87342" w:rsidRPr="00D82419">
              <w:rPr>
                <w:rStyle w:val="FormatvorlageInstructionsTabelleText"/>
                <w:rFonts w:ascii="Times New Roman" w:hAnsi="Times New Roman"/>
                <w:bCs w:val="0"/>
                <w:noProof/>
                <w:sz w:val="24"/>
              </w:rPr>
              <w:t xml:space="preserve"> Article 1</w:t>
            </w:r>
            <w:r w:rsidR="00D30243">
              <w:rPr>
                <w:rStyle w:val="FormatvorlageInstructionsTabelleText"/>
                <w:rFonts w:ascii="Times New Roman" w:hAnsi="Times New Roman"/>
                <w:bCs w:val="0"/>
                <w:noProof/>
                <w:sz w:val="24"/>
              </w:rPr>
              <w:t>, points (1) and (2)</w:t>
            </w:r>
            <w:r w:rsidR="00B87342" w:rsidRPr="00D82419">
              <w:rPr>
                <w:rStyle w:val="FormatvorlageInstructionsTabelleText"/>
                <w:rFonts w:ascii="Times New Roman" w:hAnsi="Times New Roman"/>
                <w:bCs w:val="0"/>
                <w:noProof/>
                <w:sz w:val="24"/>
              </w:rPr>
              <w:t xml:space="preserve"> of </w:t>
            </w:r>
            <w:r w:rsidR="00E102E3">
              <w:rPr>
                <w:noProof/>
                <w:lang w:val="en-US"/>
              </w:rPr>
              <w:t xml:space="preserve">Delegated Regulation (EU) …/… </w:t>
            </w:r>
            <w:r w:rsidR="00931282">
              <w:rPr>
                <w:noProof/>
                <w:lang w:val="en-US"/>
              </w:rPr>
              <w:t>(PO please add reference to the RTS on SA</w:t>
            </w:r>
            <w:r w:rsidR="00B87342" w:rsidRPr="00D82419">
              <w:rPr>
                <w:rStyle w:val="FormatvorlageInstructionsTabelleText"/>
                <w:rFonts w:ascii="Times New Roman" w:hAnsi="Times New Roman"/>
                <w:bCs w:val="0"/>
                <w:noProof/>
                <w:sz w:val="24"/>
              </w:rPr>
              <w:t>).</w:t>
            </w:r>
          </w:p>
        </w:tc>
      </w:tr>
      <w:tr w:rsidR="00B87342" w:rsidRPr="00D82419" w14:paraId="105F7BA0" w14:textId="77777777" w:rsidTr="63452C95">
        <w:tc>
          <w:tcPr>
            <w:tcW w:w="1129" w:type="dxa"/>
          </w:tcPr>
          <w:p w14:paraId="33EC9B44" w14:textId="29F9C451" w:rsidR="00B87342" w:rsidRPr="00D82419" w:rsidRDefault="00B87342" w:rsidP="003C575D">
            <w:pPr>
              <w:pStyle w:val="InstructionsText"/>
              <w:rPr>
                <w:rStyle w:val="FormatvorlageInstructionsTabelleText"/>
                <w:rFonts w:ascii="Times New Roman" w:hAnsi="Times New Roman"/>
                <w:noProof/>
                <w:sz w:val="24"/>
                <w:lang w:eastAsia="en-US"/>
              </w:rPr>
            </w:pPr>
            <w:r w:rsidRPr="00D82419">
              <w:rPr>
                <w:rStyle w:val="FormatvorlageInstructionsTabelleText"/>
                <w:rFonts w:ascii="Times New Roman" w:hAnsi="Times New Roman"/>
                <w:noProof/>
                <w:sz w:val="24"/>
              </w:rPr>
              <w:t>0</w:t>
            </w:r>
            <w:r w:rsidR="006857B5" w:rsidRPr="00D82419">
              <w:rPr>
                <w:rStyle w:val="FormatvorlageInstructionsTabelleText"/>
                <w:rFonts w:ascii="Times New Roman" w:hAnsi="Times New Roman"/>
                <w:noProof/>
                <w:sz w:val="24"/>
              </w:rPr>
              <w:t>2</w:t>
            </w:r>
            <w:r w:rsidR="00C22AF4" w:rsidRPr="00D82419">
              <w:rPr>
                <w:rStyle w:val="FormatvorlageInstructionsTabelleText"/>
                <w:rFonts w:ascii="Times New Roman" w:hAnsi="Times New Roman"/>
                <w:noProof/>
                <w:sz w:val="24"/>
              </w:rPr>
              <w:t>3</w:t>
            </w:r>
            <w:r w:rsidR="006857B5" w:rsidRPr="00D82419">
              <w:rPr>
                <w:rStyle w:val="FormatvorlageInstructionsTabelleText"/>
                <w:rFonts w:ascii="Times New Roman" w:hAnsi="Times New Roman"/>
                <w:noProof/>
                <w:sz w:val="24"/>
              </w:rPr>
              <w:t>0</w:t>
            </w:r>
            <w:r w:rsidRPr="00D82419">
              <w:rPr>
                <w:rStyle w:val="FormatvorlageInstructionsTabelleText"/>
                <w:rFonts w:ascii="Times New Roman" w:hAnsi="Times New Roman"/>
                <w:noProof/>
                <w:sz w:val="24"/>
              </w:rPr>
              <w:t>-0</w:t>
            </w:r>
            <w:r w:rsidR="00453156" w:rsidRPr="00D82419">
              <w:rPr>
                <w:rStyle w:val="FormatvorlageInstructionsTabelleText"/>
                <w:rFonts w:ascii="Times New Roman" w:hAnsi="Times New Roman"/>
                <w:noProof/>
                <w:sz w:val="24"/>
              </w:rPr>
              <w:t>29</w:t>
            </w:r>
            <w:r w:rsidR="006857B5" w:rsidRPr="00D82419">
              <w:rPr>
                <w:rStyle w:val="FormatvorlageInstructionsTabelleText"/>
                <w:rFonts w:ascii="Times New Roman" w:hAnsi="Times New Roman"/>
                <w:noProof/>
                <w:sz w:val="24"/>
              </w:rPr>
              <w:t>0</w:t>
            </w:r>
          </w:p>
        </w:tc>
        <w:tc>
          <w:tcPr>
            <w:tcW w:w="7620" w:type="dxa"/>
          </w:tcPr>
          <w:p w14:paraId="170D5BB8" w14:textId="74C86AF3" w:rsidR="00B87342" w:rsidRPr="00D82419" w:rsidRDefault="00B87342" w:rsidP="003C575D">
            <w:pPr>
              <w:pStyle w:val="InstructionsText"/>
              <w:rPr>
                <w:rStyle w:val="FormatvorlageInstructionsTabelleText"/>
                <w:rFonts w:ascii="Times New Roman" w:hAnsi="Times New Roman"/>
                <w:b/>
                <w:noProof/>
                <w:sz w:val="24"/>
                <w:u w:val="single"/>
              </w:rPr>
            </w:pPr>
            <w:r w:rsidRPr="00D82419">
              <w:rPr>
                <w:rStyle w:val="FormatvorlageInstructionsTabelleText"/>
                <w:rFonts w:ascii="Times New Roman" w:hAnsi="Times New Roman"/>
                <w:b/>
                <w:noProof/>
                <w:sz w:val="24"/>
                <w:u w:val="single"/>
              </w:rPr>
              <w:t>Fixed Rate - Prepayment risk – Conditional prepayment rates (</w:t>
            </w:r>
            <w:r w:rsidR="00F07F09" w:rsidRPr="00D82419">
              <w:rPr>
                <w:rStyle w:val="FormatvorlageInstructionsTabelleText"/>
                <w:rFonts w:ascii="Times New Roman" w:hAnsi="Times New Roman"/>
                <w:b/>
                <w:noProof/>
                <w:sz w:val="24"/>
                <w:u w:val="single"/>
              </w:rPr>
              <w:t xml:space="preserve">annualised </w:t>
            </w:r>
            <w:r w:rsidRPr="00D82419">
              <w:rPr>
                <w:rStyle w:val="FormatvorlageInstructionsTabelleText"/>
                <w:rFonts w:ascii="Times New Roman" w:hAnsi="Times New Roman"/>
                <w:b/>
                <w:noProof/>
                <w:sz w:val="24"/>
                <w:u w:val="single"/>
              </w:rPr>
              <w:t>average)</w:t>
            </w:r>
          </w:p>
          <w:p w14:paraId="689AA958" w14:textId="083E3BBE" w:rsidR="00B87342" w:rsidRPr="00D82419" w:rsidRDefault="006A74E7" w:rsidP="003C575D">
            <w:pPr>
              <w:pStyle w:val="InstructionsText"/>
              <w:rPr>
                <w:rStyle w:val="FormatvorlageInstructionsTabelleText"/>
                <w:rFonts w:ascii="Times New Roman" w:hAnsi="Times New Roman"/>
                <w:bCs w:val="0"/>
                <w:noProof/>
                <w:sz w:val="24"/>
              </w:rPr>
            </w:pPr>
            <w:r w:rsidRPr="00D82419">
              <w:rPr>
                <w:rStyle w:val="FormatvorlageInstructionsTabelleText"/>
                <w:rFonts w:ascii="Times New Roman" w:hAnsi="Times New Roman"/>
                <w:bCs w:val="0"/>
                <w:noProof/>
                <w:sz w:val="24"/>
              </w:rPr>
              <w:t>The</w:t>
            </w:r>
            <w:r w:rsidRPr="00D82419">
              <w:rPr>
                <w:rStyle w:val="FormatvorlageInstructionsTabelleText"/>
                <w:rFonts w:ascii="Times New Roman" w:hAnsi="Times New Roman"/>
                <w:b/>
                <w:noProof/>
                <w:sz w:val="24"/>
              </w:rPr>
              <w:t xml:space="preserve"> </w:t>
            </w:r>
            <w:r w:rsidR="00EB075D" w:rsidRPr="00D82419">
              <w:rPr>
                <w:rStyle w:val="FormatvorlageInstructionsTabelleText"/>
                <w:rFonts w:ascii="Times New Roman" w:hAnsi="Times New Roman"/>
                <w:noProof/>
                <w:sz w:val="24"/>
              </w:rPr>
              <w:t>annualised</w:t>
            </w:r>
            <w:r w:rsidR="00EB075D" w:rsidRPr="00D82419">
              <w:rPr>
                <w:rStyle w:val="FormatvorlageInstructionsTabelleText"/>
                <w:rFonts w:ascii="Times New Roman" w:hAnsi="Times New Roman"/>
                <w:b/>
                <w:noProof/>
                <w:sz w:val="24"/>
              </w:rPr>
              <w:t xml:space="preserve"> </w:t>
            </w:r>
            <w:r w:rsidRPr="00D82419">
              <w:rPr>
                <w:rStyle w:val="FormatvorlageInstructionsTabelleText"/>
                <w:rFonts w:ascii="Times New Roman" w:hAnsi="Times New Roman"/>
                <w:bCs w:val="0"/>
                <w:noProof/>
                <w:sz w:val="24"/>
              </w:rPr>
              <w:t>average conditional prepayment rate shall be reported in annuali</w:t>
            </w:r>
            <w:r w:rsidR="000D3B54">
              <w:rPr>
                <w:rStyle w:val="FormatvorlageInstructionsTabelleText"/>
                <w:rFonts w:ascii="Times New Roman" w:hAnsi="Times New Roman"/>
                <w:bCs w:val="0"/>
                <w:noProof/>
                <w:sz w:val="24"/>
              </w:rPr>
              <w:t>s</w:t>
            </w:r>
            <w:r w:rsidRPr="00D82419">
              <w:rPr>
                <w:rStyle w:val="FormatvorlageInstructionsTabelleText"/>
                <w:rFonts w:ascii="Times New Roman" w:hAnsi="Times New Roman"/>
                <w:bCs w:val="0"/>
                <w:noProof/>
                <w:sz w:val="24"/>
              </w:rPr>
              <w:t xml:space="preserve">ed terms, per relevant category as specified </w:t>
            </w:r>
            <w:r w:rsidRPr="008A047B">
              <w:rPr>
                <w:rStyle w:val="FormatvorlageInstructionsTabelleText"/>
                <w:rFonts w:ascii="Times New Roman" w:hAnsi="Times New Roman"/>
                <w:bCs w:val="0"/>
                <w:noProof/>
                <w:sz w:val="24"/>
              </w:rPr>
              <w:t xml:space="preserve">in </w:t>
            </w:r>
            <w:r w:rsidR="00D27ECE" w:rsidRPr="008A047B">
              <w:rPr>
                <w:rStyle w:val="FormatvorlageInstructionsTabelleText"/>
                <w:rFonts w:ascii="Times New Roman" w:hAnsi="Times New Roman"/>
                <w:bCs w:val="0"/>
                <w:noProof/>
                <w:sz w:val="24"/>
              </w:rPr>
              <w:t>Part I</w:t>
            </w:r>
            <w:r w:rsidR="00A50E2E" w:rsidRPr="008A047B">
              <w:rPr>
                <w:rStyle w:val="FormatvorlageInstructionsTabelleText"/>
                <w:rFonts w:ascii="Times New Roman" w:hAnsi="Times New Roman"/>
                <w:bCs w:val="0"/>
                <w:noProof/>
                <w:sz w:val="24"/>
              </w:rPr>
              <w:t>II</w:t>
            </w:r>
            <w:r w:rsidR="00D27ECE" w:rsidRPr="008A047B">
              <w:rPr>
                <w:rStyle w:val="FormatvorlageInstructionsTabelleText"/>
                <w:rFonts w:ascii="Times New Roman" w:hAnsi="Times New Roman"/>
                <w:bCs w:val="0"/>
                <w:noProof/>
                <w:sz w:val="24"/>
              </w:rPr>
              <w:t xml:space="preserve">, </w:t>
            </w:r>
            <w:r w:rsidR="00FC7A82" w:rsidRPr="008A047B">
              <w:rPr>
                <w:noProof/>
              </w:rPr>
              <w:t>S</w:t>
            </w:r>
            <w:r w:rsidRPr="008A047B">
              <w:rPr>
                <w:noProof/>
              </w:rPr>
              <w:t xml:space="preserve">ection </w:t>
            </w:r>
            <w:r w:rsidR="00A50E2E" w:rsidRPr="008A047B">
              <w:rPr>
                <w:noProof/>
              </w:rPr>
              <w:t>2</w:t>
            </w:r>
            <w:r w:rsidR="00FC7A82" w:rsidRPr="008A047B">
              <w:rPr>
                <w:noProof/>
              </w:rPr>
              <w:t>,</w:t>
            </w:r>
            <w:r w:rsidRPr="008A047B">
              <w:rPr>
                <w:noProof/>
              </w:rPr>
              <w:t xml:space="preserve"> of this Annex</w:t>
            </w:r>
            <w:r w:rsidRPr="008A047B">
              <w:rPr>
                <w:rStyle w:val="FormatvorlageInstructionsTabelleText"/>
                <w:rFonts w:ascii="Times New Roman" w:hAnsi="Times New Roman"/>
                <w:noProof/>
                <w:sz w:val="24"/>
              </w:rPr>
              <w:t xml:space="preserve">, </w:t>
            </w:r>
            <w:r w:rsidRPr="008A047B">
              <w:rPr>
                <w:rStyle w:val="FormatvorlageInstructionsTabelleText"/>
                <w:rFonts w:ascii="Times New Roman" w:hAnsi="Times New Roman"/>
                <w:bCs w:val="0"/>
                <w:noProof/>
                <w:sz w:val="24"/>
              </w:rPr>
              <w:t>as</w:t>
            </w:r>
            <w:r w:rsidRPr="00D82419">
              <w:rPr>
                <w:rStyle w:val="FormatvorlageInstructionsTabelleText"/>
                <w:rFonts w:ascii="Times New Roman" w:hAnsi="Times New Roman"/>
                <w:bCs w:val="0"/>
                <w:noProof/>
                <w:sz w:val="24"/>
              </w:rPr>
              <w:t xml:space="preserve"> the weighted annual average prepayment rate, by the outstanding amount in each yearly period, until the portfolio run-off, of the fixed rate ‘</w:t>
            </w:r>
            <w:r w:rsidR="00EB075D" w:rsidRPr="00D82419">
              <w:rPr>
                <w:rStyle w:val="FormatvorlageInstructionsTabelleText"/>
                <w:rFonts w:ascii="Times New Roman" w:hAnsi="Times New Roman"/>
                <w:bCs w:val="0"/>
                <w:noProof/>
                <w:sz w:val="24"/>
              </w:rPr>
              <w:t xml:space="preserve">loans </w:t>
            </w:r>
            <w:r w:rsidRPr="00D82419">
              <w:rPr>
                <w:rStyle w:val="FormatvorlageInstructionsTabelleText"/>
                <w:rFonts w:ascii="Times New Roman" w:hAnsi="Times New Roman"/>
                <w:bCs w:val="0"/>
                <w:noProof/>
                <w:sz w:val="24"/>
              </w:rPr>
              <w:t xml:space="preserve">and </w:t>
            </w:r>
            <w:r w:rsidR="00EB075D" w:rsidRPr="00D82419">
              <w:rPr>
                <w:rStyle w:val="FormatvorlageInstructionsTabelleText"/>
                <w:rFonts w:ascii="Times New Roman" w:hAnsi="Times New Roman"/>
                <w:bCs w:val="0"/>
                <w:noProof/>
                <w:sz w:val="24"/>
              </w:rPr>
              <w:t xml:space="preserve">advances’ </w:t>
            </w:r>
            <w:r w:rsidRPr="00D82419">
              <w:rPr>
                <w:rStyle w:val="FormatvorlageInstructionsTabelleText"/>
                <w:rFonts w:ascii="Times New Roman" w:hAnsi="Times New Roman"/>
                <w:bCs w:val="0"/>
                <w:noProof/>
                <w:sz w:val="24"/>
              </w:rPr>
              <w:t>and fixed rate ‘</w:t>
            </w:r>
            <w:r w:rsidR="00EB075D" w:rsidRPr="00D82419">
              <w:rPr>
                <w:rStyle w:val="FormatvorlageInstructionsTabelleText"/>
                <w:rFonts w:ascii="Times New Roman" w:hAnsi="Times New Roman"/>
                <w:bCs w:val="0"/>
                <w:noProof/>
                <w:sz w:val="24"/>
              </w:rPr>
              <w:t xml:space="preserve">debt </w:t>
            </w:r>
            <w:r w:rsidRPr="00D82419">
              <w:rPr>
                <w:rStyle w:val="FormatvorlageInstructionsTabelleText"/>
                <w:rFonts w:ascii="Times New Roman" w:hAnsi="Times New Roman"/>
                <w:bCs w:val="0"/>
                <w:noProof/>
                <w:sz w:val="24"/>
              </w:rPr>
              <w:t>securities’ portfolios subject to prepayment risk.</w:t>
            </w:r>
          </w:p>
        </w:tc>
      </w:tr>
      <w:tr w:rsidR="00B87342" w:rsidRPr="00D82419" w14:paraId="57163FCB" w14:textId="77777777" w:rsidTr="63452C95">
        <w:tc>
          <w:tcPr>
            <w:tcW w:w="1129" w:type="dxa"/>
          </w:tcPr>
          <w:p w14:paraId="3A1656C2" w14:textId="3B773E31" w:rsidR="00B87342" w:rsidRPr="00D82419" w:rsidRDefault="00B87342" w:rsidP="003C575D">
            <w:pPr>
              <w:pStyle w:val="InstructionsText"/>
              <w:rPr>
                <w:rStyle w:val="FormatvorlageInstructionsTabelleText"/>
                <w:rFonts w:ascii="Times New Roman" w:hAnsi="Times New Roman"/>
                <w:noProof/>
                <w:sz w:val="24"/>
                <w:lang w:eastAsia="en-US"/>
              </w:rPr>
            </w:pPr>
            <w:r w:rsidRPr="00D82419">
              <w:rPr>
                <w:rStyle w:val="FormatvorlageInstructionsTabelleText"/>
                <w:rFonts w:ascii="Times New Roman" w:hAnsi="Times New Roman"/>
                <w:noProof/>
                <w:sz w:val="24"/>
              </w:rPr>
              <w:t>0</w:t>
            </w:r>
            <w:r w:rsidR="006857B5" w:rsidRPr="00D82419">
              <w:rPr>
                <w:rStyle w:val="FormatvorlageInstructionsTabelleText"/>
                <w:rFonts w:ascii="Times New Roman" w:hAnsi="Times New Roman"/>
                <w:noProof/>
                <w:sz w:val="24"/>
              </w:rPr>
              <w:t>3</w:t>
            </w:r>
            <w:r w:rsidR="00FD5B25" w:rsidRPr="00D82419">
              <w:rPr>
                <w:rStyle w:val="FormatvorlageInstructionsTabelleText"/>
                <w:rFonts w:ascii="Times New Roman" w:hAnsi="Times New Roman"/>
                <w:noProof/>
                <w:sz w:val="24"/>
              </w:rPr>
              <w:t>0</w:t>
            </w:r>
            <w:r w:rsidR="006857B5" w:rsidRPr="00D82419">
              <w:rPr>
                <w:rStyle w:val="FormatvorlageInstructionsTabelleText"/>
                <w:rFonts w:ascii="Times New Roman" w:hAnsi="Times New Roman"/>
                <w:noProof/>
                <w:sz w:val="24"/>
              </w:rPr>
              <w:t>0</w:t>
            </w:r>
            <w:r w:rsidRPr="00D82419">
              <w:rPr>
                <w:rStyle w:val="FormatvorlageInstructionsTabelleText"/>
                <w:rFonts w:ascii="Times New Roman" w:hAnsi="Times New Roman"/>
                <w:noProof/>
                <w:sz w:val="24"/>
              </w:rPr>
              <w:t>-0</w:t>
            </w:r>
            <w:r w:rsidR="006857B5" w:rsidRPr="00D82419">
              <w:rPr>
                <w:rStyle w:val="FormatvorlageInstructionsTabelleText"/>
                <w:rFonts w:ascii="Times New Roman" w:hAnsi="Times New Roman"/>
                <w:noProof/>
                <w:sz w:val="24"/>
              </w:rPr>
              <w:t>3</w:t>
            </w:r>
            <w:r w:rsidR="00FD5B25" w:rsidRPr="00D82419">
              <w:rPr>
                <w:rStyle w:val="FormatvorlageInstructionsTabelleText"/>
                <w:rFonts w:ascii="Times New Roman" w:hAnsi="Times New Roman"/>
                <w:noProof/>
                <w:sz w:val="24"/>
              </w:rPr>
              <w:t>3</w:t>
            </w:r>
            <w:r w:rsidR="006857B5" w:rsidRPr="00D82419">
              <w:rPr>
                <w:rStyle w:val="FormatvorlageInstructionsTabelleText"/>
                <w:rFonts w:ascii="Times New Roman" w:hAnsi="Times New Roman"/>
                <w:noProof/>
                <w:sz w:val="24"/>
              </w:rPr>
              <w:t>0</w:t>
            </w:r>
          </w:p>
        </w:tc>
        <w:tc>
          <w:tcPr>
            <w:tcW w:w="7620" w:type="dxa"/>
          </w:tcPr>
          <w:p w14:paraId="060B1BB5" w14:textId="56BF7C42" w:rsidR="00B87342" w:rsidRPr="00D82419" w:rsidRDefault="00B87342" w:rsidP="003C575D">
            <w:pPr>
              <w:pStyle w:val="InstructionsText"/>
              <w:rPr>
                <w:rStyle w:val="InstructionsTabelleberschrift"/>
                <w:rFonts w:ascii="Times New Roman" w:hAnsi="Times New Roman"/>
                <w:noProof/>
                <w:sz w:val="24"/>
              </w:rPr>
            </w:pPr>
            <w:r w:rsidRPr="00D82419">
              <w:rPr>
                <w:rStyle w:val="InstructionsTabelleberschrift"/>
                <w:rFonts w:ascii="Times New Roman" w:hAnsi="Times New Roman"/>
                <w:noProof/>
                <w:sz w:val="24"/>
              </w:rPr>
              <w:t xml:space="preserve">Fixed Rate – Early </w:t>
            </w:r>
            <w:r w:rsidR="00F03710" w:rsidRPr="00D82419">
              <w:rPr>
                <w:rStyle w:val="InstructionsTabelleberschrift"/>
                <w:rFonts w:ascii="Times New Roman" w:hAnsi="Times New Roman"/>
                <w:noProof/>
                <w:sz w:val="24"/>
              </w:rPr>
              <w:t>r</w:t>
            </w:r>
            <w:r w:rsidRPr="00D82419">
              <w:rPr>
                <w:rStyle w:val="InstructionsTabelleberschrift"/>
                <w:rFonts w:ascii="Times New Roman" w:hAnsi="Times New Roman"/>
                <w:noProof/>
                <w:sz w:val="24"/>
              </w:rPr>
              <w:t>edemption risk - Average repricing dates before and after modelling</w:t>
            </w:r>
          </w:p>
          <w:p w14:paraId="1E1D4FB4" w14:textId="52E85BA2" w:rsidR="002901F9" w:rsidRPr="00D82419" w:rsidRDefault="002901F9" w:rsidP="003C575D">
            <w:pPr>
              <w:pStyle w:val="InstructionsText"/>
              <w:rPr>
                <w:rStyle w:val="FormatvorlageInstructionsTabelleText"/>
                <w:rFonts w:ascii="Times New Roman" w:hAnsi="Times New Roman"/>
                <w:bCs w:val="0"/>
                <w:noProof/>
                <w:sz w:val="24"/>
              </w:rPr>
            </w:pPr>
            <w:r w:rsidRPr="00D82419">
              <w:rPr>
                <w:rStyle w:val="FormatvorlageInstructionsTabelleText"/>
                <w:rFonts w:ascii="Times New Roman" w:hAnsi="Times New Roman"/>
                <w:bCs w:val="0"/>
                <w:noProof/>
                <w:sz w:val="24"/>
              </w:rPr>
              <w:t>Average repricing dates</w:t>
            </w:r>
            <w:r w:rsidR="00AF318F" w:rsidRPr="00392EB8">
              <w:rPr>
                <w:rStyle w:val="FormatvorlageInstructionsTabelleText"/>
                <w:rFonts w:ascii="Times New Roman" w:hAnsi="Times New Roman"/>
                <w:bCs w:val="0"/>
                <w:noProof/>
                <w:sz w:val="24"/>
              </w:rPr>
              <w:t>, measured in years,</w:t>
            </w:r>
            <w:r w:rsidRPr="00D82419">
              <w:rPr>
                <w:rStyle w:val="FormatvorlageInstructionsTabelleText"/>
                <w:rFonts w:ascii="Times New Roman" w:hAnsi="Times New Roman"/>
                <w:bCs w:val="0"/>
                <w:noProof/>
                <w:sz w:val="24"/>
              </w:rPr>
              <w:t xml:space="preserve"> shall be calculated per relevant category, as specified </w:t>
            </w:r>
            <w:r w:rsidRPr="008A047B">
              <w:rPr>
                <w:rStyle w:val="FormatvorlageInstructionsTabelleText"/>
                <w:rFonts w:ascii="Times New Roman" w:hAnsi="Times New Roman"/>
                <w:bCs w:val="0"/>
                <w:noProof/>
                <w:sz w:val="24"/>
              </w:rPr>
              <w:t xml:space="preserve">in </w:t>
            </w:r>
            <w:r w:rsidR="00D27ECE" w:rsidRPr="008A047B">
              <w:rPr>
                <w:rStyle w:val="FormatvorlageInstructionsTabelleText"/>
                <w:rFonts w:ascii="Times New Roman" w:hAnsi="Times New Roman"/>
                <w:bCs w:val="0"/>
                <w:noProof/>
                <w:sz w:val="24"/>
              </w:rPr>
              <w:t>Part I</w:t>
            </w:r>
            <w:r w:rsidR="00A50E2E" w:rsidRPr="008A047B">
              <w:rPr>
                <w:rStyle w:val="FormatvorlageInstructionsTabelleText"/>
                <w:rFonts w:ascii="Times New Roman" w:hAnsi="Times New Roman"/>
                <w:bCs w:val="0"/>
                <w:noProof/>
                <w:sz w:val="24"/>
              </w:rPr>
              <w:t>II</w:t>
            </w:r>
            <w:r w:rsidR="00D27ECE" w:rsidRPr="008A047B">
              <w:rPr>
                <w:rStyle w:val="FormatvorlageInstructionsTabelleText"/>
                <w:rFonts w:ascii="Times New Roman" w:hAnsi="Times New Roman"/>
                <w:bCs w:val="0"/>
                <w:noProof/>
                <w:sz w:val="24"/>
              </w:rPr>
              <w:t xml:space="preserve">, </w:t>
            </w:r>
            <w:r w:rsidR="00FC7A82" w:rsidRPr="008A047B">
              <w:rPr>
                <w:noProof/>
              </w:rPr>
              <w:t>S</w:t>
            </w:r>
            <w:r w:rsidRPr="008A047B">
              <w:rPr>
                <w:noProof/>
              </w:rPr>
              <w:t xml:space="preserve">ection </w:t>
            </w:r>
            <w:r w:rsidR="00A50E2E" w:rsidRPr="008A047B">
              <w:rPr>
                <w:noProof/>
              </w:rPr>
              <w:t>2</w:t>
            </w:r>
            <w:r w:rsidR="00FC7A82" w:rsidRPr="008A047B">
              <w:rPr>
                <w:noProof/>
              </w:rPr>
              <w:t>,</w:t>
            </w:r>
            <w:r w:rsidRPr="008A047B">
              <w:rPr>
                <w:noProof/>
              </w:rPr>
              <w:t xml:space="preserve"> of this Annex</w:t>
            </w:r>
            <w:r w:rsidRPr="008A047B">
              <w:rPr>
                <w:rStyle w:val="FormatvorlageInstructionsTabelleText"/>
                <w:rFonts w:ascii="Times New Roman" w:hAnsi="Times New Roman"/>
                <w:bCs w:val="0"/>
                <w:noProof/>
                <w:sz w:val="24"/>
              </w:rPr>
              <w:t xml:space="preserve"> for fixed</w:t>
            </w:r>
            <w:r w:rsidRPr="00D82419">
              <w:rPr>
                <w:rStyle w:val="FormatvorlageInstructionsTabelleText"/>
                <w:rFonts w:ascii="Times New Roman" w:hAnsi="Times New Roman"/>
                <w:bCs w:val="0"/>
                <w:noProof/>
                <w:sz w:val="24"/>
              </w:rPr>
              <w:t xml:space="preserve"> rate ‘</w:t>
            </w:r>
            <w:r w:rsidR="00EB075D" w:rsidRPr="00D82419">
              <w:rPr>
                <w:rStyle w:val="FormatvorlageInstructionsTabelleText"/>
                <w:rFonts w:ascii="Times New Roman" w:hAnsi="Times New Roman"/>
                <w:bCs w:val="0"/>
                <w:noProof/>
                <w:sz w:val="24"/>
              </w:rPr>
              <w:t xml:space="preserve">term </w:t>
            </w:r>
            <w:r w:rsidRPr="00D82419">
              <w:rPr>
                <w:rStyle w:val="FormatvorlageInstructionsTabelleText"/>
                <w:rFonts w:ascii="Times New Roman" w:hAnsi="Times New Roman"/>
                <w:bCs w:val="0"/>
                <w:noProof/>
                <w:sz w:val="24"/>
              </w:rPr>
              <w:t xml:space="preserve">deposits’ subject to early redemption </w:t>
            </w:r>
            <w:r w:rsidRPr="00D82419">
              <w:rPr>
                <w:rStyle w:val="FormatvorlageInstructionsTabelleText"/>
                <w:rFonts w:ascii="Times New Roman" w:hAnsi="Times New Roman"/>
                <w:noProof/>
                <w:sz w:val="24"/>
              </w:rPr>
              <w:t>risk</w:t>
            </w:r>
            <w:r w:rsidRPr="00D82419">
              <w:rPr>
                <w:rStyle w:val="FormatvorlageInstructionsTabelleText"/>
                <w:rFonts w:ascii="Times New Roman" w:hAnsi="Times New Roman"/>
                <w:bCs w:val="0"/>
                <w:noProof/>
                <w:sz w:val="24"/>
              </w:rPr>
              <w:t>.</w:t>
            </w:r>
          </w:p>
          <w:p w14:paraId="6587669C" w14:textId="6CE97E7A" w:rsidR="002901F9" w:rsidRPr="00D82419" w:rsidRDefault="002901F9" w:rsidP="003C575D">
            <w:pPr>
              <w:pStyle w:val="InstructionsText"/>
              <w:rPr>
                <w:rStyle w:val="FormatvorlageInstructionsTabelleText"/>
                <w:rFonts w:ascii="Times New Roman" w:hAnsi="Times New Roman"/>
                <w:bCs w:val="0"/>
                <w:noProof/>
                <w:sz w:val="24"/>
              </w:rPr>
            </w:pPr>
            <w:r w:rsidRPr="00D82419">
              <w:rPr>
                <w:rStyle w:val="FormatvorlageInstructionsTabelleText"/>
                <w:rFonts w:ascii="Times New Roman" w:hAnsi="Times New Roman"/>
                <w:bCs w:val="0"/>
                <w:noProof/>
                <w:sz w:val="24"/>
              </w:rPr>
              <w:t xml:space="preserve">The average repricing dates shall be calculated as a weighted average of the ‘repricing dates’ and </w:t>
            </w:r>
            <w:r w:rsidR="00556CBD">
              <w:rPr>
                <w:rStyle w:val="FormatvorlageInstructionsTabelleText"/>
                <w:rFonts w:ascii="Times New Roman" w:hAnsi="Times New Roman"/>
                <w:bCs w:val="0"/>
                <w:noProof/>
                <w:sz w:val="24"/>
              </w:rPr>
              <w:t xml:space="preserve">the assigned weight based on </w:t>
            </w:r>
            <w:r w:rsidRPr="00D82419">
              <w:rPr>
                <w:rStyle w:val="FormatvorlageInstructionsTabelleText"/>
                <w:rFonts w:ascii="Times New Roman" w:hAnsi="Times New Roman"/>
                <w:bCs w:val="0"/>
                <w:noProof/>
                <w:sz w:val="24"/>
              </w:rPr>
              <w:t>the ‘notional repricing cash flows’ of aggregated positions in each relevant category/breakdown (</w:t>
            </w:r>
            <w:r w:rsidR="00D30243" w:rsidRPr="00D82419">
              <w:rPr>
                <w:rStyle w:val="FormatvorlageInstructionsTabelleText"/>
                <w:rFonts w:ascii="Times New Roman" w:hAnsi="Times New Roman"/>
                <w:bCs w:val="0"/>
                <w:noProof/>
                <w:sz w:val="24"/>
              </w:rPr>
              <w:t xml:space="preserve">definition of ‘notional repricing cash flows’ </w:t>
            </w:r>
            <w:r w:rsidR="00D30243">
              <w:rPr>
                <w:rStyle w:val="FormatvorlageInstructionsTabelleText"/>
                <w:rFonts w:ascii="Times New Roman" w:hAnsi="Times New Roman"/>
                <w:bCs w:val="0"/>
                <w:noProof/>
                <w:sz w:val="24"/>
              </w:rPr>
              <w:t xml:space="preserve">and </w:t>
            </w:r>
            <w:r w:rsidR="00D30243" w:rsidRPr="00D82419">
              <w:rPr>
                <w:rStyle w:val="FormatvorlageInstructionsTabelleText"/>
                <w:rFonts w:ascii="Times New Roman" w:hAnsi="Times New Roman"/>
                <w:bCs w:val="0"/>
                <w:noProof/>
                <w:sz w:val="24"/>
              </w:rPr>
              <w:t xml:space="preserve">‘repricing date’ </w:t>
            </w:r>
            <w:r w:rsidR="00696ADE">
              <w:rPr>
                <w:rStyle w:val="FormatvorlageInstructionsTabelleText"/>
                <w:rFonts w:ascii="Times New Roman" w:hAnsi="Times New Roman"/>
                <w:bCs w:val="0"/>
                <w:noProof/>
                <w:sz w:val="24"/>
              </w:rPr>
              <w:t>as laid down in</w:t>
            </w:r>
            <w:r w:rsidR="00D30243" w:rsidRPr="00D82419">
              <w:rPr>
                <w:rStyle w:val="FormatvorlageInstructionsTabelleText"/>
                <w:rFonts w:ascii="Times New Roman" w:hAnsi="Times New Roman"/>
                <w:bCs w:val="0"/>
                <w:noProof/>
                <w:sz w:val="24"/>
              </w:rPr>
              <w:t xml:space="preserve"> Article 1</w:t>
            </w:r>
            <w:r w:rsidR="00D30243">
              <w:rPr>
                <w:rStyle w:val="FormatvorlageInstructionsTabelleText"/>
                <w:rFonts w:ascii="Times New Roman" w:hAnsi="Times New Roman"/>
                <w:bCs w:val="0"/>
                <w:noProof/>
                <w:sz w:val="24"/>
              </w:rPr>
              <w:t>, points (1) and (2)</w:t>
            </w:r>
            <w:r w:rsidR="00D30243" w:rsidRPr="00D82419">
              <w:rPr>
                <w:rStyle w:val="FormatvorlageInstructionsTabelleText"/>
                <w:rFonts w:ascii="Times New Roman" w:hAnsi="Times New Roman"/>
                <w:bCs w:val="0"/>
                <w:noProof/>
                <w:sz w:val="24"/>
              </w:rPr>
              <w:t xml:space="preserve"> of </w:t>
            </w:r>
            <w:r w:rsidR="00E102E3">
              <w:rPr>
                <w:noProof/>
                <w:lang w:val="en-US"/>
              </w:rPr>
              <w:t xml:space="preserve">Delegated Regulation (EU) …/… </w:t>
            </w:r>
            <w:r w:rsidR="00931282">
              <w:rPr>
                <w:noProof/>
                <w:lang w:val="en-US"/>
              </w:rPr>
              <w:t>(PO please add reference to the RTS on SA</w:t>
            </w:r>
            <w:r w:rsidRPr="00D82419">
              <w:rPr>
                <w:rStyle w:val="FormatvorlageInstructionsTabelleText"/>
                <w:rFonts w:ascii="Times New Roman" w:hAnsi="Times New Roman"/>
                <w:bCs w:val="0"/>
                <w:noProof/>
                <w:sz w:val="24"/>
              </w:rPr>
              <w:t>).</w:t>
            </w:r>
          </w:p>
          <w:p w14:paraId="7AA2EACA" w14:textId="10F458EC" w:rsidR="00B87342" w:rsidRPr="00D82419" w:rsidRDefault="002901F9" w:rsidP="003C575D">
            <w:pPr>
              <w:pStyle w:val="InstructionsText"/>
              <w:rPr>
                <w:rStyle w:val="InstructionsTabelleberschrift"/>
                <w:rFonts w:ascii="Times New Roman" w:hAnsi="Times New Roman"/>
                <w:b w:val="0"/>
                <w:bCs w:val="0"/>
                <w:noProof/>
                <w:sz w:val="24"/>
                <w:u w:val="none"/>
              </w:rPr>
            </w:pPr>
            <w:r w:rsidRPr="00D82419">
              <w:rPr>
                <w:rStyle w:val="FormatvorlageInstructionsTabelleText"/>
                <w:rFonts w:ascii="Times New Roman" w:hAnsi="Times New Roman"/>
                <w:bCs w:val="0"/>
                <w:noProof/>
                <w:sz w:val="24"/>
              </w:rPr>
              <w:t>Institutions shall consider as positions subject to early redemption risk only those positions for which the customer does not bear the full economic cost</w:t>
            </w:r>
            <w:r w:rsidR="00EB075D" w:rsidRPr="00D82419">
              <w:rPr>
                <w:rStyle w:val="FormatvorlageInstructionsTabelleText"/>
                <w:rFonts w:ascii="Times New Roman" w:hAnsi="Times New Roman"/>
                <w:bCs w:val="0"/>
                <w:noProof/>
                <w:sz w:val="24"/>
              </w:rPr>
              <w:t>s</w:t>
            </w:r>
            <w:r w:rsidRPr="00D82419">
              <w:rPr>
                <w:rStyle w:val="FormatvorlageInstructionsTabelleText"/>
                <w:rFonts w:ascii="Times New Roman" w:hAnsi="Times New Roman"/>
                <w:bCs w:val="0"/>
                <w:noProof/>
                <w:sz w:val="24"/>
              </w:rPr>
              <w:t xml:space="preserve"> of the early redemption. Positions for which the customer bears the full economic cost of early redemption, </w:t>
            </w:r>
            <w:r w:rsidRPr="00AA4F4C">
              <w:rPr>
                <w:rStyle w:val="FormatvorlageInstructionsTabelleText"/>
                <w:rFonts w:ascii="Times New Roman" w:hAnsi="Times New Roman"/>
                <w:bCs w:val="0"/>
                <w:noProof/>
                <w:sz w:val="24"/>
              </w:rPr>
              <w:t xml:space="preserve">shall not be </w:t>
            </w:r>
            <w:r w:rsidR="0088787C" w:rsidRPr="00AA4F4C">
              <w:rPr>
                <w:rStyle w:val="FormatvorlageInstructionsTabelleText"/>
                <w:rFonts w:ascii="Times New Roman" w:hAnsi="Times New Roman"/>
                <w:bCs w:val="0"/>
                <w:noProof/>
                <w:sz w:val="24"/>
              </w:rPr>
              <w:t xml:space="preserve">considered to be </w:t>
            </w:r>
            <w:r w:rsidRPr="00AA4F4C">
              <w:rPr>
                <w:rStyle w:val="FormatvorlageInstructionsTabelleText"/>
                <w:rFonts w:ascii="Times New Roman" w:hAnsi="Times New Roman"/>
                <w:bCs w:val="0"/>
                <w:noProof/>
                <w:sz w:val="24"/>
              </w:rPr>
              <w:t>subject</w:t>
            </w:r>
            <w:r w:rsidRPr="00D82419">
              <w:rPr>
                <w:rStyle w:val="FormatvorlageInstructionsTabelleText"/>
                <w:rFonts w:ascii="Times New Roman" w:hAnsi="Times New Roman"/>
                <w:bCs w:val="0"/>
                <w:noProof/>
                <w:sz w:val="24"/>
              </w:rPr>
              <w:t xml:space="preserve"> to early redemption risk for the purposes of the calculation.</w:t>
            </w:r>
          </w:p>
        </w:tc>
      </w:tr>
      <w:tr w:rsidR="00B87342" w:rsidRPr="00D82419" w14:paraId="481018BD" w14:textId="77777777" w:rsidTr="63452C95">
        <w:tc>
          <w:tcPr>
            <w:tcW w:w="1129" w:type="dxa"/>
          </w:tcPr>
          <w:p w14:paraId="0B9A24B1" w14:textId="6B6EE886" w:rsidR="00B87342" w:rsidRPr="00D82419" w:rsidRDefault="00B87342" w:rsidP="003C575D">
            <w:pPr>
              <w:pStyle w:val="InstructionsText"/>
              <w:rPr>
                <w:rStyle w:val="FormatvorlageInstructionsTabelleText"/>
                <w:rFonts w:ascii="Times New Roman" w:hAnsi="Times New Roman"/>
                <w:noProof/>
                <w:sz w:val="24"/>
                <w:lang w:eastAsia="en-US"/>
              </w:rPr>
            </w:pPr>
            <w:r w:rsidRPr="00D82419">
              <w:rPr>
                <w:rStyle w:val="FormatvorlageInstructionsTabelleText"/>
                <w:rFonts w:ascii="Times New Roman" w:hAnsi="Times New Roman"/>
                <w:noProof/>
                <w:sz w:val="24"/>
              </w:rPr>
              <w:t>0</w:t>
            </w:r>
            <w:r w:rsidR="006857B5" w:rsidRPr="00D82419">
              <w:rPr>
                <w:rStyle w:val="FormatvorlageInstructionsTabelleText"/>
                <w:rFonts w:ascii="Times New Roman" w:hAnsi="Times New Roman"/>
                <w:noProof/>
                <w:sz w:val="24"/>
              </w:rPr>
              <w:t>3</w:t>
            </w:r>
            <w:r w:rsidR="00FD5B25" w:rsidRPr="00D82419">
              <w:rPr>
                <w:rStyle w:val="FormatvorlageInstructionsTabelleText"/>
                <w:rFonts w:ascii="Times New Roman" w:hAnsi="Times New Roman"/>
                <w:noProof/>
                <w:sz w:val="24"/>
              </w:rPr>
              <w:t>4</w:t>
            </w:r>
            <w:r w:rsidR="006857B5" w:rsidRPr="00D82419">
              <w:rPr>
                <w:rStyle w:val="FormatvorlageInstructionsTabelleText"/>
                <w:rFonts w:ascii="Times New Roman" w:hAnsi="Times New Roman"/>
                <w:noProof/>
                <w:sz w:val="24"/>
              </w:rPr>
              <w:t>0</w:t>
            </w:r>
            <w:r w:rsidRPr="00D82419">
              <w:rPr>
                <w:rStyle w:val="FormatvorlageInstructionsTabelleText"/>
                <w:rFonts w:ascii="Times New Roman" w:hAnsi="Times New Roman"/>
                <w:noProof/>
                <w:sz w:val="24"/>
              </w:rPr>
              <w:t>-0</w:t>
            </w:r>
            <w:r w:rsidR="006857B5" w:rsidRPr="00D82419">
              <w:rPr>
                <w:rStyle w:val="FormatvorlageInstructionsTabelleText"/>
                <w:rFonts w:ascii="Times New Roman" w:hAnsi="Times New Roman"/>
                <w:noProof/>
                <w:sz w:val="24"/>
              </w:rPr>
              <w:t>3</w:t>
            </w:r>
            <w:r w:rsidR="00FD5B25" w:rsidRPr="00D82419">
              <w:rPr>
                <w:rStyle w:val="FormatvorlageInstructionsTabelleText"/>
                <w:rFonts w:ascii="Times New Roman" w:hAnsi="Times New Roman"/>
                <w:noProof/>
                <w:sz w:val="24"/>
              </w:rPr>
              <w:t>7</w:t>
            </w:r>
            <w:r w:rsidR="006857B5" w:rsidRPr="00D82419">
              <w:rPr>
                <w:rStyle w:val="FormatvorlageInstructionsTabelleText"/>
                <w:rFonts w:ascii="Times New Roman" w:hAnsi="Times New Roman"/>
                <w:noProof/>
                <w:sz w:val="24"/>
              </w:rPr>
              <w:t>0</w:t>
            </w:r>
          </w:p>
        </w:tc>
        <w:tc>
          <w:tcPr>
            <w:tcW w:w="7620" w:type="dxa"/>
          </w:tcPr>
          <w:p w14:paraId="337E5AE4" w14:textId="084B5BDD" w:rsidR="00B87342" w:rsidRPr="00D82419" w:rsidRDefault="00B87342" w:rsidP="003C575D">
            <w:pPr>
              <w:pStyle w:val="InstructionsText"/>
              <w:rPr>
                <w:rStyle w:val="InstructionsTabelleberschrift"/>
                <w:rFonts w:ascii="Times New Roman" w:hAnsi="Times New Roman"/>
                <w:noProof/>
                <w:sz w:val="24"/>
              </w:rPr>
            </w:pPr>
            <w:r w:rsidRPr="00D82419">
              <w:rPr>
                <w:rStyle w:val="InstructionsTabelleberschrift"/>
                <w:rFonts w:ascii="Times New Roman" w:hAnsi="Times New Roman"/>
                <w:noProof/>
                <w:sz w:val="24"/>
              </w:rPr>
              <w:t xml:space="preserve">Fixed Rate – Early </w:t>
            </w:r>
            <w:r w:rsidR="00806501" w:rsidRPr="00D82419">
              <w:rPr>
                <w:rStyle w:val="InstructionsTabelleberschrift"/>
                <w:rFonts w:ascii="Times New Roman" w:hAnsi="Times New Roman"/>
                <w:noProof/>
                <w:sz w:val="24"/>
              </w:rPr>
              <w:t>r</w:t>
            </w:r>
            <w:r w:rsidRPr="00D82419">
              <w:rPr>
                <w:rStyle w:val="InstructionsTabelleberschrift"/>
                <w:rFonts w:ascii="Times New Roman" w:hAnsi="Times New Roman"/>
                <w:noProof/>
                <w:sz w:val="24"/>
              </w:rPr>
              <w:t>edemption risk - Early redemp</w:t>
            </w:r>
            <w:r w:rsidR="000A2943" w:rsidRPr="00D82419">
              <w:rPr>
                <w:rStyle w:val="InstructionsTabelleberschrift"/>
                <w:rFonts w:ascii="Times New Roman" w:hAnsi="Times New Roman"/>
                <w:noProof/>
                <w:sz w:val="24"/>
              </w:rPr>
              <w:t>t</w:t>
            </w:r>
            <w:r w:rsidRPr="00D82419">
              <w:rPr>
                <w:rStyle w:val="InstructionsTabelleberschrift"/>
                <w:rFonts w:ascii="Times New Roman" w:hAnsi="Times New Roman"/>
                <w:noProof/>
                <w:sz w:val="24"/>
              </w:rPr>
              <w:t>ion rates (cumulative average)</w:t>
            </w:r>
          </w:p>
          <w:p w14:paraId="34980BF9" w14:textId="2C0D7DC4" w:rsidR="00B87342" w:rsidRPr="00D82419" w:rsidRDefault="00950563" w:rsidP="003C575D">
            <w:pPr>
              <w:pStyle w:val="InstructionsText"/>
              <w:rPr>
                <w:rStyle w:val="InstructionsTabelleberschrift"/>
                <w:rFonts w:ascii="Times New Roman" w:hAnsi="Times New Roman"/>
                <w:b w:val="0"/>
                <w:bCs w:val="0"/>
                <w:noProof/>
                <w:sz w:val="24"/>
                <w:u w:val="none"/>
              </w:rPr>
            </w:pPr>
            <w:r w:rsidRPr="00D82419">
              <w:rPr>
                <w:rStyle w:val="FormatvorlageInstructionsTabelleText"/>
                <w:rFonts w:ascii="Times New Roman" w:hAnsi="Times New Roman"/>
                <w:bCs w:val="0"/>
                <w:noProof/>
                <w:sz w:val="24"/>
              </w:rPr>
              <w:t>The</w:t>
            </w:r>
            <w:r w:rsidRPr="00D82419">
              <w:rPr>
                <w:rStyle w:val="FormatvorlageInstructionsTabelleText"/>
                <w:rFonts w:ascii="Times New Roman" w:hAnsi="Times New Roman"/>
                <w:b/>
                <w:noProof/>
                <w:sz w:val="24"/>
              </w:rPr>
              <w:t xml:space="preserve"> </w:t>
            </w:r>
            <w:r w:rsidRPr="00D82419">
              <w:rPr>
                <w:rStyle w:val="FormatvorlageInstructionsTabelleText"/>
                <w:rFonts w:ascii="Times New Roman" w:hAnsi="Times New Roman"/>
                <w:noProof/>
                <w:sz w:val="24"/>
              </w:rPr>
              <w:t>cumulative</w:t>
            </w:r>
            <w:r w:rsidRPr="00D82419">
              <w:rPr>
                <w:rStyle w:val="FormatvorlageInstructionsTabelleText"/>
                <w:rFonts w:ascii="Times New Roman" w:hAnsi="Times New Roman"/>
                <w:b/>
                <w:noProof/>
                <w:sz w:val="24"/>
              </w:rPr>
              <w:t xml:space="preserve"> </w:t>
            </w:r>
            <w:r w:rsidRPr="00D82419">
              <w:rPr>
                <w:rStyle w:val="FormatvorlageInstructionsTabelleText"/>
                <w:rFonts w:ascii="Times New Roman" w:hAnsi="Times New Roman"/>
                <w:bCs w:val="0"/>
                <w:noProof/>
                <w:sz w:val="24"/>
              </w:rPr>
              <w:t xml:space="preserve">average conditional early redemption rate shall be reported per relevant category, as specified </w:t>
            </w:r>
            <w:r w:rsidRPr="008A047B">
              <w:rPr>
                <w:rStyle w:val="FormatvorlageInstructionsTabelleText"/>
                <w:rFonts w:ascii="Times New Roman" w:hAnsi="Times New Roman"/>
                <w:bCs w:val="0"/>
                <w:noProof/>
                <w:sz w:val="24"/>
              </w:rPr>
              <w:t xml:space="preserve">in </w:t>
            </w:r>
            <w:r w:rsidR="00D27ECE" w:rsidRPr="008A047B">
              <w:rPr>
                <w:rStyle w:val="FormatvorlageInstructionsTabelleText"/>
                <w:rFonts w:ascii="Times New Roman" w:hAnsi="Times New Roman"/>
                <w:bCs w:val="0"/>
                <w:noProof/>
                <w:sz w:val="24"/>
              </w:rPr>
              <w:t>Part I</w:t>
            </w:r>
            <w:r w:rsidR="00A50E2E" w:rsidRPr="008A047B">
              <w:rPr>
                <w:rStyle w:val="FormatvorlageInstructionsTabelleText"/>
                <w:rFonts w:ascii="Times New Roman" w:hAnsi="Times New Roman"/>
                <w:bCs w:val="0"/>
                <w:noProof/>
                <w:sz w:val="24"/>
              </w:rPr>
              <w:t>II</w:t>
            </w:r>
            <w:r w:rsidR="00D27ECE" w:rsidRPr="008A047B">
              <w:rPr>
                <w:rStyle w:val="FormatvorlageInstructionsTabelleText"/>
                <w:rFonts w:ascii="Times New Roman" w:hAnsi="Times New Roman"/>
                <w:bCs w:val="0"/>
                <w:noProof/>
                <w:sz w:val="24"/>
              </w:rPr>
              <w:t xml:space="preserve">, </w:t>
            </w:r>
            <w:r w:rsidR="00FC7A82" w:rsidRPr="008A047B">
              <w:rPr>
                <w:noProof/>
              </w:rPr>
              <w:t>S</w:t>
            </w:r>
            <w:r w:rsidRPr="008A047B">
              <w:rPr>
                <w:noProof/>
              </w:rPr>
              <w:t xml:space="preserve">ection </w:t>
            </w:r>
            <w:r w:rsidR="00A50E2E" w:rsidRPr="008A047B">
              <w:rPr>
                <w:noProof/>
              </w:rPr>
              <w:t>2</w:t>
            </w:r>
            <w:r w:rsidR="00FC7A82" w:rsidRPr="008A047B">
              <w:rPr>
                <w:noProof/>
              </w:rPr>
              <w:t>,</w:t>
            </w:r>
            <w:r w:rsidRPr="008A047B">
              <w:rPr>
                <w:noProof/>
              </w:rPr>
              <w:t xml:space="preserve"> of this Annex</w:t>
            </w:r>
            <w:r w:rsidRPr="00D82419">
              <w:rPr>
                <w:rStyle w:val="FormatvorlageInstructionsTabelleText"/>
                <w:rFonts w:ascii="Times New Roman" w:hAnsi="Times New Roman"/>
                <w:bCs w:val="0"/>
                <w:noProof/>
                <w:sz w:val="24"/>
              </w:rPr>
              <w:t>, as the ratio between the early redeemed amount of fixed rate ‘</w:t>
            </w:r>
            <w:r w:rsidR="00170E37" w:rsidRPr="00D82419">
              <w:rPr>
                <w:rStyle w:val="FormatvorlageInstructionsTabelleText"/>
                <w:rFonts w:ascii="Times New Roman" w:hAnsi="Times New Roman"/>
                <w:bCs w:val="0"/>
                <w:noProof/>
                <w:sz w:val="24"/>
              </w:rPr>
              <w:t xml:space="preserve">term </w:t>
            </w:r>
            <w:r w:rsidRPr="00D82419">
              <w:rPr>
                <w:rStyle w:val="FormatvorlageInstructionsTabelleText"/>
                <w:rFonts w:ascii="Times New Roman" w:hAnsi="Times New Roman"/>
                <w:bCs w:val="0"/>
                <w:noProof/>
                <w:sz w:val="24"/>
              </w:rPr>
              <w:t>deposit’ positions subject to early redemption risk (per relevant category), divided by the overall outstanding amount of fixed rate ‘Term deposits’ subject to early redemption risk (per relevant category).</w:t>
            </w:r>
          </w:p>
        </w:tc>
      </w:tr>
    </w:tbl>
    <w:p w14:paraId="477588BE" w14:textId="77777777" w:rsidR="0074085C" w:rsidRPr="00D82419" w:rsidRDefault="0074085C" w:rsidP="00430DF0">
      <w:pPr>
        <w:suppressAutoHyphens/>
        <w:spacing w:after="0"/>
        <w:rPr>
          <w:rStyle w:val="InstructionsTabelleText"/>
          <w:rFonts w:ascii="Times New Roman" w:hAnsi="Times New Roman"/>
          <w:noProof/>
          <w:sz w:val="24"/>
        </w:rPr>
      </w:pPr>
    </w:p>
    <w:p w14:paraId="3D10AEE0" w14:textId="77777777" w:rsidR="0074085C" w:rsidRPr="00D82419" w:rsidRDefault="0074085C" w:rsidP="00430DF0">
      <w:pPr>
        <w:suppressAutoHyphens/>
        <w:spacing w:after="0"/>
        <w:rPr>
          <w:rStyle w:val="InstructionsTabelleText"/>
          <w:rFonts w:ascii="Times New Roman" w:hAnsi="Times New Roman"/>
          <w:noProof/>
          <w:sz w:val="24"/>
        </w:rPr>
      </w:pPr>
    </w:p>
    <w:tbl>
      <w:tblPr>
        <w:tblW w:w="8749" w:type="dxa"/>
        <w:tblInd w:w="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129"/>
        <w:gridCol w:w="7620"/>
      </w:tblGrid>
      <w:tr w:rsidR="005B10B8" w:rsidRPr="00D82419" w14:paraId="0DA0B8E7" w14:textId="77777777" w:rsidTr="63452C95">
        <w:tc>
          <w:tcPr>
            <w:tcW w:w="1129" w:type="dxa"/>
            <w:shd w:val="clear" w:color="auto" w:fill="D9D9D9" w:themeFill="background1" w:themeFillShade="D9"/>
          </w:tcPr>
          <w:p w14:paraId="12788917" w14:textId="77777777" w:rsidR="005B10B8" w:rsidRPr="00D82419" w:rsidRDefault="005B10B8" w:rsidP="003C575D">
            <w:pPr>
              <w:pStyle w:val="InstructionsText"/>
              <w:rPr>
                <w:rStyle w:val="InstructionsTabelleText"/>
                <w:rFonts w:ascii="Times New Roman" w:hAnsi="Times New Roman"/>
                <w:bCs/>
                <w:noProof/>
                <w:sz w:val="24"/>
                <w:lang w:eastAsia="en-US"/>
              </w:rPr>
            </w:pPr>
            <w:r w:rsidRPr="00D82419">
              <w:rPr>
                <w:rStyle w:val="InstructionsTabelleText"/>
                <w:rFonts w:ascii="Times New Roman" w:hAnsi="Times New Roman"/>
                <w:noProof/>
                <w:sz w:val="24"/>
              </w:rPr>
              <w:t>Columns</w:t>
            </w:r>
          </w:p>
        </w:tc>
        <w:tc>
          <w:tcPr>
            <w:tcW w:w="7620" w:type="dxa"/>
            <w:shd w:val="clear" w:color="auto" w:fill="D9D9D9" w:themeFill="background1" w:themeFillShade="D9"/>
          </w:tcPr>
          <w:p w14:paraId="353000F0" w14:textId="77777777" w:rsidR="005B10B8" w:rsidRPr="00D82419" w:rsidRDefault="005B10B8" w:rsidP="003C575D">
            <w:pPr>
              <w:pStyle w:val="InstructionsText"/>
              <w:rPr>
                <w:rStyle w:val="InstructionsTabelleText"/>
                <w:rFonts w:ascii="Times New Roman" w:hAnsi="Times New Roman"/>
                <w:bCs/>
                <w:noProof/>
                <w:sz w:val="24"/>
                <w:lang w:eastAsia="en-US"/>
              </w:rPr>
            </w:pPr>
            <w:r w:rsidRPr="00D82419">
              <w:rPr>
                <w:rStyle w:val="InstructionsTabelleText"/>
                <w:rFonts w:ascii="Times New Roman" w:hAnsi="Times New Roman"/>
                <w:noProof/>
                <w:sz w:val="24"/>
              </w:rPr>
              <w:t>Legal references and instructions</w:t>
            </w:r>
          </w:p>
        </w:tc>
      </w:tr>
      <w:tr w:rsidR="00F47983" w:rsidRPr="00D82419" w:rsidDel="00F47983" w14:paraId="4C4CB1B5" w14:textId="77777777" w:rsidTr="63452C95">
        <w:tc>
          <w:tcPr>
            <w:tcW w:w="1129" w:type="dxa"/>
          </w:tcPr>
          <w:p w14:paraId="62C284D6" w14:textId="7940C70E" w:rsidR="00F47983" w:rsidRPr="00D82419" w:rsidDel="00F47983" w:rsidRDefault="00F47983" w:rsidP="003C575D">
            <w:pPr>
              <w:pStyle w:val="InstructionsText"/>
              <w:rPr>
                <w:rStyle w:val="FormatvorlageInstructionsTabelleText"/>
                <w:rFonts w:ascii="Times New Roman" w:hAnsi="Times New Roman"/>
                <w:noProof/>
                <w:sz w:val="24"/>
                <w:lang w:eastAsia="en-US"/>
              </w:rPr>
            </w:pPr>
            <w:r w:rsidRPr="00D82419">
              <w:rPr>
                <w:rStyle w:val="FormatvorlageInstructionsTabelleText"/>
                <w:rFonts w:ascii="Times New Roman" w:hAnsi="Times New Roman"/>
                <w:noProof/>
                <w:sz w:val="24"/>
              </w:rPr>
              <w:t>0010</w:t>
            </w:r>
          </w:p>
        </w:tc>
        <w:tc>
          <w:tcPr>
            <w:tcW w:w="7620" w:type="dxa"/>
          </w:tcPr>
          <w:p w14:paraId="2118B900" w14:textId="77777777" w:rsidR="00F47983" w:rsidRPr="00D82419" w:rsidRDefault="00F47983" w:rsidP="003C575D">
            <w:pPr>
              <w:pStyle w:val="InstructionsText"/>
              <w:rPr>
                <w:rStyle w:val="InstructionsTabelleberschrift"/>
                <w:rFonts w:ascii="Times New Roman" w:hAnsi="Times New Roman"/>
                <w:noProof/>
                <w:sz w:val="24"/>
              </w:rPr>
            </w:pPr>
            <w:r w:rsidRPr="00D82419">
              <w:rPr>
                <w:rStyle w:val="InstructionsTabelleberschrift"/>
                <w:rFonts w:ascii="Times New Roman" w:hAnsi="Times New Roman"/>
                <w:noProof/>
                <w:sz w:val="24"/>
              </w:rPr>
              <w:t>Notional</w:t>
            </w:r>
            <w:r w:rsidR="00DA1EC5" w:rsidRPr="00D82419">
              <w:rPr>
                <w:rStyle w:val="InstructionsTabelleberschrift"/>
                <w:rFonts w:ascii="Times New Roman" w:hAnsi="Times New Roman"/>
                <w:noProof/>
                <w:sz w:val="24"/>
              </w:rPr>
              <w:t xml:space="preserve"> amount</w:t>
            </w:r>
          </w:p>
          <w:p w14:paraId="5B6EFF80" w14:textId="5E9934E5" w:rsidR="00F47983" w:rsidRPr="00D82419" w:rsidDel="00F47983" w:rsidRDefault="004F47D0" w:rsidP="003C575D">
            <w:pPr>
              <w:pStyle w:val="InstructionsText"/>
              <w:rPr>
                <w:rStyle w:val="InstructionsTabelleberschrift"/>
                <w:rFonts w:ascii="Times New Roman" w:hAnsi="Times New Roman"/>
                <w:noProof/>
                <w:sz w:val="24"/>
              </w:rPr>
            </w:pPr>
            <w:r w:rsidRPr="00D82419">
              <w:rPr>
                <w:noProof/>
              </w:rPr>
              <w:t xml:space="preserve">Institutions shall follow the same instructions as described in {J </w:t>
            </w:r>
            <w:r w:rsidR="007B576C" w:rsidRPr="00D82419">
              <w:rPr>
                <w:noProof/>
              </w:rPr>
              <w:t>05</w:t>
            </w:r>
            <w:r w:rsidRPr="00D82419">
              <w:rPr>
                <w:noProof/>
              </w:rPr>
              <w:t xml:space="preserve">.00; </w:t>
            </w:r>
            <w:r w:rsidR="00054466" w:rsidRPr="00D82419">
              <w:rPr>
                <w:noProof/>
              </w:rPr>
              <w:t>c</w:t>
            </w:r>
            <w:r w:rsidRPr="00D82419">
              <w:rPr>
                <w:noProof/>
              </w:rPr>
              <w:t>00</w:t>
            </w:r>
            <w:r w:rsidR="00054466" w:rsidRPr="00D82419">
              <w:rPr>
                <w:noProof/>
              </w:rPr>
              <w:t>1</w:t>
            </w:r>
            <w:r w:rsidRPr="00D82419">
              <w:rPr>
                <w:noProof/>
              </w:rPr>
              <w:t>0}.</w:t>
            </w:r>
          </w:p>
        </w:tc>
      </w:tr>
      <w:tr w:rsidR="005B10B8" w:rsidRPr="00D82419" w14:paraId="102216EE" w14:textId="77777777" w:rsidTr="63452C95">
        <w:tc>
          <w:tcPr>
            <w:tcW w:w="1129" w:type="dxa"/>
          </w:tcPr>
          <w:p w14:paraId="5DE0749C" w14:textId="01F50747" w:rsidR="005B10B8" w:rsidRPr="00D82419" w:rsidRDefault="005B10B8" w:rsidP="003C575D">
            <w:pPr>
              <w:pStyle w:val="InstructionsText"/>
              <w:rPr>
                <w:rStyle w:val="FormatvorlageInstructionsTabelleText"/>
                <w:rFonts w:ascii="Times New Roman" w:hAnsi="Times New Roman"/>
                <w:noProof/>
                <w:sz w:val="24"/>
                <w:lang w:eastAsia="en-US"/>
              </w:rPr>
            </w:pPr>
            <w:r w:rsidRPr="00D82419">
              <w:rPr>
                <w:rStyle w:val="FormatvorlageInstructionsTabelleText"/>
                <w:rFonts w:ascii="Times New Roman" w:hAnsi="Times New Roman"/>
                <w:noProof/>
                <w:sz w:val="24"/>
              </w:rPr>
              <w:t>00</w:t>
            </w:r>
            <w:r w:rsidR="003D5E1F" w:rsidRPr="00D82419">
              <w:rPr>
                <w:rStyle w:val="FormatvorlageInstructionsTabelleText"/>
                <w:rFonts w:ascii="Times New Roman" w:hAnsi="Times New Roman"/>
                <w:noProof/>
                <w:sz w:val="24"/>
              </w:rPr>
              <w:t>20</w:t>
            </w:r>
          </w:p>
        </w:tc>
        <w:tc>
          <w:tcPr>
            <w:tcW w:w="7620" w:type="dxa"/>
          </w:tcPr>
          <w:p w14:paraId="46BCBBB4" w14:textId="77777777" w:rsidR="00E62089" w:rsidRPr="00D82419" w:rsidRDefault="005B10B8" w:rsidP="003C575D">
            <w:pPr>
              <w:pStyle w:val="InstructionsText"/>
              <w:rPr>
                <w:rStyle w:val="InstructionsTabelleberschrift"/>
                <w:rFonts w:ascii="Times New Roman" w:hAnsi="Times New Roman"/>
                <w:b w:val="0"/>
                <w:bCs w:val="0"/>
                <w:noProof/>
                <w:sz w:val="24"/>
                <w:u w:val="none"/>
              </w:rPr>
            </w:pPr>
            <w:r w:rsidRPr="00D82419">
              <w:rPr>
                <w:rStyle w:val="InstructionsTabelleberschrift"/>
                <w:rFonts w:ascii="Times New Roman" w:hAnsi="Times New Roman"/>
                <w:noProof/>
                <w:sz w:val="24"/>
              </w:rPr>
              <w:t xml:space="preserve">Subject to </w:t>
            </w:r>
            <w:r w:rsidR="00D151E0" w:rsidRPr="00D82419">
              <w:rPr>
                <w:rStyle w:val="InstructionsTabelleberschrift"/>
                <w:rFonts w:ascii="Times New Roman" w:hAnsi="Times New Roman"/>
                <w:noProof/>
                <w:sz w:val="24"/>
              </w:rPr>
              <w:t>b</w:t>
            </w:r>
            <w:r w:rsidRPr="00D82419">
              <w:rPr>
                <w:rStyle w:val="InstructionsTabelleberschrift"/>
                <w:rFonts w:ascii="Times New Roman" w:hAnsi="Times New Roman"/>
                <w:noProof/>
                <w:sz w:val="24"/>
              </w:rPr>
              <w:t>ehavioural modelling (%)</w:t>
            </w:r>
            <w:r w:rsidR="00257473" w:rsidRPr="00D82419">
              <w:rPr>
                <w:rStyle w:val="InstructionsTabelleberschrift"/>
                <w:rFonts w:ascii="Times New Roman" w:hAnsi="Times New Roman"/>
                <w:b w:val="0"/>
                <w:bCs w:val="0"/>
                <w:noProof/>
                <w:sz w:val="24"/>
                <w:u w:val="none"/>
              </w:rPr>
              <w:t xml:space="preserve"> </w:t>
            </w:r>
          </w:p>
          <w:p w14:paraId="516AFABD" w14:textId="368F2955" w:rsidR="005B10B8" w:rsidRPr="00D82419" w:rsidRDefault="0083437E" w:rsidP="003C575D">
            <w:pPr>
              <w:pStyle w:val="InstructionsText"/>
              <w:rPr>
                <w:rStyle w:val="InstructionsTabelleberschrift"/>
                <w:rFonts w:ascii="Times New Roman" w:hAnsi="Times New Roman"/>
                <w:b w:val="0"/>
                <w:noProof/>
                <w:sz w:val="24"/>
                <w:u w:val="none"/>
              </w:rPr>
            </w:pPr>
            <w:r w:rsidRPr="00D82419">
              <w:rPr>
                <w:noProof/>
              </w:rPr>
              <w:t xml:space="preserve">Institutions shall follow the same instructions as described in {J </w:t>
            </w:r>
            <w:r w:rsidR="007B576C" w:rsidRPr="00D82419">
              <w:rPr>
                <w:noProof/>
              </w:rPr>
              <w:t>05</w:t>
            </w:r>
            <w:r w:rsidRPr="00D82419">
              <w:rPr>
                <w:noProof/>
              </w:rPr>
              <w:t>.00; c0040}.</w:t>
            </w:r>
          </w:p>
        </w:tc>
      </w:tr>
      <w:tr w:rsidR="005B10B8" w:rsidRPr="00D82419" w14:paraId="42F754E3" w14:textId="77777777" w:rsidTr="63452C95">
        <w:tc>
          <w:tcPr>
            <w:tcW w:w="1129" w:type="dxa"/>
          </w:tcPr>
          <w:p w14:paraId="70F3C500" w14:textId="1658EE49" w:rsidR="005B10B8" w:rsidRPr="00D82419" w:rsidRDefault="005B10B8" w:rsidP="003C575D">
            <w:pPr>
              <w:pStyle w:val="InstructionsText"/>
              <w:rPr>
                <w:rStyle w:val="FormatvorlageInstructionsTabelleText"/>
                <w:rFonts w:ascii="Times New Roman" w:hAnsi="Times New Roman"/>
                <w:noProof/>
                <w:sz w:val="24"/>
                <w:lang w:eastAsia="en-US"/>
              </w:rPr>
            </w:pPr>
            <w:r w:rsidRPr="00D82419">
              <w:rPr>
                <w:rStyle w:val="FormatvorlageInstructionsTabelleText"/>
                <w:rFonts w:ascii="Times New Roman" w:hAnsi="Times New Roman"/>
                <w:noProof/>
                <w:sz w:val="24"/>
              </w:rPr>
              <w:t>00</w:t>
            </w:r>
            <w:r w:rsidR="00BF5106" w:rsidRPr="00D82419">
              <w:rPr>
                <w:rStyle w:val="FormatvorlageInstructionsTabelleText"/>
                <w:rFonts w:ascii="Times New Roman" w:hAnsi="Times New Roman"/>
                <w:noProof/>
                <w:sz w:val="24"/>
              </w:rPr>
              <w:t>3</w:t>
            </w:r>
            <w:r w:rsidR="00C7768F" w:rsidRPr="00D82419">
              <w:rPr>
                <w:rStyle w:val="FormatvorlageInstructionsTabelleText"/>
                <w:rFonts w:ascii="Times New Roman" w:hAnsi="Times New Roman"/>
                <w:noProof/>
                <w:sz w:val="24"/>
              </w:rPr>
              <w:t>0</w:t>
            </w:r>
          </w:p>
        </w:tc>
        <w:tc>
          <w:tcPr>
            <w:tcW w:w="7620" w:type="dxa"/>
          </w:tcPr>
          <w:p w14:paraId="52D99519" w14:textId="6F2418B4" w:rsidR="005B10B8" w:rsidRPr="00D82419" w:rsidRDefault="005B10B8" w:rsidP="003C575D">
            <w:pPr>
              <w:pStyle w:val="InstructionsText"/>
              <w:rPr>
                <w:rStyle w:val="InstructionsTabelleberschrift"/>
                <w:rFonts w:ascii="Times New Roman" w:hAnsi="Times New Roman"/>
                <w:noProof/>
                <w:sz w:val="24"/>
              </w:rPr>
            </w:pPr>
            <w:r w:rsidRPr="00D82419">
              <w:rPr>
                <w:rStyle w:val="InstructionsTabelleberschrift"/>
                <w:rFonts w:ascii="Times New Roman" w:hAnsi="Times New Roman"/>
                <w:noProof/>
                <w:sz w:val="24"/>
              </w:rPr>
              <w:t xml:space="preserve">Baseline </w:t>
            </w:r>
            <w:r w:rsidR="00D151E0" w:rsidRPr="00D82419">
              <w:rPr>
                <w:rStyle w:val="InstructionsTabelleberschrift"/>
                <w:rFonts w:ascii="Times New Roman" w:hAnsi="Times New Roman"/>
                <w:noProof/>
                <w:sz w:val="24"/>
              </w:rPr>
              <w:t>s</w:t>
            </w:r>
            <w:r w:rsidRPr="00D82419">
              <w:rPr>
                <w:rStyle w:val="InstructionsTabelleberschrift"/>
                <w:rFonts w:ascii="Times New Roman" w:hAnsi="Times New Roman"/>
                <w:noProof/>
                <w:sz w:val="24"/>
              </w:rPr>
              <w:t>cenario (contractual)</w:t>
            </w:r>
          </w:p>
          <w:p w14:paraId="3844FF21" w14:textId="29835F5D" w:rsidR="003D25AF" w:rsidRPr="00D82419" w:rsidRDefault="003D25AF" w:rsidP="003C575D">
            <w:pPr>
              <w:pStyle w:val="InstructionsText"/>
              <w:rPr>
                <w:rStyle w:val="FormatvorlageInstructionsTabelleText"/>
                <w:rFonts w:ascii="Times New Roman" w:hAnsi="Times New Roman"/>
                <w:noProof/>
                <w:sz w:val="24"/>
              </w:rPr>
            </w:pPr>
            <w:r w:rsidRPr="00D82419">
              <w:rPr>
                <w:rStyle w:val="FormatvorlageInstructionsTabelleText"/>
                <w:rFonts w:ascii="Times New Roman" w:hAnsi="Times New Roman"/>
                <w:bCs w:val="0"/>
                <w:noProof/>
                <w:sz w:val="24"/>
              </w:rPr>
              <w:t>Institutions shall provide the relevant parameters (i.e</w:t>
            </w:r>
            <w:r w:rsidR="00935C83" w:rsidRPr="00D82419">
              <w:rPr>
                <w:rStyle w:val="FormatvorlageInstructionsTabelleText"/>
                <w:rFonts w:ascii="Times New Roman" w:hAnsi="Times New Roman"/>
                <w:bCs w:val="0"/>
                <w:noProof/>
                <w:sz w:val="24"/>
              </w:rPr>
              <w:t>.</w:t>
            </w:r>
            <w:r w:rsidRPr="00D82419">
              <w:rPr>
                <w:rStyle w:val="FormatvorlageInstructionsTabelleText"/>
                <w:rFonts w:ascii="Times New Roman" w:hAnsi="Times New Roman"/>
                <w:bCs w:val="0"/>
                <w:noProof/>
                <w:sz w:val="24"/>
              </w:rPr>
              <w:t xml:space="preserve"> average repricing dates) according to the contractual conditions of the underlying instruments</w:t>
            </w:r>
            <w:r w:rsidRPr="00D82419">
              <w:rPr>
                <w:rStyle w:val="InstructionsTabelleberschrift"/>
                <w:rFonts w:ascii="Times New Roman" w:hAnsi="Times New Roman"/>
                <w:b w:val="0"/>
                <w:noProof/>
                <w:sz w:val="24"/>
                <w:u w:val="none"/>
              </w:rPr>
              <w:t xml:space="preserve"> for exposures subject to contractual terms and features, under the baseline interest rate scenario</w:t>
            </w:r>
            <w:r w:rsidRPr="00D82419">
              <w:rPr>
                <w:rStyle w:val="FormatvorlageInstructionsTabelleText"/>
                <w:rFonts w:ascii="Times New Roman" w:hAnsi="Times New Roman"/>
                <w:bCs w:val="0"/>
                <w:noProof/>
                <w:sz w:val="24"/>
              </w:rPr>
              <w:t xml:space="preserve">. </w:t>
            </w:r>
          </w:p>
          <w:p w14:paraId="49FC7605" w14:textId="5C296D41" w:rsidR="003D25AF" w:rsidRPr="00D82419" w:rsidRDefault="003D25AF" w:rsidP="003C575D">
            <w:pPr>
              <w:pStyle w:val="InstructionsText"/>
              <w:rPr>
                <w:rStyle w:val="FormatvorlageInstructionsTabelleText"/>
                <w:rFonts w:ascii="Times New Roman" w:hAnsi="Times New Roman"/>
                <w:bCs w:val="0"/>
                <w:noProof/>
                <w:sz w:val="24"/>
              </w:rPr>
            </w:pPr>
            <w:r w:rsidRPr="00D82419">
              <w:rPr>
                <w:rStyle w:val="InstructionsTabelleberschrift"/>
                <w:rFonts w:ascii="Times New Roman" w:hAnsi="Times New Roman"/>
                <w:b w:val="0"/>
                <w:noProof/>
                <w:sz w:val="24"/>
                <w:u w:val="none"/>
              </w:rPr>
              <w:t>Institutions sh</w:t>
            </w:r>
            <w:r w:rsidR="00F92A4E" w:rsidRPr="00D82419">
              <w:rPr>
                <w:rStyle w:val="InstructionsTabelleberschrift"/>
                <w:rFonts w:ascii="Times New Roman" w:hAnsi="Times New Roman"/>
                <w:b w:val="0"/>
                <w:noProof/>
                <w:sz w:val="24"/>
                <w:u w:val="none"/>
              </w:rPr>
              <w:t>all</w:t>
            </w:r>
            <w:r w:rsidRPr="00D82419">
              <w:rPr>
                <w:rStyle w:val="InstructionsTabelleberschrift"/>
                <w:rFonts w:ascii="Times New Roman" w:hAnsi="Times New Roman"/>
                <w:b w:val="0"/>
                <w:noProof/>
                <w:sz w:val="24"/>
                <w:u w:val="none"/>
              </w:rPr>
              <w:t xml:space="preserve"> report data </w:t>
            </w:r>
            <w:r w:rsidR="00713CA8">
              <w:rPr>
                <w:rStyle w:val="InstructionsTabelleberschrift"/>
                <w:rFonts w:ascii="Times New Roman" w:hAnsi="Times New Roman"/>
                <w:b w:val="0"/>
                <w:noProof/>
                <w:sz w:val="24"/>
                <w:u w:val="none"/>
              </w:rPr>
              <w:t>based on</w:t>
            </w:r>
            <w:r w:rsidR="00713CA8" w:rsidRPr="00D82419">
              <w:rPr>
                <w:rStyle w:val="InstructionsTabelleberschrift"/>
                <w:rFonts w:ascii="Times New Roman" w:hAnsi="Times New Roman"/>
                <w:b w:val="0"/>
                <w:noProof/>
                <w:sz w:val="24"/>
                <w:u w:val="none"/>
              </w:rPr>
              <w:t xml:space="preserve"> </w:t>
            </w:r>
            <w:r w:rsidRPr="00D82419">
              <w:rPr>
                <w:rStyle w:val="InstructionsTabelleberschrift"/>
                <w:rFonts w:ascii="Times New Roman" w:hAnsi="Times New Roman"/>
                <w:b w:val="0"/>
                <w:noProof/>
                <w:sz w:val="24"/>
                <w:u w:val="none"/>
              </w:rPr>
              <w:t xml:space="preserve">the specifications </w:t>
            </w:r>
            <w:r w:rsidR="00696ADE">
              <w:rPr>
                <w:rStyle w:val="InstructionsTabelleberschrift"/>
                <w:rFonts w:ascii="Times New Roman" w:hAnsi="Times New Roman"/>
                <w:b w:val="0"/>
                <w:noProof/>
                <w:sz w:val="24"/>
                <w:u w:val="none"/>
              </w:rPr>
              <w:t>laid down</w:t>
            </w:r>
            <w:r w:rsidR="00696ADE" w:rsidRPr="00D82419">
              <w:rPr>
                <w:rStyle w:val="InstructionsTabelleberschrift"/>
                <w:rFonts w:ascii="Times New Roman" w:hAnsi="Times New Roman"/>
                <w:b w:val="0"/>
                <w:noProof/>
                <w:sz w:val="24"/>
                <w:u w:val="none"/>
              </w:rPr>
              <w:t xml:space="preserve"> </w:t>
            </w:r>
            <w:r w:rsidRPr="00D82419">
              <w:rPr>
                <w:rStyle w:val="InstructionsTabelleberschrift"/>
                <w:rFonts w:ascii="Times New Roman" w:hAnsi="Times New Roman"/>
                <w:b w:val="0"/>
                <w:noProof/>
                <w:sz w:val="24"/>
                <w:u w:val="none"/>
              </w:rPr>
              <w:t>in Article 98(5)</w:t>
            </w:r>
            <w:r w:rsidR="00696ADE">
              <w:rPr>
                <w:rStyle w:val="InstructionsTabelleberschrift"/>
                <w:rFonts w:ascii="Times New Roman" w:hAnsi="Times New Roman"/>
                <w:b w:val="0"/>
                <w:noProof/>
                <w:sz w:val="24"/>
                <w:u w:val="none"/>
              </w:rPr>
              <w:t xml:space="preserve">, point </w:t>
            </w:r>
            <w:r w:rsidRPr="00D82419">
              <w:rPr>
                <w:rStyle w:val="InstructionsTabelleberschrift"/>
                <w:rFonts w:ascii="Times New Roman" w:hAnsi="Times New Roman"/>
                <w:b w:val="0"/>
                <w:noProof/>
                <w:sz w:val="24"/>
                <w:u w:val="none"/>
              </w:rPr>
              <w:t>(a)</w:t>
            </w:r>
            <w:r w:rsidR="00696ADE">
              <w:rPr>
                <w:rStyle w:val="InstructionsTabelleberschrift"/>
                <w:rFonts w:ascii="Times New Roman" w:hAnsi="Times New Roman"/>
                <w:b w:val="0"/>
                <w:noProof/>
                <w:sz w:val="24"/>
                <w:u w:val="none"/>
              </w:rPr>
              <w:t>,</w:t>
            </w:r>
            <w:r w:rsidRPr="00D82419">
              <w:rPr>
                <w:rStyle w:val="InstructionsTabelleberschrift"/>
                <w:rFonts w:ascii="Times New Roman" w:hAnsi="Times New Roman"/>
                <w:b w:val="0"/>
                <w:noProof/>
                <w:sz w:val="24"/>
                <w:u w:val="none"/>
              </w:rPr>
              <w:t xml:space="preserve"> of </w:t>
            </w:r>
            <w:r w:rsidR="000B7A80" w:rsidRPr="00E00C16">
              <w:rPr>
                <w:noProof/>
              </w:rPr>
              <w:t>Directive 2013/36/EU</w:t>
            </w:r>
            <w:r w:rsidRPr="00D82419">
              <w:rPr>
                <w:rStyle w:val="InstructionsTabelleberschrift"/>
                <w:rFonts w:ascii="Times New Roman" w:hAnsi="Times New Roman"/>
                <w:b w:val="0"/>
                <w:noProof/>
                <w:sz w:val="24"/>
                <w:u w:val="none"/>
              </w:rPr>
              <w:t xml:space="preserve"> and </w:t>
            </w:r>
            <w:r w:rsidR="00696ADE">
              <w:rPr>
                <w:rStyle w:val="InstructionsTabelleberschrift"/>
                <w:rFonts w:ascii="Times New Roman" w:hAnsi="Times New Roman"/>
                <w:b w:val="0"/>
                <w:noProof/>
                <w:sz w:val="24"/>
                <w:u w:val="none"/>
              </w:rPr>
              <w:t>laid down in</w:t>
            </w:r>
            <w:r w:rsidRPr="00D82419">
              <w:rPr>
                <w:rStyle w:val="InstructionsTabelleberschrift"/>
                <w:rFonts w:ascii="Times New Roman" w:hAnsi="Times New Roman"/>
                <w:b w:val="0"/>
                <w:noProof/>
                <w:sz w:val="24"/>
                <w:u w:val="none"/>
              </w:rPr>
              <w:t xml:space="preserve"> Article </w:t>
            </w:r>
            <w:r w:rsidR="00B06F5A">
              <w:rPr>
                <w:rStyle w:val="InstructionsTabelleberschrift"/>
                <w:rFonts w:ascii="Times New Roman" w:hAnsi="Times New Roman"/>
                <w:b w:val="0"/>
                <w:noProof/>
                <w:sz w:val="24"/>
                <w:u w:val="none"/>
              </w:rPr>
              <w:t>3</w:t>
            </w:r>
            <w:r w:rsidR="00B06F5A" w:rsidRPr="00D82419">
              <w:rPr>
                <w:rStyle w:val="InstructionsTabelleberschrift"/>
                <w:rFonts w:ascii="Times New Roman" w:hAnsi="Times New Roman"/>
                <w:b w:val="0"/>
                <w:noProof/>
                <w:sz w:val="24"/>
                <w:u w:val="none"/>
              </w:rPr>
              <w:t xml:space="preserve"> </w:t>
            </w:r>
            <w:r w:rsidRPr="00D82419">
              <w:rPr>
                <w:rStyle w:val="InstructionsTabelleberschrift"/>
                <w:rFonts w:ascii="Times New Roman" w:hAnsi="Times New Roman"/>
                <w:b w:val="0"/>
                <w:noProof/>
                <w:sz w:val="24"/>
                <w:u w:val="none"/>
              </w:rPr>
              <w:t xml:space="preserve">of </w:t>
            </w:r>
            <w:r w:rsidR="00BB3574" w:rsidRPr="008752BB">
              <w:rPr>
                <w:rStyle w:val="InstructionsTabelleberschrift"/>
                <w:rFonts w:ascii="Times New Roman" w:hAnsi="Times New Roman"/>
                <w:b w:val="0"/>
                <w:bCs w:val="0"/>
                <w:noProof/>
                <w:sz w:val="24"/>
                <w:u w:val="none"/>
              </w:rPr>
              <w:t xml:space="preserve">Delegated Regulation (EU) …/… (PO please add reference to </w:t>
            </w:r>
            <w:r w:rsidR="0085498D">
              <w:rPr>
                <w:rStyle w:val="InstructionsTabelleberschrift"/>
                <w:rFonts w:ascii="Times New Roman" w:hAnsi="Times New Roman"/>
                <w:b w:val="0"/>
                <w:bCs w:val="0"/>
                <w:noProof/>
                <w:sz w:val="24"/>
                <w:u w:val="none"/>
              </w:rPr>
              <w:t xml:space="preserve">the RTS on </w:t>
            </w:r>
            <w:r w:rsidRPr="0041005E">
              <w:rPr>
                <w:rStyle w:val="FormatvorlageInstructionsTabelleText"/>
                <w:rFonts w:ascii="Times New Roman" w:hAnsi="Times New Roman"/>
                <w:bCs w:val="0"/>
                <w:noProof/>
                <w:sz w:val="24"/>
              </w:rPr>
              <w:t>SOT</w:t>
            </w:r>
            <w:r w:rsidR="00BB3574">
              <w:rPr>
                <w:rStyle w:val="FormatvorlageInstructionsTabelleText"/>
                <w:rFonts w:ascii="Times New Roman" w:hAnsi="Times New Roman"/>
                <w:bCs w:val="0"/>
                <w:noProof/>
                <w:sz w:val="24"/>
              </w:rPr>
              <w:t>)</w:t>
            </w:r>
            <w:r w:rsidRPr="00D82419">
              <w:rPr>
                <w:rStyle w:val="FormatvorlageInstructionsTabelleText"/>
                <w:rFonts w:ascii="Times New Roman" w:hAnsi="Times New Roman"/>
                <w:bCs w:val="0"/>
                <w:noProof/>
                <w:sz w:val="24"/>
              </w:rPr>
              <w:t>.</w:t>
            </w:r>
          </w:p>
          <w:p w14:paraId="0039C2EB" w14:textId="764ED080" w:rsidR="00A36E5F" w:rsidRPr="00D82419" w:rsidRDefault="003D25AF" w:rsidP="003C575D">
            <w:pPr>
              <w:pStyle w:val="InstructionsText"/>
              <w:rPr>
                <w:rStyle w:val="InstructionsTabelleberschrift"/>
                <w:rFonts w:ascii="Times New Roman" w:hAnsi="Times New Roman"/>
                <w:b w:val="0"/>
                <w:noProof/>
                <w:sz w:val="24"/>
                <w:u w:val="none"/>
              </w:rPr>
            </w:pPr>
            <w:r w:rsidRPr="00D82419">
              <w:rPr>
                <w:rStyle w:val="FormatvorlageInstructionsTabelleText"/>
                <w:rFonts w:ascii="Times New Roman" w:hAnsi="Times New Roman"/>
                <w:bCs w:val="0"/>
                <w:noProof/>
                <w:sz w:val="24"/>
              </w:rPr>
              <w:t>Behavio</w:t>
            </w:r>
            <w:r w:rsidR="00756982" w:rsidRPr="00D82419">
              <w:rPr>
                <w:rStyle w:val="FormatvorlageInstructionsTabelleText"/>
                <w:rFonts w:ascii="Times New Roman" w:hAnsi="Times New Roman"/>
                <w:bCs w:val="0"/>
                <w:noProof/>
                <w:sz w:val="24"/>
              </w:rPr>
              <w:t>u</w:t>
            </w:r>
            <w:r w:rsidRPr="00D82419">
              <w:rPr>
                <w:rStyle w:val="FormatvorlageInstructionsTabelleText"/>
                <w:rFonts w:ascii="Times New Roman" w:hAnsi="Times New Roman"/>
                <w:bCs w:val="0"/>
                <w:noProof/>
                <w:sz w:val="24"/>
              </w:rPr>
              <w:t xml:space="preserve">ral models or conditional models (as specified in Article </w:t>
            </w:r>
            <w:r w:rsidR="00B06F5A">
              <w:rPr>
                <w:rStyle w:val="FormatvorlageInstructionsTabelleText"/>
                <w:rFonts w:ascii="Times New Roman" w:hAnsi="Times New Roman"/>
                <w:bCs w:val="0"/>
                <w:noProof/>
                <w:sz w:val="24"/>
              </w:rPr>
              <w:t>3</w:t>
            </w:r>
            <w:r w:rsidRPr="00D82419">
              <w:rPr>
                <w:rStyle w:val="FormatvorlageInstructionsTabelleText"/>
                <w:rFonts w:ascii="Times New Roman" w:hAnsi="Times New Roman"/>
                <w:bCs w:val="0"/>
                <w:noProof/>
                <w:sz w:val="24"/>
              </w:rPr>
              <w:t>(</w:t>
            </w:r>
            <w:r w:rsidR="00B06F5A">
              <w:rPr>
                <w:rStyle w:val="FormatvorlageInstructionsTabelleText"/>
                <w:rFonts w:ascii="Times New Roman" w:hAnsi="Times New Roman"/>
                <w:bCs w:val="0"/>
                <w:noProof/>
                <w:sz w:val="24"/>
              </w:rPr>
              <w:t>2</w:t>
            </w:r>
            <w:r w:rsidRPr="00D82419">
              <w:rPr>
                <w:rStyle w:val="FormatvorlageInstructionsTabelleText"/>
                <w:rFonts w:ascii="Times New Roman" w:hAnsi="Times New Roman"/>
                <w:bCs w:val="0"/>
                <w:noProof/>
                <w:sz w:val="24"/>
              </w:rPr>
              <w:t>)</w:t>
            </w:r>
            <w:r w:rsidR="00696ADE">
              <w:rPr>
                <w:rStyle w:val="FormatvorlageInstructionsTabelleText"/>
                <w:rFonts w:ascii="Times New Roman" w:hAnsi="Times New Roman"/>
                <w:bCs w:val="0"/>
                <w:noProof/>
                <w:sz w:val="24"/>
              </w:rPr>
              <w:t>, point (c),</w:t>
            </w:r>
            <w:r w:rsidRPr="00D82419">
              <w:rPr>
                <w:rStyle w:val="FormatvorlageInstructionsTabelleText"/>
                <w:rFonts w:ascii="Times New Roman" w:hAnsi="Times New Roman"/>
                <w:bCs w:val="0"/>
                <w:noProof/>
                <w:sz w:val="24"/>
              </w:rPr>
              <w:t xml:space="preserve"> of </w:t>
            </w:r>
            <w:r w:rsidR="00E00C16" w:rsidRPr="008752BB">
              <w:rPr>
                <w:rStyle w:val="InstructionsTabelleberschrift"/>
                <w:rFonts w:ascii="Times New Roman" w:hAnsi="Times New Roman"/>
                <w:b w:val="0"/>
                <w:bCs w:val="0"/>
                <w:noProof/>
                <w:sz w:val="24"/>
                <w:u w:val="none"/>
              </w:rPr>
              <w:t xml:space="preserve">Delegated Regulation (EU) …/… (PO please add reference to </w:t>
            </w:r>
            <w:r w:rsidR="0085498D">
              <w:rPr>
                <w:rStyle w:val="InstructionsTabelleberschrift"/>
                <w:rFonts w:ascii="Times New Roman" w:hAnsi="Times New Roman"/>
                <w:b w:val="0"/>
                <w:bCs w:val="0"/>
                <w:noProof/>
                <w:sz w:val="24"/>
                <w:u w:val="none"/>
              </w:rPr>
              <w:t xml:space="preserve">the RTS on </w:t>
            </w:r>
            <w:r w:rsidRPr="0041005E">
              <w:rPr>
                <w:rStyle w:val="FormatvorlageInstructionsTabelleText"/>
                <w:rFonts w:ascii="Times New Roman" w:hAnsi="Times New Roman"/>
                <w:bCs w:val="0"/>
                <w:noProof/>
                <w:sz w:val="24"/>
              </w:rPr>
              <w:t>SOT</w:t>
            </w:r>
            <w:r w:rsidRPr="00D82419">
              <w:rPr>
                <w:rStyle w:val="FormatvorlageInstructionsTabelleText"/>
                <w:rFonts w:ascii="Times New Roman" w:hAnsi="Times New Roman"/>
                <w:bCs w:val="0"/>
                <w:noProof/>
                <w:sz w:val="24"/>
              </w:rPr>
              <w:t>), shall not be considered for the purposes of deriving the parameters.</w:t>
            </w:r>
          </w:p>
        </w:tc>
      </w:tr>
      <w:tr w:rsidR="00B2164F" w:rsidRPr="00D82419" w14:paraId="667D2C44" w14:textId="77777777" w:rsidTr="63452C95">
        <w:tc>
          <w:tcPr>
            <w:tcW w:w="1129" w:type="dxa"/>
          </w:tcPr>
          <w:p w14:paraId="2580660E" w14:textId="5AD3781B" w:rsidR="00B2164F" w:rsidRPr="00D82419" w:rsidRDefault="00B2164F" w:rsidP="003C575D">
            <w:pPr>
              <w:pStyle w:val="InstructionsText"/>
              <w:rPr>
                <w:rStyle w:val="FormatvorlageInstructionsTabelleText"/>
                <w:rFonts w:ascii="Times New Roman" w:hAnsi="Times New Roman"/>
                <w:noProof/>
                <w:sz w:val="24"/>
                <w:lang w:eastAsia="en-US"/>
              </w:rPr>
            </w:pPr>
            <w:r w:rsidRPr="00D82419">
              <w:rPr>
                <w:rStyle w:val="FormatvorlageInstructionsTabelleText"/>
                <w:rFonts w:ascii="Times New Roman" w:hAnsi="Times New Roman"/>
                <w:noProof/>
                <w:sz w:val="24"/>
              </w:rPr>
              <w:t>0040</w:t>
            </w:r>
          </w:p>
        </w:tc>
        <w:tc>
          <w:tcPr>
            <w:tcW w:w="7620" w:type="dxa"/>
          </w:tcPr>
          <w:p w14:paraId="000FABC9" w14:textId="2AF06EDD" w:rsidR="00B2164F" w:rsidRPr="00D82419" w:rsidRDefault="00B2164F" w:rsidP="003C575D">
            <w:pPr>
              <w:pStyle w:val="InstructionsText"/>
              <w:rPr>
                <w:rStyle w:val="InstructionsTabelleberschrift"/>
                <w:rFonts w:ascii="Times New Roman" w:hAnsi="Times New Roman"/>
                <w:noProof/>
                <w:sz w:val="24"/>
              </w:rPr>
            </w:pPr>
            <w:r w:rsidRPr="00D82419">
              <w:rPr>
                <w:rStyle w:val="InstructionsTabelleberschrift"/>
                <w:rFonts w:ascii="Times New Roman" w:hAnsi="Times New Roman"/>
                <w:noProof/>
                <w:sz w:val="24"/>
              </w:rPr>
              <w:t xml:space="preserve">Baseline </w:t>
            </w:r>
            <w:r w:rsidR="00D151E0" w:rsidRPr="00D82419">
              <w:rPr>
                <w:rStyle w:val="InstructionsTabelleberschrift"/>
                <w:rFonts w:ascii="Times New Roman" w:hAnsi="Times New Roman"/>
                <w:noProof/>
                <w:sz w:val="24"/>
              </w:rPr>
              <w:t>s</w:t>
            </w:r>
            <w:r w:rsidRPr="00D82419">
              <w:rPr>
                <w:rStyle w:val="InstructionsTabelleberschrift"/>
                <w:rFonts w:ascii="Times New Roman" w:hAnsi="Times New Roman"/>
                <w:noProof/>
                <w:sz w:val="24"/>
              </w:rPr>
              <w:t>cenario (behavioural)</w:t>
            </w:r>
          </w:p>
          <w:p w14:paraId="0577FD0F" w14:textId="5353BCF4" w:rsidR="00B2164F" w:rsidRPr="00D82419" w:rsidRDefault="00B2164F" w:rsidP="003C575D">
            <w:pPr>
              <w:pStyle w:val="InstructionsText"/>
              <w:rPr>
                <w:rStyle w:val="FormatvorlageInstructionsTabelleText"/>
                <w:rFonts w:ascii="Times New Roman" w:hAnsi="Times New Roman"/>
                <w:bCs w:val="0"/>
                <w:noProof/>
                <w:sz w:val="24"/>
              </w:rPr>
            </w:pPr>
            <w:r w:rsidRPr="00D82419">
              <w:rPr>
                <w:rStyle w:val="FormatvorlageInstructionsTabelleText"/>
                <w:rFonts w:ascii="Times New Roman" w:hAnsi="Times New Roman"/>
                <w:bCs w:val="0"/>
                <w:noProof/>
                <w:sz w:val="24"/>
              </w:rPr>
              <w:t xml:space="preserve">Institutions shall provide the relevant parameters </w:t>
            </w:r>
            <w:r w:rsidR="00FE31AA" w:rsidRPr="00D82419">
              <w:rPr>
                <w:rStyle w:val="FormatvorlageInstructionsTabelleText"/>
                <w:rFonts w:ascii="Times New Roman" w:hAnsi="Times New Roman"/>
                <w:bCs w:val="0"/>
                <w:noProof/>
                <w:sz w:val="24"/>
              </w:rPr>
              <w:t>(i.e</w:t>
            </w:r>
            <w:r w:rsidR="00935C83" w:rsidRPr="00D82419">
              <w:rPr>
                <w:rStyle w:val="FormatvorlageInstructionsTabelleText"/>
                <w:rFonts w:ascii="Times New Roman" w:hAnsi="Times New Roman"/>
                <w:bCs w:val="0"/>
                <w:noProof/>
                <w:sz w:val="24"/>
              </w:rPr>
              <w:t>.</w:t>
            </w:r>
            <w:r w:rsidR="00DF6AC5" w:rsidRPr="00D82419">
              <w:rPr>
                <w:rStyle w:val="FormatvorlageInstructionsTabelleText"/>
                <w:rFonts w:ascii="Times New Roman" w:hAnsi="Times New Roman"/>
                <w:bCs w:val="0"/>
                <w:noProof/>
                <w:sz w:val="24"/>
              </w:rPr>
              <w:t>,</w:t>
            </w:r>
            <w:r w:rsidR="00FE31AA" w:rsidRPr="00D82419">
              <w:rPr>
                <w:rStyle w:val="FormatvorlageInstructionsTabelleText"/>
                <w:rFonts w:ascii="Times New Roman" w:hAnsi="Times New Roman"/>
                <w:bCs w:val="0"/>
                <w:noProof/>
                <w:sz w:val="24"/>
              </w:rPr>
              <w:t xml:space="preserve"> average repricing dates) </w:t>
            </w:r>
            <w:r w:rsidRPr="00D82419">
              <w:rPr>
                <w:rStyle w:val="FormatvorlageInstructionsTabelleText"/>
                <w:rFonts w:ascii="Times New Roman" w:hAnsi="Times New Roman"/>
                <w:bCs w:val="0"/>
                <w:noProof/>
                <w:sz w:val="24"/>
              </w:rPr>
              <w:t xml:space="preserve">used </w:t>
            </w:r>
            <w:r w:rsidRPr="00D82419">
              <w:rPr>
                <w:rStyle w:val="InstructionsTabelleberschrift"/>
                <w:rFonts w:ascii="Times New Roman" w:hAnsi="Times New Roman"/>
                <w:b w:val="0"/>
                <w:noProof/>
                <w:sz w:val="24"/>
                <w:u w:val="none"/>
              </w:rPr>
              <w:t>for exposures subject to behavioural modelling, for which the timing and amount of the cash flows depend on the behaviour of customers, under the baseline interest rate scenario</w:t>
            </w:r>
            <w:r w:rsidRPr="00D82419">
              <w:rPr>
                <w:rStyle w:val="FormatvorlageInstructionsTabelleText"/>
                <w:rFonts w:ascii="Times New Roman" w:hAnsi="Times New Roman"/>
                <w:bCs w:val="0"/>
                <w:noProof/>
                <w:sz w:val="24"/>
              </w:rPr>
              <w:t xml:space="preserve">. </w:t>
            </w:r>
          </w:p>
          <w:p w14:paraId="7A4FE7D1" w14:textId="6D70AB16" w:rsidR="00B2164F" w:rsidRPr="00D82419" w:rsidRDefault="00B2164F" w:rsidP="003C575D">
            <w:pPr>
              <w:pStyle w:val="InstructionsText"/>
              <w:rPr>
                <w:rStyle w:val="InstructionsTabelleberschrift"/>
                <w:rFonts w:ascii="Times New Roman" w:hAnsi="Times New Roman"/>
                <w:b w:val="0"/>
                <w:bCs w:val="0"/>
                <w:noProof/>
                <w:sz w:val="24"/>
                <w:u w:val="none"/>
              </w:rPr>
            </w:pPr>
            <w:r w:rsidRPr="00D82419">
              <w:rPr>
                <w:rStyle w:val="InstructionsTabelleberschrift"/>
                <w:rFonts w:ascii="Times New Roman" w:hAnsi="Times New Roman"/>
                <w:b w:val="0"/>
                <w:noProof/>
                <w:sz w:val="24"/>
                <w:u w:val="none"/>
              </w:rPr>
              <w:t xml:space="preserve">Institutions </w:t>
            </w:r>
            <w:r w:rsidR="00EC2356" w:rsidRPr="00D82419">
              <w:rPr>
                <w:rStyle w:val="InstructionsTabelleberschrift"/>
                <w:rFonts w:ascii="Times New Roman" w:hAnsi="Times New Roman"/>
                <w:b w:val="0"/>
                <w:noProof/>
                <w:sz w:val="24"/>
                <w:u w:val="none"/>
              </w:rPr>
              <w:t>shall</w:t>
            </w:r>
            <w:r w:rsidRPr="00D82419">
              <w:rPr>
                <w:rStyle w:val="InstructionsTabelleberschrift"/>
                <w:rFonts w:ascii="Times New Roman" w:hAnsi="Times New Roman"/>
                <w:b w:val="0"/>
                <w:noProof/>
                <w:sz w:val="24"/>
                <w:u w:val="none"/>
              </w:rPr>
              <w:t xml:space="preserve"> report data </w:t>
            </w:r>
            <w:r w:rsidR="00713CA8">
              <w:rPr>
                <w:rStyle w:val="InstructionsTabelleberschrift"/>
                <w:rFonts w:ascii="Times New Roman" w:hAnsi="Times New Roman"/>
                <w:b w:val="0"/>
                <w:noProof/>
                <w:sz w:val="24"/>
                <w:u w:val="none"/>
              </w:rPr>
              <w:t>based on</w:t>
            </w:r>
            <w:r w:rsidR="00713CA8" w:rsidRPr="00D82419">
              <w:rPr>
                <w:rStyle w:val="InstructionsTabelleberschrift"/>
                <w:rFonts w:ascii="Times New Roman" w:hAnsi="Times New Roman"/>
                <w:b w:val="0"/>
                <w:noProof/>
                <w:sz w:val="24"/>
                <w:u w:val="none"/>
              </w:rPr>
              <w:t xml:space="preserve"> </w:t>
            </w:r>
            <w:r w:rsidRPr="00D82419">
              <w:rPr>
                <w:rStyle w:val="InstructionsTabelleberschrift"/>
                <w:rFonts w:ascii="Times New Roman" w:hAnsi="Times New Roman"/>
                <w:b w:val="0"/>
                <w:noProof/>
                <w:sz w:val="24"/>
                <w:u w:val="none"/>
              </w:rPr>
              <w:t xml:space="preserve">the specifications </w:t>
            </w:r>
            <w:r w:rsidR="00696ADE">
              <w:rPr>
                <w:rStyle w:val="InstructionsTabelleberschrift"/>
                <w:rFonts w:ascii="Times New Roman" w:hAnsi="Times New Roman"/>
                <w:b w:val="0"/>
                <w:noProof/>
                <w:sz w:val="24"/>
                <w:u w:val="none"/>
              </w:rPr>
              <w:t>laid down</w:t>
            </w:r>
            <w:r w:rsidR="00696ADE" w:rsidRPr="00D82419">
              <w:rPr>
                <w:rStyle w:val="InstructionsTabelleberschrift"/>
                <w:rFonts w:ascii="Times New Roman" w:hAnsi="Times New Roman"/>
                <w:b w:val="0"/>
                <w:noProof/>
                <w:sz w:val="24"/>
                <w:u w:val="none"/>
              </w:rPr>
              <w:t xml:space="preserve"> </w:t>
            </w:r>
            <w:r w:rsidRPr="00D82419">
              <w:rPr>
                <w:rStyle w:val="InstructionsTabelleberschrift"/>
                <w:rFonts w:ascii="Times New Roman" w:hAnsi="Times New Roman"/>
                <w:b w:val="0"/>
                <w:noProof/>
                <w:sz w:val="24"/>
                <w:u w:val="none"/>
              </w:rPr>
              <w:t>in Article 98(5)</w:t>
            </w:r>
            <w:r w:rsidR="00696ADE">
              <w:rPr>
                <w:rStyle w:val="InstructionsTabelleberschrift"/>
                <w:rFonts w:ascii="Times New Roman" w:hAnsi="Times New Roman"/>
                <w:b w:val="0"/>
                <w:noProof/>
                <w:sz w:val="24"/>
                <w:u w:val="none"/>
              </w:rPr>
              <w:t xml:space="preserve">, point </w:t>
            </w:r>
            <w:r w:rsidRPr="00D82419">
              <w:rPr>
                <w:rStyle w:val="InstructionsTabelleberschrift"/>
                <w:rFonts w:ascii="Times New Roman" w:hAnsi="Times New Roman"/>
                <w:b w:val="0"/>
                <w:noProof/>
                <w:sz w:val="24"/>
                <w:u w:val="none"/>
              </w:rPr>
              <w:t>(a)</w:t>
            </w:r>
            <w:r w:rsidR="00696ADE">
              <w:rPr>
                <w:rStyle w:val="InstructionsTabelleberschrift"/>
                <w:rFonts w:ascii="Times New Roman" w:hAnsi="Times New Roman"/>
                <w:b w:val="0"/>
                <w:noProof/>
                <w:sz w:val="24"/>
                <w:u w:val="none"/>
              </w:rPr>
              <w:t>,</w:t>
            </w:r>
            <w:r w:rsidRPr="00D82419">
              <w:rPr>
                <w:rStyle w:val="InstructionsTabelleberschrift"/>
                <w:rFonts w:ascii="Times New Roman" w:hAnsi="Times New Roman"/>
                <w:b w:val="0"/>
                <w:noProof/>
                <w:sz w:val="24"/>
                <w:u w:val="none"/>
              </w:rPr>
              <w:t xml:space="preserve"> of </w:t>
            </w:r>
            <w:r w:rsidR="000B7A80" w:rsidRPr="00E00C16">
              <w:rPr>
                <w:noProof/>
              </w:rPr>
              <w:t xml:space="preserve">Directive 2013/36/EU </w:t>
            </w:r>
            <w:r w:rsidRPr="00D82419">
              <w:rPr>
                <w:rStyle w:val="InstructionsTabelleberschrift"/>
                <w:rFonts w:ascii="Times New Roman" w:hAnsi="Times New Roman"/>
                <w:b w:val="0"/>
                <w:noProof/>
                <w:sz w:val="24"/>
                <w:u w:val="none"/>
              </w:rPr>
              <w:t xml:space="preserve">and </w:t>
            </w:r>
            <w:r w:rsidR="00696ADE">
              <w:rPr>
                <w:rStyle w:val="InstructionsTabelleberschrift"/>
                <w:rFonts w:ascii="Times New Roman" w:hAnsi="Times New Roman"/>
                <w:b w:val="0"/>
                <w:noProof/>
                <w:sz w:val="24"/>
                <w:u w:val="none"/>
              </w:rPr>
              <w:t>laid down in</w:t>
            </w:r>
            <w:r w:rsidRPr="00D82419">
              <w:rPr>
                <w:rStyle w:val="InstructionsTabelleberschrift"/>
                <w:rFonts w:ascii="Times New Roman" w:hAnsi="Times New Roman"/>
                <w:b w:val="0"/>
                <w:noProof/>
                <w:sz w:val="24"/>
                <w:u w:val="none"/>
              </w:rPr>
              <w:t xml:space="preserve"> Article </w:t>
            </w:r>
            <w:r w:rsidR="00B06F5A">
              <w:rPr>
                <w:rStyle w:val="InstructionsTabelleberschrift"/>
                <w:rFonts w:ascii="Times New Roman" w:hAnsi="Times New Roman"/>
                <w:b w:val="0"/>
                <w:noProof/>
                <w:sz w:val="24"/>
                <w:u w:val="none"/>
              </w:rPr>
              <w:t>3</w:t>
            </w:r>
            <w:r w:rsidR="00B06F5A" w:rsidRPr="00D82419">
              <w:rPr>
                <w:rStyle w:val="InstructionsTabelleberschrift"/>
                <w:rFonts w:ascii="Times New Roman" w:hAnsi="Times New Roman"/>
                <w:b w:val="0"/>
                <w:noProof/>
                <w:sz w:val="24"/>
                <w:u w:val="none"/>
              </w:rPr>
              <w:t xml:space="preserve"> </w:t>
            </w:r>
            <w:r w:rsidRPr="00D82419">
              <w:rPr>
                <w:rStyle w:val="InstructionsTabelleberschrift"/>
                <w:rFonts w:ascii="Times New Roman" w:hAnsi="Times New Roman"/>
                <w:b w:val="0"/>
                <w:noProof/>
                <w:sz w:val="24"/>
                <w:u w:val="none"/>
              </w:rPr>
              <w:t xml:space="preserve">of </w:t>
            </w:r>
            <w:r w:rsidR="00BB3574" w:rsidRPr="008752BB">
              <w:rPr>
                <w:rStyle w:val="InstructionsTabelleberschrift"/>
                <w:rFonts w:ascii="Times New Roman" w:hAnsi="Times New Roman"/>
                <w:b w:val="0"/>
                <w:bCs w:val="0"/>
                <w:noProof/>
                <w:sz w:val="24"/>
                <w:u w:val="none"/>
              </w:rPr>
              <w:t xml:space="preserve">Delegated Regulation (EU) …/… (PO please add reference to </w:t>
            </w:r>
            <w:r w:rsidR="0085498D">
              <w:rPr>
                <w:rStyle w:val="InstructionsTabelleberschrift"/>
                <w:rFonts w:ascii="Times New Roman" w:hAnsi="Times New Roman"/>
                <w:b w:val="0"/>
                <w:bCs w:val="0"/>
                <w:noProof/>
                <w:sz w:val="24"/>
                <w:u w:val="none"/>
              </w:rPr>
              <w:t xml:space="preserve">the RTS on </w:t>
            </w:r>
            <w:r w:rsidRPr="0041005E">
              <w:rPr>
                <w:rStyle w:val="FormatvorlageInstructionsTabelleText"/>
                <w:rFonts w:ascii="Times New Roman" w:hAnsi="Times New Roman"/>
                <w:bCs w:val="0"/>
                <w:noProof/>
                <w:sz w:val="24"/>
              </w:rPr>
              <w:t>SOT</w:t>
            </w:r>
            <w:r w:rsidR="00BB3574">
              <w:rPr>
                <w:rStyle w:val="FormatvorlageInstructionsTabelleText"/>
                <w:rFonts w:ascii="Times New Roman" w:hAnsi="Times New Roman"/>
                <w:bCs w:val="0"/>
                <w:noProof/>
                <w:sz w:val="24"/>
              </w:rPr>
              <w:t>)</w:t>
            </w:r>
            <w:r w:rsidRPr="00D82419">
              <w:rPr>
                <w:rStyle w:val="FormatvorlageInstructionsTabelleText"/>
                <w:rFonts w:ascii="Times New Roman" w:hAnsi="Times New Roman"/>
                <w:bCs w:val="0"/>
                <w:noProof/>
                <w:sz w:val="24"/>
              </w:rPr>
              <w:t>.</w:t>
            </w:r>
          </w:p>
        </w:tc>
      </w:tr>
      <w:tr w:rsidR="00B2164F" w:rsidRPr="00D82419" w14:paraId="6D8D7D20" w14:textId="77777777" w:rsidTr="63452C95">
        <w:tc>
          <w:tcPr>
            <w:tcW w:w="1129" w:type="dxa"/>
          </w:tcPr>
          <w:p w14:paraId="6B1829E8" w14:textId="30EECC5E" w:rsidR="00B2164F" w:rsidRPr="00D82419" w:rsidRDefault="00B2164F" w:rsidP="003C575D">
            <w:pPr>
              <w:pStyle w:val="InstructionsText"/>
              <w:rPr>
                <w:rStyle w:val="FormatvorlageInstructionsTabelleText"/>
                <w:rFonts w:ascii="Times New Roman" w:hAnsi="Times New Roman"/>
                <w:noProof/>
                <w:sz w:val="24"/>
                <w:lang w:eastAsia="en-US"/>
              </w:rPr>
            </w:pPr>
            <w:r w:rsidRPr="00D82419">
              <w:rPr>
                <w:rStyle w:val="FormatvorlageInstructionsTabelleText"/>
                <w:rFonts w:ascii="Times New Roman" w:hAnsi="Times New Roman"/>
                <w:noProof/>
                <w:sz w:val="24"/>
              </w:rPr>
              <w:t>0050</w:t>
            </w:r>
          </w:p>
        </w:tc>
        <w:tc>
          <w:tcPr>
            <w:tcW w:w="7620" w:type="dxa"/>
          </w:tcPr>
          <w:p w14:paraId="6DB8ED08" w14:textId="7099B5A1" w:rsidR="00B2164F" w:rsidRPr="00D82419" w:rsidRDefault="00B2164F" w:rsidP="003C575D">
            <w:pPr>
              <w:pStyle w:val="InstructionsText"/>
              <w:rPr>
                <w:rStyle w:val="InstructionsTabelleberschrift"/>
                <w:rFonts w:ascii="Times New Roman" w:hAnsi="Times New Roman"/>
                <w:noProof/>
                <w:sz w:val="24"/>
              </w:rPr>
            </w:pPr>
            <w:r w:rsidRPr="00D82419">
              <w:rPr>
                <w:rStyle w:val="InstructionsTabelleberschrift"/>
                <w:rFonts w:ascii="Times New Roman" w:hAnsi="Times New Roman"/>
                <w:noProof/>
                <w:sz w:val="24"/>
              </w:rPr>
              <w:t xml:space="preserve">Parallel </w:t>
            </w:r>
            <w:r w:rsidR="007A5E30" w:rsidRPr="00D82419">
              <w:rPr>
                <w:rStyle w:val="InstructionsTabelleberschrift"/>
                <w:rFonts w:ascii="Times New Roman" w:hAnsi="Times New Roman"/>
                <w:noProof/>
                <w:sz w:val="24"/>
              </w:rPr>
              <w:t>s</w:t>
            </w:r>
            <w:r w:rsidRPr="00D82419">
              <w:rPr>
                <w:rStyle w:val="InstructionsTabelleberschrift"/>
                <w:rFonts w:ascii="Times New Roman" w:hAnsi="Times New Roman"/>
                <w:noProof/>
                <w:sz w:val="24"/>
              </w:rPr>
              <w:t xml:space="preserve">hock </w:t>
            </w:r>
            <w:r w:rsidR="007A5E30" w:rsidRPr="00D82419">
              <w:rPr>
                <w:rStyle w:val="InstructionsTabelleberschrift"/>
                <w:rFonts w:ascii="Times New Roman" w:hAnsi="Times New Roman"/>
                <w:noProof/>
                <w:sz w:val="24"/>
              </w:rPr>
              <w:t>u</w:t>
            </w:r>
            <w:r w:rsidRPr="00D82419">
              <w:rPr>
                <w:rStyle w:val="InstructionsTabelleberschrift"/>
                <w:rFonts w:ascii="Times New Roman" w:hAnsi="Times New Roman"/>
                <w:noProof/>
                <w:sz w:val="24"/>
              </w:rPr>
              <w:t>p</w:t>
            </w:r>
            <w:r w:rsidR="00921AA6" w:rsidRPr="00D82419">
              <w:rPr>
                <w:rStyle w:val="InstructionsTabelleberschrift"/>
                <w:rFonts w:ascii="Times New Roman" w:hAnsi="Times New Roman"/>
                <w:noProof/>
                <w:sz w:val="24"/>
              </w:rPr>
              <w:t xml:space="preserve"> </w:t>
            </w:r>
          </w:p>
          <w:p w14:paraId="300C93C3" w14:textId="0E724783" w:rsidR="00B2164F" w:rsidRPr="00D82419" w:rsidRDefault="00E32A97" w:rsidP="003C575D">
            <w:pPr>
              <w:pStyle w:val="InstructionsText"/>
              <w:rPr>
                <w:rStyle w:val="InstructionsTabelleberschrift"/>
                <w:rFonts w:ascii="Times New Roman" w:hAnsi="Times New Roman"/>
                <w:b w:val="0"/>
                <w:bCs w:val="0"/>
                <w:noProof/>
                <w:sz w:val="24"/>
                <w:u w:val="none"/>
              </w:rPr>
            </w:pPr>
            <w:r w:rsidRPr="00D82419">
              <w:rPr>
                <w:noProof/>
              </w:rPr>
              <w:t>Institutions shall follow the same instructions as described in {J 01.00; r0040}.</w:t>
            </w:r>
          </w:p>
        </w:tc>
      </w:tr>
      <w:tr w:rsidR="00B2164F" w:rsidRPr="00D82419" w14:paraId="544E890D" w14:textId="77777777" w:rsidTr="63452C95">
        <w:tc>
          <w:tcPr>
            <w:tcW w:w="1129" w:type="dxa"/>
          </w:tcPr>
          <w:p w14:paraId="53DE47F8" w14:textId="418E41D9" w:rsidR="00B2164F" w:rsidRPr="00D82419" w:rsidRDefault="00B2164F" w:rsidP="003C575D">
            <w:pPr>
              <w:pStyle w:val="InstructionsText"/>
              <w:rPr>
                <w:rStyle w:val="FormatvorlageInstructionsTabelleText"/>
                <w:rFonts w:ascii="Times New Roman" w:hAnsi="Times New Roman"/>
                <w:noProof/>
                <w:sz w:val="24"/>
                <w:lang w:eastAsia="en-US"/>
              </w:rPr>
            </w:pPr>
            <w:r w:rsidRPr="00D82419">
              <w:rPr>
                <w:rStyle w:val="FormatvorlageInstructionsTabelleText"/>
                <w:rFonts w:ascii="Times New Roman" w:hAnsi="Times New Roman"/>
                <w:noProof/>
                <w:sz w:val="24"/>
              </w:rPr>
              <w:t>0060</w:t>
            </w:r>
          </w:p>
        </w:tc>
        <w:tc>
          <w:tcPr>
            <w:tcW w:w="7620" w:type="dxa"/>
          </w:tcPr>
          <w:p w14:paraId="79AB7DEB" w14:textId="53D9DB8C" w:rsidR="00B2164F" w:rsidRPr="00D82419" w:rsidRDefault="00B2164F" w:rsidP="003C575D">
            <w:pPr>
              <w:pStyle w:val="InstructionsText"/>
              <w:rPr>
                <w:rStyle w:val="InstructionsTabelleberschrift"/>
                <w:rFonts w:ascii="Times New Roman" w:hAnsi="Times New Roman"/>
                <w:noProof/>
                <w:sz w:val="24"/>
              </w:rPr>
            </w:pPr>
            <w:r w:rsidRPr="00D82419">
              <w:rPr>
                <w:rStyle w:val="InstructionsTabelleberschrift"/>
                <w:rFonts w:ascii="Times New Roman" w:hAnsi="Times New Roman"/>
                <w:noProof/>
                <w:sz w:val="24"/>
              </w:rPr>
              <w:t xml:space="preserve">Parallel </w:t>
            </w:r>
            <w:r w:rsidR="00C4097B" w:rsidRPr="00D82419">
              <w:rPr>
                <w:rStyle w:val="InstructionsTabelleberschrift"/>
                <w:rFonts w:ascii="Times New Roman" w:hAnsi="Times New Roman"/>
                <w:noProof/>
                <w:sz w:val="24"/>
              </w:rPr>
              <w:t>s</w:t>
            </w:r>
            <w:r w:rsidRPr="00D82419">
              <w:rPr>
                <w:rStyle w:val="InstructionsTabelleberschrift"/>
                <w:rFonts w:ascii="Times New Roman" w:hAnsi="Times New Roman"/>
                <w:noProof/>
                <w:sz w:val="24"/>
              </w:rPr>
              <w:t xml:space="preserve">hock </w:t>
            </w:r>
            <w:r w:rsidR="00C4097B" w:rsidRPr="00D82419">
              <w:rPr>
                <w:rStyle w:val="InstructionsTabelleberschrift"/>
                <w:rFonts w:ascii="Times New Roman" w:hAnsi="Times New Roman"/>
                <w:noProof/>
                <w:sz w:val="24"/>
              </w:rPr>
              <w:t>d</w:t>
            </w:r>
            <w:r w:rsidRPr="00D82419">
              <w:rPr>
                <w:rStyle w:val="InstructionsTabelleberschrift"/>
                <w:rFonts w:ascii="Times New Roman" w:hAnsi="Times New Roman"/>
                <w:noProof/>
                <w:sz w:val="24"/>
              </w:rPr>
              <w:t xml:space="preserve">own </w:t>
            </w:r>
          </w:p>
          <w:p w14:paraId="117BC558" w14:textId="751EDFD3" w:rsidR="00B2164F" w:rsidRPr="00D82419" w:rsidRDefault="00E32A97" w:rsidP="003C575D">
            <w:pPr>
              <w:pStyle w:val="InstructionsText"/>
              <w:rPr>
                <w:rStyle w:val="InstructionsTabelleberschrift"/>
                <w:rFonts w:ascii="Times New Roman" w:hAnsi="Times New Roman"/>
                <w:noProof/>
                <w:sz w:val="24"/>
              </w:rPr>
            </w:pPr>
            <w:r w:rsidRPr="00D82419">
              <w:rPr>
                <w:noProof/>
              </w:rPr>
              <w:t>Institutions shall follow the same instructions as described in {J 01.00; r0050}.</w:t>
            </w:r>
          </w:p>
        </w:tc>
      </w:tr>
      <w:tr w:rsidR="00B2164F" w:rsidRPr="00D82419" w14:paraId="787D1540" w14:textId="77777777" w:rsidTr="63452C95">
        <w:tc>
          <w:tcPr>
            <w:tcW w:w="1129" w:type="dxa"/>
          </w:tcPr>
          <w:p w14:paraId="79200A12" w14:textId="78456E09" w:rsidR="00B2164F" w:rsidRPr="00D82419" w:rsidRDefault="00B2164F" w:rsidP="003C575D">
            <w:pPr>
              <w:pStyle w:val="InstructionsText"/>
              <w:rPr>
                <w:rStyle w:val="FormatvorlageInstructionsTabelleText"/>
                <w:rFonts w:ascii="Times New Roman" w:hAnsi="Times New Roman"/>
                <w:noProof/>
                <w:sz w:val="24"/>
                <w:lang w:eastAsia="en-US"/>
              </w:rPr>
            </w:pPr>
            <w:r w:rsidRPr="00D82419">
              <w:rPr>
                <w:rStyle w:val="FormatvorlageInstructionsTabelleText"/>
                <w:rFonts w:ascii="Times New Roman" w:hAnsi="Times New Roman"/>
                <w:noProof/>
                <w:sz w:val="24"/>
              </w:rPr>
              <w:t>0070</w:t>
            </w:r>
          </w:p>
        </w:tc>
        <w:tc>
          <w:tcPr>
            <w:tcW w:w="7620" w:type="dxa"/>
          </w:tcPr>
          <w:p w14:paraId="660534BE" w14:textId="67C85FA6" w:rsidR="00B2164F" w:rsidRPr="00D82419" w:rsidRDefault="00B2164F" w:rsidP="003C575D">
            <w:pPr>
              <w:pStyle w:val="InstructionsText"/>
              <w:rPr>
                <w:rStyle w:val="InstructionsTabelleberschrift"/>
                <w:rFonts w:ascii="Times New Roman" w:hAnsi="Times New Roman"/>
                <w:noProof/>
                <w:sz w:val="24"/>
              </w:rPr>
            </w:pPr>
            <w:r w:rsidRPr="00D82419">
              <w:rPr>
                <w:rStyle w:val="InstructionsTabelleberschrift"/>
                <w:rFonts w:ascii="Times New Roman" w:hAnsi="Times New Roman"/>
                <w:noProof/>
                <w:sz w:val="24"/>
              </w:rPr>
              <w:t xml:space="preserve">Steepener </w:t>
            </w:r>
            <w:r w:rsidR="00C4097B" w:rsidRPr="00D82419">
              <w:rPr>
                <w:rStyle w:val="InstructionsTabelleberschrift"/>
                <w:rFonts w:ascii="Times New Roman" w:hAnsi="Times New Roman"/>
                <w:noProof/>
                <w:sz w:val="24"/>
              </w:rPr>
              <w:t>s</w:t>
            </w:r>
            <w:r w:rsidRPr="00D82419">
              <w:rPr>
                <w:rStyle w:val="InstructionsTabelleberschrift"/>
                <w:rFonts w:ascii="Times New Roman" w:hAnsi="Times New Roman"/>
                <w:noProof/>
                <w:sz w:val="24"/>
              </w:rPr>
              <w:t xml:space="preserve">hock </w:t>
            </w:r>
          </w:p>
          <w:p w14:paraId="5D2F3E7C" w14:textId="43E6083D" w:rsidR="00B2164F" w:rsidRPr="00D82419" w:rsidRDefault="00E32A97" w:rsidP="003C575D">
            <w:pPr>
              <w:pStyle w:val="InstructionsText"/>
              <w:rPr>
                <w:rStyle w:val="InstructionsTabelleberschrift"/>
                <w:rFonts w:ascii="Times New Roman" w:hAnsi="Times New Roman"/>
                <w:noProof/>
                <w:sz w:val="24"/>
              </w:rPr>
            </w:pPr>
            <w:r w:rsidRPr="00D82419">
              <w:rPr>
                <w:noProof/>
              </w:rPr>
              <w:t>Institutions shall follow the same instructions as described in {J 01.00; r0060}.</w:t>
            </w:r>
          </w:p>
        </w:tc>
      </w:tr>
      <w:tr w:rsidR="00B2164F" w:rsidRPr="00D82419" w14:paraId="26632335" w14:textId="77777777" w:rsidTr="63452C95">
        <w:tc>
          <w:tcPr>
            <w:tcW w:w="1129" w:type="dxa"/>
          </w:tcPr>
          <w:p w14:paraId="0601D2A0" w14:textId="683FDEA6" w:rsidR="00B2164F" w:rsidRPr="00D82419" w:rsidRDefault="00B2164F" w:rsidP="003C575D">
            <w:pPr>
              <w:pStyle w:val="InstructionsText"/>
              <w:rPr>
                <w:rStyle w:val="FormatvorlageInstructionsTabelleText"/>
                <w:rFonts w:ascii="Times New Roman" w:hAnsi="Times New Roman"/>
                <w:noProof/>
                <w:sz w:val="24"/>
                <w:lang w:eastAsia="en-US"/>
              </w:rPr>
            </w:pPr>
            <w:r w:rsidRPr="00D82419">
              <w:rPr>
                <w:rStyle w:val="FormatvorlageInstructionsTabelleText"/>
                <w:rFonts w:ascii="Times New Roman" w:hAnsi="Times New Roman"/>
                <w:noProof/>
                <w:sz w:val="24"/>
              </w:rPr>
              <w:t>0080</w:t>
            </w:r>
          </w:p>
        </w:tc>
        <w:tc>
          <w:tcPr>
            <w:tcW w:w="7620" w:type="dxa"/>
          </w:tcPr>
          <w:p w14:paraId="1A9F3B03" w14:textId="0D0A62B0" w:rsidR="00B2164F" w:rsidRPr="00D82419" w:rsidRDefault="00B2164F" w:rsidP="003C575D">
            <w:pPr>
              <w:pStyle w:val="InstructionsText"/>
              <w:rPr>
                <w:rStyle w:val="InstructionsTabelleberschrift"/>
                <w:rFonts w:ascii="Times New Roman" w:hAnsi="Times New Roman"/>
                <w:noProof/>
                <w:sz w:val="24"/>
              </w:rPr>
            </w:pPr>
            <w:r w:rsidRPr="00D82419">
              <w:rPr>
                <w:rStyle w:val="InstructionsTabelleberschrift"/>
                <w:rFonts w:ascii="Times New Roman" w:hAnsi="Times New Roman"/>
                <w:noProof/>
                <w:sz w:val="24"/>
              </w:rPr>
              <w:t xml:space="preserve">Flattener </w:t>
            </w:r>
            <w:r w:rsidR="00C4097B" w:rsidRPr="00D82419">
              <w:rPr>
                <w:rStyle w:val="InstructionsTabelleberschrift"/>
                <w:rFonts w:ascii="Times New Roman" w:hAnsi="Times New Roman"/>
                <w:noProof/>
                <w:sz w:val="24"/>
              </w:rPr>
              <w:t>s</w:t>
            </w:r>
            <w:r w:rsidRPr="00D82419">
              <w:rPr>
                <w:rStyle w:val="InstructionsTabelleberschrift"/>
                <w:rFonts w:ascii="Times New Roman" w:hAnsi="Times New Roman"/>
                <w:noProof/>
                <w:sz w:val="24"/>
              </w:rPr>
              <w:t xml:space="preserve">hock </w:t>
            </w:r>
          </w:p>
          <w:p w14:paraId="0EF9F61B" w14:textId="340D5599" w:rsidR="00B2164F" w:rsidRPr="00D82419" w:rsidRDefault="00E32A97" w:rsidP="003C575D">
            <w:pPr>
              <w:pStyle w:val="InstructionsText"/>
              <w:rPr>
                <w:rStyle w:val="InstructionsTabelleberschrift"/>
                <w:rFonts w:ascii="Times New Roman" w:hAnsi="Times New Roman"/>
                <w:noProof/>
                <w:sz w:val="24"/>
              </w:rPr>
            </w:pPr>
            <w:r w:rsidRPr="00D82419">
              <w:rPr>
                <w:noProof/>
              </w:rPr>
              <w:t>Institutions shall follow the same instructions as described in {J 01.00; r00</w:t>
            </w:r>
            <w:r w:rsidR="002100F4" w:rsidRPr="00D82419">
              <w:rPr>
                <w:noProof/>
              </w:rPr>
              <w:t>7</w:t>
            </w:r>
            <w:r w:rsidRPr="00D82419">
              <w:rPr>
                <w:noProof/>
              </w:rPr>
              <w:t>0}.</w:t>
            </w:r>
          </w:p>
        </w:tc>
      </w:tr>
      <w:tr w:rsidR="00B2164F" w:rsidRPr="00D82419" w14:paraId="58F3D8B0" w14:textId="77777777" w:rsidTr="63452C95">
        <w:tc>
          <w:tcPr>
            <w:tcW w:w="1129" w:type="dxa"/>
          </w:tcPr>
          <w:p w14:paraId="1C269019" w14:textId="66D93D88" w:rsidR="00B2164F" w:rsidRPr="00D82419" w:rsidRDefault="00B2164F" w:rsidP="003C575D">
            <w:pPr>
              <w:pStyle w:val="InstructionsText"/>
              <w:rPr>
                <w:rStyle w:val="FormatvorlageInstructionsTabelleText"/>
                <w:rFonts w:ascii="Times New Roman" w:hAnsi="Times New Roman"/>
                <w:noProof/>
                <w:sz w:val="24"/>
                <w:lang w:eastAsia="en-US"/>
              </w:rPr>
            </w:pPr>
            <w:r w:rsidRPr="00D82419">
              <w:rPr>
                <w:rStyle w:val="FormatvorlageInstructionsTabelleText"/>
                <w:rFonts w:ascii="Times New Roman" w:hAnsi="Times New Roman"/>
                <w:noProof/>
                <w:sz w:val="24"/>
              </w:rPr>
              <w:t>0090</w:t>
            </w:r>
          </w:p>
        </w:tc>
        <w:tc>
          <w:tcPr>
            <w:tcW w:w="7620" w:type="dxa"/>
          </w:tcPr>
          <w:p w14:paraId="0E72BFB7" w14:textId="6278A552" w:rsidR="00B2164F" w:rsidRPr="00D82419" w:rsidRDefault="00B2164F" w:rsidP="003C575D">
            <w:pPr>
              <w:pStyle w:val="InstructionsText"/>
              <w:rPr>
                <w:rStyle w:val="InstructionsTabelleberschrift"/>
                <w:rFonts w:ascii="Times New Roman" w:hAnsi="Times New Roman"/>
                <w:noProof/>
                <w:sz w:val="24"/>
              </w:rPr>
            </w:pPr>
            <w:r w:rsidRPr="00D82419">
              <w:rPr>
                <w:rStyle w:val="InstructionsTabelleberschrift"/>
                <w:rFonts w:ascii="Times New Roman" w:hAnsi="Times New Roman"/>
                <w:noProof/>
                <w:sz w:val="24"/>
              </w:rPr>
              <w:t xml:space="preserve">Short </w:t>
            </w:r>
            <w:r w:rsidR="00CE0C2B" w:rsidRPr="00D82419">
              <w:rPr>
                <w:rStyle w:val="InstructionsTabelleberschrift"/>
                <w:rFonts w:ascii="Times New Roman" w:hAnsi="Times New Roman"/>
                <w:noProof/>
                <w:sz w:val="24"/>
              </w:rPr>
              <w:t>r</w:t>
            </w:r>
            <w:r w:rsidRPr="00D82419">
              <w:rPr>
                <w:rStyle w:val="InstructionsTabelleberschrift"/>
                <w:rFonts w:ascii="Times New Roman" w:hAnsi="Times New Roman"/>
                <w:noProof/>
                <w:sz w:val="24"/>
              </w:rPr>
              <w:t xml:space="preserve">ates </w:t>
            </w:r>
            <w:r w:rsidR="00C4097B" w:rsidRPr="00D82419">
              <w:rPr>
                <w:rStyle w:val="InstructionsTabelleberschrift"/>
                <w:rFonts w:ascii="Times New Roman" w:hAnsi="Times New Roman"/>
                <w:noProof/>
                <w:sz w:val="24"/>
              </w:rPr>
              <w:t>s</w:t>
            </w:r>
            <w:r w:rsidRPr="00D82419">
              <w:rPr>
                <w:rStyle w:val="InstructionsTabelleberschrift"/>
                <w:rFonts w:ascii="Times New Roman" w:hAnsi="Times New Roman"/>
                <w:noProof/>
                <w:sz w:val="24"/>
              </w:rPr>
              <w:t xml:space="preserve">hock </w:t>
            </w:r>
            <w:r w:rsidR="00C4097B" w:rsidRPr="00D82419">
              <w:rPr>
                <w:rStyle w:val="InstructionsTabelleberschrift"/>
                <w:rFonts w:ascii="Times New Roman" w:hAnsi="Times New Roman"/>
                <w:noProof/>
                <w:sz w:val="24"/>
              </w:rPr>
              <w:t>u</w:t>
            </w:r>
            <w:r w:rsidRPr="00D82419">
              <w:rPr>
                <w:rStyle w:val="InstructionsTabelleberschrift"/>
                <w:rFonts w:ascii="Times New Roman" w:hAnsi="Times New Roman"/>
                <w:noProof/>
                <w:sz w:val="24"/>
              </w:rPr>
              <w:t xml:space="preserve">p </w:t>
            </w:r>
          </w:p>
          <w:p w14:paraId="7CD02A4D" w14:textId="077159AA" w:rsidR="00B2164F" w:rsidRPr="00D82419" w:rsidRDefault="002100F4" w:rsidP="003C575D">
            <w:pPr>
              <w:pStyle w:val="InstructionsText"/>
              <w:rPr>
                <w:rStyle w:val="InstructionsTabelleberschrift"/>
                <w:rFonts w:ascii="Times New Roman" w:hAnsi="Times New Roman"/>
                <w:noProof/>
                <w:sz w:val="24"/>
              </w:rPr>
            </w:pPr>
            <w:r w:rsidRPr="00D82419">
              <w:rPr>
                <w:noProof/>
              </w:rPr>
              <w:t>Institutions shall follow the same instructions as described in {J 01.00; r0080}.</w:t>
            </w:r>
          </w:p>
        </w:tc>
      </w:tr>
      <w:tr w:rsidR="00B2164F" w:rsidRPr="00D82419" w14:paraId="3C8E5AC7" w14:textId="77777777" w:rsidTr="63452C95">
        <w:tc>
          <w:tcPr>
            <w:tcW w:w="1129" w:type="dxa"/>
          </w:tcPr>
          <w:p w14:paraId="1DCCB693" w14:textId="701E1D81" w:rsidR="00B2164F" w:rsidRPr="00D82419" w:rsidRDefault="00B2164F" w:rsidP="003C575D">
            <w:pPr>
              <w:pStyle w:val="InstructionsText"/>
              <w:rPr>
                <w:rStyle w:val="FormatvorlageInstructionsTabelleText"/>
                <w:rFonts w:ascii="Times New Roman" w:hAnsi="Times New Roman"/>
                <w:noProof/>
                <w:sz w:val="24"/>
                <w:lang w:eastAsia="en-US"/>
              </w:rPr>
            </w:pPr>
            <w:r w:rsidRPr="00D82419">
              <w:rPr>
                <w:rStyle w:val="FormatvorlageInstructionsTabelleText"/>
                <w:rFonts w:ascii="Times New Roman" w:hAnsi="Times New Roman"/>
                <w:noProof/>
                <w:sz w:val="24"/>
              </w:rPr>
              <w:t>0100</w:t>
            </w:r>
          </w:p>
        </w:tc>
        <w:tc>
          <w:tcPr>
            <w:tcW w:w="7620" w:type="dxa"/>
          </w:tcPr>
          <w:p w14:paraId="27C110D6" w14:textId="496B1B26" w:rsidR="00B2164F" w:rsidRPr="00D82419" w:rsidRDefault="00B2164F" w:rsidP="003C575D">
            <w:pPr>
              <w:pStyle w:val="InstructionsText"/>
              <w:rPr>
                <w:rStyle w:val="InstructionsTabelleberschrift"/>
                <w:rFonts w:ascii="Times New Roman" w:hAnsi="Times New Roman"/>
                <w:noProof/>
                <w:sz w:val="24"/>
              </w:rPr>
            </w:pPr>
            <w:r w:rsidRPr="00D82419">
              <w:rPr>
                <w:rStyle w:val="InstructionsTabelleberschrift"/>
                <w:rFonts w:ascii="Times New Roman" w:hAnsi="Times New Roman"/>
                <w:noProof/>
                <w:sz w:val="24"/>
              </w:rPr>
              <w:t xml:space="preserve">Short </w:t>
            </w:r>
            <w:r w:rsidR="00CE0C2B" w:rsidRPr="00D82419">
              <w:rPr>
                <w:rStyle w:val="InstructionsTabelleberschrift"/>
                <w:rFonts w:ascii="Times New Roman" w:hAnsi="Times New Roman"/>
                <w:noProof/>
                <w:sz w:val="24"/>
              </w:rPr>
              <w:t>r</w:t>
            </w:r>
            <w:r w:rsidRPr="00D82419">
              <w:rPr>
                <w:rStyle w:val="InstructionsTabelleberschrift"/>
                <w:rFonts w:ascii="Times New Roman" w:hAnsi="Times New Roman"/>
                <w:noProof/>
                <w:sz w:val="24"/>
              </w:rPr>
              <w:t xml:space="preserve">ates </w:t>
            </w:r>
            <w:r w:rsidR="00CE0C2B" w:rsidRPr="00D82419">
              <w:rPr>
                <w:rStyle w:val="InstructionsTabelleberschrift"/>
                <w:rFonts w:ascii="Times New Roman" w:hAnsi="Times New Roman"/>
                <w:noProof/>
                <w:sz w:val="24"/>
              </w:rPr>
              <w:t>s</w:t>
            </w:r>
            <w:r w:rsidRPr="00D82419">
              <w:rPr>
                <w:rStyle w:val="InstructionsTabelleberschrift"/>
                <w:rFonts w:ascii="Times New Roman" w:hAnsi="Times New Roman"/>
                <w:noProof/>
                <w:sz w:val="24"/>
              </w:rPr>
              <w:t xml:space="preserve">hock </w:t>
            </w:r>
            <w:r w:rsidR="00CE0C2B" w:rsidRPr="00D82419">
              <w:rPr>
                <w:rStyle w:val="InstructionsTabelleberschrift"/>
                <w:rFonts w:ascii="Times New Roman" w:hAnsi="Times New Roman"/>
                <w:noProof/>
                <w:sz w:val="24"/>
              </w:rPr>
              <w:t>d</w:t>
            </w:r>
            <w:r w:rsidRPr="00D82419">
              <w:rPr>
                <w:rStyle w:val="InstructionsTabelleberschrift"/>
                <w:rFonts w:ascii="Times New Roman" w:hAnsi="Times New Roman"/>
                <w:noProof/>
                <w:sz w:val="24"/>
              </w:rPr>
              <w:t xml:space="preserve">own </w:t>
            </w:r>
          </w:p>
          <w:p w14:paraId="04293978" w14:textId="3C4DA249" w:rsidR="00B2164F" w:rsidRPr="00D82419" w:rsidRDefault="002100F4" w:rsidP="003C575D">
            <w:pPr>
              <w:pStyle w:val="InstructionsText"/>
              <w:rPr>
                <w:rStyle w:val="InstructionsTabelleberschrift"/>
                <w:rFonts w:ascii="Times New Roman" w:hAnsi="Times New Roman"/>
                <w:noProof/>
                <w:sz w:val="24"/>
              </w:rPr>
            </w:pPr>
            <w:r w:rsidRPr="00D82419">
              <w:rPr>
                <w:noProof/>
              </w:rPr>
              <w:t>Institutions shall follow the same instructions as described in {J 01.00; r0090}.</w:t>
            </w:r>
          </w:p>
        </w:tc>
      </w:tr>
    </w:tbl>
    <w:p w14:paraId="239AC0DC" w14:textId="3397F6EF" w:rsidR="009E536A" w:rsidRPr="00D82419" w:rsidRDefault="009E536A" w:rsidP="00430DF0">
      <w:pPr>
        <w:suppressAutoHyphens/>
        <w:spacing w:after="0"/>
        <w:rPr>
          <w:rStyle w:val="InstructionsTabelleText"/>
          <w:rFonts w:ascii="Times New Roman" w:hAnsi="Times New Roman"/>
          <w:noProof/>
          <w:sz w:val="24"/>
        </w:rPr>
      </w:pPr>
    </w:p>
    <w:p w14:paraId="67E90C55" w14:textId="728B0D17" w:rsidR="0074085C" w:rsidRPr="00D82419" w:rsidRDefault="0074085C" w:rsidP="00430DF0">
      <w:pPr>
        <w:suppressAutoHyphens/>
        <w:spacing w:before="0" w:after="0"/>
        <w:jc w:val="left"/>
        <w:rPr>
          <w:rStyle w:val="InstructionsTabelleText"/>
          <w:rFonts w:ascii="Times New Roman" w:hAnsi="Times New Roman"/>
          <w:noProof/>
          <w:sz w:val="24"/>
        </w:rPr>
      </w:pPr>
      <w:r w:rsidRPr="00D82419">
        <w:rPr>
          <w:rStyle w:val="InstructionsTabelleText"/>
          <w:rFonts w:ascii="Times New Roman" w:hAnsi="Times New Roman"/>
          <w:noProof/>
          <w:sz w:val="24"/>
        </w:rPr>
        <w:br w:type="page"/>
      </w:r>
    </w:p>
    <w:p w14:paraId="2A389102" w14:textId="231412D1" w:rsidR="0074085C" w:rsidRPr="00CB270D" w:rsidRDefault="0074085C" w:rsidP="00430DF0">
      <w:pPr>
        <w:pStyle w:val="Heading2"/>
        <w:suppressAutoHyphens/>
        <w:rPr>
          <w:noProof/>
          <w:lang w:val="en-IE"/>
        </w:rPr>
      </w:pPr>
      <w:bookmarkStart w:id="61" w:name="_Toc149205700"/>
      <w:r w:rsidRPr="00CB270D">
        <w:rPr>
          <w:noProof/>
          <w:lang w:val="en-IE"/>
        </w:rPr>
        <w:t>PART V</w:t>
      </w:r>
      <w:r w:rsidR="00976E8F" w:rsidRPr="00CB270D">
        <w:rPr>
          <w:noProof/>
          <w:lang w:val="en-IE"/>
        </w:rPr>
        <w:t>I</w:t>
      </w:r>
      <w:r w:rsidRPr="00CB270D">
        <w:rPr>
          <w:noProof/>
          <w:lang w:val="en-IE"/>
        </w:rPr>
        <w:t xml:space="preserve">: </w:t>
      </w:r>
      <w:r w:rsidR="008A200A" w:rsidRPr="00CB270D">
        <w:rPr>
          <w:noProof/>
          <w:lang w:val="en-IE"/>
        </w:rPr>
        <w:t>QUALITATIVE INFORMATION</w:t>
      </w:r>
      <w:r w:rsidR="00261AD1" w:rsidRPr="00CB270D">
        <w:rPr>
          <w:noProof/>
          <w:lang w:val="en-IE"/>
        </w:rPr>
        <w:t xml:space="preserve"> (J </w:t>
      </w:r>
      <w:r w:rsidR="00C776FF" w:rsidRPr="00CB270D">
        <w:rPr>
          <w:noProof/>
          <w:lang w:val="en-IE"/>
        </w:rPr>
        <w:t>10</w:t>
      </w:r>
      <w:r w:rsidR="00261AD1" w:rsidRPr="00CB270D">
        <w:rPr>
          <w:noProof/>
          <w:lang w:val="en-IE"/>
        </w:rPr>
        <w:t>.00</w:t>
      </w:r>
      <w:r w:rsidR="00A41540" w:rsidRPr="00CB270D">
        <w:rPr>
          <w:noProof/>
          <w:lang w:val="en-IE"/>
        </w:rPr>
        <w:t xml:space="preserve"> and J 1</w:t>
      </w:r>
      <w:r w:rsidR="00C776FF" w:rsidRPr="00CB270D">
        <w:rPr>
          <w:noProof/>
          <w:lang w:val="en-IE"/>
        </w:rPr>
        <w:t>1</w:t>
      </w:r>
      <w:r w:rsidR="00261AD1" w:rsidRPr="00CB270D">
        <w:rPr>
          <w:noProof/>
          <w:lang w:val="en-IE"/>
        </w:rPr>
        <w:t>.00)</w:t>
      </w:r>
      <w:bookmarkEnd w:id="61"/>
    </w:p>
    <w:p w14:paraId="571FC04F" w14:textId="09F6DCA3" w:rsidR="0074085C" w:rsidRPr="00D10176" w:rsidRDefault="00D10176" w:rsidP="00430DF0">
      <w:pPr>
        <w:pStyle w:val="Instructionsberschrift2"/>
        <w:numPr>
          <w:ilvl w:val="0"/>
          <w:numId w:val="0"/>
        </w:numPr>
        <w:tabs>
          <w:tab w:val="left" w:pos="567"/>
        </w:tabs>
        <w:suppressAutoHyphens/>
        <w:rPr>
          <w:rFonts w:cs="Times New Roman"/>
          <w:b/>
          <w:bCs/>
          <w:noProof/>
          <w:sz w:val="24"/>
        </w:rPr>
      </w:pPr>
      <w:bookmarkStart w:id="62" w:name="_Toc149205701"/>
      <w:r>
        <w:rPr>
          <w:rFonts w:cs="Times New Roman"/>
          <w:b/>
          <w:bCs/>
          <w:noProof/>
          <w:sz w:val="24"/>
        </w:rPr>
        <w:t>1.</w:t>
      </w:r>
      <w:r>
        <w:rPr>
          <w:rFonts w:cs="Times New Roman"/>
          <w:b/>
          <w:bCs/>
          <w:noProof/>
          <w:sz w:val="24"/>
        </w:rPr>
        <w:tab/>
      </w:r>
      <w:r w:rsidR="16FD60DB" w:rsidRPr="00D10176">
        <w:rPr>
          <w:rFonts w:cs="Times New Roman"/>
          <w:b/>
          <w:bCs/>
          <w:noProof/>
          <w:sz w:val="24"/>
        </w:rPr>
        <w:t>General remarks</w:t>
      </w:r>
      <w:bookmarkEnd w:id="62"/>
    </w:p>
    <w:p w14:paraId="74AAE8C3" w14:textId="0484956A" w:rsidR="0074085C" w:rsidRPr="007F52CC" w:rsidRDefault="00D10176" w:rsidP="00430DF0">
      <w:pPr>
        <w:tabs>
          <w:tab w:val="left" w:pos="567"/>
        </w:tabs>
        <w:suppressAutoHyphens/>
        <w:rPr>
          <w:rFonts w:ascii="Times New Roman" w:hAnsi="Times New Roman"/>
          <w:noProof/>
          <w:sz w:val="24"/>
        </w:rPr>
      </w:pPr>
      <w:r>
        <w:rPr>
          <w:noProof/>
        </w:rPr>
        <w:t>1.1</w:t>
      </w:r>
      <w:r>
        <w:rPr>
          <w:noProof/>
        </w:rPr>
        <w:tab/>
      </w:r>
      <w:r w:rsidR="00261AD1" w:rsidRPr="007F52CC">
        <w:rPr>
          <w:rFonts w:ascii="Times New Roman" w:hAnsi="Times New Roman"/>
          <w:noProof/>
          <w:sz w:val="24"/>
        </w:rPr>
        <w:t>T</w:t>
      </w:r>
      <w:r w:rsidR="38027EFC" w:rsidRPr="007F52CC">
        <w:rPr>
          <w:rFonts w:ascii="Times New Roman" w:hAnsi="Times New Roman"/>
          <w:noProof/>
          <w:sz w:val="24"/>
        </w:rPr>
        <w:t>emplate</w:t>
      </w:r>
      <w:r w:rsidR="00A41540" w:rsidRPr="007F52CC">
        <w:rPr>
          <w:rFonts w:ascii="Times New Roman" w:hAnsi="Times New Roman"/>
          <w:noProof/>
          <w:sz w:val="24"/>
        </w:rPr>
        <w:t>s</w:t>
      </w:r>
      <w:r w:rsidR="00261AD1" w:rsidRPr="007F52CC">
        <w:rPr>
          <w:rFonts w:ascii="Times New Roman" w:hAnsi="Times New Roman"/>
          <w:noProof/>
          <w:sz w:val="24"/>
        </w:rPr>
        <w:t xml:space="preserve"> J </w:t>
      </w:r>
      <w:r w:rsidR="00C776FF" w:rsidRPr="007F52CC">
        <w:rPr>
          <w:rFonts w:ascii="Times New Roman" w:hAnsi="Times New Roman"/>
          <w:noProof/>
          <w:sz w:val="24"/>
        </w:rPr>
        <w:t>10</w:t>
      </w:r>
      <w:r w:rsidR="00261AD1" w:rsidRPr="007F52CC">
        <w:rPr>
          <w:rFonts w:ascii="Times New Roman" w:hAnsi="Times New Roman"/>
          <w:noProof/>
          <w:sz w:val="24"/>
        </w:rPr>
        <w:t>.00</w:t>
      </w:r>
      <w:r w:rsidR="00A41540" w:rsidRPr="007F52CC">
        <w:rPr>
          <w:rFonts w:ascii="Times New Roman" w:hAnsi="Times New Roman"/>
          <w:noProof/>
          <w:sz w:val="24"/>
        </w:rPr>
        <w:t xml:space="preserve"> and J 1</w:t>
      </w:r>
      <w:r w:rsidR="00C776FF" w:rsidRPr="007F52CC">
        <w:rPr>
          <w:rFonts w:ascii="Times New Roman" w:hAnsi="Times New Roman"/>
          <w:noProof/>
          <w:sz w:val="24"/>
        </w:rPr>
        <w:t>1</w:t>
      </w:r>
      <w:r w:rsidR="00261AD1" w:rsidRPr="007F52CC">
        <w:rPr>
          <w:rFonts w:ascii="Times New Roman" w:hAnsi="Times New Roman"/>
          <w:noProof/>
          <w:sz w:val="24"/>
        </w:rPr>
        <w:t>.00</w:t>
      </w:r>
      <w:r w:rsidR="38027EFC" w:rsidRPr="007F52CC">
        <w:rPr>
          <w:rFonts w:ascii="Times New Roman" w:hAnsi="Times New Roman"/>
          <w:noProof/>
          <w:sz w:val="24"/>
        </w:rPr>
        <w:t xml:space="preserve"> contain qualitative</w:t>
      </w:r>
      <w:r w:rsidR="1FFF1DD0" w:rsidRPr="007F52CC">
        <w:rPr>
          <w:rFonts w:ascii="Times New Roman" w:hAnsi="Times New Roman"/>
          <w:noProof/>
          <w:sz w:val="24"/>
        </w:rPr>
        <w:t xml:space="preserve"> </w:t>
      </w:r>
      <w:r w:rsidR="5388EA2A" w:rsidRPr="007F52CC">
        <w:rPr>
          <w:rFonts w:ascii="Times New Roman" w:hAnsi="Times New Roman"/>
          <w:noProof/>
          <w:sz w:val="24"/>
        </w:rPr>
        <w:t xml:space="preserve">data </w:t>
      </w:r>
      <w:r w:rsidR="4AFB1B45" w:rsidRPr="007F52CC">
        <w:rPr>
          <w:rFonts w:ascii="Times New Roman" w:hAnsi="Times New Roman"/>
          <w:noProof/>
          <w:sz w:val="24"/>
        </w:rPr>
        <w:t>on</w:t>
      </w:r>
      <w:r w:rsidR="30897789" w:rsidRPr="007F52CC">
        <w:rPr>
          <w:rFonts w:ascii="Times New Roman" w:hAnsi="Times New Roman"/>
          <w:noProof/>
          <w:sz w:val="24"/>
        </w:rPr>
        <w:t xml:space="preserve"> methodologies used in the assessment of the</w:t>
      </w:r>
      <w:r w:rsidR="4AFB1B45" w:rsidRPr="007F52CC">
        <w:rPr>
          <w:rFonts w:ascii="Times New Roman" w:hAnsi="Times New Roman"/>
          <w:noProof/>
          <w:sz w:val="24"/>
        </w:rPr>
        <w:t xml:space="preserve"> IRRB</w:t>
      </w:r>
      <w:r w:rsidR="4C1E0119" w:rsidRPr="007F52CC">
        <w:rPr>
          <w:rFonts w:ascii="Times New Roman" w:hAnsi="Times New Roman"/>
          <w:noProof/>
          <w:sz w:val="24"/>
        </w:rPr>
        <w:t>B.</w:t>
      </w:r>
      <w:r w:rsidR="4AFB1B45" w:rsidRPr="007F52CC">
        <w:rPr>
          <w:rFonts w:ascii="Times New Roman" w:hAnsi="Times New Roman"/>
          <w:noProof/>
          <w:sz w:val="24"/>
        </w:rPr>
        <w:t xml:space="preserve"> </w:t>
      </w:r>
    </w:p>
    <w:p w14:paraId="5B806750" w14:textId="40BB27F9" w:rsidR="003C1853" w:rsidRPr="006942B1" w:rsidRDefault="00D10176" w:rsidP="00430DF0">
      <w:pPr>
        <w:tabs>
          <w:tab w:val="left" w:pos="567"/>
        </w:tabs>
        <w:suppressAutoHyphens/>
        <w:rPr>
          <w:rFonts w:ascii="Times New Roman" w:hAnsi="Times New Roman"/>
          <w:noProof/>
          <w:sz w:val="24"/>
        </w:rPr>
      </w:pPr>
      <w:r w:rsidRPr="007F52CC">
        <w:rPr>
          <w:rFonts w:ascii="Times New Roman" w:hAnsi="Times New Roman"/>
          <w:noProof/>
          <w:sz w:val="24"/>
        </w:rPr>
        <w:t>1.2</w:t>
      </w:r>
      <w:r w:rsidRPr="007F52CC">
        <w:rPr>
          <w:rFonts w:ascii="Times New Roman" w:hAnsi="Times New Roman"/>
          <w:noProof/>
          <w:sz w:val="24"/>
        </w:rPr>
        <w:tab/>
      </w:r>
      <w:r w:rsidR="1375EE99" w:rsidRPr="007F52CC">
        <w:rPr>
          <w:rFonts w:ascii="Times New Roman" w:hAnsi="Times New Roman"/>
          <w:noProof/>
          <w:sz w:val="24"/>
        </w:rPr>
        <w:t xml:space="preserve">Institutions shall report the relevant information </w:t>
      </w:r>
      <w:r w:rsidR="092C1284" w:rsidRPr="007F52CC">
        <w:rPr>
          <w:rFonts w:ascii="Times New Roman" w:hAnsi="Times New Roman"/>
          <w:noProof/>
          <w:sz w:val="24"/>
        </w:rPr>
        <w:t xml:space="preserve">based on a </w:t>
      </w:r>
      <w:r w:rsidR="092C1284" w:rsidRPr="006942B1">
        <w:rPr>
          <w:rFonts w:ascii="Times New Roman" w:hAnsi="Times New Roman"/>
          <w:noProof/>
          <w:sz w:val="24"/>
        </w:rPr>
        <w:t>prede</w:t>
      </w:r>
      <w:r w:rsidR="008C529C">
        <w:rPr>
          <w:rFonts w:ascii="Times New Roman" w:hAnsi="Times New Roman"/>
          <w:noProof/>
          <w:sz w:val="24"/>
        </w:rPr>
        <w:t>termined</w:t>
      </w:r>
      <w:r w:rsidR="092C1284" w:rsidRPr="007F52CC">
        <w:rPr>
          <w:rFonts w:ascii="Times New Roman" w:hAnsi="Times New Roman"/>
          <w:noProof/>
          <w:sz w:val="24"/>
        </w:rPr>
        <w:t xml:space="preserve"> list of options. </w:t>
      </w:r>
      <w:r w:rsidR="6780FF51" w:rsidRPr="007F52CC">
        <w:rPr>
          <w:rFonts w:ascii="Times New Roman" w:hAnsi="Times New Roman"/>
          <w:noProof/>
          <w:sz w:val="24"/>
        </w:rPr>
        <w:t xml:space="preserve">Rows </w:t>
      </w:r>
      <w:r w:rsidR="05F3004B" w:rsidRPr="007F52CC">
        <w:rPr>
          <w:rFonts w:ascii="Times New Roman" w:hAnsi="Times New Roman"/>
          <w:noProof/>
          <w:sz w:val="24"/>
        </w:rPr>
        <w:t>0</w:t>
      </w:r>
      <w:r w:rsidR="00935C83" w:rsidRPr="007F52CC">
        <w:rPr>
          <w:rFonts w:ascii="Times New Roman" w:hAnsi="Times New Roman"/>
          <w:noProof/>
          <w:sz w:val="24"/>
        </w:rPr>
        <w:t>32</w:t>
      </w:r>
      <w:r w:rsidR="05F3004B" w:rsidRPr="007F52CC">
        <w:rPr>
          <w:rFonts w:ascii="Times New Roman" w:hAnsi="Times New Roman"/>
          <w:noProof/>
          <w:sz w:val="24"/>
        </w:rPr>
        <w:t>0 to 0</w:t>
      </w:r>
      <w:r w:rsidR="00935C83" w:rsidRPr="007F52CC">
        <w:rPr>
          <w:rFonts w:ascii="Times New Roman" w:hAnsi="Times New Roman"/>
          <w:noProof/>
          <w:sz w:val="24"/>
        </w:rPr>
        <w:t>36</w:t>
      </w:r>
      <w:r w:rsidR="05F3004B" w:rsidRPr="007F52CC">
        <w:rPr>
          <w:rFonts w:ascii="Times New Roman" w:hAnsi="Times New Roman"/>
          <w:noProof/>
          <w:sz w:val="24"/>
        </w:rPr>
        <w:t>0</w:t>
      </w:r>
      <w:r w:rsidR="6780FF51" w:rsidRPr="007F52CC">
        <w:rPr>
          <w:rFonts w:ascii="Times New Roman" w:hAnsi="Times New Roman"/>
          <w:noProof/>
          <w:sz w:val="24"/>
        </w:rPr>
        <w:t xml:space="preserve"> shall be reported for each currency separately for which the institution has positions where the accounting value of financial assets or liabilities denominated in a currency amounts to 5</w:t>
      </w:r>
      <w:r w:rsidR="00F06166">
        <w:rPr>
          <w:rFonts w:ascii="Times New Roman" w:hAnsi="Times New Roman"/>
          <w:noProof/>
          <w:sz w:val="24"/>
        </w:rPr>
        <w:t> </w:t>
      </w:r>
      <w:r w:rsidR="6780FF51" w:rsidRPr="007F52CC">
        <w:rPr>
          <w:rFonts w:ascii="Times New Roman" w:hAnsi="Times New Roman"/>
          <w:noProof/>
          <w:sz w:val="24"/>
        </w:rPr>
        <w:t xml:space="preserve">% or more of the total </w:t>
      </w:r>
      <w:r w:rsidR="00F93133" w:rsidRPr="007F52CC">
        <w:rPr>
          <w:rFonts w:ascii="Times New Roman" w:hAnsi="Times New Roman"/>
          <w:noProof/>
          <w:sz w:val="24"/>
        </w:rPr>
        <w:t>banking book</w:t>
      </w:r>
      <w:r w:rsidR="6780FF51" w:rsidRPr="007F52CC">
        <w:rPr>
          <w:rFonts w:ascii="Times New Roman" w:hAnsi="Times New Roman"/>
          <w:noProof/>
          <w:sz w:val="24"/>
        </w:rPr>
        <w:t xml:space="preserve"> financial assets or liabilities, or less than 5</w:t>
      </w:r>
      <w:r w:rsidR="00F06166">
        <w:rPr>
          <w:rFonts w:ascii="Times New Roman" w:hAnsi="Times New Roman"/>
          <w:noProof/>
          <w:sz w:val="24"/>
        </w:rPr>
        <w:t> </w:t>
      </w:r>
      <w:r w:rsidR="6780FF51" w:rsidRPr="007F52CC">
        <w:rPr>
          <w:rFonts w:ascii="Times New Roman" w:hAnsi="Times New Roman"/>
          <w:noProof/>
          <w:sz w:val="24"/>
        </w:rPr>
        <w:t>% if the sum of financial assets or liabilities included in the calculation is lower than 90</w:t>
      </w:r>
      <w:r w:rsidR="00F06166">
        <w:rPr>
          <w:rFonts w:ascii="Times New Roman" w:hAnsi="Times New Roman"/>
          <w:noProof/>
          <w:sz w:val="24"/>
        </w:rPr>
        <w:t> </w:t>
      </w:r>
      <w:r w:rsidR="6780FF51" w:rsidRPr="007F52CC">
        <w:rPr>
          <w:rFonts w:ascii="Times New Roman" w:hAnsi="Times New Roman"/>
          <w:noProof/>
          <w:sz w:val="24"/>
        </w:rPr>
        <w:t xml:space="preserve">% of total </w:t>
      </w:r>
      <w:r w:rsidR="00F93133" w:rsidRPr="007F52CC">
        <w:rPr>
          <w:rFonts w:ascii="Times New Roman" w:hAnsi="Times New Roman"/>
          <w:noProof/>
          <w:sz w:val="24"/>
        </w:rPr>
        <w:t>banking book</w:t>
      </w:r>
      <w:r w:rsidR="6780FF51" w:rsidRPr="007F52CC">
        <w:rPr>
          <w:rFonts w:ascii="Times New Roman" w:hAnsi="Times New Roman"/>
          <w:noProof/>
          <w:sz w:val="24"/>
        </w:rPr>
        <w:t xml:space="preserve"> financial assets (excluding tangible assets) or liabilities.</w:t>
      </w:r>
      <w:r w:rsidR="680660A1" w:rsidRPr="007F52CC">
        <w:rPr>
          <w:rFonts w:ascii="Times New Roman" w:hAnsi="Times New Roman"/>
          <w:noProof/>
          <w:sz w:val="24"/>
        </w:rPr>
        <w:t xml:space="preserve"> The other rows</w:t>
      </w:r>
      <w:r w:rsidR="005D1562" w:rsidRPr="007F52CC">
        <w:rPr>
          <w:rFonts w:ascii="Times New Roman" w:hAnsi="Times New Roman"/>
          <w:noProof/>
          <w:sz w:val="24"/>
        </w:rPr>
        <w:t xml:space="preserve"> (from 0010 </w:t>
      </w:r>
      <w:r w:rsidR="005D1562" w:rsidRPr="006942B1">
        <w:rPr>
          <w:rFonts w:ascii="Times New Roman" w:hAnsi="Times New Roman"/>
          <w:noProof/>
          <w:sz w:val="24"/>
        </w:rPr>
        <w:t>to 0310)</w:t>
      </w:r>
      <w:r w:rsidR="680660A1" w:rsidRPr="006942B1">
        <w:rPr>
          <w:rFonts w:ascii="Times New Roman" w:hAnsi="Times New Roman"/>
          <w:noProof/>
          <w:sz w:val="24"/>
        </w:rPr>
        <w:t xml:space="preserve"> are not currency dependant. </w:t>
      </w:r>
    </w:p>
    <w:p w14:paraId="43FC2152" w14:textId="65D36F93" w:rsidR="0074085C" w:rsidRPr="00D10176" w:rsidRDefault="00D10176" w:rsidP="00430DF0">
      <w:pPr>
        <w:pStyle w:val="Instructionsberschrift2"/>
        <w:numPr>
          <w:ilvl w:val="0"/>
          <w:numId w:val="0"/>
        </w:numPr>
        <w:tabs>
          <w:tab w:val="left" w:pos="567"/>
        </w:tabs>
        <w:suppressAutoHyphens/>
        <w:rPr>
          <w:rFonts w:cs="Times New Roman"/>
          <w:b/>
          <w:bCs/>
          <w:noProof/>
          <w:sz w:val="24"/>
        </w:rPr>
      </w:pPr>
      <w:bookmarkStart w:id="63" w:name="_Toc149205702"/>
      <w:r>
        <w:rPr>
          <w:rFonts w:cs="Times New Roman"/>
          <w:b/>
          <w:bCs/>
          <w:noProof/>
          <w:sz w:val="24"/>
        </w:rPr>
        <w:t>2.</w:t>
      </w:r>
      <w:r>
        <w:rPr>
          <w:rFonts w:cs="Times New Roman"/>
          <w:b/>
          <w:bCs/>
          <w:noProof/>
          <w:sz w:val="24"/>
        </w:rPr>
        <w:tab/>
      </w:r>
      <w:r w:rsidR="16FD60DB" w:rsidRPr="00D10176">
        <w:rPr>
          <w:rFonts w:cs="Times New Roman"/>
          <w:b/>
          <w:bCs/>
          <w:noProof/>
          <w:sz w:val="24"/>
        </w:rPr>
        <w:t>Instructions concerning specific positions</w:t>
      </w:r>
      <w:bookmarkEnd w:id="63"/>
    </w:p>
    <w:tbl>
      <w:tblPr>
        <w:tblW w:w="8749" w:type="dxa"/>
        <w:tblInd w:w="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129"/>
        <w:gridCol w:w="7620"/>
      </w:tblGrid>
      <w:tr w:rsidR="0074085C" w:rsidRPr="00D82419" w14:paraId="705499B5" w14:textId="77777777" w:rsidTr="763F32FC">
        <w:tc>
          <w:tcPr>
            <w:tcW w:w="1129" w:type="dxa"/>
            <w:shd w:val="clear" w:color="auto" w:fill="D9D9D9" w:themeFill="background1" w:themeFillShade="D9"/>
          </w:tcPr>
          <w:p w14:paraId="3A97293F" w14:textId="77777777" w:rsidR="0074085C" w:rsidRPr="00D82419" w:rsidRDefault="0074085C" w:rsidP="003C575D">
            <w:pPr>
              <w:pStyle w:val="InstructionsText"/>
              <w:rPr>
                <w:rStyle w:val="InstructionsTabelleText"/>
                <w:rFonts w:ascii="Times New Roman" w:eastAsia="Arial" w:hAnsi="Times New Roman"/>
                <w:noProof/>
                <w:sz w:val="24"/>
                <w:lang w:eastAsia="en-US"/>
              </w:rPr>
            </w:pPr>
            <w:r w:rsidRPr="00D82419">
              <w:rPr>
                <w:rStyle w:val="InstructionsTabelleText"/>
                <w:rFonts w:ascii="Times New Roman" w:hAnsi="Times New Roman"/>
                <w:noProof/>
                <w:sz w:val="24"/>
              </w:rPr>
              <w:t>Row</w:t>
            </w:r>
          </w:p>
        </w:tc>
        <w:tc>
          <w:tcPr>
            <w:tcW w:w="7620" w:type="dxa"/>
            <w:shd w:val="clear" w:color="auto" w:fill="D9D9D9" w:themeFill="background1" w:themeFillShade="D9"/>
          </w:tcPr>
          <w:p w14:paraId="54162349" w14:textId="77777777" w:rsidR="0074085C" w:rsidRPr="00D82419" w:rsidRDefault="0074085C" w:rsidP="003C575D">
            <w:pPr>
              <w:pStyle w:val="InstructionsText"/>
              <w:rPr>
                <w:rStyle w:val="InstructionsTabelleText"/>
                <w:rFonts w:ascii="Times New Roman" w:hAnsi="Times New Roman"/>
                <w:bCs/>
                <w:noProof/>
                <w:sz w:val="24"/>
                <w:lang w:eastAsia="en-US"/>
              </w:rPr>
            </w:pPr>
            <w:r w:rsidRPr="00D82419">
              <w:rPr>
                <w:rStyle w:val="InstructionsTabelleText"/>
                <w:rFonts w:ascii="Times New Roman" w:hAnsi="Times New Roman"/>
                <w:noProof/>
                <w:sz w:val="24"/>
              </w:rPr>
              <w:t>Legal references and instructions</w:t>
            </w:r>
          </w:p>
        </w:tc>
      </w:tr>
      <w:tr w:rsidR="004B1A38" w:rsidRPr="00D82419" w14:paraId="5F38AE8D" w14:textId="77777777" w:rsidTr="763F32FC">
        <w:tc>
          <w:tcPr>
            <w:tcW w:w="1129" w:type="dxa"/>
          </w:tcPr>
          <w:p w14:paraId="29457CC0" w14:textId="715B783F" w:rsidR="004B1A38" w:rsidRPr="00D82419" w:rsidRDefault="00841D88" w:rsidP="003C575D">
            <w:pPr>
              <w:pStyle w:val="InstructionsText"/>
              <w:rPr>
                <w:rStyle w:val="FormatvorlageInstructionsTabelleText"/>
                <w:rFonts w:ascii="Times New Roman" w:hAnsi="Times New Roman"/>
                <w:noProof/>
                <w:sz w:val="24"/>
                <w:lang w:eastAsia="en-US"/>
              </w:rPr>
            </w:pPr>
            <w:r w:rsidRPr="00D82419">
              <w:rPr>
                <w:rStyle w:val="FormatvorlageInstructionsTabelleText"/>
                <w:rFonts w:ascii="Times New Roman" w:hAnsi="Times New Roman"/>
                <w:noProof/>
                <w:sz w:val="24"/>
              </w:rPr>
              <w:t>00</w:t>
            </w:r>
            <w:r w:rsidR="1B140DA1" w:rsidRPr="00D82419">
              <w:rPr>
                <w:rStyle w:val="FormatvorlageInstructionsTabelleText"/>
                <w:rFonts w:ascii="Times New Roman" w:hAnsi="Times New Roman"/>
                <w:noProof/>
                <w:sz w:val="24"/>
              </w:rPr>
              <w:t>1</w:t>
            </w:r>
            <w:r w:rsidRPr="00D82419">
              <w:rPr>
                <w:rStyle w:val="FormatvorlageInstructionsTabelleText"/>
                <w:rFonts w:ascii="Times New Roman" w:hAnsi="Times New Roman"/>
                <w:noProof/>
                <w:sz w:val="24"/>
              </w:rPr>
              <w:t>0</w:t>
            </w:r>
          </w:p>
        </w:tc>
        <w:tc>
          <w:tcPr>
            <w:tcW w:w="7620" w:type="dxa"/>
          </w:tcPr>
          <w:p w14:paraId="54292758" w14:textId="4685B5BB" w:rsidR="002236E8" w:rsidRPr="00D82419" w:rsidRDefault="00217BB3" w:rsidP="003C575D">
            <w:pPr>
              <w:pStyle w:val="InstructionsText"/>
              <w:rPr>
                <w:rStyle w:val="InstructionsTabelleberschrift"/>
                <w:rFonts w:ascii="Times New Roman" w:hAnsi="Times New Roman"/>
                <w:noProof/>
                <w:sz w:val="24"/>
              </w:rPr>
            </w:pPr>
            <w:r w:rsidRPr="00D82419">
              <w:rPr>
                <w:rStyle w:val="InstructionsTabelleberschrift"/>
                <w:rFonts w:ascii="Times New Roman" w:hAnsi="Times New Roman"/>
                <w:noProof/>
                <w:sz w:val="24"/>
              </w:rPr>
              <w:t>Approach used for the purpose of the SOT</w:t>
            </w:r>
            <w:r w:rsidR="0B0EEF26" w:rsidRPr="00D82419">
              <w:rPr>
                <w:rStyle w:val="InstructionsTabelleberschrift"/>
                <w:rFonts w:ascii="Times New Roman" w:hAnsi="Times New Roman"/>
                <w:noProof/>
                <w:sz w:val="24"/>
              </w:rPr>
              <w:t xml:space="preserve"> (NII/EVE)</w:t>
            </w:r>
          </w:p>
          <w:p w14:paraId="7216C571" w14:textId="77455230" w:rsidR="004B1A38" w:rsidRPr="00D82419" w:rsidRDefault="00217BB3" w:rsidP="003C575D">
            <w:pPr>
              <w:pStyle w:val="InstructionsText"/>
              <w:rPr>
                <w:rStyle w:val="InstructionsTabelleberschrift"/>
                <w:rFonts w:ascii="Times New Roman" w:hAnsi="Times New Roman"/>
                <w:b w:val="0"/>
                <w:bCs w:val="0"/>
                <w:noProof/>
                <w:sz w:val="24"/>
                <w:u w:val="none"/>
              </w:rPr>
            </w:pPr>
            <w:r w:rsidRPr="00D82419">
              <w:rPr>
                <w:rStyle w:val="InstructionsTabelleberschrift"/>
                <w:rFonts w:ascii="Times New Roman" w:hAnsi="Times New Roman"/>
                <w:b w:val="0"/>
                <w:bCs w:val="0"/>
                <w:noProof/>
                <w:sz w:val="24"/>
                <w:u w:val="none"/>
              </w:rPr>
              <w:t xml:space="preserve">Institutions shall indicate </w:t>
            </w:r>
            <w:r w:rsidR="00A447EF" w:rsidRPr="00D82419">
              <w:rPr>
                <w:rStyle w:val="InstructionsTabelleberschrift"/>
                <w:rFonts w:ascii="Times New Roman" w:hAnsi="Times New Roman"/>
                <w:b w:val="0"/>
                <w:bCs w:val="0"/>
                <w:noProof/>
                <w:sz w:val="24"/>
                <w:u w:val="none"/>
              </w:rPr>
              <w:t xml:space="preserve">the </w:t>
            </w:r>
            <w:r w:rsidR="002236E8" w:rsidRPr="00D82419">
              <w:rPr>
                <w:rStyle w:val="InstructionsTabelleberschrift"/>
                <w:rFonts w:ascii="Times New Roman" w:hAnsi="Times New Roman"/>
                <w:b w:val="0"/>
                <w:bCs w:val="0"/>
                <w:noProof/>
                <w:sz w:val="24"/>
                <w:u w:val="none"/>
              </w:rPr>
              <w:t>approach use</w:t>
            </w:r>
            <w:r w:rsidR="0033679B" w:rsidRPr="00D82419">
              <w:rPr>
                <w:rStyle w:val="InstructionsTabelleberschrift"/>
                <w:rFonts w:ascii="Times New Roman" w:hAnsi="Times New Roman"/>
                <w:b w:val="0"/>
                <w:bCs w:val="0"/>
                <w:noProof/>
                <w:sz w:val="24"/>
                <w:u w:val="none"/>
              </w:rPr>
              <w:t>d</w:t>
            </w:r>
            <w:r w:rsidR="002236E8" w:rsidRPr="00D82419">
              <w:rPr>
                <w:rStyle w:val="InstructionsTabelleberschrift"/>
                <w:rFonts w:ascii="Times New Roman" w:hAnsi="Times New Roman"/>
                <w:b w:val="0"/>
                <w:bCs w:val="0"/>
                <w:noProof/>
                <w:sz w:val="24"/>
                <w:u w:val="none"/>
              </w:rPr>
              <w:t xml:space="preserve"> for the purpose of the SOT</w:t>
            </w:r>
            <w:r w:rsidR="2A0C3528" w:rsidRPr="00D82419">
              <w:rPr>
                <w:rStyle w:val="InstructionsTabelleberschrift"/>
                <w:rFonts w:ascii="Times New Roman" w:hAnsi="Times New Roman"/>
                <w:b w:val="0"/>
                <w:bCs w:val="0"/>
                <w:noProof/>
                <w:sz w:val="24"/>
                <w:u w:val="none"/>
              </w:rPr>
              <w:t xml:space="preserve"> </w:t>
            </w:r>
            <w:r w:rsidR="00A447EF" w:rsidRPr="00D82419">
              <w:rPr>
                <w:rStyle w:val="InstructionsTabelleberschrift"/>
                <w:rFonts w:ascii="Times New Roman" w:hAnsi="Times New Roman"/>
                <w:b w:val="0"/>
                <w:bCs w:val="0"/>
                <w:noProof/>
                <w:sz w:val="24"/>
                <w:u w:val="none"/>
              </w:rPr>
              <w:t xml:space="preserve">calculation </w:t>
            </w:r>
            <w:r w:rsidR="2A0C3528" w:rsidRPr="00D82419">
              <w:rPr>
                <w:rStyle w:val="InstructionsTabelleberschrift"/>
                <w:rFonts w:ascii="Times New Roman" w:hAnsi="Times New Roman"/>
                <w:b w:val="0"/>
                <w:bCs w:val="0"/>
                <w:noProof/>
                <w:sz w:val="24"/>
                <w:u w:val="none"/>
              </w:rPr>
              <w:t>(NII/EVE)</w:t>
            </w:r>
            <w:r w:rsidRPr="00D82419">
              <w:rPr>
                <w:rStyle w:val="InstructionsTabelleberschrift"/>
                <w:rFonts w:ascii="Times New Roman" w:hAnsi="Times New Roman"/>
                <w:b w:val="0"/>
                <w:bCs w:val="0"/>
                <w:noProof/>
                <w:sz w:val="24"/>
                <w:u w:val="none"/>
              </w:rPr>
              <w:t>:</w:t>
            </w:r>
          </w:p>
          <w:p w14:paraId="7B855B4F" w14:textId="557797B9" w:rsidR="00217BB3" w:rsidRPr="00D82419" w:rsidRDefault="00D92403" w:rsidP="003C575D">
            <w:pPr>
              <w:pStyle w:val="InstructionsText"/>
              <w:rPr>
                <w:rStyle w:val="InstructionsTabelleberschrift"/>
                <w:rFonts w:ascii="Times New Roman" w:hAnsi="Times New Roman"/>
                <w:b w:val="0"/>
                <w:bCs w:val="0"/>
                <w:noProof/>
                <w:sz w:val="24"/>
                <w:u w:val="none"/>
              </w:rPr>
            </w:pPr>
            <w:r w:rsidRPr="00D82419">
              <w:rPr>
                <w:rStyle w:val="InstructionsTabelleberschrift"/>
                <w:rFonts w:ascii="Times New Roman" w:hAnsi="Times New Roman"/>
                <w:b w:val="0"/>
                <w:bCs w:val="0"/>
                <w:noProof/>
                <w:sz w:val="24"/>
                <w:u w:val="none"/>
              </w:rPr>
              <w:t xml:space="preserve">- </w:t>
            </w:r>
            <w:r w:rsidR="000B7A80">
              <w:rPr>
                <w:rStyle w:val="InstructionsTabelleberschrift"/>
                <w:rFonts w:ascii="Times New Roman" w:hAnsi="Times New Roman"/>
                <w:b w:val="0"/>
                <w:bCs w:val="0"/>
                <w:noProof/>
                <w:sz w:val="24"/>
                <w:u w:val="none"/>
              </w:rPr>
              <w:t>s</w:t>
            </w:r>
            <w:r w:rsidR="5C5AAA86" w:rsidRPr="00D82419">
              <w:rPr>
                <w:rStyle w:val="InstructionsTabelleberschrift"/>
                <w:rFonts w:ascii="Times New Roman" w:hAnsi="Times New Roman"/>
                <w:b w:val="0"/>
                <w:bCs w:val="0"/>
                <w:noProof/>
                <w:sz w:val="24"/>
                <w:u w:val="none"/>
              </w:rPr>
              <w:t>implified SA</w:t>
            </w:r>
            <w:r w:rsidR="000B7A80">
              <w:rPr>
                <w:rStyle w:val="InstructionsTabelleberschrift"/>
                <w:rFonts w:ascii="Times New Roman" w:hAnsi="Times New Roman"/>
                <w:b w:val="0"/>
                <w:bCs w:val="0"/>
                <w:noProof/>
                <w:sz w:val="24"/>
                <w:u w:val="none"/>
              </w:rPr>
              <w:t>;</w:t>
            </w:r>
          </w:p>
          <w:p w14:paraId="7E6C77BA" w14:textId="36428AA7" w:rsidR="00217BB3" w:rsidRPr="00D82419" w:rsidRDefault="00D92403" w:rsidP="003C575D">
            <w:pPr>
              <w:pStyle w:val="InstructionsText"/>
              <w:rPr>
                <w:rStyle w:val="InstructionsTabelleberschrift"/>
                <w:rFonts w:ascii="Times New Roman" w:hAnsi="Times New Roman"/>
                <w:b w:val="0"/>
                <w:bCs w:val="0"/>
                <w:noProof/>
                <w:sz w:val="24"/>
                <w:u w:val="none"/>
              </w:rPr>
            </w:pPr>
            <w:r w:rsidRPr="00D82419">
              <w:rPr>
                <w:rStyle w:val="InstructionsTabelleberschrift"/>
                <w:rFonts w:ascii="Times New Roman" w:hAnsi="Times New Roman"/>
                <w:b w:val="0"/>
                <w:bCs w:val="0"/>
                <w:noProof/>
                <w:sz w:val="24"/>
                <w:u w:val="none"/>
              </w:rPr>
              <w:t xml:space="preserve">- </w:t>
            </w:r>
            <w:r w:rsidR="5C5AAA86" w:rsidRPr="00D82419">
              <w:rPr>
                <w:rStyle w:val="InstructionsTabelleberschrift"/>
                <w:rFonts w:ascii="Times New Roman" w:hAnsi="Times New Roman"/>
                <w:b w:val="0"/>
                <w:bCs w:val="0"/>
                <w:noProof/>
                <w:sz w:val="24"/>
                <w:u w:val="none"/>
              </w:rPr>
              <w:t>SA</w:t>
            </w:r>
            <w:r w:rsidR="000B7A80">
              <w:rPr>
                <w:rStyle w:val="InstructionsTabelleberschrift"/>
                <w:rFonts w:ascii="Times New Roman" w:hAnsi="Times New Roman"/>
                <w:b w:val="0"/>
                <w:bCs w:val="0"/>
                <w:noProof/>
                <w:sz w:val="24"/>
                <w:u w:val="none"/>
              </w:rPr>
              <w:t>;</w:t>
            </w:r>
          </w:p>
          <w:p w14:paraId="69CFAD4F" w14:textId="2BFF009E" w:rsidR="00217BB3" w:rsidRPr="00D82419" w:rsidRDefault="00D92403" w:rsidP="003C575D">
            <w:pPr>
              <w:pStyle w:val="InstructionsText"/>
              <w:rPr>
                <w:rStyle w:val="InstructionsTabelleberschrift"/>
                <w:rFonts w:ascii="Times New Roman" w:hAnsi="Times New Roman"/>
                <w:noProof/>
                <w:sz w:val="24"/>
              </w:rPr>
            </w:pPr>
            <w:r w:rsidRPr="00D82419">
              <w:rPr>
                <w:rStyle w:val="InstructionsTabelleberschrift"/>
                <w:rFonts w:ascii="Times New Roman" w:hAnsi="Times New Roman"/>
                <w:b w:val="0"/>
                <w:bCs w:val="0"/>
                <w:noProof/>
                <w:sz w:val="24"/>
                <w:u w:val="none"/>
              </w:rPr>
              <w:t xml:space="preserve">- </w:t>
            </w:r>
            <w:r w:rsidR="5C5AAA86" w:rsidRPr="00D82419">
              <w:rPr>
                <w:rStyle w:val="InstructionsTabelleberschrift"/>
                <w:rFonts w:ascii="Times New Roman" w:hAnsi="Times New Roman"/>
                <w:b w:val="0"/>
                <w:bCs w:val="0"/>
                <w:noProof/>
                <w:sz w:val="24"/>
                <w:u w:val="none"/>
              </w:rPr>
              <w:t>IMS</w:t>
            </w:r>
            <w:r w:rsidR="000B7A80">
              <w:rPr>
                <w:rStyle w:val="InstructionsTabelleberschrift"/>
                <w:rFonts w:ascii="Times New Roman" w:hAnsi="Times New Roman"/>
                <w:b w:val="0"/>
                <w:bCs w:val="0"/>
                <w:noProof/>
                <w:sz w:val="24"/>
                <w:u w:val="none"/>
              </w:rPr>
              <w:t>.</w:t>
            </w:r>
          </w:p>
        </w:tc>
      </w:tr>
      <w:tr w:rsidR="00157828" w:rsidRPr="00D82419" w14:paraId="64BE9BF4" w14:textId="77777777" w:rsidTr="763F32FC">
        <w:tc>
          <w:tcPr>
            <w:tcW w:w="1129" w:type="dxa"/>
          </w:tcPr>
          <w:p w14:paraId="20392DF4" w14:textId="5D20EF89" w:rsidR="00157828" w:rsidRPr="00D82419" w:rsidRDefault="00157828" w:rsidP="003C575D">
            <w:pPr>
              <w:pStyle w:val="InstructionsText"/>
              <w:rPr>
                <w:rStyle w:val="FormatvorlageInstructionsTabelleText"/>
                <w:rFonts w:ascii="Times New Roman" w:hAnsi="Times New Roman"/>
                <w:noProof/>
                <w:sz w:val="24"/>
                <w:lang w:eastAsia="en-US"/>
              </w:rPr>
            </w:pPr>
            <w:r w:rsidRPr="00D82419">
              <w:rPr>
                <w:rStyle w:val="FormatvorlageInstructionsTabelleText"/>
                <w:rFonts w:ascii="Times New Roman" w:hAnsi="Times New Roman"/>
                <w:noProof/>
                <w:sz w:val="24"/>
              </w:rPr>
              <w:t>00</w:t>
            </w:r>
            <w:r w:rsidR="4B36C453" w:rsidRPr="00D82419">
              <w:rPr>
                <w:rStyle w:val="FormatvorlageInstructionsTabelleText"/>
                <w:rFonts w:ascii="Times New Roman" w:hAnsi="Times New Roman"/>
                <w:noProof/>
                <w:sz w:val="24"/>
              </w:rPr>
              <w:t>2</w:t>
            </w:r>
            <w:r w:rsidRPr="00D82419">
              <w:rPr>
                <w:rStyle w:val="FormatvorlageInstructionsTabelleText"/>
                <w:rFonts w:ascii="Times New Roman" w:hAnsi="Times New Roman"/>
                <w:noProof/>
                <w:sz w:val="24"/>
              </w:rPr>
              <w:t>0</w:t>
            </w:r>
          </w:p>
        </w:tc>
        <w:tc>
          <w:tcPr>
            <w:tcW w:w="7620" w:type="dxa"/>
          </w:tcPr>
          <w:p w14:paraId="5F35D420" w14:textId="3A4EC9E8" w:rsidR="00157828" w:rsidRPr="00D82419" w:rsidRDefault="00DA2403" w:rsidP="003C575D">
            <w:pPr>
              <w:pStyle w:val="InstructionsText"/>
              <w:rPr>
                <w:rStyle w:val="InstructionsTabelleberschrift"/>
                <w:rFonts w:ascii="Times New Roman" w:hAnsi="Times New Roman"/>
                <w:noProof/>
                <w:sz w:val="24"/>
              </w:rPr>
            </w:pPr>
            <w:r w:rsidRPr="00D82419">
              <w:rPr>
                <w:rStyle w:val="InstructionsTabelleberschrift"/>
                <w:rFonts w:ascii="Times New Roman" w:hAnsi="Times New Roman"/>
                <w:noProof/>
                <w:sz w:val="24"/>
              </w:rPr>
              <w:t xml:space="preserve">Requirement from the </w:t>
            </w:r>
            <w:r w:rsidR="005D1562" w:rsidRPr="00D82419">
              <w:rPr>
                <w:rStyle w:val="InstructionsTabelleberschrift"/>
                <w:rFonts w:ascii="Times New Roman" w:hAnsi="Times New Roman"/>
                <w:noProof/>
                <w:sz w:val="24"/>
              </w:rPr>
              <w:t>Competent Authority</w:t>
            </w:r>
            <w:r w:rsidR="00935C83" w:rsidRPr="00D82419">
              <w:rPr>
                <w:rStyle w:val="InstructionsTabelleberschrift"/>
                <w:rFonts w:ascii="Times New Roman" w:hAnsi="Times New Roman"/>
                <w:noProof/>
                <w:sz w:val="24"/>
              </w:rPr>
              <w:t xml:space="preserve"> (NII/EVE)</w:t>
            </w:r>
          </w:p>
          <w:p w14:paraId="389D5262" w14:textId="29DEC2AA" w:rsidR="00277E76" w:rsidRPr="00D82419" w:rsidRDefault="00BE7DD8" w:rsidP="003C575D">
            <w:pPr>
              <w:pStyle w:val="InstructionsText"/>
              <w:rPr>
                <w:rStyle w:val="InstructionsTabelleberschrift"/>
                <w:rFonts w:ascii="Times New Roman" w:hAnsi="Times New Roman"/>
                <w:b w:val="0"/>
                <w:bCs w:val="0"/>
                <w:noProof/>
                <w:sz w:val="24"/>
                <w:u w:val="none"/>
              </w:rPr>
            </w:pPr>
            <w:r w:rsidRPr="00D82419">
              <w:rPr>
                <w:noProof/>
              </w:rPr>
              <w:t xml:space="preserve">Article 84(3) and (4) of </w:t>
            </w:r>
            <w:r w:rsidR="000B7A80" w:rsidRPr="00E00C16">
              <w:rPr>
                <w:noProof/>
              </w:rPr>
              <w:t>Directive 2013/36/EU</w:t>
            </w:r>
            <w:r w:rsidRPr="00D82419">
              <w:rPr>
                <w:noProof/>
              </w:rPr>
              <w:t xml:space="preserve">. </w:t>
            </w:r>
            <w:r w:rsidR="006942B1">
              <w:rPr>
                <w:noProof/>
              </w:rPr>
              <w:t>Where</w:t>
            </w:r>
            <w:r w:rsidR="00311498" w:rsidRPr="00D82419">
              <w:rPr>
                <w:noProof/>
              </w:rPr>
              <w:t xml:space="preserve"> the institution</w:t>
            </w:r>
            <w:r w:rsidR="001B7B7C" w:rsidRPr="00D82419">
              <w:rPr>
                <w:noProof/>
              </w:rPr>
              <w:t>’s</w:t>
            </w:r>
            <w:r w:rsidR="00311498" w:rsidRPr="00D82419">
              <w:rPr>
                <w:noProof/>
              </w:rPr>
              <w:t xml:space="preserve"> method for </w:t>
            </w:r>
            <w:r w:rsidR="001B7B7C" w:rsidRPr="00D82419">
              <w:rPr>
                <w:noProof/>
              </w:rPr>
              <w:t xml:space="preserve">calculating the </w:t>
            </w:r>
            <w:r w:rsidR="00311498" w:rsidRPr="00D82419">
              <w:rPr>
                <w:noProof/>
              </w:rPr>
              <w:t xml:space="preserve">EVE/NII is based on the SA, institutions shall report </w:t>
            </w:r>
            <w:r w:rsidR="00D6706B" w:rsidRPr="00D82419">
              <w:rPr>
                <w:noProof/>
              </w:rPr>
              <w:t xml:space="preserve">whether </w:t>
            </w:r>
            <w:r w:rsidR="00311498" w:rsidRPr="00D82419" w:rsidDel="00B95933">
              <w:rPr>
                <w:noProof/>
              </w:rPr>
              <w:t>this</w:t>
            </w:r>
            <w:r w:rsidR="00311498" w:rsidRPr="00D82419">
              <w:rPr>
                <w:noProof/>
              </w:rPr>
              <w:t xml:space="preserve"> was a requirement from the </w:t>
            </w:r>
            <w:r w:rsidR="006942B1">
              <w:rPr>
                <w:noProof/>
              </w:rPr>
              <w:t>c</w:t>
            </w:r>
            <w:r w:rsidR="008101C9" w:rsidRPr="00D82419">
              <w:rPr>
                <w:noProof/>
              </w:rPr>
              <w:t xml:space="preserve">ompetent </w:t>
            </w:r>
            <w:r w:rsidR="006942B1">
              <w:rPr>
                <w:noProof/>
              </w:rPr>
              <w:t>a</w:t>
            </w:r>
            <w:r w:rsidR="008101C9" w:rsidRPr="00D82419">
              <w:rPr>
                <w:noProof/>
              </w:rPr>
              <w:t>uthority</w:t>
            </w:r>
            <w:r w:rsidR="00311498" w:rsidRPr="00D82419">
              <w:rPr>
                <w:noProof/>
              </w:rPr>
              <w:t>:</w:t>
            </w:r>
          </w:p>
          <w:p w14:paraId="066E4D86" w14:textId="61DECE1F" w:rsidR="00277E76" w:rsidRPr="00D82419" w:rsidRDefault="00D92403" w:rsidP="003C575D">
            <w:pPr>
              <w:pStyle w:val="InstructionsText"/>
              <w:rPr>
                <w:rStyle w:val="InstructionsTabelleberschrift"/>
                <w:rFonts w:ascii="Times New Roman" w:hAnsi="Times New Roman"/>
                <w:b w:val="0"/>
                <w:bCs w:val="0"/>
                <w:noProof/>
                <w:sz w:val="24"/>
                <w:u w:val="none"/>
              </w:rPr>
            </w:pPr>
            <w:r w:rsidRPr="00D82419">
              <w:rPr>
                <w:rStyle w:val="InstructionsTabelleberschrift"/>
                <w:rFonts w:ascii="Times New Roman" w:hAnsi="Times New Roman"/>
                <w:b w:val="0"/>
                <w:bCs w:val="0"/>
                <w:noProof/>
                <w:sz w:val="24"/>
                <w:u w:val="none"/>
                <w:lang w:val="en-US"/>
              </w:rPr>
              <w:t xml:space="preserve">- </w:t>
            </w:r>
            <w:r w:rsidR="00B95933">
              <w:rPr>
                <w:rStyle w:val="InstructionsTabelleberschrift"/>
                <w:rFonts w:ascii="Times New Roman" w:hAnsi="Times New Roman"/>
                <w:b w:val="0"/>
                <w:bCs w:val="0"/>
                <w:noProof/>
                <w:sz w:val="24"/>
                <w:u w:val="none"/>
                <w:lang w:val="en-US"/>
              </w:rPr>
              <w:t>y</w:t>
            </w:r>
            <w:r w:rsidR="3C948672" w:rsidRPr="00D82419">
              <w:rPr>
                <w:rStyle w:val="InstructionsTabelleberschrift"/>
                <w:rFonts w:ascii="Times New Roman" w:hAnsi="Times New Roman"/>
                <w:b w:val="0"/>
                <w:bCs w:val="0"/>
                <w:noProof/>
                <w:sz w:val="24"/>
                <w:u w:val="none"/>
                <w:lang w:val="en-US"/>
              </w:rPr>
              <w:t>es</w:t>
            </w:r>
            <w:r w:rsidR="00B95933">
              <w:rPr>
                <w:rStyle w:val="InstructionsTabelleberschrift"/>
                <w:rFonts w:ascii="Times New Roman" w:hAnsi="Times New Roman"/>
                <w:b w:val="0"/>
                <w:bCs w:val="0"/>
                <w:noProof/>
                <w:sz w:val="24"/>
                <w:u w:val="none"/>
                <w:lang w:val="en-US"/>
              </w:rPr>
              <w:t>;</w:t>
            </w:r>
          </w:p>
          <w:p w14:paraId="5A773C0F" w14:textId="3B965759" w:rsidR="00157828" w:rsidRPr="00D82419" w:rsidRDefault="00D92403" w:rsidP="003C575D">
            <w:pPr>
              <w:pStyle w:val="InstructionsText"/>
              <w:rPr>
                <w:rStyle w:val="InstructionsTabelleberschrift"/>
                <w:rFonts w:ascii="Times New Roman" w:hAnsi="Times New Roman"/>
                <w:b w:val="0"/>
                <w:bCs w:val="0"/>
                <w:noProof/>
                <w:sz w:val="24"/>
                <w:u w:val="none"/>
                <w:lang w:val="en-US"/>
              </w:rPr>
            </w:pPr>
            <w:r w:rsidRPr="00D82419">
              <w:rPr>
                <w:rStyle w:val="InstructionsTabelleberschrift"/>
                <w:rFonts w:ascii="Times New Roman" w:hAnsi="Times New Roman"/>
                <w:b w:val="0"/>
                <w:bCs w:val="0"/>
                <w:noProof/>
                <w:sz w:val="24"/>
                <w:u w:val="none"/>
                <w:lang w:val="en-US"/>
              </w:rPr>
              <w:t xml:space="preserve">- </w:t>
            </w:r>
            <w:r w:rsidR="00B95933">
              <w:rPr>
                <w:rStyle w:val="InstructionsTabelleberschrift"/>
                <w:rFonts w:ascii="Times New Roman" w:hAnsi="Times New Roman"/>
                <w:b w:val="0"/>
                <w:bCs w:val="0"/>
                <w:noProof/>
                <w:sz w:val="24"/>
                <w:u w:val="none"/>
                <w:lang w:val="en-US"/>
              </w:rPr>
              <w:t>n</w:t>
            </w:r>
            <w:r w:rsidR="55657EEB" w:rsidRPr="00D82419">
              <w:rPr>
                <w:rStyle w:val="InstructionsTabelleberschrift"/>
                <w:rFonts w:ascii="Times New Roman" w:hAnsi="Times New Roman"/>
                <w:b w:val="0"/>
                <w:bCs w:val="0"/>
                <w:noProof/>
                <w:sz w:val="24"/>
                <w:u w:val="none"/>
                <w:lang w:val="en-US"/>
              </w:rPr>
              <w:t>o</w:t>
            </w:r>
            <w:r w:rsidR="00B95933">
              <w:rPr>
                <w:rStyle w:val="InstructionsTabelleberschrift"/>
                <w:rFonts w:ascii="Times New Roman" w:hAnsi="Times New Roman"/>
                <w:b w:val="0"/>
                <w:bCs w:val="0"/>
                <w:noProof/>
                <w:sz w:val="24"/>
                <w:u w:val="none"/>
                <w:lang w:val="en-US"/>
              </w:rPr>
              <w:t>;</w:t>
            </w:r>
          </w:p>
          <w:p w14:paraId="4CA4AE46" w14:textId="11A1D43E" w:rsidR="00D92403" w:rsidRPr="00D82419" w:rsidRDefault="00D92403" w:rsidP="003C575D">
            <w:pPr>
              <w:pStyle w:val="InstructionsText"/>
              <w:rPr>
                <w:rStyle w:val="InstructionsTabelleberschrift"/>
                <w:rFonts w:ascii="Times New Roman" w:hAnsi="Times New Roman"/>
                <w:noProof/>
                <w:sz w:val="24"/>
              </w:rPr>
            </w:pPr>
            <w:r w:rsidRPr="00D82419">
              <w:rPr>
                <w:rStyle w:val="InstructionsTabelleberschrift"/>
                <w:rFonts w:ascii="Times New Roman" w:hAnsi="Times New Roman"/>
                <w:b w:val="0"/>
                <w:bCs w:val="0"/>
                <w:noProof/>
                <w:sz w:val="24"/>
                <w:u w:val="none"/>
                <w:lang w:val="en-US"/>
              </w:rPr>
              <w:t xml:space="preserve">- </w:t>
            </w:r>
            <w:r w:rsidR="00B95933">
              <w:rPr>
                <w:rStyle w:val="InstructionsTabelleberschrift"/>
                <w:rFonts w:ascii="Times New Roman" w:hAnsi="Times New Roman"/>
                <w:b w:val="0"/>
                <w:bCs w:val="0"/>
                <w:noProof/>
                <w:sz w:val="24"/>
                <w:u w:val="none"/>
                <w:lang w:val="en-US"/>
              </w:rPr>
              <w:t>n</w:t>
            </w:r>
            <w:r w:rsidRPr="00D82419">
              <w:rPr>
                <w:rStyle w:val="InstructionsTabelleberschrift"/>
                <w:rFonts w:ascii="Times New Roman" w:hAnsi="Times New Roman"/>
                <w:b w:val="0"/>
                <w:bCs w:val="0"/>
                <w:noProof/>
                <w:sz w:val="24"/>
                <w:u w:val="none"/>
                <w:lang w:val="en-US"/>
              </w:rPr>
              <w:t>ot applicable</w:t>
            </w:r>
            <w:r w:rsidR="00B95933">
              <w:rPr>
                <w:rStyle w:val="InstructionsTabelleberschrift"/>
                <w:rFonts w:ascii="Times New Roman" w:hAnsi="Times New Roman"/>
                <w:b w:val="0"/>
                <w:bCs w:val="0"/>
                <w:noProof/>
                <w:sz w:val="24"/>
                <w:u w:val="none"/>
                <w:lang w:val="en-US"/>
              </w:rPr>
              <w:t>.</w:t>
            </w:r>
          </w:p>
        </w:tc>
      </w:tr>
      <w:tr w:rsidR="763F32FC" w:rsidRPr="00D82419" w14:paraId="59431DE9" w14:textId="77777777" w:rsidTr="763F32FC">
        <w:tc>
          <w:tcPr>
            <w:tcW w:w="1129" w:type="dxa"/>
          </w:tcPr>
          <w:p w14:paraId="6EBAC84A" w14:textId="1DE0F1C8" w:rsidR="52C6E47D" w:rsidRPr="00D82419" w:rsidRDefault="52C6E47D" w:rsidP="003C575D">
            <w:pPr>
              <w:pStyle w:val="InstructionsText"/>
              <w:rPr>
                <w:rStyle w:val="FormatvorlageInstructionsTabelleText"/>
                <w:rFonts w:ascii="Times New Roman" w:hAnsi="Times New Roman"/>
                <w:noProof/>
                <w:sz w:val="24"/>
                <w:lang w:eastAsia="en-US"/>
              </w:rPr>
            </w:pPr>
            <w:r w:rsidRPr="00D82419">
              <w:rPr>
                <w:rStyle w:val="FormatvorlageInstructionsTabelleText"/>
                <w:rFonts w:ascii="Times New Roman" w:hAnsi="Times New Roman"/>
                <w:noProof/>
                <w:sz w:val="24"/>
              </w:rPr>
              <w:t>0030</w:t>
            </w:r>
          </w:p>
        </w:tc>
        <w:tc>
          <w:tcPr>
            <w:tcW w:w="7620" w:type="dxa"/>
          </w:tcPr>
          <w:p w14:paraId="234AE587" w14:textId="56E42126" w:rsidR="00B20B37" w:rsidRPr="00D82419" w:rsidRDefault="00B20B37" w:rsidP="003C575D">
            <w:pPr>
              <w:pStyle w:val="InstructionsText"/>
              <w:rPr>
                <w:rStyle w:val="InstructionsTabelleberschrift"/>
                <w:rFonts w:ascii="Times New Roman" w:hAnsi="Times New Roman"/>
                <w:noProof/>
                <w:sz w:val="24"/>
              </w:rPr>
            </w:pPr>
            <w:r w:rsidRPr="00D82419">
              <w:rPr>
                <w:rStyle w:val="InstructionsTabelleberschrift"/>
                <w:rFonts w:ascii="Times New Roman" w:hAnsi="Times New Roman"/>
                <w:noProof/>
                <w:sz w:val="24"/>
              </w:rPr>
              <w:t>Methodology (NII)</w:t>
            </w:r>
          </w:p>
          <w:p w14:paraId="66032093" w14:textId="0857F903" w:rsidR="52C6E47D" w:rsidRPr="00D82419" w:rsidRDefault="52C6E47D" w:rsidP="003C575D">
            <w:pPr>
              <w:pStyle w:val="InstructionsText"/>
              <w:rPr>
                <w:noProof/>
              </w:rPr>
            </w:pPr>
            <w:r w:rsidRPr="00D82419">
              <w:rPr>
                <w:noProof/>
              </w:rPr>
              <w:t>Institutions shall indicate whether a repricing gap</w:t>
            </w:r>
            <w:r w:rsidR="00D6706B" w:rsidRPr="00D82419">
              <w:rPr>
                <w:noProof/>
              </w:rPr>
              <w:t>, a</w:t>
            </w:r>
            <w:r w:rsidRPr="00D82419">
              <w:rPr>
                <w:noProof/>
              </w:rPr>
              <w:t xml:space="preserve"> full revaluation</w:t>
            </w:r>
            <w:r w:rsidR="00D6706B" w:rsidRPr="00D82419">
              <w:rPr>
                <w:noProof/>
              </w:rPr>
              <w:t xml:space="preserve"> or a mixed</w:t>
            </w:r>
            <w:r w:rsidRPr="00D82419">
              <w:rPr>
                <w:noProof/>
              </w:rPr>
              <w:t xml:space="preserve"> approach has been considered in the computation of the NII SOT</w:t>
            </w:r>
            <w:r w:rsidR="00B95933">
              <w:rPr>
                <w:noProof/>
              </w:rPr>
              <w:t>:</w:t>
            </w:r>
            <w:r w:rsidRPr="00D82419">
              <w:rPr>
                <w:noProof/>
              </w:rPr>
              <w:t xml:space="preserve"> </w:t>
            </w:r>
          </w:p>
          <w:p w14:paraId="452346E8" w14:textId="29667BFF" w:rsidR="52C6E47D" w:rsidRPr="00D82419" w:rsidRDefault="00C5351C" w:rsidP="003C575D">
            <w:pPr>
              <w:pStyle w:val="InstructionsText"/>
              <w:rPr>
                <w:noProof/>
              </w:rPr>
            </w:pPr>
            <w:r w:rsidRPr="00D82419">
              <w:rPr>
                <w:noProof/>
              </w:rPr>
              <w:t xml:space="preserve">- </w:t>
            </w:r>
            <w:r w:rsidR="00B95933">
              <w:rPr>
                <w:noProof/>
              </w:rPr>
              <w:t>r</w:t>
            </w:r>
            <w:r w:rsidR="52C6E47D" w:rsidRPr="00D82419">
              <w:rPr>
                <w:noProof/>
              </w:rPr>
              <w:t xml:space="preserve">epricing </w:t>
            </w:r>
            <w:r w:rsidR="00D6706B" w:rsidRPr="00D82419">
              <w:rPr>
                <w:noProof/>
              </w:rPr>
              <w:t>gap</w:t>
            </w:r>
            <w:r w:rsidR="00B95933">
              <w:rPr>
                <w:noProof/>
              </w:rPr>
              <w:t>;</w:t>
            </w:r>
          </w:p>
          <w:p w14:paraId="194FA0B0" w14:textId="5BAFAD44" w:rsidR="52C6E47D" w:rsidRPr="00D82419" w:rsidRDefault="00D92403" w:rsidP="003C575D">
            <w:pPr>
              <w:pStyle w:val="InstructionsText"/>
              <w:rPr>
                <w:noProof/>
              </w:rPr>
            </w:pPr>
            <w:r w:rsidRPr="00D82419">
              <w:rPr>
                <w:noProof/>
              </w:rPr>
              <w:t xml:space="preserve">- </w:t>
            </w:r>
            <w:r w:rsidR="00B95933">
              <w:rPr>
                <w:noProof/>
              </w:rPr>
              <w:t>f</w:t>
            </w:r>
            <w:r w:rsidR="52C6E47D" w:rsidRPr="00D82419">
              <w:rPr>
                <w:noProof/>
              </w:rPr>
              <w:t xml:space="preserve">ull </w:t>
            </w:r>
            <w:r w:rsidR="00D6706B" w:rsidRPr="00D82419">
              <w:rPr>
                <w:noProof/>
              </w:rPr>
              <w:t>revaluation</w:t>
            </w:r>
            <w:r w:rsidR="00B95933">
              <w:rPr>
                <w:noProof/>
              </w:rPr>
              <w:t>;</w:t>
            </w:r>
          </w:p>
          <w:p w14:paraId="76F39DDB" w14:textId="245E723C" w:rsidR="52C6E47D" w:rsidRPr="00D82419" w:rsidRDefault="00D92403" w:rsidP="003C575D">
            <w:pPr>
              <w:pStyle w:val="InstructionsText"/>
              <w:rPr>
                <w:noProof/>
              </w:rPr>
            </w:pPr>
            <w:r w:rsidRPr="00D82419">
              <w:rPr>
                <w:noProof/>
              </w:rPr>
              <w:t xml:space="preserve">- </w:t>
            </w:r>
            <w:r w:rsidR="00B95933">
              <w:rPr>
                <w:noProof/>
              </w:rPr>
              <w:t>m</w:t>
            </w:r>
            <w:r w:rsidR="52C6E47D" w:rsidRPr="00D82419">
              <w:rPr>
                <w:noProof/>
              </w:rPr>
              <w:t>ix</w:t>
            </w:r>
            <w:r w:rsidR="00B95933">
              <w:rPr>
                <w:noProof/>
              </w:rPr>
              <w:t>;</w:t>
            </w:r>
          </w:p>
          <w:p w14:paraId="583AB55E" w14:textId="565127DC" w:rsidR="52C6E47D" w:rsidRPr="00D82419" w:rsidRDefault="00D92403" w:rsidP="003C575D">
            <w:pPr>
              <w:pStyle w:val="InstructionsText"/>
              <w:rPr>
                <w:noProof/>
              </w:rPr>
            </w:pPr>
            <w:r w:rsidRPr="00D82419">
              <w:rPr>
                <w:noProof/>
              </w:rPr>
              <w:t xml:space="preserve">- </w:t>
            </w:r>
            <w:r w:rsidR="00B95933">
              <w:rPr>
                <w:noProof/>
              </w:rPr>
              <w:t>o</w:t>
            </w:r>
            <w:r w:rsidR="52C6E47D" w:rsidRPr="00D82419">
              <w:rPr>
                <w:noProof/>
              </w:rPr>
              <w:t>ther</w:t>
            </w:r>
            <w:r w:rsidR="00B95933">
              <w:rPr>
                <w:noProof/>
              </w:rPr>
              <w:t>.</w:t>
            </w:r>
          </w:p>
        </w:tc>
      </w:tr>
      <w:tr w:rsidR="763F32FC" w:rsidRPr="00D82419" w14:paraId="12B42F11" w14:textId="77777777" w:rsidTr="763F32FC">
        <w:tc>
          <w:tcPr>
            <w:tcW w:w="1129" w:type="dxa"/>
          </w:tcPr>
          <w:p w14:paraId="7E0CC1E5" w14:textId="53925547" w:rsidR="763F32FC" w:rsidRPr="00D82419" w:rsidRDefault="763F32FC" w:rsidP="003C575D">
            <w:pPr>
              <w:pStyle w:val="InstructionsText"/>
              <w:rPr>
                <w:rStyle w:val="FormatvorlageInstructionsTabelleText"/>
                <w:rFonts w:ascii="Times New Roman" w:hAnsi="Times New Roman"/>
                <w:noProof/>
                <w:sz w:val="24"/>
                <w:lang w:eastAsia="en-US"/>
              </w:rPr>
            </w:pPr>
            <w:r w:rsidRPr="00D82419">
              <w:rPr>
                <w:rStyle w:val="FormatvorlageInstructionsTabelleText"/>
                <w:rFonts w:ascii="Times New Roman" w:hAnsi="Times New Roman"/>
                <w:noProof/>
                <w:sz w:val="24"/>
              </w:rPr>
              <w:t>00</w:t>
            </w:r>
            <w:r w:rsidR="3507C663" w:rsidRPr="00D82419">
              <w:rPr>
                <w:rStyle w:val="FormatvorlageInstructionsTabelleText"/>
                <w:rFonts w:ascii="Times New Roman" w:hAnsi="Times New Roman"/>
                <w:noProof/>
                <w:sz w:val="24"/>
              </w:rPr>
              <w:t>4</w:t>
            </w:r>
            <w:r w:rsidRPr="00D82419">
              <w:rPr>
                <w:rStyle w:val="FormatvorlageInstructionsTabelleText"/>
                <w:rFonts w:ascii="Times New Roman" w:hAnsi="Times New Roman"/>
                <w:noProof/>
                <w:sz w:val="24"/>
              </w:rPr>
              <w:t>0</w:t>
            </w:r>
          </w:p>
        </w:tc>
        <w:tc>
          <w:tcPr>
            <w:tcW w:w="7620" w:type="dxa"/>
          </w:tcPr>
          <w:p w14:paraId="24E44913" w14:textId="77777777" w:rsidR="00B30873" w:rsidRPr="00D82419" w:rsidRDefault="4FB20FC0" w:rsidP="00430DF0">
            <w:pPr>
              <w:suppressAutoHyphens/>
              <w:rPr>
                <w:rStyle w:val="InstructionsTabelleberschrift"/>
                <w:rFonts w:ascii="Times New Roman" w:hAnsi="Times New Roman"/>
                <w:noProof/>
                <w:sz w:val="24"/>
              </w:rPr>
            </w:pPr>
            <w:r w:rsidRPr="00D82419">
              <w:rPr>
                <w:rStyle w:val="InstructionsTabelleberschrift"/>
                <w:rFonts w:ascii="Times New Roman" w:hAnsi="Times New Roman"/>
                <w:noProof/>
                <w:sz w:val="24"/>
              </w:rPr>
              <w:t>Conditional Cash Flows (NII)</w:t>
            </w:r>
          </w:p>
          <w:p w14:paraId="58A3E268" w14:textId="02730861" w:rsidR="0C990F80" w:rsidRPr="00D82419" w:rsidRDefault="0C990F80" w:rsidP="003C575D">
            <w:pPr>
              <w:pStyle w:val="InstructionsText"/>
              <w:rPr>
                <w:noProof/>
              </w:rPr>
            </w:pPr>
            <w:r w:rsidRPr="00D82419">
              <w:rPr>
                <w:noProof/>
              </w:rPr>
              <w:t>Institutions shall indicate whether conditional cash flows have been considered in the computation of the NII SOT</w:t>
            </w:r>
            <w:r w:rsidR="009F4499">
              <w:rPr>
                <w:noProof/>
              </w:rPr>
              <w:t>:</w:t>
            </w:r>
            <w:r w:rsidRPr="00D82419">
              <w:rPr>
                <w:noProof/>
              </w:rPr>
              <w:t xml:space="preserve"> </w:t>
            </w:r>
          </w:p>
          <w:p w14:paraId="45813F3E" w14:textId="4FD81609" w:rsidR="0C990F80" w:rsidRPr="00D82419" w:rsidRDefault="00C5351C" w:rsidP="003C575D">
            <w:pPr>
              <w:pStyle w:val="InstructionsText"/>
              <w:rPr>
                <w:noProof/>
              </w:rPr>
            </w:pPr>
            <w:r w:rsidRPr="00D82419">
              <w:rPr>
                <w:noProof/>
              </w:rPr>
              <w:t xml:space="preserve">- </w:t>
            </w:r>
            <w:r w:rsidR="009F4499">
              <w:rPr>
                <w:noProof/>
              </w:rPr>
              <w:t>a</w:t>
            </w:r>
            <w:r w:rsidR="0C990F80" w:rsidRPr="00D82419">
              <w:rPr>
                <w:noProof/>
              </w:rPr>
              <w:t>ll material items</w:t>
            </w:r>
            <w:r w:rsidR="009F4499">
              <w:rPr>
                <w:noProof/>
              </w:rPr>
              <w:t>;</w:t>
            </w:r>
            <w:r w:rsidR="0C990F80" w:rsidRPr="00D82419">
              <w:rPr>
                <w:noProof/>
              </w:rPr>
              <w:t xml:space="preserve"> </w:t>
            </w:r>
          </w:p>
          <w:p w14:paraId="7EBCAFEA" w14:textId="2C9BFD64" w:rsidR="0C990F80" w:rsidRPr="00D82419" w:rsidRDefault="00C5351C" w:rsidP="003C575D">
            <w:pPr>
              <w:pStyle w:val="InstructionsText"/>
              <w:rPr>
                <w:noProof/>
              </w:rPr>
            </w:pPr>
            <w:r w:rsidRPr="00D82419">
              <w:rPr>
                <w:noProof/>
              </w:rPr>
              <w:t xml:space="preserve">- </w:t>
            </w:r>
            <w:r w:rsidR="009F4499">
              <w:rPr>
                <w:noProof/>
              </w:rPr>
              <w:t>s</w:t>
            </w:r>
            <w:r w:rsidR="0C990F80" w:rsidRPr="00D82419">
              <w:rPr>
                <w:noProof/>
              </w:rPr>
              <w:t>ome material items</w:t>
            </w:r>
            <w:r w:rsidR="009F4499">
              <w:rPr>
                <w:noProof/>
              </w:rPr>
              <w:t>;</w:t>
            </w:r>
            <w:r w:rsidR="0C990F80" w:rsidRPr="00D82419">
              <w:rPr>
                <w:noProof/>
              </w:rPr>
              <w:t xml:space="preserve"> </w:t>
            </w:r>
          </w:p>
          <w:p w14:paraId="544BB1F4" w14:textId="7754A876" w:rsidR="763F32FC" w:rsidRPr="00D82419" w:rsidRDefault="00C5351C" w:rsidP="003C575D">
            <w:pPr>
              <w:pStyle w:val="InstructionsText"/>
              <w:rPr>
                <w:noProof/>
              </w:rPr>
            </w:pPr>
            <w:r w:rsidRPr="00D82419">
              <w:rPr>
                <w:noProof/>
              </w:rPr>
              <w:t xml:space="preserve">- </w:t>
            </w:r>
            <w:r w:rsidR="009F4499">
              <w:rPr>
                <w:noProof/>
              </w:rPr>
              <w:t>n</w:t>
            </w:r>
            <w:r w:rsidR="0C990F80" w:rsidRPr="00D82419">
              <w:rPr>
                <w:noProof/>
              </w:rPr>
              <w:t>ot considered.</w:t>
            </w:r>
          </w:p>
        </w:tc>
      </w:tr>
      <w:tr w:rsidR="763F32FC" w:rsidRPr="00D82419" w14:paraId="3F42A7DA" w14:textId="77777777" w:rsidTr="763F32FC">
        <w:tc>
          <w:tcPr>
            <w:tcW w:w="1129" w:type="dxa"/>
          </w:tcPr>
          <w:p w14:paraId="0F383914" w14:textId="4C29E384" w:rsidR="763F32FC" w:rsidRPr="00D82419" w:rsidRDefault="763F32FC" w:rsidP="003C575D">
            <w:pPr>
              <w:pStyle w:val="InstructionsText"/>
              <w:rPr>
                <w:rStyle w:val="FormatvorlageInstructionsTabelleText"/>
                <w:rFonts w:ascii="Times New Roman" w:hAnsi="Times New Roman"/>
                <w:noProof/>
                <w:sz w:val="24"/>
                <w:lang w:eastAsia="en-US"/>
              </w:rPr>
            </w:pPr>
            <w:r w:rsidRPr="00D82419">
              <w:rPr>
                <w:rStyle w:val="FormatvorlageInstructionsTabelleText"/>
                <w:rFonts w:ascii="Times New Roman" w:hAnsi="Times New Roman"/>
                <w:noProof/>
                <w:sz w:val="24"/>
              </w:rPr>
              <w:t>00</w:t>
            </w:r>
            <w:r w:rsidR="379DE35C" w:rsidRPr="00D82419">
              <w:rPr>
                <w:rStyle w:val="FormatvorlageInstructionsTabelleText"/>
                <w:rFonts w:ascii="Times New Roman" w:hAnsi="Times New Roman"/>
                <w:noProof/>
                <w:sz w:val="24"/>
              </w:rPr>
              <w:t>5</w:t>
            </w:r>
            <w:r w:rsidRPr="00D82419">
              <w:rPr>
                <w:rStyle w:val="FormatvorlageInstructionsTabelleText"/>
                <w:rFonts w:ascii="Times New Roman" w:hAnsi="Times New Roman"/>
                <w:noProof/>
                <w:sz w:val="24"/>
              </w:rPr>
              <w:t>0</w:t>
            </w:r>
          </w:p>
        </w:tc>
        <w:tc>
          <w:tcPr>
            <w:tcW w:w="7620" w:type="dxa"/>
          </w:tcPr>
          <w:p w14:paraId="09470A6C" w14:textId="33E9121B" w:rsidR="763F32FC" w:rsidRPr="00D82419" w:rsidRDefault="6B674FF6" w:rsidP="003C575D">
            <w:pPr>
              <w:pStyle w:val="InstructionsText"/>
              <w:rPr>
                <w:rStyle w:val="InstructionsTabelleberschrift"/>
                <w:rFonts w:ascii="Times New Roman" w:hAnsi="Times New Roman"/>
                <w:noProof/>
                <w:sz w:val="24"/>
              </w:rPr>
            </w:pPr>
            <w:r w:rsidRPr="00D82419">
              <w:rPr>
                <w:rStyle w:val="InstructionsTabelleberschrift"/>
                <w:rFonts w:ascii="Times New Roman" w:hAnsi="Times New Roman"/>
                <w:noProof/>
                <w:sz w:val="24"/>
              </w:rPr>
              <w:t>Option Risk (NII)</w:t>
            </w:r>
          </w:p>
          <w:p w14:paraId="560A53E7" w14:textId="05CFAD7C" w:rsidR="3FE6FD8F" w:rsidRPr="00D82419" w:rsidRDefault="3FE6FD8F" w:rsidP="003C575D">
            <w:pPr>
              <w:pStyle w:val="InstructionsText"/>
              <w:rPr>
                <w:noProof/>
              </w:rPr>
            </w:pPr>
            <w:r w:rsidRPr="00D82419">
              <w:rPr>
                <w:noProof/>
              </w:rPr>
              <w:t>Institutions shall indicate whether option risk has been considered in the computation of the NII SOT</w:t>
            </w:r>
            <w:r w:rsidR="009F4499">
              <w:rPr>
                <w:noProof/>
              </w:rPr>
              <w:t>:</w:t>
            </w:r>
            <w:r w:rsidRPr="00D82419">
              <w:rPr>
                <w:noProof/>
              </w:rPr>
              <w:t xml:space="preserve"> </w:t>
            </w:r>
          </w:p>
          <w:p w14:paraId="08F6654E" w14:textId="0B3F0FD8" w:rsidR="3FE6FD8F" w:rsidRPr="00D82419" w:rsidRDefault="00C5351C" w:rsidP="003C575D">
            <w:pPr>
              <w:pStyle w:val="InstructionsText"/>
              <w:rPr>
                <w:noProof/>
              </w:rPr>
            </w:pPr>
            <w:r w:rsidRPr="00D82419">
              <w:rPr>
                <w:noProof/>
              </w:rPr>
              <w:t xml:space="preserve">- </w:t>
            </w:r>
            <w:r w:rsidR="009F4499">
              <w:rPr>
                <w:noProof/>
              </w:rPr>
              <w:t>c</w:t>
            </w:r>
            <w:r w:rsidR="3FE6FD8F" w:rsidRPr="00D82419">
              <w:rPr>
                <w:noProof/>
              </w:rPr>
              <w:t>onsidered</w:t>
            </w:r>
            <w:r w:rsidR="009F4499">
              <w:rPr>
                <w:noProof/>
              </w:rPr>
              <w:t>;</w:t>
            </w:r>
            <w:r w:rsidR="3FE6FD8F" w:rsidRPr="00D82419">
              <w:rPr>
                <w:noProof/>
              </w:rPr>
              <w:t xml:space="preserve"> </w:t>
            </w:r>
          </w:p>
          <w:p w14:paraId="095F51A9" w14:textId="0D4F81E0" w:rsidR="3FE6FD8F" w:rsidRPr="00D82419" w:rsidRDefault="00C5351C" w:rsidP="003C575D">
            <w:pPr>
              <w:pStyle w:val="InstructionsText"/>
              <w:rPr>
                <w:noProof/>
                <w:lang w:val="en-US"/>
              </w:rPr>
            </w:pPr>
            <w:r w:rsidRPr="00D82419">
              <w:rPr>
                <w:noProof/>
              </w:rPr>
              <w:t xml:space="preserve">- </w:t>
            </w:r>
            <w:r w:rsidR="009F4499">
              <w:rPr>
                <w:noProof/>
              </w:rPr>
              <w:t>n</w:t>
            </w:r>
            <w:r w:rsidR="3FE6FD8F" w:rsidRPr="00D82419">
              <w:rPr>
                <w:noProof/>
              </w:rPr>
              <w:t>ot considered.</w:t>
            </w:r>
          </w:p>
        </w:tc>
      </w:tr>
      <w:tr w:rsidR="763F32FC" w:rsidRPr="00D82419" w14:paraId="2570BF8E" w14:textId="77777777" w:rsidTr="763F32FC">
        <w:tc>
          <w:tcPr>
            <w:tcW w:w="1129" w:type="dxa"/>
          </w:tcPr>
          <w:p w14:paraId="0BA99032" w14:textId="64B391ED" w:rsidR="763F32FC" w:rsidRPr="00D82419" w:rsidRDefault="763F32FC" w:rsidP="003C575D">
            <w:pPr>
              <w:pStyle w:val="InstructionsText"/>
              <w:rPr>
                <w:rStyle w:val="FormatvorlageInstructionsTabelleText"/>
                <w:rFonts w:ascii="Times New Roman" w:hAnsi="Times New Roman"/>
                <w:noProof/>
                <w:sz w:val="24"/>
                <w:lang w:eastAsia="en-US"/>
              </w:rPr>
            </w:pPr>
            <w:r w:rsidRPr="00D82419">
              <w:rPr>
                <w:rStyle w:val="FormatvorlageInstructionsTabelleText"/>
                <w:rFonts w:ascii="Times New Roman" w:hAnsi="Times New Roman"/>
                <w:noProof/>
                <w:sz w:val="24"/>
              </w:rPr>
              <w:t>00</w:t>
            </w:r>
            <w:r w:rsidR="2E211C23" w:rsidRPr="00D82419">
              <w:rPr>
                <w:rStyle w:val="FormatvorlageInstructionsTabelleText"/>
                <w:rFonts w:ascii="Times New Roman" w:hAnsi="Times New Roman"/>
                <w:noProof/>
                <w:sz w:val="24"/>
              </w:rPr>
              <w:t>6</w:t>
            </w:r>
            <w:r w:rsidRPr="00D82419">
              <w:rPr>
                <w:rStyle w:val="FormatvorlageInstructionsTabelleText"/>
                <w:rFonts w:ascii="Times New Roman" w:hAnsi="Times New Roman"/>
                <w:noProof/>
                <w:sz w:val="24"/>
              </w:rPr>
              <w:t>0</w:t>
            </w:r>
          </w:p>
        </w:tc>
        <w:tc>
          <w:tcPr>
            <w:tcW w:w="7620" w:type="dxa"/>
          </w:tcPr>
          <w:p w14:paraId="330E5BA9" w14:textId="4DE8DEE2" w:rsidR="763F32FC" w:rsidRPr="00D82419" w:rsidRDefault="0207BC45" w:rsidP="003C575D">
            <w:pPr>
              <w:pStyle w:val="InstructionsText"/>
              <w:rPr>
                <w:rStyle w:val="InstructionsTabelleberschrift"/>
                <w:rFonts w:ascii="Times New Roman" w:hAnsi="Times New Roman"/>
                <w:noProof/>
                <w:sz w:val="24"/>
              </w:rPr>
            </w:pPr>
            <w:r w:rsidRPr="00D82419">
              <w:rPr>
                <w:rStyle w:val="InstructionsTabelleberschrift"/>
                <w:rFonts w:ascii="Times New Roman" w:hAnsi="Times New Roman"/>
                <w:noProof/>
                <w:sz w:val="24"/>
              </w:rPr>
              <w:t>Basis Risk (NII)</w:t>
            </w:r>
          </w:p>
          <w:p w14:paraId="17E07B43" w14:textId="3E362EE4" w:rsidR="070D7E34" w:rsidRPr="00D82419" w:rsidRDefault="070D7E34" w:rsidP="003C575D">
            <w:pPr>
              <w:pStyle w:val="InstructionsText"/>
              <w:rPr>
                <w:noProof/>
              </w:rPr>
            </w:pPr>
            <w:r w:rsidRPr="00D82419">
              <w:rPr>
                <w:noProof/>
              </w:rPr>
              <w:t>Institutions shall indicate whether basis risk has been considered in the computation of the NII SOT</w:t>
            </w:r>
            <w:r w:rsidR="00547A1B">
              <w:rPr>
                <w:noProof/>
              </w:rPr>
              <w:t>:</w:t>
            </w:r>
            <w:r w:rsidRPr="00D82419">
              <w:rPr>
                <w:noProof/>
              </w:rPr>
              <w:t xml:space="preserve"> </w:t>
            </w:r>
          </w:p>
          <w:p w14:paraId="3EE4DDE1" w14:textId="3FB1A35D" w:rsidR="070D7E34" w:rsidRPr="00D82419" w:rsidRDefault="00C5351C" w:rsidP="003C575D">
            <w:pPr>
              <w:pStyle w:val="InstructionsText"/>
              <w:rPr>
                <w:noProof/>
              </w:rPr>
            </w:pPr>
            <w:r w:rsidRPr="00D82419">
              <w:rPr>
                <w:noProof/>
              </w:rPr>
              <w:t xml:space="preserve">- </w:t>
            </w:r>
            <w:r w:rsidR="00547A1B">
              <w:rPr>
                <w:noProof/>
              </w:rPr>
              <w:t>c</w:t>
            </w:r>
            <w:r w:rsidR="070D7E34" w:rsidRPr="00D82419">
              <w:rPr>
                <w:noProof/>
              </w:rPr>
              <w:t>onsidered</w:t>
            </w:r>
            <w:r w:rsidR="00547A1B">
              <w:rPr>
                <w:noProof/>
              </w:rPr>
              <w:t>;</w:t>
            </w:r>
            <w:r w:rsidR="070D7E34" w:rsidRPr="00D82419">
              <w:rPr>
                <w:noProof/>
              </w:rPr>
              <w:t xml:space="preserve"> </w:t>
            </w:r>
          </w:p>
          <w:p w14:paraId="649CCC92" w14:textId="1CD50C04" w:rsidR="070D7E34" w:rsidRPr="00D82419" w:rsidRDefault="00C5351C" w:rsidP="003C575D">
            <w:pPr>
              <w:pStyle w:val="InstructionsText"/>
              <w:rPr>
                <w:noProof/>
                <w:lang w:val="en-US"/>
              </w:rPr>
            </w:pPr>
            <w:r w:rsidRPr="00D82419">
              <w:rPr>
                <w:noProof/>
              </w:rPr>
              <w:t xml:space="preserve">- </w:t>
            </w:r>
            <w:r w:rsidR="00547A1B">
              <w:rPr>
                <w:noProof/>
              </w:rPr>
              <w:t>n</w:t>
            </w:r>
            <w:r w:rsidR="070D7E34" w:rsidRPr="00D82419">
              <w:rPr>
                <w:noProof/>
              </w:rPr>
              <w:t>ot considered.</w:t>
            </w:r>
          </w:p>
        </w:tc>
      </w:tr>
      <w:tr w:rsidR="763F32FC" w:rsidRPr="00D82419" w14:paraId="6486DBA5" w14:textId="77777777" w:rsidTr="763F32FC">
        <w:tc>
          <w:tcPr>
            <w:tcW w:w="1129" w:type="dxa"/>
          </w:tcPr>
          <w:p w14:paraId="741CBF91" w14:textId="7C1EA4E8" w:rsidR="763F32FC" w:rsidRPr="00D82419" w:rsidRDefault="763F32FC" w:rsidP="003C575D">
            <w:pPr>
              <w:pStyle w:val="InstructionsText"/>
              <w:rPr>
                <w:rStyle w:val="FormatvorlageInstructionsTabelleText"/>
                <w:rFonts w:ascii="Times New Roman" w:hAnsi="Times New Roman"/>
                <w:noProof/>
                <w:sz w:val="24"/>
                <w:lang w:eastAsia="en-US"/>
              </w:rPr>
            </w:pPr>
            <w:r w:rsidRPr="00D82419">
              <w:rPr>
                <w:rStyle w:val="FormatvorlageInstructionsTabelleText"/>
                <w:rFonts w:ascii="Times New Roman" w:hAnsi="Times New Roman"/>
                <w:noProof/>
                <w:sz w:val="24"/>
              </w:rPr>
              <w:t>00</w:t>
            </w:r>
            <w:r w:rsidR="2429D0E6" w:rsidRPr="00D82419">
              <w:rPr>
                <w:rStyle w:val="FormatvorlageInstructionsTabelleText"/>
                <w:rFonts w:ascii="Times New Roman" w:hAnsi="Times New Roman"/>
                <w:noProof/>
                <w:sz w:val="24"/>
              </w:rPr>
              <w:t>7</w:t>
            </w:r>
            <w:r w:rsidRPr="00D82419">
              <w:rPr>
                <w:rStyle w:val="FormatvorlageInstructionsTabelleText"/>
                <w:rFonts w:ascii="Times New Roman" w:hAnsi="Times New Roman"/>
                <w:noProof/>
                <w:sz w:val="24"/>
              </w:rPr>
              <w:t>0</w:t>
            </w:r>
          </w:p>
        </w:tc>
        <w:tc>
          <w:tcPr>
            <w:tcW w:w="7620" w:type="dxa"/>
          </w:tcPr>
          <w:p w14:paraId="181923B9" w14:textId="08D89323" w:rsidR="003C5B8C" w:rsidRPr="00D82419" w:rsidRDefault="003C5B8C" w:rsidP="003C575D">
            <w:pPr>
              <w:pStyle w:val="InstructionsText"/>
              <w:rPr>
                <w:rStyle w:val="InstructionsTabelleberschrift"/>
                <w:rFonts w:ascii="Times New Roman" w:hAnsi="Times New Roman"/>
                <w:noProof/>
                <w:sz w:val="24"/>
              </w:rPr>
            </w:pPr>
            <w:r w:rsidRPr="00D82419">
              <w:rPr>
                <w:rStyle w:val="InstructionsTabelleberschrift"/>
                <w:rFonts w:ascii="Times New Roman" w:hAnsi="Times New Roman"/>
                <w:noProof/>
                <w:sz w:val="24"/>
              </w:rPr>
              <w:t>Methodology (EVE)</w:t>
            </w:r>
          </w:p>
          <w:p w14:paraId="1BABA0D4" w14:textId="343AB824" w:rsidR="763F32FC" w:rsidRPr="00D82419" w:rsidRDefault="763F32FC" w:rsidP="003C575D">
            <w:pPr>
              <w:pStyle w:val="InstructionsText"/>
              <w:rPr>
                <w:noProof/>
              </w:rPr>
            </w:pPr>
            <w:r w:rsidRPr="00D82419">
              <w:rPr>
                <w:noProof/>
              </w:rPr>
              <w:t xml:space="preserve">Institutions shall indicate whether a </w:t>
            </w:r>
            <w:r w:rsidR="2E23D824" w:rsidRPr="00D82419">
              <w:rPr>
                <w:noProof/>
              </w:rPr>
              <w:t>duration</w:t>
            </w:r>
            <w:r w:rsidRPr="00D82419">
              <w:rPr>
                <w:noProof/>
              </w:rPr>
              <w:t xml:space="preserve"> gap or full revaluation approach has been considered in the computation of the </w:t>
            </w:r>
            <w:r w:rsidR="30AD5A1C" w:rsidRPr="00D82419">
              <w:rPr>
                <w:noProof/>
              </w:rPr>
              <w:t>EVE</w:t>
            </w:r>
            <w:r w:rsidRPr="00D82419">
              <w:rPr>
                <w:noProof/>
              </w:rPr>
              <w:t xml:space="preserve"> SOT</w:t>
            </w:r>
            <w:r w:rsidR="00547A1B">
              <w:rPr>
                <w:noProof/>
              </w:rPr>
              <w:t>:</w:t>
            </w:r>
            <w:r w:rsidRPr="00D82419">
              <w:rPr>
                <w:noProof/>
              </w:rPr>
              <w:t xml:space="preserve"> </w:t>
            </w:r>
          </w:p>
          <w:p w14:paraId="20A04372" w14:textId="4802DD8C" w:rsidR="64A51879" w:rsidRPr="00D82419" w:rsidRDefault="008A192D" w:rsidP="003C575D">
            <w:pPr>
              <w:pStyle w:val="InstructionsText"/>
              <w:rPr>
                <w:noProof/>
              </w:rPr>
            </w:pPr>
            <w:r w:rsidRPr="00D82419">
              <w:rPr>
                <w:noProof/>
              </w:rPr>
              <w:t xml:space="preserve">- </w:t>
            </w:r>
            <w:r w:rsidR="00547A1B">
              <w:rPr>
                <w:noProof/>
              </w:rPr>
              <w:t>d</w:t>
            </w:r>
            <w:r w:rsidR="64A51879" w:rsidRPr="00D82419">
              <w:rPr>
                <w:noProof/>
              </w:rPr>
              <w:t>uration</w:t>
            </w:r>
            <w:r w:rsidR="763F32FC" w:rsidRPr="00D82419">
              <w:rPr>
                <w:noProof/>
              </w:rPr>
              <w:t xml:space="preserve"> </w:t>
            </w:r>
            <w:r w:rsidR="00547A1B">
              <w:rPr>
                <w:noProof/>
              </w:rPr>
              <w:t>g</w:t>
            </w:r>
            <w:r w:rsidR="763F32FC" w:rsidRPr="00D82419">
              <w:rPr>
                <w:noProof/>
              </w:rPr>
              <w:t>ap</w:t>
            </w:r>
            <w:r w:rsidR="00547A1B">
              <w:rPr>
                <w:noProof/>
              </w:rPr>
              <w:t>;</w:t>
            </w:r>
            <w:r w:rsidR="763F32FC" w:rsidRPr="00D82419">
              <w:rPr>
                <w:noProof/>
              </w:rPr>
              <w:t xml:space="preserve"> </w:t>
            </w:r>
          </w:p>
          <w:p w14:paraId="4C457BB6" w14:textId="047AC2EA" w:rsidR="763F32FC" w:rsidRPr="00D82419" w:rsidRDefault="008A192D" w:rsidP="003C575D">
            <w:pPr>
              <w:pStyle w:val="InstructionsText"/>
              <w:rPr>
                <w:noProof/>
              </w:rPr>
            </w:pPr>
            <w:r w:rsidRPr="00D82419">
              <w:rPr>
                <w:noProof/>
              </w:rPr>
              <w:t xml:space="preserve">- </w:t>
            </w:r>
            <w:r w:rsidR="00547A1B">
              <w:rPr>
                <w:noProof/>
              </w:rPr>
              <w:t>f</w:t>
            </w:r>
            <w:r w:rsidR="763F32FC" w:rsidRPr="00D82419">
              <w:rPr>
                <w:noProof/>
              </w:rPr>
              <w:t xml:space="preserve">ull </w:t>
            </w:r>
            <w:r w:rsidR="00547A1B">
              <w:rPr>
                <w:noProof/>
              </w:rPr>
              <w:t>r</w:t>
            </w:r>
            <w:r w:rsidR="763F32FC" w:rsidRPr="00D82419">
              <w:rPr>
                <w:noProof/>
              </w:rPr>
              <w:t>evaluation</w:t>
            </w:r>
            <w:r w:rsidR="00547A1B">
              <w:rPr>
                <w:noProof/>
              </w:rPr>
              <w:t>;</w:t>
            </w:r>
          </w:p>
          <w:p w14:paraId="4C151CBC" w14:textId="74942F58" w:rsidR="763F32FC" w:rsidRPr="00D82419" w:rsidRDefault="008A192D" w:rsidP="003C575D">
            <w:pPr>
              <w:pStyle w:val="InstructionsText"/>
              <w:rPr>
                <w:noProof/>
              </w:rPr>
            </w:pPr>
            <w:r w:rsidRPr="00D82419">
              <w:rPr>
                <w:noProof/>
              </w:rPr>
              <w:t xml:space="preserve">- </w:t>
            </w:r>
            <w:r w:rsidR="00547A1B">
              <w:rPr>
                <w:noProof/>
              </w:rPr>
              <w:t>m</w:t>
            </w:r>
            <w:r w:rsidR="763F32FC" w:rsidRPr="00D82419">
              <w:rPr>
                <w:noProof/>
              </w:rPr>
              <w:t>ix</w:t>
            </w:r>
            <w:r w:rsidR="00547A1B">
              <w:rPr>
                <w:noProof/>
              </w:rPr>
              <w:t>;</w:t>
            </w:r>
            <w:r w:rsidR="763F32FC" w:rsidRPr="00D82419">
              <w:rPr>
                <w:noProof/>
              </w:rPr>
              <w:t xml:space="preserve"> </w:t>
            </w:r>
          </w:p>
          <w:p w14:paraId="50BEB398" w14:textId="73E946D7" w:rsidR="763F32FC" w:rsidRPr="00D82419" w:rsidRDefault="00C5351C" w:rsidP="003C575D">
            <w:pPr>
              <w:pStyle w:val="InstructionsText"/>
              <w:rPr>
                <w:noProof/>
              </w:rPr>
            </w:pPr>
            <w:r w:rsidRPr="00D82419">
              <w:rPr>
                <w:noProof/>
              </w:rPr>
              <w:t xml:space="preserve">- </w:t>
            </w:r>
            <w:r w:rsidR="00547A1B">
              <w:rPr>
                <w:noProof/>
              </w:rPr>
              <w:t>o</w:t>
            </w:r>
            <w:r w:rsidR="763F32FC" w:rsidRPr="00D82419">
              <w:rPr>
                <w:noProof/>
              </w:rPr>
              <w:t>ther</w:t>
            </w:r>
            <w:r w:rsidR="5A192C4B" w:rsidRPr="00D82419">
              <w:rPr>
                <w:noProof/>
              </w:rPr>
              <w:t>.</w:t>
            </w:r>
          </w:p>
        </w:tc>
      </w:tr>
      <w:tr w:rsidR="763F32FC" w:rsidRPr="00D82419" w14:paraId="00BE1C3A" w14:textId="77777777" w:rsidTr="763F32FC">
        <w:tc>
          <w:tcPr>
            <w:tcW w:w="1129" w:type="dxa"/>
          </w:tcPr>
          <w:p w14:paraId="574576BF" w14:textId="7B1007FE" w:rsidR="763F32FC" w:rsidRPr="00D82419" w:rsidRDefault="763F32FC" w:rsidP="003C575D">
            <w:pPr>
              <w:pStyle w:val="InstructionsText"/>
              <w:rPr>
                <w:rStyle w:val="FormatvorlageInstructionsTabelleText"/>
                <w:rFonts w:ascii="Times New Roman" w:hAnsi="Times New Roman"/>
                <w:noProof/>
                <w:sz w:val="24"/>
                <w:lang w:eastAsia="en-US"/>
              </w:rPr>
            </w:pPr>
            <w:r w:rsidRPr="00D82419">
              <w:rPr>
                <w:rStyle w:val="FormatvorlageInstructionsTabelleText"/>
                <w:rFonts w:ascii="Times New Roman" w:hAnsi="Times New Roman"/>
                <w:noProof/>
                <w:sz w:val="24"/>
              </w:rPr>
              <w:t>00</w:t>
            </w:r>
            <w:r w:rsidR="4823C7BF" w:rsidRPr="00D82419">
              <w:rPr>
                <w:rStyle w:val="FormatvorlageInstructionsTabelleText"/>
                <w:rFonts w:ascii="Times New Roman" w:hAnsi="Times New Roman"/>
                <w:noProof/>
                <w:sz w:val="24"/>
              </w:rPr>
              <w:t>8</w:t>
            </w:r>
            <w:r w:rsidRPr="00D82419">
              <w:rPr>
                <w:rStyle w:val="FormatvorlageInstructionsTabelleText"/>
                <w:rFonts w:ascii="Times New Roman" w:hAnsi="Times New Roman"/>
                <w:noProof/>
                <w:sz w:val="24"/>
              </w:rPr>
              <w:t>0</w:t>
            </w:r>
          </w:p>
        </w:tc>
        <w:tc>
          <w:tcPr>
            <w:tcW w:w="7620" w:type="dxa"/>
          </w:tcPr>
          <w:p w14:paraId="560D6E2E" w14:textId="4C948B63" w:rsidR="763F32FC" w:rsidRPr="00D82419" w:rsidRDefault="763F32FC" w:rsidP="003C575D">
            <w:pPr>
              <w:pStyle w:val="InstructionsText"/>
              <w:rPr>
                <w:rStyle w:val="InstructionsTabelleberschrift"/>
                <w:rFonts w:ascii="Times New Roman" w:hAnsi="Times New Roman"/>
                <w:noProof/>
                <w:sz w:val="24"/>
              </w:rPr>
            </w:pPr>
            <w:r w:rsidRPr="00D82419">
              <w:rPr>
                <w:rStyle w:val="InstructionsTabelleberschrift"/>
                <w:rFonts w:ascii="Times New Roman" w:hAnsi="Times New Roman"/>
                <w:noProof/>
                <w:sz w:val="24"/>
              </w:rPr>
              <w:t>Conditional Cash Flows (</w:t>
            </w:r>
            <w:r w:rsidR="25EEF4CF" w:rsidRPr="00D82419">
              <w:rPr>
                <w:rStyle w:val="InstructionsTabelleberschrift"/>
                <w:rFonts w:ascii="Times New Roman" w:hAnsi="Times New Roman"/>
                <w:noProof/>
                <w:sz w:val="24"/>
              </w:rPr>
              <w:t>EVE</w:t>
            </w:r>
            <w:r w:rsidRPr="00D82419">
              <w:rPr>
                <w:rStyle w:val="InstructionsTabelleberschrift"/>
                <w:rFonts w:ascii="Times New Roman" w:hAnsi="Times New Roman"/>
                <w:noProof/>
                <w:sz w:val="24"/>
              </w:rPr>
              <w:t>)</w:t>
            </w:r>
          </w:p>
          <w:p w14:paraId="5A1AF2A1" w14:textId="574F9A51" w:rsidR="763F32FC" w:rsidRPr="00D82419" w:rsidRDefault="763F32FC" w:rsidP="003C575D">
            <w:pPr>
              <w:pStyle w:val="InstructionsText"/>
              <w:rPr>
                <w:noProof/>
              </w:rPr>
            </w:pPr>
            <w:r w:rsidRPr="00D82419">
              <w:rPr>
                <w:noProof/>
              </w:rPr>
              <w:t xml:space="preserve">Institutions shall indicate whether conditional cash flows have been considered in the computation of the </w:t>
            </w:r>
            <w:r w:rsidR="3DB6D6AB" w:rsidRPr="00D82419">
              <w:rPr>
                <w:noProof/>
              </w:rPr>
              <w:t>EVE</w:t>
            </w:r>
            <w:r w:rsidRPr="00D82419">
              <w:rPr>
                <w:noProof/>
              </w:rPr>
              <w:t xml:space="preserve"> SOT</w:t>
            </w:r>
            <w:r w:rsidR="00547A1B">
              <w:rPr>
                <w:noProof/>
              </w:rPr>
              <w:t>:</w:t>
            </w:r>
            <w:r w:rsidRPr="00D82419">
              <w:rPr>
                <w:noProof/>
              </w:rPr>
              <w:t xml:space="preserve"> </w:t>
            </w:r>
          </w:p>
          <w:p w14:paraId="78F8AD0B" w14:textId="65182544" w:rsidR="763F32FC" w:rsidRPr="00D82419" w:rsidRDefault="008A192D" w:rsidP="003C575D">
            <w:pPr>
              <w:pStyle w:val="InstructionsText"/>
              <w:rPr>
                <w:noProof/>
              </w:rPr>
            </w:pPr>
            <w:r w:rsidRPr="00D82419">
              <w:rPr>
                <w:noProof/>
              </w:rPr>
              <w:t xml:space="preserve">- </w:t>
            </w:r>
            <w:r w:rsidR="00A42C00">
              <w:rPr>
                <w:noProof/>
              </w:rPr>
              <w:t>a</w:t>
            </w:r>
            <w:r w:rsidR="763F32FC" w:rsidRPr="00D82419">
              <w:rPr>
                <w:noProof/>
              </w:rPr>
              <w:t>ll material items</w:t>
            </w:r>
            <w:r w:rsidR="00A42C00">
              <w:rPr>
                <w:noProof/>
              </w:rPr>
              <w:t>;</w:t>
            </w:r>
            <w:r w:rsidR="763F32FC" w:rsidRPr="00D82419">
              <w:rPr>
                <w:noProof/>
              </w:rPr>
              <w:t xml:space="preserve"> </w:t>
            </w:r>
          </w:p>
          <w:p w14:paraId="0B4611A5" w14:textId="2C6A935C" w:rsidR="763F32FC" w:rsidRPr="00D82419" w:rsidRDefault="008A192D" w:rsidP="003C575D">
            <w:pPr>
              <w:pStyle w:val="InstructionsText"/>
              <w:rPr>
                <w:noProof/>
              </w:rPr>
            </w:pPr>
            <w:r w:rsidRPr="00D82419">
              <w:rPr>
                <w:noProof/>
              </w:rPr>
              <w:t xml:space="preserve">- </w:t>
            </w:r>
            <w:r w:rsidR="00A42C00">
              <w:rPr>
                <w:noProof/>
              </w:rPr>
              <w:t>s</w:t>
            </w:r>
            <w:r w:rsidR="763F32FC" w:rsidRPr="00D82419">
              <w:rPr>
                <w:noProof/>
              </w:rPr>
              <w:t>ome material items</w:t>
            </w:r>
            <w:r w:rsidR="00A42C00">
              <w:rPr>
                <w:noProof/>
              </w:rPr>
              <w:t>;</w:t>
            </w:r>
            <w:r w:rsidR="763F32FC" w:rsidRPr="00D82419">
              <w:rPr>
                <w:noProof/>
              </w:rPr>
              <w:t xml:space="preserve"> </w:t>
            </w:r>
          </w:p>
          <w:p w14:paraId="71069CE3" w14:textId="0FA3F67C" w:rsidR="763F32FC" w:rsidRPr="00D82419" w:rsidRDefault="008A192D" w:rsidP="003C575D">
            <w:pPr>
              <w:pStyle w:val="InstructionsText"/>
              <w:rPr>
                <w:noProof/>
              </w:rPr>
            </w:pPr>
            <w:r w:rsidRPr="00D82419">
              <w:rPr>
                <w:noProof/>
              </w:rPr>
              <w:t xml:space="preserve">- </w:t>
            </w:r>
            <w:r w:rsidR="00A42C00">
              <w:rPr>
                <w:noProof/>
              </w:rPr>
              <w:t>n</w:t>
            </w:r>
            <w:r w:rsidR="763F32FC" w:rsidRPr="00D82419">
              <w:rPr>
                <w:noProof/>
              </w:rPr>
              <w:t>ot considered.</w:t>
            </w:r>
          </w:p>
        </w:tc>
      </w:tr>
      <w:tr w:rsidR="763F32FC" w:rsidRPr="00D82419" w14:paraId="369003CD" w14:textId="77777777" w:rsidTr="763F32FC">
        <w:tc>
          <w:tcPr>
            <w:tcW w:w="1129" w:type="dxa"/>
          </w:tcPr>
          <w:p w14:paraId="606284D4" w14:textId="766B3122" w:rsidR="763F32FC" w:rsidRPr="00D82419" w:rsidRDefault="763F32FC" w:rsidP="003C575D">
            <w:pPr>
              <w:pStyle w:val="InstructionsText"/>
              <w:rPr>
                <w:rStyle w:val="FormatvorlageInstructionsTabelleText"/>
                <w:rFonts w:ascii="Times New Roman" w:hAnsi="Times New Roman"/>
                <w:noProof/>
                <w:sz w:val="24"/>
                <w:lang w:eastAsia="en-US"/>
              </w:rPr>
            </w:pPr>
            <w:r w:rsidRPr="008A047B">
              <w:rPr>
                <w:rStyle w:val="FormatvorlageInstructionsTabelleText"/>
                <w:rFonts w:ascii="Times New Roman" w:hAnsi="Times New Roman"/>
                <w:noProof/>
                <w:sz w:val="24"/>
              </w:rPr>
              <w:t>00</w:t>
            </w:r>
            <w:r w:rsidR="5173895E" w:rsidRPr="008A047B">
              <w:rPr>
                <w:rStyle w:val="FormatvorlageInstructionsTabelleText"/>
                <w:rFonts w:ascii="Times New Roman" w:hAnsi="Times New Roman"/>
                <w:noProof/>
                <w:sz w:val="24"/>
              </w:rPr>
              <w:t>9</w:t>
            </w:r>
            <w:r w:rsidRPr="008A047B">
              <w:rPr>
                <w:rStyle w:val="FormatvorlageInstructionsTabelleText"/>
                <w:rFonts w:ascii="Times New Roman" w:hAnsi="Times New Roman"/>
                <w:noProof/>
                <w:sz w:val="24"/>
              </w:rPr>
              <w:t>0</w:t>
            </w:r>
          </w:p>
        </w:tc>
        <w:tc>
          <w:tcPr>
            <w:tcW w:w="7620" w:type="dxa"/>
          </w:tcPr>
          <w:p w14:paraId="12CC20AA" w14:textId="79B4262F" w:rsidR="763F32FC" w:rsidRPr="00D82419" w:rsidRDefault="763F32FC" w:rsidP="003C575D">
            <w:pPr>
              <w:pStyle w:val="InstructionsText"/>
              <w:rPr>
                <w:rStyle w:val="InstructionsTabelleberschrift"/>
                <w:rFonts w:ascii="Times New Roman" w:hAnsi="Times New Roman"/>
                <w:noProof/>
                <w:sz w:val="24"/>
              </w:rPr>
            </w:pPr>
            <w:r w:rsidRPr="00D82419">
              <w:rPr>
                <w:rStyle w:val="InstructionsTabelleberschrift"/>
                <w:rFonts w:ascii="Times New Roman" w:hAnsi="Times New Roman"/>
                <w:noProof/>
                <w:sz w:val="24"/>
              </w:rPr>
              <w:t>Option Risk (</w:t>
            </w:r>
            <w:r w:rsidR="68B11A59" w:rsidRPr="00D82419">
              <w:rPr>
                <w:rStyle w:val="InstructionsTabelleberschrift"/>
                <w:rFonts w:ascii="Times New Roman" w:hAnsi="Times New Roman"/>
                <w:noProof/>
                <w:sz w:val="24"/>
              </w:rPr>
              <w:t>EVE</w:t>
            </w:r>
            <w:r w:rsidRPr="00D82419">
              <w:rPr>
                <w:rStyle w:val="InstructionsTabelleberschrift"/>
                <w:rFonts w:ascii="Times New Roman" w:hAnsi="Times New Roman"/>
                <w:noProof/>
                <w:sz w:val="24"/>
              </w:rPr>
              <w:t>)</w:t>
            </w:r>
          </w:p>
          <w:p w14:paraId="2937ACD4" w14:textId="67DF171C" w:rsidR="763F32FC" w:rsidRPr="00D82419" w:rsidRDefault="763F32FC" w:rsidP="003C575D">
            <w:pPr>
              <w:pStyle w:val="InstructionsText"/>
              <w:rPr>
                <w:noProof/>
              </w:rPr>
            </w:pPr>
            <w:r w:rsidRPr="00D82419">
              <w:rPr>
                <w:noProof/>
              </w:rPr>
              <w:t xml:space="preserve">Institutions shall indicate whether option risk has been considered in the computation of the </w:t>
            </w:r>
            <w:r w:rsidR="0C134023" w:rsidRPr="00D82419">
              <w:rPr>
                <w:noProof/>
              </w:rPr>
              <w:t>EVE</w:t>
            </w:r>
            <w:r w:rsidRPr="00D82419">
              <w:rPr>
                <w:noProof/>
              </w:rPr>
              <w:t xml:space="preserve"> SOT. </w:t>
            </w:r>
          </w:p>
          <w:p w14:paraId="548B2643" w14:textId="2033A028" w:rsidR="763F32FC" w:rsidRPr="00D82419" w:rsidRDefault="008A192D" w:rsidP="003C575D">
            <w:pPr>
              <w:pStyle w:val="InstructionsText"/>
              <w:rPr>
                <w:noProof/>
              </w:rPr>
            </w:pPr>
            <w:r w:rsidRPr="00D82419">
              <w:rPr>
                <w:noProof/>
              </w:rPr>
              <w:t xml:space="preserve">- </w:t>
            </w:r>
            <w:r w:rsidR="00A42C00">
              <w:rPr>
                <w:noProof/>
              </w:rPr>
              <w:t>c</w:t>
            </w:r>
            <w:r w:rsidR="763F32FC" w:rsidRPr="00D82419">
              <w:rPr>
                <w:noProof/>
              </w:rPr>
              <w:t>onsidered</w:t>
            </w:r>
            <w:r w:rsidR="00A42C00">
              <w:rPr>
                <w:noProof/>
              </w:rPr>
              <w:t>;</w:t>
            </w:r>
            <w:r w:rsidR="763F32FC" w:rsidRPr="00D82419">
              <w:rPr>
                <w:noProof/>
              </w:rPr>
              <w:t xml:space="preserve"> </w:t>
            </w:r>
          </w:p>
          <w:p w14:paraId="587E9328" w14:textId="7793DF57" w:rsidR="763F32FC" w:rsidRPr="00D82419" w:rsidRDefault="008A192D" w:rsidP="003C575D">
            <w:pPr>
              <w:pStyle w:val="InstructionsText"/>
              <w:rPr>
                <w:noProof/>
                <w:lang w:val="en-US"/>
              </w:rPr>
            </w:pPr>
            <w:r w:rsidRPr="00D82419">
              <w:rPr>
                <w:noProof/>
              </w:rPr>
              <w:t xml:space="preserve">- </w:t>
            </w:r>
            <w:r w:rsidR="00A42C00">
              <w:rPr>
                <w:noProof/>
              </w:rPr>
              <w:t>n</w:t>
            </w:r>
            <w:r w:rsidR="763F32FC" w:rsidRPr="00D82419">
              <w:rPr>
                <w:noProof/>
              </w:rPr>
              <w:t>ot considered.</w:t>
            </w:r>
          </w:p>
        </w:tc>
      </w:tr>
      <w:tr w:rsidR="763F32FC" w:rsidRPr="00D82419" w14:paraId="2AFEFF08" w14:textId="77777777" w:rsidTr="763F32FC">
        <w:tc>
          <w:tcPr>
            <w:tcW w:w="1129" w:type="dxa"/>
          </w:tcPr>
          <w:p w14:paraId="72EDD5E2" w14:textId="74868C79" w:rsidR="763F32FC" w:rsidRPr="00D82419" w:rsidRDefault="763F32FC" w:rsidP="003C575D">
            <w:pPr>
              <w:pStyle w:val="InstructionsText"/>
              <w:rPr>
                <w:rStyle w:val="FormatvorlageInstructionsTabelleText"/>
                <w:rFonts w:ascii="Times New Roman" w:hAnsi="Times New Roman"/>
                <w:noProof/>
                <w:sz w:val="24"/>
                <w:lang w:eastAsia="en-US"/>
              </w:rPr>
            </w:pPr>
            <w:r w:rsidRPr="00D82419">
              <w:rPr>
                <w:rStyle w:val="FormatvorlageInstructionsTabelleText"/>
                <w:rFonts w:ascii="Times New Roman" w:hAnsi="Times New Roman"/>
                <w:noProof/>
                <w:sz w:val="24"/>
              </w:rPr>
              <w:t>0</w:t>
            </w:r>
            <w:r w:rsidR="72420A77" w:rsidRPr="00D82419">
              <w:rPr>
                <w:rStyle w:val="FormatvorlageInstructionsTabelleText"/>
                <w:rFonts w:ascii="Times New Roman" w:hAnsi="Times New Roman"/>
                <w:noProof/>
                <w:sz w:val="24"/>
              </w:rPr>
              <w:t>10</w:t>
            </w:r>
            <w:r w:rsidRPr="00D82419">
              <w:rPr>
                <w:rStyle w:val="FormatvorlageInstructionsTabelleText"/>
                <w:rFonts w:ascii="Times New Roman" w:hAnsi="Times New Roman"/>
                <w:noProof/>
                <w:sz w:val="24"/>
              </w:rPr>
              <w:t>0</w:t>
            </w:r>
          </w:p>
        </w:tc>
        <w:tc>
          <w:tcPr>
            <w:tcW w:w="7620" w:type="dxa"/>
          </w:tcPr>
          <w:p w14:paraId="7382AF45" w14:textId="0F29D562" w:rsidR="763F32FC" w:rsidRPr="00D82419" w:rsidRDefault="763F32FC" w:rsidP="003C575D">
            <w:pPr>
              <w:pStyle w:val="InstructionsText"/>
              <w:rPr>
                <w:rStyle w:val="InstructionsTabelleberschrift"/>
                <w:rFonts w:ascii="Times New Roman" w:hAnsi="Times New Roman"/>
                <w:noProof/>
                <w:sz w:val="24"/>
              </w:rPr>
            </w:pPr>
            <w:r w:rsidRPr="00D82419">
              <w:rPr>
                <w:rStyle w:val="InstructionsTabelleberschrift"/>
                <w:rFonts w:ascii="Times New Roman" w:hAnsi="Times New Roman"/>
                <w:noProof/>
                <w:sz w:val="24"/>
              </w:rPr>
              <w:t>Basis Risk (</w:t>
            </w:r>
            <w:r w:rsidR="108DEEBD" w:rsidRPr="00D82419">
              <w:rPr>
                <w:rStyle w:val="InstructionsTabelleberschrift"/>
                <w:rFonts w:ascii="Times New Roman" w:hAnsi="Times New Roman"/>
                <w:noProof/>
                <w:sz w:val="24"/>
              </w:rPr>
              <w:t>EVE</w:t>
            </w:r>
            <w:r w:rsidRPr="00D82419">
              <w:rPr>
                <w:rStyle w:val="InstructionsTabelleberschrift"/>
                <w:rFonts w:ascii="Times New Roman" w:hAnsi="Times New Roman"/>
                <w:noProof/>
                <w:sz w:val="24"/>
              </w:rPr>
              <w:t>)</w:t>
            </w:r>
          </w:p>
          <w:p w14:paraId="3B23B83A" w14:textId="7EEC1160" w:rsidR="763F32FC" w:rsidRPr="00D82419" w:rsidRDefault="763F32FC" w:rsidP="00430DF0">
            <w:pPr>
              <w:suppressAutoHyphens/>
              <w:rPr>
                <w:rFonts w:ascii="Times New Roman" w:hAnsi="Times New Roman"/>
                <w:noProof/>
                <w:sz w:val="24"/>
                <w:lang w:eastAsia="de-DE"/>
              </w:rPr>
            </w:pPr>
            <w:r w:rsidRPr="00D82419">
              <w:rPr>
                <w:rFonts w:ascii="Times New Roman" w:hAnsi="Times New Roman"/>
                <w:noProof/>
                <w:sz w:val="24"/>
                <w:lang w:eastAsia="de-DE"/>
              </w:rPr>
              <w:t xml:space="preserve">Institutions shall indicate whether basis risk has been considered in the computation of the </w:t>
            </w:r>
            <w:r w:rsidR="1B43FCCD" w:rsidRPr="00D82419">
              <w:rPr>
                <w:rFonts w:ascii="Times New Roman" w:hAnsi="Times New Roman"/>
                <w:noProof/>
                <w:sz w:val="24"/>
                <w:lang w:eastAsia="de-DE"/>
              </w:rPr>
              <w:t>EVE</w:t>
            </w:r>
            <w:r w:rsidRPr="00D82419">
              <w:rPr>
                <w:rFonts w:ascii="Times New Roman" w:hAnsi="Times New Roman"/>
                <w:noProof/>
                <w:sz w:val="24"/>
                <w:lang w:eastAsia="de-DE"/>
              </w:rPr>
              <w:t xml:space="preserve"> SOT</w:t>
            </w:r>
            <w:r w:rsidR="00E412E8">
              <w:rPr>
                <w:rFonts w:ascii="Times New Roman" w:hAnsi="Times New Roman"/>
                <w:noProof/>
                <w:sz w:val="24"/>
                <w:lang w:eastAsia="de-DE"/>
              </w:rPr>
              <w:t>:</w:t>
            </w:r>
            <w:r w:rsidRPr="00D82419">
              <w:rPr>
                <w:rFonts w:ascii="Times New Roman" w:hAnsi="Times New Roman"/>
                <w:noProof/>
                <w:sz w:val="24"/>
                <w:lang w:eastAsia="de-DE"/>
              </w:rPr>
              <w:t xml:space="preserve"> </w:t>
            </w:r>
          </w:p>
          <w:p w14:paraId="424B47DA" w14:textId="41638AFC" w:rsidR="763F32FC" w:rsidRPr="00D82419" w:rsidRDefault="008A192D" w:rsidP="003C575D">
            <w:pPr>
              <w:pStyle w:val="InstructionsText"/>
              <w:rPr>
                <w:noProof/>
              </w:rPr>
            </w:pPr>
            <w:r w:rsidRPr="00D82419">
              <w:rPr>
                <w:noProof/>
              </w:rPr>
              <w:t xml:space="preserve">- </w:t>
            </w:r>
            <w:r w:rsidR="00E412E8">
              <w:rPr>
                <w:noProof/>
              </w:rPr>
              <w:t>c</w:t>
            </w:r>
            <w:r w:rsidR="763F32FC" w:rsidRPr="00D82419">
              <w:rPr>
                <w:noProof/>
              </w:rPr>
              <w:t>onsidered</w:t>
            </w:r>
            <w:r w:rsidR="00A42C00">
              <w:rPr>
                <w:noProof/>
              </w:rPr>
              <w:t>;</w:t>
            </w:r>
            <w:r w:rsidR="763F32FC" w:rsidRPr="00D82419">
              <w:rPr>
                <w:noProof/>
              </w:rPr>
              <w:t xml:space="preserve"> </w:t>
            </w:r>
          </w:p>
          <w:p w14:paraId="232998CD" w14:textId="22D7A9CF" w:rsidR="763F32FC" w:rsidRPr="00D82419" w:rsidRDefault="008A192D" w:rsidP="003C575D">
            <w:pPr>
              <w:pStyle w:val="InstructionsText"/>
              <w:rPr>
                <w:noProof/>
                <w:lang w:val="en-US"/>
              </w:rPr>
            </w:pPr>
            <w:r w:rsidRPr="00D82419">
              <w:rPr>
                <w:noProof/>
              </w:rPr>
              <w:t xml:space="preserve">- </w:t>
            </w:r>
            <w:r w:rsidR="00E412E8">
              <w:rPr>
                <w:noProof/>
              </w:rPr>
              <w:t>n</w:t>
            </w:r>
            <w:r w:rsidR="763F32FC" w:rsidRPr="00D82419">
              <w:rPr>
                <w:noProof/>
              </w:rPr>
              <w:t>ot considered.</w:t>
            </w:r>
          </w:p>
        </w:tc>
      </w:tr>
      <w:tr w:rsidR="00C12CCF" w:rsidRPr="00D82419" w14:paraId="2C78FC42" w14:textId="77777777" w:rsidTr="763F32FC">
        <w:tc>
          <w:tcPr>
            <w:tcW w:w="1129" w:type="dxa"/>
          </w:tcPr>
          <w:p w14:paraId="1930DDCD" w14:textId="4E12156D" w:rsidR="00C12CCF" w:rsidRPr="00D82419" w:rsidRDefault="00C12CCF" w:rsidP="003C575D">
            <w:pPr>
              <w:pStyle w:val="InstructionsText"/>
              <w:rPr>
                <w:rStyle w:val="FormatvorlageInstructionsTabelleText"/>
                <w:rFonts w:ascii="Times New Roman" w:hAnsi="Times New Roman"/>
                <w:noProof/>
                <w:sz w:val="24"/>
                <w:lang w:eastAsia="en-US"/>
              </w:rPr>
            </w:pPr>
            <w:r w:rsidRPr="00D82419">
              <w:rPr>
                <w:rStyle w:val="FormatvorlageInstructionsTabelleText"/>
                <w:rFonts w:ascii="Times New Roman" w:hAnsi="Times New Roman"/>
                <w:noProof/>
                <w:sz w:val="24"/>
              </w:rPr>
              <w:t>0</w:t>
            </w:r>
            <w:r w:rsidR="2412A5D3" w:rsidRPr="00D82419">
              <w:rPr>
                <w:rStyle w:val="FormatvorlageInstructionsTabelleText"/>
                <w:rFonts w:ascii="Times New Roman" w:hAnsi="Times New Roman"/>
                <w:noProof/>
                <w:sz w:val="24"/>
              </w:rPr>
              <w:t>11</w:t>
            </w:r>
            <w:r w:rsidRPr="00D82419">
              <w:rPr>
                <w:rStyle w:val="FormatvorlageInstructionsTabelleText"/>
                <w:rFonts w:ascii="Times New Roman" w:hAnsi="Times New Roman"/>
                <w:noProof/>
                <w:sz w:val="24"/>
              </w:rPr>
              <w:t>0</w:t>
            </w:r>
          </w:p>
        </w:tc>
        <w:tc>
          <w:tcPr>
            <w:tcW w:w="7620" w:type="dxa"/>
          </w:tcPr>
          <w:p w14:paraId="6C36D5EE" w14:textId="2DE64B9A" w:rsidR="00E626D0" w:rsidRPr="00D82419" w:rsidRDefault="00E626D0" w:rsidP="003C575D">
            <w:pPr>
              <w:pStyle w:val="InstructionsText"/>
              <w:rPr>
                <w:rStyle w:val="InstructionsTabelleberschrift"/>
                <w:rFonts w:ascii="Times New Roman" w:hAnsi="Times New Roman"/>
                <w:noProof/>
                <w:sz w:val="24"/>
              </w:rPr>
            </w:pPr>
            <w:r w:rsidRPr="00D82419">
              <w:rPr>
                <w:rStyle w:val="InstructionsTabelleberschrift"/>
                <w:rFonts w:ascii="Times New Roman" w:hAnsi="Times New Roman"/>
                <w:noProof/>
                <w:sz w:val="24"/>
              </w:rPr>
              <w:t>Commercial margins/other spread components</w:t>
            </w:r>
            <w:r w:rsidR="6783D453" w:rsidRPr="00D82419">
              <w:rPr>
                <w:rStyle w:val="InstructionsTabelleberschrift"/>
                <w:rFonts w:ascii="Times New Roman" w:hAnsi="Times New Roman"/>
                <w:noProof/>
                <w:sz w:val="24"/>
              </w:rPr>
              <w:t xml:space="preserve"> (EVE)</w:t>
            </w:r>
          </w:p>
          <w:p w14:paraId="0F471F3B" w14:textId="2B60EF94" w:rsidR="0041268F" w:rsidRPr="00D82419" w:rsidRDefault="0041268F" w:rsidP="003C575D">
            <w:pPr>
              <w:pStyle w:val="InstructionsText"/>
              <w:rPr>
                <w:rStyle w:val="InstructionsTabelleberschrift"/>
                <w:rFonts w:ascii="Times New Roman" w:hAnsi="Times New Roman"/>
                <w:b w:val="0"/>
                <w:bCs w:val="0"/>
                <w:noProof/>
                <w:sz w:val="24"/>
                <w:u w:val="none"/>
              </w:rPr>
            </w:pPr>
            <w:r w:rsidRPr="00D82419">
              <w:rPr>
                <w:noProof/>
              </w:rPr>
              <w:t xml:space="preserve">Institutions shall </w:t>
            </w:r>
            <w:r w:rsidR="00E626D0" w:rsidRPr="00D82419">
              <w:rPr>
                <w:noProof/>
              </w:rPr>
              <w:t xml:space="preserve">indicate whether commercial margins and other spread components have been </w:t>
            </w:r>
            <w:r w:rsidR="0003330C" w:rsidRPr="00D82419">
              <w:rPr>
                <w:noProof/>
              </w:rPr>
              <w:t>included</w:t>
            </w:r>
            <w:r w:rsidR="00E626D0" w:rsidRPr="00D82419">
              <w:rPr>
                <w:noProof/>
              </w:rPr>
              <w:t xml:space="preserve"> in the computation of the </w:t>
            </w:r>
            <w:r w:rsidR="002E03F5" w:rsidRPr="00D82419">
              <w:rPr>
                <w:noProof/>
              </w:rPr>
              <w:t xml:space="preserve">EVE SOT </w:t>
            </w:r>
            <w:r w:rsidR="00E626D0" w:rsidRPr="00D82419">
              <w:rPr>
                <w:noProof/>
              </w:rPr>
              <w:t>risk measure</w:t>
            </w:r>
            <w:r w:rsidRPr="00D82419">
              <w:rPr>
                <w:noProof/>
              </w:rPr>
              <w:t>:</w:t>
            </w:r>
          </w:p>
          <w:p w14:paraId="5D3C585E" w14:textId="469A2FE2" w:rsidR="008A192D" w:rsidRPr="00D82419" w:rsidRDefault="008A192D" w:rsidP="003C575D">
            <w:pPr>
              <w:pStyle w:val="InstructionsText"/>
              <w:rPr>
                <w:rStyle w:val="InstructionsTabelleberschrift"/>
                <w:rFonts w:ascii="Times New Roman" w:hAnsi="Times New Roman"/>
                <w:b w:val="0"/>
                <w:bCs w:val="0"/>
                <w:noProof/>
                <w:sz w:val="24"/>
                <w:u w:val="none"/>
              </w:rPr>
            </w:pPr>
            <w:r w:rsidRPr="00D82419">
              <w:rPr>
                <w:rStyle w:val="InstructionsTabelleberschrift"/>
                <w:rFonts w:ascii="Times New Roman" w:hAnsi="Times New Roman"/>
                <w:b w:val="0"/>
                <w:bCs w:val="0"/>
                <w:noProof/>
                <w:sz w:val="24"/>
                <w:u w:val="none"/>
                <w:lang w:val="en-US"/>
              </w:rPr>
              <w:t xml:space="preserve">- </w:t>
            </w:r>
            <w:r w:rsidR="00E412E8">
              <w:rPr>
                <w:rStyle w:val="InstructionsTabelleberschrift"/>
                <w:rFonts w:ascii="Times New Roman" w:hAnsi="Times New Roman"/>
                <w:b w:val="0"/>
                <w:bCs w:val="0"/>
                <w:noProof/>
                <w:sz w:val="24"/>
                <w:u w:val="none"/>
                <w:lang w:val="en-US"/>
              </w:rPr>
              <w:t>i</w:t>
            </w:r>
            <w:r w:rsidRPr="00D82419">
              <w:rPr>
                <w:rStyle w:val="InstructionsTabelleberschrift"/>
                <w:rFonts w:ascii="Times New Roman" w:hAnsi="Times New Roman"/>
                <w:b w:val="0"/>
                <w:bCs w:val="0"/>
                <w:noProof/>
                <w:sz w:val="24"/>
                <w:u w:val="none"/>
                <w:lang w:val="en-US"/>
              </w:rPr>
              <w:t>ncluded</w:t>
            </w:r>
            <w:r w:rsidR="00A42C00">
              <w:rPr>
                <w:rStyle w:val="InstructionsTabelleberschrift"/>
                <w:rFonts w:ascii="Times New Roman" w:hAnsi="Times New Roman"/>
                <w:b w:val="0"/>
                <w:bCs w:val="0"/>
                <w:noProof/>
                <w:sz w:val="24"/>
                <w:u w:val="none"/>
                <w:lang w:val="en-US"/>
              </w:rPr>
              <w:t>;</w:t>
            </w:r>
          </w:p>
          <w:p w14:paraId="02B9C9A2" w14:textId="242BC818" w:rsidR="00C12CCF" w:rsidRPr="00D82419" w:rsidRDefault="008A192D" w:rsidP="003C575D">
            <w:pPr>
              <w:pStyle w:val="InstructionsText"/>
              <w:rPr>
                <w:rStyle w:val="InstructionsTabelleberschrift"/>
                <w:rFonts w:ascii="Times New Roman" w:hAnsi="Times New Roman"/>
                <w:b w:val="0"/>
                <w:bCs w:val="0"/>
                <w:noProof/>
                <w:sz w:val="24"/>
                <w:u w:val="none"/>
              </w:rPr>
            </w:pPr>
            <w:r w:rsidRPr="00D82419">
              <w:rPr>
                <w:rStyle w:val="InstructionsTabelleberschrift"/>
                <w:rFonts w:ascii="Times New Roman" w:hAnsi="Times New Roman"/>
                <w:b w:val="0"/>
                <w:bCs w:val="0"/>
                <w:noProof/>
                <w:sz w:val="24"/>
                <w:u w:val="none"/>
                <w:lang w:val="en-US"/>
              </w:rPr>
              <w:t xml:space="preserve">- </w:t>
            </w:r>
            <w:r w:rsidR="00E412E8">
              <w:rPr>
                <w:rStyle w:val="InstructionsTabelleberschrift"/>
                <w:rFonts w:ascii="Times New Roman" w:hAnsi="Times New Roman"/>
                <w:b w:val="0"/>
                <w:bCs w:val="0"/>
                <w:noProof/>
                <w:sz w:val="24"/>
                <w:u w:val="none"/>
                <w:lang w:val="en-US"/>
              </w:rPr>
              <w:t>e</w:t>
            </w:r>
            <w:r w:rsidRPr="00D82419">
              <w:rPr>
                <w:rStyle w:val="InstructionsTabelleberschrift"/>
                <w:rFonts w:ascii="Times New Roman" w:hAnsi="Times New Roman"/>
                <w:b w:val="0"/>
                <w:bCs w:val="0"/>
                <w:noProof/>
                <w:sz w:val="24"/>
                <w:u w:val="none"/>
                <w:lang w:val="en-US"/>
              </w:rPr>
              <w:t>xcluded</w:t>
            </w:r>
            <w:r w:rsidR="00A42C00">
              <w:rPr>
                <w:rStyle w:val="InstructionsTabelleberschrift"/>
                <w:rFonts w:ascii="Times New Roman" w:hAnsi="Times New Roman"/>
                <w:b w:val="0"/>
                <w:bCs w:val="0"/>
                <w:noProof/>
                <w:sz w:val="24"/>
                <w:u w:val="none"/>
                <w:lang w:val="en-US"/>
              </w:rPr>
              <w:t>.</w:t>
            </w:r>
          </w:p>
        </w:tc>
      </w:tr>
      <w:tr w:rsidR="00C12CCF" w:rsidRPr="00D82419" w14:paraId="1A79783A" w14:textId="77777777" w:rsidTr="763F32FC">
        <w:tc>
          <w:tcPr>
            <w:tcW w:w="1129" w:type="dxa"/>
          </w:tcPr>
          <w:p w14:paraId="3872307E" w14:textId="1AFD8382" w:rsidR="00C12CCF" w:rsidRPr="00D82419" w:rsidRDefault="00C12CCF" w:rsidP="003C575D">
            <w:pPr>
              <w:pStyle w:val="InstructionsText"/>
              <w:rPr>
                <w:rStyle w:val="FormatvorlageInstructionsTabelleText"/>
                <w:rFonts w:ascii="Times New Roman" w:hAnsi="Times New Roman"/>
                <w:noProof/>
                <w:sz w:val="24"/>
                <w:lang w:eastAsia="en-US"/>
              </w:rPr>
            </w:pPr>
            <w:r w:rsidRPr="00D82419">
              <w:rPr>
                <w:rStyle w:val="FormatvorlageInstructionsTabelleText"/>
                <w:rFonts w:ascii="Times New Roman" w:hAnsi="Times New Roman"/>
                <w:noProof/>
                <w:sz w:val="24"/>
              </w:rPr>
              <w:t>0</w:t>
            </w:r>
            <w:r w:rsidR="4BBA22DE" w:rsidRPr="00D82419">
              <w:rPr>
                <w:rStyle w:val="FormatvorlageInstructionsTabelleText"/>
                <w:rFonts w:ascii="Times New Roman" w:hAnsi="Times New Roman"/>
                <w:noProof/>
                <w:sz w:val="24"/>
              </w:rPr>
              <w:t>12</w:t>
            </w:r>
            <w:r w:rsidRPr="00D82419">
              <w:rPr>
                <w:rStyle w:val="FormatvorlageInstructionsTabelleText"/>
                <w:rFonts w:ascii="Times New Roman" w:hAnsi="Times New Roman"/>
                <w:noProof/>
                <w:sz w:val="24"/>
              </w:rPr>
              <w:t>0</w:t>
            </w:r>
          </w:p>
        </w:tc>
        <w:tc>
          <w:tcPr>
            <w:tcW w:w="7620" w:type="dxa"/>
          </w:tcPr>
          <w:p w14:paraId="4C3231D0" w14:textId="78D6A9F2" w:rsidR="0003330C" w:rsidRPr="00D82419" w:rsidRDefault="0003330C" w:rsidP="00430DF0">
            <w:pPr>
              <w:suppressAutoHyphens/>
              <w:spacing w:before="0"/>
              <w:rPr>
                <w:rStyle w:val="InstructionsTabelleberschrift"/>
                <w:rFonts w:ascii="Times New Roman" w:hAnsi="Times New Roman"/>
                <w:noProof/>
                <w:sz w:val="24"/>
                <w:lang w:eastAsia="de-DE"/>
              </w:rPr>
            </w:pPr>
            <w:r w:rsidRPr="00D82419">
              <w:rPr>
                <w:rStyle w:val="InstructionsTabelleberschrift"/>
                <w:rFonts w:ascii="Times New Roman" w:hAnsi="Times New Roman"/>
                <w:noProof/>
                <w:sz w:val="24"/>
                <w:lang w:eastAsia="de-DE"/>
              </w:rPr>
              <w:t>Penalty fees from loan prepayments</w:t>
            </w:r>
          </w:p>
          <w:p w14:paraId="7BD499BC" w14:textId="2D316A30" w:rsidR="00E138D5" w:rsidRPr="00D82419" w:rsidRDefault="00E138D5" w:rsidP="003C575D">
            <w:pPr>
              <w:pStyle w:val="InstructionsText"/>
              <w:rPr>
                <w:rStyle w:val="InstructionsTabelleberschrift"/>
                <w:rFonts w:ascii="Times New Roman" w:hAnsi="Times New Roman"/>
                <w:b w:val="0"/>
                <w:bCs w:val="0"/>
                <w:noProof/>
                <w:sz w:val="24"/>
                <w:u w:val="none"/>
                <w:lang w:eastAsia="en-US"/>
              </w:rPr>
            </w:pPr>
            <w:r w:rsidRPr="00D82419">
              <w:rPr>
                <w:noProof/>
              </w:rPr>
              <w:t xml:space="preserve">Institutions shall </w:t>
            </w:r>
            <w:r w:rsidR="0003330C" w:rsidRPr="00D82419">
              <w:rPr>
                <w:noProof/>
              </w:rPr>
              <w:t xml:space="preserve">indicate whether penalty fees from loan prepayments have been included as part of the </w:t>
            </w:r>
            <w:r w:rsidR="004F7BD3" w:rsidRPr="00D82419">
              <w:rPr>
                <w:noProof/>
              </w:rPr>
              <w:t>EVE/</w:t>
            </w:r>
            <w:r w:rsidR="003F460E" w:rsidRPr="00D82419">
              <w:rPr>
                <w:noProof/>
              </w:rPr>
              <w:t>NII SOT</w:t>
            </w:r>
            <w:r w:rsidRPr="00D82419">
              <w:rPr>
                <w:noProof/>
              </w:rPr>
              <w:t>:</w:t>
            </w:r>
          </w:p>
          <w:p w14:paraId="3739DD8A" w14:textId="3EA81623" w:rsidR="008A192D" w:rsidRPr="00D82419" w:rsidRDefault="008A192D" w:rsidP="003C575D">
            <w:pPr>
              <w:pStyle w:val="InstructionsText"/>
              <w:rPr>
                <w:rStyle w:val="InstructionsTabelleberschrift"/>
                <w:rFonts w:ascii="Times New Roman" w:hAnsi="Times New Roman"/>
                <w:b w:val="0"/>
                <w:bCs w:val="0"/>
                <w:noProof/>
                <w:sz w:val="24"/>
                <w:u w:val="none"/>
              </w:rPr>
            </w:pPr>
            <w:r w:rsidRPr="00D82419">
              <w:rPr>
                <w:rStyle w:val="InstructionsTabelleberschrift"/>
                <w:rFonts w:ascii="Times New Roman" w:hAnsi="Times New Roman"/>
                <w:b w:val="0"/>
                <w:bCs w:val="0"/>
                <w:noProof/>
                <w:sz w:val="24"/>
                <w:u w:val="none"/>
                <w:lang w:val="en-US"/>
              </w:rPr>
              <w:t xml:space="preserve">- </w:t>
            </w:r>
            <w:r w:rsidR="00E412E8">
              <w:rPr>
                <w:rStyle w:val="InstructionsTabelleberschrift"/>
                <w:rFonts w:ascii="Times New Roman" w:hAnsi="Times New Roman"/>
                <w:b w:val="0"/>
                <w:bCs w:val="0"/>
                <w:noProof/>
                <w:sz w:val="24"/>
                <w:u w:val="none"/>
                <w:lang w:val="en-US"/>
              </w:rPr>
              <w:t>i</w:t>
            </w:r>
            <w:r w:rsidRPr="00D82419">
              <w:rPr>
                <w:rStyle w:val="InstructionsTabelleberschrift"/>
                <w:rFonts w:ascii="Times New Roman" w:hAnsi="Times New Roman"/>
                <w:b w:val="0"/>
                <w:bCs w:val="0"/>
                <w:noProof/>
                <w:sz w:val="24"/>
                <w:u w:val="none"/>
                <w:lang w:val="en-US"/>
              </w:rPr>
              <w:t>ncluded</w:t>
            </w:r>
            <w:r w:rsidR="00A42C00">
              <w:rPr>
                <w:rStyle w:val="InstructionsTabelleberschrift"/>
                <w:rFonts w:ascii="Times New Roman" w:hAnsi="Times New Roman"/>
                <w:b w:val="0"/>
                <w:bCs w:val="0"/>
                <w:noProof/>
                <w:sz w:val="24"/>
                <w:u w:val="none"/>
                <w:lang w:val="en-US"/>
              </w:rPr>
              <w:t>;</w:t>
            </w:r>
          </w:p>
          <w:p w14:paraId="0FBB2B51" w14:textId="51661940" w:rsidR="00C12CCF" w:rsidRPr="00D82419" w:rsidRDefault="008A192D" w:rsidP="003C575D">
            <w:pPr>
              <w:pStyle w:val="InstructionsText"/>
              <w:rPr>
                <w:rStyle w:val="InstructionsTabelleberschrift"/>
                <w:rFonts w:ascii="Times New Roman" w:hAnsi="Times New Roman"/>
                <w:b w:val="0"/>
                <w:bCs w:val="0"/>
                <w:noProof/>
                <w:sz w:val="24"/>
                <w:u w:val="none"/>
              </w:rPr>
            </w:pPr>
            <w:r w:rsidRPr="00D82419">
              <w:rPr>
                <w:rStyle w:val="InstructionsTabelleberschrift"/>
                <w:rFonts w:ascii="Times New Roman" w:hAnsi="Times New Roman"/>
                <w:b w:val="0"/>
                <w:bCs w:val="0"/>
                <w:noProof/>
                <w:sz w:val="24"/>
                <w:u w:val="none"/>
                <w:lang w:val="en-US"/>
              </w:rPr>
              <w:t xml:space="preserve">- </w:t>
            </w:r>
            <w:r w:rsidR="00E412E8">
              <w:rPr>
                <w:rStyle w:val="InstructionsTabelleberschrift"/>
                <w:rFonts w:ascii="Times New Roman" w:hAnsi="Times New Roman"/>
                <w:b w:val="0"/>
                <w:bCs w:val="0"/>
                <w:noProof/>
                <w:sz w:val="24"/>
                <w:u w:val="none"/>
                <w:lang w:val="en-US"/>
              </w:rPr>
              <w:t>e</w:t>
            </w:r>
            <w:r w:rsidRPr="00D82419">
              <w:rPr>
                <w:rStyle w:val="InstructionsTabelleberschrift"/>
                <w:rFonts w:ascii="Times New Roman" w:hAnsi="Times New Roman"/>
                <w:b w:val="0"/>
                <w:bCs w:val="0"/>
                <w:noProof/>
                <w:sz w:val="24"/>
                <w:u w:val="none"/>
                <w:lang w:val="en-US"/>
              </w:rPr>
              <w:t>xcluded</w:t>
            </w:r>
            <w:r w:rsidR="00A42C00">
              <w:rPr>
                <w:rStyle w:val="InstructionsTabelleberschrift"/>
                <w:rFonts w:ascii="Times New Roman" w:hAnsi="Times New Roman"/>
                <w:b w:val="0"/>
                <w:bCs w:val="0"/>
                <w:noProof/>
                <w:sz w:val="24"/>
                <w:u w:val="none"/>
                <w:lang w:val="en-US"/>
              </w:rPr>
              <w:t>.</w:t>
            </w:r>
          </w:p>
        </w:tc>
      </w:tr>
      <w:tr w:rsidR="00C12CCF" w:rsidRPr="00D82419" w14:paraId="264BB766" w14:textId="77777777" w:rsidTr="763F32FC">
        <w:tc>
          <w:tcPr>
            <w:tcW w:w="1129" w:type="dxa"/>
          </w:tcPr>
          <w:p w14:paraId="41060C95" w14:textId="56216889" w:rsidR="00C12CCF" w:rsidRPr="00D82419" w:rsidRDefault="00C12CCF" w:rsidP="003C575D">
            <w:pPr>
              <w:pStyle w:val="InstructionsText"/>
              <w:rPr>
                <w:rStyle w:val="FormatvorlageInstructionsTabelleText"/>
                <w:rFonts w:ascii="Times New Roman" w:hAnsi="Times New Roman"/>
                <w:noProof/>
                <w:sz w:val="24"/>
                <w:lang w:eastAsia="en-US"/>
              </w:rPr>
            </w:pPr>
            <w:r w:rsidRPr="00D82419">
              <w:rPr>
                <w:rStyle w:val="FormatvorlageInstructionsTabelleText"/>
                <w:rFonts w:ascii="Times New Roman" w:hAnsi="Times New Roman"/>
                <w:noProof/>
                <w:sz w:val="24"/>
              </w:rPr>
              <w:t>0</w:t>
            </w:r>
            <w:r w:rsidR="300B33FB" w:rsidRPr="00D82419">
              <w:rPr>
                <w:rStyle w:val="FormatvorlageInstructionsTabelleText"/>
                <w:rFonts w:ascii="Times New Roman" w:hAnsi="Times New Roman"/>
                <w:noProof/>
                <w:sz w:val="24"/>
              </w:rPr>
              <w:t>13</w:t>
            </w:r>
            <w:r w:rsidRPr="00D82419">
              <w:rPr>
                <w:rStyle w:val="FormatvorlageInstructionsTabelleText"/>
                <w:rFonts w:ascii="Times New Roman" w:hAnsi="Times New Roman"/>
                <w:noProof/>
                <w:sz w:val="24"/>
              </w:rPr>
              <w:t>0</w:t>
            </w:r>
          </w:p>
        </w:tc>
        <w:tc>
          <w:tcPr>
            <w:tcW w:w="7620" w:type="dxa"/>
          </w:tcPr>
          <w:p w14:paraId="466E2A73" w14:textId="199EAD3A" w:rsidR="00772D0F" w:rsidRPr="00D82419" w:rsidRDefault="00772D0F" w:rsidP="003C575D">
            <w:pPr>
              <w:pStyle w:val="InstructionsText"/>
              <w:rPr>
                <w:rStyle w:val="InstructionsTabelleberschrift"/>
                <w:rFonts w:ascii="Times New Roman" w:hAnsi="Times New Roman"/>
                <w:noProof/>
                <w:sz w:val="24"/>
              </w:rPr>
            </w:pPr>
            <w:r w:rsidRPr="00D82419">
              <w:rPr>
                <w:rStyle w:val="InstructionsTabelleberschrift"/>
                <w:rFonts w:ascii="Times New Roman" w:hAnsi="Times New Roman"/>
                <w:noProof/>
                <w:sz w:val="24"/>
              </w:rPr>
              <w:t>Pension obligations/pension plan assets</w:t>
            </w:r>
          </w:p>
          <w:p w14:paraId="32BE6413" w14:textId="75B316BE" w:rsidR="00E138D5" w:rsidRPr="00D82419" w:rsidRDefault="00E138D5" w:rsidP="003C575D">
            <w:pPr>
              <w:pStyle w:val="InstructionsText"/>
              <w:rPr>
                <w:rStyle w:val="InstructionsTabelleberschrift"/>
                <w:rFonts w:ascii="Times New Roman" w:hAnsi="Times New Roman"/>
                <w:b w:val="0"/>
                <w:bCs w:val="0"/>
                <w:noProof/>
                <w:sz w:val="24"/>
                <w:u w:val="none"/>
              </w:rPr>
            </w:pPr>
            <w:r w:rsidRPr="00D82419">
              <w:rPr>
                <w:noProof/>
              </w:rPr>
              <w:t xml:space="preserve">Institutions shall </w:t>
            </w:r>
            <w:r w:rsidR="00775570" w:rsidRPr="00D82419">
              <w:rPr>
                <w:noProof/>
              </w:rPr>
              <w:t xml:space="preserve">indicate whether pension obligations and pension plan assets have been included in the calculation of </w:t>
            </w:r>
            <w:r w:rsidR="00DE00F1" w:rsidRPr="00D82419">
              <w:rPr>
                <w:noProof/>
              </w:rPr>
              <w:t>EVE</w:t>
            </w:r>
            <w:r w:rsidR="004105F7" w:rsidRPr="00D82419">
              <w:rPr>
                <w:noProof/>
              </w:rPr>
              <w:t>/NII</w:t>
            </w:r>
            <w:r w:rsidR="00DE00F1" w:rsidRPr="00D82419">
              <w:rPr>
                <w:noProof/>
              </w:rPr>
              <w:t xml:space="preserve"> SOT</w:t>
            </w:r>
            <w:r w:rsidRPr="00D82419">
              <w:rPr>
                <w:noProof/>
              </w:rPr>
              <w:t>:</w:t>
            </w:r>
          </w:p>
          <w:p w14:paraId="09F4D480" w14:textId="54E3929A" w:rsidR="008A192D" w:rsidRPr="00D82419" w:rsidRDefault="008A192D" w:rsidP="003C575D">
            <w:pPr>
              <w:pStyle w:val="InstructionsText"/>
              <w:rPr>
                <w:rStyle w:val="InstructionsTabelleberschrift"/>
                <w:rFonts w:ascii="Times New Roman" w:hAnsi="Times New Roman"/>
                <w:b w:val="0"/>
                <w:bCs w:val="0"/>
                <w:noProof/>
                <w:sz w:val="24"/>
                <w:u w:val="none"/>
              </w:rPr>
            </w:pPr>
            <w:r w:rsidRPr="00D82419">
              <w:rPr>
                <w:rStyle w:val="InstructionsTabelleberschrift"/>
                <w:rFonts w:ascii="Times New Roman" w:hAnsi="Times New Roman"/>
                <w:b w:val="0"/>
                <w:bCs w:val="0"/>
                <w:noProof/>
                <w:sz w:val="24"/>
                <w:u w:val="none"/>
                <w:lang w:val="en-US"/>
              </w:rPr>
              <w:t xml:space="preserve">- </w:t>
            </w:r>
            <w:r w:rsidR="00E412E8">
              <w:rPr>
                <w:rStyle w:val="InstructionsTabelleberschrift"/>
                <w:rFonts w:ascii="Times New Roman" w:hAnsi="Times New Roman"/>
                <w:b w:val="0"/>
                <w:bCs w:val="0"/>
                <w:noProof/>
                <w:sz w:val="24"/>
                <w:u w:val="none"/>
                <w:lang w:val="en-US"/>
              </w:rPr>
              <w:t>i</w:t>
            </w:r>
            <w:r w:rsidRPr="00D82419">
              <w:rPr>
                <w:rStyle w:val="InstructionsTabelleberschrift"/>
                <w:rFonts w:ascii="Times New Roman" w:hAnsi="Times New Roman"/>
                <w:b w:val="0"/>
                <w:bCs w:val="0"/>
                <w:noProof/>
                <w:sz w:val="24"/>
                <w:u w:val="none"/>
                <w:lang w:val="en-US"/>
              </w:rPr>
              <w:t>ncluded</w:t>
            </w:r>
            <w:r w:rsidR="00A42C00">
              <w:rPr>
                <w:rStyle w:val="InstructionsTabelleberschrift"/>
                <w:rFonts w:ascii="Times New Roman" w:hAnsi="Times New Roman"/>
                <w:b w:val="0"/>
                <w:bCs w:val="0"/>
                <w:noProof/>
                <w:sz w:val="24"/>
                <w:u w:val="none"/>
                <w:lang w:val="en-US"/>
              </w:rPr>
              <w:t>;</w:t>
            </w:r>
          </w:p>
          <w:p w14:paraId="201D7CDC" w14:textId="397BFC6E" w:rsidR="00C12CCF" w:rsidRPr="00D82419" w:rsidRDefault="008A192D" w:rsidP="003C575D">
            <w:pPr>
              <w:pStyle w:val="InstructionsText"/>
              <w:rPr>
                <w:rStyle w:val="InstructionsTabelleberschrift"/>
                <w:rFonts w:ascii="Times New Roman" w:hAnsi="Times New Roman"/>
                <w:b w:val="0"/>
                <w:bCs w:val="0"/>
                <w:noProof/>
                <w:sz w:val="24"/>
                <w:u w:val="none"/>
              </w:rPr>
            </w:pPr>
            <w:r w:rsidRPr="00D82419">
              <w:rPr>
                <w:rStyle w:val="InstructionsTabelleberschrift"/>
                <w:rFonts w:ascii="Times New Roman" w:hAnsi="Times New Roman"/>
                <w:b w:val="0"/>
                <w:bCs w:val="0"/>
                <w:noProof/>
                <w:sz w:val="24"/>
                <w:u w:val="none"/>
                <w:lang w:val="en-US"/>
              </w:rPr>
              <w:t xml:space="preserve">- </w:t>
            </w:r>
            <w:r w:rsidR="00E412E8">
              <w:rPr>
                <w:rStyle w:val="InstructionsTabelleberschrift"/>
                <w:rFonts w:ascii="Times New Roman" w:hAnsi="Times New Roman"/>
                <w:b w:val="0"/>
                <w:bCs w:val="0"/>
                <w:noProof/>
                <w:sz w:val="24"/>
                <w:u w:val="none"/>
                <w:lang w:val="en-US"/>
              </w:rPr>
              <w:t>e</w:t>
            </w:r>
            <w:r w:rsidRPr="00D82419">
              <w:rPr>
                <w:rStyle w:val="InstructionsTabelleberschrift"/>
                <w:rFonts w:ascii="Times New Roman" w:hAnsi="Times New Roman"/>
                <w:b w:val="0"/>
                <w:bCs w:val="0"/>
                <w:noProof/>
                <w:sz w:val="24"/>
                <w:u w:val="none"/>
                <w:lang w:val="en-US"/>
              </w:rPr>
              <w:t>xcluded</w:t>
            </w:r>
            <w:r w:rsidR="00A42C00">
              <w:rPr>
                <w:rStyle w:val="InstructionsTabelleberschrift"/>
                <w:rFonts w:ascii="Times New Roman" w:hAnsi="Times New Roman"/>
                <w:b w:val="0"/>
                <w:bCs w:val="0"/>
                <w:noProof/>
                <w:sz w:val="24"/>
                <w:u w:val="none"/>
                <w:lang w:val="en-US"/>
              </w:rPr>
              <w:t>.</w:t>
            </w:r>
          </w:p>
        </w:tc>
      </w:tr>
      <w:tr w:rsidR="00C12CCF" w:rsidRPr="00D82419" w14:paraId="6F804664" w14:textId="77777777" w:rsidTr="763F32FC">
        <w:tc>
          <w:tcPr>
            <w:tcW w:w="1129" w:type="dxa"/>
          </w:tcPr>
          <w:p w14:paraId="32EBC373" w14:textId="4B5706BC" w:rsidR="00C12CCF" w:rsidRPr="00D82419" w:rsidRDefault="00C12CCF" w:rsidP="003C575D">
            <w:pPr>
              <w:pStyle w:val="InstructionsText"/>
              <w:rPr>
                <w:rStyle w:val="FormatvorlageInstructionsTabelleText"/>
                <w:rFonts w:ascii="Times New Roman" w:hAnsi="Times New Roman"/>
                <w:noProof/>
                <w:sz w:val="24"/>
                <w:lang w:eastAsia="en-US"/>
              </w:rPr>
            </w:pPr>
            <w:r w:rsidRPr="00D82419">
              <w:rPr>
                <w:rStyle w:val="FormatvorlageInstructionsTabelleText"/>
                <w:rFonts w:ascii="Times New Roman" w:hAnsi="Times New Roman"/>
                <w:noProof/>
                <w:sz w:val="24"/>
              </w:rPr>
              <w:t>0</w:t>
            </w:r>
            <w:r w:rsidR="01890F03" w:rsidRPr="00D82419">
              <w:rPr>
                <w:rStyle w:val="FormatvorlageInstructionsTabelleText"/>
                <w:rFonts w:ascii="Times New Roman" w:hAnsi="Times New Roman"/>
                <w:noProof/>
                <w:sz w:val="24"/>
              </w:rPr>
              <w:t>14</w:t>
            </w:r>
            <w:r w:rsidRPr="00D82419">
              <w:rPr>
                <w:rStyle w:val="FormatvorlageInstructionsTabelleText"/>
                <w:rFonts w:ascii="Times New Roman" w:hAnsi="Times New Roman"/>
                <w:noProof/>
                <w:sz w:val="24"/>
              </w:rPr>
              <w:t>0</w:t>
            </w:r>
          </w:p>
        </w:tc>
        <w:tc>
          <w:tcPr>
            <w:tcW w:w="7620" w:type="dxa"/>
          </w:tcPr>
          <w:p w14:paraId="0CFDFC69" w14:textId="77777777" w:rsidR="00841CA8" w:rsidRPr="00D82419" w:rsidRDefault="00841CA8" w:rsidP="00430DF0">
            <w:pPr>
              <w:suppressAutoHyphens/>
              <w:spacing w:before="0"/>
              <w:rPr>
                <w:rFonts w:ascii="Times New Roman" w:hAnsi="Times New Roman"/>
                <w:b/>
                <w:bCs/>
                <w:noProof/>
                <w:sz w:val="24"/>
                <w:u w:val="single"/>
              </w:rPr>
            </w:pPr>
            <w:r w:rsidRPr="00D82419">
              <w:rPr>
                <w:rFonts w:ascii="Times New Roman" w:hAnsi="Times New Roman"/>
                <w:b/>
                <w:bCs/>
                <w:noProof/>
                <w:sz w:val="24"/>
                <w:u w:val="single"/>
              </w:rPr>
              <w:t xml:space="preserve">Non-performing exposures </w:t>
            </w:r>
          </w:p>
          <w:p w14:paraId="34535DAF" w14:textId="675EC6A3" w:rsidR="00E138D5" w:rsidRPr="00D82419" w:rsidRDefault="00E138D5" w:rsidP="003C575D">
            <w:pPr>
              <w:pStyle w:val="InstructionsText"/>
              <w:rPr>
                <w:rStyle w:val="InstructionsTabelleberschrift"/>
                <w:rFonts w:ascii="Times New Roman" w:hAnsi="Times New Roman"/>
                <w:b w:val="0"/>
                <w:noProof/>
                <w:sz w:val="24"/>
                <w:u w:val="none"/>
                <w:lang w:eastAsia="en-US"/>
              </w:rPr>
            </w:pPr>
            <w:r w:rsidRPr="00D82419">
              <w:rPr>
                <w:noProof/>
              </w:rPr>
              <w:t xml:space="preserve">Institutions shall </w:t>
            </w:r>
            <w:r w:rsidR="003F20EC" w:rsidRPr="00D82419">
              <w:rPr>
                <w:noProof/>
              </w:rPr>
              <w:t xml:space="preserve">indicate whether non-performing exposures </w:t>
            </w:r>
            <w:r w:rsidR="00227017" w:rsidRPr="00D82419">
              <w:rPr>
                <w:noProof/>
              </w:rPr>
              <w:t xml:space="preserve">have </w:t>
            </w:r>
            <w:r w:rsidR="003F20EC" w:rsidRPr="00D82419">
              <w:rPr>
                <w:noProof/>
              </w:rPr>
              <w:t xml:space="preserve">been </w:t>
            </w:r>
            <w:r w:rsidR="00227017" w:rsidRPr="00D82419">
              <w:rPr>
                <w:noProof/>
              </w:rPr>
              <w:t>included</w:t>
            </w:r>
            <w:r w:rsidR="003F20EC" w:rsidRPr="00D82419">
              <w:rPr>
                <w:noProof/>
              </w:rPr>
              <w:t xml:space="preserve"> </w:t>
            </w:r>
            <w:r w:rsidR="002117E7" w:rsidRPr="00D82419">
              <w:rPr>
                <w:noProof/>
              </w:rPr>
              <w:t>in</w:t>
            </w:r>
            <w:r w:rsidR="003F20EC" w:rsidRPr="00D82419">
              <w:rPr>
                <w:noProof/>
              </w:rPr>
              <w:t xml:space="preserve"> the </w:t>
            </w:r>
            <w:r w:rsidR="00AE6CB8" w:rsidRPr="00D82419">
              <w:rPr>
                <w:noProof/>
              </w:rPr>
              <w:t>EVE</w:t>
            </w:r>
            <w:r w:rsidR="004105F7" w:rsidRPr="00D82419">
              <w:rPr>
                <w:noProof/>
              </w:rPr>
              <w:t>/NII</w:t>
            </w:r>
            <w:r w:rsidR="00AE6CB8" w:rsidRPr="00D82419">
              <w:rPr>
                <w:noProof/>
              </w:rPr>
              <w:t xml:space="preserve"> SOT:</w:t>
            </w:r>
          </w:p>
          <w:p w14:paraId="2AE7E06F" w14:textId="648FE3AC" w:rsidR="008A192D" w:rsidRPr="00D82419" w:rsidRDefault="008A192D" w:rsidP="003C575D">
            <w:pPr>
              <w:pStyle w:val="InstructionsText"/>
              <w:rPr>
                <w:rStyle w:val="InstructionsTabelleberschrift"/>
                <w:rFonts w:ascii="Times New Roman" w:hAnsi="Times New Roman"/>
                <w:b w:val="0"/>
                <w:bCs w:val="0"/>
                <w:noProof/>
                <w:sz w:val="24"/>
                <w:u w:val="none"/>
              </w:rPr>
            </w:pPr>
            <w:r w:rsidRPr="00D82419">
              <w:rPr>
                <w:rStyle w:val="InstructionsTabelleberschrift"/>
                <w:rFonts w:ascii="Times New Roman" w:hAnsi="Times New Roman"/>
                <w:b w:val="0"/>
                <w:bCs w:val="0"/>
                <w:noProof/>
                <w:sz w:val="24"/>
                <w:u w:val="none"/>
                <w:lang w:val="en-US"/>
              </w:rPr>
              <w:t xml:space="preserve">- </w:t>
            </w:r>
            <w:r w:rsidR="00E412E8">
              <w:rPr>
                <w:rStyle w:val="InstructionsTabelleberschrift"/>
                <w:rFonts w:ascii="Times New Roman" w:hAnsi="Times New Roman"/>
                <w:b w:val="0"/>
                <w:bCs w:val="0"/>
                <w:noProof/>
                <w:sz w:val="24"/>
                <w:u w:val="none"/>
                <w:lang w:val="en-US"/>
              </w:rPr>
              <w:t>i</w:t>
            </w:r>
            <w:r w:rsidRPr="00D82419">
              <w:rPr>
                <w:rStyle w:val="InstructionsTabelleberschrift"/>
                <w:rFonts w:ascii="Times New Roman" w:hAnsi="Times New Roman"/>
                <w:b w:val="0"/>
                <w:bCs w:val="0"/>
                <w:noProof/>
                <w:sz w:val="24"/>
                <w:u w:val="none"/>
                <w:lang w:val="en-US"/>
              </w:rPr>
              <w:t>ncluded</w:t>
            </w:r>
            <w:r w:rsidR="00A42C00">
              <w:rPr>
                <w:rStyle w:val="InstructionsTabelleberschrift"/>
                <w:rFonts w:ascii="Times New Roman" w:hAnsi="Times New Roman"/>
                <w:b w:val="0"/>
                <w:bCs w:val="0"/>
                <w:noProof/>
                <w:sz w:val="24"/>
                <w:u w:val="none"/>
                <w:lang w:val="en-US"/>
              </w:rPr>
              <w:t>;</w:t>
            </w:r>
          </w:p>
          <w:p w14:paraId="19B5D385" w14:textId="7F1E23E8" w:rsidR="00C12CCF" w:rsidRPr="00D82419" w:rsidRDefault="008A192D" w:rsidP="003C575D">
            <w:pPr>
              <w:pStyle w:val="InstructionsText"/>
              <w:rPr>
                <w:rStyle w:val="InstructionsTabelleberschrift"/>
                <w:rFonts w:ascii="Times New Roman" w:hAnsi="Times New Roman"/>
                <w:b w:val="0"/>
                <w:bCs w:val="0"/>
                <w:noProof/>
                <w:sz w:val="24"/>
                <w:u w:val="none"/>
              </w:rPr>
            </w:pPr>
            <w:r w:rsidRPr="00D82419">
              <w:rPr>
                <w:rStyle w:val="InstructionsTabelleberschrift"/>
                <w:rFonts w:ascii="Times New Roman" w:hAnsi="Times New Roman"/>
                <w:b w:val="0"/>
                <w:bCs w:val="0"/>
                <w:noProof/>
                <w:sz w:val="24"/>
                <w:u w:val="none"/>
                <w:lang w:val="en-US"/>
              </w:rPr>
              <w:t xml:space="preserve">- </w:t>
            </w:r>
            <w:r w:rsidR="00E412E8">
              <w:rPr>
                <w:rStyle w:val="InstructionsTabelleberschrift"/>
                <w:rFonts w:ascii="Times New Roman" w:hAnsi="Times New Roman"/>
                <w:b w:val="0"/>
                <w:bCs w:val="0"/>
                <w:noProof/>
                <w:sz w:val="24"/>
                <w:u w:val="none"/>
                <w:lang w:val="en-US"/>
              </w:rPr>
              <w:t>e</w:t>
            </w:r>
            <w:r w:rsidRPr="00D82419">
              <w:rPr>
                <w:rStyle w:val="InstructionsTabelleberschrift"/>
                <w:rFonts w:ascii="Times New Roman" w:hAnsi="Times New Roman"/>
                <w:b w:val="0"/>
                <w:bCs w:val="0"/>
                <w:noProof/>
                <w:sz w:val="24"/>
                <w:u w:val="none"/>
                <w:lang w:val="en-US"/>
              </w:rPr>
              <w:t>xcluded</w:t>
            </w:r>
            <w:r w:rsidR="00A42C00">
              <w:rPr>
                <w:rStyle w:val="InstructionsTabelleberschrift"/>
                <w:rFonts w:ascii="Times New Roman" w:hAnsi="Times New Roman"/>
                <w:b w:val="0"/>
                <w:bCs w:val="0"/>
                <w:noProof/>
                <w:sz w:val="24"/>
                <w:u w:val="none"/>
                <w:lang w:val="en-US"/>
              </w:rPr>
              <w:t>.</w:t>
            </w:r>
          </w:p>
        </w:tc>
      </w:tr>
      <w:tr w:rsidR="00C12CCF" w:rsidRPr="00D82419" w14:paraId="5659F8D1" w14:textId="77777777" w:rsidTr="763F32FC">
        <w:tc>
          <w:tcPr>
            <w:tcW w:w="1129" w:type="dxa"/>
          </w:tcPr>
          <w:p w14:paraId="2719698F" w14:textId="6F4EA384" w:rsidR="00C12CCF" w:rsidRPr="00D82419" w:rsidRDefault="00C12CCF" w:rsidP="003C575D">
            <w:pPr>
              <w:pStyle w:val="InstructionsText"/>
              <w:rPr>
                <w:rStyle w:val="FormatvorlageInstructionsTabelleText"/>
                <w:rFonts w:ascii="Times New Roman" w:hAnsi="Times New Roman"/>
                <w:noProof/>
                <w:sz w:val="24"/>
                <w:lang w:eastAsia="en-US"/>
              </w:rPr>
            </w:pPr>
            <w:r w:rsidRPr="00D82419">
              <w:rPr>
                <w:rStyle w:val="FormatvorlageInstructionsTabelleText"/>
                <w:rFonts w:ascii="Times New Roman" w:hAnsi="Times New Roman"/>
                <w:noProof/>
                <w:sz w:val="24"/>
              </w:rPr>
              <w:t>0</w:t>
            </w:r>
            <w:r w:rsidR="3EC8323D" w:rsidRPr="00D82419">
              <w:rPr>
                <w:rStyle w:val="FormatvorlageInstructionsTabelleText"/>
                <w:rFonts w:ascii="Times New Roman" w:hAnsi="Times New Roman"/>
                <w:noProof/>
                <w:sz w:val="24"/>
              </w:rPr>
              <w:t>15</w:t>
            </w:r>
            <w:r w:rsidRPr="00D82419">
              <w:rPr>
                <w:rStyle w:val="FormatvorlageInstructionsTabelleText"/>
                <w:rFonts w:ascii="Times New Roman" w:hAnsi="Times New Roman"/>
                <w:noProof/>
                <w:sz w:val="24"/>
              </w:rPr>
              <w:t>0</w:t>
            </w:r>
          </w:p>
        </w:tc>
        <w:tc>
          <w:tcPr>
            <w:tcW w:w="7620" w:type="dxa"/>
          </w:tcPr>
          <w:p w14:paraId="7E20A73B" w14:textId="36E3EE26" w:rsidR="00C53E68" w:rsidRPr="00D82419" w:rsidRDefault="00C53E68" w:rsidP="00430DF0">
            <w:pPr>
              <w:suppressAutoHyphens/>
              <w:spacing w:before="0"/>
              <w:rPr>
                <w:rFonts w:ascii="Times New Roman" w:hAnsi="Times New Roman"/>
                <w:b/>
                <w:bCs/>
                <w:noProof/>
                <w:sz w:val="24"/>
                <w:u w:val="single"/>
              </w:rPr>
            </w:pPr>
            <w:r w:rsidRPr="00D82419">
              <w:rPr>
                <w:rFonts w:ascii="Times New Roman" w:hAnsi="Times New Roman"/>
                <w:b/>
                <w:bCs/>
                <w:noProof/>
                <w:sz w:val="24"/>
                <w:u w:val="single"/>
              </w:rPr>
              <w:t xml:space="preserve">Fixed rate loan </w:t>
            </w:r>
            <w:r w:rsidR="1E09ACC6" w:rsidRPr="00D82419">
              <w:rPr>
                <w:rFonts w:ascii="Times New Roman" w:hAnsi="Times New Roman"/>
                <w:b/>
                <w:bCs/>
                <w:noProof/>
                <w:sz w:val="24"/>
                <w:u w:val="single"/>
              </w:rPr>
              <w:t>commitments</w:t>
            </w:r>
            <w:r w:rsidRPr="00D82419">
              <w:rPr>
                <w:rFonts w:ascii="Times New Roman" w:hAnsi="Times New Roman"/>
                <w:b/>
                <w:bCs/>
                <w:noProof/>
                <w:sz w:val="24"/>
                <w:u w:val="single"/>
              </w:rPr>
              <w:t xml:space="preserve"> </w:t>
            </w:r>
          </w:p>
          <w:p w14:paraId="1EC6CE29" w14:textId="727C7BB8" w:rsidR="00E138D5" w:rsidRPr="00D82419" w:rsidRDefault="00E138D5" w:rsidP="003C575D">
            <w:pPr>
              <w:pStyle w:val="InstructionsText"/>
              <w:rPr>
                <w:rStyle w:val="InstructionsTabelleberschrift"/>
                <w:rFonts w:ascii="Times New Roman" w:hAnsi="Times New Roman"/>
                <w:b w:val="0"/>
                <w:noProof/>
                <w:sz w:val="24"/>
                <w:u w:val="none"/>
                <w:lang w:eastAsia="en-US"/>
              </w:rPr>
            </w:pPr>
            <w:r w:rsidRPr="00D82419">
              <w:rPr>
                <w:noProof/>
              </w:rPr>
              <w:t xml:space="preserve">Institutions shall </w:t>
            </w:r>
            <w:r w:rsidR="002117E7" w:rsidRPr="00D82419">
              <w:rPr>
                <w:noProof/>
              </w:rPr>
              <w:t xml:space="preserve">indicate whether fixed rate loan commitments been included in the </w:t>
            </w:r>
            <w:r w:rsidR="004A01B7" w:rsidRPr="00D82419">
              <w:rPr>
                <w:noProof/>
              </w:rPr>
              <w:t>EVE/NII SOT:</w:t>
            </w:r>
          </w:p>
          <w:p w14:paraId="786511A5" w14:textId="42548719" w:rsidR="008A192D" w:rsidRPr="00D82419" w:rsidRDefault="008A192D" w:rsidP="003C575D">
            <w:pPr>
              <w:pStyle w:val="InstructionsText"/>
              <w:rPr>
                <w:rStyle w:val="InstructionsTabelleberschrift"/>
                <w:rFonts w:ascii="Times New Roman" w:hAnsi="Times New Roman"/>
                <w:b w:val="0"/>
                <w:bCs w:val="0"/>
                <w:noProof/>
                <w:sz w:val="24"/>
                <w:u w:val="none"/>
              </w:rPr>
            </w:pPr>
            <w:r w:rsidRPr="00D82419">
              <w:rPr>
                <w:rStyle w:val="InstructionsTabelleberschrift"/>
                <w:rFonts w:ascii="Times New Roman" w:hAnsi="Times New Roman"/>
                <w:b w:val="0"/>
                <w:bCs w:val="0"/>
                <w:noProof/>
                <w:sz w:val="24"/>
                <w:u w:val="none"/>
                <w:lang w:val="en-US"/>
              </w:rPr>
              <w:t xml:space="preserve">- </w:t>
            </w:r>
            <w:r w:rsidR="00E412E8">
              <w:rPr>
                <w:rStyle w:val="InstructionsTabelleberschrift"/>
                <w:rFonts w:ascii="Times New Roman" w:hAnsi="Times New Roman"/>
                <w:b w:val="0"/>
                <w:bCs w:val="0"/>
                <w:noProof/>
                <w:sz w:val="24"/>
                <w:u w:val="none"/>
                <w:lang w:val="en-US"/>
              </w:rPr>
              <w:t>i</w:t>
            </w:r>
            <w:r w:rsidRPr="00D82419">
              <w:rPr>
                <w:rStyle w:val="InstructionsTabelleberschrift"/>
                <w:rFonts w:ascii="Times New Roman" w:hAnsi="Times New Roman"/>
                <w:b w:val="0"/>
                <w:bCs w:val="0"/>
                <w:noProof/>
                <w:sz w:val="24"/>
                <w:u w:val="none"/>
                <w:lang w:val="en-US"/>
              </w:rPr>
              <w:t>ncluded</w:t>
            </w:r>
            <w:r w:rsidR="00A42C00">
              <w:rPr>
                <w:rStyle w:val="InstructionsTabelleberschrift"/>
                <w:rFonts w:ascii="Times New Roman" w:hAnsi="Times New Roman"/>
                <w:b w:val="0"/>
                <w:bCs w:val="0"/>
                <w:noProof/>
                <w:sz w:val="24"/>
                <w:u w:val="none"/>
                <w:lang w:val="en-US"/>
              </w:rPr>
              <w:t>;</w:t>
            </w:r>
          </w:p>
          <w:p w14:paraId="14F356EA" w14:textId="3FCFA1D3" w:rsidR="00C12CCF" w:rsidRPr="00D82419" w:rsidRDefault="008A192D" w:rsidP="003C575D">
            <w:pPr>
              <w:pStyle w:val="InstructionsText"/>
              <w:rPr>
                <w:rStyle w:val="InstructionsTabelleberschrift"/>
                <w:rFonts w:ascii="Times New Roman" w:hAnsi="Times New Roman"/>
                <w:b w:val="0"/>
                <w:bCs w:val="0"/>
                <w:noProof/>
                <w:sz w:val="24"/>
                <w:u w:val="none"/>
              </w:rPr>
            </w:pPr>
            <w:r w:rsidRPr="00D82419">
              <w:rPr>
                <w:rStyle w:val="InstructionsTabelleberschrift"/>
                <w:rFonts w:ascii="Times New Roman" w:hAnsi="Times New Roman"/>
                <w:b w:val="0"/>
                <w:bCs w:val="0"/>
                <w:noProof/>
                <w:sz w:val="24"/>
                <w:u w:val="none"/>
                <w:lang w:val="en-US"/>
              </w:rPr>
              <w:t xml:space="preserve">- </w:t>
            </w:r>
            <w:r w:rsidR="00E412E8">
              <w:rPr>
                <w:rStyle w:val="InstructionsTabelleberschrift"/>
                <w:rFonts w:ascii="Times New Roman" w:hAnsi="Times New Roman"/>
                <w:b w:val="0"/>
                <w:bCs w:val="0"/>
                <w:noProof/>
                <w:sz w:val="24"/>
                <w:u w:val="none"/>
                <w:lang w:val="en-US"/>
              </w:rPr>
              <w:t>e</w:t>
            </w:r>
            <w:r w:rsidRPr="00D82419">
              <w:rPr>
                <w:rStyle w:val="InstructionsTabelleberschrift"/>
                <w:rFonts w:ascii="Times New Roman" w:hAnsi="Times New Roman"/>
                <w:b w:val="0"/>
                <w:bCs w:val="0"/>
                <w:noProof/>
                <w:sz w:val="24"/>
                <w:u w:val="none"/>
                <w:lang w:val="en-US"/>
              </w:rPr>
              <w:t>xcluded</w:t>
            </w:r>
            <w:r w:rsidR="00A42C00">
              <w:rPr>
                <w:rStyle w:val="InstructionsTabelleberschrift"/>
                <w:rFonts w:ascii="Times New Roman" w:hAnsi="Times New Roman"/>
                <w:b w:val="0"/>
                <w:bCs w:val="0"/>
                <w:noProof/>
                <w:sz w:val="24"/>
                <w:u w:val="none"/>
                <w:lang w:val="en-US"/>
              </w:rPr>
              <w:t>.</w:t>
            </w:r>
          </w:p>
        </w:tc>
      </w:tr>
      <w:tr w:rsidR="00C12CCF" w:rsidRPr="00D82419" w14:paraId="5199326E" w14:textId="77777777" w:rsidTr="763F32FC">
        <w:tc>
          <w:tcPr>
            <w:tcW w:w="1129" w:type="dxa"/>
          </w:tcPr>
          <w:p w14:paraId="2D43B355" w14:textId="2E114DE7" w:rsidR="00C12CCF" w:rsidRPr="00D82419" w:rsidRDefault="00C12CCF" w:rsidP="003C575D">
            <w:pPr>
              <w:pStyle w:val="InstructionsText"/>
              <w:rPr>
                <w:rStyle w:val="FormatvorlageInstructionsTabelleText"/>
                <w:rFonts w:ascii="Times New Roman" w:hAnsi="Times New Roman"/>
                <w:noProof/>
                <w:sz w:val="24"/>
                <w:lang w:eastAsia="en-US"/>
              </w:rPr>
            </w:pPr>
            <w:r w:rsidRPr="00D82419">
              <w:rPr>
                <w:rStyle w:val="FormatvorlageInstructionsTabelleText"/>
                <w:rFonts w:ascii="Times New Roman" w:hAnsi="Times New Roman"/>
                <w:noProof/>
                <w:sz w:val="24"/>
              </w:rPr>
              <w:t>01</w:t>
            </w:r>
            <w:r w:rsidR="43912540" w:rsidRPr="00D82419">
              <w:rPr>
                <w:rStyle w:val="FormatvorlageInstructionsTabelleText"/>
                <w:rFonts w:ascii="Times New Roman" w:hAnsi="Times New Roman"/>
                <w:noProof/>
                <w:sz w:val="24"/>
              </w:rPr>
              <w:t>6</w:t>
            </w:r>
            <w:r w:rsidRPr="00D82419">
              <w:rPr>
                <w:rStyle w:val="FormatvorlageInstructionsTabelleText"/>
                <w:rFonts w:ascii="Times New Roman" w:hAnsi="Times New Roman"/>
                <w:noProof/>
                <w:sz w:val="24"/>
              </w:rPr>
              <w:t>0</w:t>
            </w:r>
          </w:p>
        </w:tc>
        <w:tc>
          <w:tcPr>
            <w:tcW w:w="7620" w:type="dxa"/>
          </w:tcPr>
          <w:p w14:paraId="5110BF04" w14:textId="2067FB8B" w:rsidR="004567EB" w:rsidRPr="00D82419" w:rsidRDefault="004567EB" w:rsidP="00430DF0">
            <w:pPr>
              <w:suppressAutoHyphens/>
              <w:spacing w:before="0"/>
              <w:rPr>
                <w:rFonts w:ascii="Times New Roman" w:hAnsi="Times New Roman"/>
                <w:b/>
                <w:bCs/>
                <w:noProof/>
                <w:sz w:val="24"/>
                <w:u w:val="single"/>
              </w:rPr>
            </w:pPr>
            <w:r w:rsidRPr="00D82419">
              <w:rPr>
                <w:rFonts w:ascii="Times New Roman" w:hAnsi="Times New Roman"/>
                <w:b/>
                <w:bCs/>
                <w:noProof/>
                <w:sz w:val="24"/>
                <w:u w:val="single"/>
              </w:rPr>
              <w:t xml:space="preserve">Risk of </w:t>
            </w:r>
            <w:r w:rsidR="00387647" w:rsidRPr="00D82419">
              <w:rPr>
                <w:rFonts w:ascii="Times New Roman" w:hAnsi="Times New Roman"/>
                <w:b/>
                <w:bCs/>
                <w:noProof/>
                <w:sz w:val="24"/>
                <w:u w:val="single"/>
              </w:rPr>
              <w:t>p</w:t>
            </w:r>
            <w:r w:rsidRPr="00D82419">
              <w:rPr>
                <w:rFonts w:ascii="Times New Roman" w:hAnsi="Times New Roman"/>
                <w:b/>
                <w:bCs/>
                <w:noProof/>
                <w:sz w:val="24"/>
                <w:u w:val="single"/>
              </w:rPr>
              <w:t xml:space="preserve">repayment </w:t>
            </w:r>
          </w:p>
          <w:p w14:paraId="42D03395" w14:textId="2CA3360F" w:rsidR="00E138D5" w:rsidRPr="00D82419" w:rsidRDefault="00E138D5" w:rsidP="003C575D">
            <w:pPr>
              <w:pStyle w:val="InstructionsText"/>
              <w:rPr>
                <w:rStyle w:val="InstructionsTabelleberschrift"/>
                <w:rFonts w:ascii="Times New Roman" w:hAnsi="Times New Roman"/>
                <w:b w:val="0"/>
                <w:bCs w:val="0"/>
                <w:noProof/>
                <w:sz w:val="24"/>
                <w:u w:val="none"/>
                <w:lang w:eastAsia="en-US"/>
              </w:rPr>
            </w:pPr>
            <w:r w:rsidRPr="00D82419">
              <w:rPr>
                <w:noProof/>
              </w:rPr>
              <w:t xml:space="preserve">Institutions shall </w:t>
            </w:r>
            <w:r w:rsidR="00AF300C" w:rsidRPr="00D82419">
              <w:rPr>
                <w:noProof/>
              </w:rPr>
              <w:t>indicate whether</w:t>
            </w:r>
            <w:r w:rsidR="00494B90" w:rsidRPr="00D82419">
              <w:rPr>
                <w:noProof/>
              </w:rPr>
              <w:t xml:space="preserve"> the</w:t>
            </w:r>
            <w:r w:rsidR="00AF300C" w:rsidRPr="00D82419">
              <w:rPr>
                <w:noProof/>
              </w:rPr>
              <w:t xml:space="preserve"> risk of </w:t>
            </w:r>
            <w:r w:rsidR="4174A028" w:rsidRPr="00D82419">
              <w:rPr>
                <w:noProof/>
              </w:rPr>
              <w:t xml:space="preserve">retail </w:t>
            </w:r>
            <w:r w:rsidR="00387647" w:rsidRPr="00D82419">
              <w:rPr>
                <w:noProof/>
              </w:rPr>
              <w:t>p</w:t>
            </w:r>
            <w:r w:rsidR="00AF300C" w:rsidRPr="00D82419">
              <w:rPr>
                <w:noProof/>
              </w:rPr>
              <w:t xml:space="preserve">repayment </w:t>
            </w:r>
            <w:r w:rsidR="001D4D48" w:rsidRPr="00D82419">
              <w:rPr>
                <w:noProof/>
              </w:rPr>
              <w:t xml:space="preserve">has </w:t>
            </w:r>
            <w:r w:rsidR="00AF300C" w:rsidRPr="00D82419">
              <w:rPr>
                <w:noProof/>
              </w:rPr>
              <w:t xml:space="preserve">been </w:t>
            </w:r>
            <w:r w:rsidR="001D4D48" w:rsidRPr="00D82419">
              <w:rPr>
                <w:noProof/>
              </w:rPr>
              <w:t>included</w:t>
            </w:r>
            <w:r w:rsidR="00AF300C" w:rsidRPr="00D82419">
              <w:rPr>
                <w:noProof/>
              </w:rPr>
              <w:t xml:space="preserve"> </w:t>
            </w:r>
            <w:r w:rsidR="001D4D48" w:rsidRPr="00D82419">
              <w:rPr>
                <w:noProof/>
              </w:rPr>
              <w:t>in</w:t>
            </w:r>
            <w:r w:rsidR="00AF300C" w:rsidRPr="00D82419">
              <w:rPr>
                <w:noProof/>
              </w:rPr>
              <w:t xml:space="preserve"> the </w:t>
            </w:r>
            <w:r w:rsidR="007D185D" w:rsidRPr="00D82419">
              <w:rPr>
                <w:noProof/>
              </w:rPr>
              <w:t>EVE/NII SOT</w:t>
            </w:r>
            <w:r w:rsidR="00494B90" w:rsidRPr="00D82419">
              <w:rPr>
                <w:noProof/>
              </w:rPr>
              <w:t xml:space="preserve"> calculations</w:t>
            </w:r>
            <w:r w:rsidR="007D185D" w:rsidRPr="00D82419">
              <w:rPr>
                <w:noProof/>
              </w:rPr>
              <w:t>:</w:t>
            </w:r>
          </w:p>
          <w:p w14:paraId="049C644C" w14:textId="1B7FEA08" w:rsidR="008A192D" w:rsidRPr="00D82419" w:rsidRDefault="008A192D" w:rsidP="003C575D">
            <w:pPr>
              <w:pStyle w:val="InstructionsText"/>
              <w:rPr>
                <w:rStyle w:val="InstructionsTabelleberschrift"/>
                <w:rFonts w:ascii="Times New Roman" w:hAnsi="Times New Roman"/>
                <w:b w:val="0"/>
                <w:bCs w:val="0"/>
                <w:noProof/>
                <w:sz w:val="24"/>
                <w:u w:val="none"/>
              </w:rPr>
            </w:pPr>
            <w:r w:rsidRPr="00D82419">
              <w:rPr>
                <w:rStyle w:val="InstructionsTabelleberschrift"/>
                <w:rFonts w:ascii="Times New Roman" w:hAnsi="Times New Roman"/>
                <w:b w:val="0"/>
                <w:bCs w:val="0"/>
                <w:noProof/>
                <w:sz w:val="24"/>
                <w:u w:val="none"/>
                <w:lang w:val="en-US"/>
              </w:rPr>
              <w:t xml:space="preserve">- </w:t>
            </w:r>
            <w:r w:rsidR="00E412E8">
              <w:rPr>
                <w:rStyle w:val="InstructionsTabelleberschrift"/>
                <w:rFonts w:ascii="Times New Roman" w:hAnsi="Times New Roman"/>
                <w:b w:val="0"/>
                <w:bCs w:val="0"/>
                <w:noProof/>
                <w:sz w:val="24"/>
                <w:u w:val="none"/>
                <w:lang w:val="en-US"/>
              </w:rPr>
              <w:t>i</w:t>
            </w:r>
            <w:r w:rsidRPr="00D82419">
              <w:rPr>
                <w:rStyle w:val="InstructionsTabelleberschrift"/>
                <w:rFonts w:ascii="Times New Roman" w:hAnsi="Times New Roman"/>
                <w:b w:val="0"/>
                <w:bCs w:val="0"/>
                <w:noProof/>
                <w:sz w:val="24"/>
                <w:u w:val="none"/>
                <w:lang w:val="en-US"/>
              </w:rPr>
              <w:t>ncluded</w:t>
            </w:r>
            <w:r w:rsidR="00A42C00">
              <w:rPr>
                <w:rStyle w:val="InstructionsTabelleberschrift"/>
                <w:rFonts w:ascii="Times New Roman" w:hAnsi="Times New Roman"/>
                <w:b w:val="0"/>
                <w:bCs w:val="0"/>
                <w:noProof/>
                <w:sz w:val="24"/>
                <w:u w:val="none"/>
                <w:lang w:val="en-US"/>
              </w:rPr>
              <w:t>;</w:t>
            </w:r>
          </w:p>
          <w:p w14:paraId="19439AE0" w14:textId="1541E83C" w:rsidR="00C12CCF" w:rsidRPr="00D82419" w:rsidRDefault="008A192D" w:rsidP="003C575D">
            <w:pPr>
              <w:pStyle w:val="InstructionsText"/>
              <w:rPr>
                <w:rStyle w:val="InstructionsTabelleberschrift"/>
                <w:rFonts w:ascii="Times New Roman" w:hAnsi="Times New Roman"/>
                <w:b w:val="0"/>
                <w:bCs w:val="0"/>
                <w:noProof/>
                <w:sz w:val="24"/>
                <w:u w:val="none"/>
              </w:rPr>
            </w:pPr>
            <w:r w:rsidRPr="00D82419">
              <w:rPr>
                <w:rStyle w:val="InstructionsTabelleberschrift"/>
                <w:rFonts w:ascii="Times New Roman" w:hAnsi="Times New Roman"/>
                <w:b w:val="0"/>
                <w:bCs w:val="0"/>
                <w:noProof/>
                <w:sz w:val="24"/>
                <w:u w:val="none"/>
                <w:lang w:val="en-US"/>
              </w:rPr>
              <w:t xml:space="preserve">- </w:t>
            </w:r>
            <w:r w:rsidR="00E412E8">
              <w:rPr>
                <w:rStyle w:val="InstructionsTabelleberschrift"/>
                <w:rFonts w:ascii="Times New Roman" w:hAnsi="Times New Roman"/>
                <w:b w:val="0"/>
                <w:bCs w:val="0"/>
                <w:noProof/>
                <w:sz w:val="24"/>
                <w:u w:val="none"/>
                <w:lang w:val="en-US"/>
              </w:rPr>
              <w:t>e</w:t>
            </w:r>
            <w:r w:rsidRPr="00D82419">
              <w:rPr>
                <w:rStyle w:val="InstructionsTabelleberschrift"/>
                <w:rFonts w:ascii="Times New Roman" w:hAnsi="Times New Roman"/>
                <w:b w:val="0"/>
                <w:bCs w:val="0"/>
                <w:noProof/>
                <w:sz w:val="24"/>
                <w:u w:val="none"/>
                <w:lang w:val="en-US"/>
              </w:rPr>
              <w:t>xcluded</w:t>
            </w:r>
            <w:r w:rsidR="00A42C00">
              <w:rPr>
                <w:rStyle w:val="InstructionsTabelleberschrift"/>
                <w:rFonts w:ascii="Times New Roman" w:hAnsi="Times New Roman"/>
                <w:b w:val="0"/>
                <w:bCs w:val="0"/>
                <w:noProof/>
                <w:sz w:val="24"/>
                <w:u w:val="none"/>
                <w:lang w:val="en-US"/>
              </w:rPr>
              <w:t>.</w:t>
            </w:r>
          </w:p>
        </w:tc>
      </w:tr>
      <w:tr w:rsidR="00C12CCF" w:rsidRPr="00D82419" w14:paraId="4C1D220B" w14:textId="77777777" w:rsidTr="763F32FC">
        <w:tc>
          <w:tcPr>
            <w:tcW w:w="1129" w:type="dxa"/>
          </w:tcPr>
          <w:p w14:paraId="7D30827E" w14:textId="2E38F1CA" w:rsidR="00C12CCF" w:rsidRPr="00D82419" w:rsidRDefault="00C12CCF" w:rsidP="003C575D">
            <w:pPr>
              <w:pStyle w:val="InstructionsText"/>
              <w:rPr>
                <w:rStyle w:val="FormatvorlageInstructionsTabelleText"/>
                <w:rFonts w:ascii="Times New Roman" w:hAnsi="Times New Roman"/>
                <w:noProof/>
                <w:sz w:val="24"/>
                <w:lang w:eastAsia="en-US"/>
              </w:rPr>
            </w:pPr>
            <w:r w:rsidRPr="00D82419">
              <w:rPr>
                <w:rStyle w:val="FormatvorlageInstructionsTabelleText"/>
                <w:rFonts w:ascii="Times New Roman" w:hAnsi="Times New Roman"/>
                <w:noProof/>
                <w:sz w:val="24"/>
              </w:rPr>
              <w:t>01</w:t>
            </w:r>
            <w:r w:rsidR="7F25B758" w:rsidRPr="00D82419">
              <w:rPr>
                <w:rStyle w:val="FormatvorlageInstructionsTabelleText"/>
                <w:rFonts w:ascii="Times New Roman" w:hAnsi="Times New Roman"/>
                <w:noProof/>
                <w:sz w:val="24"/>
              </w:rPr>
              <w:t>7</w:t>
            </w:r>
            <w:r w:rsidRPr="00D82419">
              <w:rPr>
                <w:rStyle w:val="FormatvorlageInstructionsTabelleText"/>
                <w:rFonts w:ascii="Times New Roman" w:hAnsi="Times New Roman"/>
                <w:noProof/>
                <w:sz w:val="24"/>
              </w:rPr>
              <w:t>0</w:t>
            </w:r>
          </w:p>
        </w:tc>
        <w:tc>
          <w:tcPr>
            <w:tcW w:w="7620" w:type="dxa"/>
          </w:tcPr>
          <w:p w14:paraId="24FB3F5E" w14:textId="7E7EDF0D" w:rsidR="006043A5" w:rsidRPr="00D82419" w:rsidRDefault="006043A5" w:rsidP="00430DF0">
            <w:pPr>
              <w:suppressAutoHyphens/>
              <w:spacing w:before="0"/>
              <w:rPr>
                <w:rFonts w:ascii="Times New Roman" w:hAnsi="Times New Roman"/>
                <w:b/>
                <w:bCs/>
                <w:noProof/>
                <w:sz w:val="24"/>
                <w:u w:val="single"/>
              </w:rPr>
            </w:pPr>
            <w:r w:rsidRPr="00D82419">
              <w:rPr>
                <w:rFonts w:ascii="Times New Roman" w:hAnsi="Times New Roman"/>
                <w:b/>
                <w:bCs/>
                <w:noProof/>
                <w:sz w:val="24"/>
                <w:u w:val="single"/>
              </w:rPr>
              <w:t xml:space="preserve">Risk of early redemption </w:t>
            </w:r>
          </w:p>
          <w:p w14:paraId="67868C1F" w14:textId="0C5DACCD" w:rsidR="008478F8" w:rsidRPr="00D82419" w:rsidRDefault="008478F8" w:rsidP="003C575D">
            <w:pPr>
              <w:pStyle w:val="InstructionsText"/>
              <w:rPr>
                <w:noProof/>
              </w:rPr>
            </w:pPr>
            <w:r w:rsidRPr="00D82419">
              <w:rPr>
                <w:noProof/>
              </w:rPr>
              <w:t>Institutions shall indicate whether</w:t>
            </w:r>
            <w:r w:rsidR="00494B90" w:rsidRPr="00D82419">
              <w:rPr>
                <w:noProof/>
              </w:rPr>
              <w:t xml:space="preserve"> the</w:t>
            </w:r>
            <w:r w:rsidRPr="00D82419">
              <w:rPr>
                <w:noProof/>
              </w:rPr>
              <w:t xml:space="preserve"> risk of </w:t>
            </w:r>
            <w:r w:rsidR="194146A1" w:rsidRPr="00D82419">
              <w:rPr>
                <w:noProof/>
              </w:rPr>
              <w:t xml:space="preserve">retail </w:t>
            </w:r>
            <w:r w:rsidRPr="00D82419">
              <w:rPr>
                <w:noProof/>
              </w:rPr>
              <w:t>early red</w:t>
            </w:r>
            <w:r w:rsidR="61318C56" w:rsidRPr="00D82419">
              <w:rPr>
                <w:noProof/>
              </w:rPr>
              <w:t>e</w:t>
            </w:r>
            <w:r w:rsidRPr="00D82419">
              <w:rPr>
                <w:noProof/>
              </w:rPr>
              <w:t xml:space="preserve">mption has been included in the </w:t>
            </w:r>
            <w:r w:rsidR="00A62472" w:rsidRPr="00D82419">
              <w:rPr>
                <w:noProof/>
              </w:rPr>
              <w:t>EVE/NII SOT</w:t>
            </w:r>
            <w:r w:rsidR="00494B90" w:rsidRPr="00D82419">
              <w:rPr>
                <w:noProof/>
              </w:rPr>
              <w:t xml:space="preserve"> calculations</w:t>
            </w:r>
            <w:r w:rsidR="00A62472" w:rsidRPr="00D82419">
              <w:rPr>
                <w:noProof/>
              </w:rPr>
              <w:t>:</w:t>
            </w:r>
          </w:p>
          <w:p w14:paraId="17E090F3" w14:textId="1C770989" w:rsidR="00C12CCF" w:rsidRPr="00D82419" w:rsidRDefault="008A192D" w:rsidP="003C575D">
            <w:pPr>
              <w:pStyle w:val="InstructionsText"/>
              <w:rPr>
                <w:rStyle w:val="InstructionsTabelleberschrift"/>
                <w:rFonts w:ascii="Times New Roman" w:hAnsi="Times New Roman"/>
                <w:b w:val="0"/>
                <w:bCs w:val="0"/>
                <w:noProof/>
                <w:sz w:val="24"/>
                <w:u w:val="none"/>
              </w:rPr>
            </w:pPr>
            <w:r w:rsidRPr="00D82419">
              <w:rPr>
                <w:rStyle w:val="InstructionsTabelleberschrift"/>
                <w:rFonts w:ascii="Times New Roman" w:hAnsi="Times New Roman"/>
                <w:b w:val="0"/>
                <w:bCs w:val="0"/>
                <w:noProof/>
                <w:sz w:val="24"/>
                <w:u w:val="none"/>
                <w:lang w:val="en-US"/>
              </w:rPr>
              <w:t xml:space="preserve">- </w:t>
            </w:r>
            <w:r w:rsidR="00E412E8">
              <w:rPr>
                <w:rStyle w:val="InstructionsTabelleberschrift"/>
                <w:rFonts w:ascii="Times New Roman" w:hAnsi="Times New Roman"/>
                <w:b w:val="0"/>
                <w:bCs w:val="0"/>
                <w:noProof/>
                <w:sz w:val="24"/>
                <w:u w:val="none"/>
                <w:lang w:val="en-US"/>
              </w:rPr>
              <w:t>i</w:t>
            </w:r>
            <w:r w:rsidR="1665CB09" w:rsidRPr="00D82419">
              <w:rPr>
                <w:rStyle w:val="InstructionsTabelleberschrift"/>
                <w:rFonts w:ascii="Times New Roman" w:hAnsi="Times New Roman"/>
                <w:b w:val="0"/>
                <w:bCs w:val="0"/>
                <w:noProof/>
                <w:sz w:val="24"/>
                <w:u w:val="none"/>
                <w:lang w:val="en-US"/>
              </w:rPr>
              <w:t>ncluded</w:t>
            </w:r>
            <w:r w:rsidR="00A42C00">
              <w:rPr>
                <w:rStyle w:val="InstructionsTabelleberschrift"/>
                <w:rFonts w:ascii="Times New Roman" w:hAnsi="Times New Roman"/>
                <w:b w:val="0"/>
                <w:bCs w:val="0"/>
                <w:noProof/>
                <w:sz w:val="24"/>
                <w:u w:val="none"/>
                <w:lang w:val="en-US"/>
              </w:rPr>
              <w:t>;</w:t>
            </w:r>
          </w:p>
          <w:p w14:paraId="490B287D" w14:textId="1DB5880A" w:rsidR="00C12CCF" w:rsidRPr="00D82419" w:rsidRDefault="008A192D" w:rsidP="003C575D">
            <w:pPr>
              <w:pStyle w:val="InstructionsText"/>
              <w:rPr>
                <w:rStyle w:val="InstructionsTabelleberschrift"/>
                <w:rFonts w:ascii="Times New Roman" w:hAnsi="Times New Roman"/>
                <w:b w:val="0"/>
                <w:bCs w:val="0"/>
                <w:noProof/>
                <w:sz w:val="24"/>
                <w:u w:val="none"/>
              </w:rPr>
            </w:pPr>
            <w:r w:rsidRPr="00D82419">
              <w:rPr>
                <w:rStyle w:val="InstructionsTabelleberschrift"/>
                <w:rFonts w:ascii="Times New Roman" w:hAnsi="Times New Roman"/>
                <w:b w:val="0"/>
                <w:bCs w:val="0"/>
                <w:noProof/>
                <w:sz w:val="24"/>
                <w:u w:val="none"/>
                <w:lang w:val="en-US"/>
              </w:rPr>
              <w:t xml:space="preserve">- </w:t>
            </w:r>
            <w:r w:rsidR="00E412E8">
              <w:rPr>
                <w:rStyle w:val="InstructionsTabelleberschrift"/>
                <w:rFonts w:ascii="Times New Roman" w:hAnsi="Times New Roman"/>
                <w:b w:val="0"/>
                <w:bCs w:val="0"/>
                <w:noProof/>
                <w:sz w:val="24"/>
                <w:u w:val="none"/>
                <w:lang w:val="en-US"/>
              </w:rPr>
              <w:t>e</w:t>
            </w:r>
            <w:r w:rsidR="1665CB09" w:rsidRPr="00D82419">
              <w:rPr>
                <w:rStyle w:val="InstructionsTabelleberschrift"/>
                <w:rFonts w:ascii="Times New Roman" w:hAnsi="Times New Roman"/>
                <w:b w:val="0"/>
                <w:bCs w:val="0"/>
                <w:noProof/>
                <w:sz w:val="24"/>
                <w:u w:val="none"/>
                <w:lang w:val="en-US"/>
              </w:rPr>
              <w:t>xcluded</w:t>
            </w:r>
            <w:r w:rsidR="00A42C00">
              <w:rPr>
                <w:rStyle w:val="InstructionsTabelleberschrift"/>
                <w:rFonts w:ascii="Times New Roman" w:hAnsi="Times New Roman"/>
                <w:b w:val="0"/>
                <w:bCs w:val="0"/>
                <w:noProof/>
                <w:sz w:val="24"/>
                <w:u w:val="none"/>
                <w:lang w:val="en-US"/>
              </w:rPr>
              <w:t>.</w:t>
            </w:r>
          </w:p>
        </w:tc>
      </w:tr>
      <w:tr w:rsidR="00343C28" w:rsidRPr="00D82419" w14:paraId="0AD7CFF7" w14:textId="77777777" w:rsidTr="763F32FC">
        <w:tc>
          <w:tcPr>
            <w:tcW w:w="1129" w:type="dxa"/>
          </w:tcPr>
          <w:p w14:paraId="51E55F8D" w14:textId="284EAFCF" w:rsidR="00343C28" w:rsidRPr="00D82419" w:rsidRDefault="00343C28" w:rsidP="003C575D">
            <w:pPr>
              <w:pStyle w:val="InstructionsText"/>
              <w:rPr>
                <w:rStyle w:val="FormatvorlageInstructionsTabelleText"/>
                <w:rFonts w:ascii="Times New Roman" w:hAnsi="Times New Roman"/>
                <w:noProof/>
                <w:sz w:val="24"/>
                <w:lang w:eastAsia="en-US"/>
              </w:rPr>
            </w:pPr>
            <w:r w:rsidRPr="00D82419">
              <w:rPr>
                <w:rStyle w:val="FormatvorlageInstructionsTabelleText"/>
                <w:rFonts w:ascii="Times New Roman" w:hAnsi="Times New Roman"/>
                <w:noProof/>
                <w:sz w:val="24"/>
              </w:rPr>
              <w:t>0180</w:t>
            </w:r>
          </w:p>
        </w:tc>
        <w:tc>
          <w:tcPr>
            <w:tcW w:w="7620" w:type="dxa"/>
          </w:tcPr>
          <w:p w14:paraId="0ED1DA2C" w14:textId="26163666" w:rsidR="00343C28" w:rsidRPr="00D82419" w:rsidRDefault="007A5DA9" w:rsidP="00430DF0">
            <w:pPr>
              <w:suppressAutoHyphens/>
              <w:spacing w:before="0"/>
              <w:rPr>
                <w:rFonts w:ascii="Times New Roman" w:hAnsi="Times New Roman"/>
                <w:b/>
                <w:bCs/>
                <w:noProof/>
                <w:sz w:val="24"/>
                <w:u w:val="single"/>
              </w:rPr>
            </w:pPr>
            <w:r w:rsidRPr="00D82419">
              <w:rPr>
                <w:rFonts w:ascii="Times New Roman" w:hAnsi="Times New Roman"/>
                <w:b/>
                <w:bCs/>
                <w:noProof/>
                <w:sz w:val="24"/>
                <w:u w:val="single"/>
              </w:rPr>
              <w:t>General approach for NMD modelling</w:t>
            </w:r>
          </w:p>
          <w:p w14:paraId="77B7CA20" w14:textId="633B5127" w:rsidR="008857EC" w:rsidRPr="00D82419" w:rsidRDefault="007A5DA9" w:rsidP="00430DF0">
            <w:pPr>
              <w:suppressAutoHyphens/>
              <w:spacing w:before="0"/>
              <w:rPr>
                <w:rFonts w:ascii="Times New Roman" w:hAnsi="Times New Roman"/>
                <w:noProof/>
                <w:sz w:val="24"/>
              </w:rPr>
            </w:pPr>
            <w:r w:rsidRPr="00D82419">
              <w:rPr>
                <w:rFonts w:ascii="Times New Roman" w:hAnsi="Times New Roman"/>
                <w:noProof/>
                <w:sz w:val="24"/>
              </w:rPr>
              <w:t xml:space="preserve">Institutions shall </w:t>
            </w:r>
            <w:r w:rsidR="00774931" w:rsidRPr="00D82419">
              <w:rPr>
                <w:rFonts w:ascii="Times New Roman" w:hAnsi="Times New Roman"/>
                <w:noProof/>
                <w:sz w:val="24"/>
              </w:rPr>
              <w:t>indicate</w:t>
            </w:r>
            <w:r w:rsidRPr="00D82419">
              <w:rPr>
                <w:rFonts w:ascii="Times New Roman" w:hAnsi="Times New Roman"/>
                <w:noProof/>
                <w:sz w:val="24"/>
              </w:rPr>
              <w:t xml:space="preserve"> the method used to determine the behavioural</w:t>
            </w:r>
            <w:r w:rsidR="008857EC" w:rsidRPr="00D82419">
              <w:rPr>
                <w:rFonts w:ascii="Times New Roman" w:hAnsi="Times New Roman"/>
                <w:noProof/>
                <w:sz w:val="24"/>
              </w:rPr>
              <w:t xml:space="preserve"> </w:t>
            </w:r>
            <w:r w:rsidRPr="00D82419">
              <w:rPr>
                <w:rFonts w:ascii="Times New Roman" w:hAnsi="Times New Roman"/>
                <w:noProof/>
                <w:sz w:val="24"/>
              </w:rPr>
              <w:t>repricing time of the NMDs</w:t>
            </w:r>
            <w:r w:rsidR="00CA3DAC" w:rsidRPr="00D82419">
              <w:rPr>
                <w:rFonts w:ascii="Times New Roman" w:hAnsi="Times New Roman"/>
                <w:noProof/>
                <w:sz w:val="24"/>
              </w:rPr>
              <w:t>:</w:t>
            </w:r>
            <w:r w:rsidRPr="00D82419">
              <w:rPr>
                <w:rFonts w:ascii="Times New Roman" w:hAnsi="Times New Roman"/>
                <w:noProof/>
                <w:sz w:val="24"/>
              </w:rPr>
              <w:t xml:space="preserve"> </w:t>
            </w:r>
          </w:p>
          <w:p w14:paraId="63BED8EC" w14:textId="5830B51C" w:rsidR="008857EC" w:rsidRPr="00CB270D" w:rsidRDefault="008A192D" w:rsidP="00430DF0">
            <w:pPr>
              <w:suppressAutoHyphens/>
              <w:spacing w:before="0"/>
              <w:rPr>
                <w:rFonts w:ascii="Times New Roman" w:hAnsi="Times New Roman"/>
                <w:noProof/>
                <w:sz w:val="24"/>
                <w:lang w:val="en-US"/>
              </w:rPr>
            </w:pPr>
            <w:r w:rsidRPr="00CB270D">
              <w:rPr>
                <w:rFonts w:ascii="Times New Roman" w:hAnsi="Times New Roman"/>
                <w:noProof/>
                <w:sz w:val="24"/>
                <w:lang w:val="en-US"/>
              </w:rPr>
              <w:t xml:space="preserve">- </w:t>
            </w:r>
            <w:r w:rsidR="00224E35" w:rsidRPr="00CB270D">
              <w:rPr>
                <w:rFonts w:ascii="Times New Roman" w:hAnsi="Times New Roman"/>
                <w:noProof/>
                <w:sz w:val="24"/>
                <w:lang w:val="en-US"/>
              </w:rPr>
              <w:t>t</w:t>
            </w:r>
            <w:r w:rsidR="007A5DA9" w:rsidRPr="00CB270D">
              <w:rPr>
                <w:rFonts w:ascii="Times New Roman" w:hAnsi="Times New Roman"/>
                <w:noProof/>
                <w:sz w:val="24"/>
                <w:lang w:val="en-US"/>
              </w:rPr>
              <w:t>ime series model</w:t>
            </w:r>
            <w:r w:rsidR="00F577A8" w:rsidRPr="00CB270D">
              <w:rPr>
                <w:rFonts w:ascii="Times New Roman" w:hAnsi="Times New Roman"/>
                <w:noProof/>
                <w:sz w:val="24"/>
                <w:lang w:val="en-US"/>
              </w:rPr>
              <w:t xml:space="preserve"> (Basel/EBA Stable/non-stable/PTR approach)</w:t>
            </w:r>
            <w:r w:rsidR="00224E35" w:rsidRPr="00CB270D">
              <w:rPr>
                <w:rFonts w:ascii="Times New Roman" w:hAnsi="Times New Roman"/>
                <w:noProof/>
                <w:sz w:val="24"/>
                <w:lang w:val="en-US"/>
              </w:rPr>
              <w:t>;</w:t>
            </w:r>
          </w:p>
          <w:p w14:paraId="332AB750" w14:textId="5FA0C5F7" w:rsidR="008857EC" w:rsidRPr="00D82419" w:rsidRDefault="008A192D" w:rsidP="00430DF0">
            <w:pPr>
              <w:suppressAutoHyphens/>
              <w:spacing w:before="0"/>
              <w:rPr>
                <w:rFonts w:ascii="Times New Roman" w:hAnsi="Times New Roman"/>
                <w:noProof/>
                <w:sz w:val="24"/>
              </w:rPr>
            </w:pPr>
            <w:r w:rsidRPr="00D82419">
              <w:rPr>
                <w:rFonts w:ascii="Times New Roman" w:hAnsi="Times New Roman"/>
                <w:noProof/>
                <w:sz w:val="24"/>
              </w:rPr>
              <w:t xml:space="preserve">- </w:t>
            </w:r>
            <w:r w:rsidR="00224E35">
              <w:rPr>
                <w:rFonts w:ascii="Times New Roman" w:hAnsi="Times New Roman"/>
                <w:noProof/>
                <w:sz w:val="24"/>
              </w:rPr>
              <w:t>r</w:t>
            </w:r>
            <w:r w:rsidR="008857EC" w:rsidRPr="00D82419">
              <w:rPr>
                <w:rFonts w:ascii="Times New Roman" w:hAnsi="Times New Roman"/>
                <w:noProof/>
                <w:sz w:val="24"/>
              </w:rPr>
              <w:t>eplication portfolio</w:t>
            </w:r>
            <w:r w:rsidR="00224E35">
              <w:rPr>
                <w:rFonts w:ascii="Times New Roman" w:hAnsi="Times New Roman"/>
                <w:noProof/>
                <w:sz w:val="24"/>
              </w:rPr>
              <w:t>;</w:t>
            </w:r>
          </w:p>
          <w:p w14:paraId="76311097" w14:textId="28D2D982" w:rsidR="008857EC" w:rsidRPr="00D82419" w:rsidRDefault="008A192D" w:rsidP="00430DF0">
            <w:pPr>
              <w:suppressAutoHyphens/>
              <w:spacing w:before="0"/>
              <w:rPr>
                <w:rFonts w:ascii="Times New Roman" w:hAnsi="Times New Roman"/>
                <w:noProof/>
                <w:sz w:val="24"/>
              </w:rPr>
            </w:pPr>
            <w:r w:rsidRPr="00D82419">
              <w:rPr>
                <w:rFonts w:ascii="Times New Roman" w:hAnsi="Times New Roman"/>
                <w:noProof/>
                <w:sz w:val="24"/>
              </w:rPr>
              <w:t>-</w:t>
            </w:r>
            <w:r w:rsidR="00224E35">
              <w:rPr>
                <w:rFonts w:ascii="Times New Roman" w:hAnsi="Times New Roman"/>
                <w:noProof/>
                <w:sz w:val="24"/>
              </w:rPr>
              <w:t>economic</w:t>
            </w:r>
            <w:r w:rsidR="007A5DA9" w:rsidRPr="00D82419">
              <w:rPr>
                <w:rFonts w:ascii="Times New Roman" w:hAnsi="Times New Roman"/>
                <w:noProof/>
                <w:sz w:val="24"/>
              </w:rPr>
              <w:t xml:space="preserve"> models</w:t>
            </w:r>
            <w:r w:rsidR="00F577A8" w:rsidRPr="00D82419">
              <w:rPr>
                <w:rFonts w:ascii="Times New Roman" w:hAnsi="Times New Roman"/>
                <w:noProof/>
                <w:sz w:val="24"/>
              </w:rPr>
              <w:t xml:space="preserve"> (modelling financial wealth allocation to NMDs or alternative investments according to different market scenarios/economic factors)</w:t>
            </w:r>
            <w:r w:rsidR="00224E35">
              <w:rPr>
                <w:rFonts w:ascii="Times New Roman" w:hAnsi="Times New Roman"/>
                <w:noProof/>
                <w:sz w:val="24"/>
              </w:rPr>
              <w:t>;</w:t>
            </w:r>
          </w:p>
          <w:p w14:paraId="080A6466" w14:textId="3BEF2199" w:rsidR="008857EC" w:rsidRPr="00D82419" w:rsidRDefault="008A192D" w:rsidP="00430DF0">
            <w:pPr>
              <w:suppressAutoHyphens/>
              <w:spacing w:before="0"/>
              <w:rPr>
                <w:rFonts w:ascii="Times New Roman" w:hAnsi="Times New Roman"/>
                <w:noProof/>
                <w:sz w:val="24"/>
              </w:rPr>
            </w:pPr>
            <w:r w:rsidRPr="00D82419">
              <w:rPr>
                <w:rFonts w:ascii="Times New Roman" w:hAnsi="Times New Roman"/>
                <w:noProof/>
                <w:sz w:val="24"/>
              </w:rPr>
              <w:t xml:space="preserve">- </w:t>
            </w:r>
            <w:r w:rsidR="00224E35">
              <w:rPr>
                <w:rFonts w:ascii="Times New Roman" w:hAnsi="Times New Roman"/>
                <w:noProof/>
                <w:sz w:val="24"/>
              </w:rPr>
              <w:t>e</w:t>
            </w:r>
            <w:r w:rsidR="007A5DA9" w:rsidRPr="00D82419">
              <w:rPr>
                <w:rFonts w:ascii="Times New Roman" w:hAnsi="Times New Roman"/>
                <w:noProof/>
                <w:sz w:val="24"/>
              </w:rPr>
              <w:t>xpert judgement</w:t>
            </w:r>
            <w:r w:rsidR="00224E35">
              <w:rPr>
                <w:rFonts w:ascii="Times New Roman" w:hAnsi="Times New Roman"/>
                <w:noProof/>
                <w:sz w:val="24"/>
              </w:rPr>
              <w:t>;</w:t>
            </w:r>
          </w:p>
          <w:p w14:paraId="678F986F" w14:textId="5FE8CE76" w:rsidR="007A5DA9" w:rsidRPr="00D82419" w:rsidRDefault="008A192D" w:rsidP="00430DF0">
            <w:pPr>
              <w:suppressAutoHyphens/>
              <w:spacing w:before="0"/>
              <w:rPr>
                <w:rFonts w:ascii="Times New Roman" w:hAnsi="Times New Roman"/>
                <w:noProof/>
                <w:sz w:val="24"/>
              </w:rPr>
            </w:pPr>
            <w:r w:rsidRPr="00D82419">
              <w:rPr>
                <w:rFonts w:ascii="Times New Roman" w:hAnsi="Times New Roman"/>
                <w:noProof/>
                <w:sz w:val="24"/>
              </w:rPr>
              <w:t xml:space="preserve">- </w:t>
            </w:r>
            <w:r w:rsidR="00224E35">
              <w:rPr>
                <w:rFonts w:ascii="Times New Roman" w:hAnsi="Times New Roman"/>
                <w:noProof/>
                <w:sz w:val="24"/>
              </w:rPr>
              <w:t>o</w:t>
            </w:r>
            <w:r w:rsidR="007A5DA9" w:rsidRPr="00D82419">
              <w:rPr>
                <w:rFonts w:ascii="Times New Roman" w:hAnsi="Times New Roman"/>
                <w:noProof/>
                <w:sz w:val="24"/>
              </w:rPr>
              <w:t>ther</w:t>
            </w:r>
            <w:r w:rsidR="00224E35">
              <w:rPr>
                <w:rFonts w:ascii="Times New Roman" w:hAnsi="Times New Roman"/>
                <w:noProof/>
                <w:sz w:val="24"/>
              </w:rPr>
              <w:t>.</w:t>
            </w:r>
          </w:p>
        </w:tc>
      </w:tr>
      <w:tr w:rsidR="00B3451B" w:rsidRPr="00D82419" w14:paraId="46309D17" w14:textId="77777777" w:rsidTr="763F32FC">
        <w:tc>
          <w:tcPr>
            <w:tcW w:w="1129" w:type="dxa"/>
          </w:tcPr>
          <w:p w14:paraId="178C8037" w14:textId="03375BE6" w:rsidR="00B3451B" w:rsidRPr="00D82419" w:rsidRDefault="00B3451B" w:rsidP="003C575D">
            <w:pPr>
              <w:pStyle w:val="InstructionsText"/>
              <w:rPr>
                <w:rStyle w:val="FormatvorlageInstructionsTabelleText"/>
                <w:rFonts w:ascii="Times New Roman" w:hAnsi="Times New Roman"/>
                <w:noProof/>
                <w:sz w:val="24"/>
                <w:lang w:eastAsia="en-US"/>
              </w:rPr>
            </w:pPr>
            <w:r w:rsidRPr="00D82419">
              <w:rPr>
                <w:rStyle w:val="FormatvorlageInstructionsTabelleText"/>
                <w:rFonts w:ascii="Times New Roman" w:hAnsi="Times New Roman"/>
                <w:noProof/>
                <w:sz w:val="24"/>
              </w:rPr>
              <w:t>0190</w:t>
            </w:r>
          </w:p>
        </w:tc>
        <w:tc>
          <w:tcPr>
            <w:tcW w:w="7620" w:type="dxa"/>
          </w:tcPr>
          <w:p w14:paraId="11B9CE0D" w14:textId="543F5F75" w:rsidR="00B3451B" w:rsidRPr="00D82419" w:rsidRDefault="00B3451B" w:rsidP="00430DF0">
            <w:pPr>
              <w:suppressAutoHyphens/>
              <w:spacing w:before="0"/>
              <w:rPr>
                <w:rFonts w:ascii="Times New Roman" w:hAnsi="Times New Roman"/>
                <w:noProof/>
                <w:sz w:val="24"/>
                <w:u w:val="single"/>
              </w:rPr>
            </w:pPr>
            <w:r w:rsidRPr="00D82419">
              <w:rPr>
                <w:rFonts w:ascii="Times New Roman" w:hAnsi="Times New Roman"/>
                <w:b/>
                <w:bCs/>
                <w:noProof/>
                <w:sz w:val="24"/>
                <w:u w:val="single"/>
              </w:rPr>
              <w:t xml:space="preserve">Identification of core </w:t>
            </w:r>
            <w:r w:rsidR="00D43CF8" w:rsidRPr="00D82419">
              <w:rPr>
                <w:rFonts w:ascii="Times New Roman" w:hAnsi="Times New Roman"/>
                <w:b/>
                <w:bCs/>
                <w:noProof/>
                <w:sz w:val="24"/>
                <w:u w:val="single"/>
              </w:rPr>
              <w:t>component</w:t>
            </w:r>
            <w:r w:rsidRPr="00D82419">
              <w:rPr>
                <w:rFonts w:ascii="Times New Roman" w:hAnsi="Times New Roman"/>
                <w:b/>
                <w:bCs/>
                <w:noProof/>
                <w:sz w:val="24"/>
                <w:u w:val="single"/>
              </w:rPr>
              <w:t xml:space="preserve"> NMD balances</w:t>
            </w:r>
            <w:r w:rsidRPr="00D82419">
              <w:rPr>
                <w:rFonts w:ascii="Times New Roman" w:hAnsi="Times New Roman"/>
                <w:noProof/>
                <w:sz w:val="24"/>
                <w:u w:val="single"/>
              </w:rPr>
              <w:t xml:space="preserve"> </w:t>
            </w:r>
          </w:p>
          <w:p w14:paraId="7B68425D" w14:textId="08EBCB9E" w:rsidR="00EE6F88" w:rsidRPr="00D82419" w:rsidRDefault="00EE6F88" w:rsidP="00430DF0">
            <w:pPr>
              <w:suppressAutoHyphens/>
              <w:spacing w:before="0"/>
              <w:rPr>
                <w:rFonts w:ascii="Times New Roman" w:hAnsi="Times New Roman"/>
                <w:noProof/>
                <w:sz w:val="24"/>
              </w:rPr>
            </w:pPr>
            <w:r w:rsidRPr="00D82419">
              <w:rPr>
                <w:rFonts w:ascii="Times New Roman" w:hAnsi="Times New Roman"/>
                <w:noProof/>
                <w:sz w:val="24"/>
              </w:rPr>
              <w:t>Institution</w:t>
            </w:r>
            <w:r w:rsidR="00224E35">
              <w:rPr>
                <w:rFonts w:ascii="Times New Roman" w:hAnsi="Times New Roman"/>
                <w:noProof/>
                <w:sz w:val="24"/>
              </w:rPr>
              <w:t>s</w:t>
            </w:r>
            <w:r w:rsidRPr="00D82419">
              <w:rPr>
                <w:rFonts w:ascii="Times New Roman" w:hAnsi="Times New Roman"/>
                <w:noProof/>
                <w:sz w:val="24"/>
              </w:rPr>
              <w:t xml:space="preserve"> shall </w:t>
            </w:r>
            <w:r w:rsidR="00774931" w:rsidRPr="00D82419">
              <w:rPr>
                <w:rFonts w:ascii="Times New Roman" w:hAnsi="Times New Roman"/>
                <w:noProof/>
                <w:sz w:val="24"/>
              </w:rPr>
              <w:t>indicate</w:t>
            </w:r>
            <w:r w:rsidRPr="00D82419">
              <w:rPr>
                <w:rFonts w:ascii="Times New Roman" w:hAnsi="Times New Roman"/>
                <w:noProof/>
                <w:sz w:val="24"/>
              </w:rPr>
              <w:t xml:space="preserve"> whether they face challenges in identifying NMD core balances unconditional to the IR scenario:</w:t>
            </w:r>
          </w:p>
          <w:p w14:paraId="405B5D9F" w14:textId="01456395" w:rsidR="008A192D" w:rsidRPr="00D82419" w:rsidRDefault="008A192D" w:rsidP="003C575D">
            <w:pPr>
              <w:pStyle w:val="InstructionsText"/>
              <w:rPr>
                <w:rStyle w:val="InstructionsTabelleberschrift"/>
                <w:rFonts w:ascii="Times New Roman" w:hAnsi="Times New Roman"/>
                <w:b w:val="0"/>
                <w:bCs w:val="0"/>
                <w:noProof/>
                <w:sz w:val="24"/>
                <w:u w:val="none"/>
                <w:lang w:eastAsia="en-US"/>
              </w:rPr>
            </w:pPr>
            <w:r w:rsidRPr="00D82419">
              <w:rPr>
                <w:rStyle w:val="InstructionsTabelleberschrift"/>
                <w:rFonts w:ascii="Times New Roman" w:hAnsi="Times New Roman"/>
                <w:b w:val="0"/>
                <w:bCs w:val="0"/>
                <w:noProof/>
                <w:sz w:val="24"/>
                <w:u w:val="none"/>
                <w:lang w:val="en-US"/>
              </w:rPr>
              <w:t xml:space="preserve">- </w:t>
            </w:r>
            <w:r w:rsidR="00224E35">
              <w:rPr>
                <w:rStyle w:val="InstructionsTabelleberschrift"/>
                <w:rFonts w:ascii="Times New Roman" w:hAnsi="Times New Roman"/>
                <w:b w:val="0"/>
                <w:bCs w:val="0"/>
                <w:noProof/>
                <w:sz w:val="24"/>
                <w:u w:val="none"/>
                <w:lang w:val="en-US"/>
              </w:rPr>
              <w:t>y</w:t>
            </w:r>
            <w:r w:rsidRPr="00D82419">
              <w:rPr>
                <w:rStyle w:val="InstructionsTabelleberschrift"/>
                <w:rFonts w:ascii="Times New Roman" w:hAnsi="Times New Roman"/>
                <w:b w:val="0"/>
                <w:bCs w:val="0"/>
                <w:noProof/>
                <w:sz w:val="24"/>
                <w:u w:val="none"/>
                <w:lang w:val="en-US"/>
              </w:rPr>
              <w:t>es</w:t>
            </w:r>
            <w:r w:rsidR="00224E35">
              <w:rPr>
                <w:rStyle w:val="InstructionsTabelleberschrift"/>
                <w:rFonts w:ascii="Times New Roman" w:hAnsi="Times New Roman"/>
                <w:b w:val="0"/>
                <w:bCs w:val="0"/>
                <w:noProof/>
                <w:sz w:val="24"/>
                <w:u w:val="none"/>
                <w:lang w:val="en-US"/>
              </w:rPr>
              <w:t>;</w:t>
            </w:r>
          </w:p>
          <w:p w14:paraId="0C236ED0" w14:textId="5E09EF05" w:rsidR="008A192D" w:rsidRPr="00D82419" w:rsidRDefault="008A192D" w:rsidP="003C575D">
            <w:pPr>
              <w:pStyle w:val="InstructionsText"/>
              <w:rPr>
                <w:rStyle w:val="InstructionsTabelleberschrift"/>
                <w:rFonts w:ascii="Times New Roman" w:hAnsi="Times New Roman"/>
                <w:b w:val="0"/>
                <w:bCs w:val="0"/>
                <w:noProof/>
                <w:sz w:val="24"/>
                <w:u w:val="none"/>
                <w:lang w:val="en-US"/>
              </w:rPr>
            </w:pPr>
            <w:r w:rsidRPr="00D82419">
              <w:rPr>
                <w:rStyle w:val="InstructionsTabelleberschrift"/>
                <w:rFonts w:ascii="Times New Roman" w:hAnsi="Times New Roman"/>
                <w:b w:val="0"/>
                <w:bCs w:val="0"/>
                <w:noProof/>
                <w:sz w:val="24"/>
                <w:u w:val="none"/>
                <w:lang w:val="en-US"/>
              </w:rPr>
              <w:t xml:space="preserve">- </w:t>
            </w:r>
            <w:r w:rsidR="00224E35">
              <w:rPr>
                <w:rStyle w:val="InstructionsTabelleberschrift"/>
                <w:rFonts w:ascii="Times New Roman" w:hAnsi="Times New Roman"/>
                <w:b w:val="0"/>
                <w:bCs w:val="0"/>
                <w:noProof/>
                <w:sz w:val="24"/>
                <w:u w:val="none"/>
                <w:lang w:val="en-US"/>
              </w:rPr>
              <w:t>n</w:t>
            </w:r>
            <w:r w:rsidRPr="00D82419">
              <w:rPr>
                <w:rStyle w:val="InstructionsTabelleberschrift"/>
                <w:rFonts w:ascii="Times New Roman" w:hAnsi="Times New Roman"/>
                <w:b w:val="0"/>
                <w:bCs w:val="0"/>
                <w:noProof/>
                <w:sz w:val="24"/>
                <w:u w:val="none"/>
                <w:lang w:val="en-US"/>
              </w:rPr>
              <w:t>o</w:t>
            </w:r>
            <w:r w:rsidR="00224E35">
              <w:rPr>
                <w:rStyle w:val="InstructionsTabelleberschrift"/>
                <w:rFonts w:ascii="Times New Roman" w:hAnsi="Times New Roman"/>
                <w:b w:val="0"/>
                <w:bCs w:val="0"/>
                <w:noProof/>
                <w:sz w:val="24"/>
                <w:u w:val="none"/>
                <w:lang w:val="en-US"/>
              </w:rPr>
              <w:t>;</w:t>
            </w:r>
          </w:p>
          <w:p w14:paraId="041F774E" w14:textId="3E236CE2" w:rsidR="0096266F" w:rsidRPr="00D82419" w:rsidRDefault="008A192D" w:rsidP="00430DF0">
            <w:pPr>
              <w:suppressAutoHyphens/>
              <w:spacing w:before="0"/>
              <w:rPr>
                <w:rFonts w:ascii="Times New Roman" w:hAnsi="Times New Roman"/>
                <w:noProof/>
              </w:rPr>
            </w:pPr>
            <w:r w:rsidRPr="00D82419">
              <w:rPr>
                <w:rStyle w:val="InstructionsTabelleberschrift"/>
                <w:rFonts w:ascii="Times New Roman" w:hAnsi="Times New Roman"/>
                <w:b w:val="0"/>
                <w:bCs w:val="0"/>
                <w:noProof/>
                <w:sz w:val="24"/>
                <w:u w:val="none"/>
                <w:lang w:val="en-US"/>
              </w:rPr>
              <w:t xml:space="preserve">- </w:t>
            </w:r>
            <w:r w:rsidR="00224E35">
              <w:rPr>
                <w:rStyle w:val="InstructionsTabelleberschrift"/>
                <w:rFonts w:ascii="Times New Roman" w:hAnsi="Times New Roman"/>
                <w:b w:val="0"/>
                <w:bCs w:val="0"/>
                <w:noProof/>
                <w:sz w:val="24"/>
                <w:u w:val="none"/>
                <w:lang w:val="en-US"/>
              </w:rPr>
              <w:t>n</w:t>
            </w:r>
            <w:r w:rsidRPr="00D82419">
              <w:rPr>
                <w:rStyle w:val="InstructionsTabelleberschrift"/>
                <w:rFonts w:ascii="Times New Roman" w:hAnsi="Times New Roman"/>
                <w:b w:val="0"/>
                <w:bCs w:val="0"/>
                <w:noProof/>
                <w:sz w:val="24"/>
                <w:u w:val="none"/>
                <w:lang w:val="en-US"/>
              </w:rPr>
              <w:t>ot applicable</w:t>
            </w:r>
            <w:r w:rsidR="00224E35">
              <w:rPr>
                <w:rStyle w:val="InstructionsTabelleberschrift"/>
                <w:rFonts w:ascii="Times New Roman" w:hAnsi="Times New Roman"/>
                <w:b w:val="0"/>
                <w:bCs w:val="0"/>
                <w:noProof/>
                <w:sz w:val="24"/>
                <w:u w:val="none"/>
                <w:lang w:val="en-US"/>
              </w:rPr>
              <w:t>.</w:t>
            </w:r>
          </w:p>
        </w:tc>
      </w:tr>
      <w:tr w:rsidR="00B3451B" w:rsidRPr="00D82419" w14:paraId="0AC7A101" w14:textId="77777777" w:rsidTr="763F32FC">
        <w:tc>
          <w:tcPr>
            <w:tcW w:w="1129" w:type="dxa"/>
          </w:tcPr>
          <w:p w14:paraId="52074635" w14:textId="572A5CB1" w:rsidR="00B3451B" w:rsidRPr="00D82419" w:rsidRDefault="00B3451B" w:rsidP="003C575D">
            <w:pPr>
              <w:pStyle w:val="InstructionsText"/>
              <w:rPr>
                <w:rStyle w:val="FormatvorlageInstructionsTabelleText"/>
                <w:rFonts w:ascii="Times New Roman" w:hAnsi="Times New Roman"/>
                <w:noProof/>
                <w:sz w:val="24"/>
                <w:lang w:eastAsia="en-US"/>
              </w:rPr>
            </w:pPr>
            <w:r w:rsidRPr="00D82419">
              <w:rPr>
                <w:rStyle w:val="FormatvorlageInstructionsTabelleText"/>
                <w:rFonts w:ascii="Times New Roman" w:hAnsi="Times New Roman"/>
                <w:noProof/>
                <w:sz w:val="24"/>
              </w:rPr>
              <w:t>0200</w:t>
            </w:r>
          </w:p>
        </w:tc>
        <w:tc>
          <w:tcPr>
            <w:tcW w:w="7620" w:type="dxa"/>
          </w:tcPr>
          <w:p w14:paraId="0444DE63" w14:textId="743A7A9C" w:rsidR="00B3451B" w:rsidRPr="00D82419" w:rsidRDefault="00EE6F88" w:rsidP="00430DF0">
            <w:pPr>
              <w:suppressAutoHyphens/>
              <w:spacing w:before="0"/>
              <w:rPr>
                <w:rFonts w:ascii="Times New Roman" w:hAnsi="Times New Roman"/>
                <w:b/>
                <w:bCs/>
                <w:noProof/>
                <w:sz w:val="24"/>
                <w:u w:val="single"/>
              </w:rPr>
            </w:pPr>
            <w:r w:rsidRPr="00D82419">
              <w:rPr>
                <w:rFonts w:ascii="Times New Roman" w:hAnsi="Times New Roman"/>
                <w:b/>
                <w:bCs/>
                <w:noProof/>
                <w:sz w:val="24"/>
                <w:u w:val="single"/>
              </w:rPr>
              <w:t>Relevant drivers for</w:t>
            </w:r>
            <w:r w:rsidR="00B3451B" w:rsidRPr="00D82419">
              <w:rPr>
                <w:rFonts w:ascii="Times New Roman" w:hAnsi="Times New Roman"/>
                <w:b/>
                <w:bCs/>
                <w:noProof/>
                <w:sz w:val="24"/>
                <w:u w:val="single"/>
              </w:rPr>
              <w:t xml:space="preserve"> NMD balances</w:t>
            </w:r>
          </w:p>
          <w:p w14:paraId="7C1D4AB3" w14:textId="027E9701" w:rsidR="00B3451B" w:rsidRPr="00D82419" w:rsidRDefault="00EE6F88" w:rsidP="00430DF0">
            <w:pPr>
              <w:suppressAutoHyphens/>
              <w:spacing w:before="0"/>
              <w:rPr>
                <w:rFonts w:ascii="Times New Roman" w:hAnsi="Times New Roman"/>
                <w:b/>
                <w:bCs/>
                <w:noProof/>
                <w:sz w:val="24"/>
                <w:u w:val="single"/>
              </w:rPr>
            </w:pPr>
            <w:r w:rsidRPr="00D82419">
              <w:rPr>
                <w:rFonts w:ascii="Times New Roman" w:hAnsi="Times New Roman"/>
                <w:noProof/>
                <w:sz w:val="24"/>
              </w:rPr>
              <w:t>Institutions shall list the</w:t>
            </w:r>
            <w:r w:rsidR="00B3451B" w:rsidRPr="00D82419">
              <w:rPr>
                <w:rFonts w:ascii="Times New Roman" w:hAnsi="Times New Roman"/>
                <w:noProof/>
                <w:sz w:val="24"/>
              </w:rPr>
              <w:t xml:space="preserve"> name</w:t>
            </w:r>
            <w:r w:rsidRPr="00D82419">
              <w:rPr>
                <w:rFonts w:ascii="Times New Roman" w:hAnsi="Times New Roman"/>
                <w:noProof/>
                <w:sz w:val="24"/>
              </w:rPr>
              <w:t>/s of</w:t>
            </w:r>
            <w:r w:rsidR="00B3451B" w:rsidRPr="00D82419">
              <w:rPr>
                <w:rFonts w:ascii="Times New Roman" w:hAnsi="Times New Roman"/>
                <w:noProof/>
                <w:sz w:val="24"/>
              </w:rPr>
              <w:t xml:space="preserve"> the relevant driver</w:t>
            </w:r>
            <w:r w:rsidRPr="00D82419">
              <w:rPr>
                <w:rFonts w:ascii="Times New Roman" w:hAnsi="Times New Roman"/>
                <w:noProof/>
                <w:sz w:val="24"/>
              </w:rPr>
              <w:t>/</w:t>
            </w:r>
            <w:r w:rsidR="00B3451B" w:rsidRPr="00D82419">
              <w:rPr>
                <w:rFonts w:ascii="Times New Roman" w:hAnsi="Times New Roman"/>
                <w:noProof/>
                <w:sz w:val="24"/>
              </w:rPr>
              <w:t xml:space="preserve">s used to identify core balances. </w:t>
            </w:r>
          </w:p>
        </w:tc>
      </w:tr>
      <w:tr w:rsidR="00B3451B" w:rsidRPr="00D82419" w14:paraId="7E64C4CA" w14:textId="77777777" w:rsidTr="763F32FC">
        <w:tc>
          <w:tcPr>
            <w:tcW w:w="1129" w:type="dxa"/>
          </w:tcPr>
          <w:p w14:paraId="48F8F1A7" w14:textId="27235DE7" w:rsidR="00B3451B" w:rsidRPr="00D82419" w:rsidRDefault="00B3451B" w:rsidP="003C575D">
            <w:pPr>
              <w:pStyle w:val="InstructionsText"/>
              <w:rPr>
                <w:rStyle w:val="FormatvorlageInstructionsTabelleText"/>
                <w:rFonts w:ascii="Times New Roman" w:hAnsi="Times New Roman"/>
                <w:noProof/>
                <w:sz w:val="24"/>
                <w:lang w:eastAsia="en-US"/>
              </w:rPr>
            </w:pPr>
            <w:r w:rsidRPr="00D82419">
              <w:rPr>
                <w:rStyle w:val="FormatvorlageInstructionsTabelleText"/>
                <w:rFonts w:ascii="Times New Roman" w:hAnsi="Times New Roman"/>
                <w:noProof/>
                <w:sz w:val="24"/>
              </w:rPr>
              <w:t>0210</w:t>
            </w:r>
          </w:p>
        </w:tc>
        <w:tc>
          <w:tcPr>
            <w:tcW w:w="7620" w:type="dxa"/>
          </w:tcPr>
          <w:p w14:paraId="1E9D3972" w14:textId="5F50B09E" w:rsidR="00B3451B" w:rsidRPr="00D82419" w:rsidRDefault="00B3451B" w:rsidP="00430DF0">
            <w:pPr>
              <w:suppressAutoHyphens/>
              <w:spacing w:before="0"/>
              <w:rPr>
                <w:rFonts w:ascii="Times New Roman" w:hAnsi="Times New Roman"/>
                <w:b/>
                <w:bCs/>
                <w:noProof/>
                <w:sz w:val="24"/>
                <w:u w:val="single"/>
              </w:rPr>
            </w:pPr>
            <w:r w:rsidRPr="00D82419">
              <w:rPr>
                <w:rFonts w:ascii="Times New Roman" w:hAnsi="Times New Roman"/>
                <w:b/>
                <w:bCs/>
                <w:noProof/>
                <w:sz w:val="24"/>
                <w:u w:val="single"/>
              </w:rPr>
              <w:t xml:space="preserve">NMD core </w:t>
            </w:r>
            <w:r w:rsidR="00484070" w:rsidRPr="00D82419">
              <w:rPr>
                <w:rFonts w:ascii="Times New Roman" w:hAnsi="Times New Roman"/>
                <w:b/>
                <w:bCs/>
                <w:noProof/>
                <w:sz w:val="24"/>
                <w:u w:val="single"/>
              </w:rPr>
              <w:t xml:space="preserve">component </w:t>
            </w:r>
            <w:r w:rsidRPr="00D82419">
              <w:rPr>
                <w:rFonts w:ascii="Times New Roman" w:hAnsi="Times New Roman"/>
                <w:b/>
                <w:bCs/>
                <w:noProof/>
                <w:sz w:val="24"/>
                <w:u w:val="single"/>
              </w:rPr>
              <w:t xml:space="preserve">balances (slotting of core </w:t>
            </w:r>
            <w:r w:rsidR="008B187E" w:rsidRPr="00D82419">
              <w:rPr>
                <w:rFonts w:ascii="Times New Roman" w:hAnsi="Times New Roman"/>
                <w:b/>
                <w:bCs/>
                <w:noProof/>
                <w:sz w:val="24"/>
                <w:u w:val="single"/>
              </w:rPr>
              <w:t>component</w:t>
            </w:r>
            <w:r w:rsidRPr="00D82419">
              <w:rPr>
                <w:rFonts w:ascii="Times New Roman" w:hAnsi="Times New Roman"/>
                <w:b/>
                <w:bCs/>
                <w:noProof/>
                <w:sz w:val="24"/>
                <w:u w:val="single"/>
              </w:rPr>
              <w:t xml:space="preserve"> balances)</w:t>
            </w:r>
          </w:p>
          <w:p w14:paraId="26774FB2" w14:textId="0373CBFE" w:rsidR="00EE6F88" w:rsidRPr="00D82419" w:rsidRDefault="00EE6F88" w:rsidP="00430DF0">
            <w:pPr>
              <w:suppressAutoHyphens/>
              <w:spacing w:before="0"/>
              <w:rPr>
                <w:rFonts w:ascii="Times New Roman" w:hAnsi="Times New Roman"/>
                <w:noProof/>
                <w:sz w:val="24"/>
              </w:rPr>
            </w:pPr>
            <w:r w:rsidRPr="00D82419">
              <w:rPr>
                <w:rFonts w:ascii="Times New Roman" w:hAnsi="Times New Roman"/>
                <w:noProof/>
                <w:sz w:val="24"/>
              </w:rPr>
              <w:t xml:space="preserve">Institutions shall </w:t>
            </w:r>
            <w:r w:rsidR="00774931" w:rsidRPr="00D82419">
              <w:rPr>
                <w:rFonts w:ascii="Times New Roman" w:hAnsi="Times New Roman"/>
                <w:noProof/>
                <w:sz w:val="24"/>
              </w:rPr>
              <w:t>indicate</w:t>
            </w:r>
            <w:r w:rsidRPr="00D82419">
              <w:rPr>
                <w:rFonts w:ascii="Times New Roman" w:hAnsi="Times New Roman"/>
                <w:noProof/>
                <w:sz w:val="24"/>
              </w:rPr>
              <w:t xml:space="preserve"> how they allocate NMD</w:t>
            </w:r>
            <w:r w:rsidR="002C3C97" w:rsidRPr="00D82419">
              <w:rPr>
                <w:rFonts w:ascii="Times New Roman" w:hAnsi="Times New Roman"/>
                <w:noProof/>
                <w:sz w:val="24"/>
              </w:rPr>
              <w:t xml:space="preserve"> core</w:t>
            </w:r>
            <w:r w:rsidRPr="00D82419">
              <w:rPr>
                <w:rFonts w:ascii="Times New Roman" w:hAnsi="Times New Roman"/>
                <w:noProof/>
                <w:sz w:val="24"/>
              </w:rPr>
              <w:t xml:space="preserve"> balances:</w:t>
            </w:r>
          </w:p>
          <w:p w14:paraId="5AED92C8" w14:textId="6CBFEEAA" w:rsidR="00EE6F88" w:rsidRPr="00D82419" w:rsidRDefault="008A192D" w:rsidP="00430DF0">
            <w:pPr>
              <w:suppressAutoHyphens/>
              <w:spacing w:before="0"/>
              <w:rPr>
                <w:rFonts w:ascii="Times New Roman" w:hAnsi="Times New Roman"/>
                <w:b/>
                <w:bCs/>
                <w:noProof/>
                <w:sz w:val="24"/>
                <w:u w:val="single"/>
              </w:rPr>
            </w:pPr>
            <w:r w:rsidRPr="00D82419">
              <w:rPr>
                <w:rFonts w:ascii="Times New Roman" w:hAnsi="Times New Roman"/>
                <w:noProof/>
                <w:sz w:val="24"/>
              </w:rPr>
              <w:t xml:space="preserve">- </w:t>
            </w:r>
            <w:r w:rsidR="00224E35">
              <w:rPr>
                <w:rFonts w:ascii="Times New Roman" w:hAnsi="Times New Roman"/>
                <w:noProof/>
                <w:sz w:val="24"/>
              </w:rPr>
              <w:t>a</w:t>
            </w:r>
            <w:r w:rsidR="00EE6F88" w:rsidRPr="00D82419">
              <w:rPr>
                <w:rFonts w:ascii="Times New Roman" w:hAnsi="Times New Roman"/>
                <w:noProof/>
                <w:sz w:val="24"/>
              </w:rPr>
              <w:t xml:space="preserve">ll core balances </w:t>
            </w:r>
            <w:r w:rsidR="00B3451B" w:rsidRPr="00D82419">
              <w:rPr>
                <w:rFonts w:ascii="Times New Roman" w:hAnsi="Times New Roman"/>
                <w:noProof/>
                <w:sz w:val="24"/>
              </w:rPr>
              <w:t xml:space="preserve">allocated in </w:t>
            </w:r>
            <w:r w:rsidR="002C3C97" w:rsidRPr="00D82419">
              <w:rPr>
                <w:rFonts w:ascii="Times New Roman" w:hAnsi="Times New Roman"/>
                <w:noProof/>
                <w:sz w:val="24"/>
              </w:rPr>
              <w:t xml:space="preserve">only </w:t>
            </w:r>
            <w:r w:rsidR="00B3451B" w:rsidRPr="00D82419">
              <w:rPr>
                <w:rFonts w:ascii="Times New Roman" w:hAnsi="Times New Roman"/>
                <w:noProof/>
                <w:sz w:val="24"/>
              </w:rPr>
              <w:t>one repricing tenor</w:t>
            </w:r>
            <w:r w:rsidR="00224E35">
              <w:rPr>
                <w:rFonts w:ascii="Times New Roman" w:hAnsi="Times New Roman"/>
                <w:noProof/>
                <w:sz w:val="24"/>
              </w:rPr>
              <w:t>;</w:t>
            </w:r>
          </w:p>
          <w:p w14:paraId="115B80B1" w14:textId="1A33D4D7" w:rsidR="00B3451B" w:rsidRPr="00D82419" w:rsidRDefault="008A192D" w:rsidP="00430DF0">
            <w:pPr>
              <w:suppressAutoHyphens/>
              <w:spacing w:before="0"/>
              <w:rPr>
                <w:rFonts w:ascii="Times New Roman" w:hAnsi="Times New Roman"/>
                <w:b/>
                <w:noProof/>
                <w:u w:val="single"/>
              </w:rPr>
            </w:pPr>
            <w:r w:rsidRPr="00D82419">
              <w:rPr>
                <w:rFonts w:ascii="Times New Roman" w:hAnsi="Times New Roman"/>
                <w:noProof/>
                <w:sz w:val="24"/>
              </w:rPr>
              <w:t xml:space="preserve">- </w:t>
            </w:r>
            <w:r w:rsidR="00224E35">
              <w:rPr>
                <w:rFonts w:ascii="Times New Roman" w:hAnsi="Times New Roman"/>
                <w:noProof/>
                <w:sz w:val="24"/>
              </w:rPr>
              <w:t>c</w:t>
            </w:r>
            <w:r w:rsidR="00B3451B" w:rsidRPr="00D82419">
              <w:rPr>
                <w:rFonts w:ascii="Times New Roman" w:hAnsi="Times New Roman"/>
                <w:noProof/>
                <w:sz w:val="24"/>
              </w:rPr>
              <w:t xml:space="preserve">ore balances allocated </w:t>
            </w:r>
            <w:r w:rsidR="002C3C97" w:rsidRPr="00D82419">
              <w:rPr>
                <w:rFonts w:ascii="Times New Roman" w:hAnsi="Times New Roman"/>
                <w:noProof/>
                <w:sz w:val="24"/>
              </w:rPr>
              <w:t xml:space="preserve">in </w:t>
            </w:r>
            <w:r w:rsidR="00B3451B" w:rsidRPr="00D82419">
              <w:rPr>
                <w:rFonts w:ascii="Times New Roman" w:hAnsi="Times New Roman"/>
                <w:noProof/>
                <w:sz w:val="24"/>
              </w:rPr>
              <w:t>different repricing tenors</w:t>
            </w:r>
            <w:r w:rsidR="00EE6F88" w:rsidRPr="00D82419">
              <w:rPr>
                <w:rFonts w:ascii="Times New Roman" w:hAnsi="Times New Roman"/>
                <w:noProof/>
                <w:sz w:val="24"/>
              </w:rPr>
              <w:t>.</w:t>
            </w:r>
          </w:p>
        </w:tc>
      </w:tr>
      <w:tr w:rsidR="00B3451B" w:rsidRPr="00D82419" w14:paraId="793FE408" w14:textId="77777777" w:rsidTr="763F32FC">
        <w:tc>
          <w:tcPr>
            <w:tcW w:w="1129" w:type="dxa"/>
          </w:tcPr>
          <w:p w14:paraId="09DC633C" w14:textId="6BD27C76" w:rsidR="00B3451B" w:rsidRPr="00D82419" w:rsidRDefault="00B3451B" w:rsidP="003C575D">
            <w:pPr>
              <w:pStyle w:val="InstructionsText"/>
              <w:rPr>
                <w:rStyle w:val="FormatvorlageInstructionsTabelleText"/>
                <w:rFonts w:ascii="Times New Roman" w:hAnsi="Times New Roman"/>
                <w:noProof/>
                <w:sz w:val="24"/>
                <w:lang w:eastAsia="en-US"/>
              </w:rPr>
            </w:pPr>
            <w:r w:rsidRPr="00D82419">
              <w:rPr>
                <w:rStyle w:val="FormatvorlageInstructionsTabelleText"/>
                <w:rFonts w:ascii="Times New Roman" w:hAnsi="Times New Roman"/>
                <w:noProof/>
                <w:sz w:val="24"/>
              </w:rPr>
              <w:t>0220</w:t>
            </w:r>
          </w:p>
        </w:tc>
        <w:tc>
          <w:tcPr>
            <w:tcW w:w="7620" w:type="dxa"/>
          </w:tcPr>
          <w:p w14:paraId="1BD693EB" w14:textId="14614877" w:rsidR="00B3451B" w:rsidRPr="00D82419" w:rsidRDefault="00B3451B" w:rsidP="00430DF0">
            <w:pPr>
              <w:suppressAutoHyphens/>
              <w:spacing w:before="0"/>
              <w:rPr>
                <w:rFonts w:ascii="Times New Roman" w:hAnsi="Times New Roman"/>
                <w:b/>
                <w:bCs/>
                <w:noProof/>
                <w:sz w:val="24"/>
                <w:u w:val="single"/>
              </w:rPr>
            </w:pPr>
            <w:r w:rsidRPr="00D82419">
              <w:rPr>
                <w:rFonts w:ascii="Times New Roman" w:hAnsi="Times New Roman"/>
                <w:b/>
                <w:bCs/>
                <w:noProof/>
                <w:sz w:val="24"/>
                <w:u w:val="single"/>
              </w:rPr>
              <w:t>5-year NMD repricing cap</w:t>
            </w:r>
            <w:r w:rsidR="00B63A2F" w:rsidRPr="00D82419">
              <w:rPr>
                <w:rFonts w:ascii="Times New Roman" w:hAnsi="Times New Roman"/>
                <w:b/>
                <w:bCs/>
                <w:noProof/>
                <w:sz w:val="24"/>
                <w:u w:val="single"/>
              </w:rPr>
              <w:t xml:space="preserve"> on IRRBB risk management</w:t>
            </w:r>
          </w:p>
          <w:p w14:paraId="188A8A54" w14:textId="00BAF5AA" w:rsidR="00B3451B" w:rsidRPr="00D82419" w:rsidRDefault="00EE6F88" w:rsidP="00430DF0">
            <w:pPr>
              <w:suppressAutoHyphens/>
              <w:spacing w:before="0"/>
              <w:rPr>
                <w:rFonts w:ascii="Times New Roman" w:hAnsi="Times New Roman"/>
                <w:noProof/>
                <w:sz w:val="24"/>
              </w:rPr>
            </w:pPr>
            <w:r w:rsidRPr="00D82419">
              <w:rPr>
                <w:rFonts w:ascii="Times New Roman" w:hAnsi="Times New Roman"/>
                <w:noProof/>
                <w:sz w:val="24"/>
              </w:rPr>
              <w:t xml:space="preserve">Institutions shall </w:t>
            </w:r>
            <w:r w:rsidR="00774931" w:rsidRPr="00D82419">
              <w:rPr>
                <w:rFonts w:ascii="Times New Roman" w:hAnsi="Times New Roman"/>
                <w:noProof/>
                <w:sz w:val="24"/>
              </w:rPr>
              <w:t>indicate</w:t>
            </w:r>
            <w:r w:rsidRPr="00D82419">
              <w:rPr>
                <w:rFonts w:ascii="Times New Roman" w:hAnsi="Times New Roman"/>
                <w:noProof/>
                <w:sz w:val="24"/>
              </w:rPr>
              <w:t xml:space="preserve"> whether </w:t>
            </w:r>
            <w:r w:rsidR="00B3451B" w:rsidRPr="00D82419">
              <w:rPr>
                <w:rFonts w:ascii="Times New Roman" w:hAnsi="Times New Roman"/>
                <w:noProof/>
                <w:sz w:val="24"/>
              </w:rPr>
              <w:t xml:space="preserve">any unintended impact </w:t>
            </w:r>
            <w:r w:rsidR="00CD2D7A" w:rsidRPr="00D82419">
              <w:rPr>
                <w:rFonts w:ascii="Times New Roman" w:hAnsi="Times New Roman"/>
                <w:noProof/>
                <w:sz w:val="24"/>
              </w:rPr>
              <w:t xml:space="preserve">is </w:t>
            </w:r>
            <w:r w:rsidR="00846C16" w:rsidRPr="00D82419">
              <w:rPr>
                <w:rFonts w:ascii="Times New Roman" w:hAnsi="Times New Roman"/>
                <w:noProof/>
                <w:sz w:val="24"/>
              </w:rPr>
              <w:t xml:space="preserve">observed </w:t>
            </w:r>
            <w:r w:rsidR="00B3451B" w:rsidRPr="00D82419">
              <w:rPr>
                <w:rFonts w:ascii="Times New Roman" w:hAnsi="Times New Roman"/>
                <w:noProof/>
                <w:sz w:val="24"/>
              </w:rPr>
              <w:t xml:space="preserve">in terms of IRRBB risk management and hedging strategies, </w:t>
            </w:r>
            <w:r w:rsidR="00846C16" w:rsidRPr="00D82419">
              <w:rPr>
                <w:rFonts w:ascii="Times New Roman" w:hAnsi="Times New Roman"/>
                <w:noProof/>
                <w:sz w:val="24"/>
              </w:rPr>
              <w:t>due to</w:t>
            </w:r>
            <w:r w:rsidR="00387647" w:rsidRPr="00D82419">
              <w:rPr>
                <w:rFonts w:ascii="Times New Roman" w:hAnsi="Times New Roman"/>
                <w:noProof/>
                <w:sz w:val="24"/>
              </w:rPr>
              <w:t xml:space="preserve"> the</w:t>
            </w:r>
            <w:r w:rsidR="00B3451B" w:rsidRPr="00D82419">
              <w:rPr>
                <w:rFonts w:ascii="Times New Roman" w:hAnsi="Times New Roman"/>
                <w:noProof/>
                <w:sz w:val="24"/>
              </w:rPr>
              <w:t xml:space="preserve"> 5-year repricing cap in the </w:t>
            </w:r>
            <w:r w:rsidR="00846C16" w:rsidRPr="00D82419">
              <w:rPr>
                <w:rFonts w:ascii="Times New Roman" w:hAnsi="Times New Roman"/>
                <w:noProof/>
                <w:sz w:val="24"/>
              </w:rPr>
              <w:t>IRRBB</w:t>
            </w:r>
            <w:r w:rsidR="00CD2D7A" w:rsidRPr="00D82419">
              <w:rPr>
                <w:rFonts w:ascii="Times New Roman" w:hAnsi="Times New Roman"/>
                <w:noProof/>
                <w:sz w:val="24"/>
              </w:rPr>
              <w:t xml:space="preserve"> </w:t>
            </w:r>
            <w:r w:rsidR="00B3451B" w:rsidRPr="00D82419">
              <w:rPr>
                <w:rFonts w:ascii="Times New Roman" w:hAnsi="Times New Roman"/>
                <w:noProof/>
                <w:sz w:val="24"/>
              </w:rPr>
              <w:t>IMS</w:t>
            </w:r>
            <w:r w:rsidR="00CD2D7A" w:rsidRPr="00D82419">
              <w:rPr>
                <w:rFonts w:ascii="Times New Roman" w:hAnsi="Times New Roman"/>
                <w:noProof/>
                <w:sz w:val="24"/>
              </w:rPr>
              <w:t>:</w:t>
            </w:r>
          </w:p>
          <w:p w14:paraId="6B092AAE" w14:textId="5178F0EE" w:rsidR="008A192D" w:rsidRPr="00D82419" w:rsidRDefault="008A192D" w:rsidP="003C575D">
            <w:pPr>
              <w:pStyle w:val="InstructionsText"/>
              <w:rPr>
                <w:rStyle w:val="InstructionsTabelleberschrift"/>
                <w:rFonts w:ascii="Times New Roman" w:hAnsi="Times New Roman"/>
                <w:b w:val="0"/>
                <w:bCs w:val="0"/>
                <w:noProof/>
                <w:sz w:val="24"/>
                <w:u w:val="none"/>
                <w:lang w:eastAsia="en-US"/>
              </w:rPr>
            </w:pPr>
            <w:r w:rsidRPr="00D82419">
              <w:rPr>
                <w:rStyle w:val="InstructionsTabelleberschrift"/>
                <w:rFonts w:ascii="Times New Roman" w:hAnsi="Times New Roman"/>
                <w:b w:val="0"/>
                <w:bCs w:val="0"/>
                <w:noProof/>
                <w:sz w:val="24"/>
                <w:u w:val="none"/>
                <w:lang w:val="en-US"/>
              </w:rPr>
              <w:t xml:space="preserve">- </w:t>
            </w:r>
            <w:r w:rsidR="00224E35">
              <w:rPr>
                <w:rStyle w:val="InstructionsTabelleberschrift"/>
                <w:rFonts w:ascii="Times New Roman" w:hAnsi="Times New Roman"/>
                <w:b w:val="0"/>
                <w:bCs w:val="0"/>
                <w:noProof/>
                <w:sz w:val="24"/>
                <w:u w:val="none"/>
                <w:lang w:val="en-US"/>
              </w:rPr>
              <w:t>y</w:t>
            </w:r>
            <w:r w:rsidRPr="00D82419">
              <w:rPr>
                <w:rStyle w:val="InstructionsTabelleberschrift"/>
                <w:rFonts w:ascii="Times New Roman" w:hAnsi="Times New Roman"/>
                <w:b w:val="0"/>
                <w:bCs w:val="0"/>
                <w:noProof/>
                <w:sz w:val="24"/>
                <w:u w:val="none"/>
                <w:lang w:val="en-US"/>
              </w:rPr>
              <w:t>es</w:t>
            </w:r>
            <w:r w:rsidR="00224E35">
              <w:rPr>
                <w:rStyle w:val="InstructionsTabelleberschrift"/>
                <w:rFonts w:ascii="Times New Roman" w:hAnsi="Times New Roman"/>
                <w:b w:val="0"/>
                <w:bCs w:val="0"/>
                <w:noProof/>
                <w:sz w:val="24"/>
                <w:u w:val="none"/>
                <w:lang w:val="en-US"/>
              </w:rPr>
              <w:t>;</w:t>
            </w:r>
          </w:p>
          <w:p w14:paraId="59B74C58" w14:textId="27BFB67A" w:rsidR="008A192D" w:rsidRPr="00D82419" w:rsidRDefault="008A192D" w:rsidP="003C575D">
            <w:pPr>
              <w:pStyle w:val="InstructionsText"/>
              <w:rPr>
                <w:rStyle w:val="InstructionsTabelleberschrift"/>
                <w:rFonts w:ascii="Times New Roman" w:hAnsi="Times New Roman"/>
                <w:b w:val="0"/>
                <w:bCs w:val="0"/>
                <w:noProof/>
                <w:sz w:val="24"/>
                <w:u w:val="none"/>
                <w:lang w:val="en-US"/>
              </w:rPr>
            </w:pPr>
            <w:r w:rsidRPr="00D82419">
              <w:rPr>
                <w:rStyle w:val="InstructionsTabelleberschrift"/>
                <w:rFonts w:ascii="Times New Roman" w:hAnsi="Times New Roman"/>
                <w:b w:val="0"/>
                <w:bCs w:val="0"/>
                <w:noProof/>
                <w:sz w:val="24"/>
                <w:u w:val="none"/>
                <w:lang w:val="en-US"/>
              </w:rPr>
              <w:t xml:space="preserve">- </w:t>
            </w:r>
            <w:r w:rsidR="00224E35">
              <w:rPr>
                <w:rStyle w:val="InstructionsTabelleberschrift"/>
                <w:rFonts w:ascii="Times New Roman" w:hAnsi="Times New Roman"/>
                <w:b w:val="0"/>
                <w:bCs w:val="0"/>
                <w:noProof/>
                <w:sz w:val="24"/>
                <w:u w:val="none"/>
                <w:lang w:val="en-US"/>
              </w:rPr>
              <w:t>n</w:t>
            </w:r>
            <w:r w:rsidRPr="00D82419">
              <w:rPr>
                <w:rStyle w:val="InstructionsTabelleberschrift"/>
                <w:rFonts w:ascii="Times New Roman" w:hAnsi="Times New Roman"/>
                <w:b w:val="0"/>
                <w:bCs w:val="0"/>
                <w:noProof/>
                <w:sz w:val="24"/>
                <w:u w:val="none"/>
                <w:lang w:val="en-US"/>
              </w:rPr>
              <w:t>o</w:t>
            </w:r>
            <w:r w:rsidR="00224E35">
              <w:rPr>
                <w:rStyle w:val="InstructionsTabelleberschrift"/>
                <w:rFonts w:ascii="Times New Roman" w:hAnsi="Times New Roman"/>
                <w:b w:val="0"/>
                <w:bCs w:val="0"/>
                <w:noProof/>
                <w:sz w:val="24"/>
                <w:u w:val="none"/>
                <w:lang w:val="en-US"/>
              </w:rPr>
              <w:t>;</w:t>
            </w:r>
          </w:p>
          <w:p w14:paraId="66D7A0C7" w14:textId="00C81BE6" w:rsidR="00CD2D7A" w:rsidRPr="00D82419" w:rsidRDefault="008A192D" w:rsidP="00430DF0">
            <w:pPr>
              <w:suppressAutoHyphens/>
              <w:spacing w:before="0"/>
              <w:rPr>
                <w:rFonts w:ascii="Times New Roman" w:hAnsi="Times New Roman"/>
                <w:noProof/>
              </w:rPr>
            </w:pPr>
            <w:r w:rsidRPr="00D82419">
              <w:rPr>
                <w:rStyle w:val="InstructionsTabelleberschrift"/>
                <w:rFonts w:ascii="Times New Roman" w:hAnsi="Times New Roman"/>
                <w:b w:val="0"/>
                <w:bCs w:val="0"/>
                <w:noProof/>
                <w:sz w:val="24"/>
                <w:u w:val="none"/>
                <w:lang w:val="en-US"/>
              </w:rPr>
              <w:t xml:space="preserve">- </w:t>
            </w:r>
            <w:r w:rsidR="002462A3">
              <w:rPr>
                <w:rStyle w:val="InstructionsTabelleberschrift"/>
                <w:rFonts w:ascii="Times New Roman" w:hAnsi="Times New Roman"/>
                <w:b w:val="0"/>
                <w:bCs w:val="0"/>
                <w:noProof/>
                <w:sz w:val="24"/>
                <w:u w:val="none"/>
                <w:lang w:val="en-US"/>
              </w:rPr>
              <w:t>n</w:t>
            </w:r>
            <w:r w:rsidR="00224E35">
              <w:rPr>
                <w:rStyle w:val="InstructionsTabelleberschrift"/>
                <w:rFonts w:ascii="Times New Roman" w:hAnsi="Times New Roman"/>
                <w:b w:val="0"/>
                <w:bCs w:val="0"/>
                <w:noProof/>
                <w:sz w:val="24"/>
                <w:u w:val="none"/>
                <w:lang w:val="en-US"/>
              </w:rPr>
              <w:t>ot</w:t>
            </w:r>
            <w:r w:rsidRPr="00D82419">
              <w:rPr>
                <w:rStyle w:val="InstructionsTabelleberschrift"/>
                <w:rFonts w:ascii="Times New Roman" w:hAnsi="Times New Roman"/>
                <w:b w:val="0"/>
                <w:bCs w:val="0"/>
                <w:noProof/>
                <w:sz w:val="24"/>
                <w:u w:val="none"/>
                <w:lang w:val="en-US"/>
              </w:rPr>
              <w:t xml:space="preserve"> applicable</w:t>
            </w:r>
            <w:r w:rsidR="00224E35">
              <w:rPr>
                <w:rStyle w:val="InstructionsTabelleberschrift"/>
                <w:rFonts w:ascii="Times New Roman" w:hAnsi="Times New Roman"/>
                <w:b w:val="0"/>
                <w:bCs w:val="0"/>
                <w:noProof/>
                <w:sz w:val="24"/>
                <w:u w:val="none"/>
                <w:lang w:val="en-US"/>
              </w:rPr>
              <w:t>.</w:t>
            </w:r>
          </w:p>
        </w:tc>
      </w:tr>
      <w:tr w:rsidR="00B3451B" w:rsidRPr="00D82419" w14:paraId="000798D2" w14:textId="77777777" w:rsidTr="763F32FC">
        <w:tc>
          <w:tcPr>
            <w:tcW w:w="1129" w:type="dxa"/>
          </w:tcPr>
          <w:p w14:paraId="231BFCC5" w14:textId="1A03F6AA" w:rsidR="00B3451B" w:rsidRPr="00D82419" w:rsidRDefault="00B3451B" w:rsidP="003C575D">
            <w:pPr>
              <w:pStyle w:val="InstructionsText"/>
              <w:rPr>
                <w:rStyle w:val="FormatvorlageInstructionsTabelleText"/>
                <w:rFonts w:ascii="Times New Roman" w:hAnsi="Times New Roman"/>
                <w:noProof/>
                <w:sz w:val="24"/>
                <w:lang w:eastAsia="en-US"/>
              </w:rPr>
            </w:pPr>
            <w:r w:rsidRPr="00D82419">
              <w:rPr>
                <w:rStyle w:val="FormatvorlageInstructionsTabelleText"/>
                <w:rFonts w:ascii="Times New Roman" w:hAnsi="Times New Roman"/>
                <w:noProof/>
                <w:sz w:val="24"/>
              </w:rPr>
              <w:t>0230</w:t>
            </w:r>
          </w:p>
        </w:tc>
        <w:tc>
          <w:tcPr>
            <w:tcW w:w="7620" w:type="dxa"/>
          </w:tcPr>
          <w:p w14:paraId="7C54CEED" w14:textId="77777777" w:rsidR="00B3451B" w:rsidRPr="00D82419" w:rsidRDefault="00B3451B" w:rsidP="00430DF0">
            <w:pPr>
              <w:suppressAutoHyphens/>
              <w:spacing w:before="0"/>
              <w:rPr>
                <w:rFonts w:ascii="Times New Roman" w:hAnsi="Times New Roman"/>
                <w:b/>
                <w:bCs/>
                <w:noProof/>
                <w:sz w:val="24"/>
                <w:u w:val="single"/>
              </w:rPr>
            </w:pPr>
            <w:r w:rsidRPr="00D82419">
              <w:rPr>
                <w:rFonts w:ascii="Times New Roman" w:hAnsi="Times New Roman"/>
                <w:b/>
                <w:bCs/>
                <w:noProof/>
                <w:sz w:val="24"/>
                <w:u w:val="single"/>
              </w:rPr>
              <w:t>Exemptions to the 5-year NMD repricing cap</w:t>
            </w:r>
          </w:p>
          <w:p w14:paraId="2B9A88F2" w14:textId="75C94D59" w:rsidR="00B3451B" w:rsidRPr="00D82419" w:rsidRDefault="00CD2D7A" w:rsidP="00430DF0">
            <w:pPr>
              <w:suppressAutoHyphens/>
              <w:spacing w:before="0"/>
              <w:rPr>
                <w:rFonts w:ascii="Times New Roman" w:hAnsi="Times New Roman"/>
                <w:noProof/>
                <w:sz w:val="24"/>
              </w:rPr>
            </w:pPr>
            <w:r w:rsidRPr="00D82419">
              <w:rPr>
                <w:rFonts w:ascii="Times New Roman" w:hAnsi="Times New Roman"/>
                <w:noProof/>
                <w:sz w:val="24"/>
              </w:rPr>
              <w:t xml:space="preserve">Institutions shall </w:t>
            </w:r>
            <w:r w:rsidR="00774931" w:rsidRPr="00D82419">
              <w:rPr>
                <w:rFonts w:ascii="Times New Roman" w:hAnsi="Times New Roman"/>
                <w:noProof/>
                <w:sz w:val="24"/>
              </w:rPr>
              <w:t>indicate</w:t>
            </w:r>
            <w:r w:rsidRPr="00D82419">
              <w:rPr>
                <w:rFonts w:ascii="Times New Roman" w:hAnsi="Times New Roman"/>
                <w:noProof/>
                <w:sz w:val="24"/>
              </w:rPr>
              <w:t xml:space="preserve"> whether </w:t>
            </w:r>
            <w:r w:rsidR="00222C60" w:rsidRPr="00D82419">
              <w:rPr>
                <w:rFonts w:ascii="Times New Roman" w:hAnsi="Times New Roman"/>
                <w:noProof/>
                <w:sz w:val="24"/>
              </w:rPr>
              <w:t xml:space="preserve">they </w:t>
            </w:r>
            <w:r w:rsidR="00B3451B" w:rsidRPr="00D82419">
              <w:rPr>
                <w:rFonts w:ascii="Times New Roman" w:hAnsi="Times New Roman"/>
                <w:noProof/>
                <w:sz w:val="24"/>
              </w:rPr>
              <w:t xml:space="preserve">use the exemptions to the 5-year repricing cap </w:t>
            </w:r>
            <w:r w:rsidRPr="00D82419">
              <w:rPr>
                <w:rFonts w:ascii="Times New Roman" w:hAnsi="Times New Roman"/>
                <w:noProof/>
                <w:sz w:val="24"/>
              </w:rPr>
              <w:t xml:space="preserve">for any of their IRRBB </w:t>
            </w:r>
            <w:r w:rsidR="00B3451B" w:rsidRPr="00D82419">
              <w:rPr>
                <w:rFonts w:ascii="Times New Roman" w:hAnsi="Times New Roman"/>
                <w:noProof/>
                <w:sz w:val="24"/>
              </w:rPr>
              <w:t>product</w:t>
            </w:r>
            <w:r w:rsidRPr="00D82419">
              <w:rPr>
                <w:rFonts w:ascii="Times New Roman" w:hAnsi="Times New Roman"/>
                <w:noProof/>
                <w:sz w:val="24"/>
              </w:rPr>
              <w:t>s:</w:t>
            </w:r>
          </w:p>
          <w:p w14:paraId="1A4C2114" w14:textId="17E2F52A" w:rsidR="008A192D" w:rsidRPr="00D82419" w:rsidRDefault="008A192D" w:rsidP="003C575D">
            <w:pPr>
              <w:pStyle w:val="InstructionsText"/>
              <w:rPr>
                <w:rStyle w:val="InstructionsTabelleberschrift"/>
                <w:rFonts w:ascii="Times New Roman" w:hAnsi="Times New Roman"/>
                <w:b w:val="0"/>
                <w:bCs w:val="0"/>
                <w:noProof/>
                <w:sz w:val="24"/>
                <w:u w:val="none"/>
                <w:lang w:eastAsia="en-US"/>
              </w:rPr>
            </w:pPr>
            <w:r w:rsidRPr="00D82419">
              <w:rPr>
                <w:rStyle w:val="InstructionsTabelleberschrift"/>
                <w:rFonts w:ascii="Times New Roman" w:hAnsi="Times New Roman"/>
                <w:b w:val="0"/>
                <w:bCs w:val="0"/>
                <w:noProof/>
                <w:sz w:val="24"/>
                <w:u w:val="none"/>
                <w:lang w:val="en-US"/>
              </w:rPr>
              <w:t xml:space="preserve">- </w:t>
            </w:r>
            <w:r w:rsidR="002462A3">
              <w:rPr>
                <w:rStyle w:val="InstructionsTabelleberschrift"/>
                <w:rFonts w:ascii="Times New Roman" w:hAnsi="Times New Roman"/>
                <w:b w:val="0"/>
                <w:bCs w:val="0"/>
                <w:noProof/>
                <w:sz w:val="24"/>
                <w:u w:val="none"/>
                <w:lang w:val="en-US"/>
              </w:rPr>
              <w:t>y</w:t>
            </w:r>
            <w:r w:rsidRPr="00D82419">
              <w:rPr>
                <w:rStyle w:val="InstructionsTabelleberschrift"/>
                <w:rFonts w:ascii="Times New Roman" w:hAnsi="Times New Roman"/>
                <w:b w:val="0"/>
                <w:bCs w:val="0"/>
                <w:noProof/>
                <w:sz w:val="24"/>
                <w:u w:val="none"/>
                <w:lang w:val="en-US"/>
              </w:rPr>
              <w:t>es</w:t>
            </w:r>
            <w:r w:rsidR="002462A3">
              <w:rPr>
                <w:rStyle w:val="InstructionsTabelleberschrift"/>
                <w:rFonts w:ascii="Times New Roman" w:hAnsi="Times New Roman"/>
                <w:b w:val="0"/>
                <w:bCs w:val="0"/>
                <w:noProof/>
                <w:sz w:val="24"/>
                <w:u w:val="none"/>
                <w:lang w:val="en-US"/>
              </w:rPr>
              <w:t>;</w:t>
            </w:r>
          </w:p>
          <w:p w14:paraId="759DBDD3" w14:textId="78E3FEFB" w:rsidR="008A192D" w:rsidRPr="00D82419" w:rsidRDefault="008A192D" w:rsidP="003C575D">
            <w:pPr>
              <w:pStyle w:val="InstructionsText"/>
              <w:rPr>
                <w:rStyle w:val="InstructionsTabelleberschrift"/>
                <w:rFonts w:ascii="Times New Roman" w:hAnsi="Times New Roman"/>
                <w:b w:val="0"/>
                <w:bCs w:val="0"/>
                <w:noProof/>
                <w:sz w:val="24"/>
                <w:u w:val="none"/>
                <w:lang w:val="en-US"/>
              </w:rPr>
            </w:pPr>
            <w:r w:rsidRPr="00D82419">
              <w:rPr>
                <w:rStyle w:val="InstructionsTabelleberschrift"/>
                <w:rFonts w:ascii="Times New Roman" w:hAnsi="Times New Roman"/>
                <w:b w:val="0"/>
                <w:bCs w:val="0"/>
                <w:noProof/>
                <w:sz w:val="24"/>
                <w:u w:val="none"/>
                <w:lang w:val="en-US"/>
              </w:rPr>
              <w:t xml:space="preserve">- </w:t>
            </w:r>
            <w:r w:rsidR="002462A3">
              <w:rPr>
                <w:rStyle w:val="InstructionsTabelleberschrift"/>
                <w:rFonts w:ascii="Times New Roman" w:hAnsi="Times New Roman"/>
                <w:b w:val="0"/>
                <w:bCs w:val="0"/>
                <w:noProof/>
                <w:sz w:val="24"/>
                <w:u w:val="none"/>
                <w:lang w:val="en-US"/>
              </w:rPr>
              <w:t>n</w:t>
            </w:r>
            <w:r w:rsidRPr="00D82419">
              <w:rPr>
                <w:rStyle w:val="InstructionsTabelleberschrift"/>
                <w:rFonts w:ascii="Times New Roman" w:hAnsi="Times New Roman"/>
                <w:b w:val="0"/>
                <w:bCs w:val="0"/>
                <w:noProof/>
                <w:sz w:val="24"/>
                <w:u w:val="none"/>
                <w:lang w:val="en-US"/>
              </w:rPr>
              <w:t>o</w:t>
            </w:r>
            <w:r w:rsidR="002462A3">
              <w:rPr>
                <w:rStyle w:val="InstructionsTabelleberschrift"/>
                <w:rFonts w:ascii="Times New Roman" w:hAnsi="Times New Roman"/>
                <w:b w:val="0"/>
                <w:bCs w:val="0"/>
                <w:noProof/>
                <w:sz w:val="24"/>
                <w:u w:val="none"/>
                <w:lang w:val="en-US"/>
              </w:rPr>
              <w:t>;</w:t>
            </w:r>
          </w:p>
          <w:p w14:paraId="03BCE0C5" w14:textId="40E33CC3" w:rsidR="00CD2D7A" w:rsidRPr="00D82419" w:rsidRDefault="008A192D" w:rsidP="00430DF0">
            <w:pPr>
              <w:suppressAutoHyphens/>
              <w:spacing w:before="0"/>
              <w:rPr>
                <w:rFonts w:ascii="Times New Roman" w:hAnsi="Times New Roman"/>
                <w:noProof/>
              </w:rPr>
            </w:pPr>
            <w:r w:rsidRPr="00D82419">
              <w:rPr>
                <w:rStyle w:val="InstructionsTabelleberschrift"/>
                <w:rFonts w:ascii="Times New Roman" w:hAnsi="Times New Roman"/>
                <w:b w:val="0"/>
                <w:bCs w:val="0"/>
                <w:noProof/>
                <w:sz w:val="24"/>
                <w:u w:val="none"/>
                <w:lang w:val="en-US"/>
              </w:rPr>
              <w:t xml:space="preserve">- </w:t>
            </w:r>
            <w:r w:rsidR="002462A3">
              <w:rPr>
                <w:rStyle w:val="InstructionsTabelleberschrift"/>
                <w:rFonts w:ascii="Times New Roman" w:hAnsi="Times New Roman"/>
                <w:b w:val="0"/>
                <w:bCs w:val="0"/>
                <w:noProof/>
                <w:sz w:val="24"/>
                <w:u w:val="none"/>
                <w:lang w:val="en-US"/>
              </w:rPr>
              <w:t>not</w:t>
            </w:r>
            <w:r w:rsidRPr="00D82419">
              <w:rPr>
                <w:rStyle w:val="InstructionsTabelleberschrift"/>
                <w:rFonts w:ascii="Times New Roman" w:hAnsi="Times New Roman"/>
                <w:b w:val="0"/>
                <w:bCs w:val="0"/>
                <w:noProof/>
                <w:sz w:val="24"/>
                <w:u w:val="none"/>
                <w:lang w:val="en-US"/>
              </w:rPr>
              <w:t xml:space="preserve"> applicable</w:t>
            </w:r>
            <w:r w:rsidR="002462A3">
              <w:rPr>
                <w:rStyle w:val="InstructionsTabelleberschrift"/>
                <w:rFonts w:ascii="Times New Roman" w:hAnsi="Times New Roman"/>
                <w:b w:val="0"/>
                <w:bCs w:val="0"/>
                <w:noProof/>
                <w:sz w:val="24"/>
                <w:u w:val="none"/>
                <w:lang w:val="en-US"/>
              </w:rPr>
              <w:t>.</w:t>
            </w:r>
          </w:p>
        </w:tc>
      </w:tr>
      <w:tr w:rsidR="00B3451B" w:rsidRPr="00D82419" w14:paraId="640FEDD7" w14:textId="77777777" w:rsidTr="763F32FC">
        <w:tc>
          <w:tcPr>
            <w:tcW w:w="1129" w:type="dxa"/>
          </w:tcPr>
          <w:p w14:paraId="3E7E6D0E" w14:textId="5FCC1AC1" w:rsidR="00B3451B" w:rsidRPr="00D82419" w:rsidRDefault="00B3451B" w:rsidP="003C575D">
            <w:pPr>
              <w:pStyle w:val="InstructionsText"/>
              <w:rPr>
                <w:rStyle w:val="FormatvorlageInstructionsTabelleText"/>
                <w:rFonts w:ascii="Times New Roman" w:hAnsi="Times New Roman"/>
                <w:noProof/>
                <w:sz w:val="24"/>
                <w:lang w:eastAsia="en-US"/>
              </w:rPr>
            </w:pPr>
            <w:r w:rsidRPr="00D82419">
              <w:rPr>
                <w:rStyle w:val="FormatvorlageInstructionsTabelleText"/>
                <w:rFonts w:ascii="Times New Roman" w:hAnsi="Times New Roman"/>
                <w:noProof/>
                <w:sz w:val="24"/>
              </w:rPr>
              <w:t>0240</w:t>
            </w:r>
          </w:p>
        </w:tc>
        <w:tc>
          <w:tcPr>
            <w:tcW w:w="7620" w:type="dxa"/>
          </w:tcPr>
          <w:p w14:paraId="7177E094" w14:textId="1488F142" w:rsidR="00B3451B" w:rsidRPr="00D82419" w:rsidRDefault="00B3451B" w:rsidP="00430DF0">
            <w:pPr>
              <w:suppressAutoHyphens/>
              <w:spacing w:before="0"/>
              <w:rPr>
                <w:rFonts w:ascii="Times New Roman" w:hAnsi="Times New Roman"/>
                <w:b/>
                <w:bCs/>
                <w:noProof/>
                <w:sz w:val="24"/>
                <w:u w:val="single"/>
              </w:rPr>
            </w:pPr>
            <w:r w:rsidRPr="00D82419">
              <w:rPr>
                <w:rFonts w:ascii="Times New Roman" w:hAnsi="Times New Roman"/>
                <w:b/>
                <w:bCs/>
                <w:noProof/>
                <w:sz w:val="24"/>
                <w:u w:val="single"/>
              </w:rPr>
              <w:t>Modelling of operational NMDs</w:t>
            </w:r>
            <w:r w:rsidR="00E8174D" w:rsidRPr="00D82419">
              <w:rPr>
                <w:rFonts w:ascii="Times New Roman" w:hAnsi="Times New Roman"/>
                <w:b/>
                <w:bCs/>
                <w:noProof/>
                <w:sz w:val="24"/>
                <w:u w:val="single"/>
              </w:rPr>
              <w:t xml:space="preserve"> from financial customers</w:t>
            </w:r>
          </w:p>
          <w:p w14:paraId="016808F6" w14:textId="045DC9E3" w:rsidR="00CD2D7A" w:rsidRPr="00D82419" w:rsidRDefault="00CD2D7A" w:rsidP="00430DF0">
            <w:pPr>
              <w:suppressAutoHyphens/>
              <w:spacing w:before="0"/>
              <w:rPr>
                <w:rFonts w:ascii="Times New Roman" w:hAnsi="Times New Roman"/>
                <w:noProof/>
                <w:sz w:val="24"/>
              </w:rPr>
            </w:pPr>
            <w:r w:rsidRPr="00D82419">
              <w:rPr>
                <w:rFonts w:ascii="Times New Roman" w:hAnsi="Times New Roman"/>
                <w:noProof/>
                <w:sz w:val="24"/>
              </w:rPr>
              <w:t xml:space="preserve">Institutions shall </w:t>
            </w:r>
            <w:r w:rsidR="00774931" w:rsidRPr="00D82419">
              <w:rPr>
                <w:rFonts w:ascii="Times New Roman" w:hAnsi="Times New Roman"/>
                <w:noProof/>
                <w:sz w:val="24"/>
              </w:rPr>
              <w:t>indicate</w:t>
            </w:r>
            <w:r w:rsidRPr="00D82419">
              <w:rPr>
                <w:rFonts w:ascii="Times New Roman" w:hAnsi="Times New Roman"/>
                <w:noProof/>
                <w:sz w:val="24"/>
              </w:rPr>
              <w:t xml:space="preserve"> whether NMDs from financial customers</w:t>
            </w:r>
            <w:r w:rsidR="00E8174D" w:rsidRPr="00D82419">
              <w:rPr>
                <w:rFonts w:ascii="Times New Roman" w:hAnsi="Times New Roman"/>
                <w:noProof/>
                <w:sz w:val="24"/>
              </w:rPr>
              <w:t xml:space="preserve"> classified as </w:t>
            </w:r>
            <w:r w:rsidRPr="00D82419">
              <w:rPr>
                <w:rFonts w:ascii="Times New Roman" w:hAnsi="Times New Roman"/>
                <w:noProof/>
                <w:sz w:val="24"/>
              </w:rPr>
              <w:t>operational deposits</w:t>
            </w:r>
            <w:r w:rsidR="00104498" w:rsidRPr="00D82419">
              <w:rPr>
                <w:rFonts w:ascii="Times New Roman" w:hAnsi="Times New Roman"/>
                <w:noProof/>
                <w:sz w:val="24"/>
              </w:rPr>
              <w:t>,</w:t>
            </w:r>
            <w:r w:rsidR="00E8174D" w:rsidRPr="00D82419">
              <w:rPr>
                <w:rFonts w:ascii="Times New Roman" w:hAnsi="Times New Roman"/>
                <w:noProof/>
                <w:sz w:val="24"/>
              </w:rPr>
              <w:t xml:space="preserve"> for which</w:t>
            </w:r>
            <w:r w:rsidRPr="00D82419">
              <w:rPr>
                <w:rFonts w:ascii="Times New Roman" w:hAnsi="Times New Roman"/>
                <w:noProof/>
                <w:sz w:val="24"/>
              </w:rPr>
              <w:t xml:space="preserve"> Article 27(1)</w:t>
            </w:r>
            <w:r w:rsidR="00CA68CA">
              <w:rPr>
                <w:rFonts w:ascii="Times New Roman" w:hAnsi="Times New Roman"/>
                <w:noProof/>
                <w:sz w:val="24"/>
              </w:rPr>
              <w:t xml:space="preserve">, point </w:t>
            </w:r>
            <w:r w:rsidRPr="00D82419">
              <w:rPr>
                <w:rFonts w:ascii="Times New Roman" w:hAnsi="Times New Roman"/>
                <w:noProof/>
                <w:sz w:val="24"/>
              </w:rPr>
              <w:t>(a)</w:t>
            </w:r>
            <w:r w:rsidR="00CA68CA">
              <w:rPr>
                <w:rFonts w:ascii="Times New Roman" w:hAnsi="Times New Roman"/>
                <w:noProof/>
                <w:sz w:val="24"/>
              </w:rPr>
              <w:t>,</w:t>
            </w:r>
            <w:r w:rsidRPr="00D82419">
              <w:rPr>
                <w:rFonts w:ascii="Times New Roman" w:hAnsi="Times New Roman"/>
                <w:noProof/>
                <w:sz w:val="24"/>
              </w:rPr>
              <w:t xml:space="preserve"> </w:t>
            </w:r>
            <w:r w:rsidR="00774931" w:rsidRPr="00D82419">
              <w:rPr>
                <w:rFonts w:ascii="Times New Roman" w:hAnsi="Times New Roman"/>
                <w:noProof/>
                <w:sz w:val="24"/>
              </w:rPr>
              <w:t xml:space="preserve">of </w:t>
            </w:r>
            <w:r w:rsidR="00CA68CA" w:rsidRPr="001524C0">
              <w:rPr>
                <w:rFonts w:ascii="Times New Roman" w:hAnsi="Times New Roman"/>
                <w:noProof/>
                <w:sz w:val="24"/>
              </w:rPr>
              <w:t>Delegated Regulation (EU) 2015/61</w:t>
            </w:r>
            <w:r w:rsidR="00CA68CA">
              <w:rPr>
                <w:rFonts w:ascii="Times New Roman" w:hAnsi="Times New Roman"/>
                <w:noProof/>
                <w:sz w:val="24"/>
              </w:rPr>
              <w:t xml:space="preserve"> </w:t>
            </w:r>
            <w:r w:rsidR="00E8174D" w:rsidRPr="00D82419">
              <w:rPr>
                <w:rFonts w:ascii="Times New Roman" w:hAnsi="Times New Roman"/>
                <w:noProof/>
                <w:sz w:val="24"/>
              </w:rPr>
              <w:t>applies</w:t>
            </w:r>
            <w:r w:rsidR="00104498" w:rsidRPr="00D82419">
              <w:rPr>
                <w:rFonts w:ascii="Times New Roman" w:hAnsi="Times New Roman"/>
                <w:noProof/>
                <w:sz w:val="24"/>
              </w:rPr>
              <w:t>,</w:t>
            </w:r>
            <w:r w:rsidRPr="00D82419">
              <w:rPr>
                <w:rFonts w:ascii="Times New Roman" w:hAnsi="Times New Roman"/>
                <w:noProof/>
                <w:sz w:val="24"/>
              </w:rPr>
              <w:t xml:space="preserve"> are subject to behavioural modelling:</w:t>
            </w:r>
          </w:p>
          <w:p w14:paraId="66706F43" w14:textId="1D16C3C3" w:rsidR="008A192D" w:rsidRPr="00D82419" w:rsidRDefault="008A192D" w:rsidP="003C575D">
            <w:pPr>
              <w:pStyle w:val="InstructionsText"/>
              <w:rPr>
                <w:rStyle w:val="InstructionsTabelleberschrift"/>
                <w:rFonts w:ascii="Times New Roman" w:hAnsi="Times New Roman"/>
                <w:b w:val="0"/>
                <w:bCs w:val="0"/>
                <w:noProof/>
                <w:sz w:val="24"/>
                <w:u w:val="none"/>
                <w:lang w:eastAsia="en-US"/>
              </w:rPr>
            </w:pPr>
            <w:r w:rsidRPr="00D82419">
              <w:rPr>
                <w:rStyle w:val="InstructionsTabelleberschrift"/>
                <w:rFonts w:ascii="Times New Roman" w:hAnsi="Times New Roman"/>
                <w:b w:val="0"/>
                <w:bCs w:val="0"/>
                <w:noProof/>
                <w:sz w:val="24"/>
                <w:u w:val="none"/>
                <w:lang w:val="en-US"/>
              </w:rPr>
              <w:t xml:space="preserve">- </w:t>
            </w:r>
            <w:r w:rsidR="00CA68CA">
              <w:rPr>
                <w:rStyle w:val="InstructionsTabelleberschrift"/>
                <w:rFonts w:ascii="Times New Roman" w:hAnsi="Times New Roman"/>
                <w:b w:val="0"/>
                <w:bCs w:val="0"/>
                <w:noProof/>
                <w:sz w:val="24"/>
                <w:u w:val="none"/>
                <w:lang w:val="en-US"/>
              </w:rPr>
              <w:t>y</w:t>
            </w:r>
            <w:r w:rsidRPr="00D82419">
              <w:rPr>
                <w:rStyle w:val="InstructionsTabelleberschrift"/>
                <w:rFonts w:ascii="Times New Roman" w:hAnsi="Times New Roman"/>
                <w:b w:val="0"/>
                <w:bCs w:val="0"/>
                <w:noProof/>
                <w:sz w:val="24"/>
                <w:u w:val="none"/>
                <w:lang w:val="en-US"/>
              </w:rPr>
              <w:t>es</w:t>
            </w:r>
            <w:r w:rsidR="00CA68CA">
              <w:rPr>
                <w:rStyle w:val="InstructionsTabelleberschrift"/>
                <w:rFonts w:ascii="Times New Roman" w:hAnsi="Times New Roman"/>
                <w:b w:val="0"/>
                <w:bCs w:val="0"/>
                <w:noProof/>
                <w:sz w:val="24"/>
                <w:u w:val="none"/>
                <w:lang w:val="en-US"/>
              </w:rPr>
              <w:t>;</w:t>
            </w:r>
          </w:p>
          <w:p w14:paraId="026950A9" w14:textId="0D60CF75" w:rsidR="008A192D" w:rsidRPr="00D82419" w:rsidRDefault="008A192D" w:rsidP="003C575D">
            <w:pPr>
              <w:pStyle w:val="InstructionsText"/>
              <w:rPr>
                <w:rStyle w:val="InstructionsTabelleberschrift"/>
                <w:rFonts w:ascii="Times New Roman" w:hAnsi="Times New Roman"/>
                <w:b w:val="0"/>
                <w:bCs w:val="0"/>
                <w:noProof/>
                <w:sz w:val="24"/>
                <w:u w:val="none"/>
                <w:lang w:val="en-US"/>
              </w:rPr>
            </w:pPr>
            <w:r w:rsidRPr="00D82419">
              <w:rPr>
                <w:rStyle w:val="InstructionsTabelleberschrift"/>
                <w:rFonts w:ascii="Times New Roman" w:hAnsi="Times New Roman"/>
                <w:b w:val="0"/>
                <w:bCs w:val="0"/>
                <w:noProof/>
                <w:sz w:val="24"/>
                <w:u w:val="none"/>
                <w:lang w:val="en-US"/>
              </w:rPr>
              <w:t xml:space="preserve">- </w:t>
            </w:r>
            <w:r w:rsidR="00CA68CA">
              <w:rPr>
                <w:rStyle w:val="InstructionsTabelleberschrift"/>
                <w:rFonts w:ascii="Times New Roman" w:hAnsi="Times New Roman"/>
                <w:b w:val="0"/>
                <w:bCs w:val="0"/>
                <w:noProof/>
                <w:sz w:val="24"/>
                <w:u w:val="none"/>
                <w:lang w:val="en-US"/>
              </w:rPr>
              <w:t>n</w:t>
            </w:r>
            <w:r w:rsidRPr="00D82419">
              <w:rPr>
                <w:rStyle w:val="InstructionsTabelleberschrift"/>
                <w:rFonts w:ascii="Times New Roman" w:hAnsi="Times New Roman"/>
                <w:b w:val="0"/>
                <w:bCs w:val="0"/>
                <w:noProof/>
                <w:sz w:val="24"/>
                <w:u w:val="none"/>
                <w:lang w:val="en-US"/>
              </w:rPr>
              <w:t>o</w:t>
            </w:r>
            <w:r w:rsidR="00CA68CA">
              <w:rPr>
                <w:rStyle w:val="InstructionsTabelleberschrift"/>
                <w:rFonts w:ascii="Times New Roman" w:hAnsi="Times New Roman"/>
                <w:b w:val="0"/>
                <w:bCs w:val="0"/>
                <w:noProof/>
                <w:sz w:val="24"/>
                <w:u w:val="none"/>
                <w:lang w:val="en-US"/>
              </w:rPr>
              <w:t>;</w:t>
            </w:r>
          </w:p>
          <w:p w14:paraId="132A97D8" w14:textId="56037725" w:rsidR="00B3451B" w:rsidRPr="00D82419" w:rsidRDefault="008A192D" w:rsidP="00430DF0">
            <w:pPr>
              <w:suppressAutoHyphens/>
              <w:spacing w:before="0"/>
              <w:rPr>
                <w:rFonts w:ascii="Times New Roman" w:hAnsi="Times New Roman"/>
                <w:noProof/>
              </w:rPr>
            </w:pPr>
            <w:r w:rsidRPr="00D82419">
              <w:rPr>
                <w:rStyle w:val="InstructionsTabelleberschrift"/>
                <w:rFonts w:ascii="Times New Roman" w:hAnsi="Times New Roman"/>
                <w:b w:val="0"/>
                <w:bCs w:val="0"/>
                <w:noProof/>
                <w:sz w:val="24"/>
                <w:u w:val="none"/>
                <w:lang w:val="en-US"/>
              </w:rPr>
              <w:t xml:space="preserve">- </w:t>
            </w:r>
            <w:r w:rsidR="00CA68CA">
              <w:rPr>
                <w:rStyle w:val="InstructionsTabelleberschrift"/>
                <w:rFonts w:ascii="Times New Roman" w:hAnsi="Times New Roman"/>
                <w:b w:val="0"/>
                <w:bCs w:val="0"/>
                <w:noProof/>
                <w:sz w:val="24"/>
                <w:u w:val="none"/>
                <w:lang w:val="en-US"/>
              </w:rPr>
              <w:t>not</w:t>
            </w:r>
            <w:r w:rsidRPr="00D82419">
              <w:rPr>
                <w:rStyle w:val="InstructionsTabelleberschrift"/>
                <w:rFonts w:ascii="Times New Roman" w:hAnsi="Times New Roman"/>
                <w:b w:val="0"/>
                <w:bCs w:val="0"/>
                <w:noProof/>
                <w:sz w:val="24"/>
                <w:u w:val="none"/>
                <w:lang w:val="en-US"/>
              </w:rPr>
              <w:t xml:space="preserve"> applicable</w:t>
            </w:r>
            <w:r w:rsidR="00CA68CA">
              <w:rPr>
                <w:rStyle w:val="InstructionsTabelleberschrift"/>
                <w:rFonts w:ascii="Times New Roman" w:hAnsi="Times New Roman"/>
                <w:b w:val="0"/>
                <w:bCs w:val="0"/>
                <w:noProof/>
                <w:sz w:val="24"/>
                <w:u w:val="none"/>
                <w:lang w:val="en-US"/>
              </w:rPr>
              <w:t>.</w:t>
            </w:r>
          </w:p>
        </w:tc>
      </w:tr>
      <w:tr w:rsidR="00B3451B" w:rsidRPr="00D82419" w14:paraId="73931E62" w14:textId="77777777" w:rsidTr="763F32FC">
        <w:tc>
          <w:tcPr>
            <w:tcW w:w="1129" w:type="dxa"/>
          </w:tcPr>
          <w:p w14:paraId="0BA17B70" w14:textId="732BF3CF" w:rsidR="00B3451B" w:rsidRPr="00D82419" w:rsidRDefault="00B3451B" w:rsidP="003C575D">
            <w:pPr>
              <w:pStyle w:val="InstructionsText"/>
              <w:rPr>
                <w:rStyle w:val="FormatvorlageInstructionsTabelleText"/>
                <w:rFonts w:ascii="Times New Roman" w:hAnsi="Times New Roman"/>
                <w:noProof/>
                <w:sz w:val="24"/>
                <w:lang w:eastAsia="en-US"/>
              </w:rPr>
            </w:pPr>
            <w:r w:rsidRPr="00D82419">
              <w:rPr>
                <w:rStyle w:val="FormatvorlageInstructionsTabelleText"/>
                <w:rFonts w:ascii="Times New Roman" w:hAnsi="Times New Roman"/>
                <w:noProof/>
                <w:sz w:val="24"/>
              </w:rPr>
              <w:t>02</w:t>
            </w:r>
            <w:r w:rsidR="005F088A" w:rsidRPr="00D82419">
              <w:rPr>
                <w:rStyle w:val="FormatvorlageInstructionsTabelleText"/>
                <w:rFonts w:ascii="Times New Roman" w:hAnsi="Times New Roman"/>
                <w:noProof/>
                <w:sz w:val="24"/>
              </w:rPr>
              <w:t>5</w:t>
            </w:r>
            <w:r w:rsidRPr="00D82419">
              <w:rPr>
                <w:rStyle w:val="FormatvorlageInstructionsTabelleText"/>
                <w:rFonts w:ascii="Times New Roman" w:hAnsi="Times New Roman"/>
                <w:noProof/>
                <w:sz w:val="24"/>
              </w:rPr>
              <w:t>0</w:t>
            </w:r>
          </w:p>
        </w:tc>
        <w:tc>
          <w:tcPr>
            <w:tcW w:w="7620" w:type="dxa"/>
          </w:tcPr>
          <w:p w14:paraId="16F3972E" w14:textId="68C6CD62" w:rsidR="00EE6F88" w:rsidRPr="00D82419" w:rsidRDefault="00EE6F88" w:rsidP="00430DF0">
            <w:pPr>
              <w:suppressAutoHyphens/>
              <w:spacing w:before="0"/>
              <w:rPr>
                <w:rFonts w:ascii="Times New Roman" w:hAnsi="Times New Roman"/>
                <w:b/>
                <w:bCs/>
                <w:noProof/>
                <w:sz w:val="24"/>
                <w:u w:val="single"/>
              </w:rPr>
            </w:pPr>
            <w:r w:rsidRPr="00D82419">
              <w:rPr>
                <w:rFonts w:ascii="Times New Roman" w:hAnsi="Times New Roman"/>
                <w:b/>
                <w:bCs/>
                <w:noProof/>
                <w:sz w:val="24"/>
                <w:u w:val="single"/>
              </w:rPr>
              <w:t>Changes in balance sheet structure due to interest rates</w:t>
            </w:r>
          </w:p>
          <w:p w14:paraId="1B01EB73" w14:textId="45302EF2" w:rsidR="008B3953" w:rsidRPr="00D82419" w:rsidRDefault="00B3451B" w:rsidP="00430DF0">
            <w:pPr>
              <w:suppressAutoHyphens/>
              <w:spacing w:before="0"/>
              <w:rPr>
                <w:rFonts w:ascii="Times New Roman" w:hAnsi="Times New Roman"/>
                <w:noProof/>
                <w:sz w:val="24"/>
              </w:rPr>
            </w:pPr>
            <w:r w:rsidRPr="00D82419">
              <w:rPr>
                <w:rFonts w:ascii="Times New Roman" w:hAnsi="Times New Roman"/>
                <w:noProof/>
                <w:sz w:val="24"/>
              </w:rPr>
              <w:t>In</w:t>
            </w:r>
            <w:r w:rsidR="00CB2C9F" w:rsidRPr="00D82419">
              <w:rPr>
                <w:rFonts w:ascii="Times New Roman" w:hAnsi="Times New Roman"/>
                <w:noProof/>
                <w:sz w:val="24"/>
              </w:rPr>
              <w:t>stitutions</w:t>
            </w:r>
            <w:r w:rsidRPr="00D82419">
              <w:rPr>
                <w:rFonts w:ascii="Times New Roman" w:hAnsi="Times New Roman"/>
                <w:noProof/>
                <w:sz w:val="24"/>
              </w:rPr>
              <w:t xml:space="preserve"> </w:t>
            </w:r>
            <w:r w:rsidR="00CB2C9F" w:rsidRPr="00D82419">
              <w:rPr>
                <w:rFonts w:ascii="Times New Roman" w:hAnsi="Times New Roman"/>
                <w:noProof/>
                <w:sz w:val="24"/>
              </w:rPr>
              <w:t xml:space="preserve">shall </w:t>
            </w:r>
            <w:r w:rsidR="006E61E4" w:rsidRPr="00D82419">
              <w:rPr>
                <w:rFonts w:ascii="Times New Roman" w:hAnsi="Times New Roman"/>
                <w:noProof/>
                <w:sz w:val="24"/>
              </w:rPr>
              <w:t xml:space="preserve">indicate </w:t>
            </w:r>
            <w:r w:rsidR="00CB2C9F" w:rsidRPr="00D82419">
              <w:rPr>
                <w:rFonts w:ascii="Times New Roman" w:hAnsi="Times New Roman"/>
                <w:noProof/>
                <w:sz w:val="24"/>
              </w:rPr>
              <w:t>the changes performed in their balance sheet structure</w:t>
            </w:r>
            <w:r w:rsidR="00237517" w:rsidRPr="00D82419">
              <w:rPr>
                <w:rFonts w:ascii="Times New Roman" w:hAnsi="Times New Roman"/>
                <w:noProof/>
                <w:sz w:val="24"/>
              </w:rPr>
              <w:t xml:space="preserve"> since the last reporting on IRRBB</w:t>
            </w:r>
            <w:r w:rsidR="008B3953" w:rsidRPr="00D82419">
              <w:rPr>
                <w:rFonts w:ascii="Times New Roman" w:hAnsi="Times New Roman"/>
                <w:noProof/>
                <w:sz w:val="24"/>
              </w:rPr>
              <w:t>:</w:t>
            </w:r>
            <w:r w:rsidRPr="00D82419">
              <w:rPr>
                <w:rFonts w:ascii="Times New Roman" w:hAnsi="Times New Roman"/>
                <w:noProof/>
                <w:sz w:val="24"/>
              </w:rPr>
              <w:t xml:space="preserve"> </w:t>
            </w:r>
          </w:p>
          <w:p w14:paraId="55D34979" w14:textId="0FB61509" w:rsidR="008B3953" w:rsidRPr="00D82419" w:rsidRDefault="00694CA0" w:rsidP="00430DF0">
            <w:pPr>
              <w:suppressAutoHyphens/>
              <w:spacing w:before="0"/>
              <w:rPr>
                <w:rFonts w:ascii="Times New Roman" w:hAnsi="Times New Roman"/>
                <w:noProof/>
                <w:sz w:val="24"/>
              </w:rPr>
            </w:pPr>
            <w:r w:rsidRPr="00D82419">
              <w:rPr>
                <w:rFonts w:ascii="Times New Roman" w:hAnsi="Times New Roman"/>
                <w:noProof/>
                <w:sz w:val="24"/>
              </w:rPr>
              <w:t xml:space="preserve">- </w:t>
            </w:r>
            <w:r w:rsidR="00CA68CA">
              <w:rPr>
                <w:rFonts w:ascii="Times New Roman" w:hAnsi="Times New Roman"/>
                <w:noProof/>
                <w:sz w:val="24"/>
              </w:rPr>
              <w:t>r</w:t>
            </w:r>
            <w:r w:rsidR="00B3451B" w:rsidRPr="00D82419">
              <w:rPr>
                <w:rFonts w:ascii="Times New Roman" w:hAnsi="Times New Roman"/>
                <w:noProof/>
                <w:sz w:val="24"/>
              </w:rPr>
              <w:t>educ</w:t>
            </w:r>
            <w:r w:rsidR="00237517" w:rsidRPr="00D82419">
              <w:rPr>
                <w:rFonts w:ascii="Times New Roman" w:hAnsi="Times New Roman"/>
                <w:noProof/>
                <w:sz w:val="24"/>
              </w:rPr>
              <w:t>tion of</w:t>
            </w:r>
            <w:r w:rsidR="00B3451B" w:rsidRPr="00D82419">
              <w:rPr>
                <w:rFonts w:ascii="Times New Roman" w:hAnsi="Times New Roman"/>
                <w:noProof/>
                <w:sz w:val="24"/>
              </w:rPr>
              <w:t xml:space="preserve"> the duration gap between asset/liabilities </w:t>
            </w:r>
            <w:r w:rsidR="008B3953" w:rsidRPr="00D82419">
              <w:rPr>
                <w:rFonts w:ascii="Times New Roman" w:hAnsi="Times New Roman"/>
                <w:noProof/>
                <w:sz w:val="24"/>
              </w:rPr>
              <w:t xml:space="preserve">by </w:t>
            </w:r>
            <w:r w:rsidR="00B3451B" w:rsidRPr="00D82419">
              <w:rPr>
                <w:rFonts w:ascii="Times New Roman" w:hAnsi="Times New Roman"/>
                <w:noProof/>
                <w:sz w:val="24"/>
              </w:rPr>
              <w:t>reducing the duration of the asset</w:t>
            </w:r>
            <w:r w:rsidR="00CA68CA">
              <w:rPr>
                <w:rFonts w:ascii="Times New Roman" w:hAnsi="Times New Roman"/>
                <w:noProof/>
                <w:sz w:val="24"/>
              </w:rPr>
              <w:t>;</w:t>
            </w:r>
          </w:p>
          <w:p w14:paraId="694D4FF0" w14:textId="722499D5" w:rsidR="008B3953" w:rsidRPr="00D82419" w:rsidRDefault="00694CA0" w:rsidP="00430DF0">
            <w:pPr>
              <w:suppressAutoHyphens/>
              <w:spacing w:before="0"/>
              <w:rPr>
                <w:rFonts w:ascii="Times New Roman" w:hAnsi="Times New Roman"/>
                <w:noProof/>
                <w:sz w:val="24"/>
              </w:rPr>
            </w:pPr>
            <w:r w:rsidRPr="00D82419">
              <w:rPr>
                <w:rFonts w:ascii="Times New Roman" w:hAnsi="Times New Roman"/>
                <w:noProof/>
                <w:sz w:val="24"/>
              </w:rPr>
              <w:t xml:space="preserve">- </w:t>
            </w:r>
            <w:r w:rsidR="00CA68CA">
              <w:rPr>
                <w:rFonts w:ascii="Times New Roman" w:hAnsi="Times New Roman"/>
                <w:noProof/>
                <w:sz w:val="24"/>
              </w:rPr>
              <w:t>r</w:t>
            </w:r>
            <w:r w:rsidR="008B3953" w:rsidRPr="00D82419">
              <w:rPr>
                <w:rFonts w:ascii="Times New Roman" w:hAnsi="Times New Roman"/>
                <w:noProof/>
                <w:sz w:val="24"/>
              </w:rPr>
              <w:t>educ</w:t>
            </w:r>
            <w:r w:rsidR="00237517" w:rsidRPr="00D82419">
              <w:rPr>
                <w:rFonts w:ascii="Times New Roman" w:hAnsi="Times New Roman"/>
                <w:noProof/>
                <w:sz w:val="24"/>
              </w:rPr>
              <w:t>tion of</w:t>
            </w:r>
            <w:r w:rsidR="008B3953" w:rsidRPr="00D82419">
              <w:rPr>
                <w:rFonts w:ascii="Times New Roman" w:hAnsi="Times New Roman"/>
                <w:noProof/>
                <w:sz w:val="24"/>
              </w:rPr>
              <w:t xml:space="preserve"> the duration gap between asset/liabilities by increasing the duration of liabilities</w:t>
            </w:r>
            <w:r w:rsidR="00CA68CA">
              <w:rPr>
                <w:rFonts w:ascii="Times New Roman" w:hAnsi="Times New Roman"/>
                <w:noProof/>
                <w:sz w:val="24"/>
              </w:rPr>
              <w:t>;</w:t>
            </w:r>
          </w:p>
          <w:p w14:paraId="374D8D69" w14:textId="70919FAA" w:rsidR="008B3953" w:rsidRPr="00D82419" w:rsidRDefault="00694CA0" w:rsidP="00430DF0">
            <w:pPr>
              <w:suppressAutoHyphens/>
              <w:spacing w:before="0"/>
              <w:rPr>
                <w:rFonts w:ascii="Times New Roman" w:hAnsi="Times New Roman"/>
                <w:noProof/>
                <w:sz w:val="24"/>
              </w:rPr>
            </w:pPr>
            <w:r w:rsidRPr="00D82419">
              <w:rPr>
                <w:rFonts w:ascii="Times New Roman" w:hAnsi="Times New Roman"/>
                <w:noProof/>
                <w:sz w:val="24"/>
              </w:rPr>
              <w:t xml:space="preserve">- </w:t>
            </w:r>
            <w:r w:rsidR="00CA68CA">
              <w:rPr>
                <w:rFonts w:ascii="Times New Roman" w:hAnsi="Times New Roman"/>
                <w:noProof/>
                <w:sz w:val="24"/>
              </w:rPr>
              <w:t>r</w:t>
            </w:r>
            <w:r w:rsidR="008B3953" w:rsidRPr="00D82419">
              <w:rPr>
                <w:rFonts w:ascii="Times New Roman" w:hAnsi="Times New Roman"/>
                <w:noProof/>
                <w:sz w:val="24"/>
              </w:rPr>
              <w:t>educ</w:t>
            </w:r>
            <w:r w:rsidR="00237517" w:rsidRPr="00D82419">
              <w:rPr>
                <w:rFonts w:ascii="Times New Roman" w:hAnsi="Times New Roman"/>
                <w:noProof/>
                <w:sz w:val="24"/>
              </w:rPr>
              <w:t>tion of</w:t>
            </w:r>
            <w:r w:rsidR="008B3953" w:rsidRPr="00D82419">
              <w:rPr>
                <w:rFonts w:ascii="Times New Roman" w:hAnsi="Times New Roman"/>
                <w:noProof/>
                <w:sz w:val="24"/>
              </w:rPr>
              <w:t xml:space="preserve"> the duration gap between asset/liabilities by reducing the duration of the asset and increasing the duration of liabilities</w:t>
            </w:r>
            <w:r w:rsidR="001524C0">
              <w:rPr>
                <w:rFonts w:ascii="Times New Roman" w:hAnsi="Times New Roman"/>
                <w:noProof/>
                <w:sz w:val="24"/>
              </w:rPr>
              <w:t>;</w:t>
            </w:r>
          </w:p>
          <w:p w14:paraId="57D61254" w14:textId="33EEA5AC" w:rsidR="00B3451B" w:rsidRPr="00D82419" w:rsidRDefault="00694CA0" w:rsidP="00430DF0">
            <w:pPr>
              <w:suppressAutoHyphens/>
              <w:spacing w:before="0"/>
              <w:rPr>
                <w:rFonts w:ascii="Times New Roman" w:hAnsi="Times New Roman"/>
                <w:noProof/>
                <w:sz w:val="24"/>
              </w:rPr>
            </w:pPr>
            <w:r w:rsidRPr="00D82419">
              <w:rPr>
                <w:rFonts w:ascii="Times New Roman" w:hAnsi="Times New Roman"/>
                <w:noProof/>
                <w:sz w:val="24"/>
              </w:rPr>
              <w:t xml:space="preserve">- </w:t>
            </w:r>
            <w:r w:rsidR="001524C0">
              <w:rPr>
                <w:rFonts w:ascii="Times New Roman" w:hAnsi="Times New Roman"/>
                <w:noProof/>
                <w:sz w:val="24"/>
              </w:rPr>
              <w:t>i</w:t>
            </w:r>
            <w:r w:rsidR="00B3451B" w:rsidRPr="00D82419">
              <w:rPr>
                <w:rFonts w:ascii="Times New Roman" w:hAnsi="Times New Roman"/>
                <w:noProof/>
                <w:sz w:val="24"/>
              </w:rPr>
              <w:t>ncrease</w:t>
            </w:r>
            <w:r w:rsidR="00237517" w:rsidRPr="00D82419">
              <w:rPr>
                <w:rFonts w:ascii="Times New Roman" w:hAnsi="Times New Roman"/>
                <w:noProof/>
                <w:sz w:val="24"/>
              </w:rPr>
              <w:t xml:space="preserve"> of</w:t>
            </w:r>
            <w:r w:rsidR="00B3451B" w:rsidRPr="00D82419">
              <w:rPr>
                <w:rFonts w:ascii="Times New Roman" w:hAnsi="Times New Roman"/>
                <w:noProof/>
                <w:sz w:val="24"/>
              </w:rPr>
              <w:t xml:space="preserve"> the duration gap </w:t>
            </w:r>
            <w:r w:rsidR="008B3953" w:rsidRPr="00D82419">
              <w:rPr>
                <w:rFonts w:ascii="Times New Roman" w:hAnsi="Times New Roman"/>
                <w:noProof/>
                <w:sz w:val="24"/>
              </w:rPr>
              <w:t>by i</w:t>
            </w:r>
            <w:r w:rsidR="00B3451B" w:rsidRPr="00D82419">
              <w:rPr>
                <w:rFonts w:ascii="Times New Roman" w:hAnsi="Times New Roman"/>
                <w:noProof/>
                <w:sz w:val="24"/>
              </w:rPr>
              <w:t>ncreasing the duration of assets</w:t>
            </w:r>
            <w:r w:rsidR="001524C0">
              <w:rPr>
                <w:rFonts w:ascii="Times New Roman" w:hAnsi="Times New Roman"/>
                <w:noProof/>
                <w:sz w:val="24"/>
              </w:rPr>
              <w:t>;</w:t>
            </w:r>
          </w:p>
          <w:p w14:paraId="6BEBC9EB" w14:textId="65569957" w:rsidR="008B3953" w:rsidRPr="00D82419" w:rsidRDefault="00694CA0" w:rsidP="00430DF0">
            <w:pPr>
              <w:suppressAutoHyphens/>
              <w:spacing w:before="0"/>
              <w:rPr>
                <w:rFonts w:ascii="Times New Roman" w:hAnsi="Times New Roman"/>
                <w:noProof/>
                <w:sz w:val="24"/>
              </w:rPr>
            </w:pPr>
            <w:r w:rsidRPr="00D82419">
              <w:rPr>
                <w:rFonts w:ascii="Times New Roman" w:hAnsi="Times New Roman"/>
                <w:noProof/>
                <w:sz w:val="24"/>
              </w:rPr>
              <w:t xml:space="preserve">- </w:t>
            </w:r>
            <w:r w:rsidR="001524C0">
              <w:rPr>
                <w:rFonts w:ascii="Times New Roman" w:hAnsi="Times New Roman"/>
                <w:noProof/>
                <w:sz w:val="24"/>
              </w:rPr>
              <w:t>i</w:t>
            </w:r>
            <w:r w:rsidR="008B3953" w:rsidRPr="00D82419">
              <w:rPr>
                <w:rFonts w:ascii="Times New Roman" w:hAnsi="Times New Roman"/>
                <w:noProof/>
                <w:sz w:val="24"/>
              </w:rPr>
              <w:t>ncrease</w:t>
            </w:r>
            <w:r w:rsidR="00237517" w:rsidRPr="00D82419">
              <w:rPr>
                <w:rFonts w:ascii="Times New Roman" w:hAnsi="Times New Roman"/>
                <w:noProof/>
                <w:sz w:val="24"/>
              </w:rPr>
              <w:t xml:space="preserve"> of</w:t>
            </w:r>
            <w:r w:rsidR="008B3953" w:rsidRPr="00D82419">
              <w:rPr>
                <w:rFonts w:ascii="Times New Roman" w:hAnsi="Times New Roman"/>
                <w:noProof/>
                <w:sz w:val="24"/>
              </w:rPr>
              <w:t xml:space="preserve"> the duration gap by reducing the duration of liabilities</w:t>
            </w:r>
            <w:r w:rsidR="001524C0">
              <w:rPr>
                <w:rFonts w:ascii="Times New Roman" w:hAnsi="Times New Roman"/>
                <w:noProof/>
                <w:sz w:val="24"/>
              </w:rPr>
              <w:t>;</w:t>
            </w:r>
          </w:p>
          <w:p w14:paraId="4D0929BD" w14:textId="464580FC" w:rsidR="008B3953" w:rsidRPr="00D82419" w:rsidRDefault="00694CA0" w:rsidP="00430DF0">
            <w:pPr>
              <w:suppressAutoHyphens/>
              <w:spacing w:before="0"/>
              <w:rPr>
                <w:rFonts w:ascii="Times New Roman" w:hAnsi="Times New Roman"/>
                <w:b/>
                <w:bCs/>
                <w:noProof/>
                <w:sz w:val="24"/>
                <w:u w:val="single"/>
              </w:rPr>
            </w:pPr>
            <w:r w:rsidRPr="00D82419">
              <w:rPr>
                <w:rFonts w:ascii="Times New Roman" w:hAnsi="Times New Roman"/>
                <w:noProof/>
                <w:sz w:val="24"/>
              </w:rPr>
              <w:t xml:space="preserve">- </w:t>
            </w:r>
            <w:r w:rsidR="001524C0">
              <w:rPr>
                <w:rFonts w:ascii="Times New Roman" w:hAnsi="Times New Roman"/>
                <w:noProof/>
                <w:sz w:val="24"/>
              </w:rPr>
              <w:t>i</w:t>
            </w:r>
            <w:r w:rsidR="008B3953" w:rsidRPr="00D82419">
              <w:rPr>
                <w:rFonts w:ascii="Times New Roman" w:hAnsi="Times New Roman"/>
                <w:noProof/>
                <w:sz w:val="24"/>
              </w:rPr>
              <w:t>ncrease</w:t>
            </w:r>
            <w:r w:rsidR="00237517" w:rsidRPr="00D82419">
              <w:rPr>
                <w:rFonts w:ascii="Times New Roman" w:hAnsi="Times New Roman"/>
                <w:noProof/>
                <w:sz w:val="24"/>
              </w:rPr>
              <w:t xml:space="preserve"> of</w:t>
            </w:r>
            <w:r w:rsidR="008B3953" w:rsidRPr="00D82419">
              <w:rPr>
                <w:rFonts w:ascii="Times New Roman" w:hAnsi="Times New Roman"/>
                <w:noProof/>
                <w:sz w:val="24"/>
              </w:rPr>
              <w:t xml:space="preserve"> the duration gap by increasing the duration of assets and reducing the duration of liabilities.</w:t>
            </w:r>
          </w:p>
        </w:tc>
      </w:tr>
      <w:tr w:rsidR="00B3451B" w:rsidRPr="00D82419" w14:paraId="218435CB" w14:textId="77777777" w:rsidTr="763F32FC">
        <w:tc>
          <w:tcPr>
            <w:tcW w:w="1129" w:type="dxa"/>
          </w:tcPr>
          <w:p w14:paraId="6E0196ED" w14:textId="6D16DEF7" w:rsidR="00B3451B" w:rsidRPr="00D82419" w:rsidRDefault="00B3451B" w:rsidP="003C575D">
            <w:pPr>
              <w:pStyle w:val="InstructionsText"/>
              <w:rPr>
                <w:rStyle w:val="FormatvorlageInstructionsTabelleText"/>
                <w:rFonts w:ascii="Times New Roman" w:hAnsi="Times New Roman"/>
                <w:noProof/>
                <w:sz w:val="24"/>
                <w:lang w:eastAsia="en-US"/>
              </w:rPr>
            </w:pPr>
            <w:r w:rsidRPr="00D82419">
              <w:rPr>
                <w:rStyle w:val="FormatvorlageInstructionsTabelleText"/>
                <w:rFonts w:ascii="Times New Roman" w:hAnsi="Times New Roman"/>
                <w:noProof/>
                <w:sz w:val="24"/>
              </w:rPr>
              <w:t>02</w:t>
            </w:r>
            <w:r w:rsidR="005F088A" w:rsidRPr="00D82419">
              <w:rPr>
                <w:rStyle w:val="FormatvorlageInstructionsTabelleText"/>
                <w:rFonts w:ascii="Times New Roman" w:hAnsi="Times New Roman"/>
                <w:noProof/>
                <w:sz w:val="24"/>
              </w:rPr>
              <w:t>6</w:t>
            </w:r>
            <w:r w:rsidRPr="00D82419">
              <w:rPr>
                <w:rStyle w:val="FormatvorlageInstructionsTabelleText"/>
                <w:rFonts w:ascii="Times New Roman" w:hAnsi="Times New Roman"/>
                <w:noProof/>
                <w:sz w:val="24"/>
              </w:rPr>
              <w:t>0</w:t>
            </w:r>
          </w:p>
        </w:tc>
        <w:tc>
          <w:tcPr>
            <w:tcW w:w="7620" w:type="dxa"/>
          </w:tcPr>
          <w:p w14:paraId="4FFDB841" w14:textId="71F7EA4E" w:rsidR="00EE6F88" w:rsidRPr="00D82419" w:rsidRDefault="00EE6F88" w:rsidP="00430DF0">
            <w:pPr>
              <w:suppressAutoHyphens/>
              <w:spacing w:before="0"/>
              <w:rPr>
                <w:rFonts w:ascii="Times New Roman" w:hAnsi="Times New Roman"/>
                <w:b/>
                <w:bCs/>
                <w:noProof/>
                <w:sz w:val="24"/>
                <w:u w:val="single"/>
              </w:rPr>
            </w:pPr>
            <w:r w:rsidRPr="00D82419">
              <w:rPr>
                <w:rFonts w:ascii="Times New Roman" w:hAnsi="Times New Roman"/>
                <w:b/>
                <w:bCs/>
                <w:noProof/>
                <w:sz w:val="24"/>
                <w:u w:val="single"/>
              </w:rPr>
              <w:t>IRRBB mitigation and hedging strategies</w:t>
            </w:r>
            <w:r w:rsidR="008B3953" w:rsidRPr="00D82419">
              <w:rPr>
                <w:rFonts w:ascii="Times New Roman" w:hAnsi="Times New Roman"/>
                <w:b/>
                <w:bCs/>
                <w:noProof/>
                <w:sz w:val="24"/>
                <w:u w:val="single"/>
              </w:rPr>
              <w:t xml:space="preserve"> (EVE)</w:t>
            </w:r>
          </w:p>
          <w:p w14:paraId="6516422C" w14:textId="3150FCEC" w:rsidR="008B3953" w:rsidRPr="00D82419" w:rsidRDefault="00B3451B" w:rsidP="00430DF0">
            <w:pPr>
              <w:suppressAutoHyphens/>
              <w:spacing w:before="0"/>
              <w:rPr>
                <w:rFonts w:ascii="Times New Roman" w:hAnsi="Times New Roman"/>
                <w:noProof/>
                <w:sz w:val="24"/>
              </w:rPr>
            </w:pPr>
            <w:r w:rsidRPr="00D82419">
              <w:rPr>
                <w:rFonts w:ascii="Times New Roman" w:hAnsi="Times New Roman"/>
                <w:noProof/>
                <w:sz w:val="24"/>
              </w:rPr>
              <w:t>In</w:t>
            </w:r>
            <w:r w:rsidR="00CB2C9F" w:rsidRPr="00D82419">
              <w:rPr>
                <w:rFonts w:ascii="Times New Roman" w:hAnsi="Times New Roman"/>
                <w:noProof/>
                <w:sz w:val="24"/>
              </w:rPr>
              <w:t>stitutions</w:t>
            </w:r>
            <w:r w:rsidR="008B3953" w:rsidRPr="00D82419">
              <w:rPr>
                <w:rFonts w:ascii="Times New Roman" w:hAnsi="Times New Roman"/>
                <w:noProof/>
                <w:sz w:val="24"/>
              </w:rPr>
              <w:t xml:space="preserve"> shall </w:t>
            </w:r>
            <w:r w:rsidR="006E61E4" w:rsidRPr="00D82419">
              <w:rPr>
                <w:rFonts w:ascii="Times New Roman" w:hAnsi="Times New Roman"/>
                <w:noProof/>
                <w:sz w:val="24"/>
              </w:rPr>
              <w:t>indicate</w:t>
            </w:r>
            <w:r w:rsidR="008B3953" w:rsidRPr="00D82419">
              <w:rPr>
                <w:rFonts w:ascii="Times New Roman" w:hAnsi="Times New Roman"/>
                <w:noProof/>
                <w:sz w:val="24"/>
              </w:rPr>
              <w:t xml:space="preserve"> whether they expect to </w:t>
            </w:r>
            <w:r w:rsidRPr="00D82419">
              <w:rPr>
                <w:rFonts w:ascii="Times New Roman" w:hAnsi="Times New Roman"/>
                <w:noProof/>
                <w:sz w:val="24"/>
              </w:rPr>
              <w:t>develop changes in</w:t>
            </w:r>
            <w:r w:rsidR="008B3953" w:rsidRPr="00D82419">
              <w:rPr>
                <w:rFonts w:ascii="Times New Roman" w:hAnsi="Times New Roman"/>
                <w:noProof/>
                <w:sz w:val="24"/>
              </w:rPr>
              <w:t xml:space="preserve"> their</w:t>
            </w:r>
            <w:r w:rsidRPr="00D82419">
              <w:rPr>
                <w:rFonts w:ascii="Times New Roman" w:hAnsi="Times New Roman"/>
                <w:noProof/>
                <w:sz w:val="24"/>
              </w:rPr>
              <w:t xml:space="preserve"> IRR mitigation</w:t>
            </w:r>
            <w:r w:rsidR="008B3953" w:rsidRPr="00D82419">
              <w:rPr>
                <w:rFonts w:ascii="Times New Roman" w:hAnsi="Times New Roman"/>
                <w:noProof/>
                <w:sz w:val="24"/>
              </w:rPr>
              <w:t xml:space="preserve"> and </w:t>
            </w:r>
            <w:r w:rsidRPr="00D82419">
              <w:rPr>
                <w:rFonts w:ascii="Times New Roman" w:hAnsi="Times New Roman"/>
                <w:noProof/>
                <w:sz w:val="24"/>
              </w:rPr>
              <w:t>hedging strategies</w:t>
            </w:r>
            <w:r w:rsidR="008B3953" w:rsidRPr="00D82419">
              <w:rPr>
                <w:rFonts w:ascii="Times New Roman" w:hAnsi="Times New Roman"/>
                <w:noProof/>
                <w:sz w:val="24"/>
              </w:rPr>
              <w:t xml:space="preserve"> in any of the scenarios foreseen in </w:t>
            </w:r>
            <w:r w:rsidR="001524C0" w:rsidRPr="008752BB">
              <w:rPr>
                <w:rStyle w:val="InstructionsTabelleberschrift"/>
                <w:rFonts w:ascii="Times New Roman" w:hAnsi="Times New Roman"/>
                <w:b w:val="0"/>
                <w:bCs w:val="0"/>
                <w:noProof/>
                <w:sz w:val="24"/>
                <w:u w:val="none"/>
              </w:rPr>
              <w:t xml:space="preserve">Delegated Regulation (EU) …/… (PO please add </w:t>
            </w:r>
            <w:r w:rsidR="001524C0" w:rsidRPr="00B01684">
              <w:rPr>
                <w:rStyle w:val="InstructionsTabelleberschrift"/>
                <w:rFonts w:ascii="Times New Roman" w:hAnsi="Times New Roman"/>
                <w:b w:val="0"/>
                <w:bCs w:val="0"/>
                <w:noProof/>
                <w:sz w:val="24"/>
                <w:u w:val="none"/>
              </w:rPr>
              <w:t xml:space="preserve">reference to </w:t>
            </w:r>
            <w:r w:rsidR="00B01684" w:rsidRPr="00B01684">
              <w:rPr>
                <w:rFonts w:ascii="Times New Roman" w:hAnsi="Times New Roman"/>
                <w:noProof/>
                <w:sz w:val="24"/>
              </w:rPr>
              <w:t xml:space="preserve">RTS on </w:t>
            </w:r>
            <w:r w:rsidR="008B3953" w:rsidRPr="00B01684">
              <w:rPr>
                <w:rFonts w:ascii="Times New Roman" w:hAnsi="Times New Roman"/>
                <w:noProof/>
                <w:sz w:val="24"/>
              </w:rPr>
              <w:t>SOT</w:t>
            </w:r>
            <w:r w:rsidR="001524C0" w:rsidRPr="00B01684">
              <w:rPr>
                <w:rFonts w:ascii="Times New Roman" w:hAnsi="Times New Roman"/>
                <w:noProof/>
                <w:sz w:val="24"/>
              </w:rPr>
              <w:t>)</w:t>
            </w:r>
            <w:r w:rsidR="00F466A7" w:rsidRPr="0041005E">
              <w:rPr>
                <w:rFonts w:ascii="Times New Roman" w:hAnsi="Times New Roman"/>
                <w:noProof/>
                <w:sz w:val="24"/>
              </w:rPr>
              <w:t xml:space="preserve"> for EVE</w:t>
            </w:r>
            <w:r w:rsidR="008B3953" w:rsidRPr="00D82419">
              <w:rPr>
                <w:rFonts w:ascii="Times New Roman" w:hAnsi="Times New Roman"/>
                <w:noProof/>
                <w:sz w:val="24"/>
              </w:rPr>
              <w:t>:</w:t>
            </w:r>
          </w:p>
          <w:p w14:paraId="0F1BB673" w14:textId="5D6449C7" w:rsidR="00F466A7" w:rsidRPr="00D82419" w:rsidRDefault="00694CA0" w:rsidP="00430DF0">
            <w:pPr>
              <w:suppressAutoHyphens/>
              <w:spacing w:before="0"/>
              <w:rPr>
                <w:rFonts w:ascii="Times New Roman" w:hAnsi="Times New Roman"/>
                <w:noProof/>
                <w:sz w:val="24"/>
              </w:rPr>
            </w:pPr>
            <w:r w:rsidRPr="00D82419">
              <w:rPr>
                <w:rFonts w:ascii="Times New Roman" w:hAnsi="Times New Roman"/>
                <w:noProof/>
                <w:sz w:val="24"/>
              </w:rPr>
              <w:t>-</w:t>
            </w:r>
            <w:r w:rsidR="00F466A7" w:rsidRPr="00D82419">
              <w:rPr>
                <w:rFonts w:ascii="Times New Roman" w:hAnsi="Times New Roman"/>
                <w:noProof/>
                <w:sz w:val="24"/>
              </w:rPr>
              <w:t xml:space="preserve"> </w:t>
            </w:r>
            <w:r w:rsidR="001524C0">
              <w:rPr>
                <w:rFonts w:ascii="Times New Roman" w:hAnsi="Times New Roman"/>
                <w:noProof/>
                <w:sz w:val="24"/>
              </w:rPr>
              <w:t>p</w:t>
            </w:r>
            <w:r w:rsidR="00F466A7" w:rsidRPr="00D82419">
              <w:rPr>
                <w:rFonts w:ascii="Times New Roman" w:hAnsi="Times New Roman"/>
                <w:noProof/>
                <w:sz w:val="24"/>
              </w:rPr>
              <w:t>arallel shock up</w:t>
            </w:r>
            <w:r w:rsidR="001524C0">
              <w:rPr>
                <w:rFonts w:ascii="Times New Roman" w:hAnsi="Times New Roman"/>
                <w:noProof/>
                <w:sz w:val="24"/>
              </w:rPr>
              <w:t>:</w:t>
            </w:r>
          </w:p>
          <w:p w14:paraId="353314E6" w14:textId="2682B715" w:rsidR="00F466A7" w:rsidRPr="00D82419" w:rsidRDefault="00694CA0" w:rsidP="00430DF0">
            <w:pPr>
              <w:suppressAutoHyphens/>
              <w:spacing w:before="0"/>
              <w:rPr>
                <w:rFonts w:ascii="Times New Roman" w:hAnsi="Times New Roman"/>
                <w:noProof/>
                <w:sz w:val="24"/>
              </w:rPr>
            </w:pPr>
            <w:r w:rsidRPr="00D82419">
              <w:rPr>
                <w:rFonts w:ascii="Times New Roman" w:hAnsi="Times New Roman"/>
                <w:noProof/>
                <w:sz w:val="24"/>
              </w:rPr>
              <w:t>-</w:t>
            </w:r>
            <w:r w:rsidR="00F466A7" w:rsidRPr="00D82419">
              <w:rPr>
                <w:rFonts w:ascii="Times New Roman" w:hAnsi="Times New Roman"/>
                <w:noProof/>
                <w:sz w:val="24"/>
              </w:rPr>
              <w:t xml:space="preserve"> </w:t>
            </w:r>
            <w:r w:rsidR="001524C0">
              <w:rPr>
                <w:rFonts w:ascii="Times New Roman" w:hAnsi="Times New Roman"/>
                <w:noProof/>
                <w:sz w:val="24"/>
              </w:rPr>
              <w:t>p</w:t>
            </w:r>
            <w:r w:rsidR="00F466A7" w:rsidRPr="00D82419">
              <w:rPr>
                <w:rFonts w:ascii="Times New Roman" w:hAnsi="Times New Roman"/>
                <w:noProof/>
                <w:sz w:val="24"/>
              </w:rPr>
              <w:t>arallel shock down</w:t>
            </w:r>
            <w:r w:rsidR="001524C0">
              <w:rPr>
                <w:rFonts w:ascii="Times New Roman" w:hAnsi="Times New Roman"/>
                <w:noProof/>
                <w:sz w:val="24"/>
              </w:rPr>
              <w:t>;</w:t>
            </w:r>
          </w:p>
          <w:p w14:paraId="03B57B19" w14:textId="13660339" w:rsidR="00F466A7" w:rsidRPr="00D82419" w:rsidRDefault="00694CA0" w:rsidP="00430DF0">
            <w:pPr>
              <w:suppressAutoHyphens/>
              <w:spacing w:before="0"/>
              <w:rPr>
                <w:rFonts w:ascii="Times New Roman" w:hAnsi="Times New Roman"/>
                <w:noProof/>
                <w:sz w:val="24"/>
              </w:rPr>
            </w:pPr>
            <w:r w:rsidRPr="00D82419">
              <w:rPr>
                <w:rFonts w:ascii="Times New Roman" w:hAnsi="Times New Roman"/>
                <w:noProof/>
                <w:sz w:val="24"/>
              </w:rPr>
              <w:t>-</w:t>
            </w:r>
            <w:r w:rsidR="00F466A7" w:rsidRPr="00D82419">
              <w:rPr>
                <w:rFonts w:ascii="Times New Roman" w:hAnsi="Times New Roman"/>
                <w:noProof/>
                <w:sz w:val="24"/>
              </w:rPr>
              <w:t xml:space="preserve"> </w:t>
            </w:r>
            <w:r w:rsidR="001524C0">
              <w:rPr>
                <w:rFonts w:ascii="Times New Roman" w:hAnsi="Times New Roman"/>
                <w:noProof/>
                <w:sz w:val="24"/>
              </w:rPr>
              <w:t>s</w:t>
            </w:r>
            <w:r w:rsidR="00F466A7" w:rsidRPr="00D82419">
              <w:rPr>
                <w:rFonts w:ascii="Times New Roman" w:hAnsi="Times New Roman"/>
                <w:noProof/>
                <w:sz w:val="24"/>
              </w:rPr>
              <w:t>teepener shock</w:t>
            </w:r>
            <w:r w:rsidR="001524C0">
              <w:rPr>
                <w:rFonts w:ascii="Times New Roman" w:hAnsi="Times New Roman"/>
                <w:noProof/>
                <w:sz w:val="24"/>
              </w:rPr>
              <w:t>;</w:t>
            </w:r>
          </w:p>
          <w:p w14:paraId="644022C1" w14:textId="60744793" w:rsidR="00F466A7" w:rsidRPr="00D82419" w:rsidRDefault="00694CA0" w:rsidP="00430DF0">
            <w:pPr>
              <w:suppressAutoHyphens/>
              <w:spacing w:before="0"/>
              <w:rPr>
                <w:rFonts w:ascii="Times New Roman" w:hAnsi="Times New Roman"/>
                <w:noProof/>
                <w:sz w:val="24"/>
              </w:rPr>
            </w:pPr>
            <w:r w:rsidRPr="00D82419">
              <w:rPr>
                <w:rFonts w:ascii="Times New Roman" w:hAnsi="Times New Roman"/>
                <w:noProof/>
                <w:sz w:val="24"/>
              </w:rPr>
              <w:t>-</w:t>
            </w:r>
            <w:r w:rsidR="00F466A7" w:rsidRPr="00D82419">
              <w:rPr>
                <w:rFonts w:ascii="Times New Roman" w:hAnsi="Times New Roman"/>
                <w:noProof/>
                <w:sz w:val="24"/>
              </w:rPr>
              <w:t xml:space="preserve"> </w:t>
            </w:r>
            <w:r w:rsidR="001524C0">
              <w:rPr>
                <w:rFonts w:ascii="Times New Roman" w:hAnsi="Times New Roman"/>
                <w:noProof/>
                <w:sz w:val="24"/>
              </w:rPr>
              <w:t>f</w:t>
            </w:r>
            <w:r w:rsidR="00F466A7" w:rsidRPr="00D82419">
              <w:rPr>
                <w:rFonts w:ascii="Times New Roman" w:hAnsi="Times New Roman"/>
                <w:noProof/>
                <w:sz w:val="24"/>
              </w:rPr>
              <w:t>lattener shock</w:t>
            </w:r>
            <w:r w:rsidR="001524C0">
              <w:rPr>
                <w:rFonts w:ascii="Times New Roman" w:hAnsi="Times New Roman"/>
                <w:noProof/>
                <w:sz w:val="24"/>
              </w:rPr>
              <w:t>;</w:t>
            </w:r>
          </w:p>
          <w:p w14:paraId="0B823A8E" w14:textId="31BECE1C" w:rsidR="00F466A7" w:rsidRPr="00D82419" w:rsidRDefault="00694CA0" w:rsidP="00430DF0">
            <w:pPr>
              <w:suppressAutoHyphens/>
              <w:spacing w:before="0"/>
              <w:rPr>
                <w:rFonts w:ascii="Times New Roman" w:hAnsi="Times New Roman"/>
                <w:noProof/>
                <w:sz w:val="24"/>
              </w:rPr>
            </w:pPr>
            <w:r w:rsidRPr="00D82419">
              <w:rPr>
                <w:rFonts w:ascii="Times New Roman" w:hAnsi="Times New Roman"/>
                <w:noProof/>
                <w:sz w:val="24"/>
              </w:rPr>
              <w:t xml:space="preserve">- </w:t>
            </w:r>
            <w:r w:rsidR="001524C0">
              <w:rPr>
                <w:rFonts w:ascii="Times New Roman" w:hAnsi="Times New Roman"/>
                <w:noProof/>
                <w:sz w:val="24"/>
              </w:rPr>
              <w:t>s</w:t>
            </w:r>
            <w:r w:rsidR="00F466A7" w:rsidRPr="00D82419">
              <w:rPr>
                <w:rFonts w:ascii="Times New Roman" w:hAnsi="Times New Roman"/>
                <w:noProof/>
                <w:sz w:val="24"/>
              </w:rPr>
              <w:t>hort rates shock up</w:t>
            </w:r>
            <w:r w:rsidR="001524C0">
              <w:rPr>
                <w:rFonts w:ascii="Times New Roman" w:hAnsi="Times New Roman"/>
                <w:noProof/>
                <w:sz w:val="24"/>
              </w:rPr>
              <w:t>;</w:t>
            </w:r>
          </w:p>
          <w:p w14:paraId="4E07EFB8" w14:textId="7FF5D306" w:rsidR="00F466A7" w:rsidRPr="00D82419" w:rsidRDefault="00694CA0" w:rsidP="00430DF0">
            <w:pPr>
              <w:suppressAutoHyphens/>
              <w:spacing w:before="0"/>
              <w:rPr>
                <w:rFonts w:ascii="Times New Roman" w:hAnsi="Times New Roman"/>
                <w:b/>
                <w:bCs/>
                <w:noProof/>
                <w:sz w:val="24"/>
                <w:u w:val="single"/>
              </w:rPr>
            </w:pPr>
            <w:r w:rsidRPr="00D82419">
              <w:rPr>
                <w:rFonts w:ascii="Times New Roman" w:hAnsi="Times New Roman"/>
                <w:noProof/>
                <w:sz w:val="24"/>
              </w:rPr>
              <w:t xml:space="preserve">- </w:t>
            </w:r>
            <w:r w:rsidR="001524C0">
              <w:rPr>
                <w:rFonts w:ascii="Times New Roman" w:hAnsi="Times New Roman"/>
                <w:noProof/>
                <w:sz w:val="24"/>
              </w:rPr>
              <w:t>s</w:t>
            </w:r>
            <w:r w:rsidR="00F466A7" w:rsidRPr="00D82419">
              <w:rPr>
                <w:rFonts w:ascii="Times New Roman" w:hAnsi="Times New Roman"/>
                <w:noProof/>
                <w:sz w:val="24"/>
              </w:rPr>
              <w:t>hort rates shock down</w:t>
            </w:r>
            <w:r w:rsidR="007668FF" w:rsidRPr="00D82419">
              <w:rPr>
                <w:rFonts w:ascii="Times New Roman" w:hAnsi="Times New Roman"/>
                <w:noProof/>
                <w:sz w:val="24"/>
              </w:rPr>
              <w:t>.</w:t>
            </w:r>
          </w:p>
        </w:tc>
      </w:tr>
      <w:tr w:rsidR="00F466A7" w:rsidRPr="00D82419" w14:paraId="532A6946" w14:textId="77777777" w:rsidTr="763F32FC">
        <w:tc>
          <w:tcPr>
            <w:tcW w:w="1129" w:type="dxa"/>
          </w:tcPr>
          <w:p w14:paraId="3EAC5854" w14:textId="247A16AB" w:rsidR="00F466A7" w:rsidRPr="00D82419" w:rsidRDefault="00F466A7" w:rsidP="003C575D">
            <w:pPr>
              <w:pStyle w:val="InstructionsText"/>
              <w:rPr>
                <w:rStyle w:val="FormatvorlageInstructionsTabelleText"/>
                <w:rFonts w:ascii="Times New Roman" w:hAnsi="Times New Roman"/>
                <w:noProof/>
                <w:sz w:val="24"/>
                <w:lang w:eastAsia="en-US"/>
              </w:rPr>
            </w:pPr>
            <w:r w:rsidRPr="00D82419">
              <w:rPr>
                <w:rStyle w:val="FormatvorlageInstructionsTabelleText"/>
                <w:rFonts w:ascii="Times New Roman" w:hAnsi="Times New Roman"/>
                <w:noProof/>
                <w:sz w:val="24"/>
              </w:rPr>
              <w:t>0270</w:t>
            </w:r>
          </w:p>
        </w:tc>
        <w:tc>
          <w:tcPr>
            <w:tcW w:w="7620" w:type="dxa"/>
          </w:tcPr>
          <w:p w14:paraId="423E008D" w14:textId="4EE4B888" w:rsidR="00F466A7" w:rsidRPr="00D82419" w:rsidRDefault="00F466A7" w:rsidP="00430DF0">
            <w:pPr>
              <w:suppressAutoHyphens/>
              <w:spacing w:before="0"/>
              <w:rPr>
                <w:rFonts w:ascii="Times New Roman" w:hAnsi="Times New Roman"/>
                <w:b/>
                <w:bCs/>
                <w:noProof/>
                <w:sz w:val="24"/>
                <w:u w:val="single"/>
              </w:rPr>
            </w:pPr>
            <w:r w:rsidRPr="00D82419">
              <w:rPr>
                <w:rFonts w:ascii="Times New Roman" w:hAnsi="Times New Roman"/>
                <w:b/>
                <w:bCs/>
                <w:noProof/>
                <w:sz w:val="24"/>
                <w:u w:val="single"/>
              </w:rPr>
              <w:t>IRRBB mitigation and hedging strategies (NII)</w:t>
            </w:r>
          </w:p>
          <w:p w14:paraId="5FA7EE52" w14:textId="73479DF8" w:rsidR="00F466A7" w:rsidRPr="00D82419" w:rsidRDefault="00F466A7" w:rsidP="00430DF0">
            <w:pPr>
              <w:suppressAutoHyphens/>
              <w:spacing w:before="0"/>
              <w:rPr>
                <w:rFonts w:ascii="Times New Roman" w:hAnsi="Times New Roman"/>
                <w:noProof/>
                <w:sz w:val="24"/>
              </w:rPr>
            </w:pPr>
            <w:r w:rsidRPr="00D82419">
              <w:rPr>
                <w:rFonts w:ascii="Times New Roman" w:hAnsi="Times New Roman"/>
                <w:noProof/>
                <w:sz w:val="24"/>
              </w:rPr>
              <w:t xml:space="preserve">Institutions shall </w:t>
            </w:r>
            <w:r w:rsidR="006E61E4" w:rsidRPr="00D82419">
              <w:rPr>
                <w:rFonts w:ascii="Times New Roman" w:hAnsi="Times New Roman"/>
                <w:noProof/>
                <w:sz w:val="24"/>
              </w:rPr>
              <w:t>indicate</w:t>
            </w:r>
            <w:r w:rsidRPr="00D82419">
              <w:rPr>
                <w:rFonts w:ascii="Times New Roman" w:hAnsi="Times New Roman"/>
                <w:noProof/>
                <w:sz w:val="24"/>
              </w:rPr>
              <w:t xml:space="preserve"> whether they expect to develop changes in their IRR mitigation and hedging strategies in any of the scenarios foreseen in </w:t>
            </w:r>
            <w:r w:rsidR="001524C0" w:rsidRPr="008752BB">
              <w:rPr>
                <w:rStyle w:val="InstructionsTabelleberschrift"/>
                <w:rFonts w:ascii="Times New Roman" w:hAnsi="Times New Roman"/>
                <w:b w:val="0"/>
                <w:bCs w:val="0"/>
                <w:noProof/>
                <w:sz w:val="24"/>
                <w:u w:val="none"/>
              </w:rPr>
              <w:t xml:space="preserve">Delegated Regulation (EU) …/… (PO please add reference to </w:t>
            </w:r>
            <w:r w:rsidR="00D74EE1">
              <w:rPr>
                <w:rStyle w:val="InstructionsTabelleberschrift"/>
                <w:rFonts w:ascii="Times New Roman" w:hAnsi="Times New Roman"/>
                <w:b w:val="0"/>
                <w:bCs w:val="0"/>
                <w:noProof/>
                <w:sz w:val="24"/>
                <w:u w:val="none"/>
              </w:rPr>
              <w:t xml:space="preserve">the RTS on </w:t>
            </w:r>
            <w:r w:rsidR="001524C0">
              <w:rPr>
                <w:rStyle w:val="InstructionsTabelleberschrift"/>
                <w:rFonts w:ascii="Times New Roman" w:hAnsi="Times New Roman"/>
                <w:b w:val="0"/>
                <w:bCs w:val="0"/>
                <w:noProof/>
                <w:sz w:val="24"/>
                <w:u w:val="none"/>
              </w:rPr>
              <w:t>SOT)</w:t>
            </w:r>
            <w:r w:rsidR="00B01684">
              <w:rPr>
                <w:rStyle w:val="InstructionsTabelleberschrift"/>
                <w:rFonts w:ascii="Times New Roman" w:hAnsi="Times New Roman"/>
                <w:b w:val="0"/>
                <w:bCs w:val="0"/>
                <w:noProof/>
                <w:sz w:val="24"/>
                <w:u w:val="none"/>
              </w:rPr>
              <w:t xml:space="preserve"> </w:t>
            </w:r>
            <w:r w:rsidRPr="0041005E">
              <w:rPr>
                <w:rFonts w:ascii="Times New Roman" w:hAnsi="Times New Roman"/>
                <w:noProof/>
                <w:sz w:val="24"/>
              </w:rPr>
              <w:t>for NII</w:t>
            </w:r>
            <w:r w:rsidRPr="00D82419">
              <w:rPr>
                <w:rFonts w:ascii="Times New Roman" w:hAnsi="Times New Roman"/>
                <w:noProof/>
                <w:sz w:val="24"/>
              </w:rPr>
              <w:t>:</w:t>
            </w:r>
          </w:p>
          <w:p w14:paraId="2683288C" w14:textId="3EC59A21" w:rsidR="00F466A7" w:rsidRPr="00D82419" w:rsidRDefault="00694CA0" w:rsidP="00430DF0">
            <w:pPr>
              <w:suppressAutoHyphens/>
              <w:spacing w:before="0"/>
              <w:rPr>
                <w:rFonts w:ascii="Times New Roman" w:hAnsi="Times New Roman"/>
                <w:noProof/>
                <w:sz w:val="24"/>
              </w:rPr>
            </w:pPr>
            <w:r w:rsidRPr="00D82419">
              <w:rPr>
                <w:rFonts w:ascii="Times New Roman" w:hAnsi="Times New Roman"/>
                <w:noProof/>
                <w:sz w:val="24"/>
              </w:rPr>
              <w:t>-</w:t>
            </w:r>
            <w:r w:rsidR="00F466A7" w:rsidRPr="00D82419">
              <w:rPr>
                <w:rFonts w:ascii="Times New Roman" w:hAnsi="Times New Roman"/>
                <w:noProof/>
                <w:sz w:val="24"/>
              </w:rPr>
              <w:t xml:space="preserve"> </w:t>
            </w:r>
            <w:r w:rsidR="001128D4">
              <w:rPr>
                <w:rFonts w:ascii="Times New Roman" w:hAnsi="Times New Roman"/>
                <w:noProof/>
                <w:sz w:val="24"/>
              </w:rPr>
              <w:t>p</w:t>
            </w:r>
            <w:r w:rsidR="00F466A7" w:rsidRPr="00D82419">
              <w:rPr>
                <w:rFonts w:ascii="Times New Roman" w:hAnsi="Times New Roman"/>
                <w:noProof/>
                <w:sz w:val="24"/>
              </w:rPr>
              <w:t>arallel shock up</w:t>
            </w:r>
            <w:r w:rsidR="001128D4">
              <w:rPr>
                <w:rFonts w:ascii="Times New Roman" w:hAnsi="Times New Roman"/>
                <w:noProof/>
                <w:sz w:val="24"/>
              </w:rPr>
              <w:t>;</w:t>
            </w:r>
          </w:p>
          <w:p w14:paraId="74C56115" w14:textId="3DB6C0E6" w:rsidR="00F466A7" w:rsidRPr="00D82419" w:rsidRDefault="00694CA0" w:rsidP="00430DF0">
            <w:pPr>
              <w:suppressAutoHyphens/>
              <w:spacing w:before="0"/>
              <w:rPr>
                <w:rFonts w:ascii="Times New Roman" w:hAnsi="Times New Roman"/>
                <w:noProof/>
                <w:sz w:val="24"/>
              </w:rPr>
            </w:pPr>
            <w:r w:rsidRPr="00D82419">
              <w:rPr>
                <w:rFonts w:ascii="Times New Roman" w:hAnsi="Times New Roman"/>
                <w:noProof/>
                <w:sz w:val="24"/>
              </w:rPr>
              <w:t>-</w:t>
            </w:r>
            <w:r w:rsidR="00F466A7" w:rsidRPr="00D82419">
              <w:rPr>
                <w:rFonts w:ascii="Times New Roman" w:hAnsi="Times New Roman"/>
                <w:noProof/>
                <w:sz w:val="24"/>
              </w:rPr>
              <w:t xml:space="preserve"> </w:t>
            </w:r>
            <w:r w:rsidR="001128D4">
              <w:rPr>
                <w:rFonts w:ascii="Times New Roman" w:hAnsi="Times New Roman"/>
                <w:noProof/>
                <w:sz w:val="24"/>
              </w:rPr>
              <w:t>p</w:t>
            </w:r>
            <w:r w:rsidR="00F466A7" w:rsidRPr="00D82419">
              <w:rPr>
                <w:rFonts w:ascii="Times New Roman" w:hAnsi="Times New Roman"/>
                <w:noProof/>
                <w:sz w:val="24"/>
              </w:rPr>
              <w:t>arallel shock down</w:t>
            </w:r>
            <w:r w:rsidR="007668FF" w:rsidRPr="00D82419">
              <w:rPr>
                <w:rFonts w:ascii="Times New Roman" w:hAnsi="Times New Roman"/>
                <w:noProof/>
                <w:sz w:val="24"/>
              </w:rPr>
              <w:t>.</w:t>
            </w:r>
          </w:p>
        </w:tc>
      </w:tr>
      <w:tr w:rsidR="00831F72" w:rsidRPr="00D82419" w14:paraId="0AE292E1" w14:textId="77777777" w:rsidTr="763F32FC">
        <w:tc>
          <w:tcPr>
            <w:tcW w:w="1129" w:type="dxa"/>
          </w:tcPr>
          <w:p w14:paraId="37E0D940" w14:textId="089C8BDE" w:rsidR="00831F72" w:rsidRPr="00D82419" w:rsidRDefault="00831F72" w:rsidP="003C575D">
            <w:pPr>
              <w:pStyle w:val="InstructionsText"/>
              <w:rPr>
                <w:rStyle w:val="FormatvorlageInstructionsTabelleText"/>
                <w:rFonts w:ascii="Times New Roman" w:hAnsi="Times New Roman"/>
                <w:noProof/>
                <w:sz w:val="24"/>
                <w:lang w:eastAsia="en-US"/>
              </w:rPr>
            </w:pPr>
            <w:r w:rsidRPr="00D82419">
              <w:rPr>
                <w:rStyle w:val="FormatvorlageInstructionsTabelleText"/>
                <w:rFonts w:ascii="Times New Roman" w:hAnsi="Times New Roman"/>
                <w:noProof/>
                <w:sz w:val="24"/>
              </w:rPr>
              <w:t>0280</w:t>
            </w:r>
          </w:p>
        </w:tc>
        <w:tc>
          <w:tcPr>
            <w:tcW w:w="7620" w:type="dxa"/>
          </w:tcPr>
          <w:p w14:paraId="78AE75FF" w14:textId="22A0F2CD" w:rsidR="00831F72" w:rsidRPr="00D82419" w:rsidRDefault="00831F72" w:rsidP="00430DF0">
            <w:pPr>
              <w:suppressAutoHyphens/>
              <w:spacing w:before="0"/>
              <w:rPr>
                <w:rFonts w:ascii="Times New Roman" w:hAnsi="Times New Roman"/>
                <w:b/>
                <w:bCs/>
                <w:noProof/>
                <w:sz w:val="24"/>
                <w:u w:val="single"/>
              </w:rPr>
            </w:pPr>
            <w:r w:rsidRPr="00D82419">
              <w:rPr>
                <w:rFonts w:ascii="Times New Roman" w:hAnsi="Times New Roman"/>
                <w:b/>
                <w:bCs/>
                <w:noProof/>
                <w:sz w:val="24"/>
                <w:u w:val="single"/>
              </w:rPr>
              <w:t>SOT on NII risk measure under the IMS Approach - PTR of Retail Term deposits</w:t>
            </w:r>
          </w:p>
          <w:p w14:paraId="41C954DD" w14:textId="41834E99" w:rsidR="00831F72" w:rsidRPr="00D82419" w:rsidRDefault="00831F72" w:rsidP="00430DF0">
            <w:pPr>
              <w:suppressAutoHyphens/>
              <w:spacing w:before="0"/>
              <w:rPr>
                <w:rFonts w:ascii="Times New Roman" w:hAnsi="Times New Roman"/>
                <w:noProof/>
                <w:sz w:val="24"/>
              </w:rPr>
            </w:pPr>
            <w:r w:rsidRPr="00D82419">
              <w:rPr>
                <w:rFonts w:ascii="Times New Roman" w:hAnsi="Times New Roman"/>
                <w:noProof/>
                <w:sz w:val="24"/>
              </w:rPr>
              <w:t xml:space="preserve">Institutions shall </w:t>
            </w:r>
            <w:r w:rsidR="00F02F15" w:rsidRPr="00D82419">
              <w:rPr>
                <w:rFonts w:ascii="Times New Roman" w:hAnsi="Times New Roman"/>
                <w:noProof/>
                <w:sz w:val="24"/>
              </w:rPr>
              <w:t xml:space="preserve">indicate </w:t>
            </w:r>
            <w:r w:rsidRPr="00D82419">
              <w:rPr>
                <w:rFonts w:ascii="Times New Roman" w:hAnsi="Times New Roman"/>
                <w:noProof/>
                <w:sz w:val="24"/>
              </w:rPr>
              <w:t>whether they pass through 100</w:t>
            </w:r>
            <w:r w:rsidR="00D74EE1">
              <w:rPr>
                <w:rFonts w:ascii="Times New Roman" w:hAnsi="Times New Roman"/>
                <w:noProof/>
                <w:sz w:val="24"/>
              </w:rPr>
              <w:t> </w:t>
            </w:r>
            <w:r w:rsidRPr="00D82419">
              <w:rPr>
                <w:rFonts w:ascii="Times New Roman" w:hAnsi="Times New Roman"/>
                <w:noProof/>
                <w:sz w:val="24"/>
              </w:rPr>
              <w:t xml:space="preserve">% of market </w:t>
            </w:r>
            <w:r w:rsidR="00F27AEC" w:rsidRPr="00D82419">
              <w:rPr>
                <w:rFonts w:ascii="Times New Roman" w:hAnsi="Times New Roman"/>
                <w:noProof/>
                <w:sz w:val="24"/>
              </w:rPr>
              <w:t>interest rates</w:t>
            </w:r>
            <w:r w:rsidRPr="00D82419">
              <w:rPr>
                <w:rFonts w:ascii="Times New Roman" w:hAnsi="Times New Roman"/>
                <w:noProof/>
                <w:sz w:val="24"/>
              </w:rPr>
              <w:t xml:space="preserve"> changes to the retail term deposits repricing after their maturity under the parallel +200 IR scenario: </w:t>
            </w:r>
          </w:p>
          <w:p w14:paraId="59547F70" w14:textId="27131A63" w:rsidR="00694CA0" w:rsidRPr="00D82419" w:rsidRDefault="00694CA0" w:rsidP="003C575D">
            <w:pPr>
              <w:pStyle w:val="InstructionsText"/>
              <w:rPr>
                <w:rStyle w:val="InstructionsTabelleberschrift"/>
                <w:rFonts w:ascii="Times New Roman" w:hAnsi="Times New Roman"/>
                <w:b w:val="0"/>
                <w:bCs w:val="0"/>
                <w:noProof/>
                <w:sz w:val="24"/>
                <w:u w:val="none"/>
                <w:lang w:eastAsia="en-US"/>
              </w:rPr>
            </w:pPr>
            <w:r w:rsidRPr="00D82419">
              <w:rPr>
                <w:rStyle w:val="InstructionsTabelleberschrift"/>
                <w:rFonts w:ascii="Times New Roman" w:hAnsi="Times New Roman"/>
                <w:b w:val="0"/>
                <w:bCs w:val="0"/>
                <w:noProof/>
                <w:sz w:val="24"/>
                <w:u w:val="none"/>
                <w:lang w:val="en-US"/>
              </w:rPr>
              <w:t xml:space="preserve">- </w:t>
            </w:r>
            <w:r w:rsidR="00D74EE1">
              <w:rPr>
                <w:rStyle w:val="InstructionsTabelleberschrift"/>
                <w:rFonts w:ascii="Times New Roman" w:hAnsi="Times New Roman"/>
                <w:b w:val="0"/>
                <w:bCs w:val="0"/>
                <w:noProof/>
                <w:sz w:val="24"/>
                <w:u w:val="none"/>
                <w:lang w:val="en-US"/>
              </w:rPr>
              <w:t>y</w:t>
            </w:r>
            <w:r w:rsidRPr="00D82419">
              <w:rPr>
                <w:rStyle w:val="InstructionsTabelleberschrift"/>
                <w:rFonts w:ascii="Times New Roman" w:hAnsi="Times New Roman"/>
                <w:b w:val="0"/>
                <w:bCs w:val="0"/>
                <w:noProof/>
                <w:sz w:val="24"/>
                <w:u w:val="none"/>
                <w:lang w:val="en-US"/>
              </w:rPr>
              <w:t>es</w:t>
            </w:r>
            <w:r w:rsidR="00EB24C1">
              <w:rPr>
                <w:rStyle w:val="InstructionsTabelleberschrift"/>
                <w:rFonts w:ascii="Times New Roman" w:hAnsi="Times New Roman"/>
                <w:b w:val="0"/>
                <w:bCs w:val="0"/>
                <w:noProof/>
                <w:sz w:val="24"/>
                <w:u w:val="none"/>
                <w:lang w:val="en-US"/>
              </w:rPr>
              <w:t>;</w:t>
            </w:r>
          </w:p>
          <w:p w14:paraId="19A9CCCC" w14:textId="22E811D9" w:rsidR="00694CA0" w:rsidRPr="00D82419" w:rsidRDefault="00694CA0" w:rsidP="003C575D">
            <w:pPr>
              <w:pStyle w:val="InstructionsText"/>
              <w:rPr>
                <w:rStyle w:val="InstructionsTabelleberschrift"/>
                <w:rFonts w:ascii="Times New Roman" w:hAnsi="Times New Roman"/>
                <w:b w:val="0"/>
                <w:bCs w:val="0"/>
                <w:noProof/>
                <w:sz w:val="24"/>
                <w:u w:val="none"/>
                <w:lang w:val="en-US"/>
              </w:rPr>
            </w:pPr>
            <w:r w:rsidRPr="00D82419">
              <w:rPr>
                <w:rStyle w:val="InstructionsTabelleberschrift"/>
                <w:rFonts w:ascii="Times New Roman" w:hAnsi="Times New Roman"/>
                <w:b w:val="0"/>
                <w:bCs w:val="0"/>
                <w:noProof/>
                <w:sz w:val="24"/>
                <w:u w:val="none"/>
                <w:lang w:val="en-US"/>
              </w:rPr>
              <w:t xml:space="preserve">- </w:t>
            </w:r>
            <w:r w:rsidR="00D74EE1">
              <w:rPr>
                <w:rStyle w:val="InstructionsTabelleberschrift"/>
                <w:rFonts w:ascii="Times New Roman" w:hAnsi="Times New Roman"/>
                <w:b w:val="0"/>
                <w:bCs w:val="0"/>
                <w:noProof/>
                <w:sz w:val="24"/>
                <w:u w:val="none"/>
                <w:lang w:val="en-US"/>
              </w:rPr>
              <w:t>n</w:t>
            </w:r>
            <w:r w:rsidRPr="00D82419">
              <w:rPr>
                <w:rStyle w:val="InstructionsTabelleberschrift"/>
                <w:rFonts w:ascii="Times New Roman" w:hAnsi="Times New Roman"/>
                <w:b w:val="0"/>
                <w:bCs w:val="0"/>
                <w:noProof/>
                <w:sz w:val="24"/>
                <w:u w:val="none"/>
                <w:lang w:val="en-US"/>
              </w:rPr>
              <w:t>o</w:t>
            </w:r>
            <w:r w:rsidR="00EB24C1">
              <w:rPr>
                <w:rStyle w:val="InstructionsTabelleberschrift"/>
                <w:rFonts w:ascii="Times New Roman" w:hAnsi="Times New Roman"/>
                <w:b w:val="0"/>
                <w:bCs w:val="0"/>
                <w:noProof/>
                <w:sz w:val="24"/>
                <w:u w:val="none"/>
                <w:lang w:val="en-US"/>
              </w:rPr>
              <w:t>;</w:t>
            </w:r>
          </w:p>
          <w:p w14:paraId="47FB330F" w14:textId="3C01690E" w:rsidR="00831F72" w:rsidRPr="00D82419" w:rsidRDefault="00694CA0" w:rsidP="00430DF0">
            <w:pPr>
              <w:suppressAutoHyphens/>
              <w:spacing w:before="0"/>
              <w:rPr>
                <w:rFonts w:ascii="Times New Roman" w:hAnsi="Times New Roman"/>
                <w:b/>
                <w:bCs/>
                <w:noProof/>
                <w:u w:val="single"/>
              </w:rPr>
            </w:pPr>
            <w:r w:rsidRPr="00D82419">
              <w:rPr>
                <w:rStyle w:val="InstructionsTabelleberschrift"/>
                <w:rFonts w:ascii="Times New Roman" w:hAnsi="Times New Roman"/>
                <w:b w:val="0"/>
                <w:bCs w:val="0"/>
                <w:noProof/>
                <w:sz w:val="24"/>
                <w:u w:val="none"/>
                <w:lang w:val="en-US"/>
              </w:rPr>
              <w:t xml:space="preserve">- </w:t>
            </w:r>
            <w:r w:rsidR="00D74EE1">
              <w:rPr>
                <w:rStyle w:val="InstructionsTabelleberschrift"/>
                <w:rFonts w:ascii="Times New Roman" w:hAnsi="Times New Roman"/>
                <w:b w:val="0"/>
                <w:bCs w:val="0"/>
                <w:noProof/>
                <w:sz w:val="24"/>
                <w:u w:val="none"/>
                <w:lang w:val="en-US"/>
              </w:rPr>
              <w:t>n</w:t>
            </w:r>
            <w:r w:rsidRPr="00D82419">
              <w:rPr>
                <w:rStyle w:val="InstructionsTabelleberschrift"/>
                <w:rFonts w:ascii="Times New Roman" w:hAnsi="Times New Roman"/>
                <w:b w:val="0"/>
                <w:bCs w:val="0"/>
                <w:noProof/>
                <w:sz w:val="24"/>
                <w:u w:val="none"/>
                <w:lang w:val="en-US"/>
              </w:rPr>
              <w:t>ot applicable</w:t>
            </w:r>
            <w:r w:rsidR="00EB24C1">
              <w:rPr>
                <w:rStyle w:val="InstructionsTabelleberschrift"/>
                <w:rFonts w:ascii="Times New Roman" w:hAnsi="Times New Roman"/>
                <w:b w:val="0"/>
                <w:bCs w:val="0"/>
                <w:noProof/>
                <w:sz w:val="24"/>
                <w:u w:val="none"/>
                <w:lang w:val="en-US"/>
              </w:rPr>
              <w:t>.</w:t>
            </w:r>
          </w:p>
        </w:tc>
      </w:tr>
      <w:tr w:rsidR="00831F72" w:rsidRPr="00D82419" w14:paraId="0CE0F7C9" w14:textId="77777777" w:rsidTr="763F32FC">
        <w:tc>
          <w:tcPr>
            <w:tcW w:w="1129" w:type="dxa"/>
          </w:tcPr>
          <w:p w14:paraId="6B5FECF5" w14:textId="6F8280B6" w:rsidR="00831F72" w:rsidRPr="00D82419" w:rsidRDefault="00831F72" w:rsidP="003C575D">
            <w:pPr>
              <w:pStyle w:val="InstructionsText"/>
              <w:rPr>
                <w:rStyle w:val="FormatvorlageInstructionsTabelleText"/>
                <w:rFonts w:ascii="Times New Roman" w:hAnsi="Times New Roman"/>
                <w:noProof/>
                <w:sz w:val="24"/>
                <w:lang w:eastAsia="en-US"/>
              </w:rPr>
            </w:pPr>
            <w:r w:rsidRPr="00D82419">
              <w:rPr>
                <w:rStyle w:val="FormatvorlageInstructionsTabelleText"/>
                <w:rFonts w:ascii="Times New Roman" w:hAnsi="Times New Roman"/>
                <w:noProof/>
                <w:sz w:val="24"/>
              </w:rPr>
              <w:t>0290</w:t>
            </w:r>
          </w:p>
        </w:tc>
        <w:tc>
          <w:tcPr>
            <w:tcW w:w="7620" w:type="dxa"/>
          </w:tcPr>
          <w:p w14:paraId="7C90BC0D" w14:textId="6C766439" w:rsidR="00831F72" w:rsidRPr="00D82419" w:rsidRDefault="00831F72" w:rsidP="00430DF0">
            <w:pPr>
              <w:suppressAutoHyphens/>
              <w:spacing w:before="0"/>
              <w:rPr>
                <w:rFonts w:ascii="Times New Roman" w:hAnsi="Times New Roman"/>
                <w:b/>
                <w:bCs/>
                <w:noProof/>
                <w:sz w:val="24"/>
                <w:u w:val="single"/>
              </w:rPr>
            </w:pPr>
            <w:r w:rsidRPr="00D82419">
              <w:rPr>
                <w:rFonts w:ascii="Times New Roman" w:hAnsi="Times New Roman"/>
                <w:b/>
                <w:bCs/>
                <w:noProof/>
                <w:sz w:val="24"/>
                <w:u w:val="single"/>
              </w:rPr>
              <w:t>SOT on NII risk measure under the IMS Approach - PTR of Fixed Retail Loans</w:t>
            </w:r>
          </w:p>
          <w:p w14:paraId="2EAF0973" w14:textId="36777687" w:rsidR="002A07FE" w:rsidRPr="00D82419" w:rsidRDefault="002A07FE" w:rsidP="00430DF0">
            <w:pPr>
              <w:suppressAutoHyphens/>
              <w:spacing w:before="0"/>
              <w:rPr>
                <w:rFonts w:ascii="Times New Roman" w:hAnsi="Times New Roman"/>
                <w:noProof/>
                <w:sz w:val="24"/>
              </w:rPr>
            </w:pPr>
            <w:r w:rsidRPr="00D82419">
              <w:rPr>
                <w:rFonts w:ascii="Times New Roman" w:hAnsi="Times New Roman"/>
                <w:noProof/>
                <w:sz w:val="24"/>
              </w:rPr>
              <w:t xml:space="preserve">Institutions shall </w:t>
            </w:r>
            <w:r w:rsidR="00F02F15" w:rsidRPr="00D82419">
              <w:rPr>
                <w:rFonts w:ascii="Times New Roman" w:hAnsi="Times New Roman"/>
                <w:noProof/>
                <w:sz w:val="24"/>
              </w:rPr>
              <w:t xml:space="preserve">indicate </w:t>
            </w:r>
            <w:r w:rsidRPr="00D82419">
              <w:rPr>
                <w:rFonts w:ascii="Times New Roman" w:hAnsi="Times New Roman"/>
                <w:noProof/>
                <w:sz w:val="24"/>
              </w:rPr>
              <w:t xml:space="preserve">whether they </w:t>
            </w:r>
            <w:r w:rsidR="00831F72" w:rsidRPr="00D82419">
              <w:rPr>
                <w:rFonts w:ascii="Times New Roman" w:hAnsi="Times New Roman"/>
                <w:noProof/>
                <w:sz w:val="24"/>
              </w:rPr>
              <w:t>pass through 100</w:t>
            </w:r>
            <w:r w:rsidR="00D74EE1">
              <w:rPr>
                <w:rFonts w:ascii="Times New Roman" w:hAnsi="Times New Roman"/>
                <w:noProof/>
                <w:sz w:val="24"/>
              </w:rPr>
              <w:t> </w:t>
            </w:r>
            <w:r w:rsidR="00831F72" w:rsidRPr="00D82419">
              <w:rPr>
                <w:rFonts w:ascii="Times New Roman" w:hAnsi="Times New Roman"/>
                <w:noProof/>
                <w:sz w:val="24"/>
              </w:rPr>
              <w:t xml:space="preserve">% of market </w:t>
            </w:r>
            <w:r w:rsidR="00F27AEC" w:rsidRPr="00D82419">
              <w:rPr>
                <w:rFonts w:ascii="Times New Roman" w:hAnsi="Times New Roman"/>
                <w:noProof/>
                <w:sz w:val="24"/>
              </w:rPr>
              <w:t>interest rate</w:t>
            </w:r>
            <w:r w:rsidR="00831F72" w:rsidRPr="00D82419">
              <w:rPr>
                <w:rFonts w:ascii="Times New Roman" w:hAnsi="Times New Roman"/>
                <w:noProof/>
                <w:sz w:val="24"/>
              </w:rPr>
              <w:t xml:space="preserve"> changes to the retail fixed loans repricing after their maturity under the parallel +200 IR scenario</w:t>
            </w:r>
            <w:r w:rsidRPr="00D82419">
              <w:rPr>
                <w:rFonts w:ascii="Times New Roman" w:hAnsi="Times New Roman"/>
                <w:noProof/>
                <w:sz w:val="24"/>
              </w:rPr>
              <w:t>:</w:t>
            </w:r>
            <w:r w:rsidR="00831F72" w:rsidRPr="00D82419">
              <w:rPr>
                <w:rFonts w:ascii="Times New Roman" w:hAnsi="Times New Roman"/>
                <w:noProof/>
                <w:sz w:val="24"/>
              </w:rPr>
              <w:t xml:space="preserve"> </w:t>
            </w:r>
          </w:p>
          <w:p w14:paraId="71DBAFC7" w14:textId="1D2812E8" w:rsidR="00694CA0" w:rsidRPr="00D82419" w:rsidRDefault="00694CA0" w:rsidP="003C575D">
            <w:pPr>
              <w:pStyle w:val="InstructionsText"/>
              <w:rPr>
                <w:rStyle w:val="InstructionsTabelleberschrift"/>
                <w:rFonts w:ascii="Times New Roman" w:hAnsi="Times New Roman"/>
                <w:b w:val="0"/>
                <w:bCs w:val="0"/>
                <w:noProof/>
                <w:sz w:val="24"/>
                <w:u w:val="none"/>
                <w:lang w:eastAsia="en-US"/>
              </w:rPr>
            </w:pPr>
            <w:r w:rsidRPr="00D82419">
              <w:rPr>
                <w:rStyle w:val="InstructionsTabelleberschrift"/>
                <w:rFonts w:ascii="Times New Roman" w:hAnsi="Times New Roman"/>
                <w:b w:val="0"/>
                <w:bCs w:val="0"/>
                <w:noProof/>
                <w:sz w:val="24"/>
                <w:u w:val="none"/>
                <w:lang w:val="en-US"/>
              </w:rPr>
              <w:t xml:space="preserve">- </w:t>
            </w:r>
            <w:r w:rsidR="00D74EE1">
              <w:rPr>
                <w:rStyle w:val="InstructionsTabelleberschrift"/>
                <w:rFonts w:ascii="Times New Roman" w:hAnsi="Times New Roman"/>
                <w:b w:val="0"/>
                <w:bCs w:val="0"/>
                <w:noProof/>
                <w:sz w:val="24"/>
                <w:u w:val="none"/>
                <w:lang w:val="en-US"/>
              </w:rPr>
              <w:t>y</w:t>
            </w:r>
            <w:r w:rsidRPr="00D82419">
              <w:rPr>
                <w:rStyle w:val="InstructionsTabelleberschrift"/>
                <w:rFonts w:ascii="Times New Roman" w:hAnsi="Times New Roman"/>
                <w:b w:val="0"/>
                <w:bCs w:val="0"/>
                <w:noProof/>
                <w:sz w:val="24"/>
                <w:u w:val="none"/>
                <w:lang w:val="en-US"/>
              </w:rPr>
              <w:t>es</w:t>
            </w:r>
            <w:r w:rsidR="00EB24C1">
              <w:rPr>
                <w:rStyle w:val="InstructionsTabelleberschrift"/>
                <w:rFonts w:ascii="Times New Roman" w:hAnsi="Times New Roman"/>
                <w:b w:val="0"/>
                <w:bCs w:val="0"/>
                <w:noProof/>
                <w:sz w:val="24"/>
                <w:u w:val="none"/>
                <w:lang w:val="en-US"/>
              </w:rPr>
              <w:t>;</w:t>
            </w:r>
          </w:p>
          <w:p w14:paraId="13F351DE" w14:textId="256A1970" w:rsidR="00694CA0" w:rsidRPr="00D82419" w:rsidRDefault="00694CA0" w:rsidP="003C575D">
            <w:pPr>
              <w:pStyle w:val="InstructionsText"/>
              <w:rPr>
                <w:rStyle w:val="InstructionsTabelleberschrift"/>
                <w:rFonts w:ascii="Times New Roman" w:hAnsi="Times New Roman"/>
                <w:b w:val="0"/>
                <w:bCs w:val="0"/>
                <w:noProof/>
                <w:sz w:val="24"/>
                <w:u w:val="none"/>
                <w:lang w:val="en-US"/>
              </w:rPr>
            </w:pPr>
            <w:r w:rsidRPr="00D82419">
              <w:rPr>
                <w:rStyle w:val="InstructionsTabelleberschrift"/>
                <w:rFonts w:ascii="Times New Roman" w:hAnsi="Times New Roman"/>
                <w:b w:val="0"/>
                <w:bCs w:val="0"/>
                <w:noProof/>
                <w:sz w:val="24"/>
                <w:u w:val="none"/>
                <w:lang w:val="en-US"/>
              </w:rPr>
              <w:t xml:space="preserve">- </w:t>
            </w:r>
            <w:r w:rsidR="00D74EE1">
              <w:rPr>
                <w:rStyle w:val="InstructionsTabelleberschrift"/>
                <w:rFonts w:ascii="Times New Roman" w:hAnsi="Times New Roman"/>
                <w:b w:val="0"/>
                <w:bCs w:val="0"/>
                <w:noProof/>
                <w:sz w:val="24"/>
                <w:u w:val="none"/>
                <w:lang w:val="en-US"/>
              </w:rPr>
              <w:t>n</w:t>
            </w:r>
            <w:r w:rsidRPr="00D82419">
              <w:rPr>
                <w:rStyle w:val="InstructionsTabelleberschrift"/>
                <w:rFonts w:ascii="Times New Roman" w:hAnsi="Times New Roman"/>
                <w:b w:val="0"/>
                <w:bCs w:val="0"/>
                <w:noProof/>
                <w:sz w:val="24"/>
                <w:u w:val="none"/>
                <w:lang w:val="en-US"/>
              </w:rPr>
              <w:t>o</w:t>
            </w:r>
            <w:r w:rsidR="00EB24C1">
              <w:rPr>
                <w:rStyle w:val="InstructionsTabelleberschrift"/>
                <w:rFonts w:ascii="Times New Roman" w:hAnsi="Times New Roman"/>
                <w:b w:val="0"/>
                <w:bCs w:val="0"/>
                <w:noProof/>
                <w:sz w:val="24"/>
                <w:u w:val="none"/>
                <w:lang w:val="en-US"/>
              </w:rPr>
              <w:t>;</w:t>
            </w:r>
          </w:p>
          <w:p w14:paraId="5A1258AE" w14:textId="725E9847" w:rsidR="00831F72" w:rsidRPr="00D82419" w:rsidRDefault="00694CA0" w:rsidP="00430DF0">
            <w:pPr>
              <w:suppressAutoHyphens/>
              <w:spacing w:before="0"/>
              <w:rPr>
                <w:rFonts w:ascii="Times New Roman" w:hAnsi="Times New Roman"/>
                <w:noProof/>
              </w:rPr>
            </w:pPr>
            <w:r w:rsidRPr="00D82419">
              <w:rPr>
                <w:rStyle w:val="InstructionsTabelleberschrift"/>
                <w:rFonts w:ascii="Times New Roman" w:hAnsi="Times New Roman"/>
                <w:b w:val="0"/>
                <w:bCs w:val="0"/>
                <w:noProof/>
                <w:sz w:val="24"/>
                <w:u w:val="none"/>
                <w:lang w:val="en-US"/>
              </w:rPr>
              <w:t xml:space="preserve">- </w:t>
            </w:r>
            <w:r w:rsidR="00D74EE1">
              <w:rPr>
                <w:rStyle w:val="InstructionsTabelleberschrift"/>
                <w:rFonts w:ascii="Times New Roman" w:hAnsi="Times New Roman"/>
                <w:b w:val="0"/>
                <w:bCs w:val="0"/>
                <w:noProof/>
                <w:sz w:val="24"/>
                <w:u w:val="none"/>
                <w:lang w:val="en-US"/>
              </w:rPr>
              <w:t>n</w:t>
            </w:r>
            <w:r w:rsidRPr="00D82419">
              <w:rPr>
                <w:rStyle w:val="InstructionsTabelleberschrift"/>
                <w:rFonts w:ascii="Times New Roman" w:hAnsi="Times New Roman"/>
                <w:b w:val="0"/>
                <w:bCs w:val="0"/>
                <w:noProof/>
                <w:sz w:val="24"/>
                <w:u w:val="none"/>
                <w:lang w:val="en-US"/>
              </w:rPr>
              <w:t>ot applicable</w:t>
            </w:r>
            <w:r w:rsidR="00EB24C1">
              <w:rPr>
                <w:rStyle w:val="InstructionsTabelleberschrift"/>
                <w:rFonts w:ascii="Times New Roman" w:hAnsi="Times New Roman"/>
                <w:b w:val="0"/>
                <w:bCs w:val="0"/>
                <w:noProof/>
                <w:sz w:val="24"/>
                <w:u w:val="none"/>
                <w:lang w:val="en-US"/>
              </w:rPr>
              <w:t>.</w:t>
            </w:r>
          </w:p>
        </w:tc>
      </w:tr>
      <w:tr w:rsidR="00D23E14" w:rsidRPr="00D82419" w14:paraId="3B602049" w14:textId="77777777" w:rsidTr="763F32FC">
        <w:tc>
          <w:tcPr>
            <w:tcW w:w="1129" w:type="dxa"/>
          </w:tcPr>
          <w:p w14:paraId="7B5D50F2" w14:textId="748605D2" w:rsidR="00D23E14" w:rsidRPr="00D82419" w:rsidRDefault="00D23E14" w:rsidP="003C575D">
            <w:pPr>
              <w:pStyle w:val="InstructionsText"/>
              <w:rPr>
                <w:rStyle w:val="FormatvorlageInstructionsTabelleText"/>
                <w:rFonts w:ascii="Times New Roman" w:hAnsi="Times New Roman"/>
                <w:noProof/>
                <w:sz w:val="24"/>
                <w:lang w:eastAsia="en-US"/>
              </w:rPr>
            </w:pPr>
            <w:r w:rsidRPr="00D82419">
              <w:rPr>
                <w:rStyle w:val="FormatvorlageInstructionsTabelleText"/>
                <w:rFonts w:ascii="Times New Roman" w:hAnsi="Times New Roman"/>
                <w:noProof/>
                <w:sz w:val="24"/>
              </w:rPr>
              <w:t>0300</w:t>
            </w:r>
          </w:p>
        </w:tc>
        <w:tc>
          <w:tcPr>
            <w:tcW w:w="7620" w:type="dxa"/>
          </w:tcPr>
          <w:p w14:paraId="7FF4CAFC" w14:textId="77777777" w:rsidR="00D23E14" w:rsidRPr="00D82419" w:rsidRDefault="00DE58BB" w:rsidP="00430DF0">
            <w:pPr>
              <w:suppressAutoHyphens/>
              <w:spacing w:before="0"/>
              <w:rPr>
                <w:rFonts w:ascii="Times New Roman" w:hAnsi="Times New Roman"/>
                <w:b/>
                <w:bCs/>
                <w:noProof/>
                <w:sz w:val="24"/>
                <w:u w:val="single"/>
              </w:rPr>
            </w:pPr>
            <w:r w:rsidRPr="00D82419">
              <w:rPr>
                <w:rFonts w:ascii="Times New Roman" w:hAnsi="Times New Roman"/>
                <w:b/>
                <w:bCs/>
                <w:noProof/>
                <w:sz w:val="24"/>
                <w:u w:val="single"/>
              </w:rPr>
              <w:t>Basis risk</w:t>
            </w:r>
          </w:p>
          <w:p w14:paraId="6E9C9674" w14:textId="28AF3529" w:rsidR="00DE58BB" w:rsidRPr="00D82419" w:rsidRDefault="00DE58BB" w:rsidP="00430DF0">
            <w:pPr>
              <w:suppressAutoHyphens/>
              <w:spacing w:before="0"/>
              <w:rPr>
                <w:rFonts w:ascii="Times New Roman" w:hAnsi="Times New Roman"/>
                <w:noProof/>
                <w:sz w:val="24"/>
              </w:rPr>
            </w:pPr>
            <w:r w:rsidRPr="00D82419">
              <w:rPr>
                <w:rFonts w:ascii="Times New Roman" w:hAnsi="Times New Roman"/>
                <w:noProof/>
                <w:sz w:val="24"/>
              </w:rPr>
              <w:t xml:space="preserve">Institutions shall </w:t>
            </w:r>
            <w:r w:rsidR="007668FF" w:rsidRPr="00D82419">
              <w:rPr>
                <w:rFonts w:ascii="Times New Roman" w:hAnsi="Times New Roman"/>
                <w:noProof/>
                <w:sz w:val="24"/>
              </w:rPr>
              <w:t xml:space="preserve">indicate </w:t>
            </w:r>
            <w:r w:rsidRPr="00D82419">
              <w:rPr>
                <w:rFonts w:ascii="Times New Roman" w:hAnsi="Times New Roman"/>
                <w:noProof/>
                <w:sz w:val="24"/>
              </w:rPr>
              <w:t xml:space="preserve">whether they consider basis risk to be material: </w:t>
            </w:r>
          </w:p>
          <w:p w14:paraId="1D01F903" w14:textId="3204DDA5" w:rsidR="00694CA0" w:rsidRPr="00D82419" w:rsidRDefault="00694CA0" w:rsidP="003C575D">
            <w:pPr>
              <w:pStyle w:val="InstructionsText"/>
              <w:rPr>
                <w:rStyle w:val="InstructionsTabelleberschrift"/>
                <w:rFonts w:ascii="Times New Roman" w:hAnsi="Times New Roman"/>
                <w:b w:val="0"/>
                <w:bCs w:val="0"/>
                <w:noProof/>
                <w:sz w:val="24"/>
                <w:u w:val="none"/>
                <w:lang w:eastAsia="en-US"/>
              </w:rPr>
            </w:pPr>
            <w:r w:rsidRPr="00D82419">
              <w:rPr>
                <w:rStyle w:val="InstructionsTabelleberschrift"/>
                <w:rFonts w:ascii="Times New Roman" w:hAnsi="Times New Roman"/>
                <w:b w:val="0"/>
                <w:bCs w:val="0"/>
                <w:noProof/>
                <w:sz w:val="24"/>
                <w:u w:val="none"/>
                <w:lang w:val="en-US"/>
              </w:rPr>
              <w:t xml:space="preserve">- </w:t>
            </w:r>
            <w:r w:rsidR="003A7D42">
              <w:rPr>
                <w:rStyle w:val="InstructionsTabelleberschrift"/>
                <w:rFonts w:ascii="Times New Roman" w:hAnsi="Times New Roman"/>
                <w:b w:val="0"/>
                <w:bCs w:val="0"/>
                <w:noProof/>
                <w:sz w:val="24"/>
                <w:u w:val="none"/>
                <w:lang w:val="en-US"/>
              </w:rPr>
              <w:t>y</w:t>
            </w:r>
            <w:r w:rsidRPr="00D82419">
              <w:rPr>
                <w:rStyle w:val="InstructionsTabelleberschrift"/>
                <w:rFonts w:ascii="Times New Roman" w:hAnsi="Times New Roman"/>
                <w:b w:val="0"/>
                <w:bCs w:val="0"/>
                <w:noProof/>
                <w:sz w:val="24"/>
                <w:u w:val="none"/>
                <w:lang w:val="en-US"/>
              </w:rPr>
              <w:t>es</w:t>
            </w:r>
            <w:r w:rsidR="00EB24C1">
              <w:rPr>
                <w:rStyle w:val="InstructionsTabelleberschrift"/>
                <w:rFonts w:ascii="Times New Roman" w:hAnsi="Times New Roman"/>
                <w:b w:val="0"/>
                <w:bCs w:val="0"/>
                <w:noProof/>
                <w:sz w:val="24"/>
                <w:u w:val="none"/>
                <w:lang w:val="en-US"/>
              </w:rPr>
              <w:t>;</w:t>
            </w:r>
          </w:p>
          <w:p w14:paraId="6FBAAE4C" w14:textId="7FB7D489" w:rsidR="00694CA0" w:rsidRPr="00D82419" w:rsidRDefault="00694CA0" w:rsidP="003C575D">
            <w:pPr>
              <w:pStyle w:val="InstructionsText"/>
              <w:rPr>
                <w:rStyle w:val="InstructionsTabelleberschrift"/>
                <w:rFonts w:ascii="Times New Roman" w:hAnsi="Times New Roman"/>
                <w:b w:val="0"/>
                <w:bCs w:val="0"/>
                <w:noProof/>
                <w:sz w:val="24"/>
                <w:u w:val="none"/>
                <w:lang w:val="en-US"/>
              </w:rPr>
            </w:pPr>
            <w:r w:rsidRPr="00D82419">
              <w:rPr>
                <w:rStyle w:val="InstructionsTabelleberschrift"/>
                <w:rFonts w:ascii="Times New Roman" w:hAnsi="Times New Roman"/>
                <w:b w:val="0"/>
                <w:bCs w:val="0"/>
                <w:noProof/>
                <w:sz w:val="24"/>
                <w:u w:val="none"/>
                <w:lang w:val="en-US"/>
              </w:rPr>
              <w:t xml:space="preserve">- </w:t>
            </w:r>
            <w:r w:rsidR="003A7D42">
              <w:rPr>
                <w:rStyle w:val="InstructionsTabelleberschrift"/>
                <w:rFonts w:ascii="Times New Roman" w:hAnsi="Times New Roman"/>
                <w:b w:val="0"/>
                <w:bCs w:val="0"/>
                <w:noProof/>
                <w:sz w:val="24"/>
                <w:u w:val="none"/>
                <w:lang w:val="en-US"/>
              </w:rPr>
              <w:t>n</w:t>
            </w:r>
            <w:r w:rsidRPr="00D82419">
              <w:rPr>
                <w:rStyle w:val="InstructionsTabelleberschrift"/>
                <w:rFonts w:ascii="Times New Roman" w:hAnsi="Times New Roman"/>
                <w:b w:val="0"/>
                <w:bCs w:val="0"/>
                <w:noProof/>
                <w:sz w:val="24"/>
                <w:u w:val="none"/>
                <w:lang w:val="en-US"/>
              </w:rPr>
              <w:t>o</w:t>
            </w:r>
            <w:r w:rsidR="00EB24C1">
              <w:rPr>
                <w:rStyle w:val="InstructionsTabelleberschrift"/>
                <w:rFonts w:ascii="Times New Roman" w:hAnsi="Times New Roman"/>
                <w:b w:val="0"/>
                <w:bCs w:val="0"/>
                <w:noProof/>
                <w:sz w:val="24"/>
                <w:u w:val="none"/>
                <w:lang w:val="en-US"/>
              </w:rPr>
              <w:t>;</w:t>
            </w:r>
          </w:p>
          <w:p w14:paraId="45F74D5F" w14:textId="4A61848E" w:rsidR="00DE58BB" w:rsidRPr="00D82419" w:rsidRDefault="00694CA0" w:rsidP="00430DF0">
            <w:pPr>
              <w:suppressAutoHyphens/>
              <w:spacing w:before="0"/>
              <w:rPr>
                <w:rFonts w:ascii="Times New Roman" w:hAnsi="Times New Roman"/>
                <w:noProof/>
              </w:rPr>
            </w:pPr>
            <w:r w:rsidRPr="00D82419">
              <w:rPr>
                <w:rStyle w:val="InstructionsTabelleberschrift"/>
                <w:rFonts w:ascii="Times New Roman" w:hAnsi="Times New Roman"/>
                <w:b w:val="0"/>
                <w:bCs w:val="0"/>
                <w:noProof/>
                <w:sz w:val="24"/>
                <w:u w:val="none"/>
                <w:lang w:val="en-US"/>
              </w:rPr>
              <w:t xml:space="preserve">- </w:t>
            </w:r>
            <w:r w:rsidR="003A7D42">
              <w:rPr>
                <w:rStyle w:val="InstructionsTabelleberschrift"/>
                <w:rFonts w:ascii="Times New Roman" w:hAnsi="Times New Roman"/>
                <w:b w:val="0"/>
                <w:bCs w:val="0"/>
                <w:noProof/>
                <w:sz w:val="24"/>
                <w:u w:val="none"/>
                <w:lang w:val="en-US"/>
              </w:rPr>
              <w:t>n</w:t>
            </w:r>
            <w:r w:rsidRPr="00D82419">
              <w:rPr>
                <w:rStyle w:val="InstructionsTabelleberschrift"/>
                <w:rFonts w:ascii="Times New Roman" w:hAnsi="Times New Roman"/>
                <w:b w:val="0"/>
                <w:bCs w:val="0"/>
                <w:noProof/>
                <w:sz w:val="24"/>
                <w:u w:val="none"/>
                <w:lang w:val="en-US"/>
              </w:rPr>
              <w:t>ot applicable</w:t>
            </w:r>
            <w:r w:rsidR="00EB24C1">
              <w:rPr>
                <w:rStyle w:val="InstructionsTabelleberschrift"/>
                <w:rFonts w:ascii="Times New Roman" w:hAnsi="Times New Roman"/>
                <w:b w:val="0"/>
                <w:bCs w:val="0"/>
                <w:noProof/>
                <w:sz w:val="24"/>
                <w:u w:val="none"/>
                <w:lang w:val="en-US"/>
              </w:rPr>
              <w:t>.</w:t>
            </w:r>
          </w:p>
        </w:tc>
      </w:tr>
      <w:tr w:rsidR="00D23E14" w:rsidRPr="00D82419" w14:paraId="5E0618BC" w14:textId="77777777" w:rsidTr="763F32FC">
        <w:tc>
          <w:tcPr>
            <w:tcW w:w="1129" w:type="dxa"/>
          </w:tcPr>
          <w:p w14:paraId="6D05D7E7" w14:textId="143F0C8F" w:rsidR="00D23E14" w:rsidRPr="00D82419" w:rsidRDefault="00D23E14" w:rsidP="003C575D">
            <w:pPr>
              <w:pStyle w:val="InstructionsText"/>
              <w:rPr>
                <w:rStyle w:val="FormatvorlageInstructionsTabelleText"/>
                <w:rFonts w:ascii="Times New Roman" w:hAnsi="Times New Roman"/>
                <w:noProof/>
                <w:sz w:val="24"/>
                <w:lang w:eastAsia="en-US"/>
              </w:rPr>
            </w:pPr>
            <w:r w:rsidRPr="00D82419">
              <w:rPr>
                <w:rStyle w:val="FormatvorlageInstructionsTabelleText"/>
                <w:rFonts w:ascii="Times New Roman" w:hAnsi="Times New Roman"/>
                <w:noProof/>
                <w:sz w:val="24"/>
              </w:rPr>
              <w:t>0310</w:t>
            </w:r>
          </w:p>
        </w:tc>
        <w:tc>
          <w:tcPr>
            <w:tcW w:w="7620" w:type="dxa"/>
          </w:tcPr>
          <w:p w14:paraId="7065C1C7" w14:textId="65786C0A" w:rsidR="00213C4A" w:rsidRPr="00D82419" w:rsidRDefault="00213C4A" w:rsidP="00430DF0">
            <w:pPr>
              <w:suppressAutoHyphens/>
              <w:spacing w:before="0"/>
              <w:rPr>
                <w:rFonts w:ascii="Times New Roman" w:hAnsi="Times New Roman"/>
                <w:b/>
                <w:bCs/>
                <w:noProof/>
                <w:sz w:val="24"/>
                <w:u w:val="single"/>
              </w:rPr>
            </w:pPr>
            <w:r w:rsidRPr="00154CC2">
              <w:rPr>
                <w:rFonts w:ascii="Times New Roman" w:hAnsi="Times New Roman"/>
                <w:b/>
                <w:bCs/>
                <w:noProof/>
                <w:sz w:val="24"/>
                <w:u w:val="single"/>
              </w:rPr>
              <w:t>C</w:t>
            </w:r>
            <w:r w:rsidR="00E471D4" w:rsidRPr="00154CC2">
              <w:rPr>
                <w:rFonts w:ascii="Times New Roman" w:hAnsi="Times New Roman"/>
                <w:b/>
                <w:bCs/>
                <w:noProof/>
                <w:sz w:val="24"/>
                <w:u w:val="single"/>
              </w:rPr>
              <w:t xml:space="preserve">redit </w:t>
            </w:r>
            <w:r w:rsidRPr="00154CC2">
              <w:rPr>
                <w:rFonts w:ascii="Times New Roman" w:hAnsi="Times New Roman"/>
                <w:b/>
                <w:bCs/>
                <w:noProof/>
                <w:sz w:val="24"/>
                <w:u w:val="single"/>
              </w:rPr>
              <w:t>S</w:t>
            </w:r>
            <w:r w:rsidR="00E471D4" w:rsidRPr="00154CC2">
              <w:rPr>
                <w:rFonts w:ascii="Times New Roman" w:hAnsi="Times New Roman"/>
                <w:b/>
                <w:bCs/>
                <w:noProof/>
                <w:sz w:val="24"/>
                <w:u w:val="single"/>
              </w:rPr>
              <w:t xml:space="preserve">pread </w:t>
            </w:r>
            <w:r w:rsidRPr="00154CC2">
              <w:rPr>
                <w:rFonts w:ascii="Times New Roman" w:hAnsi="Times New Roman"/>
                <w:b/>
                <w:bCs/>
                <w:noProof/>
                <w:sz w:val="24"/>
                <w:u w:val="single"/>
              </w:rPr>
              <w:t>R</w:t>
            </w:r>
            <w:r w:rsidR="00E471D4" w:rsidRPr="00154CC2">
              <w:rPr>
                <w:rFonts w:ascii="Times New Roman" w:hAnsi="Times New Roman"/>
                <w:b/>
                <w:bCs/>
                <w:noProof/>
                <w:sz w:val="24"/>
                <w:u w:val="single"/>
              </w:rPr>
              <w:t xml:space="preserve">isk in the </w:t>
            </w:r>
            <w:r w:rsidRPr="00154CC2">
              <w:rPr>
                <w:rFonts w:ascii="Times New Roman" w:hAnsi="Times New Roman"/>
                <w:b/>
                <w:bCs/>
                <w:noProof/>
                <w:sz w:val="24"/>
                <w:u w:val="single"/>
              </w:rPr>
              <w:t>B</w:t>
            </w:r>
            <w:r w:rsidR="00E471D4" w:rsidRPr="00154CC2">
              <w:rPr>
                <w:rFonts w:ascii="Times New Roman" w:hAnsi="Times New Roman"/>
                <w:b/>
                <w:bCs/>
                <w:noProof/>
                <w:sz w:val="24"/>
                <w:u w:val="single"/>
              </w:rPr>
              <w:t xml:space="preserve">anking </w:t>
            </w:r>
            <w:r w:rsidRPr="00154CC2">
              <w:rPr>
                <w:rFonts w:ascii="Times New Roman" w:hAnsi="Times New Roman"/>
                <w:b/>
                <w:bCs/>
                <w:noProof/>
                <w:sz w:val="24"/>
                <w:u w:val="single"/>
              </w:rPr>
              <w:t>B</w:t>
            </w:r>
            <w:r w:rsidR="00E471D4" w:rsidRPr="00154CC2">
              <w:rPr>
                <w:rFonts w:ascii="Times New Roman" w:hAnsi="Times New Roman"/>
                <w:b/>
                <w:bCs/>
                <w:noProof/>
                <w:sz w:val="24"/>
                <w:u w:val="single"/>
              </w:rPr>
              <w:t>ook (CSRBB)</w:t>
            </w:r>
          </w:p>
          <w:p w14:paraId="2E5544DE" w14:textId="674E5533" w:rsidR="0000410C" w:rsidRPr="00D82419" w:rsidRDefault="0000410C" w:rsidP="00430DF0">
            <w:pPr>
              <w:suppressAutoHyphens/>
              <w:spacing w:before="0"/>
              <w:rPr>
                <w:rFonts w:ascii="Times New Roman" w:hAnsi="Times New Roman"/>
                <w:noProof/>
                <w:sz w:val="24"/>
              </w:rPr>
            </w:pPr>
            <w:r w:rsidRPr="00D82419">
              <w:rPr>
                <w:rFonts w:ascii="Times New Roman" w:hAnsi="Times New Roman"/>
                <w:noProof/>
                <w:sz w:val="24"/>
              </w:rPr>
              <w:t xml:space="preserve">Institutions shall </w:t>
            </w:r>
            <w:r w:rsidR="00834480">
              <w:rPr>
                <w:rFonts w:ascii="Times New Roman" w:hAnsi="Times New Roman"/>
                <w:noProof/>
                <w:sz w:val="24"/>
              </w:rPr>
              <w:t>indicate</w:t>
            </w:r>
            <w:r w:rsidR="007A6ECD" w:rsidRPr="00D82419">
              <w:rPr>
                <w:rFonts w:ascii="Times New Roman" w:hAnsi="Times New Roman"/>
                <w:noProof/>
                <w:sz w:val="24"/>
              </w:rPr>
              <w:t xml:space="preserve"> </w:t>
            </w:r>
            <w:r w:rsidRPr="00D82419">
              <w:rPr>
                <w:rFonts w:ascii="Times New Roman" w:hAnsi="Times New Roman"/>
                <w:noProof/>
                <w:sz w:val="24"/>
              </w:rPr>
              <w:t xml:space="preserve">whether they </w:t>
            </w:r>
            <w:r w:rsidR="005551F9" w:rsidRPr="00D82419">
              <w:rPr>
                <w:rFonts w:ascii="Times New Roman" w:hAnsi="Times New Roman"/>
                <w:noProof/>
                <w:sz w:val="24"/>
              </w:rPr>
              <w:t xml:space="preserve">considered </w:t>
            </w:r>
            <w:r w:rsidRPr="00D82419">
              <w:rPr>
                <w:rFonts w:ascii="Times New Roman" w:hAnsi="Times New Roman"/>
                <w:noProof/>
                <w:sz w:val="24"/>
              </w:rPr>
              <w:t>a different perimeter of instruments subject to the CSRBB</w:t>
            </w:r>
            <w:r w:rsidR="000231F9" w:rsidRPr="00154CC2">
              <w:rPr>
                <w:rFonts w:ascii="Times New Roman" w:hAnsi="Times New Roman"/>
                <w:noProof/>
                <w:sz w:val="24"/>
              </w:rPr>
              <w:t xml:space="preserve">, as referred </w:t>
            </w:r>
            <w:r w:rsidR="00952CD1">
              <w:rPr>
                <w:rFonts w:ascii="Times New Roman" w:hAnsi="Times New Roman"/>
                <w:noProof/>
                <w:sz w:val="24"/>
              </w:rPr>
              <w:t>in</w:t>
            </w:r>
            <w:r w:rsidR="000231F9" w:rsidRPr="00154CC2">
              <w:rPr>
                <w:rFonts w:ascii="Times New Roman" w:hAnsi="Times New Roman"/>
                <w:noProof/>
                <w:sz w:val="24"/>
              </w:rPr>
              <w:t xml:space="preserve"> Article 84(2)</w:t>
            </w:r>
            <w:r w:rsidR="00296436" w:rsidRPr="00154CC2">
              <w:rPr>
                <w:rFonts w:ascii="Times New Roman" w:hAnsi="Times New Roman"/>
                <w:noProof/>
                <w:sz w:val="24"/>
              </w:rPr>
              <w:t xml:space="preserve"> of Directive 2013/36/EU,</w:t>
            </w:r>
            <w:r w:rsidRPr="00154CC2">
              <w:rPr>
                <w:rFonts w:ascii="Times New Roman" w:hAnsi="Times New Roman"/>
                <w:noProof/>
                <w:sz w:val="24"/>
              </w:rPr>
              <w:t xml:space="preserve"> for</w:t>
            </w:r>
            <w:r w:rsidRPr="00D82419">
              <w:rPr>
                <w:rFonts w:ascii="Times New Roman" w:hAnsi="Times New Roman"/>
                <w:noProof/>
                <w:sz w:val="24"/>
              </w:rPr>
              <w:t xml:space="preserve"> the NII and EVE metrics:</w:t>
            </w:r>
          </w:p>
          <w:p w14:paraId="50023EB7" w14:textId="43277B64" w:rsidR="00694CA0" w:rsidRPr="00D82419" w:rsidRDefault="00694CA0" w:rsidP="003C575D">
            <w:pPr>
              <w:pStyle w:val="InstructionsText"/>
              <w:rPr>
                <w:rStyle w:val="InstructionsTabelleberschrift"/>
                <w:rFonts w:ascii="Times New Roman" w:hAnsi="Times New Roman"/>
                <w:b w:val="0"/>
                <w:bCs w:val="0"/>
                <w:noProof/>
                <w:sz w:val="24"/>
                <w:u w:val="none"/>
                <w:lang w:eastAsia="en-US"/>
              </w:rPr>
            </w:pPr>
            <w:r w:rsidRPr="00D82419">
              <w:rPr>
                <w:rStyle w:val="InstructionsTabelleberschrift"/>
                <w:rFonts w:ascii="Times New Roman" w:hAnsi="Times New Roman"/>
                <w:b w:val="0"/>
                <w:bCs w:val="0"/>
                <w:noProof/>
                <w:sz w:val="24"/>
                <w:u w:val="none"/>
                <w:lang w:val="en-US"/>
              </w:rPr>
              <w:t xml:space="preserve">- </w:t>
            </w:r>
            <w:r w:rsidR="003A7D42">
              <w:rPr>
                <w:rStyle w:val="InstructionsTabelleberschrift"/>
                <w:rFonts w:ascii="Times New Roman" w:hAnsi="Times New Roman"/>
                <w:b w:val="0"/>
                <w:bCs w:val="0"/>
                <w:noProof/>
                <w:sz w:val="24"/>
                <w:u w:val="none"/>
                <w:lang w:val="en-US"/>
              </w:rPr>
              <w:t>y</w:t>
            </w:r>
            <w:r w:rsidRPr="00D82419">
              <w:rPr>
                <w:rStyle w:val="InstructionsTabelleberschrift"/>
                <w:rFonts w:ascii="Times New Roman" w:hAnsi="Times New Roman"/>
                <w:b w:val="0"/>
                <w:bCs w:val="0"/>
                <w:noProof/>
                <w:sz w:val="24"/>
                <w:u w:val="none"/>
                <w:lang w:val="en-US"/>
              </w:rPr>
              <w:t>es</w:t>
            </w:r>
            <w:r w:rsidR="00EB24C1">
              <w:rPr>
                <w:rStyle w:val="InstructionsTabelleberschrift"/>
                <w:rFonts w:ascii="Times New Roman" w:hAnsi="Times New Roman"/>
                <w:b w:val="0"/>
                <w:bCs w:val="0"/>
                <w:noProof/>
                <w:sz w:val="24"/>
                <w:u w:val="none"/>
                <w:lang w:val="en-US"/>
              </w:rPr>
              <w:t>;</w:t>
            </w:r>
          </w:p>
          <w:p w14:paraId="012CE02E" w14:textId="5CB57A73" w:rsidR="00694CA0" w:rsidRPr="00D82419" w:rsidRDefault="00694CA0" w:rsidP="003C575D">
            <w:pPr>
              <w:pStyle w:val="InstructionsText"/>
              <w:rPr>
                <w:rStyle w:val="InstructionsTabelleberschrift"/>
                <w:rFonts w:ascii="Times New Roman" w:hAnsi="Times New Roman"/>
                <w:b w:val="0"/>
                <w:bCs w:val="0"/>
                <w:noProof/>
                <w:sz w:val="24"/>
                <w:u w:val="none"/>
                <w:lang w:val="en-US"/>
              </w:rPr>
            </w:pPr>
            <w:r w:rsidRPr="00D82419">
              <w:rPr>
                <w:rStyle w:val="InstructionsTabelleberschrift"/>
                <w:rFonts w:ascii="Times New Roman" w:hAnsi="Times New Roman"/>
                <w:b w:val="0"/>
                <w:bCs w:val="0"/>
                <w:noProof/>
                <w:sz w:val="24"/>
                <w:u w:val="none"/>
                <w:lang w:val="en-US"/>
              </w:rPr>
              <w:t xml:space="preserve">- </w:t>
            </w:r>
            <w:r w:rsidR="003A7D42">
              <w:rPr>
                <w:rStyle w:val="InstructionsTabelleberschrift"/>
                <w:rFonts w:ascii="Times New Roman" w:hAnsi="Times New Roman"/>
                <w:b w:val="0"/>
                <w:bCs w:val="0"/>
                <w:noProof/>
                <w:sz w:val="24"/>
                <w:u w:val="none"/>
                <w:lang w:val="en-US"/>
              </w:rPr>
              <w:t>n</w:t>
            </w:r>
            <w:r w:rsidRPr="00D82419">
              <w:rPr>
                <w:rStyle w:val="InstructionsTabelleberschrift"/>
                <w:rFonts w:ascii="Times New Roman" w:hAnsi="Times New Roman"/>
                <w:b w:val="0"/>
                <w:bCs w:val="0"/>
                <w:noProof/>
                <w:sz w:val="24"/>
                <w:u w:val="none"/>
                <w:lang w:val="en-US"/>
              </w:rPr>
              <w:t>o</w:t>
            </w:r>
            <w:r w:rsidR="00EB24C1">
              <w:rPr>
                <w:rStyle w:val="InstructionsTabelleberschrift"/>
                <w:rFonts w:ascii="Times New Roman" w:hAnsi="Times New Roman"/>
                <w:b w:val="0"/>
                <w:bCs w:val="0"/>
                <w:noProof/>
                <w:sz w:val="24"/>
                <w:u w:val="none"/>
                <w:lang w:val="en-US"/>
              </w:rPr>
              <w:t>;</w:t>
            </w:r>
          </w:p>
          <w:p w14:paraId="1438B1B5" w14:textId="392786CA" w:rsidR="0000410C" w:rsidRPr="00D82419" w:rsidRDefault="00694CA0" w:rsidP="00430DF0">
            <w:pPr>
              <w:suppressAutoHyphens/>
              <w:spacing w:before="0"/>
              <w:rPr>
                <w:rFonts w:ascii="Times New Roman" w:hAnsi="Times New Roman"/>
                <w:noProof/>
              </w:rPr>
            </w:pPr>
            <w:r w:rsidRPr="00D82419">
              <w:rPr>
                <w:rStyle w:val="InstructionsTabelleberschrift"/>
                <w:rFonts w:ascii="Times New Roman" w:hAnsi="Times New Roman"/>
                <w:b w:val="0"/>
                <w:bCs w:val="0"/>
                <w:noProof/>
                <w:sz w:val="24"/>
                <w:u w:val="none"/>
                <w:lang w:val="en-US"/>
              </w:rPr>
              <w:t xml:space="preserve">- </w:t>
            </w:r>
            <w:r w:rsidR="003A7D42">
              <w:rPr>
                <w:rStyle w:val="InstructionsTabelleberschrift"/>
                <w:rFonts w:ascii="Times New Roman" w:hAnsi="Times New Roman"/>
                <w:b w:val="0"/>
                <w:bCs w:val="0"/>
                <w:noProof/>
                <w:sz w:val="24"/>
                <w:u w:val="none"/>
                <w:lang w:val="en-US"/>
              </w:rPr>
              <w:t>n</w:t>
            </w:r>
            <w:r w:rsidRPr="00D82419">
              <w:rPr>
                <w:rStyle w:val="InstructionsTabelleberschrift"/>
                <w:rFonts w:ascii="Times New Roman" w:hAnsi="Times New Roman"/>
                <w:b w:val="0"/>
                <w:bCs w:val="0"/>
                <w:noProof/>
                <w:sz w:val="24"/>
                <w:u w:val="none"/>
                <w:lang w:val="en-US"/>
              </w:rPr>
              <w:t>ot applicable</w:t>
            </w:r>
            <w:r w:rsidR="00EB24C1">
              <w:rPr>
                <w:rStyle w:val="InstructionsTabelleberschrift"/>
                <w:rFonts w:ascii="Times New Roman" w:hAnsi="Times New Roman"/>
                <w:b w:val="0"/>
                <w:bCs w:val="0"/>
                <w:noProof/>
                <w:sz w:val="24"/>
                <w:u w:val="none"/>
                <w:lang w:val="en-US"/>
              </w:rPr>
              <w:t>.</w:t>
            </w:r>
          </w:p>
        </w:tc>
      </w:tr>
      <w:tr w:rsidR="00831F72" w:rsidRPr="00D82419" w14:paraId="1BDCDE63" w14:textId="77777777" w:rsidTr="763F32FC">
        <w:tc>
          <w:tcPr>
            <w:tcW w:w="1129" w:type="dxa"/>
          </w:tcPr>
          <w:p w14:paraId="6C3568C5" w14:textId="15541633" w:rsidR="00831F72" w:rsidRPr="00D82419" w:rsidRDefault="00831F72" w:rsidP="003C575D">
            <w:pPr>
              <w:pStyle w:val="InstructionsText"/>
              <w:rPr>
                <w:rStyle w:val="FormatvorlageInstructionsTabelleText"/>
                <w:rFonts w:ascii="Times New Roman" w:hAnsi="Times New Roman"/>
                <w:noProof/>
                <w:sz w:val="24"/>
                <w:lang w:eastAsia="en-US"/>
              </w:rPr>
            </w:pPr>
            <w:r w:rsidRPr="00D82419">
              <w:rPr>
                <w:rStyle w:val="FormatvorlageInstructionsTabelleText"/>
                <w:rFonts w:ascii="Times New Roman" w:hAnsi="Times New Roman"/>
                <w:noProof/>
                <w:sz w:val="24"/>
              </w:rPr>
              <w:t>0</w:t>
            </w:r>
            <w:r w:rsidR="0000410C" w:rsidRPr="00D82419">
              <w:rPr>
                <w:rStyle w:val="FormatvorlageInstructionsTabelleText"/>
                <w:rFonts w:ascii="Times New Roman" w:hAnsi="Times New Roman"/>
                <w:noProof/>
                <w:sz w:val="24"/>
              </w:rPr>
              <w:t>32</w:t>
            </w:r>
            <w:r w:rsidRPr="00D82419">
              <w:rPr>
                <w:rStyle w:val="FormatvorlageInstructionsTabelleText"/>
                <w:rFonts w:ascii="Times New Roman" w:hAnsi="Times New Roman"/>
                <w:noProof/>
                <w:sz w:val="24"/>
              </w:rPr>
              <w:t>0</w:t>
            </w:r>
          </w:p>
        </w:tc>
        <w:tc>
          <w:tcPr>
            <w:tcW w:w="7620" w:type="dxa"/>
          </w:tcPr>
          <w:p w14:paraId="58014394" w14:textId="4E31E255" w:rsidR="00831F72" w:rsidRPr="00D82419" w:rsidRDefault="00831F72" w:rsidP="003C575D">
            <w:pPr>
              <w:pStyle w:val="InstructionsText"/>
              <w:rPr>
                <w:rStyle w:val="InstructionsTabelleberschrift"/>
                <w:rFonts w:ascii="Times New Roman" w:hAnsi="Times New Roman"/>
                <w:noProof/>
                <w:sz w:val="24"/>
              </w:rPr>
            </w:pPr>
            <w:r w:rsidRPr="00D82419">
              <w:rPr>
                <w:rStyle w:val="InstructionsTabelleberschrift"/>
                <w:rFonts w:ascii="Times New Roman" w:hAnsi="Times New Roman"/>
                <w:noProof/>
                <w:sz w:val="24"/>
              </w:rPr>
              <w:t>Risk-free yield curve (discounting in EVE SOT)</w:t>
            </w:r>
            <w:r w:rsidRPr="00D82419" w:rsidDel="0056494B">
              <w:rPr>
                <w:rStyle w:val="InstructionsTabelleberschrift"/>
                <w:rFonts w:ascii="Times New Roman" w:hAnsi="Times New Roman"/>
                <w:noProof/>
                <w:sz w:val="24"/>
              </w:rPr>
              <w:t xml:space="preserve"> </w:t>
            </w:r>
          </w:p>
          <w:p w14:paraId="438A61E7" w14:textId="6492A071" w:rsidR="00831F72" w:rsidRPr="00D82419" w:rsidRDefault="00831F72" w:rsidP="003C575D">
            <w:pPr>
              <w:pStyle w:val="InstructionsText"/>
              <w:rPr>
                <w:noProof/>
              </w:rPr>
            </w:pPr>
            <w:r w:rsidRPr="00D82419">
              <w:rPr>
                <w:noProof/>
              </w:rPr>
              <w:t xml:space="preserve">Institutions shall report the risk-free yield curve that have been used for discounting in accordance with Article </w:t>
            </w:r>
            <w:r w:rsidR="00B06F5A">
              <w:rPr>
                <w:noProof/>
              </w:rPr>
              <w:t>3</w:t>
            </w:r>
            <w:r w:rsidRPr="00D82419">
              <w:rPr>
                <w:noProof/>
              </w:rPr>
              <w:t>(</w:t>
            </w:r>
            <w:r w:rsidR="00B06F5A">
              <w:rPr>
                <w:noProof/>
              </w:rPr>
              <w:t>10</w:t>
            </w:r>
            <w:r w:rsidRPr="00D82419">
              <w:rPr>
                <w:noProof/>
              </w:rPr>
              <w:t xml:space="preserve">) of </w:t>
            </w:r>
            <w:r w:rsidR="001524C0" w:rsidRPr="008752BB">
              <w:rPr>
                <w:rStyle w:val="InstructionsTabelleberschrift"/>
                <w:rFonts w:ascii="Times New Roman" w:hAnsi="Times New Roman"/>
                <w:b w:val="0"/>
                <w:bCs w:val="0"/>
                <w:noProof/>
                <w:sz w:val="24"/>
                <w:u w:val="none"/>
              </w:rPr>
              <w:t xml:space="preserve">Delegated Regulation (EU) …/… (PO please add reference to </w:t>
            </w:r>
            <w:r w:rsidR="00602329">
              <w:rPr>
                <w:rStyle w:val="InstructionsTabelleberschrift"/>
                <w:rFonts w:ascii="Times New Roman" w:hAnsi="Times New Roman"/>
                <w:b w:val="0"/>
                <w:bCs w:val="0"/>
                <w:noProof/>
                <w:sz w:val="24"/>
                <w:u w:val="none"/>
              </w:rPr>
              <w:t xml:space="preserve">the RTS on </w:t>
            </w:r>
            <w:r w:rsidR="001524C0">
              <w:rPr>
                <w:rStyle w:val="InstructionsTabelleberschrift"/>
                <w:rFonts w:ascii="Times New Roman" w:hAnsi="Times New Roman"/>
                <w:b w:val="0"/>
                <w:bCs w:val="0"/>
                <w:noProof/>
                <w:sz w:val="24"/>
                <w:u w:val="none"/>
              </w:rPr>
              <w:t>SOT)</w:t>
            </w:r>
            <w:r w:rsidRPr="00D82419">
              <w:rPr>
                <w:noProof/>
              </w:rPr>
              <w:t>:</w:t>
            </w:r>
          </w:p>
          <w:p w14:paraId="1C07B050" w14:textId="7C4E7230" w:rsidR="00831F72" w:rsidRPr="00D82419" w:rsidRDefault="00694CA0" w:rsidP="003C575D">
            <w:pPr>
              <w:pStyle w:val="InstructionsText"/>
              <w:rPr>
                <w:rStyle w:val="InstructionsTabelleberschrift"/>
                <w:rFonts w:ascii="Times New Roman" w:hAnsi="Times New Roman"/>
                <w:b w:val="0"/>
                <w:bCs w:val="0"/>
                <w:noProof/>
                <w:sz w:val="24"/>
                <w:u w:val="none"/>
                <w:lang w:eastAsia="en-US"/>
              </w:rPr>
            </w:pPr>
            <w:r w:rsidRPr="00D82419">
              <w:rPr>
                <w:rStyle w:val="InstructionsTabelleberschrift"/>
                <w:rFonts w:ascii="Times New Roman" w:hAnsi="Times New Roman"/>
                <w:b w:val="0"/>
                <w:bCs w:val="0"/>
                <w:noProof/>
                <w:sz w:val="24"/>
                <w:u w:val="none"/>
              </w:rPr>
              <w:t xml:space="preserve">- </w:t>
            </w:r>
            <w:r w:rsidR="00602329">
              <w:rPr>
                <w:rStyle w:val="InstructionsTabelleberschrift"/>
                <w:rFonts w:ascii="Times New Roman" w:hAnsi="Times New Roman"/>
                <w:b w:val="0"/>
                <w:bCs w:val="0"/>
                <w:noProof/>
                <w:sz w:val="24"/>
                <w:u w:val="none"/>
              </w:rPr>
              <w:t>i</w:t>
            </w:r>
            <w:r w:rsidR="00831F72" w:rsidRPr="00D82419">
              <w:rPr>
                <w:rStyle w:val="InstructionsTabelleberschrift"/>
                <w:rFonts w:ascii="Times New Roman" w:hAnsi="Times New Roman"/>
                <w:b w:val="0"/>
                <w:bCs w:val="0"/>
                <w:noProof/>
                <w:sz w:val="24"/>
                <w:u w:val="none"/>
              </w:rPr>
              <w:t>nterbank secured</w:t>
            </w:r>
            <w:r w:rsidR="00602329">
              <w:rPr>
                <w:rStyle w:val="InstructionsTabelleberschrift"/>
                <w:rFonts w:ascii="Times New Roman" w:hAnsi="Times New Roman"/>
                <w:b w:val="0"/>
                <w:bCs w:val="0"/>
                <w:noProof/>
                <w:sz w:val="24"/>
                <w:u w:val="none"/>
              </w:rPr>
              <w:t>;</w:t>
            </w:r>
          </w:p>
          <w:p w14:paraId="452A2398" w14:textId="03AAC715" w:rsidR="00831F72" w:rsidRPr="00D82419" w:rsidRDefault="00694CA0" w:rsidP="003C575D">
            <w:pPr>
              <w:pStyle w:val="InstructionsText"/>
              <w:rPr>
                <w:rStyle w:val="InstructionsTabelleberschrift"/>
                <w:rFonts w:ascii="Times New Roman" w:hAnsi="Times New Roman"/>
                <w:b w:val="0"/>
                <w:bCs w:val="0"/>
                <w:noProof/>
                <w:sz w:val="24"/>
                <w:u w:val="none"/>
              </w:rPr>
            </w:pPr>
            <w:r w:rsidRPr="00D82419">
              <w:rPr>
                <w:rStyle w:val="InstructionsTabelleberschrift"/>
                <w:rFonts w:ascii="Times New Roman" w:hAnsi="Times New Roman"/>
                <w:b w:val="0"/>
                <w:bCs w:val="0"/>
                <w:noProof/>
                <w:sz w:val="24"/>
                <w:u w:val="none"/>
              </w:rPr>
              <w:t xml:space="preserve">- </w:t>
            </w:r>
            <w:r w:rsidR="00602329">
              <w:rPr>
                <w:rStyle w:val="InstructionsTabelleberschrift"/>
                <w:rFonts w:ascii="Times New Roman" w:hAnsi="Times New Roman"/>
                <w:b w:val="0"/>
                <w:bCs w:val="0"/>
                <w:noProof/>
                <w:sz w:val="24"/>
                <w:u w:val="none"/>
              </w:rPr>
              <w:t>i</w:t>
            </w:r>
            <w:r w:rsidR="00831F72" w:rsidRPr="00D82419">
              <w:rPr>
                <w:rStyle w:val="InstructionsTabelleberschrift"/>
                <w:rFonts w:ascii="Times New Roman" w:hAnsi="Times New Roman"/>
                <w:b w:val="0"/>
                <w:bCs w:val="0"/>
                <w:noProof/>
                <w:sz w:val="24"/>
                <w:u w:val="none"/>
              </w:rPr>
              <w:t>nterbank unsecured overnight</w:t>
            </w:r>
            <w:r w:rsidR="00602329">
              <w:rPr>
                <w:rStyle w:val="InstructionsTabelleberschrift"/>
                <w:rFonts w:ascii="Times New Roman" w:hAnsi="Times New Roman"/>
                <w:b w:val="0"/>
                <w:bCs w:val="0"/>
                <w:noProof/>
                <w:sz w:val="24"/>
                <w:u w:val="none"/>
              </w:rPr>
              <w:t>;</w:t>
            </w:r>
          </w:p>
          <w:p w14:paraId="7CC5BD45" w14:textId="3AB07E78" w:rsidR="00831F72" w:rsidRPr="00D82419" w:rsidRDefault="00694CA0" w:rsidP="003C575D">
            <w:pPr>
              <w:pStyle w:val="InstructionsText"/>
              <w:rPr>
                <w:rStyle w:val="InstructionsTabelleberschrift"/>
                <w:rFonts w:ascii="Times New Roman" w:hAnsi="Times New Roman"/>
                <w:b w:val="0"/>
                <w:bCs w:val="0"/>
                <w:noProof/>
                <w:sz w:val="24"/>
                <w:u w:val="none"/>
              </w:rPr>
            </w:pPr>
            <w:r w:rsidRPr="00D82419">
              <w:rPr>
                <w:rStyle w:val="InstructionsTabelleberschrift"/>
                <w:rFonts w:ascii="Times New Roman" w:hAnsi="Times New Roman"/>
                <w:b w:val="0"/>
                <w:bCs w:val="0"/>
                <w:noProof/>
                <w:sz w:val="24"/>
                <w:u w:val="none"/>
              </w:rPr>
              <w:t xml:space="preserve">- </w:t>
            </w:r>
            <w:r w:rsidR="00602329">
              <w:rPr>
                <w:rStyle w:val="InstructionsTabelleberschrift"/>
                <w:rFonts w:ascii="Times New Roman" w:hAnsi="Times New Roman"/>
                <w:b w:val="0"/>
                <w:bCs w:val="0"/>
                <w:noProof/>
                <w:sz w:val="24"/>
                <w:u w:val="none"/>
              </w:rPr>
              <w:t>i</w:t>
            </w:r>
            <w:r w:rsidR="00831F72" w:rsidRPr="00D82419">
              <w:rPr>
                <w:rStyle w:val="InstructionsTabelleberschrift"/>
                <w:rFonts w:ascii="Times New Roman" w:hAnsi="Times New Roman"/>
                <w:b w:val="0"/>
                <w:bCs w:val="0"/>
                <w:noProof/>
                <w:sz w:val="24"/>
                <w:u w:val="none"/>
              </w:rPr>
              <w:t>nterbank unsecured term</w:t>
            </w:r>
            <w:r w:rsidR="00602329">
              <w:rPr>
                <w:rStyle w:val="InstructionsTabelleberschrift"/>
                <w:rFonts w:ascii="Times New Roman" w:hAnsi="Times New Roman"/>
                <w:b w:val="0"/>
                <w:bCs w:val="0"/>
                <w:noProof/>
                <w:sz w:val="24"/>
                <w:u w:val="none"/>
              </w:rPr>
              <w:t>;</w:t>
            </w:r>
          </w:p>
          <w:p w14:paraId="46113D77" w14:textId="6DAA15EF" w:rsidR="00831F72" w:rsidRPr="00D82419" w:rsidRDefault="00694CA0" w:rsidP="003C575D">
            <w:pPr>
              <w:pStyle w:val="InstructionsText"/>
              <w:rPr>
                <w:rStyle w:val="InstructionsTabelleberschrift"/>
                <w:rFonts w:ascii="Times New Roman" w:hAnsi="Times New Roman"/>
                <w:b w:val="0"/>
                <w:bCs w:val="0"/>
                <w:noProof/>
                <w:sz w:val="24"/>
                <w:u w:val="none"/>
              </w:rPr>
            </w:pPr>
            <w:r w:rsidRPr="00D82419">
              <w:rPr>
                <w:rStyle w:val="InstructionsTabelleberschrift"/>
                <w:rFonts w:ascii="Times New Roman" w:hAnsi="Times New Roman"/>
                <w:b w:val="0"/>
                <w:bCs w:val="0"/>
                <w:noProof/>
                <w:sz w:val="24"/>
                <w:u w:val="none"/>
              </w:rPr>
              <w:t xml:space="preserve">- </w:t>
            </w:r>
            <w:r w:rsidR="00D74EE1">
              <w:rPr>
                <w:rStyle w:val="InstructionsTabelleberschrift"/>
                <w:rFonts w:ascii="Times New Roman" w:hAnsi="Times New Roman"/>
                <w:b w:val="0"/>
                <w:bCs w:val="0"/>
                <w:noProof/>
                <w:sz w:val="24"/>
                <w:u w:val="none"/>
              </w:rPr>
              <w:t>s</w:t>
            </w:r>
            <w:r w:rsidR="00831F72" w:rsidRPr="00D82419">
              <w:rPr>
                <w:rStyle w:val="InstructionsTabelleberschrift"/>
                <w:rFonts w:ascii="Times New Roman" w:hAnsi="Times New Roman"/>
                <w:b w:val="0"/>
                <w:bCs w:val="0"/>
                <w:noProof/>
                <w:sz w:val="24"/>
                <w:u w:val="none"/>
              </w:rPr>
              <w:t>overeign curve</w:t>
            </w:r>
            <w:r w:rsidR="00D74EE1">
              <w:rPr>
                <w:rStyle w:val="InstructionsTabelleberschrift"/>
                <w:rFonts w:ascii="Times New Roman" w:hAnsi="Times New Roman"/>
                <w:b w:val="0"/>
                <w:bCs w:val="0"/>
                <w:noProof/>
                <w:sz w:val="24"/>
                <w:u w:val="none"/>
              </w:rPr>
              <w:t>;</w:t>
            </w:r>
          </w:p>
          <w:p w14:paraId="01B618A9" w14:textId="0CE7A167" w:rsidR="00831F72" w:rsidRPr="00D82419" w:rsidRDefault="00694CA0" w:rsidP="003C575D">
            <w:pPr>
              <w:pStyle w:val="InstructionsText"/>
              <w:rPr>
                <w:rStyle w:val="InstructionsTabelleberschrift"/>
                <w:rFonts w:ascii="Times New Roman" w:hAnsi="Times New Roman"/>
                <w:b w:val="0"/>
                <w:bCs w:val="0"/>
                <w:noProof/>
                <w:sz w:val="24"/>
                <w:u w:val="none"/>
              </w:rPr>
            </w:pPr>
            <w:r w:rsidRPr="00D82419">
              <w:rPr>
                <w:rStyle w:val="InstructionsTabelleberschrift"/>
                <w:rFonts w:ascii="Times New Roman" w:hAnsi="Times New Roman"/>
                <w:b w:val="0"/>
                <w:bCs w:val="0"/>
                <w:noProof/>
                <w:sz w:val="24"/>
                <w:u w:val="none"/>
              </w:rPr>
              <w:t xml:space="preserve">- </w:t>
            </w:r>
            <w:r w:rsidR="00D74EE1">
              <w:rPr>
                <w:rStyle w:val="InstructionsTabelleberschrift"/>
                <w:rFonts w:ascii="Times New Roman" w:hAnsi="Times New Roman"/>
                <w:b w:val="0"/>
                <w:bCs w:val="0"/>
                <w:noProof/>
                <w:sz w:val="24"/>
                <w:u w:val="none"/>
              </w:rPr>
              <w:t>p</w:t>
            </w:r>
            <w:r w:rsidR="00831F72" w:rsidRPr="00D82419">
              <w:rPr>
                <w:rStyle w:val="InstructionsTabelleberschrift"/>
                <w:rFonts w:ascii="Times New Roman" w:hAnsi="Times New Roman"/>
                <w:b w:val="0"/>
                <w:bCs w:val="0"/>
                <w:noProof/>
                <w:sz w:val="24"/>
                <w:u w:val="none"/>
              </w:rPr>
              <w:t>roduct specific curve</w:t>
            </w:r>
            <w:r w:rsidR="00D74EE1">
              <w:rPr>
                <w:rStyle w:val="InstructionsTabelleberschrift"/>
                <w:rFonts w:ascii="Times New Roman" w:hAnsi="Times New Roman"/>
                <w:b w:val="0"/>
                <w:bCs w:val="0"/>
                <w:noProof/>
                <w:sz w:val="24"/>
                <w:u w:val="none"/>
              </w:rPr>
              <w:t>;</w:t>
            </w:r>
          </w:p>
          <w:p w14:paraId="5E68E7CE" w14:textId="62989819" w:rsidR="00F41077" w:rsidRPr="00D82419" w:rsidRDefault="00694CA0" w:rsidP="003C575D">
            <w:pPr>
              <w:pStyle w:val="InstructionsText"/>
              <w:rPr>
                <w:rStyle w:val="InstructionsTabelleberschrift"/>
                <w:rFonts w:ascii="Times New Roman" w:hAnsi="Times New Roman"/>
                <w:b w:val="0"/>
                <w:bCs w:val="0"/>
                <w:noProof/>
                <w:sz w:val="24"/>
                <w:u w:val="none"/>
              </w:rPr>
            </w:pPr>
            <w:r w:rsidRPr="00D82419">
              <w:rPr>
                <w:rStyle w:val="InstructionsTabelleberschrift"/>
                <w:rFonts w:ascii="Times New Roman" w:hAnsi="Times New Roman"/>
                <w:b w:val="0"/>
                <w:bCs w:val="0"/>
                <w:noProof/>
                <w:sz w:val="24"/>
                <w:u w:val="none"/>
              </w:rPr>
              <w:t xml:space="preserve">- </w:t>
            </w:r>
            <w:r w:rsidR="00D74EE1">
              <w:rPr>
                <w:rStyle w:val="InstructionsTabelleberschrift"/>
                <w:rFonts w:ascii="Times New Roman" w:hAnsi="Times New Roman"/>
                <w:b w:val="0"/>
                <w:bCs w:val="0"/>
                <w:noProof/>
                <w:sz w:val="24"/>
                <w:u w:val="none"/>
              </w:rPr>
              <w:t>e</w:t>
            </w:r>
            <w:r w:rsidR="00831F72" w:rsidRPr="00D82419">
              <w:rPr>
                <w:rStyle w:val="InstructionsTabelleberschrift"/>
                <w:rFonts w:ascii="Times New Roman" w:hAnsi="Times New Roman"/>
                <w:b w:val="0"/>
                <w:bCs w:val="0"/>
                <w:noProof/>
                <w:sz w:val="24"/>
                <w:u w:val="none"/>
              </w:rPr>
              <w:t>ntity specific curve</w:t>
            </w:r>
            <w:r w:rsidR="00D74EE1">
              <w:rPr>
                <w:rStyle w:val="InstructionsTabelleberschrift"/>
                <w:rFonts w:ascii="Times New Roman" w:hAnsi="Times New Roman"/>
                <w:b w:val="0"/>
                <w:bCs w:val="0"/>
                <w:noProof/>
                <w:sz w:val="24"/>
                <w:u w:val="none"/>
              </w:rPr>
              <w:t>;</w:t>
            </w:r>
          </w:p>
          <w:p w14:paraId="3CE0EC7A" w14:textId="130FD618" w:rsidR="00831F72" w:rsidRPr="00D82419" w:rsidRDefault="00694CA0" w:rsidP="003C575D">
            <w:pPr>
              <w:pStyle w:val="InstructionsText"/>
              <w:rPr>
                <w:rStyle w:val="InstructionsTabelleberschrift"/>
                <w:rFonts w:ascii="Times New Roman" w:hAnsi="Times New Roman"/>
                <w:b w:val="0"/>
                <w:bCs w:val="0"/>
                <w:noProof/>
                <w:sz w:val="24"/>
                <w:u w:val="none"/>
              </w:rPr>
            </w:pPr>
            <w:r w:rsidRPr="00D82419">
              <w:rPr>
                <w:rStyle w:val="InstructionsTabelleberschrift"/>
                <w:rFonts w:ascii="Times New Roman" w:hAnsi="Times New Roman"/>
                <w:b w:val="0"/>
                <w:bCs w:val="0"/>
                <w:noProof/>
                <w:sz w:val="24"/>
                <w:u w:val="none"/>
              </w:rPr>
              <w:t xml:space="preserve">- </w:t>
            </w:r>
            <w:r w:rsidR="00D74EE1">
              <w:rPr>
                <w:rStyle w:val="InstructionsTabelleberschrift"/>
                <w:rFonts w:ascii="Times New Roman" w:hAnsi="Times New Roman"/>
                <w:b w:val="0"/>
                <w:bCs w:val="0"/>
                <w:noProof/>
                <w:sz w:val="24"/>
                <w:u w:val="none"/>
              </w:rPr>
              <w:t>o</w:t>
            </w:r>
            <w:r w:rsidR="00831F72" w:rsidRPr="00D82419">
              <w:rPr>
                <w:rStyle w:val="InstructionsTabelleberschrift"/>
                <w:rFonts w:ascii="Times New Roman" w:hAnsi="Times New Roman"/>
                <w:b w:val="0"/>
                <w:bCs w:val="0"/>
                <w:noProof/>
                <w:sz w:val="24"/>
                <w:u w:val="none"/>
              </w:rPr>
              <w:t>ther</w:t>
            </w:r>
            <w:r w:rsidR="007668FF" w:rsidRPr="00D82419">
              <w:rPr>
                <w:rStyle w:val="InstructionsTabelleberschrift"/>
                <w:rFonts w:ascii="Times New Roman" w:hAnsi="Times New Roman"/>
                <w:b w:val="0"/>
                <w:bCs w:val="0"/>
                <w:noProof/>
                <w:sz w:val="24"/>
                <w:u w:val="none"/>
              </w:rPr>
              <w:t>.</w:t>
            </w:r>
          </w:p>
        </w:tc>
      </w:tr>
      <w:tr w:rsidR="00831F72" w:rsidRPr="00D82419" w14:paraId="0D032E3B" w14:textId="77777777" w:rsidTr="763F32FC">
        <w:tc>
          <w:tcPr>
            <w:tcW w:w="1129" w:type="dxa"/>
          </w:tcPr>
          <w:p w14:paraId="1D5E6175" w14:textId="55E46B5B" w:rsidR="00831F72" w:rsidRPr="00D82419" w:rsidRDefault="00831F72" w:rsidP="003C575D">
            <w:pPr>
              <w:pStyle w:val="InstructionsText"/>
              <w:rPr>
                <w:rStyle w:val="FormatvorlageInstructionsTabelleText"/>
                <w:rFonts w:ascii="Times New Roman" w:hAnsi="Times New Roman"/>
                <w:noProof/>
                <w:sz w:val="24"/>
                <w:lang w:eastAsia="en-US"/>
              </w:rPr>
            </w:pPr>
            <w:r w:rsidRPr="00D82419">
              <w:rPr>
                <w:rStyle w:val="FormatvorlageInstructionsTabelleText"/>
                <w:rFonts w:ascii="Times New Roman" w:hAnsi="Times New Roman"/>
                <w:noProof/>
                <w:sz w:val="24"/>
              </w:rPr>
              <w:t>0</w:t>
            </w:r>
            <w:r w:rsidR="00611DFE" w:rsidRPr="00D82419">
              <w:rPr>
                <w:rStyle w:val="FormatvorlageInstructionsTabelleText"/>
                <w:rFonts w:ascii="Times New Roman" w:hAnsi="Times New Roman"/>
                <w:noProof/>
                <w:sz w:val="24"/>
              </w:rPr>
              <w:t>33</w:t>
            </w:r>
            <w:r w:rsidRPr="00D82419">
              <w:rPr>
                <w:rStyle w:val="FormatvorlageInstructionsTabelleText"/>
                <w:rFonts w:ascii="Times New Roman" w:hAnsi="Times New Roman"/>
                <w:noProof/>
                <w:sz w:val="24"/>
              </w:rPr>
              <w:t>0</w:t>
            </w:r>
          </w:p>
        </w:tc>
        <w:tc>
          <w:tcPr>
            <w:tcW w:w="7620" w:type="dxa"/>
          </w:tcPr>
          <w:p w14:paraId="39EBEB8B" w14:textId="06081CF4" w:rsidR="00831F72" w:rsidRPr="00D82419" w:rsidRDefault="00831F72" w:rsidP="003C575D">
            <w:pPr>
              <w:pStyle w:val="InstructionsText"/>
              <w:rPr>
                <w:rStyle w:val="InstructionsTabelleberschrift"/>
                <w:rFonts w:ascii="Times New Roman" w:hAnsi="Times New Roman"/>
                <w:noProof/>
                <w:sz w:val="24"/>
              </w:rPr>
            </w:pPr>
            <w:r w:rsidRPr="00D82419">
              <w:rPr>
                <w:rStyle w:val="InstructionsTabelleberschrift"/>
                <w:rFonts w:ascii="Times New Roman" w:hAnsi="Times New Roman"/>
                <w:noProof/>
                <w:sz w:val="24"/>
              </w:rPr>
              <w:t>Risk-free yield curve (internal risk measures of EVE)</w:t>
            </w:r>
          </w:p>
          <w:p w14:paraId="17F84D95" w14:textId="01917E40" w:rsidR="00831F72" w:rsidRPr="00D82419" w:rsidRDefault="00831F72" w:rsidP="003C575D">
            <w:pPr>
              <w:pStyle w:val="InstructionsText"/>
              <w:rPr>
                <w:noProof/>
              </w:rPr>
            </w:pPr>
            <w:r w:rsidRPr="00D82419">
              <w:rPr>
                <w:noProof/>
              </w:rPr>
              <w:t>Institutions shall report the risk-free yield curve that have been used for internal purposes for discounting the internal risk measure of EV</w:t>
            </w:r>
            <w:r w:rsidR="007668FF" w:rsidRPr="00D82419">
              <w:rPr>
                <w:noProof/>
              </w:rPr>
              <w:t>E</w:t>
            </w:r>
            <w:r w:rsidRPr="00D82419">
              <w:rPr>
                <w:noProof/>
              </w:rPr>
              <w:t>:</w:t>
            </w:r>
          </w:p>
          <w:p w14:paraId="2BC51B81" w14:textId="2F8C5CA1" w:rsidR="00831F72" w:rsidRPr="00D82419" w:rsidRDefault="00694CA0" w:rsidP="003C575D">
            <w:pPr>
              <w:pStyle w:val="InstructionsText"/>
              <w:rPr>
                <w:rStyle w:val="InstructionsTabelleberschrift"/>
                <w:rFonts w:ascii="Times New Roman" w:hAnsi="Times New Roman"/>
                <w:b w:val="0"/>
                <w:bCs w:val="0"/>
                <w:noProof/>
                <w:sz w:val="24"/>
                <w:u w:val="none"/>
                <w:lang w:eastAsia="en-US"/>
              </w:rPr>
            </w:pPr>
            <w:r w:rsidRPr="00D82419">
              <w:rPr>
                <w:rStyle w:val="InstructionsTabelleberschrift"/>
                <w:rFonts w:ascii="Times New Roman" w:hAnsi="Times New Roman"/>
                <w:b w:val="0"/>
                <w:bCs w:val="0"/>
                <w:noProof/>
                <w:sz w:val="24"/>
                <w:u w:val="none"/>
              </w:rPr>
              <w:t xml:space="preserve">- </w:t>
            </w:r>
            <w:r w:rsidR="009137FD">
              <w:rPr>
                <w:rStyle w:val="InstructionsTabelleberschrift"/>
                <w:rFonts w:ascii="Times New Roman" w:hAnsi="Times New Roman"/>
                <w:b w:val="0"/>
                <w:bCs w:val="0"/>
                <w:noProof/>
                <w:sz w:val="24"/>
                <w:u w:val="none"/>
              </w:rPr>
              <w:t>i</w:t>
            </w:r>
            <w:r w:rsidR="00831F72" w:rsidRPr="00D82419">
              <w:rPr>
                <w:rStyle w:val="InstructionsTabelleberschrift"/>
                <w:rFonts w:ascii="Times New Roman" w:hAnsi="Times New Roman"/>
                <w:b w:val="0"/>
                <w:bCs w:val="0"/>
                <w:noProof/>
                <w:sz w:val="24"/>
                <w:u w:val="none"/>
              </w:rPr>
              <w:t>nterbank secured</w:t>
            </w:r>
            <w:r w:rsidR="009137FD">
              <w:rPr>
                <w:rStyle w:val="InstructionsTabelleberschrift"/>
                <w:rFonts w:ascii="Times New Roman" w:hAnsi="Times New Roman"/>
                <w:b w:val="0"/>
                <w:bCs w:val="0"/>
                <w:noProof/>
                <w:sz w:val="24"/>
                <w:u w:val="none"/>
              </w:rPr>
              <w:t>;</w:t>
            </w:r>
          </w:p>
          <w:p w14:paraId="43BCFD8D" w14:textId="0A26DFD6" w:rsidR="00831F72" w:rsidRPr="00D82419" w:rsidRDefault="00694CA0" w:rsidP="003C575D">
            <w:pPr>
              <w:pStyle w:val="InstructionsText"/>
              <w:rPr>
                <w:rStyle w:val="InstructionsTabelleberschrift"/>
                <w:rFonts w:ascii="Times New Roman" w:hAnsi="Times New Roman"/>
                <w:b w:val="0"/>
                <w:bCs w:val="0"/>
                <w:noProof/>
                <w:sz w:val="24"/>
                <w:u w:val="none"/>
              </w:rPr>
            </w:pPr>
            <w:r w:rsidRPr="00D82419">
              <w:rPr>
                <w:rStyle w:val="InstructionsTabelleberschrift"/>
                <w:rFonts w:ascii="Times New Roman" w:hAnsi="Times New Roman"/>
                <w:b w:val="0"/>
                <w:bCs w:val="0"/>
                <w:noProof/>
                <w:sz w:val="24"/>
                <w:u w:val="none"/>
              </w:rPr>
              <w:t xml:space="preserve">- </w:t>
            </w:r>
            <w:r w:rsidR="009137FD">
              <w:rPr>
                <w:rStyle w:val="InstructionsTabelleberschrift"/>
                <w:rFonts w:ascii="Times New Roman" w:hAnsi="Times New Roman"/>
                <w:b w:val="0"/>
                <w:bCs w:val="0"/>
                <w:noProof/>
                <w:sz w:val="24"/>
                <w:u w:val="none"/>
              </w:rPr>
              <w:t>i</w:t>
            </w:r>
            <w:r w:rsidR="00831F72" w:rsidRPr="00D82419">
              <w:rPr>
                <w:rStyle w:val="InstructionsTabelleberschrift"/>
                <w:rFonts w:ascii="Times New Roman" w:hAnsi="Times New Roman"/>
                <w:b w:val="0"/>
                <w:bCs w:val="0"/>
                <w:noProof/>
                <w:sz w:val="24"/>
                <w:u w:val="none"/>
              </w:rPr>
              <w:t>nterbank unsecured overnight</w:t>
            </w:r>
            <w:r w:rsidR="009137FD">
              <w:rPr>
                <w:rStyle w:val="InstructionsTabelleberschrift"/>
                <w:rFonts w:ascii="Times New Roman" w:hAnsi="Times New Roman"/>
                <w:b w:val="0"/>
                <w:bCs w:val="0"/>
                <w:noProof/>
                <w:sz w:val="24"/>
                <w:u w:val="none"/>
              </w:rPr>
              <w:t>;</w:t>
            </w:r>
          </w:p>
          <w:p w14:paraId="4457F452" w14:textId="2951F9F4" w:rsidR="00831F72" w:rsidRPr="00D82419" w:rsidRDefault="00694CA0" w:rsidP="003C575D">
            <w:pPr>
              <w:pStyle w:val="InstructionsText"/>
              <w:rPr>
                <w:rStyle w:val="InstructionsTabelleberschrift"/>
                <w:rFonts w:ascii="Times New Roman" w:hAnsi="Times New Roman"/>
                <w:b w:val="0"/>
                <w:bCs w:val="0"/>
                <w:noProof/>
                <w:sz w:val="24"/>
                <w:u w:val="none"/>
              </w:rPr>
            </w:pPr>
            <w:r w:rsidRPr="00D82419">
              <w:rPr>
                <w:rStyle w:val="InstructionsTabelleberschrift"/>
                <w:rFonts w:ascii="Times New Roman" w:hAnsi="Times New Roman"/>
                <w:b w:val="0"/>
                <w:bCs w:val="0"/>
                <w:noProof/>
                <w:sz w:val="24"/>
                <w:u w:val="none"/>
              </w:rPr>
              <w:t xml:space="preserve">- </w:t>
            </w:r>
            <w:r w:rsidR="009137FD">
              <w:rPr>
                <w:rStyle w:val="InstructionsTabelleberschrift"/>
                <w:rFonts w:ascii="Times New Roman" w:hAnsi="Times New Roman"/>
                <w:b w:val="0"/>
                <w:bCs w:val="0"/>
                <w:noProof/>
                <w:sz w:val="24"/>
                <w:u w:val="none"/>
              </w:rPr>
              <w:t>i</w:t>
            </w:r>
            <w:r w:rsidR="00831F72" w:rsidRPr="00D82419">
              <w:rPr>
                <w:rStyle w:val="InstructionsTabelleberschrift"/>
                <w:rFonts w:ascii="Times New Roman" w:hAnsi="Times New Roman"/>
                <w:b w:val="0"/>
                <w:bCs w:val="0"/>
                <w:noProof/>
                <w:sz w:val="24"/>
                <w:u w:val="none"/>
              </w:rPr>
              <w:t>nterbank unsecured term</w:t>
            </w:r>
            <w:r w:rsidR="009137FD">
              <w:rPr>
                <w:rStyle w:val="InstructionsTabelleberschrift"/>
                <w:rFonts w:ascii="Times New Roman" w:hAnsi="Times New Roman"/>
                <w:b w:val="0"/>
                <w:bCs w:val="0"/>
                <w:noProof/>
                <w:sz w:val="24"/>
                <w:u w:val="none"/>
              </w:rPr>
              <w:t>;</w:t>
            </w:r>
          </w:p>
          <w:p w14:paraId="7D44CF6B" w14:textId="0A5A38E6" w:rsidR="00831F72" w:rsidRPr="00D82419" w:rsidRDefault="00694CA0" w:rsidP="003C575D">
            <w:pPr>
              <w:pStyle w:val="InstructionsText"/>
              <w:rPr>
                <w:rStyle w:val="InstructionsTabelleberschrift"/>
                <w:rFonts w:ascii="Times New Roman" w:hAnsi="Times New Roman"/>
                <w:b w:val="0"/>
                <w:bCs w:val="0"/>
                <w:noProof/>
                <w:sz w:val="24"/>
                <w:u w:val="none"/>
              </w:rPr>
            </w:pPr>
            <w:r w:rsidRPr="00D82419">
              <w:rPr>
                <w:rStyle w:val="InstructionsTabelleberschrift"/>
                <w:rFonts w:ascii="Times New Roman" w:hAnsi="Times New Roman"/>
                <w:b w:val="0"/>
                <w:bCs w:val="0"/>
                <w:noProof/>
                <w:sz w:val="24"/>
                <w:u w:val="none"/>
              </w:rPr>
              <w:t xml:space="preserve">- </w:t>
            </w:r>
            <w:r w:rsidR="009137FD">
              <w:rPr>
                <w:rStyle w:val="InstructionsTabelleberschrift"/>
                <w:rFonts w:ascii="Times New Roman" w:hAnsi="Times New Roman"/>
                <w:b w:val="0"/>
                <w:bCs w:val="0"/>
                <w:noProof/>
                <w:sz w:val="24"/>
                <w:u w:val="none"/>
              </w:rPr>
              <w:t>s</w:t>
            </w:r>
            <w:r w:rsidR="00831F72" w:rsidRPr="00D82419">
              <w:rPr>
                <w:rStyle w:val="InstructionsTabelleberschrift"/>
                <w:rFonts w:ascii="Times New Roman" w:hAnsi="Times New Roman"/>
                <w:b w:val="0"/>
                <w:bCs w:val="0"/>
                <w:noProof/>
                <w:sz w:val="24"/>
                <w:u w:val="none"/>
              </w:rPr>
              <w:t>overeign curve</w:t>
            </w:r>
            <w:r w:rsidR="009137FD">
              <w:rPr>
                <w:rStyle w:val="InstructionsTabelleberschrift"/>
                <w:rFonts w:ascii="Times New Roman" w:hAnsi="Times New Roman"/>
                <w:b w:val="0"/>
                <w:bCs w:val="0"/>
                <w:noProof/>
                <w:sz w:val="24"/>
                <w:u w:val="none"/>
              </w:rPr>
              <w:t>;</w:t>
            </w:r>
          </w:p>
          <w:p w14:paraId="53D62FB6" w14:textId="0266FD10" w:rsidR="00831F72" w:rsidRPr="00D82419" w:rsidRDefault="00694CA0" w:rsidP="003C575D">
            <w:pPr>
              <w:pStyle w:val="InstructionsText"/>
              <w:rPr>
                <w:rStyle w:val="InstructionsTabelleberschrift"/>
                <w:rFonts w:ascii="Times New Roman" w:hAnsi="Times New Roman"/>
                <w:b w:val="0"/>
                <w:bCs w:val="0"/>
                <w:noProof/>
                <w:sz w:val="24"/>
                <w:u w:val="none"/>
              </w:rPr>
            </w:pPr>
            <w:r w:rsidRPr="00D82419">
              <w:rPr>
                <w:rStyle w:val="InstructionsTabelleberschrift"/>
                <w:rFonts w:ascii="Times New Roman" w:hAnsi="Times New Roman"/>
                <w:b w:val="0"/>
                <w:bCs w:val="0"/>
                <w:noProof/>
                <w:sz w:val="24"/>
                <w:u w:val="none"/>
              </w:rPr>
              <w:t xml:space="preserve">- </w:t>
            </w:r>
            <w:r w:rsidR="009137FD">
              <w:rPr>
                <w:rStyle w:val="InstructionsTabelleberschrift"/>
                <w:rFonts w:ascii="Times New Roman" w:hAnsi="Times New Roman"/>
                <w:b w:val="0"/>
                <w:bCs w:val="0"/>
                <w:noProof/>
                <w:sz w:val="24"/>
                <w:u w:val="none"/>
              </w:rPr>
              <w:t>p</w:t>
            </w:r>
            <w:r w:rsidR="00831F72" w:rsidRPr="00D82419">
              <w:rPr>
                <w:rStyle w:val="InstructionsTabelleberschrift"/>
                <w:rFonts w:ascii="Times New Roman" w:hAnsi="Times New Roman"/>
                <w:b w:val="0"/>
                <w:bCs w:val="0"/>
                <w:noProof/>
                <w:sz w:val="24"/>
                <w:u w:val="none"/>
              </w:rPr>
              <w:t>roduct specific curve</w:t>
            </w:r>
            <w:r w:rsidR="009137FD">
              <w:rPr>
                <w:rStyle w:val="InstructionsTabelleberschrift"/>
                <w:rFonts w:ascii="Times New Roman" w:hAnsi="Times New Roman"/>
                <w:b w:val="0"/>
                <w:bCs w:val="0"/>
                <w:noProof/>
                <w:sz w:val="24"/>
                <w:u w:val="none"/>
              </w:rPr>
              <w:t>;</w:t>
            </w:r>
          </w:p>
          <w:p w14:paraId="5AF12C10" w14:textId="59D8FA9C" w:rsidR="00831F72" w:rsidRPr="00D82419" w:rsidRDefault="00694CA0" w:rsidP="003C575D">
            <w:pPr>
              <w:pStyle w:val="InstructionsText"/>
              <w:rPr>
                <w:rStyle w:val="InstructionsTabelleberschrift"/>
                <w:rFonts w:ascii="Times New Roman" w:hAnsi="Times New Roman"/>
                <w:b w:val="0"/>
                <w:bCs w:val="0"/>
                <w:noProof/>
                <w:sz w:val="24"/>
                <w:u w:val="none"/>
              </w:rPr>
            </w:pPr>
            <w:r w:rsidRPr="00D82419">
              <w:rPr>
                <w:rStyle w:val="InstructionsTabelleberschrift"/>
                <w:rFonts w:ascii="Times New Roman" w:hAnsi="Times New Roman"/>
                <w:b w:val="0"/>
                <w:bCs w:val="0"/>
                <w:noProof/>
                <w:sz w:val="24"/>
                <w:u w:val="none"/>
              </w:rPr>
              <w:t xml:space="preserve">- </w:t>
            </w:r>
            <w:r w:rsidR="009137FD">
              <w:rPr>
                <w:rStyle w:val="InstructionsTabelleberschrift"/>
                <w:rFonts w:ascii="Times New Roman" w:hAnsi="Times New Roman"/>
                <w:b w:val="0"/>
                <w:bCs w:val="0"/>
                <w:noProof/>
                <w:sz w:val="24"/>
                <w:u w:val="none"/>
              </w:rPr>
              <w:t>e</w:t>
            </w:r>
            <w:r w:rsidR="00831F72" w:rsidRPr="00D82419">
              <w:rPr>
                <w:rStyle w:val="InstructionsTabelleberschrift"/>
                <w:rFonts w:ascii="Times New Roman" w:hAnsi="Times New Roman"/>
                <w:b w:val="0"/>
                <w:bCs w:val="0"/>
                <w:noProof/>
                <w:sz w:val="24"/>
                <w:u w:val="none"/>
              </w:rPr>
              <w:t>ntity specific curve</w:t>
            </w:r>
            <w:r w:rsidR="009137FD">
              <w:rPr>
                <w:rStyle w:val="InstructionsTabelleberschrift"/>
                <w:rFonts w:ascii="Times New Roman" w:hAnsi="Times New Roman"/>
                <w:b w:val="0"/>
                <w:bCs w:val="0"/>
                <w:noProof/>
                <w:sz w:val="24"/>
                <w:u w:val="none"/>
              </w:rPr>
              <w:t>;</w:t>
            </w:r>
          </w:p>
          <w:p w14:paraId="48CD74B5" w14:textId="74132250" w:rsidR="00831F72" w:rsidRPr="00D82419" w:rsidRDefault="00694CA0" w:rsidP="003C575D">
            <w:pPr>
              <w:pStyle w:val="InstructionsText"/>
              <w:rPr>
                <w:rStyle w:val="InstructionsTabelleberschrift"/>
                <w:rFonts w:ascii="Times New Roman" w:hAnsi="Times New Roman"/>
                <w:noProof/>
                <w:sz w:val="24"/>
              </w:rPr>
            </w:pPr>
            <w:r w:rsidRPr="00D82419">
              <w:rPr>
                <w:rStyle w:val="InstructionsTabelleberschrift"/>
                <w:rFonts w:ascii="Times New Roman" w:hAnsi="Times New Roman"/>
                <w:b w:val="0"/>
                <w:bCs w:val="0"/>
                <w:noProof/>
                <w:sz w:val="24"/>
                <w:u w:val="none"/>
              </w:rPr>
              <w:t xml:space="preserve">- </w:t>
            </w:r>
            <w:r w:rsidR="009137FD">
              <w:rPr>
                <w:rStyle w:val="InstructionsTabelleberschrift"/>
                <w:rFonts w:ascii="Times New Roman" w:hAnsi="Times New Roman"/>
                <w:b w:val="0"/>
                <w:bCs w:val="0"/>
                <w:noProof/>
                <w:sz w:val="24"/>
                <w:u w:val="none"/>
              </w:rPr>
              <w:t>o</w:t>
            </w:r>
            <w:r w:rsidR="00831F72" w:rsidRPr="00D82419">
              <w:rPr>
                <w:rStyle w:val="InstructionsTabelleberschrift"/>
                <w:rFonts w:ascii="Times New Roman" w:hAnsi="Times New Roman"/>
                <w:b w:val="0"/>
                <w:bCs w:val="0"/>
                <w:noProof/>
                <w:sz w:val="24"/>
                <w:u w:val="none"/>
              </w:rPr>
              <w:t>ther</w:t>
            </w:r>
            <w:r w:rsidR="007668FF" w:rsidRPr="00D82419">
              <w:rPr>
                <w:rStyle w:val="InstructionsTabelleberschrift"/>
                <w:rFonts w:ascii="Times New Roman" w:hAnsi="Times New Roman"/>
                <w:b w:val="0"/>
                <w:bCs w:val="0"/>
                <w:noProof/>
                <w:sz w:val="24"/>
                <w:u w:val="none"/>
              </w:rPr>
              <w:t>.</w:t>
            </w:r>
          </w:p>
        </w:tc>
      </w:tr>
      <w:tr w:rsidR="00831F72" w:rsidRPr="00D82419" w14:paraId="6BE31A4F" w14:textId="77777777" w:rsidTr="763F32FC">
        <w:tc>
          <w:tcPr>
            <w:tcW w:w="1129" w:type="dxa"/>
          </w:tcPr>
          <w:p w14:paraId="6879B5FB" w14:textId="36F7712E" w:rsidR="00831F72" w:rsidRPr="00D82419" w:rsidDel="00DD0AD0" w:rsidRDefault="00831F72" w:rsidP="003C575D">
            <w:pPr>
              <w:pStyle w:val="InstructionsText"/>
              <w:rPr>
                <w:rStyle w:val="FormatvorlageInstructionsTabelleText"/>
                <w:rFonts w:ascii="Times New Roman" w:hAnsi="Times New Roman"/>
                <w:noProof/>
                <w:sz w:val="24"/>
                <w:lang w:eastAsia="en-US"/>
              </w:rPr>
            </w:pPr>
            <w:r w:rsidRPr="00D82419">
              <w:rPr>
                <w:rStyle w:val="FormatvorlageInstructionsTabelleText"/>
                <w:rFonts w:ascii="Times New Roman" w:hAnsi="Times New Roman"/>
                <w:noProof/>
                <w:sz w:val="24"/>
              </w:rPr>
              <w:t>03</w:t>
            </w:r>
            <w:r w:rsidR="00611DFE" w:rsidRPr="00D82419">
              <w:rPr>
                <w:rStyle w:val="FormatvorlageInstructionsTabelleText"/>
                <w:rFonts w:ascii="Times New Roman" w:hAnsi="Times New Roman"/>
                <w:noProof/>
                <w:sz w:val="24"/>
              </w:rPr>
              <w:t>4</w:t>
            </w:r>
            <w:r w:rsidRPr="00D82419">
              <w:rPr>
                <w:rStyle w:val="FormatvorlageInstructionsTabelleText"/>
                <w:rFonts w:ascii="Times New Roman" w:hAnsi="Times New Roman"/>
                <w:noProof/>
                <w:sz w:val="24"/>
              </w:rPr>
              <w:t>0</w:t>
            </w:r>
          </w:p>
        </w:tc>
        <w:tc>
          <w:tcPr>
            <w:tcW w:w="7620" w:type="dxa"/>
          </w:tcPr>
          <w:p w14:paraId="1E8B815B" w14:textId="51D83114" w:rsidR="00831F72" w:rsidRPr="00D82419" w:rsidRDefault="00831F72" w:rsidP="00430DF0">
            <w:pPr>
              <w:suppressAutoHyphens/>
              <w:spacing w:before="0"/>
              <w:rPr>
                <w:rStyle w:val="InstructionsTabelleberschrift"/>
                <w:rFonts w:ascii="Times New Roman" w:hAnsi="Times New Roman"/>
                <w:noProof/>
                <w:sz w:val="24"/>
                <w:lang w:eastAsia="de-DE"/>
              </w:rPr>
            </w:pPr>
            <w:r w:rsidRPr="00D82419">
              <w:rPr>
                <w:rStyle w:val="InstructionsTabelleberschrift"/>
                <w:rFonts w:ascii="Times New Roman" w:hAnsi="Times New Roman"/>
                <w:noProof/>
                <w:sz w:val="24"/>
                <w:lang w:eastAsia="de-DE"/>
              </w:rPr>
              <w:t>Change of material assumptions (</w:t>
            </w:r>
            <w:r w:rsidR="004E40E0" w:rsidRPr="00D82419">
              <w:rPr>
                <w:rStyle w:val="InstructionsTabelleberschrift"/>
                <w:rFonts w:ascii="Times New Roman" w:hAnsi="Times New Roman"/>
                <w:noProof/>
                <w:sz w:val="24"/>
                <w:lang w:eastAsia="de-DE"/>
              </w:rPr>
              <w:t>EVE</w:t>
            </w:r>
            <w:r w:rsidRPr="00D82419">
              <w:rPr>
                <w:rStyle w:val="InstructionsTabelleberschrift"/>
                <w:rFonts w:ascii="Times New Roman" w:hAnsi="Times New Roman"/>
                <w:noProof/>
                <w:sz w:val="24"/>
                <w:lang w:eastAsia="de-DE"/>
              </w:rPr>
              <w:t>)</w:t>
            </w:r>
          </w:p>
          <w:p w14:paraId="68EE4B49" w14:textId="6B95A076" w:rsidR="00831F72" w:rsidRPr="00D82419" w:rsidRDefault="00831F72" w:rsidP="003C575D">
            <w:pPr>
              <w:pStyle w:val="InstructionsText"/>
              <w:rPr>
                <w:rStyle w:val="InstructionsTabelleberschrift"/>
                <w:rFonts w:ascii="Times New Roman" w:hAnsi="Times New Roman"/>
                <w:b w:val="0"/>
                <w:bCs w:val="0"/>
                <w:noProof/>
                <w:sz w:val="24"/>
                <w:u w:val="none"/>
                <w:lang w:eastAsia="en-US"/>
              </w:rPr>
            </w:pPr>
            <w:r w:rsidRPr="00D82419">
              <w:rPr>
                <w:noProof/>
              </w:rPr>
              <w:t xml:space="preserve">Institutions shall indicate whether any material assumptions underlying the calculation of the supervisory standard shock in </w:t>
            </w:r>
            <w:r w:rsidR="004E40E0" w:rsidRPr="00D82419">
              <w:rPr>
                <w:noProof/>
              </w:rPr>
              <w:t xml:space="preserve">EVE </w:t>
            </w:r>
            <w:r w:rsidRPr="00D82419">
              <w:rPr>
                <w:noProof/>
              </w:rPr>
              <w:t>SOT metrics have changed since the last reporting:</w:t>
            </w:r>
          </w:p>
          <w:p w14:paraId="08DC01FF" w14:textId="1D1849A1" w:rsidR="00694CA0" w:rsidRPr="00D82419" w:rsidRDefault="00694CA0" w:rsidP="003C575D">
            <w:pPr>
              <w:pStyle w:val="InstructionsText"/>
              <w:rPr>
                <w:rStyle w:val="InstructionsTabelleberschrift"/>
                <w:rFonts w:ascii="Times New Roman" w:hAnsi="Times New Roman"/>
                <w:b w:val="0"/>
                <w:bCs w:val="0"/>
                <w:noProof/>
                <w:sz w:val="24"/>
                <w:u w:val="none"/>
              </w:rPr>
            </w:pPr>
            <w:r w:rsidRPr="00D82419">
              <w:rPr>
                <w:rStyle w:val="InstructionsTabelleberschrift"/>
                <w:rFonts w:ascii="Times New Roman" w:hAnsi="Times New Roman"/>
                <w:b w:val="0"/>
                <w:bCs w:val="0"/>
                <w:noProof/>
                <w:sz w:val="24"/>
                <w:u w:val="none"/>
                <w:lang w:val="en-US"/>
              </w:rPr>
              <w:t xml:space="preserve">- </w:t>
            </w:r>
            <w:r w:rsidR="001128D4">
              <w:rPr>
                <w:rStyle w:val="InstructionsTabelleberschrift"/>
                <w:rFonts w:ascii="Times New Roman" w:hAnsi="Times New Roman"/>
                <w:b w:val="0"/>
                <w:bCs w:val="0"/>
                <w:noProof/>
                <w:sz w:val="24"/>
                <w:u w:val="none"/>
                <w:lang w:val="en-US"/>
              </w:rPr>
              <w:t>y</w:t>
            </w:r>
            <w:r w:rsidRPr="00D82419">
              <w:rPr>
                <w:rStyle w:val="InstructionsTabelleberschrift"/>
                <w:rFonts w:ascii="Times New Roman" w:hAnsi="Times New Roman"/>
                <w:b w:val="0"/>
                <w:bCs w:val="0"/>
                <w:noProof/>
                <w:sz w:val="24"/>
                <w:u w:val="none"/>
                <w:lang w:val="en-US"/>
              </w:rPr>
              <w:t>es</w:t>
            </w:r>
            <w:r w:rsidR="008C529C">
              <w:rPr>
                <w:rStyle w:val="InstructionsTabelleberschrift"/>
                <w:rFonts w:ascii="Times New Roman" w:hAnsi="Times New Roman"/>
                <w:b w:val="0"/>
                <w:bCs w:val="0"/>
                <w:noProof/>
                <w:sz w:val="24"/>
                <w:u w:val="none"/>
                <w:lang w:val="en-US"/>
              </w:rPr>
              <w:t>;</w:t>
            </w:r>
          </w:p>
          <w:p w14:paraId="7B454EAD" w14:textId="47CD74FD" w:rsidR="00694CA0" w:rsidRPr="00D82419" w:rsidRDefault="00694CA0" w:rsidP="003C575D">
            <w:pPr>
              <w:pStyle w:val="InstructionsText"/>
              <w:rPr>
                <w:rStyle w:val="InstructionsTabelleberschrift"/>
                <w:rFonts w:ascii="Times New Roman" w:hAnsi="Times New Roman"/>
                <w:b w:val="0"/>
                <w:bCs w:val="0"/>
                <w:noProof/>
                <w:sz w:val="24"/>
                <w:u w:val="none"/>
                <w:lang w:val="en-US"/>
              </w:rPr>
            </w:pPr>
            <w:r w:rsidRPr="00D82419">
              <w:rPr>
                <w:rStyle w:val="InstructionsTabelleberschrift"/>
                <w:rFonts w:ascii="Times New Roman" w:hAnsi="Times New Roman"/>
                <w:b w:val="0"/>
                <w:bCs w:val="0"/>
                <w:noProof/>
                <w:sz w:val="24"/>
                <w:u w:val="none"/>
                <w:lang w:val="en-US"/>
              </w:rPr>
              <w:t xml:space="preserve">- </w:t>
            </w:r>
            <w:r w:rsidR="001128D4">
              <w:rPr>
                <w:rStyle w:val="InstructionsTabelleberschrift"/>
                <w:rFonts w:ascii="Times New Roman" w:hAnsi="Times New Roman"/>
                <w:b w:val="0"/>
                <w:bCs w:val="0"/>
                <w:noProof/>
                <w:sz w:val="24"/>
                <w:u w:val="none"/>
                <w:lang w:val="en-US"/>
              </w:rPr>
              <w:t>n</w:t>
            </w:r>
            <w:r w:rsidRPr="00D82419">
              <w:rPr>
                <w:rStyle w:val="InstructionsTabelleberschrift"/>
                <w:rFonts w:ascii="Times New Roman" w:hAnsi="Times New Roman"/>
                <w:b w:val="0"/>
                <w:bCs w:val="0"/>
                <w:noProof/>
                <w:sz w:val="24"/>
                <w:u w:val="none"/>
                <w:lang w:val="en-US"/>
              </w:rPr>
              <w:t>o</w:t>
            </w:r>
            <w:r w:rsidR="008C529C">
              <w:rPr>
                <w:rStyle w:val="InstructionsTabelleberschrift"/>
                <w:rFonts w:ascii="Times New Roman" w:hAnsi="Times New Roman"/>
                <w:b w:val="0"/>
                <w:bCs w:val="0"/>
                <w:noProof/>
                <w:sz w:val="24"/>
                <w:u w:val="none"/>
                <w:lang w:val="en-US"/>
              </w:rPr>
              <w:t>;</w:t>
            </w:r>
          </w:p>
          <w:p w14:paraId="2047570C" w14:textId="300DDD09" w:rsidR="00831F72" w:rsidRPr="00D82419" w:rsidRDefault="00694CA0" w:rsidP="003C575D">
            <w:pPr>
              <w:pStyle w:val="InstructionsText"/>
              <w:rPr>
                <w:rStyle w:val="InstructionsTabelleberschrift"/>
                <w:rFonts w:ascii="Times New Roman" w:hAnsi="Times New Roman"/>
                <w:noProof/>
                <w:sz w:val="24"/>
              </w:rPr>
            </w:pPr>
            <w:r w:rsidRPr="00D82419">
              <w:rPr>
                <w:rStyle w:val="InstructionsTabelleberschrift"/>
                <w:rFonts w:ascii="Times New Roman" w:hAnsi="Times New Roman"/>
                <w:b w:val="0"/>
                <w:bCs w:val="0"/>
                <w:noProof/>
                <w:sz w:val="24"/>
                <w:u w:val="none"/>
                <w:lang w:val="en-US"/>
              </w:rPr>
              <w:t xml:space="preserve">- </w:t>
            </w:r>
            <w:r w:rsidR="001128D4">
              <w:rPr>
                <w:rStyle w:val="InstructionsTabelleberschrift"/>
                <w:rFonts w:ascii="Times New Roman" w:hAnsi="Times New Roman"/>
                <w:b w:val="0"/>
                <w:bCs w:val="0"/>
                <w:noProof/>
                <w:sz w:val="24"/>
                <w:u w:val="none"/>
                <w:lang w:val="en-US"/>
              </w:rPr>
              <w:t>n</w:t>
            </w:r>
            <w:r w:rsidRPr="00D82419">
              <w:rPr>
                <w:rStyle w:val="InstructionsTabelleberschrift"/>
                <w:rFonts w:ascii="Times New Roman" w:hAnsi="Times New Roman"/>
                <w:b w:val="0"/>
                <w:bCs w:val="0"/>
                <w:noProof/>
                <w:sz w:val="24"/>
                <w:u w:val="none"/>
                <w:lang w:val="en-US"/>
              </w:rPr>
              <w:t>ot applicable</w:t>
            </w:r>
            <w:r w:rsidR="008C529C">
              <w:rPr>
                <w:rStyle w:val="InstructionsTabelleberschrift"/>
                <w:rFonts w:ascii="Times New Roman" w:hAnsi="Times New Roman"/>
                <w:b w:val="0"/>
                <w:bCs w:val="0"/>
                <w:noProof/>
                <w:sz w:val="24"/>
                <w:u w:val="none"/>
                <w:lang w:val="en-US"/>
              </w:rPr>
              <w:t>.</w:t>
            </w:r>
          </w:p>
        </w:tc>
      </w:tr>
      <w:tr w:rsidR="00831F72" w:rsidRPr="00D82419" w14:paraId="0E990BEC" w14:textId="77777777" w:rsidTr="763F32FC">
        <w:tc>
          <w:tcPr>
            <w:tcW w:w="1129" w:type="dxa"/>
          </w:tcPr>
          <w:p w14:paraId="63FEF734" w14:textId="4DBDB37F" w:rsidR="00831F72" w:rsidRPr="00D82419" w:rsidDel="00DD0AD0" w:rsidRDefault="00831F72" w:rsidP="003C575D">
            <w:pPr>
              <w:pStyle w:val="InstructionsText"/>
              <w:rPr>
                <w:rStyle w:val="FormatvorlageInstructionsTabelleText"/>
                <w:rFonts w:ascii="Times New Roman" w:hAnsi="Times New Roman"/>
                <w:noProof/>
                <w:sz w:val="24"/>
                <w:lang w:eastAsia="en-US"/>
              </w:rPr>
            </w:pPr>
            <w:r w:rsidRPr="00D82419">
              <w:rPr>
                <w:rStyle w:val="FormatvorlageInstructionsTabelleText"/>
                <w:rFonts w:ascii="Times New Roman" w:hAnsi="Times New Roman"/>
                <w:noProof/>
                <w:sz w:val="24"/>
              </w:rPr>
              <w:t>03</w:t>
            </w:r>
            <w:r w:rsidR="00611DFE" w:rsidRPr="00D82419">
              <w:rPr>
                <w:rStyle w:val="FormatvorlageInstructionsTabelleText"/>
                <w:rFonts w:ascii="Times New Roman" w:hAnsi="Times New Roman"/>
                <w:noProof/>
                <w:sz w:val="24"/>
              </w:rPr>
              <w:t>5</w:t>
            </w:r>
            <w:r w:rsidRPr="00D82419">
              <w:rPr>
                <w:rStyle w:val="FormatvorlageInstructionsTabelleText"/>
                <w:rFonts w:ascii="Times New Roman" w:hAnsi="Times New Roman"/>
                <w:noProof/>
                <w:sz w:val="24"/>
              </w:rPr>
              <w:t>0</w:t>
            </w:r>
          </w:p>
        </w:tc>
        <w:tc>
          <w:tcPr>
            <w:tcW w:w="7620" w:type="dxa"/>
          </w:tcPr>
          <w:p w14:paraId="64533084" w14:textId="39B1B770" w:rsidR="00831F72" w:rsidRPr="00D82419" w:rsidRDefault="00831F72" w:rsidP="00430DF0">
            <w:pPr>
              <w:suppressAutoHyphens/>
              <w:spacing w:before="0"/>
              <w:rPr>
                <w:rStyle w:val="InstructionsTabelleberschrift"/>
                <w:rFonts w:ascii="Times New Roman" w:hAnsi="Times New Roman"/>
                <w:noProof/>
                <w:sz w:val="24"/>
                <w:lang w:eastAsia="de-DE"/>
              </w:rPr>
            </w:pPr>
            <w:r w:rsidRPr="00D82419">
              <w:rPr>
                <w:rStyle w:val="InstructionsTabelleberschrift"/>
                <w:rFonts w:ascii="Times New Roman" w:hAnsi="Times New Roman"/>
                <w:noProof/>
                <w:sz w:val="24"/>
                <w:lang w:eastAsia="de-DE"/>
              </w:rPr>
              <w:t>Change of material assumptions (</w:t>
            </w:r>
            <w:r w:rsidR="004E40E0" w:rsidRPr="00D82419">
              <w:rPr>
                <w:rStyle w:val="InstructionsTabelleberschrift"/>
                <w:rFonts w:ascii="Times New Roman" w:hAnsi="Times New Roman"/>
                <w:noProof/>
                <w:sz w:val="24"/>
                <w:lang w:eastAsia="de-DE"/>
              </w:rPr>
              <w:t>NII</w:t>
            </w:r>
            <w:r w:rsidRPr="00D82419">
              <w:rPr>
                <w:rStyle w:val="InstructionsTabelleberschrift"/>
                <w:rFonts w:ascii="Times New Roman" w:hAnsi="Times New Roman"/>
                <w:noProof/>
                <w:sz w:val="24"/>
                <w:lang w:eastAsia="de-DE"/>
              </w:rPr>
              <w:t>)</w:t>
            </w:r>
          </w:p>
          <w:p w14:paraId="6679202D" w14:textId="4DB0B200" w:rsidR="00831F72" w:rsidRPr="00D82419" w:rsidRDefault="00831F72" w:rsidP="003C575D">
            <w:pPr>
              <w:pStyle w:val="InstructionsText"/>
              <w:rPr>
                <w:noProof/>
              </w:rPr>
            </w:pPr>
            <w:r w:rsidRPr="00D82419">
              <w:rPr>
                <w:noProof/>
              </w:rPr>
              <w:t xml:space="preserve">Institutions shall indicate whether any material assumptions underlying the calculation of the supervisory standard shock in </w:t>
            </w:r>
            <w:r w:rsidR="004E40E0" w:rsidRPr="00D82419">
              <w:rPr>
                <w:noProof/>
              </w:rPr>
              <w:t xml:space="preserve">NII </w:t>
            </w:r>
            <w:r w:rsidRPr="00D82419">
              <w:rPr>
                <w:noProof/>
              </w:rPr>
              <w:t>SOT metrics have changed since the last reporting:</w:t>
            </w:r>
            <w:r w:rsidRPr="00D82419">
              <w:rPr>
                <w:rFonts w:eastAsia="Segoe UI"/>
                <w:noProof/>
                <w:color w:val="333333"/>
                <w:sz w:val="18"/>
                <w:szCs w:val="18"/>
              </w:rPr>
              <w:t xml:space="preserve"> </w:t>
            </w:r>
          </w:p>
          <w:p w14:paraId="7DAFE939" w14:textId="1EE574EB" w:rsidR="00694CA0" w:rsidRPr="00D82419" w:rsidRDefault="00694CA0" w:rsidP="003C575D">
            <w:pPr>
              <w:pStyle w:val="InstructionsText"/>
              <w:rPr>
                <w:rStyle w:val="InstructionsTabelleberschrift"/>
                <w:rFonts w:ascii="Times New Roman" w:hAnsi="Times New Roman"/>
                <w:b w:val="0"/>
                <w:bCs w:val="0"/>
                <w:noProof/>
                <w:sz w:val="24"/>
                <w:u w:val="none"/>
              </w:rPr>
            </w:pPr>
            <w:r w:rsidRPr="00D82419">
              <w:rPr>
                <w:rStyle w:val="InstructionsTabelleberschrift"/>
                <w:rFonts w:ascii="Times New Roman" w:hAnsi="Times New Roman"/>
                <w:b w:val="0"/>
                <w:bCs w:val="0"/>
                <w:noProof/>
                <w:sz w:val="24"/>
                <w:u w:val="none"/>
                <w:lang w:val="en-US"/>
              </w:rPr>
              <w:t xml:space="preserve">- </w:t>
            </w:r>
            <w:r w:rsidR="001128D4">
              <w:rPr>
                <w:rStyle w:val="InstructionsTabelleberschrift"/>
                <w:rFonts w:ascii="Times New Roman" w:hAnsi="Times New Roman"/>
                <w:b w:val="0"/>
                <w:bCs w:val="0"/>
                <w:noProof/>
                <w:sz w:val="24"/>
                <w:u w:val="none"/>
                <w:lang w:val="en-US"/>
              </w:rPr>
              <w:t>y</w:t>
            </w:r>
            <w:r w:rsidRPr="00D82419">
              <w:rPr>
                <w:rStyle w:val="InstructionsTabelleberschrift"/>
                <w:rFonts w:ascii="Times New Roman" w:hAnsi="Times New Roman"/>
                <w:b w:val="0"/>
                <w:bCs w:val="0"/>
                <w:noProof/>
                <w:sz w:val="24"/>
                <w:u w:val="none"/>
                <w:lang w:val="en-US"/>
              </w:rPr>
              <w:t>es</w:t>
            </w:r>
            <w:r w:rsidR="008C529C">
              <w:rPr>
                <w:rStyle w:val="InstructionsTabelleberschrift"/>
                <w:rFonts w:ascii="Times New Roman" w:hAnsi="Times New Roman"/>
                <w:b w:val="0"/>
                <w:bCs w:val="0"/>
                <w:noProof/>
                <w:sz w:val="24"/>
                <w:u w:val="none"/>
                <w:lang w:val="en-US"/>
              </w:rPr>
              <w:t>;</w:t>
            </w:r>
          </w:p>
          <w:p w14:paraId="60932CE9" w14:textId="63C31C42" w:rsidR="00694CA0" w:rsidRPr="00D82419" w:rsidRDefault="00694CA0" w:rsidP="003C575D">
            <w:pPr>
              <w:pStyle w:val="InstructionsText"/>
              <w:rPr>
                <w:rStyle w:val="InstructionsTabelleberschrift"/>
                <w:rFonts w:ascii="Times New Roman" w:hAnsi="Times New Roman"/>
                <w:b w:val="0"/>
                <w:bCs w:val="0"/>
                <w:noProof/>
                <w:sz w:val="24"/>
                <w:u w:val="none"/>
                <w:lang w:val="en-US"/>
              </w:rPr>
            </w:pPr>
            <w:r w:rsidRPr="00D82419">
              <w:rPr>
                <w:rStyle w:val="InstructionsTabelleberschrift"/>
                <w:rFonts w:ascii="Times New Roman" w:hAnsi="Times New Roman"/>
                <w:b w:val="0"/>
                <w:bCs w:val="0"/>
                <w:noProof/>
                <w:sz w:val="24"/>
                <w:u w:val="none"/>
                <w:lang w:val="en-US"/>
              </w:rPr>
              <w:t xml:space="preserve">- </w:t>
            </w:r>
            <w:r w:rsidR="001128D4">
              <w:rPr>
                <w:rStyle w:val="InstructionsTabelleberschrift"/>
                <w:rFonts w:ascii="Times New Roman" w:hAnsi="Times New Roman"/>
                <w:b w:val="0"/>
                <w:bCs w:val="0"/>
                <w:noProof/>
                <w:sz w:val="24"/>
                <w:u w:val="none"/>
                <w:lang w:val="en-US"/>
              </w:rPr>
              <w:t>n</w:t>
            </w:r>
            <w:r w:rsidRPr="00D82419">
              <w:rPr>
                <w:rStyle w:val="InstructionsTabelleberschrift"/>
                <w:rFonts w:ascii="Times New Roman" w:hAnsi="Times New Roman"/>
                <w:b w:val="0"/>
                <w:bCs w:val="0"/>
                <w:noProof/>
                <w:sz w:val="24"/>
                <w:u w:val="none"/>
                <w:lang w:val="en-US"/>
              </w:rPr>
              <w:t>o</w:t>
            </w:r>
            <w:r w:rsidR="008C529C">
              <w:rPr>
                <w:rStyle w:val="InstructionsTabelleberschrift"/>
                <w:rFonts w:ascii="Times New Roman" w:hAnsi="Times New Roman"/>
                <w:b w:val="0"/>
                <w:bCs w:val="0"/>
                <w:noProof/>
                <w:sz w:val="24"/>
                <w:u w:val="none"/>
                <w:lang w:val="en-US"/>
              </w:rPr>
              <w:t>;</w:t>
            </w:r>
          </w:p>
          <w:p w14:paraId="475E7AC7" w14:textId="4F1FF55B" w:rsidR="00831F72" w:rsidRPr="00D82419" w:rsidRDefault="00694CA0" w:rsidP="003C575D">
            <w:pPr>
              <w:pStyle w:val="InstructionsText"/>
              <w:rPr>
                <w:rStyle w:val="InstructionsTabelleberschrift"/>
                <w:rFonts w:ascii="Times New Roman" w:hAnsi="Times New Roman"/>
                <w:noProof/>
                <w:sz w:val="24"/>
              </w:rPr>
            </w:pPr>
            <w:r w:rsidRPr="00D82419">
              <w:rPr>
                <w:rStyle w:val="InstructionsTabelleberschrift"/>
                <w:rFonts w:ascii="Times New Roman" w:hAnsi="Times New Roman"/>
                <w:b w:val="0"/>
                <w:bCs w:val="0"/>
                <w:noProof/>
                <w:sz w:val="24"/>
                <w:u w:val="none"/>
                <w:lang w:val="en-US"/>
              </w:rPr>
              <w:t xml:space="preserve">- </w:t>
            </w:r>
            <w:r w:rsidR="001128D4">
              <w:rPr>
                <w:rStyle w:val="InstructionsTabelleberschrift"/>
                <w:rFonts w:ascii="Times New Roman" w:hAnsi="Times New Roman"/>
                <w:b w:val="0"/>
                <w:bCs w:val="0"/>
                <w:noProof/>
                <w:sz w:val="24"/>
                <w:u w:val="none"/>
                <w:lang w:val="en-US"/>
              </w:rPr>
              <w:t>n</w:t>
            </w:r>
            <w:r w:rsidRPr="00D82419">
              <w:rPr>
                <w:rStyle w:val="InstructionsTabelleberschrift"/>
                <w:rFonts w:ascii="Times New Roman" w:hAnsi="Times New Roman"/>
                <w:b w:val="0"/>
                <w:bCs w:val="0"/>
                <w:noProof/>
                <w:sz w:val="24"/>
                <w:u w:val="none"/>
                <w:lang w:val="en-US"/>
              </w:rPr>
              <w:t>ot applicable</w:t>
            </w:r>
            <w:r w:rsidR="008C529C">
              <w:rPr>
                <w:rStyle w:val="InstructionsTabelleberschrift"/>
                <w:rFonts w:ascii="Times New Roman" w:hAnsi="Times New Roman"/>
                <w:b w:val="0"/>
                <w:bCs w:val="0"/>
                <w:noProof/>
                <w:sz w:val="24"/>
                <w:u w:val="none"/>
                <w:lang w:val="en-US"/>
              </w:rPr>
              <w:t>.</w:t>
            </w:r>
          </w:p>
        </w:tc>
      </w:tr>
      <w:tr w:rsidR="00831F72" w:rsidRPr="00D82419" w14:paraId="77B4BB6E" w14:textId="77777777" w:rsidTr="763F32FC">
        <w:tc>
          <w:tcPr>
            <w:tcW w:w="1129" w:type="dxa"/>
          </w:tcPr>
          <w:p w14:paraId="3103DAA3" w14:textId="019BFB6A" w:rsidR="00831F72" w:rsidRPr="00D82419" w:rsidRDefault="00831F72" w:rsidP="003C575D">
            <w:pPr>
              <w:pStyle w:val="InstructionsText"/>
              <w:rPr>
                <w:rStyle w:val="FormatvorlageInstructionsTabelleText"/>
                <w:rFonts w:ascii="Times New Roman" w:hAnsi="Times New Roman"/>
                <w:noProof/>
                <w:sz w:val="24"/>
                <w:lang w:eastAsia="en-US"/>
              </w:rPr>
            </w:pPr>
            <w:r w:rsidRPr="00D82419">
              <w:rPr>
                <w:rStyle w:val="FormatvorlageInstructionsTabelleText"/>
                <w:rFonts w:ascii="Times New Roman" w:hAnsi="Times New Roman"/>
                <w:noProof/>
                <w:sz w:val="24"/>
              </w:rPr>
              <w:t>03</w:t>
            </w:r>
            <w:r w:rsidR="00611DFE" w:rsidRPr="00D82419">
              <w:rPr>
                <w:rStyle w:val="FormatvorlageInstructionsTabelleText"/>
                <w:rFonts w:ascii="Times New Roman" w:hAnsi="Times New Roman"/>
                <w:noProof/>
                <w:sz w:val="24"/>
              </w:rPr>
              <w:t>6</w:t>
            </w:r>
            <w:r w:rsidRPr="00D82419">
              <w:rPr>
                <w:rStyle w:val="FormatvorlageInstructionsTabelleText"/>
                <w:rFonts w:ascii="Times New Roman" w:hAnsi="Times New Roman"/>
                <w:noProof/>
                <w:sz w:val="24"/>
              </w:rPr>
              <w:t>0</w:t>
            </w:r>
          </w:p>
        </w:tc>
        <w:tc>
          <w:tcPr>
            <w:tcW w:w="7620" w:type="dxa"/>
          </w:tcPr>
          <w:p w14:paraId="5248A7BA" w14:textId="71D70433" w:rsidR="00831F72" w:rsidRPr="00D82419" w:rsidRDefault="00831F72" w:rsidP="003C575D">
            <w:pPr>
              <w:pStyle w:val="InstructionsText"/>
              <w:rPr>
                <w:rStyle w:val="InstructionsTabelleberschrift"/>
                <w:rFonts w:ascii="Times New Roman" w:hAnsi="Times New Roman"/>
                <w:noProof/>
                <w:sz w:val="24"/>
              </w:rPr>
            </w:pPr>
            <w:r w:rsidRPr="00D82419">
              <w:rPr>
                <w:rStyle w:val="InstructionsTabelleberschrift"/>
                <w:rFonts w:ascii="Times New Roman" w:hAnsi="Times New Roman"/>
                <w:noProof/>
                <w:sz w:val="24"/>
              </w:rPr>
              <w:t>Post-shock interest rate floor (NII/EVE)</w:t>
            </w:r>
          </w:p>
          <w:p w14:paraId="48577CD6" w14:textId="63FB4571" w:rsidR="00831F72" w:rsidRPr="00D82419" w:rsidRDefault="00126BE8" w:rsidP="003C575D">
            <w:pPr>
              <w:pStyle w:val="InstructionsText"/>
              <w:rPr>
                <w:rStyle w:val="InstructionsTabelleberschrift"/>
                <w:rFonts w:ascii="Times New Roman" w:hAnsi="Times New Roman"/>
                <w:b w:val="0"/>
                <w:bCs w:val="0"/>
                <w:noProof/>
                <w:sz w:val="24"/>
                <w:u w:val="none"/>
              </w:rPr>
            </w:pPr>
            <w:r>
              <w:rPr>
                <w:noProof/>
              </w:rPr>
              <w:t xml:space="preserve">In </w:t>
            </w:r>
            <w:r w:rsidR="002967B4">
              <w:rPr>
                <w:noProof/>
              </w:rPr>
              <w:t>accordance with</w:t>
            </w:r>
            <w:r w:rsidR="00831F72" w:rsidRPr="00D82419">
              <w:rPr>
                <w:noProof/>
              </w:rPr>
              <w:t xml:space="preserve"> Article </w:t>
            </w:r>
            <w:r w:rsidR="00B06F5A">
              <w:rPr>
                <w:noProof/>
              </w:rPr>
              <w:t>3</w:t>
            </w:r>
            <w:r w:rsidR="00831F72" w:rsidRPr="00D82419">
              <w:rPr>
                <w:noProof/>
              </w:rPr>
              <w:t>(</w:t>
            </w:r>
            <w:r w:rsidR="00B06F5A">
              <w:rPr>
                <w:noProof/>
              </w:rPr>
              <w:t>7</w:t>
            </w:r>
            <w:r w:rsidR="00831F72" w:rsidRPr="00D82419">
              <w:rPr>
                <w:noProof/>
              </w:rPr>
              <w:t xml:space="preserve">) of </w:t>
            </w:r>
            <w:r w:rsidR="001524C0" w:rsidRPr="008752BB">
              <w:rPr>
                <w:rStyle w:val="InstructionsTabelleberschrift"/>
                <w:rFonts w:ascii="Times New Roman" w:hAnsi="Times New Roman"/>
                <w:b w:val="0"/>
                <w:bCs w:val="0"/>
                <w:noProof/>
                <w:sz w:val="24"/>
                <w:u w:val="none"/>
              </w:rPr>
              <w:t xml:space="preserve">Delegated Regulation (EU) …/… (PO please add reference to </w:t>
            </w:r>
            <w:r w:rsidR="001524C0">
              <w:rPr>
                <w:rStyle w:val="InstructionsTabelleberschrift"/>
                <w:rFonts w:ascii="Times New Roman" w:hAnsi="Times New Roman"/>
                <w:b w:val="0"/>
                <w:bCs w:val="0"/>
                <w:noProof/>
                <w:sz w:val="24"/>
                <w:u w:val="none"/>
              </w:rPr>
              <w:t>SOT)</w:t>
            </w:r>
            <w:r w:rsidR="00831F72" w:rsidRPr="00D82419">
              <w:rPr>
                <w:noProof/>
              </w:rPr>
              <w:t xml:space="preserve">, institutions shall indicate </w:t>
            </w:r>
            <w:r w:rsidR="009B0F70">
              <w:rPr>
                <w:noProof/>
              </w:rPr>
              <w:t>whether</w:t>
            </w:r>
            <w:r w:rsidR="009B0F70" w:rsidRPr="00D82419">
              <w:rPr>
                <w:noProof/>
              </w:rPr>
              <w:t xml:space="preserve"> </w:t>
            </w:r>
            <w:r w:rsidR="00831F72" w:rsidRPr="00D82419">
              <w:rPr>
                <w:noProof/>
              </w:rPr>
              <w:t>the maturity-dependent post-shock interest rate floor is binding for any of the specific currencies reported:</w:t>
            </w:r>
          </w:p>
          <w:p w14:paraId="15C5A4DA" w14:textId="39A3E0B6" w:rsidR="00694CA0" w:rsidRPr="00D82419" w:rsidRDefault="00694CA0" w:rsidP="003C575D">
            <w:pPr>
              <w:pStyle w:val="InstructionsText"/>
              <w:rPr>
                <w:rStyle w:val="InstructionsTabelleberschrift"/>
                <w:rFonts w:ascii="Times New Roman" w:hAnsi="Times New Roman"/>
                <w:b w:val="0"/>
                <w:bCs w:val="0"/>
                <w:noProof/>
                <w:sz w:val="24"/>
                <w:u w:val="none"/>
              </w:rPr>
            </w:pPr>
            <w:r w:rsidRPr="00D82419">
              <w:rPr>
                <w:rStyle w:val="InstructionsTabelleberschrift"/>
                <w:rFonts w:ascii="Times New Roman" w:hAnsi="Times New Roman"/>
                <w:b w:val="0"/>
                <w:bCs w:val="0"/>
                <w:noProof/>
                <w:sz w:val="24"/>
                <w:u w:val="none"/>
                <w:lang w:val="en-US"/>
              </w:rPr>
              <w:t xml:space="preserve">- </w:t>
            </w:r>
            <w:r w:rsidR="001128D4">
              <w:rPr>
                <w:rStyle w:val="InstructionsTabelleberschrift"/>
                <w:rFonts w:ascii="Times New Roman" w:hAnsi="Times New Roman"/>
                <w:b w:val="0"/>
                <w:bCs w:val="0"/>
                <w:noProof/>
                <w:sz w:val="24"/>
                <w:u w:val="none"/>
                <w:lang w:val="en-US"/>
              </w:rPr>
              <w:t>y</w:t>
            </w:r>
            <w:r w:rsidR="00831F72" w:rsidRPr="00D82419">
              <w:rPr>
                <w:rStyle w:val="InstructionsTabelleberschrift"/>
                <w:rFonts w:ascii="Times New Roman" w:hAnsi="Times New Roman"/>
                <w:b w:val="0"/>
                <w:bCs w:val="0"/>
                <w:noProof/>
                <w:sz w:val="24"/>
                <w:u w:val="none"/>
                <w:lang w:val="en-US"/>
              </w:rPr>
              <w:t>es</w:t>
            </w:r>
            <w:r w:rsidR="008C529C">
              <w:rPr>
                <w:rStyle w:val="InstructionsTabelleberschrift"/>
                <w:rFonts w:ascii="Times New Roman" w:hAnsi="Times New Roman"/>
                <w:b w:val="0"/>
                <w:bCs w:val="0"/>
                <w:noProof/>
                <w:sz w:val="24"/>
                <w:u w:val="none"/>
                <w:lang w:val="en-US"/>
              </w:rPr>
              <w:t>;</w:t>
            </w:r>
          </w:p>
          <w:p w14:paraId="608E34DA" w14:textId="5EF065BB" w:rsidR="00831F72" w:rsidRPr="00D82419" w:rsidRDefault="00694CA0" w:rsidP="003C575D">
            <w:pPr>
              <w:pStyle w:val="InstructionsText"/>
              <w:rPr>
                <w:rStyle w:val="InstructionsTabelleberschrift"/>
                <w:rFonts w:ascii="Times New Roman" w:hAnsi="Times New Roman"/>
                <w:b w:val="0"/>
                <w:bCs w:val="0"/>
                <w:noProof/>
                <w:sz w:val="24"/>
                <w:u w:val="none"/>
                <w:lang w:val="en-US"/>
              </w:rPr>
            </w:pPr>
            <w:r w:rsidRPr="00D82419">
              <w:rPr>
                <w:rStyle w:val="InstructionsTabelleberschrift"/>
                <w:rFonts w:ascii="Times New Roman" w:hAnsi="Times New Roman"/>
                <w:b w:val="0"/>
                <w:bCs w:val="0"/>
                <w:noProof/>
                <w:sz w:val="24"/>
                <w:u w:val="none"/>
                <w:lang w:val="en-US"/>
              </w:rPr>
              <w:t xml:space="preserve">- </w:t>
            </w:r>
            <w:r w:rsidR="001128D4">
              <w:rPr>
                <w:rStyle w:val="InstructionsTabelleberschrift"/>
                <w:rFonts w:ascii="Times New Roman" w:hAnsi="Times New Roman"/>
                <w:b w:val="0"/>
                <w:bCs w:val="0"/>
                <w:noProof/>
                <w:sz w:val="24"/>
                <w:u w:val="none"/>
                <w:lang w:val="en-US"/>
              </w:rPr>
              <w:t>n</w:t>
            </w:r>
            <w:r w:rsidR="00831F72" w:rsidRPr="00D82419">
              <w:rPr>
                <w:rStyle w:val="InstructionsTabelleberschrift"/>
                <w:rFonts w:ascii="Times New Roman" w:hAnsi="Times New Roman"/>
                <w:b w:val="0"/>
                <w:bCs w:val="0"/>
                <w:noProof/>
                <w:sz w:val="24"/>
                <w:u w:val="none"/>
                <w:lang w:val="en-US"/>
              </w:rPr>
              <w:t>o</w:t>
            </w:r>
            <w:r w:rsidR="008C529C">
              <w:rPr>
                <w:rStyle w:val="InstructionsTabelleberschrift"/>
                <w:rFonts w:ascii="Times New Roman" w:hAnsi="Times New Roman"/>
                <w:b w:val="0"/>
                <w:bCs w:val="0"/>
                <w:noProof/>
                <w:sz w:val="24"/>
                <w:u w:val="none"/>
                <w:lang w:val="en-US"/>
              </w:rPr>
              <w:t>;</w:t>
            </w:r>
          </w:p>
          <w:p w14:paraId="7BE76904" w14:textId="477B98F1" w:rsidR="00694CA0" w:rsidRPr="00D82419" w:rsidRDefault="00694CA0" w:rsidP="00430DF0">
            <w:pPr>
              <w:suppressAutoHyphens/>
              <w:spacing w:before="0"/>
              <w:rPr>
                <w:rFonts w:ascii="Times New Roman" w:hAnsi="Times New Roman"/>
                <w:b/>
                <w:bCs/>
                <w:noProof/>
                <w:u w:val="single"/>
              </w:rPr>
            </w:pPr>
            <w:r w:rsidRPr="00D82419">
              <w:rPr>
                <w:rStyle w:val="InstructionsTabelleberschrift"/>
                <w:rFonts w:ascii="Times New Roman" w:hAnsi="Times New Roman"/>
                <w:b w:val="0"/>
                <w:bCs w:val="0"/>
                <w:noProof/>
                <w:sz w:val="24"/>
                <w:u w:val="none"/>
                <w:lang w:val="en-US"/>
              </w:rPr>
              <w:t xml:space="preserve">- </w:t>
            </w:r>
            <w:r w:rsidR="001128D4">
              <w:rPr>
                <w:rStyle w:val="InstructionsTabelleberschrift"/>
                <w:rFonts w:ascii="Times New Roman" w:hAnsi="Times New Roman"/>
                <w:b w:val="0"/>
                <w:bCs w:val="0"/>
                <w:noProof/>
                <w:sz w:val="24"/>
                <w:u w:val="none"/>
                <w:lang w:val="en-US"/>
              </w:rPr>
              <w:t>n</w:t>
            </w:r>
            <w:r w:rsidRPr="00D82419">
              <w:rPr>
                <w:rStyle w:val="InstructionsTabelleberschrift"/>
                <w:rFonts w:ascii="Times New Roman" w:hAnsi="Times New Roman"/>
                <w:b w:val="0"/>
                <w:bCs w:val="0"/>
                <w:noProof/>
                <w:sz w:val="24"/>
                <w:u w:val="none"/>
                <w:lang w:val="en-US"/>
              </w:rPr>
              <w:t>ot applicable</w:t>
            </w:r>
            <w:r w:rsidR="008C529C">
              <w:rPr>
                <w:rStyle w:val="InstructionsTabelleberschrift"/>
                <w:rFonts w:ascii="Times New Roman" w:hAnsi="Times New Roman"/>
                <w:b w:val="0"/>
                <w:bCs w:val="0"/>
                <w:noProof/>
                <w:sz w:val="24"/>
                <w:u w:val="none"/>
                <w:lang w:val="en-US"/>
              </w:rPr>
              <w:t>.</w:t>
            </w:r>
          </w:p>
        </w:tc>
      </w:tr>
    </w:tbl>
    <w:p w14:paraId="789CC7EA" w14:textId="77777777" w:rsidR="0074085C" w:rsidRPr="00D82419" w:rsidRDefault="0074085C" w:rsidP="00430DF0">
      <w:pPr>
        <w:suppressAutoHyphens/>
        <w:spacing w:after="0"/>
        <w:rPr>
          <w:rStyle w:val="InstructionsTabelleText"/>
          <w:rFonts w:ascii="Times New Roman" w:hAnsi="Times New Roman"/>
          <w:noProof/>
          <w:sz w:val="24"/>
        </w:rPr>
      </w:pPr>
    </w:p>
    <w:p w14:paraId="1A268D09" w14:textId="510344B9" w:rsidR="0071714D" w:rsidRPr="0071714D" w:rsidRDefault="0071714D" w:rsidP="00D3693A">
      <w:pPr>
        <w:suppressAutoHyphens/>
        <w:spacing w:after="0"/>
        <w:ind w:left="705" w:hanging="345"/>
        <w:rPr>
          <w:rStyle w:val="InstructionsTabelleText"/>
          <w:rFonts w:ascii="Times New Roman" w:hAnsi="Times New Roman"/>
          <w:noProof/>
          <w:szCs w:val="20"/>
        </w:rPr>
      </w:pPr>
    </w:p>
    <w:sectPr w:rsidR="0071714D" w:rsidRPr="0071714D" w:rsidSect="00B51F42">
      <w:headerReference w:type="even" r:id="rId24"/>
      <w:headerReference w:type="default" r:id="rId25"/>
      <w:footerReference w:type="even" r:id="rId26"/>
      <w:footerReference w:type="default" r:id="rId27"/>
      <w:headerReference w:type="first" r:id="rId28"/>
      <w:footerReference w:type="first" r:id="rId29"/>
      <w:endnotePr>
        <w:numFmt w:val="decimal"/>
      </w:endnotePr>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6C3532" w14:textId="77777777" w:rsidR="00E62F2B" w:rsidRDefault="00E62F2B" w:rsidP="00D946DB">
      <w:pPr>
        <w:spacing w:before="0" w:after="0"/>
      </w:pPr>
      <w:r>
        <w:separator/>
      </w:r>
    </w:p>
  </w:endnote>
  <w:endnote w:type="continuationSeparator" w:id="0">
    <w:p w14:paraId="56D3BECF" w14:textId="77777777" w:rsidR="00E62F2B" w:rsidRDefault="00E62F2B" w:rsidP="00D946DB">
      <w:pPr>
        <w:spacing w:before="0" w:after="0"/>
      </w:pPr>
      <w:r>
        <w:continuationSeparator/>
      </w:r>
    </w:p>
  </w:endnote>
  <w:endnote w:type="continuationNotice" w:id="1">
    <w:p w14:paraId="3F9B76ED" w14:textId="77777777" w:rsidR="00E62F2B" w:rsidRDefault="00E62F2B">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EU Albertina">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altName w:val="Courier New"/>
    <w:panose1 w:val="00000400000000000000"/>
    <w:charset w:val="00"/>
    <w:family w:val="roman"/>
    <w:pitch w:val="variable"/>
    <w:sig w:usb0="00000003" w:usb1="00000000" w:usb2="00000000" w:usb3="00000000" w:csb0="00000001" w:csb1="00000000"/>
  </w:font>
  <w:font w:name="Sendnya">
    <w:panose1 w:val="00000400000000000000"/>
    <w:charset w:val="01"/>
    <w:family w:val="roman"/>
    <w:pitch w:val="variable"/>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61812B" w14:textId="361440E2" w:rsidR="000C412F" w:rsidRPr="000C412F" w:rsidRDefault="000C412F" w:rsidP="000C412F">
    <w:pPr>
      <w:pStyle w:val="FooterCoverPage"/>
      <w:rPr>
        <w:rFonts w:ascii="Arial" w:hAnsi="Arial" w:cs="Arial"/>
        <w:b/>
        <w:sz w:val="48"/>
      </w:rPr>
    </w:pPr>
    <w:r w:rsidRPr="000C412F">
      <w:rPr>
        <w:rFonts w:ascii="Arial" w:hAnsi="Arial" w:cs="Arial"/>
        <w:b/>
        <w:sz w:val="48"/>
      </w:rPr>
      <w:t>EN</w:t>
    </w:r>
    <w:r w:rsidRPr="000C412F">
      <w:rPr>
        <w:rFonts w:ascii="Arial" w:hAnsi="Arial" w:cs="Arial"/>
        <w:b/>
        <w:sz w:val="48"/>
      </w:rPr>
      <w:tab/>
    </w:r>
    <w:r w:rsidRPr="000C412F">
      <w:rPr>
        <w:rFonts w:ascii="Arial" w:hAnsi="Arial" w:cs="Arial"/>
        <w:b/>
        <w:sz w:val="48"/>
      </w:rPr>
      <w:tab/>
    </w:r>
    <w:r w:rsidRPr="000C412F">
      <w:tab/>
    </w:r>
    <w:r w:rsidRPr="000C412F">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6D7DCD" w14:textId="2996CD2B" w:rsidR="000C412F" w:rsidRPr="000C412F" w:rsidRDefault="000C412F" w:rsidP="000C412F">
    <w:pPr>
      <w:pStyle w:val="FooterCoverPage"/>
      <w:rPr>
        <w:rFonts w:ascii="Arial" w:hAnsi="Arial" w:cs="Arial"/>
        <w:b/>
        <w:sz w:val="48"/>
      </w:rPr>
    </w:pPr>
    <w:r w:rsidRPr="000C412F">
      <w:rPr>
        <w:rFonts w:ascii="Arial" w:hAnsi="Arial" w:cs="Arial"/>
        <w:b/>
        <w:sz w:val="48"/>
      </w:rPr>
      <w:t>EN</w:t>
    </w:r>
    <w:r w:rsidRPr="000C412F">
      <w:rPr>
        <w:rFonts w:ascii="Arial" w:hAnsi="Arial" w:cs="Arial"/>
        <w:b/>
        <w:sz w:val="48"/>
      </w:rPr>
      <w:tab/>
    </w:r>
    <w:r w:rsidRPr="000C412F">
      <w:rPr>
        <w:rFonts w:ascii="Arial" w:hAnsi="Arial" w:cs="Arial"/>
        <w:b/>
        <w:sz w:val="48"/>
      </w:rPr>
      <w:tab/>
    </w:r>
    <w:r w:rsidRPr="000C412F">
      <w:tab/>
    </w:r>
    <w:r w:rsidRPr="000C412F">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25E414" w14:textId="77777777" w:rsidR="000C412F" w:rsidRPr="000C412F" w:rsidRDefault="000C412F" w:rsidP="000C412F">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F17DAD" w14:textId="77777777" w:rsidR="00D82419" w:rsidRDefault="00D82419">
    <w:pPr>
      <w:pStyle w:val="Footer"/>
    </w:pPr>
  </w:p>
  <w:p w14:paraId="546F27D1" w14:textId="77777777" w:rsidR="00D82419" w:rsidRDefault="00D82419"/>
  <w:p w14:paraId="47577230" w14:textId="77777777" w:rsidR="00D82419" w:rsidRDefault="00D8241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A7474B" w14:textId="77777777" w:rsidR="00D82419" w:rsidRPr="00ED1956" w:rsidRDefault="00D82419">
    <w:pPr>
      <w:pStyle w:val="Footer"/>
      <w:jc w:val="right"/>
      <w:rPr>
        <w:rFonts w:ascii="Times New Roman" w:hAnsi="Times New Roman"/>
        <w:sz w:val="22"/>
        <w:szCs w:val="22"/>
      </w:rPr>
    </w:pPr>
    <w:r w:rsidRPr="00ED1956">
      <w:rPr>
        <w:rFonts w:ascii="Times New Roman" w:hAnsi="Times New Roman"/>
        <w:color w:val="2B579A"/>
        <w:sz w:val="22"/>
        <w:szCs w:val="22"/>
        <w:shd w:val="clear" w:color="auto" w:fill="E6E6E6"/>
      </w:rPr>
      <w:fldChar w:fldCharType="begin"/>
    </w:r>
    <w:r w:rsidRPr="00ED1956">
      <w:rPr>
        <w:rFonts w:ascii="Times New Roman" w:hAnsi="Times New Roman"/>
        <w:sz w:val="22"/>
        <w:szCs w:val="22"/>
      </w:rPr>
      <w:instrText xml:space="preserve"> PAGE   \* MERGEFORMAT </w:instrText>
    </w:r>
    <w:r w:rsidRPr="00ED1956">
      <w:rPr>
        <w:rFonts w:ascii="Times New Roman" w:hAnsi="Times New Roman"/>
        <w:color w:val="2B579A"/>
        <w:sz w:val="22"/>
        <w:szCs w:val="22"/>
        <w:shd w:val="clear" w:color="auto" w:fill="E6E6E6"/>
      </w:rPr>
      <w:fldChar w:fldCharType="separate"/>
    </w:r>
    <w:r>
      <w:rPr>
        <w:rFonts w:ascii="Times New Roman" w:hAnsi="Times New Roman"/>
        <w:noProof/>
        <w:sz w:val="22"/>
        <w:szCs w:val="22"/>
      </w:rPr>
      <w:t>2</w:t>
    </w:r>
    <w:r w:rsidRPr="00ED1956">
      <w:rPr>
        <w:rFonts w:ascii="Times New Roman" w:hAnsi="Times New Roman"/>
        <w:color w:val="2B579A"/>
        <w:sz w:val="22"/>
        <w:szCs w:val="22"/>
        <w:shd w:val="clear" w:color="auto" w:fill="E6E6E6"/>
      </w:rPr>
      <w:fldChar w:fldCharType="end"/>
    </w:r>
  </w:p>
  <w:p w14:paraId="2366EA67" w14:textId="77777777" w:rsidR="00D82419" w:rsidRDefault="00D82419">
    <w:pPr>
      <w:pStyle w:val="Footer"/>
    </w:pPr>
  </w:p>
  <w:p w14:paraId="3E3B494F" w14:textId="77777777" w:rsidR="00D82419" w:rsidRDefault="00D82419"/>
  <w:p w14:paraId="03783804" w14:textId="77777777" w:rsidR="00D82419" w:rsidRDefault="00D82419">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2D30E3" w14:textId="73699631" w:rsidR="00D82419" w:rsidRPr="00E85358" w:rsidRDefault="00D82419">
    <w:pPr>
      <w:pStyle w:val="Footer"/>
      <w:jc w:val="right"/>
      <w:rPr>
        <w:sz w:val="22"/>
        <w:szCs w:val="22"/>
      </w:rPr>
    </w:pPr>
    <w:r w:rsidRPr="00E85358">
      <w:rPr>
        <w:color w:val="2B579A"/>
        <w:sz w:val="22"/>
        <w:szCs w:val="22"/>
        <w:shd w:val="clear" w:color="auto" w:fill="E6E6E6"/>
      </w:rPr>
      <w:fldChar w:fldCharType="begin"/>
    </w:r>
    <w:r w:rsidRPr="00E85358">
      <w:rPr>
        <w:sz w:val="22"/>
        <w:szCs w:val="22"/>
      </w:rPr>
      <w:instrText xml:space="preserve"> PAGE   \* MERGEFORMAT </w:instrText>
    </w:r>
    <w:r w:rsidRPr="00E85358">
      <w:rPr>
        <w:color w:val="2B579A"/>
        <w:sz w:val="22"/>
        <w:szCs w:val="22"/>
        <w:shd w:val="clear" w:color="auto" w:fill="E6E6E6"/>
      </w:rPr>
      <w:fldChar w:fldCharType="separate"/>
    </w:r>
    <w:r w:rsidR="000C412F">
      <w:rPr>
        <w:noProof/>
        <w:sz w:val="22"/>
        <w:szCs w:val="22"/>
      </w:rPr>
      <w:t>1</w:t>
    </w:r>
    <w:r w:rsidRPr="00E85358">
      <w:rPr>
        <w:noProof/>
        <w:color w:val="2B579A"/>
        <w:sz w:val="22"/>
        <w:szCs w:val="22"/>
        <w:shd w:val="clear" w:color="auto" w:fill="E6E6E6"/>
      </w:rPr>
      <w:fldChar w:fldCharType="end"/>
    </w:r>
  </w:p>
  <w:p w14:paraId="57B9599E" w14:textId="77777777" w:rsidR="00D82419" w:rsidRDefault="00D82419">
    <w:pPr>
      <w:pStyle w:val="Footer"/>
    </w:pPr>
  </w:p>
  <w:p w14:paraId="7CAFE47A" w14:textId="77777777" w:rsidR="00D82419" w:rsidRDefault="00D82419"/>
  <w:p w14:paraId="02DD139C" w14:textId="77777777" w:rsidR="00D82419" w:rsidRDefault="00D82419">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ADF2E6" w14:textId="77777777" w:rsidR="0062658C" w:rsidRDefault="0062658C">
    <w:pPr>
      <w:pStyle w:val="Footer"/>
      <w:framePr w:wrap="auto" w:vAnchor="text" w:hAnchor="margin" w:xAlign="right" w:y="1"/>
      <w:rPr>
        <w:rStyle w:val="PageNumber"/>
        <w:szCs w:val="22"/>
      </w:rPr>
    </w:pPr>
    <w:r>
      <w:rPr>
        <w:rStyle w:val="PageNumber"/>
        <w:szCs w:val="22"/>
      </w:rPr>
      <w:fldChar w:fldCharType="begin"/>
    </w:r>
    <w:r>
      <w:rPr>
        <w:rStyle w:val="PageNumber"/>
        <w:szCs w:val="22"/>
      </w:rPr>
      <w:instrText xml:space="preserve">PAGE  </w:instrText>
    </w:r>
    <w:r>
      <w:rPr>
        <w:rStyle w:val="PageNumber"/>
        <w:szCs w:val="22"/>
      </w:rPr>
      <w:fldChar w:fldCharType="separate"/>
    </w:r>
    <w:r>
      <w:rPr>
        <w:rStyle w:val="PageNumber"/>
        <w:noProof/>
        <w:szCs w:val="22"/>
      </w:rPr>
      <w:t>183</w:t>
    </w:r>
    <w:r>
      <w:rPr>
        <w:rStyle w:val="PageNumber"/>
        <w:szCs w:val="22"/>
      </w:rPr>
      <w:fldChar w:fldCharType="end"/>
    </w:r>
  </w:p>
  <w:p w14:paraId="484C2E5B" w14:textId="77777777" w:rsidR="0062658C" w:rsidRDefault="0062658C">
    <w:pPr>
      <w:pStyle w:val="Footer"/>
      <w:ind w:right="360"/>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07C733" w14:textId="385D4A8A" w:rsidR="0062658C" w:rsidRPr="00ED1956" w:rsidRDefault="0062658C">
    <w:pPr>
      <w:pStyle w:val="Footer"/>
      <w:jc w:val="right"/>
      <w:rPr>
        <w:rFonts w:ascii="Times New Roman" w:hAnsi="Times New Roman"/>
        <w:sz w:val="20"/>
        <w:szCs w:val="20"/>
      </w:rPr>
    </w:pPr>
    <w:r w:rsidRPr="00ED1956">
      <w:rPr>
        <w:rFonts w:ascii="Times New Roman" w:hAnsi="Times New Roman"/>
        <w:color w:val="2B579A"/>
        <w:sz w:val="20"/>
        <w:szCs w:val="20"/>
        <w:shd w:val="clear" w:color="auto" w:fill="E6E6E6"/>
      </w:rPr>
      <w:fldChar w:fldCharType="begin"/>
    </w:r>
    <w:r w:rsidRPr="00ED1956">
      <w:rPr>
        <w:rFonts w:ascii="Times New Roman" w:hAnsi="Times New Roman"/>
        <w:sz w:val="20"/>
        <w:szCs w:val="20"/>
      </w:rPr>
      <w:instrText xml:space="preserve"> PAGE   \* MERGEFORMAT </w:instrText>
    </w:r>
    <w:r w:rsidRPr="00ED1956">
      <w:rPr>
        <w:rFonts w:ascii="Times New Roman" w:hAnsi="Times New Roman"/>
        <w:color w:val="2B579A"/>
        <w:sz w:val="20"/>
        <w:szCs w:val="20"/>
        <w:shd w:val="clear" w:color="auto" w:fill="E6E6E6"/>
      </w:rPr>
      <w:fldChar w:fldCharType="separate"/>
    </w:r>
    <w:r w:rsidR="000C412F">
      <w:rPr>
        <w:rFonts w:ascii="Times New Roman" w:hAnsi="Times New Roman"/>
        <w:noProof/>
        <w:sz w:val="20"/>
        <w:szCs w:val="20"/>
      </w:rPr>
      <w:t>8</w:t>
    </w:r>
    <w:r w:rsidRPr="00ED1956">
      <w:rPr>
        <w:rFonts w:ascii="Times New Roman" w:hAnsi="Times New Roman"/>
        <w:color w:val="2B579A"/>
        <w:sz w:val="20"/>
        <w:szCs w:val="20"/>
        <w:shd w:val="clear" w:color="auto" w:fill="E6E6E6"/>
      </w:rPr>
      <w:fldChar w:fldCharType="end"/>
    </w:r>
  </w:p>
  <w:p w14:paraId="4071C94B" w14:textId="77777777" w:rsidR="0062658C" w:rsidRPr="00A772B4" w:rsidRDefault="0062658C" w:rsidP="00A772B4">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9E958E" w14:textId="77777777" w:rsidR="00D82419" w:rsidRPr="00E85358" w:rsidRDefault="00D82419">
    <w:pPr>
      <w:pStyle w:val="Footer"/>
      <w:jc w:val="right"/>
      <w:rPr>
        <w:sz w:val="22"/>
        <w:szCs w:val="22"/>
      </w:rPr>
    </w:pPr>
    <w:r w:rsidRPr="00E85358">
      <w:rPr>
        <w:color w:val="2B579A"/>
        <w:sz w:val="22"/>
        <w:szCs w:val="22"/>
        <w:shd w:val="clear" w:color="auto" w:fill="E6E6E6"/>
      </w:rPr>
      <w:fldChar w:fldCharType="begin"/>
    </w:r>
    <w:r w:rsidRPr="00E85358">
      <w:rPr>
        <w:sz w:val="22"/>
        <w:szCs w:val="22"/>
      </w:rPr>
      <w:instrText xml:space="preserve"> PAGE   \* MERGEFORMAT </w:instrText>
    </w:r>
    <w:r w:rsidRPr="00E85358">
      <w:rPr>
        <w:color w:val="2B579A"/>
        <w:sz w:val="22"/>
        <w:szCs w:val="22"/>
        <w:shd w:val="clear" w:color="auto" w:fill="E6E6E6"/>
      </w:rPr>
      <w:fldChar w:fldCharType="separate"/>
    </w:r>
    <w:r>
      <w:rPr>
        <w:noProof/>
        <w:sz w:val="22"/>
        <w:szCs w:val="22"/>
      </w:rPr>
      <w:t>1</w:t>
    </w:r>
    <w:r w:rsidRPr="00E85358">
      <w:rPr>
        <w:noProof/>
        <w:color w:val="2B579A"/>
        <w:sz w:val="22"/>
        <w:szCs w:val="22"/>
        <w:shd w:val="clear" w:color="auto" w:fill="E6E6E6"/>
      </w:rPr>
      <w:fldChar w:fldCharType="end"/>
    </w:r>
  </w:p>
  <w:p w14:paraId="05DC4A85" w14:textId="77777777" w:rsidR="00D82419" w:rsidRDefault="00D82419">
    <w:pPr>
      <w:pStyle w:val="Footer"/>
    </w:pPr>
  </w:p>
  <w:p w14:paraId="6F23934D" w14:textId="77777777" w:rsidR="00D82419" w:rsidRDefault="00D82419"/>
  <w:p w14:paraId="42D6D9A6" w14:textId="77777777" w:rsidR="00D82419" w:rsidRDefault="00D824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5ED2A00" w14:textId="77777777" w:rsidR="00E62F2B" w:rsidRDefault="00E62F2B" w:rsidP="00D946DB">
      <w:pPr>
        <w:spacing w:before="0" w:after="0"/>
      </w:pPr>
      <w:r>
        <w:separator/>
      </w:r>
    </w:p>
  </w:footnote>
  <w:footnote w:type="continuationSeparator" w:id="0">
    <w:p w14:paraId="2B13B697" w14:textId="77777777" w:rsidR="00E62F2B" w:rsidRDefault="00E62F2B" w:rsidP="00D946DB">
      <w:pPr>
        <w:spacing w:before="0" w:after="0"/>
      </w:pPr>
      <w:r>
        <w:continuationSeparator/>
      </w:r>
    </w:p>
  </w:footnote>
  <w:footnote w:type="continuationNotice" w:id="1">
    <w:p w14:paraId="623B9626" w14:textId="77777777" w:rsidR="00E62F2B" w:rsidRDefault="00E62F2B">
      <w:pPr>
        <w:spacing w:before="0" w:after="0"/>
      </w:pPr>
    </w:p>
  </w:footnote>
  <w:footnote w:id="2">
    <w:p w14:paraId="2E4D63F6" w14:textId="42058506" w:rsidR="00212817" w:rsidRPr="00CB270D" w:rsidRDefault="00212817" w:rsidP="00FC0D8E">
      <w:pPr>
        <w:pStyle w:val="footnotedescription"/>
        <w:spacing w:line="240" w:lineRule="auto"/>
        <w:ind w:left="567" w:right="0" w:hanging="567"/>
        <w:rPr>
          <w:rFonts w:ascii="Times New Roman" w:hAnsi="Times New Roman" w:cs="Times New Roman"/>
          <w:sz w:val="20"/>
          <w:szCs w:val="20"/>
          <w:lang w:val="en-US"/>
        </w:rPr>
      </w:pPr>
      <w:r w:rsidRPr="005B6DAC">
        <w:rPr>
          <w:rStyle w:val="footnotemark"/>
          <w:rFonts w:ascii="Times New Roman" w:hAnsi="Times New Roman" w:cs="Times New Roman"/>
          <w:szCs w:val="20"/>
        </w:rPr>
        <w:footnoteRef/>
      </w:r>
      <w:r w:rsidR="008917A8" w:rsidRPr="005B6DAC">
        <w:rPr>
          <w:rFonts w:ascii="Times New Roman" w:hAnsi="Times New Roman" w:cs="Times New Roman"/>
          <w:sz w:val="20"/>
          <w:szCs w:val="20"/>
          <w:lang w:val="en-US"/>
        </w:rPr>
        <w:tab/>
      </w:r>
      <w:r w:rsidR="00271917" w:rsidRPr="005B6DAC">
        <w:rPr>
          <w:rFonts w:ascii="Times New Roman" w:hAnsi="Times New Roman" w:cs="Times New Roman"/>
          <w:sz w:val="20"/>
          <w:szCs w:val="20"/>
          <w:lang w:val="en-IE"/>
        </w:rPr>
        <w:t xml:space="preserve">Commission </w:t>
      </w:r>
      <w:r w:rsidR="00271917" w:rsidRPr="005B6DAC">
        <w:rPr>
          <w:rFonts w:ascii="Times New Roman" w:hAnsi="Times New Roman" w:cs="Times New Roman"/>
          <w:sz w:val="20"/>
          <w:szCs w:val="20"/>
          <w:lang w:val="en-GB"/>
        </w:rPr>
        <w:t>Delegated Regulation (EU) …/… of XXX supplementing Directive 2013/36/EU of the European Parliament and of the Council with regard to regulatory technical standards specifying a standardised methodology and a simplified standardised methodology to evaluate the risks arising from potential changes in interest rates that affect both the economic value of equity and the net interest income of an institution’s non-trading book activities</w:t>
      </w:r>
      <w:r w:rsidR="008917A8" w:rsidRPr="005B6DAC">
        <w:rPr>
          <w:rFonts w:ascii="Times New Roman" w:hAnsi="Times New Roman" w:cs="Times New Roman"/>
          <w:sz w:val="20"/>
          <w:szCs w:val="20"/>
          <w:lang w:val="en-US"/>
        </w:rPr>
        <w:t xml:space="preserve"> (……).</w:t>
      </w:r>
    </w:p>
  </w:footnote>
  <w:footnote w:id="3">
    <w:p w14:paraId="5BEDD48C" w14:textId="0963FBD5" w:rsidR="00D3693A" w:rsidRPr="005B6DAC" w:rsidRDefault="00D3693A" w:rsidP="00404232">
      <w:pPr>
        <w:pStyle w:val="FootnoteText"/>
        <w:spacing w:before="0" w:after="0" w:line="240" w:lineRule="auto"/>
        <w:ind w:left="567" w:hanging="567"/>
        <w:rPr>
          <w:rFonts w:ascii="Times New Roman" w:hAnsi="Times New Roman"/>
          <w:sz w:val="20"/>
          <w:szCs w:val="20"/>
          <w:lang w:val="en-IE"/>
        </w:rPr>
      </w:pPr>
      <w:r w:rsidRPr="005B6DAC">
        <w:rPr>
          <w:rStyle w:val="FootnoteReference"/>
          <w:rFonts w:ascii="Times New Roman" w:hAnsi="Times New Roman"/>
          <w:sz w:val="20"/>
          <w:szCs w:val="20"/>
          <w:vertAlign w:val="superscript"/>
        </w:rPr>
        <w:footnoteRef/>
      </w:r>
      <w:r w:rsidRPr="005B6DAC">
        <w:rPr>
          <w:rFonts w:ascii="Times New Roman" w:hAnsi="Times New Roman"/>
          <w:sz w:val="20"/>
          <w:szCs w:val="20"/>
        </w:rPr>
        <w:t xml:space="preserve"> </w:t>
      </w:r>
      <w:r w:rsidR="005B6DAC">
        <w:rPr>
          <w:rFonts w:ascii="Times New Roman" w:hAnsi="Times New Roman"/>
          <w:sz w:val="20"/>
          <w:szCs w:val="20"/>
        </w:rPr>
        <w:tab/>
      </w:r>
      <w:r w:rsidRPr="005B6DAC">
        <w:rPr>
          <w:rFonts w:ascii="Times New Roman" w:hAnsi="Times New Roman"/>
          <w:sz w:val="20"/>
          <w:szCs w:val="20"/>
          <w:lang w:val="en-IE"/>
        </w:rPr>
        <w:t>Regulation (EU) No 600/2014 of the European Parliament and of the Council of 15 May 2014 on markets in financial instruments and amending Regulation (EU) No 648/2012 (OJ L 173, 12.6.2014, p. 84, ELI: http://data.europa.eu/eli/reg/2014/600/oj).</w:t>
      </w:r>
    </w:p>
  </w:footnote>
  <w:footnote w:id="4">
    <w:p w14:paraId="0CB46888" w14:textId="68CD00FB" w:rsidR="0062658C" w:rsidRPr="005B6DAC" w:rsidRDefault="0062658C" w:rsidP="00404232">
      <w:pPr>
        <w:pStyle w:val="FootnoteText"/>
        <w:spacing w:before="0" w:after="0" w:line="240" w:lineRule="auto"/>
        <w:ind w:left="567" w:hanging="567"/>
        <w:rPr>
          <w:rFonts w:ascii="Times New Roman" w:hAnsi="Times New Roman"/>
          <w:sz w:val="20"/>
          <w:szCs w:val="20"/>
          <w:lang w:val="en-US"/>
        </w:rPr>
      </w:pPr>
      <w:r w:rsidRPr="005B6DAC">
        <w:rPr>
          <w:rStyle w:val="FootnoteReference"/>
          <w:rFonts w:ascii="Times New Roman" w:hAnsi="Times New Roman"/>
          <w:sz w:val="20"/>
          <w:szCs w:val="20"/>
          <w:vertAlign w:val="superscript"/>
        </w:rPr>
        <w:footnoteRef/>
      </w:r>
      <w:r w:rsidRPr="005B6DAC">
        <w:rPr>
          <w:rFonts w:ascii="Times New Roman" w:hAnsi="Times New Roman"/>
          <w:sz w:val="20"/>
          <w:szCs w:val="20"/>
          <w:vertAlign w:val="superscript"/>
        </w:rPr>
        <w:t xml:space="preserve"> </w:t>
      </w:r>
      <w:r w:rsidR="00925E4F" w:rsidRPr="005B6DAC">
        <w:rPr>
          <w:rFonts w:ascii="Times New Roman" w:hAnsi="Times New Roman"/>
          <w:sz w:val="20"/>
          <w:szCs w:val="20"/>
        </w:rPr>
        <w:tab/>
      </w:r>
      <w:r w:rsidRPr="005B6DAC">
        <w:rPr>
          <w:rFonts w:ascii="Times New Roman" w:hAnsi="Times New Roman"/>
          <w:sz w:val="20"/>
          <w:szCs w:val="20"/>
        </w:rPr>
        <w:t xml:space="preserve">Commission Delegated Regulation (EU) 2015/61 of 10 October 2014 to supplement Regulation (EU) No 575/2013 of the European Parliament and the Council with regard to liquidity coverage requirement for Credit Institutions </w:t>
      </w:r>
      <w:r w:rsidR="00925E4F" w:rsidRPr="005B6DAC">
        <w:rPr>
          <w:rFonts w:ascii="Times New Roman" w:hAnsi="Times New Roman"/>
          <w:sz w:val="20"/>
          <w:szCs w:val="20"/>
          <w:lang w:val="en-US"/>
        </w:rPr>
        <w:t xml:space="preserve"> (</w:t>
      </w:r>
      <w:r w:rsidR="00A75ED8" w:rsidRPr="005B6DAC">
        <w:rPr>
          <w:rFonts w:ascii="Times New Roman" w:hAnsi="Times New Roman"/>
          <w:sz w:val="20"/>
          <w:szCs w:val="20"/>
          <w:lang w:val="en-US"/>
        </w:rPr>
        <w:t>OJ L 11, 17.1.2015, p. 1, http://data.europa.eu/eli/reg_del/2015/61/oj).</w:t>
      </w:r>
    </w:p>
  </w:footnote>
  <w:footnote w:id="5">
    <w:p w14:paraId="7E3A4C22" w14:textId="5D95D77D" w:rsidR="00D3693A" w:rsidRPr="005B6DAC" w:rsidRDefault="00D3693A" w:rsidP="00404232">
      <w:pPr>
        <w:pStyle w:val="FootnoteText"/>
        <w:spacing w:before="0" w:after="0" w:line="240" w:lineRule="auto"/>
        <w:ind w:left="567" w:hanging="567"/>
        <w:rPr>
          <w:rFonts w:ascii="Times New Roman" w:hAnsi="Times New Roman"/>
          <w:sz w:val="20"/>
          <w:szCs w:val="20"/>
          <w:lang w:val="en-IE"/>
        </w:rPr>
      </w:pPr>
      <w:r w:rsidRPr="005B6DAC">
        <w:rPr>
          <w:rStyle w:val="FootnoteReference"/>
          <w:rFonts w:ascii="Times New Roman" w:hAnsi="Times New Roman"/>
          <w:sz w:val="20"/>
          <w:szCs w:val="20"/>
          <w:vertAlign w:val="superscript"/>
        </w:rPr>
        <w:footnoteRef/>
      </w:r>
      <w:r w:rsidRPr="005B6DAC">
        <w:rPr>
          <w:rFonts w:ascii="Times New Roman" w:hAnsi="Times New Roman"/>
          <w:sz w:val="20"/>
          <w:szCs w:val="20"/>
        </w:rPr>
        <w:t xml:space="preserve"> </w:t>
      </w:r>
      <w:r w:rsidRPr="005B6DAC">
        <w:rPr>
          <w:rFonts w:ascii="Times New Roman" w:hAnsi="Times New Roman"/>
          <w:sz w:val="20"/>
          <w:szCs w:val="20"/>
          <w:lang w:val="en-IE"/>
        </w:rPr>
        <w:tab/>
        <w:t>Regulation (EC) No 1606/2002 of the European Parliament and of the Council of 19 July 2002 on the application of international accounting standards (OJ L 243, 11.9.2002, p. 1, ELI: http://data.europa.eu/eli/reg/2002/1606/oj).</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86B4C7" w14:textId="77777777" w:rsidR="000C412F" w:rsidRPr="000C412F" w:rsidRDefault="000C412F" w:rsidP="000C412F">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B9F3F7" w14:textId="77777777" w:rsidR="000C412F" w:rsidRPr="000C412F" w:rsidRDefault="000C412F" w:rsidP="000C412F">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F4E30A" w14:textId="77777777" w:rsidR="000C412F" w:rsidRPr="000C412F" w:rsidRDefault="000C412F" w:rsidP="000C412F">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14F3BF" w14:textId="77777777" w:rsidR="00D82419" w:rsidRDefault="00D82419">
    <w:pPr>
      <w:pStyle w:val="Header"/>
    </w:pPr>
    <w:r>
      <w:rPr>
        <w:noProof/>
        <w:lang w:val="en-GB" w:eastAsia="en-GB"/>
      </w:rPr>
      <mc:AlternateContent>
        <mc:Choice Requires="wps">
          <w:drawing>
            <wp:anchor distT="0" distB="0" distL="0" distR="0" simplePos="0" relativeHeight="251679744" behindDoc="0" locked="0" layoutInCell="1" allowOverlap="1" wp14:anchorId="19629264" wp14:editId="7596CB09">
              <wp:simplePos x="635" y="635"/>
              <wp:positionH relativeFrom="leftMargin">
                <wp:align>left</wp:align>
              </wp:positionH>
              <wp:positionV relativeFrom="paragraph">
                <wp:posOffset>635</wp:posOffset>
              </wp:positionV>
              <wp:extent cx="443865" cy="443865"/>
              <wp:effectExtent l="0" t="0" r="3175" b="4445"/>
              <wp:wrapSquare wrapText="bothSides"/>
              <wp:docPr id="9" name="Text Box 9" descr="EBA Regular Use">
                <a:extLst xmlns:a="http://schemas.openxmlformats.org/drawingml/2006/main">
                  <a:ext uri="{5AE41FA2-C0FF-4470-9BD4-5FADCA87CBE2}">
                    <aclsh:classification xmlns:aclsh="http://schemas.microsoft.com/office/drawing/2020/classificationShape"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C513267" w14:textId="77777777" w:rsidR="00D82419" w:rsidRPr="00D7661F" w:rsidRDefault="00D82419">
                          <w:pPr>
                            <w:rPr>
                              <w:rFonts w:ascii="Calibri" w:eastAsia="Calibri" w:hAnsi="Calibri" w:cs="Calibri"/>
                              <w:noProof/>
                              <w:color w:val="000000"/>
                              <w:sz w:val="24"/>
                            </w:rPr>
                          </w:pPr>
                          <w:r w:rsidRPr="00D7661F">
                            <w:rPr>
                              <w:rFonts w:ascii="Calibri" w:eastAsia="Calibri" w:hAnsi="Calibri" w:cs="Calibri"/>
                              <w:noProof/>
                              <w:color w:val="000000"/>
                              <w:sz w:val="24"/>
                            </w:rPr>
                            <w:t>EBA Regular Use</w:t>
                          </w:r>
                        </w:p>
                      </w:txbxContent>
                    </wps:txbx>
                    <wps:bodyPr rot="0" spcFirstLastPara="0" vertOverflow="overflow" horzOverflow="overflow" vert="horz" wrap="none" lIns="63500" tIns="0" rIns="0" bIns="0" numCol="1" spcCol="0" rtlCol="0" fromWordArt="0" anchor="t" anchorCtr="0" forceAA="0" compatLnSpc="1">
                      <a:prstTxWarp prst="textNoShape">
                        <a:avLst/>
                      </a:prstTxWarp>
                      <a:spAutoFit/>
                    </wps:bodyPr>
                  </wps:wsp>
                </a:graphicData>
              </a:graphic>
            </wp:anchor>
          </w:drawing>
        </mc:Choice>
        <mc:Fallback>
          <w:pict>
            <v:shapetype w14:anchorId="19629264" id="_x0000_t202" coordsize="21600,21600" o:spt="202" path="m,l,21600r21600,l21600,xe">
              <v:stroke joinstyle="miter"/>
              <v:path gradientshapeok="t" o:connecttype="rect"/>
            </v:shapetype>
            <v:shape id="Text Box 9" o:spid="_x0000_s1026" type="#_x0000_t202" alt="EBA Regular Use" style="position:absolute;left:0;text-align:left;margin-left:0;margin-top:.05pt;width:34.95pt;height:34.95pt;z-index:251679744;visibility:visible;mso-wrap-style:none;mso-wrap-distance-left:0;mso-wrap-distance-top:0;mso-wrap-distance-right:0;mso-wrap-distance-bottom:0;mso-position-horizontal:left;mso-position-horizontal-relative:left-margin-area;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" filled="f" stroked="f">
              <v:textbox style="mso-fit-shape-to-text:t" inset="5pt,0,0,0">
                <w:txbxContent>
                  <w:p w14:paraId="0C513267" w14:textId="77777777" w:rsidR="00D82419" w:rsidRPr="00D7661F" w:rsidRDefault="00D82419">
                    <w:pPr>
                      <w:rPr>
                        <w:rFonts w:ascii="Calibri" w:eastAsia="Calibri" w:hAnsi="Calibri" w:cs="Calibri"/>
                        <w:noProof/>
                        <w:color w:val="000000"/>
                        <w:sz w:val="24"/>
                      </w:rPr>
                    </w:pPr>
                    <w:r w:rsidRPr="00D7661F">
                      <w:rPr>
                        <w:rFonts w:ascii="Calibri" w:eastAsia="Calibri" w:hAnsi="Calibri" w:cs="Calibri"/>
                        <w:noProof/>
                        <w:color w:val="000000"/>
                        <w:sz w:val="24"/>
                      </w:rPr>
                      <w:t>EBA Regular Use</w:t>
                    </w:r>
                  </w:p>
                </w:txbxContent>
              </v:textbox>
              <w10:wrap type="square" anchorx="margin"/>
            </v:shape>
          </w:pict>
        </mc:Fallback>
      </mc:AlternateContent>
    </w:r>
  </w:p>
  <w:p w14:paraId="54D79045" w14:textId="77777777" w:rsidR="00D82419" w:rsidRDefault="00D82419"/>
  <w:p w14:paraId="6CC69582" w14:textId="77777777" w:rsidR="00D82419" w:rsidRDefault="00D8241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4664C4" w14:textId="77777777" w:rsidR="00D82419" w:rsidRDefault="00D82419">
    <w:pPr>
      <w:pStyle w:val="Header"/>
    </w:pPr>
    <w:r>
      <w:rPr>
        <w:noProof/>
        <w:lang w:val="en-GB" w:eastAsia="en-GB"/>
      </w:rPr>
      <mc:AlternateContent>
        <mc:Choice Requires="wps">
          <w:drawing>
            <wp:anchor distT="0" distB="0" distL="0" distR="0" simplePos="0" relativeHeight="251657216" behindDoc="0" locked="0" layoutInCell="1" allowOverlap="1" wp14:anchorId="13FCE741" wp14:editId="68405DA9">
              <wp:simplePos x="635" y="635"/>
              <wp:positionH relativeFrom="leftMargin">
                <wp:align>left</wp:align>
              </wp:positionH>
              <wp:positionV relativeFrom="paragraph">
                <wp:posOffset>635</wp:posOffset>
              </wp:positionV>
              <wp:extent cx="443865" cy="443865"/>
              <wp:effectExtent l="0" t="0" r="3175" b="4445"/>
              <wp:wrapSquare wrapText="bothSides"/>
              <wp:docPr id="8" name="Text Box 8" descr="EBA Regular Use">
                <a:extLst xmlns:a="http://schemas.openxmlformats.org/drawingml/2006/main">
                  <a:ext uri="{5AE41FA2-C0FF-4470-9BD4-5FADCA87CBE2}">
                    <aclsh:classification xmlns:aclsh="http://schemas.microsoft.com/office/drawing/2020/classificationShape"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11A0644" w14:textId="77777777" w:rsidR="00D82419" w:rsidRPr="00D7661F" w:rsidRDefault="00D82419">
                          <w:pPr>
                            <w:rPr>
                              <w:rFonts w:ascii="Calibri" w:eastAsia="Calibri" w:hAnsi="Calibri" w:cs="Calibri"/>
                              <w:noProof/>
                              <w:color w:val="000000"/>
                              <w:sz w:val="24"/>
                            </w:rPr>
                          </w:pPr>
                          <w:r w:rsidRPr="00D7661F">
                            <w:rPr>
                              <w:rFonts w:ascii="Calibri" w:eastAsia="Calibri" w:hAnsi="Calibri" w:cs="Calibri"/>
                              <w:noProof/>
                              <w:color w:val="000000"/>
                              <w:sz w:val="24"/>
                            </w:rPr>
                            <w:t>EBA Regular Use</w:t>
                          </w:r>
                        </w:p>
                      </w:txbxContent>
                    </wps:txbx>
                    <wps:bodyPr rot="0" spcFirstLastPara="0" vertOverflow="overflow" horzOverflow="overflow" vert="horz" wrap="none" lIns="63500" tIns="0" rIns="0" bIns="0" numCol="1" spcCol="0" rtlCol="0" fromWordArt="0" anchor="t" anchorCtr="0" forceAA="0" compatLnSpc="1">
                      <a:prstTxWarp prst="textNoShape">
                        <a:avLst/>
                      </a:prstTxWarp>
                      <a:spAutoFit/>
                    </wps:bodyPr>
                  </wps:wsp>
                </a:graphicData>
              </a:graphic>
            </wp:anchor>
          </w:drawing>
        </mc:Choice>
        <mc:Fallback>
          <w:pict>
            <v:shapetype w14:anchorId="13FCE741" id="_x0000_t202" coordsize="21600,21600" o:spt="202" path="m,l,21600r21600,l21600,xe">
              <v:stroke joinstyle="miter"/>
              <v:path gradientshapeok="t" o:connecttype="rect"/>
            </v:shapetype>
            <v:shape id="Text Box 8" o:spid="_x0000_s1027" type="#_x0000_t202" alt="EBA Regular Use" style="position:absolute;left:0;text-align:left;margin-left:0;margin-top:.05pt;width:34.95pt;height:34.95pt;z-index:251657216;visibility:visible;mso-wrap-style:none;mso-wrap-distance-left:0;mso-wrap-distance-top:0;mso-wrap-distance-right:0;mso-wrap-distance-bottom:0;mso-position-horizontal:left;mso-position-horizontal-relative:left-margin-area;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" filled="f" stroked="f">
              <v:textbox style="mso-fit-shape-to-text:t" inset="5pt,0,0,0">
                <w:txbxContent>
                  <w:p w14:paraId="211A0644" w14:textId="77777777" w:rsidR="00D82419" w:rsidRPr="00D7661F" w:rsidRDefault="00D82419">
                    <w:pPr>
                      <w:rPr>
                        <w:rFonts w:ascii="Calibri" w:eastAsia="Calibri" w:hAnsi="Calibri" w:cs="Calibri"/>
                        <w:noProof/>
                        <w:color w:val="000000"/>
                        <w:sz w:val="24"/>
                      </w:rPr>
                    </w:pPr>
                    <w:r w:rsidRPr="00D7661F">
                      <w:rPr>
                        <w:rFonts w:ascii="Calibri" w:eastAsia="Calibri" w:hAnsi="Calibri" w:cs="Calibri"/>
                        <w:noProof/>
                        <w:color w:val="000000"/>
                        <w:sz w:val="24"/>
                      </w:rPr>
                      <w:t>EBA Regular Use</w:t>
                    </w:r>
                  </w:p>
                </w:txbxContent>
              </v:textbox>
              <w10:wrap type="square" anchorx="margin"/>
            </v:shape>
          </w:pict>
        </mc:Fallback>
      </mc:AlternateContent>
    </w:r>
  </w:p>
  <w:p w14:paraId="269478AA" w14:textId="77777777" w:rsidR="00D82419" w:rsidRDefault="00D82419"/>
  <w:p w14:paraId="28E5D3D9" w14:textId="77777777" w:rsidR="00D82419" w:rsidRDefault="00D8241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9509C5" w14:textId="77777777" w:rsidR="00D82419" w:rsidRDefault="00D8241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9C1DEB" w14:textId="5CA78920" w:rsidR="0062658C" w:rsidRDefault="0062658C">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A95F13" w14:textId="4F8249DD" w:rsidR="0062658C" w:rsidRPr="00D82419" w:rsidRDefault="0062658C" w:rsidP="00D82419">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B1A3CA" w14:textId="22448A3C" w:rsidR="0062658C" w:rsidRDefault="0062658C">
    <w:pPr>
      <w:rPr>
        <w:rFonts w:ascii="Arial" w:hAnsi="Arial"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B34E60"/>
    <w:multiLevelType w:val="hybridMultilevel"/>
    <w:tmpl w:val="92F2BE84"/>
    <w:lvl w:ilvl="0" w:tplc="72242C30">
      <w:start w:val="1"/>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D5022C"/>
    <w:multiLevelType w:val="hybridMultilevel"/>
    <w:tmpl w:val="0A268F84"/>
    <w:lvl w:ilvl="0" w:tplc="FFFFFFFF">
      <w:start w:val="1"/>
      <w:numFmt w:val="decimal"/>
      <w:lvlText w:val="%1."/>
      <w:lvlJc w:val="left"/>
      <w:pPr>
        <w:ind w:left="1341"/>
      </w:pPr>
      <w:rPr>
        <w:b w:val="0"/>
        <w:i w:val="0"/>
        <w:strike w:val="0"/>
        <w:dstrike w:val="0"/>
        <w:color w:val="000000"/>
        <w:sz w:val="24"/>
        <w:szCs w:val="24"/>
        <w:u w:val="none" w:color="000000"/>
        <w:bdr w:val="none" w:sz="0" w:space="0" w:color="auto"/>
        <w:shd w:val="clear" w:color="auto" w:fill="auto"/>
        <w:vertAlign w:val="baseline"/>
      </w:rPr>
    </w:lvl>
    <w:lvl w:ilvl="1" w:tplc="86E456B8">
      <w:start w:val="1"/>
      <w:numFmt w:val="lowerRoman"/>
      <w:lvlText w:val="%2."/>
      <w:lvlJc w:val="left"/>
      <w:pPr>
        <w:ind w:left="25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AE60374">
      <w:start w:val="1"/>
      <w:numFmt w:val="lowerRoman"/>
      <w:lvlText w:val="%3"/>
      <w:lvlJc w:val="left"/>
      <w:pPr>
        <w:ind w:left="30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348D032">
      <w:start w:val="1"/>
      <w:numFmt w:val="decimal"/>
      <w:lvlText w:val="%4"/>
      <w:lvlJc w:val="left"/>
      <w:pPr>
        <w:ind w:left="37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AFE69E4">
      <w:start w:val="1"/>
      <w:numFmt w:val="lowerLetter"/>
      <w:lvlText w:val="%5"/>
      <w:lvlJc w:val="left"/>
      <w:pPr>
        <w:ind w:left="44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6FE6764">
      <w:start w:val="1"/>
      <w:numFmt w:val="lowerRoman"/>
      <w:lvlText w:val="%6"/>
      <w:lvlJc w:val="left"/>
      <w:pPr>
        <w:ind w:left="52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6EA60C8">
      <w:start w:val="1"/>
      <w:numFmt w:val="decimal"/>
      <w:lvlText w:val="%7"/>
      <w:lvlJc w:val="left"/>
      <w:pPr>
        <w:ind w:left="59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8FA01C2">
      <w:start w:val="1"/>
      <w:numFmt w:val="lowerLetter"/>
      <w:lvlText w:val="%8"/>
      <w:lvlJc w:val="left"/>
      <w:pPr>
        <w:ind w:left="66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14C9D6A">
      <w:start w:val="1"/>
      <w:numFmt w:val="lowerRoman"/>
      <w:lvlText w:val="%9"/>
      <w:lvlJc w:val="left"/>
      <w:pPr>
        <w:ind w:left="73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5CD3A99"/>
    <w:multiLevelType w:val="hybridMultilevel"/>
    <w:tmpl w:val="B9D49566"/>
    <w:lvl w:ilvl="0" w:tplc="D2024F70">
      <w:start w:val="1"/>
      <w:numFmt w:val="bullet"/>
      <w:pStyle w:val="Aufzhlungszeichen1"/>
      <w:lvlText w:val=""/>
      <w:lvlJc w:val="left"/>
      <w:pPr>
        <w:tabs>
          <w:tab w:val="num" w:pos="360"/>
        </w:tabs>
        <w:ind w:left="360" w:hanging="360"/>
      </w:pPr>
      <w:rPr>
        <w:rFonts w:ascii="Symbol" w:hAnsi="Symbol" w:hint="default"/>
        <w:color w:val="auto"/>
        <w:sz w:val="28"/>
      </w:rPr>
    </w:lvl>
    <w:lvl w:ilvl="1" w:tplc="FBC0B1D0" w:tentative="1">
      <w:start w:val="1"/>
      <w:numFmt w:val="bullet"/>
      <w:lvlText w:val="o"/>
      <w:lvlJc w:val="left"/>
      <w:pPr>
        <w:tabs>
          <w:tab w:val="num" w:pos="1440"/>
        </w:tabs>
        <w:ind w:left="1440" w:hanging="360"/>
      </w:pPr>
      <w:rPr>
        <w:rFonts w:ascii="Courier New" w:hAnsi="Courier New" w:hint="default"/>
      </w:rPr>
    </w:lvl>
    <w:lvl w:ilvl="2" w:tplc="0B0AEBA8" w:tentative="1">
      <w:start w:val="1"/>
      <w:numFmt w:val="bullet"/>
      <w:lvlText w:val=""/>
      <w:lvlJc w:val="left"/>
      <w:pPr>
        <w:tabs>
          <w:tab w:val="num" w:pos="2160"/>
        </w:tabs>
        <w:ind w:left="2160" w:hanging="360"/>
      </w:pPr>
      <w:rPr>
        <w:rFonts w:ascii="Wingdings" w:hAnsi="Wingdings" w:hint="default"/>
      </w:rPr>
    </w:lvl>
    <w:lvl w:ilvl="3" w:tplc="320AF0DE" w:tentative="1">
      <w:start w:val="1"/>
      <w:numFmt w:val="bullet"/>
      <w:lvlText w:val=""/>
      <w:lvlJc w:val="left"/>
      <w:pPr>
        <w:tabs>
          <w:tab w:val="num" w:pos="2880"/>
        </w:tabs>
        <w:ind w:left="2880" w:hanging="360"/>
      </w:pPr>
      <w:rPr>
        <w:rFonts w:ascii="Symbol" w:hAnsi="Symbol" w:hint="default"/>
      </w:rPr>
    </w:lvl>
    <w:lvl w:ilvl="4" w:tplc="FCE445B6" w:tentative="1">
      <w:start w:val="1"/>
      <w:numFmt w:val="bullet"/>
      <w:lvlText w:val="o"/>
      <w:lvlJc w:val="left"/>
      <w:pPr>
        <w:tabs>
          <w:tab w:val="num" w:pos="3600"/>
        </w:tabs>
        <w:ind w:left="3600" w:hanging="360"/>
      </w:pPr>
      <w:rPr>
        <w:rFonts w:ascii="Courier New" w:hAnsi="Courier New" w:hint="default"/>
      </w:rPr>
    </w:lvl>
    <w:lvl w:ilvl="5" w:tplc="BD46C1E4" w:tentative="1">
      <w:start w:val="1"/>
      <w:numFmt w:val="bullet"/>
      <w:lvlText w:val=""/>
      <w:lvlJc w:val="left"/>
      <w:pPr>
        <w:tabs>
          <w:tab w:val="num" w:pos="4320"/>
        </w:tabs>
        <w:ind w:left="4320" w:hanging="360"/>
      </w:pPr>
      <w:rPr>
        <w:rFonts w:ascii="Wingdings" w:hAnsi="Wingdings" w:hint="default"/>
      </w:rPr>
    </w:lvl>
    <w:lvl w:ilvl="6" w:tplc="DCB491D4" w:tentative="1">
      <w:start w:val="1"/>
      <w:numFmt w:val="bullet"/>
      <w:lvlText w:val=""/>
      <w:lvlJc w:val="left"/>
      <w:pPr>
        <w:tabs>
          <w:tab w:val="num" w:pos="5040"/>
        </w:tabs>
        <w:ind w:left="5040" w:hanging="360"/>
      </w:pPr>
      <w:rPr>
        <w:rFonts w:ascii="Symbol" w:hAnsi="Symbol" w:hint="default"/>
      </w:rPr>
    </w:lvl>
    <w:lvl w:ilvl="7" w:tplc="00762622" w:tentative="1">
      <w:start w:val="1"/>
      <w:numFmt w:val="bullet"/>
      <w:lvlText w:val="o"/>
      <w:lvlJc w:val="left"/>
      <w:pPr>
        <w:tabs>
          <w:tab w:val="num" w:pos="5760"/>
        </w:tabs>
        <w:ind w:left="5760" w:hanging="360"/>
      </w:pPr>
      <w:rPr>
        <w:rFonts w:ascii="Courier New" w:hAnsi="Courier New" w:hint="default"/>
      </w:rPr>
    </w:lvl>
    <w:lvl w:ilvl="8" w:tplc="49DCE7E8"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3710F59"/>
    <w:multiLevelType w:val="multilevel"/>
    <w:tmpl w:val="6348284C"/>
    <w:lvl w:ilvl="0">
      <w:start w:val="1"/>
      <w:numFmt w:val="decimal"/>
      <w:pStyle w:val="Baseparagraphnumbered"/>
      <w:lvlText w:val="%1."/>
      <w:lvlJc w:val="left"/>
      <w:pPr>
        <w:ind w:left="1637" w:hanging="360"/>
      </w:pPr>
      <w:rPr>
        <w:rFonts w:cs="Times New Roman" w:hint="default"/>
      </w:rPr>
    </w:lvl>
    <w:lvl w:ilvl="1">
      <w:start w:val="1"/>
      <w:numFmt w:val="lowerLetter"/>
      <w:lvlText w:val="%2."/>
      <w:lvlJc w:val="left"/>
      <w:pPr>
        <w:ind w:left="2007" w:hanging="360"/>
      </w:pPr>
      <w:rPr>
        <w:rFonts w:cs="Times New Roman" w:hint="default"/>
      </w:rPr>
    </w:lvl>
    <w:lvl w:ilvl="2">
      <w:start w:val="1"/>
      <w:numFmt w:val="lowerRoman"/>
      <w:lvlText w:val="%3."/>
      <w:lvlJc w:val="right"/>
      <w:pPr>
        <w:ind w:left="2727" w:hanging="180"/>
      </w:pPr>
      <w:rPr>
        <w:rFonts w:cs="Times New Roman" w:hint="default"/>
      </w:rPr>
    </w:lvl>
    <w:lvl w:ilvl="3">
      <w:start w:val="1"/>
      <w:numFmt w:val="decimal"/>
      <w:lvlText w:val="%4."/>
      <w:lvlJc w:val="left"/>
      <w:pPr>
        <w:ind w:left="3447" w:hanging="360"/>
      </w:pPr>
      <w:rPr>
        <w:rFonts w:cs="Times New Roman" w:hint="default"/>
      </w:rPr>
    </w:lvl>
    <w:lvl w:ilvl="4">
      <w:start w:val="1"/>
      <w:numFmt w:val="lowerLetter"/>
      <w:lvlText w:val="%5."/>
      <w:lvlJc w:val="left"/>
      <w:pPr>
        <w:ind w:left="4167" w:hanging="360"/>
      </w:pPr>
      <w:rPr>
        <w:rFonts w:cs="Times New Roman" w:hint="default"/>
      </w:rPr>
    </w:lvl>
    <w:lvl w:ilvl="5">
      <w:start w:val="1"/>
      <w:numFmt w:val="lowerRoman"/>
      <w:lvlText w:val="%6."/>
      <w:lvlJc w:val="right"/>
      <w:pPr>
        <w:ind w:left="4887" w:hanging="180"/>
      </w:pPr>
      <w:rPr>
        <w:rFonts w:cs="Times New Roman" w:hint="default"/>
      </w:rPr>
    </w:lvl>
    <w:lvl w:ilvl="6">
      <w:start w:val="1"/>
      <w:numFmt w:val="decimal"/>
      <w:lvlText w:val="%7."/>
      <w:lvlJc w:val="left"/>
      <w:pPr>
        <w:ind w:left="5607" w:hanging="360"/>
      </w:pPr>
      <w:rPr>
        <w:rFonts w:cs="Times New Roman" w:hint="default"/>
      </w:rPr>
    </w:lvl>
    <w:lvl w:ilvl="7">
      <w:start w:val="1"/>
      <w:numFmt w:val="lowerLetter"/>
      <w:lvlText w:val="%8."/>
      <w:lvlJc w:val="left"/>
      <w:pPr>
        <w:ind w:left="6327" w:hanging="360"/>
      </w:pPr>
      <w:rPr>
        <w:rFonts w:cs="Times New Roman" w:hint="default"/>
      </w:rPr>
    </w:lvl>
    <w:lvl w:ilvl="8">
      <w:start w:val="1"/>
      <w:numFmt w:val="lowerRoman"/>
      <w:lvlText w:val="%9."/>
      <w:lvlJc w:val="right"/>
      <w:pPr>
        <w:ind w:left="7047" w:hanging="180"/>
      </w:pPr>
      <w:rPr>
        <w:rFonts w:cs="Times New Roman" w:hint="default"/>
      </w:rPr>
    </w:lvl>
  </w:abstractNum>
  <w:abstractNum w:abstractNumId="4" w15:restartNumberingAfterBreak="0">
    <w:nsid w:val="1A2E174F"/>
    <w:multiLevelType w:val="hybridMultilevel"/>
    <w:tmpl w:val="BD90AF9A"/>
    <w:lvl w:ilvl="0" w:tplc="251E6CDA">
      <w:start w:val="1"/>
      <w:numFmt w:val="bullet"/>
      <w:lvlText w:val="-"/>
      <w:lvlJc w:val="left"/>
      <w:pPr>
        <w:ind w:left="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3E0AB7A">
      <w:start w:val="1"/>
      <w:numFmt w:val="bullet"/>
      <w:lvlText w:val="o"/>
      <w:lvlJc w:val="left"/>
      <w:pPr>
        <w:ind w:left="11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550B774">
      <w:start w:val="1"/>
      <w:numFmt w:val="bullet"/>
      <w:lvlText w:val="▪"/>
      <w:lvlJc w:val="left"/>
      <w:pPr>
        <w:ind w:left="19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38AED44">
      <w:start w:val="1"/>
      <w:numFmt w:val="bullet"/>
      <w:lvlText w:val="•"/>
      <w:lvlJc w:val="left"/>
      <w:pPr>
        <w:ind w:left="26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064150C">
      <w:start w:val="1"/>
      <w:numFmt w:val="bullet"/>
      <w:lvlText w:val="o"/>
      <w:lvlJc w:val="left"/>
      <w:pPr>
        <w:ind w:left="33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8C0E6D0">
      <w:start w:val="1"/>
      <w:numFmt w:val="bullet"/>
      <w:lvlText w:val="▪"/>
      <w:lvlJc w:val="left"/>
      <w:pPr>
        <w:ind w:left="40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3B47B6A">
      <w:start w:val="1"/>
      <w:numFmt w:val="bullet"/>
      <w:lvlText w:val="•"/>
      <w:lvlJc w:val="left"/>
      <w:pPr>
        <w:ind w:left="47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D86E57C">
      <w:start w:val="1"/>
      <w:numFmt w:val="bullet"/>
      <w:lvlText w:val="o"/>
      <w:lvlJc w:val="left"/>
      <w:pPr>
        <w:ind w:left="55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430E6B6">
      <w:start w:val="1"/>
      <w:numFmt w:val="bullet"/>
      <w:lvlText w:val="▪"/>
      <w:lvlJc w:val="left"/>
      <w:pPr>
        <w:ind w:left="62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1B431A91"/>
    <w:multiLevelType w:val="hybridMultilevel"/>
    <w:tmpl w:val="63F6440E"/>
    <w:lvl w:ilvl="0" w:tplc="C66A659A">
      <w:start w:val="10"/>
      <w:numFmt w:val="bullet"/>
      <w:lvlText w:val="-"/>
      <w:lvlJc w:val="left"/>
      <w:pPr>
        <w:ind w:left="720" w:hanging="360"/>
      </w:pPr>
      <w:rPr>
        <w:rFonts w:ascii="Verdana" w:eastAsia="Arial" w:hAnsi="Verdana"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1CED6282"/>
    <w:multiLevelType w:val="multilevel"/>
    <w:tmpl w:val="5D8418C4"/>
    <w:lvl w:ilvl="0">
      <w:start w:val="1"/>
      <w:numFmt w:val="decimal"/>
      <w:pStyle w:val="GliederungmitNummerierung"/>
      <w:lvlText w:val="%1"/>
      <w:lvlJc w:val="left"/>
      <w:pPr>
        <w:tabs>
          <w:tab w:val="num" w:pos="357"/>
        </w:tabs>
        <w:ind w:left="357" w:hanging="357"/>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361"/>
        </w:tabs>
        <w:ind w:left="1361" w:hanging="567"/>
      </w:pPr>
      <w:rPr>
        <w:rFonts w:cs="Times New Roman" w:hint="default"/>
      </w:rPr>
    </w:lvl>
    <w:lvl w:ilvl="3">
      <w:start w:val="1"/>
      <w:numFmt w:val="decimal"/>
      <w:lvlText w:val="%1.%2.%3.%4"/>
      <w:lvlJc w:val="left"/>
      <w:pPr>
        <w:tabs>
          <w:tab w:val="num" w:pos="2098"/>
        </w:tabs>
        <w:ind w:left="2098" w:hanging="737"/>
      </w:pPr>
      <w:rPr>
        <w:rFonts w:cs="Times New Roman" w:hint="default"/>
      </w:rPr>
    </w:lvl>
    <w:lvl w:ilvl="4">
      <w:start w:val="1"/>
      <w:numFmt w:val="decimal"/>
      <w:lvlText w:val="%1.%2.%3.%4.%5"/>
      <w:lvlJc w:val="left"/>
      <w:pPr>
        <w:tabs>
          <w:tab w:val="num" w:pos="3062"/>
        </w:tabs>
        <w:ind w:left="3062" w:hanging="964"/>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744"/>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7" w15:restartNumberingAfterBreak="0">
    <w:nsid w:val="1DD64DB5"/>
    <w:multiLevelType w:val="hybridMultilevel"/>
    <w:tmpl w:val="BAC48346"/>
    <w:lvl w:ilvl="0" w:tplc="7E4C9BA8">
      <w:start w:val="1"/>
      <w:numFmt w:val="bullet"/>
      <w:lvlText w:val=""/>
      <w:lvlJc w:val="left"/>
      <w:pPr>
        <w:ind w:left="860" w:hanging="360"/>
      </w:pPr>
      <w:rPr>
        <w:rFonts w:ascii="Symbol" w:hAnsi="Symbol"/>
      </w:rPr>
    </w:lvl>
    <w:lvl w:ilvl="1" w:tplc="0DC22724">
      <w:start w:val="1"/>
      <w:numFmt w:val="bullet"/>
      <w:lvlText w:val=""/>
      <w:lvlJc w:val="left"/>
      <w:pPr>
        <w:ind w:left="860" w:hanging="360"/>
      </w:pPr>
      <w:rPr>
        <w:rFonts w:ascii="Symbol" w:hAnsi="Symbol"/>
      </w:rPr>
    </w:lvl>
    <w:lvl w:ilvl="2" w:tplc="E6609E1E">
      <w:start w:val="1"/>
      <w:numFmt w:val="bullet"/>
      <w:lvlText w:val=""/>
      <w:lvlJc w:val="left"/>
      <w:pPr>
        <w:ind w:left="860" w:hanging="360"/>
      </w:pPr>
      <w:rPr>
        <w:rFonts w:ascii="Symbol" w:hAnsi="Symbol"/>
      </w:rPr>
    </w:lvl>
    <w:lvl w:ilvl="3" w:tplc="66424DCA">
      <w:start w:val="1"/>
      <w:numFmt w:val="bullet"/>
      <w:lvlText w:val=""/>
      <w:lvlJc w:val="left"/>
      <w:pPr>
        <w:ind w:left="860" w:hanging="360"/>
      </w:pPr>
      <w:rPr>
        <w:rFonts w:ascii="Symbol" w:hAnsi="Symbol"/>
      </w:rPr>
    </w:lvl>
    <w:lvl w:ilvl="4" w:tplc="AE24229C">
      <w:start w:val="1"/>
      <w:numFmt w:val="bullet"/>
      <w:lvlText w:val=""/>
      <w:lvlJc w:val="left"/>
      <w:pPr>
        <w:ind w:left="860" w:hanging="360"/>
      </w:pPr>
      <w:rPr>
        <w:rFonts w:ascii="Symbol" w:hAnsi="Symbol"/>
      </w:rPr>
    </w:lvl>
    <w:lvl w:ilvl="5" w:tplc="FF027BA0">
      <w:start w:val="1"/>
      <w:numFmt w:val="bullet"/>
      <w:lvlText w:val=""/>
      <w:lvlJc w:val="left"/>
      <w:pPr>
        <w:ind w:left="860" w:hanging="360"/>
      </w:pPr>
      <w:rPr>
        <w:rFonts w:ascii="Symbol" w:hAnsi="Symbol"/>
      </w:rPr>
    </w:lvl>
    <w:lvl w:ilvl="6" w:tplc="25C0A806">
      <w:start w:val="1"/>
      <w:numFmt w:val="bullet"/>
      <w:lvlText w:val=""/>
      <w:lvlJc w:val="left"/>
      <w:pPr>
        <w:ind w:left="860" w:hanging="360"/>
      </w:pPr>
      <w:rPr>
        <w:rFonts w:ascii="Symbol" w:hAnsi="Symbol"/>
      </w:rPr>
    </w:lvl>
    <w:lvl w:ilvl="7" w:tplc="82069E6E">
      <w:start w:val="1"/>
      <w:numFmt w:val="bullet"/>
      <w:lvlText w:val=""/>
      <w:lvlJc w:val="left"/>
      <w:pPr>
        <w:ind w:left="860" w:hanging="360"/>
      </w:pPr>
      <w:rPr>
        <w:rFonts w:ascii="Symbol" w:hAnsi="Symbol"/>
      </w:rPr>
    </w:lvl>
    <w:lvl w:ilvl="8" w:tplc="66764BC2">
      <w:start w:val="1"/>
      <w:numFmt w:val="bullet"/>
      <w:lvlText w:val=""/>
      <w:lvlJc w:val="left"/>
      <w:pPr>
        <w:ind w:left="860" w:hanging="360"/>
      </w:pPr>
      <w:rPr>
        <w:rFonts w:ascii="Symbol" w:hAnsi="Symbol"/>
      </w:rPr>
    </w:lvl>
  </w:abstractNum>
  <w:abstractNum w:abstractNumId="8" w15:restartNumberingAfterBreak="0">
    <w:nsid w:val="1E12B389"/>
    <w:multiLevelType w:val="hybridMultilevel"/>
    <w:tmpl w:val="F032424E"/>
    <w:lvl w:ilvl="0" w:tplc="2C1EF296">
      <w:start w:val="1"/>
      <w:numFmt w:val="bullet"/>
      <w:lvlText w:val="·"/>
      <w:lvlJc w:val="left"/>
      <w:pPr>
        <w:ind w:left="720" w:hanging="360"/>
      </w:pPr>
      <w:rPr>
        <w:rFonts w:ascii="Symbol" w:hAnsi="Symbol" w:hint="default"/>
      </w:rPr>
    </w:lvl>
    <w:lvl w:ilvl="1" w:tplc="1AC44A58">
      <w:start w:val="1"/>
      <w:numFmt w:val="bullet"/>
      <w:lvlText w:val="o"/>
      <w:lvlJc w:val="left"/>
      <w:pPr>
        <w:ind w:left="1440" w:hanging="360"/>
      </w:pPr>
      <w:rPr>
        <w:rFonts w:ascii="Courier New" w:hAnsi="Courier New" w:hint="default"/>
      </w:rPr>
    </w:lvl>
    <w:lvl w:ilvl="2" w:tplc="68BEA612">
      <w:start w:val="1"/>
      <w:numFmt w:val="bullet"/>
      <w:lvlText w:val=""/>
      <w:lvlJc w:val="left"/>
      <w:pPr>
        <w:ind w:left="2160" w:hanging="360"/>
      </w:pPr>
      <w:rPr>
        <w:rFonts w:ascii="Wingdings" w:hAnsi="Wingdings" w:hint="default"/>
      </w:rPr>
    </w:lvl>
    <w:lvl w:ilvl="3" w:tplc="AF062DC6">
      <w:start w:val="1"/>
      <w:numFmt w:val="bullet"/>
      <w:lvlText w:val=""/>
      <w:lvlJc w:val="left"/>
      <w:pPr>
        <w:ind w:left="2880" w:hanging="360"/>
      </w:pPr>
      <w:rPr>
        <w:rFonts w:ascii="Symbol" w:hAnsi="Symbol" w:hint="default"/>
      </w:rPr>
    </w:lvl>
    <w:lvl w:ilvl="4" w:tplc="76E80C38">
      <w:start w:val="1"/>
      <w:numFmt w:val="bullet"/>
      <w:lvlText w:val="o"/>
      <w:lvlJc w:val="left"/>
      <w:pPr>
        <w:ind w:left="3600" w:hanging="360"/>
      </w:pPr>
      <w:rPr>
        <w:rFonts w:ascii="Courier New" w:hAnsi="Courier New" w:hint="default"/>
      </w:rPr>
    </w:lvl>
    <w:lvl w:ilvl="5" w:tplc="46824C0A">
      <w:start w:val="1"/>
      <w:numFmt w:val="bullet"/>
      <w:lvlText w:val=""/>
      <w:lvlJc w:val="left"/>
      <w:pPr>
        <w:ind w:left="4320" w:hanging="360"/>
      </w:pPr>
      <w:rPr>
        <w:rFonts w:ascii="Wingdings" w:hAnsi="Wingdings" w:hint="default"/>
      </w:rPr>
    </w:lvl>
    <w:lvl w:ilvl="6" w:tplc="9D101B98">
      <w:start w:val="1"/>
      <w:numFmt w:val="bullet"/>
      <w:lvlText w:val=""/>
      <w:lvlJc w:val="left"/>
      <w:pPr>
        <w:ind w:left="5040" w:hanging="360"/>
      </w:pPr>
      <w:rPr>
        <w:rFonts w:ascii="Symbol" w:hAnsi="Symbol" w:hint="default"/>
      </w:rPr>
    </w:lvl>
    <w:lvl w:ilvl="7" w:tplc="1AAA48A6">
      <w:start w:val="1"/>
      <w:numFmt w:val="bullet"/>
      <w:lvlText w:val="o"/>
      <w:lvlJc w:val="left"/>
      <w:pPr>
        <w:ind w:left="5760" w:hanging="360"/>
      </w:pPr>
      <w:rPr>
        <w:rFonts w:ascii="Courier New" w:hAnsi="Courier New" w:hint="default"/>
      </w:rPr>
    </w:lvl>
    <w:lvl w:ilvl="8" w:tplc="580C1E76">
      <w:start w:val="1"/>
      <w:numFmt w:val="bullet"/>
      <w:lvlText w:val=""/>
      <w:lvlJc w:val="left"/>
      <w:pPr>
        <w:ind w:left="6480" w:hanging="360"/>
      </w:pPr>
      <w:rPr>
        <w:rFonts w:ascii="Wingdings" w:hAnsi="Wingdings" w:hint="default"/>
      </w:rPr>
    </w:lvl>
  </w:abstractNum>
  <w:abstractNum w:abstractNumId="9" w15:restartNumberingAfterBreak="0">
    <w:nsid w:val="22E44180"/>
    <w:multiLevelType w:val="multilevel"/>
    <w:tmpl w:val="DFC88CEC"/>
    <w:name w:val="NumPar"/>
    <w:lvl w:ilvl="0">
      <w:start w:val="1"/>
      <w:numFmt w:val="decimal"/>
      <w:lvlRestart w:val="0"/>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4399172"/>
    <w:multiLevelType w:val="hybridMultilevel"/>
    <w:tmpl w:val="1FCC59BE"/>
    <w:lvl w:ilvl="0" w:tplc="5CCC9708">
      <w:start w:val="1"/>
      <w:numFmt w:val="bullet"/>
      <w:lvlText w:val="·"/>
      <w:lvlJc w:val="left"/>
      <w:pPr>
        <w:ind w:left="720" w:hanging="360"/>
      </w:pPr>
      <w:rPr>
        <w:rFonts w:ascii="Symbol" w:hAnsi="Symbol" w:hint="default"/>
      </w:rPr>
    </w:lvl>
    <w:lvl w:ilvl="1" w:tplc="84AC4A38">
      <w:start w:val="1"/>
      <w:numFmt w:val="bullet"/>
      <w:lvlText w:val="o"/>
      <w:lvlJc w:val="left"/>
      <w:pPr>
        <w:ind w:left="1440" w:hanging="360"/>
      </w:pPr>
      <w:rPr>
        <w:rFonts w:ascii="Courier New" w:hAnsi="Courier New" w:hint="default"/>
      </w:rPr>
    </w:lvl>
    <w:lvl w:ilvl="2" w:tplc="B888AC40">
      <w:start w:val="1"/>
      <w:numFmt w:val="bullet"/>
      <w:lvlText w:val=""/>
      <w:lvlJc w:val="left"/>
      <w:pPr>
        <w:ind w:left="2160" w:hanging="360"/>
      </w:pPr>
      <w:rPr>
        <w:rFonts w:ascii="Wingdings" w:hAnsi="Wingdings" w:hint="default"/>
      </w:rPr>
    </w:lvl>
    <w:lvl w:ilvl="3" w:tplc="C55A83D6">
      <w:start w:val="1"/>
      <w:numFmt w:val="bullet"/>
      <w:lvlText w:val=""/>
      <w:lvlJc w:val="left"/>
      <w:pPr>
        <w:ind w:left="2880" w:hanging="360"/>
      </w:pPr>
      <w:rPr>
        <w:rFonts w:ascii="Symbol" w:hAnsi="Symbol" w:hint="default"/>
      </w:rPr>
    </w:lvl>
    <w:lvl w:ilvl="4" w:tplc="25C67260">
      <w:start w:val="1"/>
      <w:numFmt w:val="bullet"/>
      <w:lvlText w:val="o"/>
      <w:lvlJc w:val="left"/>
      <w:pPr>
        <w:ind w:left="3600" w:hanging="360"/>
      </w:pPr>
      <w:rPr>
        <w:rFonts w:ascii="Courier New" w:hAnsi="Courier New" w:hint="default"/>
      </w:rPr>
    </w:lvl>
    <w:lvl w:ilvl="5" w:tplc="5712DC14">
      <w:start w:val="1"/>
      <w:numFmt w:val="bullet"/>
      <w:lvlText w:val=""/>
      <w:lvlJc w:val="left"/>
      <w:pPr>
        <w:ind w:left="4320" w:hanging="360"/>
      </w:pPr>
      <w:rPr>
        <w:rFonts w:ascii="Wingdings" w:hAnsi="Wingdings" w:hint="default"/>
      </w:rPr>
    </w:lvl>
    <w:lvl w:ilvl="6" w:tplc="82020D24">
      <w:start w:val="1"/>
      <w:numFmt w:val="bullet"/>
      <w:lvlText w:val=""/>
      <w:lvlJc w:val="left"/>
      <w:pPr>
        <w:ind w:left="5040" w:hanging="360"/>
      </w:pPr>
      <w:rPr>
        <w:rFonts w:ascii="Symbol" w:hAnsi="Symbol" w:hint="default"/>
      </w:rPr>
    </w:lvl>
    <w:lvl w:ilvl="7" w:tplc="66EE11CA">
      <w:start w:val="1"/>
      <w:numFmt w:val="bullet"/>
      <w:lvlText w:val="o"/>
      <w:lvlJc w:val="left"/>
      <w:pPr>
        <w:ind w:left="5760" w:hanging="360"/>
      </w:pPr>
      <w:rPr>
        <w:rFonts w:ascii="Courier New" w:hAnsi="Courier New" w:hint="default"/>
      </w:rPr>
    </w:lvl>
    <w:lvl w:ilvl="8" w:tplc="D32E2C68">
      <w:start w:val="1"/>
      <w:numFmt w:val="bullet"/>
      <w:lvlText w:val=""/>
      <w:lvlJc w:val="left"/>
      <w:pPr>
        <w:ind w:left="6480" w:hanging="360"/>
      </w:pPr>
      <w:rPr>
        <w:rFonts w:ascii="Wingdings" w:hAnsi="Wingdings" w:hint="default"/>
      </w:rPr>
    </w:lvl>
  </w:abstractNum>
  <w:abstractNum w:abstractNumId="11" w15:restartNumberingAfterBreak="0">
    <w:nsid w:val="24B458B5"/>
    <w:multiLevelType w:val="hybridMultilevel"/>
    <w:tmpl w:val="CD14FC02"/>
    <w:lvl w:ilvl="0" w:tplc="5E2C2E80">
      <w:start w:val="12"/>
      <w:numFmt w:val="decimal"/>
      <w:lvlText w:val="%1."/>
      <w:lvlJc w:val="left"/>
      <w:pPr>
        <w:ind w:left="13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E44A6BC">
      <w:start w:val="1"/>
      <w:numFmt w:val="lowerLetter"/>
      <w:lvlText w:val="%2"/>
      <w:lvlJc w:val="left"/>
      <w:pPr>
        <w:ind w:left="20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B1A06D8">
      <w:start w:val="1"/>
      <w:numFmt w:val="lowerRoman"/>
      <w:lvlText w:val="%3"/>
      <w:lvlJc w:val="left"/>
      <w:pPr>
        <w:ind w:left="27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276B166">
      <w:start w:val="1"/>
      <w:numFmt w:val="decimal"/>
      <w:lvlText w:val="%4"/>
      <w:lvlJc w:val="left"/>
      <w:pPr>
        <w:ind w:left="35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9247174">
      <w:start w:val="1"/>
      <w:numFmt w:val="lowerLetter"/>
      <w:lvlText w:val="%5"/>
      <w:lvlJc w:val="left"/>
      <w:pPr>
        <w:ind w:left="42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9E6EDFA">
      <w:start w:val="1"/>
      <w:numFmt w:val="lowerRoman"/>
      <w:lvlText w:val="%6"/>
      <w:lvlJc w:val="left"/>
      <w:pPr>
        <w:ind w:left="49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B7848E2">
      <w:start w:val="1"/>
      <w:numFmt w:val="decimal"/>
      <w:lvlText w:val="%7"/>
      <w:lvlJc w:val="left"/>
      <w:pPr>
        <w:ind w:left="56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FDC5D2E">
      <w:start w:val="1"/>
      <w:numFmt w:val="lowerLetter"/>
      <w:lvlText w:val="%8"/>
      <w:lvlJc w:val="left"/>
      <w:pPr>
        <w:ind w:left="63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E16282C">
      <w:start w:val="1"/>
      <w:numFmt w:val="lowerRoman"/>
      <w:lvlText w:val="%9"/>
      <w:lvlJc w:val="left"/>
      <w:pPr>
        <w:ind w:left="71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2AC050D9"/>
    <w:multiLevelType w:val="hybridMultilevel"/>
    <w:tmpl w:val="F7E0F274"/>
    <w:lvl w:ilvl="0" w:tplc="9BAEF704">
      <w:start w:val="1"/>
      <w:numFmt w:val="lowerLetter"/>
      <w:pStyle w:val="Nummerierungsart4"/>
      <w:lvlText w:val="%1)"/>
      <w:lvlJc w:val="left"/>
      <w:pPr>
        <w:tabs>
          <w:tab w:val="num" w:pos="357"/>
        </w:tabs>
        <w:ind w:left="357" w:hanging="357"/>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3" w15:restartNumberingAfterBreak="0">
    <w:nsid w:val="2F7D7F02"/>
    <w:multiLevelType w:val="multilevel"/>
    <w:tmpl w:val="0407001D"/>
    <w:numStyleLink w:val="Formatvorlage3"/>
  </w:abstractNum>
  <w:abstractNum w:abstractNumId="14" w15:restartNumberingAfterBreak="0">
    <w:nsid w:val="33057CB8"/>
    <w:multiLevelType w:val="hybridMultilevel"/>
    <w:tmpl w:val="46489498"/>
    <w:lvl w:ilvl="0" w:tplc="FFFFFFFF">
      <w:start w:val="1"/>
      <w:numFmt w:val="decimal"/>
      <w:pStyle w:val="InstructionsText2"/>
      <w:lvlText w:val="%1."/>
      <w:lvlJc w:val="left"/>
      <w:pPr>
        <w:ind w:left="2487" w:hanging="360"/>
      </w:pPr>
    </w:lvl>
    <w:lvl w:ilvl="1" w:tplc="5F56F3B6">
      <w:start w:val="1"/>
      <w:numFmt w:val="lowerLetter"/>
      <w:lvlText w:val="(%2)"/>
      <w:lvlJc w:val="left"/>
      <w:pPr>
        <w:ind w:left="1440" w:hanging="360"/>
      </w:pPr>
      <w:rPr>
        <w:rFonts w:cs="Times New Roman" w:hint="default"/>
      </w:rPr>
    </w:lvl>
    <w:lvl w:ilvl="2" w:tplc="04070005">
      <w:start w:val="1"/>
      <w:numFmt w:val="lowerRoman"/>
      <w:lvlText w:val="%3."/>
      <w:lvlJc w:val="right"/>
      <w:pPr>
        <w:ind w:left="2160" w:hanging="180"/>
      </w:pPr>
      <w:rPr>
        <w:rFonts w:cs="Times New Roman"/>
      </w:rPr>
    </w:lvl>
    <w:lvl w:ilvl="3" w:tplc="0C070001">
      <w:start w:val="1"/>
      <w:numFmt w:val="bullet"/>
      <w:lvlText w:val=""/>
      <w:lvlJc w:val="left"/>
      <w:pPr>
        <w:ind w:left="2880" w:hanging="360"/>
      </w:pPr>
      <w:rPr>
        <w:rFonts w:ascii="Symbol" w:hAnsi="Symbol" w:hint="default"/>
      </w:rPr>
    </w:lvl>
    <w:lvl w:ilvl="4" w:tplc="04070003" w:tentative="1">
      <w:start w:val="1"/>
      <w:numFmt w:val="lowerLetter"/>
      <w:lvlText w:val="%5."/>
      <w:lvlJc w:val="left"/>
      <w:pPr>
        <w:ind w:left="3600" w:hanging="360"/>
      </w:pPr>
      <w:rPr>
        <w:rFonts w:cs="Times New Roman"/>
      </w:rPr>
    </w:lvl>
    <w:lvl w:ilvl="5" w:tplc="04070005" w:tentative="1">
      <w:start w:val="1"/>
      <w:numFmt w:val="lowerRoman"/>
      <w:lvlText w:val="%6."/>
      <w:lvlJc w:val="right"/>
      <w:pPr>
        <w:ind w:left="4320" w:hanging="180"/>
      </w:pPr>
      <w:rPr>
        <w:rFonts w:cs="Times New Roman"/>
      </w:rPr>
    </w:lvl>
    <w:lvl w:ilvl="6" w:tplc="04070001" w:tentative="1">
      <w:start w:val="1"/>
      <w:numFmt w:val="decimal"/>
      <w:lvlText w:val="%7."/>
      <w:lvlJc w:val="left"/>
      <w:pPr>
        <w:ind w:left="5040" w:hanging="360"/>
      </w:pPr>
      <w:rPr>
        <w:rFonts w:cs="Times New Roman"/>
      </w:rPr>
    </w:lvl>
    <w:lvl w:ilvl="7" w:tplc="04070003" w:tentative="1">
      <w:start w:val="1"/>
      <w:numFmt w:val="lowerLetter"/>
      <w:lvlText w:val="%8."/>
      <w:lvlJc w:val="left"/>
      <w:pPr>
        <w:ind w:left="5760" w:hanging="360"/>
      </w:pPr>
      <w:rPr>
        <w:rFonts w:cs="Times New Roman"/>
      </w:rPr>
    </w:lvl>
    <w:lvl w:ilvl="8" w:tplc="04070005" w:tentative="1">
      <w:start w:val="1"/>
      <w:numFmt w:val="lowerRoman"/>
      <w:lvlText w:val="%9."/>
      <w:lvlJc w:val="right"/>
      <w:pPr>
        <w:ind w:left="6480" w:hanging="180"/>
      </w:pPr>
      <w:rPr>
        <w:rFonts w:cs="Times New Roman"/>
      </w:rPr>
    </w:lvl>
  </w:abstractNum>
  <w:abstractNum w:abstractNumId="15" w15:restartNumberingAfterBreak="0">
    <w:nsid w:val="34578786"/>
    <w:multiLevelType w:val="hybridMultilevel"/>
    <w:tmpl w:val="FFFFFFFF"/>
    <w:lvl w:ilvl="0" w:tplc="D27A536E">
      <w:start w:val="1"/>
      <w:numFmt w:val="bullet"/>
      <w:lvlText w:val=""/>
      <w:lvlJc w:val="left"/>
      <w:pPr>
        <w:ind w:left="720" w:hanging="360"/>
      </w:pPr>
      <w:rPr>
        <w:rFonts w:ascii="Symbol" w:hAnsi="Symbol" w:hint="default"/>
      </w:rPr>
    </w:lvl>
    <w:lvl w:ilvl="1" w:tplc="18F0352A">
      <w:start w:val="1"/>
      <w:numFmt w:val="bullet"/>
      <w:lvlText w:val="o"/>
      <w:lvlJc w:val="left"/>
      <w:pPr>
        <w:ind w:left="1440" w:hanging="360"/>
      </w:pPr>
      <w:rPr>
        <w:rFonts w:ascii="Courier New" w:hAnsi="Courier New" w:hint="default"/>
      </w:rPr>
    </w:lvl>
    <w:lvl w:ilvl="2" w:tplc="1EACF2B2">
      <w:start w:val="1"/>
      <w:numFmt w:val="bullet"/>
      <w:lvlText w:val=""/>
      <w:lvlJc w:val="left"/>
      <w:pPr>
        <w:ind w:left="2160" w:hanging="360"/>
      </w:pPr>
      <w:rPr>
        <w:rFonts w:ascii="Wingdings" w:hAnsi="Wingdings" w:hint="default"/>
      </w:rPr>
    </w:lvl>
    <w:lvl w:ilvl="3" w:tplc="5426973E">
      <w:start w:val="1"/>
      <w:numFmt w:val="bullet"/>
      <w:lvlText w:val=""/>
      <w:lvlJc w:val="left"/>
      <w:pPr>
        <w:ind w:left="2880" w:hanging="360"/>
      </w:pPr>
      <w:rPr>
        <w:rFonts w:ascii="Symbol" w:hAnsi="Symbol" w:hint="default"/>
      </w:rPr>
    </w:lvl>
    <w:lvl w:ilvl="4" w:tplc="CDFA94BA">
      <w:start w:val="1"/>
      <w:numFmt w:val="bullet"/>
      <w:lvlText w:val="o"/>
      <w:lvlJc w:val="left"/>
      <w:pPr>
        <w:ind w:left="3600" w:hanging="360"/>
      </w:pPr>
      <w:rPr>
        <w:rFonts w:ascii="Courier New" w:hAnsi="Courier New" w:hint="default"/>
      </w:rPr>
    </w:lvl>
    <w:lvl w:ilvl="5" w:tplc="1B04CCAE">
      <w:start w:val="1"/>
      <w:numFmt w:val="bullet"/>
      <w:lvlText w:val=""/>
      <w:lvlJc w:val="left"/>
      <w:pPr>
        <w:ind w:left="4320" w:hanging="360"/>
      </w:pPr>
      <w:rPr>
        <w:rFonts w:ascii="Wingdings" w:hAnsi="Wingdings" w:hint="default"/>
      </w:rPr>
    </w:lvl>
    <w:lvl w:ilvl="6" w:tplc="C35067E6">
      <w:start w:val="1"/>
      <w:numFmt w:val="bullet"/>
      <w:lvlText w:val=""/>
      <w:lvlJc w:val="left"/>
      <w:pPr>
        <w:ind w:left="5040" w:hanging="360"/>
      </w:pPr>
      <w:rPr>
        <w:rFonts w:ascii="Symbol" w:hAnsi="Symbol" w:hint="default"/>
      </w:rPr>
    </w:lvl>
    <w:lvl w:ilvl="7" w:tplc="61CEAFF2">
      <w:start w:val="1"/>
      <w:numFmt w:val="bullet"/>
      <w:lvlText w:val="o"/>
      <w:lvlJc w:val="left"/>
      <w:pPr>
        <w:ind w:left="5760" w:hanging="360"/>
      </w:pPr>
      <w:rPr>
        <w:rFonts w:ascii="Courier New" w:hAnsi="Courier New" w:hint="default"/>
      </w:rPr>
    </w:lvl>
    <w:lvl w:ilvl="8" w:tplc="76CCE600">
      <w:start w:val="1"/>
      <w:numFmt w:val="bullet"/>
      <w:lvlText w:val=""/>
      <w:lvlJc w:val="left"/>
      <w:pPr>
        <w:ind w:left="6480" w:hanging="360"/>
      </w:pPr>
      <w:rPr>
        <w:rFonts w:ascii="Wingdings" w:hAnsi="Wingdings" w:hint="default"/>
      </w:rPr>
    </w:lvl>
  </w:abstractNum>
  <w:abstractNum w:abstractNumId="16" w15:restartNumberingAfterBreak="0">
    <w:nsid w:val="360D1EF8"/>
    <w:multiLevelType w:val="hybridMultilevel"/>
    <w:tmpl w:val="51547EAE"/>
    <w:lvl w:ilvl="0" w:tplc="73120B54">
      <w:start w:val="1"/>
      <w:numFmt w:val="bullet"/>
      <w:lvlText w:val="·"/>
      <w:lvlJc w:val="left"/>
      <w:pPr>
        <w:ind w:left="720" w:hanging="360"/>
      </w:pPr>
      <w:rPr>
        <w:rFonts w:ascii="Symbol" w:hAnsi="Symbol" w:hint="default"/>
      </w:rPr>
    </w:lvl>
    <w:lvl w:ilvl="1" w:tplc="D0AE5382">
      <w:start w:val="1"/>
      <w:numFmt w:val="bullet"/>
      <w:lvlText w:val="o"/>
      <w:lvlJc w:val="left"/>
      <w:pPr>
        <w:ind w:left="1440" w:hanging="360"/>
      </w:pPr>
      <w:rPr>
        <w:rFonts w:ascii="Courier New" w:hAnsi="Courier New" w:hint="default"/>
      </w:rPr>
    </w:lvl>
    <w:lvl w:ilvl="2" w:tplc="1ED42306">
      <w:start w:val="1"/>
      <w:numFmt w:val="bullet"/>
      <w:lvlText w:val=""/>
      <w:lvlJc w:val="left"/>
      <w:pPr>
        <w:ind w:left="2160" w:hanging="360"/>
      </w:pPr>
      <w:rPr>
        <w:rFonts w:ascii="Wingdings" w:hAnsi="Wingdings" w:hint="default"/>
      </w:rPr>
    </w:lvl>
    <w:lvl w:ilvl="3" w:tplc="1FE26BC6">
      <w:start w:val="1"/>
      <w:numFmt w:val="bullet"/>
      <w:lvlText w:val=""/>
      <w:lvlJc w:val="left"/>
      <w:pPr>
        <w:ind w:left="2880" w:hanging="360"/>
      </w:pPr>
      <w:rPr>
        <w:rFonts w:ascii="Symbol" w:hAnsi="Symbol" w:hint="default"/>
      </w:rPr>
    </w:lvl>
    <w:lvl w:ilvl="4" w:tplc="FBCA139C">
      <w:start w:val="1"/>
      <w:numFmt w:val="bullet"/>
      <w:lvlText w:val="o"/>
      <w:lvlJc w:val="left"/>
      <w:pPr>
        <w:ind w:left="3600" w:hanging="360"/>
      </w:pPr>
      <w:rPr>
        <w:rFonts w:ascii="Courier New" w:hAnsi="Courier New" w:hint="default"/>
      </w:rPr>
    </w:lvl>
    <w:lvl w:ilvl="5" w:tplc="BA28442C">
      <w:start w:val="1"/>
      <w:numFmt w:val="bullet"/>
      <w:lvlText w:val=""/>
      <w:lvlJc w:val="left"/>
      <w:pPr>
        <w:ind w:left="4320" w:hanging="360"/>
      </w:pPr>
      <w:rPr>
        <w:rFonts w:ascii="Wingdings" w:hAnsi="Wingdings" w:hint="default"/>
      </w:rPr>
    </w:lvl>
    <w:lvl w:ilvl="6" w:tplc="D43EC770">
      <w:start w:val="1"/>
      <w:numFmt w:val="bullet"/>
      <w:lvlText w:val=""/>
      <w:lvlJc w:val="left"/>
      <w:pPr>
        <w:ind w:left="5040" w:hanging="360"/>
      </w:pPr>
      <w:rPr>
        <w:rFonts w:ascii="Symbol" w:hAnsi="Symbol" w:hint="default"/>
      </w:rPr>
    </w:lvl>
    <w:lvl w:ilvl="7" w:tplc="86A04A30">
      <w:start w:val="1"/>
      <w:numFmt w:val="bullet"/>
      <w:lvlText w:val="o"/>
      <w:lvlJc w:val="left"/>
      <w:pPr>
        <w:ind w:left="5760" w:hanging="360"/>
      </w:pPr>
      <w:rPr>
        <w:rFonts w:ascii="Courier New" w:hAnsi="Courier New" w:hint="default"/>
      </w:rPr>
    </w:lvl>
    <w:lvl w:ilvl="8" w:tplc="8B68A8FE">
      <w:start w:val="1"/>
      <w:numFmt w:val="bullet"/>
      <w:lvlText w:val=""/>
      <w:lvlJc w:val="left"/>
      <w:pPr>
        <w:ind w:left="6480" w:hanging="360"/>
      </w:pPr>
      <w:rPr>
        <w:rFonts w:ascii="Wingdings" w:hAnsi="Wingdings" w:hint="default"/>
      </w:rPr>
    </w:lvl>
  </w:abstractNum>
  <w:abstractNum w:abstractNumId="17" w15:restartNumberingAfterBreak="0">
    <w:nsid w:val="37226525"/>
    <w:multiLevelType w:val="hybridMultilevel"/>
    <w:tmpl w:val="9872E646"/>
    <w:lvl w:ilvl="0" w:tplc="0C0A0001">
      <w:start w:val="1"/>
      <w:numFmt w:val="decimal"/>
      <w:pStyle w:val="Nummerierungsart2"/>
      <w:lvlText w:val="%1)"/>
      <w:lvlJc w:val="left"/>
      <w:pPr>
        <w:tabs>
          <w:tab w:val="num" w:pos="360"/>
        </w:tabs>
        <w:ind w:left="360" w:hanging="360"/>
      </w:pPr>
      <w:rPr>
        <w:rFonts w:cs="Times New Roman" w:hint="default"/>
      </w:rPr>
    </w:lvl>
    <w:lvl w:ilvl="1" w:tplc="040A0003" w:tentative="1">
      <w:start w:val="1"/>
      <w:numFmt w:val="lowerLetter"/>
      <w:lvlText w:val="%2."/>
      <w:lvlJc w:val="left"/>
      <w:pPr>
        <w:tabs>
          <w:tab w:val="num" w:pos="1440"/>
        </w:tabs>
        <w:ind w:left="1440" w:hanging="360"/>
      </w:pPr>
      <w:rPr>
        <w:rFonts w:cs="Times New Roman"/>
      </w:rPr>
    </w:lvl>
    <w:lvl w:ilvl="2" w:tplc="040A0005" w:tentative="1">
      <w:start w:val="1"/>
      <w:numFmt w:val="lowerRoman"/>
      <w:lvlText w:val="%3."/>
      <w:lvlJc w:val="right"/>
      <w:pPr>
        <w:tabs>
          <w:tab w:val="num" w:pos="2160"/>
        </w:tabs>
        <w:ind w:left="2160" w:hanging="180"/>
      </w:pPr>
      <w:rPr>
        <w:rFonts w:cs="Times New Roman"/>
      </w:rPr>
    </w:lvl>
    <w:lvl w:ilvl="3" w:tplc="040A0001" w:tentative="1">
      <w:start w:val="1"/>
      <w:numFmt w:val="decimal"/>
      <w:lvlText w:val="%4."/>
      <w:lvlJc w:val="left"/>
      <w:pPr>
        <w:tabs>
          <w:tab w:val="num" w:pos="2880"/>
        </w:tabs>
        <w:ind w:left="2880" w:hanging="360"/>
      </w:pPr>
      <w:rPr>
        <w:rFonts w:cs="Times New Roman"/>
      </w:rPr>
    </w:lvl>
    <w:lvl w:ilvl="4" w:tplc="040A0003" w:tentative="1">
      <w:start w:val="1"/>
      <w:numFmt w:val="lowerLetter"/>
      <w:lvlText w:val="%5."/>
      <w:lvlJc w:val="left"/>
      <w:pPr>
        <w:tabs>
          <w:tab w:val="num" w:pos="3600"/>
        </w:tabs>
        <w:ind w:left="3600" w:hanging="360"/>
      </w:pPr>
      <w:rPr>
        <w:rFonts w:cs="Times New Roman"/>
      </w:rPr>
    </w:lvl>
    <w:lvl w:ilvl="5" w:tplc="040A0005" w:tentative="1">
      <w:start w:val="1"/>
      <w:numFmt w:val="lowerRoman"/>
      <w:lvlText w:val="%6."/>
      <w:lvlJc w:val="right"/>
      <w:pPr>
        <w:tabs>
          <w:tab w:val="num" w:pos="4320"/>
        </w:tabs>
        <w:ind w:left="4320" w:hanging="180"/>
      </w:pPr>
      <w:rPr>
        <w:rFonts w:cs="Times New Roman"/>
      </w:rPr>
    </w:lvl>
    <w:lvl w:ilvl="6" w:tplc="040A0001" w:tentative="1">
      <w:start w:val="1"/>
      <w:numFmt w:val="decimal"/>
      <w:lvlText w:val="%7."/>
      <w:lvlJc w:val="left"/>
      <w:pPr>
        <w:tabs>
          <w:tab w:val="num" w:pos="5040"/>
        </w:tabs>
        <w:ind w:left="5040" w:hanging="360"/>
      </w:pPr>
      <w:rPr>
        <w:rFonts w:cs="Times New Roman"/>
      </w:rPr>
    </w:lvl>
    <w:lvl w:ilvl="7" w:tplc="040A0003" w:tentative="1">
      <w:start w:val="1"/>
      <w:numFmt w:val="lowerLetter"/>
      <w:lvlText w:val="%8."/>
      <w:lvlJc w:val="left"/>
      <w:pPr>
        <w:tabs>
          <w:tab w:val="num" w:pos="5760"/>
        </w:tabs>
        <w:ind w:left="5760" w:hanging="360"/>
      </w:pPr>
      <w:rPr>
        <w:rFonts w:cs="Times New Roman"/>
      </w:rPr>
    </w:lvl>
    <w:lvl w:ilvl="8" w:tplc="040A0005" w:tentative="1">
      <w:start w:val="1"/>
      <w:numFmt w:val="lowerRoman"/>
      <w:lvlText w:val="%9."/>
      <w:lvlJc w:val="right"/>
      <w:pPr>
        <w:tabs>
          <w:tab w:val="num" w:pos="6480"/>
        </w:tabs>
        <w:ind w:left="6480" w:hanging="180"/>
      </w:pPr>
      <w:rPr>
        <w:rFonts w:cs="Times New Roman"/>
      </w:rPr>
    </w:lvl>
  </w:abstractNum>
  <w:abstractNum w:abstractNumId="18" w15:restartNumberingAfterBreak="0">
    <w:nsid w:val="3B0D2B3E"/>
    <w:multiLevelType w:val="hybridMultilevel"/>
    <w:tmpl w:val="87F6650E"/>
    <w:lvl w:ilvl="0" w:tplc="7B74ACD2">
      <w:start w:val="6"/>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3CD57312"/>
    <w:multiLevelType w:val="multilevel"/>
    <w:tmpl w:val="1864F90A"/>
    <w:styleLink w:val="Formatvorlage2"/>
    <w:lvl w:ilvl="0">
      <w:start w:val="1"/>
      <w:numFmt w:val="bullet"/>
      <w:lvlText w:val=""/>
      <w:lvlJc w:val="left"/>
      <w:pPr>
        <w:ind w:left="360" w:hanging="360"/>
      </w:pPr>
      <w:rPr>
        <w:rFonts w:ascii="Symbol" w:hAnsi="Symbol" w:hint="default"/>
        <w:sz w:val="28"/>
      </w:rPr>
    </w:lvl>
    <w:lvl w:ilvl="1">
      <w:start w:val="1"/>
      <w:numFmt w:val="bullet"/>
      <w:lvlText w:val=""/>
      <w:lvlJc w:val="left"/>
      <w:pPr>
        <w:tabs>
          <w:tab w:val="num" w:pos="720"/>
        </w:tabs>
        <w:ind w:left="720" w:hanging="360"/>
      </w:pPr>
      <w:rPr>
        <w:rFonts w:ascii="Symbol" w:hAnsi="Symbol" w:hint="default"/>
        <w:sz w:val="24"/>
      </w:rPr>
    </w:lvl>
    <w:lvl w:ilvl="2">
      <w:start w:val="1"/>
      <w:numFmt w:val="bullet"/>
      <w:lvlText w:val=""/>
      <w:lvlJc w:val="left"/>
      <w:pPr>
        <w:tabs>
          <w:tab w:val="num" w:pos="1072"/>
        </w:tabs>
        <w:ind w:left="1072" w:hanging="358"/>
      </w:pPr>
      <w:rPr>
        <w:rFonts w:ascii="Symbol" w:hAnsi="Symbol" w:hint="default"/>
        <w:sz w:val="22"/>
      </w:rPr>
    </w:lvl>
    <w:lvl w:ilvl="3">
      <w:start w:val="1"/>
      <w:numFmt w:val="bullet"/>
      <w:lvlText w:val=""/>
      <w:lvlJc w:val="left"/>
      <w:pPr>
        <w:tabs>
          <w:tab w:val="num" w:pos="1429"/>
        </w:tabs>
        <w:ind w:left="1429" w:hanging="357"/>
      </w:pPr>
      <w:rPr>
        <w:rFonts w:ascii="Symbol" w:hAnsi="Symbol" w:hint="default"/>
        <w:sz w:val="22"/>
      </w:rPr>
    </w:lvl>
    <w:lvl w:ilvl="4">
      <w:start w:val="1"/>
      <w:numFmt w:val="bullet"/>
      <w:lvlText w:val=""/>
      <w:lvlJc w:val="left"/>
      <w:pPr>
        <w:tabs>
          <w:tab w:val="num" w:pos="1786"/>
        </w:tabs>
        <w:ind w:left="1786" w:hanging="357"/>
      </w:pPr>
      <w:rPr>
        <w:rFonts w:ascii="Symbol" w:hAnsi="Symbol" w:hint="default"/>
        <w:sz w:val="22"/>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0" w15:restartNumberingAfterBreak="0">
    <w:nsid w:val="42F608E3"/>
    <w:multiLevelType w:val="hybridMultilevel"/>
    <w:tmpl w:val="352A1ECC"/>
    <w:lvl w:ilvl="0" w:tplc="0809001B">
      <w:start w:val="1"/>
      <w:numFmt w:val="lowerRoman"/>
      <w:lvlText w:val="%1."/>
      <w:lvlJc w:val="right"/>
      <w:pPr>
        <w:ind w:left="2073" w:hanging="360"/>
      </w:pPr>
    </w:lvl>
    <w:lvl w:ilvl="1" w:tplc="08090019" w:tentative="1">
      <w:start w:val="1"/>
      <w:numFmt w:val="lowerLetter"/>
      <w:lvlText w:val="%2."/>
      <w:lvlJc w:val="left"/>
      <w:pPr>
        <w:ind w:left="2793" w:hanging="360"/>
      </w:pPr>
    </w:lvl>
    <w:lvl w:ilvl="2" w:tplc="0809001B" w:tentative="1">
      <w:start w:val="1"/>
      <w:numFmt w:val="lowerRoman"/>
      <w:lvlText w:val="%3."/>
      <w:lvlJc w:val="right"/>
      <w:pPr>
        <w:ind w:left="3513" w:hanging="180"/>
      </w:pPr>
    </w:lvl>
    <w:lvl w:ilvl="3" w:tplc="0809000F" w:tentative="1">
      <w:start w:val="1"/>
      <w:numFmt w:val="decimal"/>
      <w:lvlText w:val="%4."/>
      <w:lvlJc w:val="left"/>
      <w:pPr>
        <w:ind w:left="4233" w:hanging="360"/>
      </w:pPr>
    </w:lvl>
    <w:lvl w:ilvl="4" w:tplc="08090019" w:tentative="1">
      <w:start w:val="1"/>
      <w:numFmt w:val="lowerLetter"/>
      <w:lvlText w:val="%5."/>
      <w:lvlJc w:val="left"/>
      <w:pPr>
        <w:ind w:left="4953" w:hanging="360"/>
      </w:pPr>
    </w:lvl>
    <w:lvl w:ilvl="5" w:tplc="0809001B" w:tentative="1">
      <w:start w:val="1"/>
      <w:numFmt w:val="lowerRoman"/>
      <w:lvlText w:val="%6."/>
      <w:lvlJc w:val="right"/>
      <w:pPr>
        <w:ind w:left="5673" w:hanging="180"/>
      </w:pPr>
    </w:lvl>
    <w:lvl w:ilvl="6" w:tplc="0809000F" w:tentative="1">
      <w:start w:val="1"/>
      <w:numFmt w:val="decimal"/>
      <w:lvlText w:val="%7."/>
      <w:lvlJc w:val="left"/>
      <w:pPr>
        <w:ind w:left="6393" w:hanging="360"/>
      </w:pPr>
    </w:lvl>
    <w:lvl w:ilvl="7" w:tplc="08090019" w:tentative="1">
      <w:start w:val="1"/>
      <w:numFmt w:val="lowerLetter"/>
      <w:lvlText w:val="%8."/>
      <w:lvlJc w:val="left"/>
      <w:pPr>
        <w:ind w:left="7113" w:hanging="360"/>
      </w:pPr>
    </w:lvl>
    <w:lvl w:ilvl="8" w:tplc="0809001B" w:tentative="1">
      <w:start w:val="1"/>
      <w:numFmt w:val="lowerRoman"/>
      <w:lvlText w:val="%9."/>
      <w:lvlJc w:val="right"/>
      <w:pPr>
        <w:ind w:left="7833" w:hanging="180"/>
      </w:pPr>
    </w:lvl>
  </w:abstractNum>
  <w:abstractNum w:abstractNumId="21" w15:restartNumberingAfterBreak="0">
    <w:nsid w:val="49772236"/>
    <w:multiLevelType w:val="hybridMultilevel"/>
    <w:tmpl w:val="E974A63C"/>
    <w:lvl w:ilvl="0" w:tplc="91F28F2A">
      <w:start w:val="1"/>
      <w:numFmt w:val="bullet"/>
      <w:pStyle w:val="Aufzhlungszeichen4"/>
      <w:lvlText w:val=""/>
      <w:lvlJc w:val="left"/>
      <w:pPr>
        <w:tabs>
          <w:tab w:val="num" w:pos="357"/>
        </w:tabs>
        <w:ind w:left="357" w:hanging="357"/>
      </w:pPr>
      <w:rPr>
        <w:rFonts w:ascii="Wingdings" w:hAnsi="Wingdings" w:hint="default"/>
        <w:sz w:val="28"/>
      </w:rPr>
    </w:lvl>
    <w:lvl w:ilvl="1" w:tplc="78D02204">
      <w:start w:val="1"/>
      <w:numFmt w:val="bullet"/>
      <w:lvlText w:val="o"/>
      <w:lvlJc w:val="left"/>
      <w:pPr>
        <w:tabs>
          <w:tab w:val="num" w:pos="1440"/>
        </w:tabs>
        <w:ind w:left="1440" w:hanging="360"/>
      </w:pPr>
      <w:rPr>
        <w:rFonts w:ascii="Courier New" w:hAnsi="Courier New" w:hint="default"/>
      </w:rPr>
    </w:lvl>
    <w:lvl w:ilvl="2" w:tplc="0407001B" w:tentative="1">
      <w:start w:val="1"/>
      <w:numFmt w:val="bullet"/>
      <w:lvlText w:val=""/>
      <w:lvlJc w:val="left"/>
      <w:pPr>
        <w:tabs>
          <w:tab w:val="num" w:pos="2160"/>
        </w:tabs>
        <w:ind w:left="2160" w:hanging="360"/>
      </w:pPr>
      <w:rPr>
        <w:rFonts w:ascii="Wingdings" w:hAnsi="Wingdings" w:hint="default"/>
      </w:rPr>
    </w:lvl>
    <w:lvl w:ilvl="3" w:tplc="0407000F" w:tentative="1">
      <w:start w:val="1"/>
      <w:numFmt w:val="bullet"/>
      <w:lvlText w:val=""/>
      <w:lvlJc w:val="left"/>
      <w:pPr>
        <w:tabs>
          <w:tab w:val="num" w:pos="2880"/>
        </w:tabs>
        <w:ind w:left="2880" w:hanging="360"/>
      </w:pPr>
      <w:rPr>
        <w:rFonts w:ascii="Symbol" w:hAnsi="Symbol" w:hint="default"/>
      </w:rPr>
    </w:lvl>
    <w:lvl w:ilvl="4" w:tplc="04070019" w:tentative="1">
      <w:start w:val="1"/>
      <w:numFmt w:val="bullet"/>
      <w:lvlText w:val="o"/>
      <w:lvlJc w:val="left"/>
      <w:pPr>
        <w:tabs>
          <w:tab w:val="num" w:pos="3600"/>
        </w:tabs>
        <w:ind w:left="3600" w:hanging="360"/>
      </w:pPr>
      <w:rPr>
        <w:rFonts w:ascii="Courier New" w:hAnsi="Courier New" w:hint="default"/>
      </w:rPr>
    </w:lvl>
    <w:lvl w:ilvl="5" w:tplc="0407001B" w:tentative="1">
      <w:start w:val="1"/>
      <w:numFmt w:val="bullet"/>
      <w:lvlText w:val=""/>
      <w:lvlJc w:val="left"/>
      <w:pPr>
        <w:tabs>
          <w:tab w:val="num" w:pos="4320"/>
        </w:tabs>
        <w:ind w:left="4320" w:hanging="360"/>
      </w:pPr>
      <w:rPr>
        <w:rFonts w:ascii="Wingdings" w:hAnsi="Wingdings" w:hint="default"/>
      </w:rPr>
    </w:lvl>
    <w:lvl w:ilvl="6" w:tplc="0407000F" w:tentative="1">
      <w:start w:val="1"/>
      <w:numFmt w:val="bullet"/>
      <w:lvlText w:val=""/>
      <w:lvlJc w:val="left"/>
      <w:pPr>
        <w:tabs>
          <w:tab w:val="num" w:pos="5040"/>
        </w:tabs>
        <w:ind w:left="5040" w:hanging="360"/>
      </w:pPr>
      <w:rPr>
        <w:rFonts w:ascii="Symbol" w:hAnsi="Symbol" w:hint="default"/>
      </w:rPr>
    </w:lvl>
    <w:lvl w:ilvl="7" w:tplc="04070019" w:tentative="1">
      <w:start w:val="1"/>
      <w:numFmt w:val="bullet"/>
      <w:lvlText w:val="o"/>
      <w:lvlJc w:val="left"/>
      <w:pPr>
        <w:tabs>
          <w:tab w:val="num" w:pos="5760"/>
        </w:tabs>
        <w:ind w:left="5760" w:hanging="360"/>
      </w:pPr>
      <w:rPr>
        <w:rFonts w:ascii="Courier New" w:hAnsi="Courier New" w:hint="default"/>
      </w:rPr>
    </w:lvl>
    <w:lvl w:ilvl="8" w:tplc="0407001B"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EB95802"/>
    <w:multiLevelType w:val="multilevel"/>
    <w:tmpl w:val="0407001D"/>
    <w:styleLink w:val="Formatvorlage3"/>
    <w:lvl w:ilvl="0">
      <w:start w:val="1"/>
      <w:numFmt w:val="none"/>
      <w:pStyle w:val="Heading4"/>
      <w:lvlText w:val="%1"/>
      <w:lvlJc w:val="left"/>
      <w:pPr>
        <w:ind w:left="360" w:hanging="360"/>
      </w:pPr>
      <w:rPr>
        <w:rFonts w:ascii="Verdana" w:hAnsi="Verdana" w:cs="Times New Roman" w:hint="default"/>
        <w:b/>
        <w:color w:val="auto"/>
        <w:sz w:val="20"/>
        <w:u w:val="single"/>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3" w15:restartNumberingAfterBreak="0">
    <w:nsid w:val="4EF30DF1"/>
    <w:multiLevelType w:val="hybridMultilevel"/>
    <w:tmpl w:val="95BE37A4"/>
    <w:lvl w:ilvl="0" w:tplc="B2366634">
      <w:start w:val="1"/>
      <w:numFmt w:val="upperRoman"/>
      <w:pStyle w:val="Nummerierungsart3"/>
      <w:lvlText w:val="%1."/>
      <w:lvlJc w:val="left"/>
      <w:pPr>
        <w:tabs>
          <w:tab w:val="num" w:pos="357"/>
        </w:tabs>
        <w:ind w:left="357" w:hanging="357"/>
      </w:pPr>
      <w:rPr>
        <w:rFonts w:cs="Times New Roman" w:hint="default"/>
      </w:rPr>
    </w:lvl>
    <w:lvl w:ilvl="1" w:tplc="04070003" w:tentative="1">
      <w:start w:val="1"/>
      <w:numFmt w:val="lowerLetter"/>
      <w:lvlText w:val="%2."/>
      <w:lvlJc w:val="left"/>
      <w:pPr>
        <w:tabs>
          <w:tab w:val="num" w:pos="1440"/>
        </w:tabs>
        <w:ind w:left="1440" w:hanging="360"/>
      </w:pPr>
      <w:rPr>
        <w:rFonts w:cs="Times New Roman"/>
      </w:rPr>
    </w:lvl>
    <w:lvl w:ilvl="2" w:tplc="04070005" w:tentative="1">
      <w:start w:val="1"/>
      <w:numFmt w:val="lowerRoman"/>
      <w:lvlText w:val="%3."/>
      <w:lvlJc w:val="right"/>
      <w:pPr>
        <w:tabs>
          <w:tab w:val="num" w:pos="2160"/>
        </w:tabs>
        <w:ind w:left="2160" w:hanging="180"/>
      </w:pPr>
      <w:rPr>
        <w:rFonts w:cs="Times New Roman"/>
      </w:rPr>
    </w:lvl>
    <w:lvl w:ilvl="3" w:tplc="04070001" w:tentative="1">
      <w:start w:val="1"/>
      <w:numFmt w:val="decimal"/>
      <w:lvlText w:val="%4."/>
      <w:lvlJc w:val="left"/>
      <w:pPr>
        <w:tabs>
          <w:tab w:val="num" w:pos="2880"/>
        </w:tabs>
        <w:ind w:left="2880" w:hanging="360"/>
      </w:pPr>
      <w:rPr>
        <w:rFonts w:cs="Times New Roman"/>
      </w:rPr>
    </w:lvl>
    <w:lvl w:ilvl="4" w:tplc="04070003" w:tentative="1">
      <w:start w:val="1"/>
      <w:numFmt w:val="lowerLetter"/>
      <w:lvlText w:val="%5."/>
      <w:lvlJc w:val="left"/>
      <w:pPr>
        <w:tabs>
          <w:tab w:val="num" w:pos="3600"/>
        </w:tabs>
        <w:ind w:left="3600" w:hanging="360"/>
      </w:pPr>
      <w:rPr>
        <w:rFonts w:cs="Times New Roman"/>
      </w:rPr>
    </w:lvl>
    <w:lvl w:ilvl="5" w:tplc="04070005" w:tentative="1">
      <w:start w:val="1"/>
      <w:numFmt w:val="lowerRoman"/>
      <w:lvlText w:val="%6."/>
      <w:lvlJc w:val="right"/>
      <w:pPr>
        <w:tabs>
          <w:tab w:val="num" w:pos="4320"/>
        </w:tabs>
        <w:ind w:left="4320" w:hanging="180"/>
      </w:pPr>
      <w:rPr>
        <w:rFonts w:cs="Times New Roman"/>
      </w:rPr>
    </w:lvl>
    <w:lvl w:ilvl="6" w:tplc="04070001" w:tentative="1">
      <w:start w:val="1"/>
      <w:numFmt w:val="decimal"/>
      <w:lvlText w:val="%7."/>
      <w:lvlJc w:val="left"/>
      <w:pPr>
        <w:tabs>
          <w:tab w:val="num" w:pos="5040"/>
        </w:tabs>
        <w:ind w:left="5040" w:hanging="360"/>
      </w:pPr>
      <w:rPr>
        <w:rFonts w:cs="Times New Roman"/>
      </w:rPr>
    </w:lvl>
    <w:lvl w:ilvl="7" w:tplc="04070003" w:tentative="1">
      <w:start w:val="1"/>
      <w:numFmt w:val="lowerLetter"/>
      <w:lvlText w:val="%8."/>
      <w:lvlJc w:val="left"/>
      <w:pPr>
        <w:tabs>
          <w:tab w:val="num" w:pos="5760"/>
        </w:tabs>
        <w:ind w:left="5760" w:hanging="360"/>
      </w:pPr>
      <w:rPr>
        <w:rFonts w:cs="Times New Roman"/>
      </w:rPr>
    </w:lvl>
    <w:lvl w:ilvl="8" w:tplc="04070005" w:tentative="1">
      <w:start w:val="1"/>
      <w:numFmt w:val="lowerRoman"/>
      <w:lvlText w:val="%9."/>
      <w:lvlJc w:val="right"/>
      <w:pPr>
        <w:tabs>
          <w:tab w:val="num" w:pos="6480"/>
        </w:tabs>
        <w:ind w:left="6480" w:hanging="180"/>
      </w:pPr>
      <w:rPr>
        <w:rFonts w:cs="Times New Roman"/>
      </w:rPr>
    </w:lvl>
  </w:abstractNum>
  <w:abstractNum w:abstractNumId="24" w15:restartNumberingAfterBreak="0">
    <w:nsid w:val="4F6F0AD3"/>
    <w:multiLevelType w:val="hybridMultilevel"/>
    <w:tmpl w:val="CCCA0DD2"/>
    <w:lvl w:ilvl="0" w:tplc="0809001B">
      <w:start w:val="1"/>
      <w:numFmt w:val="lowerRoman"/>
      <w:lvlText w:val="%1."/>
      <w:lvlJc w:val="right"/>
      <w:pPr>
        <w:ind w:left="2484" w:hanging="360"/>
      </w:pPr>
    </w:lvl>
    <w:lvl w:ilvl="1" w:tplc="08090019" w:tentative="1">
      <w:start w:val="1"/>
      <w:numFmt w:val="lowerLetter"/>
      <w:lvlText w:val="%2."/>
      <w:lvlJc w:val="left"/>
      <w:pPr>
        <w:ind w:left="3204" w:hanging="360"/>
      </w:pPr>
    </w:lvl>
    <w:lvl w:ilvl="2" w:tplc="0809001B" w:tentative="1">
      <w:start w:val="1"/>
      <w:numFmt w:val="lowerRoman"/>
      <w:lvlText w:val="%3."/>
      <w:lvlJc w:val="right"/>
      <w:pPr>
        <w:ind w:left="3924" w:hanging="180"/>
      </w:pPr>
    </w:lvl>
    <w:lvl w:ilvl="3" w:tplc="0809000F" w:tentative="1">
      <w:start w:val="1"/>
      <w:numFmt w:val="decimal"/>
      <w:lvlText w:val="%4."/>
      <w:lvlJc w:val="left"/>
      <w:pPr>
        <w:ind w:left="4644" w:hanging="360"/>
      </w:pPr>
    </w:lvl>
    <w:lvl w:ilvl="4" w:tplc="08090019" w:tentative="1">
      <w:start w:val="1"/>
      <w:numFmt w:val="lowerLetter"/>
      <w:lvlText w:val="%5."/>
      <w:lvlJc w:val="left"/>
      <w:pPr>
        <w:ind w:left="5364" w:hanging="360"/>
      </w:pPr>
    </w:lvl>
    <w:lvl w:ilvl="5" w:tplc="0809001B" w:tentative="1">
      <w:start w:val="1"/>
      <w:numFmt w:val="lowerRoman"/>
      <w:lvlText w:val="%6."/>
      <w:lvlJc w:val="right"/>
      <w:pPr>
        <w:ind w:left="6084" w:hanging="180"/>
      </w:pPr>
    </w:lvl>
    <w:lvl w:ilvl="6" w:tplc="0809000F" w:tentative="1">
      <w:start w:val="1"/>
      <w:numFmt w:val="decimal"/>
      <w:lvlText w:val="%7."/>
      <w:lvlJc w:val="left"/>
      <w:pPr>
        <w:ind w:left="6804" w:hanging="360"/>
      </w:pPr>
    </w:lvl>
    <w:lvl w:ilvl="7" w:tplc="08090019" w:tentative="1">
      <w:start w:val="1"/>
      <w:numFmt w:val="lowerLetter"/>
      <w:lvlText w:val="%8."/>
      <w:lvlJc w:val="left"/>
      <w:pPr>
        <w:ind w:left="7524" w:hanging="360"/>
      </w:pPr>
    </w:lvl>
    <w:lvl w:ilvl="8" w:tplc="0809001B" w:tentative="1">
      <w:start w:val="1"/>
      <w:numFmt w:val="lowerRoman"/>
      <w:lvlText w:val="%9."/>
      <w:lvlJc w:val="right"/>
      <w:pPr>
        <w:ind w:left="8244" w:hanging="180"/>
      </w:pPr>
    </w:lvl>
  </w:abstractNum>
  <w:abstractNum w:abstractNumId="25" w15:restartNumberingAfterBreak="0">
    <w:nsid w:val="592E7523"/>
    <w:multiLevelType w:val="hybridMultilevel"/>
    <w:tmpl w:val="AC18BAD0"/>
    <w:lvl w:ilvl="0" w:tplc="435A4D3E">
      <w:numFmt w:val="bullet"/>
      <w:lvlText w:val="-"/>
      <w:lvlJc w:val="left"/>
      <w:pPr>
        <w:ind w:left="720" w:hanging="360"/>
      </w:pPr>
      <w:rPr>
        <w:rFonts w:ascii="Segoe UI" w:eastAsia="Calibri" w:hAnsi="Segoe UI" w:cs="Segoe U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6" w15:restartNumberingAfterBreak="0">
    <w:nsid w:val="5BA1738F"/>
    <w:multiLevelType w:val="hybridMultilevel"/>
    <w:tmpl w:val="2FE2799E"/>
    <w:lvl w:ilvl="0" w:tplc="04090003">
      <w:start w:val="1"/>
      <w:numFmt w:val="decimal"/>
      <w:pStyle w:val="Instructionsberschrift3"/>
      <w:lvlText w:val="%1.1.1"/>
      <w:lvlJc w:val="left"/>
      <w:pPr>
        <w:ind w:left="720" w:hanging="360"/>
      </w:pPr>
      <w:rPr>
        <w:rFonts w:cs="Times New Roman" w:hint="default"/>
      </w:rPr>
    </w:lvl>
    <w:lvl w:ilvl="1" w:tplc="04090005" w:tentative="1">
      <w:start w:val="1"/>
      <w:numFmt w:val="lowerLetter"/>
      <w:lvlText w:val="%2."/>
      <w:lvlJc w:val="left"/>
      <w:pPr>
        <w:ind w:left="1440" w:hanging="360"/>
      </w:pPr>
      <w:rPr>
        <w:rFonts w:cs="Times New Roman"/>
      </w:rPr>
    </w:lvl>
    <w:lvl w:ilvl="2" w:tplc="04090005">
      <w:start w:val="1"/>
      <w:numFmt w:val="lowerRoman"/>
      <w:lvlText w:val="%3."/>
      <w:lvlJc w:val="right"/>
      <w:pPr>
        <w:ind w:left="2160" w:hanging="180"/>
      </w:pPr>
      <w:rPr>
        <w:rFonts w:cs="Times New Roman"/>
      </w:rPr>
    </w:lvl>
    <w:lvl w:ilvl="3" w:tplc="04090001" w:tentative="1">
      <w:start w:val="1"/>
      <w:numFmt w:val="decimal"/>
      <w:lvlText w:val="%4."/>
      <w:lvlJc w:val="left"/>
      <w:pPr>
        <w:ind w:left="2880" w:hanging="360"/>
      </w:pPr>
      <w:rPr>
        <w:rFonts w:cs="Times New Roman"/>
      </w:rPr>
    </w:lvl>
    <w:lvl w:ilvl="4" w:tplc="04090003" w:tentative="1">
      <w:start w:val="1"/>
      <w:numFmt w:val="lowerLetter"/>
      <w:lvlText w:val="%5."/>
      <w:lvlJc w:val="left"/>
      <w:pPr>
        <w:ind w:left="3600" w:hanging="360"/>
      </w:pPr>
      <w:rPr>
        <w:rFonts w:cs="Times New Roman"/>
      </w:rPr>
    </w:lvl>
    <w:lvl w:ilvl="5" w:tplc="04090005" w:tentative="1">
      <w:start w:val="1"/>
      <w:numFmt w:val="lowerRoman"/>
      <w:lvlText w:val="%6."/>
      <w:lvlJc w:val="right"/>
      <w:pPr>
        <w:ind w:left="4320" w:hanging="180"/>
      </w:pPr>
      <w:rPr>
        <w:rFonts w:cs="Times New Roman"/>
      </w:rPr>
    </w:lvl>
    <w:lvl w:ilvl="6" w:tplc="04090001" w:tentative="1">
      <w:start w:val="1"/>
      <w:numFmt w:val="decimal"/>
      <w:lvlText w:val="%7."/>
      <w:lvlJc w:val="left"/>
      <w:pPr>
        <w:ind w:left="5040" w:hanging="360"/>
      </w:pPr>
      <w:rPr>
        <w:rFonts w:cs="Times New Roman"/>
      </w:rPr>
    </w:lvl>
    <w:lvl w:ilvl="7" w:tplc="04090003" w:tentative="1">
      <w:start w:val="1"/>
      <w:numFmt w:val="lowerLetter"/>
      <w:lvlText w:val="%8."/>
      <w:lvlJc w:val="left"/>
      <w:pPr>
        <w:ind w:left="5760" w:hanging="360"/>
      </w:pPr>
      <w:rPr>
        <w:rFonts w:cs="Times New Roman"/>
      </w:rPr>
    </w:lvl>
    <w:lvl w:ilvl="8" w:tplc="04090005" w:tentative="1">
      <w:start w:val="1"/>
      <w:numFmt w:val="lowerRoman"/>
      <w:lvlText w:val="%9."/>
      <w:lvlJc w:val="right"/>
      <w:pPr>
        <w:ind w:left="6480" w:hanging="180"/>
      </w:pPr>
      <w:rPr>
        <w:rFonts w:cs="Times New Roman"/>
      </w:rPr>
    </w:lvl>
  </w:abstractNum>
  <w:abstractNum w:abstractNumId="27" w15:restartNumberingAfterBreak="0">
    <w:nsid w:val="5C951B61"/>
    <w:multiLevelType w:val="hybridMultilevel"/>
    <w:tmpl w:val="121C0A42"/>
    <w:lvl w:ilvl="0" w:tplc="040A0017">
      <w:start w:val="1"/>
      <w:numFmt w:val="bullet"/>
      <w:pStyle w:val="Aufzhlungszeichen2"/>
      <w:lvlText w:val=""/>
      <w:lvlJc w:val="left"/>
      <w:pPr>
        <w:tabs>
          <w:tab w:val="num" w:pos="714"/>
        </w:tabs>
        <w:ind w:left="714" w:hanging="357"/>
      </w:pPr>
      <w:rPr>
        <w:rFonts w:ascii="Wingdings" w:hAnsi="Wingdings" w:hint="default"/>
        <w:sz w:val="32"/>
      </w:rPr>
    </w:lvl>
    <w:lvl w:ilvl="1" w:tplc="040A0019" w:tentative="1">
      <w:start w:val="1"/>
      <w:numFmt w:val="bullet"/>
      <w:lvlText w:val="o"/>
      <w:lvlJc w:val="left"/>
      <w:pPr>
        <w:tabs>
          <w:tab w:val="num" w:pos="1797"/>
        </w:tabs>
        <w:ind w:left="1797" w:hanging="360"/>
      </w:pPr>
      <w:rPr>
        <w:rFonts w:ascii="Courier New" w:hAnsi="Courier New" w:hint="default"/>
      </w:rPr>
    </w:lvl>
    <w:lvl w:ilvl="2" w:tplc="040A001B" w:tentative="1">
      <w:start w:val="1"/>
      <w:numFmt w:val="bullet"/>
      <w:lvlText w:val=""/>
      <w:lvlJc w:val="left"/>
      <w:pPr>
        <w:tabs>
          <w:tab w:val="num" w:pos="2517"/>
        </w:tabs>
        <w:ind w:left="2517" w:hanging="360"/>
      </w:pPr>
      <w:rPr>
        <w:rFonts w:ascii="Wingdings" w:hAnsi="Wingdings" w:hint="default"/>
      </w:rPr>
    </w:lvl>
    <w:lvl w:ilvl="3" w:tplc="040A000F" w:tentative="1">
      <w:start w:val="1"/>
      <w:numFmt w:val="bullet"/>
      <w:lvlText w:val=""/>
      <w:lvlJc w:val="left"/>
      <w:pPr>
        <w:tabs>
          <w:tab w:val="num" w:pos="3237"/>
        </w:tabs>
        <w:ind w:left="3237" w:hanging="360"/>
      </w:pPr>
      <w:rPr>
        <w:rFonts w:ascii="Symbol" w:hAnsi="Symbol" w:hint="default"/>
      </w:rPr>
    </w:lvl>
    <w:lvl w:ilvl="4" w:tplc="040A0019" w:tentative="1">
      <w:start w:val="1"/>
      <w:numFmt w:val="bullet"/>
      <w:lvlText w:val="o"/>
      <w:lvlJc w:val="left"/>
      <w:pPr>
        <w:tabs>
          <w:tab w:val="num" w:pos="3957"/>
        </w:tabs>
        <w:ind w:left="3957" w:hanging="360"/>
      </w:pPr>
      <w:rPr>
        <w:rFonts w:ascii="Courier New" w:hAnsi="Courier New" w:hint="default"/>
      </w:rPr>
    </w:lvl>
    <w:lvl w:ilvl="5" w:tplc="040A001B" w:tentative="1">
      <w:start w:val="1"/>
      <w:numFmt w:val="bullet"/>
      <w:lvlText w:val=""/>
      <w:lvlJc w:val="left"/>
      <w:pPr>
        <w:tabs>
          <w:tab w:val="num" w:pos="4677"/>
        </w:tabs>
        <w:ind w:left="4677" w:hanging="360"/>
      </w:pPr>
      <w:rPr>
        <w:rFonts w:ascii="Wingdings" w:hAnsi="Wingdings" w:hint="default"/>
      </w:rPr>
    </w:lvl>
    <w:lvl w:ilvl="6" w:tplc="040A000F" w:tentative="1">
      <w:start w:val="1"/>
      <w:numFmt w:val="bullet"/>
      <w:lvlText w:val=""/>
      <w:lvlJc w:val="left"/>
      <w:pPr>
        <w:tabs>
          <w:tab w:val="num" w:pos="5397"/>
        </w:tabs>
        <w:ind w:left="5397" w:hanging="360"/>
      </w:pPr>
      <w:rPr>
        <w:rFonts w:ascii="Symbol" w:hAnsi="Symbol" w:hint="default"/>
      </w:rPr>
    </w:lvl>
    <w:lvl w:ilvl="7" w:tplc="040A0019" w:tentative="1">
      <w:start w:val="1"/>
      <w:numFmt w:val="bullet"/>
      <w:lvlText w:val="o"/>
      <w:lvlJc w:val="left"/>
      <w:pPr>
        <w:tabs>
          <w:tab w:val="num" w:pos="6117"/>
        </w:tabs>
        <w:ind w:left="6117" w:hanging="360"/>
      </w:pPr>
      <w:rPr>
        <w:rFonts w:ascii="Courier New" w:hAnsi="Courier New" w:hint="default"/>
      </w:rPr>
    </w:lvl>
    <w:lvl w:ilvl="8" w:tplc="040A001B" w:tentative="1">
      <w:start w:val="1"/>
      <w:numFmt w:val="bullet"/>
      <w:lvlText w:val=""/>
      <w:lvlJc w:val="left"/>
      <w:pPr>
        <w:tabs>
          <w:tab w:val="num" w:pos="6837"/>
        </w:tabs>
        <w:ind w:left="6837" w:hanging="360"/>
      </w:pPr>
      <w:rPr>
        <w:rFonts w:ascii="Wingdings" w:hAnsi="Wingdings" w:hint="default"/>
      </w:rPr>
    </w:lvl>
  </w:abstractNum>
  <w:abstractNum w:abstractNumId="28" w15:restartNumberingAfterBreak="0">
    <w:nsid w:val="647057A3"/>
    <w:multiLevelType w:val="hybridMultilevel"/>
    <w:tmpl w:val="13420D26"/>
    <w:lvl w:ilvl="0" w:tplc="91F28F2A">
      <w:start w:val="1"/>
      <w:numFmt w:val="decimal"/>
      <w:pStyle w:val="Nummerierungsart1"/>
      <w:lvlText w:val="%1."/>
      <w:lvlJc w:val="left"/>
      <w:pPr>
        <w:tabs>
          <w:tab w:val="num" w:pos="357"/>
        </w:tabs>
        <w:ind w:left="357" w:hanging="357"/>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29" w15:restartNumberingAfterBreak="0">
    <w:nsid w:val="66CA2C8C"/>
    <w:multiLevelType w:val="hybridMultilevel"/>
    <w:tmpl w:val="47A02D24"/>
    <w:lvl w:ilvl="0" w:tplc="FFFFFFFF">
      <w:start w:val="1"/>
      <w:numFmt w:val="decimal"/>
      <w:pStyle w:val="Instructionsberschrift2"/>
      <w:lvlText w:val="%1."/>
      <w:lvlJc w:val="left"/>
      <w:pPr>
        <w:ind w:left="1920" w:hanging="360"/>
      </w:pPr>
    </w:lvl>
    <w:lvl w:ilvl="1" w:tplc="E7565B6A">
      <w:start w:val="1"/>
      <w:numFmt w:val="lowerLetter"/>
      <w:lvlText w:val="%2."/>
      <w:lvlJc w:val="left"/>
      <w:pPr>
        <w:ind w:left="2924" w:hanging="360"/>
      </w:pPr>
      <w:rPr>
        <w:rFonts w:cs="Times New Roman"/>
      </w:rPr>
    </w:lvl>
    <w:lvl w:ilvl="2" w:tplc="67A6A44A" w:tentative="1">
      <w:start w:val="1"/>
      <w:numFmt w:val="lowerRoman"/>
      <w:lvlText w:val="%3."/>
      <w:lvlJc w:val="right"/>
      <w:pPr>
        <w:ind w:left="3644" w:hanging="180"/>
      </w:pPr>
      <w:rPr>
        <w:rFonts w:cs="Times New Roman"/>
      </w:rPr>
    </w:lvl>
    <w:lvl w:ilvl="3" w:tplc="21C6EF3C" w:tentative="1">
      <w:start w:val="1"/>
      <w:numFmt w:val="decimal"/>
      <w:lvlText w:val="%4."/>
      <w:lvlJc w:val="left"/>
      <w:pPr>
        <w:ind w:left="4364" w:hanging="360"/>
      </w:pPr>
      <w:rPr>
        <w:rFonts w:cs="Times New Roman"/>
      </w:rPr>
    </w:lvl>
    <w:lvl w:ilvl="4" w:tplc="6C185750" w:tentative="1">
      <w:start w:val="1"/>
      <w:numFmt w:val="lowerLetter"/>
      <w:lvlText w:val="%5."/>
      <w:lvlJc w:val="left"/>
      <w:pPr>
        <w:ind w:left="5084" w:hanging="360"/>
      </w:pPr>
      <w:rPr>
        <w:rFonts w:cs="Times New Roman"/>
      </w:rPr>
    </w:lvl>
    <w:lvl w:ilvl="5" w:tplc="FA46F0F4" w:tentative="1">
      <w:start w:val="1"/>
      <w:numFmt w:val="lowerRoman"/>
      <w:lvlText w:val="%6."/>
      <w:lvlJc w:val="right"/>
      <w:pPr>
        <w:ind w:left="5804" w:hanging="180"/>
      </w:pPr>
      <w:rPr>
        <w:rFonts w:cs="Times New Roman"/>
      </w:rPr>
    </w:lvl>
    <w:lvl w:ilvl="6" w:tplc="84CCF45A" w:tentative="1">
      <w:start w:val="1"/>
      <w:numFmt w:val="decimal"/>
      <w:lvlText w:val="%7."/>
      <w:lvlJc w:val="left"/>
      <w:pPr>
        <w:ind w:left="6524" w:hanging="360"/>
      </w:pPr>
      <w:rPr>
        <w:rFonts w:cs="Times New Roman"/>
      </w:rPr>
    </w:lvl>
    <w:lvl w:ilvl="7" w:tplc="E2FA2386" w:tentative="1">
      <w:start w:val="1"/>
      <w:numFmt w:val="lowerLetter"/>
      <w:lvlText w:val="%8."/>
      <w:lvlJc w:val="left"/>
      <w:pPr>
        <w:ind w:left="7244" w:hanging="360"/>
      </w:pPr>
      <w:rPr>
        <w:rFonts w:cs="Times New Roman"/>
      </w:rPr>
    </w:lvl>
    <w:lvl w:ilvl="8" w:tplc="1E3AE066" w:tentative="1">
      <w:start w:val="1"/>
      <w:numFmt w:val="lowerRoman"/>
      <w:lvlText w:val="%9."/>
      <w:lvlJc w:val="right"/>
      <w:pPr>
        <w:ind w:left="7964" w:hanging="180"/>
      </w:pPr>
      <w:rPr>
        <w:rFonts w:cs="Times New Roman"/>
      </w:rPr>
    </w:lvl>
  </w:abstractNum>
  <w:abstractNum w:abstractNumId="30" w15:restartNumberingAfterBreak="0">
    <w:nsid w:val="67027381"/>
    <w:multiLevelType w:val="hybridMultilevel"/>
    <w:tmpl w:val="6FDA6644"/>
    <w:lvl w:ilvl="0" w:tplc="7BD05822">
      <w:start w:val="5"/>
      <w:numFmt w:val="bullet"/>
      <w:lvlText w:val="-"/>
      <w:lvlJc w:val="left"/>
      <w:pPr>
        <w:ind w:left="720" w:hanging="360"/>
      </w:pPr>
      <w:rPr>
        <w:rFonts w:ascii="Verdana" w:eastAsia="Arial" w:hAnsi="Verdana" w:cs="Times New Roman"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1" w15:restartNumberingAfterBreak="0">
    <w:nsid w:val="679C1EBB"/>
    <w:multiLevelType w:val="hybridMultilevel"/>
    <w:tmpl w:val="58E6E75A"/>
    <w:lvl w:ilvl="0" w:tplc="0809001B">
      <w:start w:val="1"/>
      <w:numFmt w:val="lowerRoman"/>
      <w:lvlText w:val="%1."/>
      <w:lvlJc w:val="right"/>
      <w:pPr>
        <w:ind w:left="4188" w:hanging="360"/>
      </w:pPr>
    </w:lvl>
    <w:lvl w:ilvl="1" w:tplc="08090019" w:tentative="1">
      <w:start w:val="1"/>
      <w:numFmt w:val="lowerLetter"/>
      <w:lvlText w:val="%2."/>
      <w:lvlJc w:val="left"/>
      <w:pPr>
        <w:ind w:left="4908" w:hanging="360"/>
      </w:pPr>
    </w:lvl>
    <w:lvl w:ilvl="2" w:tplc="0809001B" w:tentative="1">
      <w:start w:val="1"/>
      <w:numFmt w:val="lowerRoman"/>
      <w:lvlText w:val="%3."/>
      <w:lvlJc w:val="right"/>
      <w:pPr>
        <w:ind w:left="5628" w:hanging="180"/>
      </w:pPr>
    </w:lvl>
    <w:lvl w:ilvl="3" w:tplc="0809000F" w:tentative="1">
      <w:start w:val="1"/>
      <w:numFmt w:val="decimal"/>
      <w:lvlText w:val="%4."/>
      <w:lvlJc w:val="left"/>
      <w:pPr>
        <w:ind w:left="6348" w:hanging="360"/>
      </w:pPr>
    </w:lvl>
    <w:lvl w:ilvl="4" w:tplc="08090019" w:tentative="1">
      <w:start w:val="1"/>
      <w:numFmt w:val="lowerLetter"/>
      <w:lvlText w:val="%5."/>
      <w:lvlJc w:val="left"/>
      <w:pPr>
        <w:ind w:left="7068" w:hanging="360"/>
      </w:pPr>
    </w:lvl>
    <w:lvl w:ilvl="5" w:tplc="0809001B" w:tentative="1">
      <w:start w:val="1"/>
      <w:numFmt w:val="lowerRoman"/>
      <w:lvlText w:val="%6."/>
      <w:lvlJc w:val="right"/>
      <w:pPr>
        <w:ind w:left="7788" w:hanging="180"/>
      </w:pPr>
    </w:lvl>
    <w:lvl w:ilvl="6" w:tplc="0809000F" w:tentative="1">
      <w:start w:val="1"/>
      <w:numFmt w:val="decimal"/>
      <w:lvlText w:val="%7."/>
      <w:lvlJc w:val="left"/>
      <w:pPr>
        <w:ind w:left="8508" w:hanging="360"/>
      </w:pPr>
    </w:lvl>
    <w:lvl w:ilvl="7" w:tplc="08090019" w:tentative="1">
      <w:start w:val="1"/>
      <w:numFmt w:val="lowerLetter"/>
      <w:lvlText w:val="%8."/>
      <w:lvlJc w:val="left"/>
      <w:pPr>
        <w:ind w:left="9228" w:hanging="360"/>
      </w:pPr>
    </w:lvl>
    <w:lvl w:ilvl="8" w:tplc="0809001B" w:tentative="1">
      <w:start w:val="1"/>
      <w:numFmt w:val="lowerRoman"/>
      <w:lvlText w:val="%9."/>
      <w:lvlJc w:val="right"/>
      <w:pPr>
        <w:ind w:left="9948" w:hanging="180"/>
      </w:pPr>
    </w:lvl>
  </w:abstractNum>
  <w:abstractNum w:abstractNumId="32" w15:restartNumberingAfterBreak="0">
    <w:nsid w:val="692F0EC0"/>
    <w:multiLevelType w:val="multilevel"/>
    <w:tmpl w:val="51EEA844"/>
    <w:styleLink w:val="Formatvorlage1"/>
    <w:lvl w:ilvl="0">
      <w:start w:val="1"/>
      <w:numFmt w:val="bullet"/>
      <w:lvlText w:val=""/>
      <w:lvlJc w:val="left"/>
      <w:pPr>
        <w:tabs>
          <w:tab w:val="num" w:pos="360"/>
        </w:tabs>
        <w:ind w:left="360" w:hanging="360"/>
      </w:pPr>
      <w:rPr>
        <w:rFonts w:ascii="Symbol" w:hAnsi="Symbol" w:hint="default"/>
        <w:sz w:val="28"/>
      </w:rPr>
    </w:lvl>
    <w:lvl w:ilvl="1">
      <w:start w:val="1"/>
      <w:numFmt w:val="bullet"/>
      <w:lvlText w:val=""/>
      <w:lvlJc w:val="left"/>
      <w:pPr>
        <w:tabs>
          <w:tab w:val="num" w:pos="720"/>
        </w:tabs>
        <w:ind w:left="720" w:hanging="360"/>
      </w:pPr>
      <w:rPr>
        <w:rFonts w:ascii="Symbol" w:hAnsi="Symbol" w:hint="default"/>
        <w:sz w:val="24"/>
      </w:rPr>
    </w:lvl>
    <w:lvl w:ilvl="2">
      <w:start w:val="1"/>
      <w:numFmt w:val="bullet"/>
      <w:lvlText w:val=""/>
      <w:lvlJc w:val="left"/>
      <w:pPr>
        <w:tabs>
          <w:tab w:val="num" w:pos="1072"/>
        </w:tabs>
        <w:ind w:left="1072" w:hanging="358"/>
      </w:pPr>
      <w:rPr>
        <w:rFonts w:ascii="Symbol" w:hAnsi="Symbol" w:hint="default"/>
        <w:sz w:val="22"/>
      </w:rPr>
    </w:lvl>
    <w:lvl w:ilvl="3">
      <w:start w:val="1"/>
      <w:numFmt w:val="bullet"/>
      <w:lvlText w:val=""/>
      <w:lvlJc w:val="left"/>
      <w:pPr>
        <w:tabs>
          <w:tab w:val="num" w:pos="1429"/>
        </w:tabs>
        <w:ind w:left="1429" w:hanging="357"/>
      </w:pPr>
      <w:rPr>
        <w:rFonts w:ascii="Symbol" w:hAnsi="Symbol" w:hint="default"/>
        <w:sz w:val="28"/>
      </w:rPr>
    </w:lvl>
    <w:lvl w:ilvl="4">
      <w:start w:val="1"/>
      <w:numFmt w:val="bullet"/>
      <w:lvlText w:val=""/>
      <w:lvlJc w:val="left"/>
      <w:pPr>
        <w:tabs>
          <w:tab w:val="num" w:pos="1786"/>
        </w:tabs>
        <w:ind w:left="1786" w:hanging="357"/>
      </w:pPr>
      <w:rPr>
        <w:rFonts w:ascii="Symbol" w:hAnsi="Symbol" w:hint="default"/>
        <w:sz w:val="28"/>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3" w15:restartNumberingAfterBreak="0">
    <w:nsid w:val="69FA5EA3"/>
    <w:multiLevelType w:val="multilevel"/>
    <w:tmpl w:val="D29C4EFC"/>
    <w:styleLink w:val="Formatvorlage4"/>
    <w:lvl w:ilvl="0">
      <w:start w:val="1"/>
      <w:numFmt w:val="decimal"/>
      <w:lvlText w:val="%1."/>
      <w:lvlJc w:val="left"/>
      <w:pPr>
        <w:ind w:left="357" w:hanging="357"/>
      </w:pPr>
      <w:rPr>
        <w:rFonts w:cs="Times New Roman" w:hint="default"/>
        <w:u w:val="single"/>
      </w:rPr>
    </w:lvl>
    <w:lvl w:ilvl="1">
      <w:start w:val="1"/>
      <w:numFmt w:val="decimal"/>
      <w:lvlText w:val="%1.%2."/>
      <w:lvlJc w:val="left"/>
      <w:pPr>
        <w:ind w:left="357" w:hanging="357"/>
      </w:pPr>
      <w:rPr>
        <w:rFonts w:cs="Times New Roman" w:hint="default"/>
      </w:rPr>
    </w:lvl>
    <w:lvl w:ilvl="2">
      <w:start w:val="1"/>
      <w:numFmt w:val="decimal"/>
      <w:lvlText w:val="%1.%2.%3."/>
      <w:lvlJc w:val="left"/>
      <w:pPr>
        <w:ind w:left="357" w:hanging="357"/>
      </w:pPr>
      <w:rPr>
        <w:rFonts w:cs="Times New Roman" w:hint="default"/>
      </w:rPr>
    </w:lvl>
    <w:lvl w:ilvl="3">
      <w:start w:val="1"/>
      <w:numFmt w:val="decimal"/>
      <w:lvlText w:val="%1.%2.%3.%4."/>
      <w:lvlJc w:val="left"/>
      <w:pPr>
        <w:ind w:left="357" w:hanging="357"/>
      </w:pPr>
      <w:rPr>
        <w:rFonts w:cs="Times New Roman" w:hint="default"/>
      </w:rPr>
    </w:lvl>
    <w:lvl w:ilvl="4">
      <w:start w:val="1"/>
      <w:numFmt w:val="decimal"/>
      <w:lvlText w:val="%1.%2.%3.%4.%5."/>
      <w:lvlJc w:val="left"/>
      <w:pPr>
        <w:ind w:left="357" w:hanging="357"/>
      </w:pPr>
      <w:rPr>
        <w:rFonts w:cs="Times New Roman" w:hint="default"/>
      </w:rPr>
    </w:lvl>
    <w:lvl w:ilvl="5">
      <w:start w:val="1"/>
      <w:numFmt w:val="decimal"/>
      <w:lvlText w:val="%1.%2.%3.%4.%5.%6."/>
      <w:lvlJc w:val="left"/>
      <w:pPr>
        <w:ind w:left="357" w:hanging="357"/>
      </w:pPr>
      <w:rPr>
        <w:rFonts w:cs="Times New Roman" w:hint="default"/>
      </w:rPr>
    </w:lvl>
    <w:lvl w:ilvl="6">
      <w:start w:val="1"/>
      <w:numFmt w:val="decimal"/>
      <w:lvlText w:val="%1.%2.%3.%4.%5.%6.%7."/>
      <w:lvlJc w:val="left"/>
      <w:pPr>
        <w:ind w:left="357" w:hanging="357"/>
      </w:pPr>
      <w:rPr>
        <w:rFonts w:cs="Times New Roman" w:hint="default"/>
      </w:rPr>
    </w:lvl>
    <w:lvl w:ilvl="7">
      <w:start w:val="1"/>
      <w:numFmt w:val="decimal"/>
      <w:lvlText w:val="%1.%2.%3.%4.%5.%6.%7.%8."/>
      <w:lvlJc w:val="left"/>
      <w:pPr>
        <w:ind w:left="357" w:hanging="357"/>
      </w:pPr>
      <w:rPr>
        <w:rFonts w:cs="Times New Roman" w:hint="default"/>
      </w:rPr>
    </w:lvl>
    <w:lvl w:ilvl="8">
      <w:start w:val="1"/>
      <w:numFmt w:val="decimal"/>
      <w:lvlText w:val="%1.%2.%3.%4.%5.%6.%7.%8.%9."/>
      <w:lvlJc w:val="left"/>
      <w:pPr>
        <w:ind w:left="357" w:hanging="357"/>
      </w:pPr>
      <w:rPr>
        <w:rFonts w:cs="Times New Roman" w:hint="default"/>
      </w:rPr>
    </w:lvl>
  </w:abstractNum>
  <w:abstractNum w:abstractNumId="34" w15:restartNumberingAfterBreak="0">
    <w:nsid w:val="6C81B250"/>
    <w:multiLevelType w:val="hybridMultilevel"/>
    <w:tmpl w:val="B82E5418"/>
    <w:lvl w:ilvl="0" w:tplc="8DE06568">
      <w:start w:val="1"/>
      <w:numFmt w:val="bullet"/>
      <w:lvlText w:val="·"/>
      <w:lvlJc w:val="left"/>
      <w:pPr>
        <w:ind w:left="720" w:hanging="360"/>
      </w:pPr>
      <w:rPr>
        <w:rFonts w:ascii="Symbol" w:hAnsi="Symbol" w:hint="default"/>
      </w:rPr>
    </w:lvl>
    <w:lvl w:ilvl="1" w:tplc="B9C66290">
      <w:start w:val="1"/>
      <w:numFmt w:val="bullet"/>
      <w:lvlText w:val="o"/>
      <w:lvlJc w:val="left"/>
      <w:pPr>
        <w:ind w:left="1440" w:hanging="360"/>
      </w:pPr>
      <w:rPr>
        <w:rFonts w:ascii="Courier New" w:hAnsi="Courier New" w:hint="default"/>
      </w:rPr>
    </w:lvl>
    <w:lvl w:ilvl="2" w:tplc="8B3E6E38">
      <w:start w:val="1"/>
      <w:numFmt w:val="bullet"/>
      <w:lvlText w:val=""/>
      <w:lvlJc w:val="left"/>
      <w:pPr>
        <w:ind w:left="2160" w:hanging="360"/>
      </w:pPr>
      <w:rPr>
        <w:rFonts w:ascii="Wingdings" w:hAnsi="Wingdings" w:hint="default"/>
      </w:rPr>
    </w:lvl>
    <w:lvl w:ilvl="3" w:tplc="C478E292">
      <w:start w:val="1"/>
      <w:numFmt w:val="bullet"/>
      <w:lvlText w:val=""/>
      <w:lvlJc w:val="left"/>
      <w:pPr>
        <w:ind w:left="2880" w:hanging="360"/>
      </w:pPr>
      <w:rPr>
        <w:rFonts w:ascii="Symbol" w:hAnsi="Symbol" w:hint="default"/>
      </w:rPr>
    </w:lvl>
    <w:lvl w:ilvl="4" w:tplc="7640EE66">
      <w:start w:val="1"/>
      <w:numFmt w:val="bullet"/>
      <w:lvlText w:val="o"/>
      <w:lvlJc w:val="left"/>
      <w:pPr>
        <w:ind w:left="3600" w:hanging="360"/>
      </w:pPr>
      <w:rPr>
        <w:rFonts w:ascii="Courier New" w:hAnsi="Courier New" w:hint="default"/>
      </w:rPr>
    </w:lvl>
    <w:lvl w:ilvl="5" w:tplc="513CDE3E">
      <w:start w:val="1"/>
      <w:numFmt w:val="bullet"/>
      <w:lvlText w:val=""/>
      <w:lvlJc w:val="left"/>
      <w:pPr>
        <w:ind w:left="4320" w:hanging="360"/>
      </w:pPr>
      <w:rPr>
        <w:rFonts w:ascii="Wingdings" w:hAnsi="Wingdings" w:hint="default"/>
      </w:rPr>
    </w:lvl>
    <w:lvl w:ilvl="6" w:tplc="756AD8E8">
      <w:start w:val="1"/>
      <w:numFmt w:val="bullet"/>
      <w:lvlText w:val=""/>
      <w:lvlJc w:val="left"/>
      <w:pPr>
        <w:ind w:left="5040" w:hanging="360"/>
      </w:pPr>
      <w:rPr>
        <w:rFonts w:ascii="Symbol" w:hAnsi="Symbol" w:hint="default"/>
      </w:rPr>
    </w:lvl>
    <w:lvl w:ilvl="7" w:tplc="F116953A">
      <w:start w:val="1"/>
      <w:numFmt w:val="bullet"/>
      <w:lvlText w:val="o"/>
      <w:lvlJc w:val="left"/>
      <w:pPr>
        <w:ind w:left="5760" w:hanging="360"/>
      </w:pPr>
      <w:rPr>
        <w:rFonts w:ascii="Courier New" w:hAnsi="Courier New" w:hint="default"/>
      </w:rPr>
    </w:lvl>
    <w:lvl w:ilvl="8" w:tplc="571C3ACC">
      <w:start w:val="1"/>
      <w:numFmt w:val="bullet"/>
      <w:lvlText w:val=""/>
      <w:lvlJc w:val="left"/>
      <w:pPr>
        <w:ind w:left="6480" w:hanging="360"/>
      </w:pPr>
      <w:rPr>
        <w:rFonts w:ascii="Wingdings" w:hAnsi="Wingdings" w:hint="default"/>
      </w:rPr>
    </w:lvl>
  </w:abstractNum>
  <w:abstractNum w:abstractNumId="35" w15:restartNumberingAfterBreak="0">
    <w:nsid w:val="6FB106DB"/>
    <w:multiLevelType w:val="hybridMultilevel"/>
    <w:tmpl w:val="018A7AAE"/>
    <w:lvl w:ilvl="0" w:tplc="CABE4EAC">
      <w:start w:val="1"/>
      <w:numFmt w:val="bullet"/>
      <w:lvlText w:val=""/>
      <w:lvlJc w:val="left"/>
      <w:pPr>
        <w:ind w:left="720" w:hanging="360"/>
      </w:pPr>
      <w:rPr>
        <w:rFonts w:ascii="Symbol" w:hAnsi="Symbol" w:hint="default"/>
      </w:rPr>
    </w:lvl>
    <w:lvl w:ilvl="1" w:tplc="96220BEA">
      <w:start w:val="1"/>
      <w:numFmt w:val="bullet"/>
      <w:lvlText w:val="o"/>
      <w:lvlJc w:val="left"/>
      <w:pPr>
        <w:ind w:left="1440" w:hanging="360"/>
      </w:pPr>
      <w:rPr>
        <w:rFonts w:ascii="Courier New" w:hAnsi="Courier New" w:hint="default"/>
      </w:rPr>
    </w:lvl>
    <w:lvl w:ilvl="2" w:tplc="6AE8E7C8">
      <w:start w:val="1"/>
      <w:numFmt w:val="bullet"/>
      <w:lvlText w:val=""/>
      <w:lvlJc w:val="left"/>
      <w:pPr>
        <w:ind w:left="2160" w:hanging="360"/>
      </w:pPr>
      <w:rPr>
        <w:rFonts w:ascii="Wingdings" w:hAnsi="Wingdings" w:hint="default"/>
      </w:rPr>
    </w:lvl>
    <w:lvl w:ilvl="3" w:tplc="A0B0FE86">
      <w:start w:val="1"/>
      <w:numFmt w:val="bullet"/>
      <w:lvlText w:val=""/>
      <w:lvlJc w:val="left"/>
      <w:pPr>
        <w:ind w:left="2880" w:hanging="360"/>
      </w:pPr>
      <w:rPr>
        <w:rFonts w:ascii="Symbol" w:hAnsi="Symbol" w:hint="default"/>
      </w:rPr>
    </w:lvl>
    <w:lvl w:ilvl="4" w:tplc="E2AA28B4">
      <w:start w:val="1"/>
      <w:numFmt w:val="bullet"/>
      <w:lvlText w:val="o"/>
      <w:lvlJc w:val="left"/>
      <w:pPr>
        <w:ind w:left="3600" w:hanging="360"/>
      </w:pPr>
      <w:rPr>
        <w:rFonts w:ascii="Courier New" w:hAnsi="Courier New" w:hint="default"/>
      </w:rPr>
    </w:lvl>
    <w:lvl w:ilvl="5" w:tplc="C6A09FD6">
      <w:start w:val="1"/>
      <w:numFmt w:val="bullet"/>
      <w:lvlText w:val=""/>
      <w:lvlJc w:val="left"/>
      <w:pPr>
        <w:ind w:left="4320" w:hanging="360"/>
      </w:pPr>
      <w:rPr>
        <w:rFonts w:ascii="Wingdings" w:hAnsi="Wingdings" w:hint="default"/>
      </w:rPr>
    </w:lvl>
    <w:lvl w:ilvl="6" w:tplc="53486828">
      <w:start w:val="1"/>
      <w:numFmt w:val="bullet"/>
      <w:lvlText w:val=""/>
      <w:lvlJc w:val="left"/>
      <w:pPr>
        <w:ind w:left="5040" w:hanging="360"/>
      </w:pPr>
      <w:rPr>
        <w:rFonts w:ascii="Symbol" w:hAnsi="Symbol" w:hint="default"/>
      </w:rPr>
    </w:lvl>
    <w:lvl w:ilvl="7" w:tplc="4760ADE0">
      <w:start w:val="1"/>
      <w:numFmt w:val="bullet"/>
      <w:lvlText w:val="o"/>
      <w:lvlJc w:val="left"/>
      <w:pPr>
        <w:ind w:left="5760" w:hanging="360"/>
      </w:pPr>
      <w:rPr>
        <w:rFonts w:ascii="Courier New" w:hAnsi="Courier New" w:hint="default"/>
      </w:rPr>
    </w:lvl>
    <w:lvl w:ilvl="8" w:tplc="084A6BAA">
      <w:start w:val="1"/>
      <w:numFmt w:val="bullet"/>
      <w:lvlText w:val=""/>
      <w:lvlJc w:val="left"/>
      <w:pPr>
        <w:ind w:left="6480" w:hanging="360"/>
      </w:pPr>
      <w:rPr>
        <w:rFonts w:ascii="Wingdings" w:hAnsi="Wingdings" w:hint="default"/>
      </w:rPr>
    </w:lvl>
  </w:abstractNum>
  <w:abstractNum w:abstractNumId="36" w15:restartNumberingAfterBreak="0">
    <w:nsid w:val="72242E3E"/>
    <w:multiLevelType w:val="multilevel"/>
    <w:tmpl w:val="51EEA844"/>
    <w:lvl w:ilvl="0">
      <w:start w:val="1"/>
      <w:numFmt w:val="bullet"/>
      <w:pStyle w:val="GliederungmitAufzhlung"/>
      <w:lvlText w:val=""/>
      <w:lvlJc w:val="left"/>
      <w:pPr>
        <w:tabs>
          <w:tab w:val="num" w:pos="360"/>
        </w:tabs>
        <w:ind w:left="360" w:hanging="360"/>
      </w:pPr>
      <w:rPr>
        <w:rFonts w:ascii="Symbol" w:hAnsi="Symbol" w:hint="default"/>
        <w:sz w:val="28"/>
      </w:rPr>
    </w:lvl>
    <w:lvl w:ilvl="1">
      <w:start w:val="1"/>
      <w:numFmt w:val="bullet"/>
      <w:lvlText w:val=""/>
      <w:lvlJc w:val="left"/>
      <w:pPr>
        <w:tabs>
          <w:tab w:val="num" w:pos="720"/>
        </w:tabs>
        <w:ind w:left="720" w:hanging="360"/>
      </w:pPr>
      <w:rPr>
        <w:rFonts w:ascii="Symbol" w:hAnsi="Symbol" w:hint="default"/>
        <w:sz w:val="24"/>
      </w:rPr>
    </w:lvl>
    <w:lvl w:ilvl="2">
      <w:start w:val="1"/>
      <w:numFmt w:val="bullet"/>
      <w:lvlText w:val=""/>
      <w:lvlJc w:val="left"/>
      <w:pPr>
        <w:tabs>
          <w:tab w:val="num" w:pos="1072"/>
        </w:tabs>
        <w:ind w:left="1072" w:hanging="358"/>
      </w:pPr>
      <w:rPr>
        <w:rFonts w:ascii="Symbol" w:hAnsi="Symbol" w:hint="default"/>
        <w:sz w:val="22"/>
      </w:rPr>
    </w:lvl>
    <w:lvl w:ilvl="3">
      <w:start w:val="1"/>
      <w:numFmt w:val="bullet"/>
      <w:lvlText w:val=""/>
      <w:lvlJc w:val="left"/>
      <w:pPr>
        <w:tabs>
          <w:tab w:val="num" w:pos="1429"/>
        </w:tabs>
        <w:ind w:left="1429" w:hanging="357"/>
      </w:pPr>
      <w:rPr>
        <w:rFonts w:ascii="Symbol" w:hAnsi="Symbol" w:hint="default"/>
        <w:sz w:val="18"/>
      </w:rPr>
    </w:lvl>
    <w:lvl w:ilvl="4">
      <w:start w:val="1"/>
      <w:numFmt w:val="bullet"/>
      <w:lvlText w:val=""/>
      <w:lvlJc w:val="left"/>
      <w:pPr>
        <w:tabs>
          <w:tab w:val="num" w:pos="1786"/>
        </w:tabs>
        <w:ind w:left="1786" w:hanging="357"/>
      </w:pPr>
      <w:rPr>
        <w:rFonts w:ascii="Symbol" w:hAnsi="Symbol" w:hint="default"/>
        <w:sz w:val="16"/>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7" w15:restartNumberingAfterBreak="0">
    <w:nsid w:val="72377034"/>
    <w:multiLevelType w:val="hybridMultilevel"/>
    <w:tmpl w:val="D348E89A"/>
    <w:lvl w:ilvl="0" w:tplc="F42CC6B2">
      <w:start w:val="1"/>
      <w:numFmt w:val="bullet"/>
      <w:pStyle w:val="Aufzhlungszeichen3"/>
      <w:lvlText w:val=""/>
      <w:lvlJc w:val="left"/>
      <w:pPr>
        <w:tabs>
          <w:tab w:val="num" w:pos="357"/>
        </w:tabs>
        <w:ind w:left="357" w:hanging="357"/>
      </w:pPr>
      <w:rPr>
        <w:rFonts w:ascii="Wingdings" w:hAnsi="Wingdings" w:hint="default"/>
        <w:sz w:val="22"/>
      </w:rPr>
    </w:lvl>
    <w:lvl w:ilvl="1" w:tplc="3FFC2FA6" w:tentative="1">
      <w:start w:val="1"/>
      <w:numFmt w:val="bullet"/>
      <w:lvlText w:val="o"/>
      <w:lvlJc w:val="left"/>
      <w:pPr>
        <w:tabs>
          <w:tab w:val="num" w:pos="1440"/>
        </w:tabs>
        <w:ind w:left="1440" w:hanging="360"/>
      </w:pPr>
      <w:rPr>
        <w:rFonts w:ascii="Courier New" w:hAnsi="Courier New" w:hint="default"/>
      </w:rPr>
    </w:lvl>
    <w:lvl w:ilvl="2" w:tplc="4DF4E19A" w:tentative="1">
      <w:start w:val="1"/>
      <w:numFmt w:val="bullet"/>
      <w:lvlText w:val=""/>
      <w:lvlJc w:val="left"/>
      <w:pPr>
        <w:tabs>
          <w:tab w:val="num" w:pos="2160"/>
        </w:tabs>
        <w:ind w:left="2160" w:hanging="360"/>
      </w:pPr>
      <w:rPr>
        <w:rFonts w:ascii="Wingdings" w:hAnsi="Wingdings" w:hint="default"/>
      </w:rPr>
    </w:lvl>
    <w:lvl w:ilvl="3" w:tplc="72105B96" w:tentative="1">
      <w:start w:val="1"/>
      <w:numFmt w:val="bullet"/>
      <w:lvlText w:val=""/>
      <w:lvlJc w:val="left"/>
      <w:pPr>
        <w:tabs>
          <w:tab w:val="num" w:pos="2880"/>
        </w:tabs>
        <w:ind w:left="2880" w:hanging="360"/>
      </w:pPr>
      <w:rPr>
        <w:rFonts w:ascii="Symbol" w:hAnsi="Symbol" w:hint="default"/>
      </w:rPr>
    </w:lvl>
    <w:lvl w:ilvl="4" w:tplc="E61A1B3C" w:tentative="1">
      <w:start w:val="1"/>
      <w:numFmt w:val="bullet"/>
      <w:lvlText w:val="o"/>
      <w:lvlJc w:val="left"/>
      <w:pPr>
        <w:tabs>
          <w:tab w:val="num" w:pos="3600"/>
        </w:tabs>
        <w:ind w:left="3600" w:hanging="360"/>
      </w:pPr>
      <w:rPr>
        <w:rFonts w:ascii="Courier New" w:hAnsi="Courier New" w:hint="default"/>
      </w:rPr>
    </w:lvl>
    <w:lvl w:ilvl="5" w:tplc="160AC6CE" w:tentative="1">
      <w:start w:val="1"/>
      <w:numFmt w:val="bullet"/>
      <w:lvlText w:val=""/>
      <w:lvlJc w:val="left"/>
      <w:pPr>
        <w:tabs>
          <w:tab w:val="num" w:pos="4320"/>
        </w:tabs>
        <w:ind w:left="4320" w:hanging="360"/>
      </w:pPr>
      <w:rPr>
        <w:rFonts w:ascii="Wingdings" w:hAnsi="Wingdings" w:hint="default"/>
      </w:rPr>
    </w:lvl>
    <w:lvl w:ilvl="6" w:tplc="88D27BC4" w:tentative="1">
      <w:start w:val="1"/>
      <w:numFmt w:val="bullet"/>
      <w:lvlText w:val=""/>
      <w:lvlJc w:val="left"/>
      <w:pPr>
        <w:tabs>
          <w:tab w:val="num" w:pos="5040"/>
        </w:tabs>
        <w:ind w:left="5040" w:hanging="360"/>
      </w:pPr>
      <w:rPr>
        <w:rFonts w:ascii="Symbol" w:hAnsi="Symbol" w:hint="default"/>
      </w:rPr>
    </w:lvl>
    <w:lvl w:ilvl="7" w:tplc="8D3A7330" w:tentative="1">
      <w:start w:val="1"/>
      <w:numFmt w:val="bullet"/>
      <w:lvlText w:val="o"/>
      <w:lvlJc w:val="left"/>
      <w:pPr>
        <w:tabs>
          <w:tab w:val="num" w:pos="5760"/>
        </w:tabs>
        <w:ind w:left="5760" w:hanging="360"/>
      </w:pPr>
      <w:rPr>
        <w:rFonts w:ascii="Courier New" w:hAnsi="Courier New" w:hint="default"/>
      </w:rPr>
    </w:lvl>
    <w:lvl w:ilvl="8" w:tplc="7F7ADA40"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42E950A"/>
    <w:multiLevelType w:val="hybridMultilevel"/>
    <w:tmpl w:val="FFFFFFFF"/>
    <w:lvl w:ilvl="0" w:tplc="8B3C091E">
      <w:start w:val="1"/>
      <w:numFmt w:val="bullet"/>
      <w:lvlText w:val=""/>
      <w:lvlJc w:val="left"/>
      <w:pPr>
        <w:ind w:left="720" w:hanging="360"/>
      </w:pPr>
      <w:rPr>
        <w:rFonts w:ascii="Symbol" w:hAnsi="Symbol" w:hint="default"/>
      </w:rPr>
    </w:lvl>
    <w:lvl w:ilvl="1" w:tplc="0B2291F6">
      <w:start w:val="1"/>
      <w:numFmt w:val="bullet"/>
      <w:lvlText w:val="o"/>
      <w:lvlJc w:val="left"/>
      <w:pPr>
        <w:ind w:left="1440" w:hanging="360"/>
      </w:pPr>
      <w:rPr>
        <w:rFonts w:ascii="Courier New" w:hAnsi="Courier New" w:hint="default"/>
      </w:rPr>
    </w:lvl>
    <w:lvl w:ilvl="2" w:tplc="2730BCAA">
      <w:start w:val="1"/>
      <w:numFmt w:val="bullet"/>
      <w:lvlText w:val=""/>
      <w:lvlJc w:val="left"/>
      <w:pPr>
        <w:ind w:left="2160" w:hanging="360"/>
      </w:pPr>
      <w:rPr>
        <w:rFonts w:ascii="Wingdings" w:hAnsi="Wingdings" w:hint="default"/>
      </w:rPr>
    </w:lvl>
    <w:lvl w:ilvl="3" w:tplc="678CDEF8">
      <w:start w:val="1"/>
      <w:numFmt w:val="bullet"/>
      <w:lvlText w:val=""/>
      <w:lvlJc w:val="left"/>
      <w:pPr>
        <w:ind w:left="2880" w:hanging="360"/>
      </w:pPr>
      <w:rPr>
        <w:rFonts w:ascii="Symbol" w:hAnsi="Symbol" w:hint="default"/>
      </w:rPr>
    </w:lvl>
    <w:lvl w:ilvl="4" w:tplc="94F400DA">
      <w:start w:val="1"/>
      <w:numFmt w:val="bullet"/>
      <w:lvlText w:val="o"/>
      <w:lvlJc w:val="left"/>
      <w:pPr>
        <w:ind w:left="3600" w:hanging="360"/>
      </w:pPr>
      <w:rPr>
        <w:rFonts w:ascii="Courier New" w:hAnsi="Courier New" w:hint="default"/>
      </w:rPr>
    </w:lvl>
    <w:lvl w:ilvl="5" w:tplc="0548076E">
      <w:start w:val="1"/>
      <w:numFmt w:val="bullet"/>
      <w:lvlText w:val=""/>
      <w:lvlJc w:val="left"/>
      <w:pPr>
        <w:ind w:left="4320" w:hanging="360"/>
      </w:pPr>
      <w:rPr>
        <w:rFonts w:ascii="Wingdings" w:hAnsi="Wingdings" w:hint="default"/>
      </w:rPr>
    </w:lvl>
    <w:lvl w:ilvl="6" w:tplc="69ECF9D0">
      <w:start w:val="1"/>
      <w:numFmt w:val="bullet"/>
      <w:lvlText w:val=""/>
      <w:lvlJc w:val="left"/>
      <w:pPr>
        <w:ind w:left="5040" w:hanging="360"/>
      </w:pPr>
      <w:rPr>
        <w:rFonts w:ascii="Symbol" w:hAnsi="Symbol" w:hint="default"/>
      </w:rPr>
    </w:lvl>
    <w:lvl w:ilvl="7" w:tplc="502870A2">
      <w:start w:val="1"/>
      <w:numFmt w:val="bullet"/>
      <w:lvlText w:val="o"/>
      <w:lvlJc w:val="left"/>
      <w:pPr>
        <w:ind w:left="5760" w:hanging="360"/>
      </w:pPr>
      <w:rPr>
        <w:rFonts w:ascii="Courier New" w:hAnsi="Courier New" w:hint="default"/>
      </w:rPr>
    </w:lvl>
    <w:lvl w:ilvl="8" w:tplc="7D1CF7F0">
      <w:start w:val="1"/>
      <w:numFmt w:val="bullet"/>
      <w:lvlText w:val=""/>
      <w:lvlJc w:val="left"/>
      <w:pPr>
        <w:ind w:left="6480" w:hanging="360"/>
      </w:pPr>
      <w:rPr>
        <w:rFonts w:ascii="Wingdings" w:hAnsi="Wingdings" w:hint="default"/>
      </w:rPr>
    </w:lvl>
  </w:abstractNum>
  <w:abstractNum w:abstractNumId="39" w15:restartNumberingAfterBreak="0">
    <w:nsid w:val="767E1B99"/>
    <w:multiLevelType w:val="hybridMultilevel"/>
    <w:tmpl w:val="13505A02"/>
    <w:lvl w:ilvl="0" w:tplc="5F9E9B8C">
      <w:numFmt w:val="bullet"/>
      <w:lvlText w:val="-"/>
      <w:lvlJc w:val="left"/>
      <w:pPr>
        <w:ind w:left="1920" w:hanging="360"/>
      </w:pPr>
      <w:rPr>
        <w:rFonts w:ascii="Verdana" w:eastAsia="Times New Roman" w:hAnsi="Verdana" w:cs="Times New Roman" w:hint="default"/>
        <w:b w:val="0"/>
        <w:sz w:val="20"/>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DCD69BE"/>
    <w:multiLevelType w:val="hybridMultilevel"/>
    <w:tmpl w:val="DBF4DE5E"/>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num w:numId="1">
    <w:abstractNumId w:val="16"/>
  </w:num>
  <w:num w:numId="2">
    <w:abstractNumId w:val="34"/>
  </w:num>
  <w:num w:numId="3">
    <w:abstractNumId w:val="10"/>
  </w:num>
  <w:num w:numId="4">
    <w:abstractNumId w:val="8"/>
  </w:num>
  <w:num w:numId="5">
    <w:abstractNumId w:val="35"/>
  </w:num>
  <w:num w:numId="6">
    <w:abstractNumId w:val="2"/>
  </w:num>
  <w:num w:numId="7">
    <w:abstractNumId w:val="27"/>
  </w:num>
  <w:num w:numId="8">
    <w:abstractNumId w:val="37"/>
  </w:num>
  <w:num w:numId="9">
    <w:abstractNumId w:val="21"/>
  </w:num>
  <w:num w:numId="10">
    <w:abstractNumId w:val="32"/>
  </w:num>
  <w:num w:numId="11">
    <w:abstractNumId w:val="19"/>
  </w:num>
  <w:num w:numId="12">
    <w:abstractNumId w:val="36"/>
  </w:num>
  <w:num w:numId="13">
    <w:abstractNumId w:val="6"/>
  </w:num>
  <w:num w:numId="14">
    <w:abstractNumId w:val="28"/>
  </w:num>
  <w:num w:numId="15">
    <w:abstractNumId w:val="17"/>
  </w:num>
  <w:num w:numId="16">
    <w:abstractNumId w:val="23"/>
  </w:num>
  <w:num w:numId="17">
    <w:abstractNumId w:val="12"/>
  </w:num>
  <w:num w:numId="18">
    <w:abstractNumId w:val="29"/>
  </w:num>
  <w:num w:numId="19">
    <w:abstractNumId w:val="26"/>
  </w:num>
  <w:num w:numId="20">
    <w:abstractNumId w:val="14"/>
  </w:num>
  <w:num w:numId="21">
    <w:abstractNumId w:val="22"/>
  </w:num>
  <w:num w:numId="22">
    <w:abstractNumId w:val="13"/>
  </w:num>
  <w:num w:numId="23">
    <w:abstractNumId w:val="33"/>
  </w:num>
  <w:num w:numId="24">
    <w:abstractNumId w:val="3"/>
  </w:num>
  <w:num w:numId="25">
    <w:abstractNumId w:val="0"/>
  </w:num>
  <w:num w:numId="26">
    <w:abstractNumId w:val="39"/>
  </w:num>
  <w:num w:numId="27">
    <w:abstractNumId w:val="25"/>
  </w:num>
  <w:num w:numId="28">
    <w:abstractNumId w:val="15"/>
  </w:num>
  <w:num w:numId="29">
    <w:abstractNumId w:val="38"/>
  </w:num>
  <w:num w:numId="30">
    <w:abstractNumId w:val="14"/>
  </w:num>
  <w:num w:numId="31">
    <w:abstractNumId w:val="20"/>
  </w:num>
  <w:num w:numId="32">
    <w:abstractNumId w:val="31"/>
  </w:num>
  <w:num w:numId="33">
    <w:abstractNumId w:val="24"/>
  </w:num>
  <w:num w:numId="34">
    <w:abstractNumId w:val="5"/>
  </w:num>
  <w:num w:numId="35">
    <w:abstractNumId w:val="14"/>
  </w:num>
  <w:num w:numId="36">
    <w:abstractNumId w:val="29"/>
  </w:num>
  <w:num w:numId="37">
    <w:abstractNumId w:val="29"/>
    <w:lvlOverride w:ilvl="0">
      <w:startOverride w:val="1"/>
    </w:lvlOverride>
  </w:num>
  <w:num w:numId="38">
    <w:abstractNumId w:val="14"/>
  </w:num>
  <w:num w:numId="39">
    <w:abstractNumId w:val="29"/>
    <w:lvlOverride w:ilvl="0">
      <w:startOverride w:val="1"/>
    </w:lvlOverride>
  </w:num>
  <w:num w:numId="40">
    <w:abstractNumId w:val="14"/>
  </w:num>
  <w:num w:numId="4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4"/>
  </w:num>
  <w:num w:numId="43">
    <w:abstractNumId w:val="14"/>
  </w:num>
  <w:num w:numId="44">
    <w:abstractNumId w:val="14"/>
  </w:num>
  <w:num w:numId="45">
    <w:abstractNumId w:val="30"/>
  </w:num>
  <w:num w:numId="46">
    <w:abstractNumId w:val="14"/>
  </w:num>
  <w:num w:numId="47">
    <w:abstractNumId w:val="14"/>
  </w:num>
  <w:num w:numId="48">
    <w:abstractNumId w:val="14"/>
  </w:num>
  <w:num w:numId="49">
    <w:abstractNumId w:val="14"/>
  </w:num>
  <w:num w:numId="50">
    <w:abstractNumId w:val="14"/>
  </w:num>
  <w:num w:numId="51">
    <w:abstractNumId w:val="14"/>
  </w:num>
  <w:num w:numId="52">
    <w:abstractNumId w:val="11"/>
  </w:num>
  <w:num w:numId="53">
    <w:abstractNumId w:val="14"/>
  </w:num>
  <w:num w:numId="54">
    <w:abstractNumId w:val="4"/>
  </w:num>
  <w:num w:numId="55">
    <w:abstractNumId w:val="40"/>
  </w:num>
  <w:num w:numId="56">
    <w:abstractNumId w:val="1"/>
  </w:num>
  <w:num w:numId="57">
    <w:abstractNumId w:val="14"/>
  </w:num>
  <w:num w:numId="58">
    <w:abstractNumId w:val="7"/>
  </w:num>
  <w:num w:numId="59">
    <w:abstractNumId w:val="18"/>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en-GB" w:vendorID="64" w:dllVersion="0" w:nlCheck="1" w:checkStyle="0"/>
  <w:activeWritingStyle w:appName="MSWord" w:lang="en-US" w:vendorID="64" w:dllVersion="0" w:nlCheck="1" w:checkStyle="0"/>
  <w:activeWritingStyle w:appName="MSWord" w:lang="en-US" w:vendorID="64" w:dllVersion="6" w:nlCheck="1" w:checkStyle="0"/>
  <w:activeWritingStyle w:appName="MSWord" w:lang="en-GB" w:vendorID="64" w:dllVersion="6" w:nlCheck="1" w:checkStyle="0"/>
  <w:activeWritingStyle w:appName="MSWord" w:lang="fr-FR" w:vendorID="64" w:dllVersion="0" w:nlCheck="1" w:checkStyle="0"/>
  <w:activeWritingStyle w:appName="MSWord" w:lang="fr-FR" w:vendorID="64" w:dllVersion="6" w:nlCheck="1" w:checkStyle="0"/>
  <w:activeWritingStyle w:appName="MSWord" w:lang="it-IT" w:vendorID="64" w:dllVersion="6" w:nlCheck="1" w:checkStyle="0"/>
  <w:activeWritingStyle w:appName="MSWord" w:lang="en-IE" w:vendorID="64" w:dllVersion="0" w:nlCheck="1" w:checkStyle="0"/>
  <w:activeWritingStyle w:appName="MSWord" w:lang="fr-BE" w:vendorID="64" w:dllVersion="0" w:nlCheck="1" w:checkStyle="0"/>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revisionView w:markup="0"/>
  <w:defaultTabStop w:val="708"/>
  <w:hyphenationZone w:val="170"/>
  <w:drawingGridHorizontalSpacing w:val="100"/>
  <w:displayHorizontalDrawingGridEvery w:val="2"/>
  <w:characterSpacingControl w:val="doNotCompress"/>
  <w:hdrShapeDefaults>
    <o:shapedefaults v:ext="edit" spidmax="2051"/>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FigNum" w:val="1"/>
    <w:docVar w:name="LW_ACCOMPAGNANT.CP" w:val="to the "/>
    <w:docVar w:name="LW_ANNEX_NBR_FIRST" w:val="2"/>
    <w:docVar w:name="LW_ANNEX_NBR_LAST" w:val="2"/>
    <w:docVar w:name="LW_ANNEX_UNIQUE" w:val="0"/>
    <w:docVar w:name="LW_CORRIGENDUM" w:val="&lt;UNUSED&gt;"/>
    <w:docVar w:name="LW_COVERPAGE_EXISTS" w:val="True"/>
    <w:docVar w:name="LW_COVERPAGE_GUID" w:val="845D602C-0968-4B6D-A70F-52E667DE42C2"/>
    <w:docVar w:name="LW_COVERPAGE_TYPE" w:val="1"/>
    <w:docVar w:name="LW_CROSSREFERENCE" w:val="&lt;UNUSED&gt;"/>
    <w:docVar w:name="LW_DocType" w:val="NORMAL"/>
    <w:docVar w:name="LW_EMISSION" w:val="15.3.2024"/>
    <w:docVar w:name="LW_EMISSION_ISODATE" w:val="2024-03-15"/>
    <w:docVar w:name="LW_EMISSION_LOCATION" w:val="BRX"/>
    <w:docVar w:name="LW_EMISSION_PREFIX" w:val="Brussels, "/>
    <w:docVar w:name="LW_EMISSION_SUFFIX" w:val=" "/>
    <w:docVar w:name="LW_ID_DOCTYPE_NONLW" w:val="CP-038"/>
    <w:docVar w:name="LW_LANGUE" w:val="EN"/>
    <w:docVar w:name="LW_LEVEL_OF_SENSITIVITY" w:val="Standard treatment"/>
    <w:docVar w:name="LW_NOM.INST" w:val="EUROPEAN COMMISSION"/>
    <w:docVar w:name="LW_NOM.INST_JOINTDOC" w:val="&lt;EMPTY&gt;"/>
    <w:docVar w:name="LW_OBJETACTEPRINCIPAL.CP" w:val="amending the implementing technical standards laid down in Implementing Regulation (EU) 2021/451 as regards rules on the supervisory reporting of interest rate risk in the banking book"/>
    <w:docVar w:name="LW_PART_NBR" w:val="1"/>
    <w:docVar w:name="LW_PART_NBR_TOTAL" w:val="1"/>
    <w:docVar w:name="LW_REF.INST.NEW" w:val="C"/>
    <w:docVar w:name="LW_REF.INST.NEW_ADOPTED" w:val="final"/>
    <w:docVar w:name="LW_REF.INST.NEW_TEXT" w:val="(2024) 1620"/>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_x000b_"/>
    <w:docVar w:name="LW_TYPEACTEPRINCIPAL.CP" w:val="Commission Implementing Regulation"/>
    <w:docVar w:name="LwApiVersions" w:val="LW4CoDe 1.24.5.0; LW 9.0, Build 20240221"/>
  </w:docVars>
  <w:rsids>
    <w:rsidRoot w:val="00884FEB"/>
    <w:rsid w:val="000001EC"/>
    <w:rsid w:val="00000255"/>
    <w:rsid w:val="00000347"/>
    <w:rsid w:val="00000F70"/>
    <w:rsid w:val="00001625"/>
    <w:rsid w:val="000017CA"/>
    <w:rsid w:val="000017F3"/>
    <w:rsid w:val="00001AF1"/>
    <w:rsid w:val="00001BF2"/>
    <w:rsid w:val="000020E5"/>
    <w:rsid w:val="00002740"/>
    <w:rsid w:val="00002933"/>
    <w:rsid w:val="00002E14"/>
    <w:rsid w:val="000032AA"/>
    <w:rsid w:val="000037CF"/>
    <w:rsid w:val="0000410C"/>
    <w:rsid w:val="00004478"/>
    <w:rsid w:val="000044B7"/>
    <w:rsid w:val="00004542"/>
    <w:rsid w:val="000046BB"/>
    <w:rsid w:val="00004978"/>
    <w:rsid w:val="00004D21"/>
    <w:rsid w:val="00004FE8"/>
    <w:rsid w:val="00005078"/>
    <w:rsid w:val="00005765"/>
    <w:rsid w:val="00005C5F"/>
    <w:rsid w:val="00005FAC"/>
    <w:rsid w:val="00005FFC"/>
    <w:rsid w:val="00007605"/>
    <w:rsid w:val="0000798F"/>
    <w:rsid w:val="00007D0D"/>
    <w:rsid w:val="00007F45"/>
    <w:rsid w:val="000100F8"/>
    <w:rsid w:val="00010124"/>
    <w:rsid w:val="0001047F"/>
    <w:rsid w:val="00010789"/>
    <w:rsid w:val="00010B91"/>
    <w:rsid w:val="00010C22"/>
    <w:rsid w:val="00011249"/>
    <w:rsid w:val="00011545"/>
    <w:rsid w:val="00011BD0"/>
    <w:rsid w:val="00011ED2"/>
    <w:rsid w:val="00012003"/>
    <w:rsid w:val="000120EB"/>
    <w:rsid w:val="0001246D"/>
    <w:rsid w:val="000130F3"/>
    <w:rsid w:val="00013A9B"/>
    <w:rsid w:val="00013B48"/>
    <w:rsid w:val="00014449"/>
    <w:rsid w:val="00014890"/>
    <w:rsid w:val="00014DC3"/>
    <w:rsid w:val="0001573B"/>
    <w:rsid w:val="0001693F"/>
    <w:rsid w:val="0001796E"/>
    <w:rsid w:val="00017C4C"/>
    <w:rsid w:val="00020200"/>
    <w:rsid w:val="00020516"/>
    <w:rsid w:val="00020857"/>
    <w:rsid w:val="0002085A"/>
    <w:rsid w:val="00020AF9"/>
    <w:rsid w:val="00020CE8"/>
    <w:rsid w:val="0002120E"/>
    <w:rsid w:val="0002157C"/>
    <w:rsid w:val="00021A05"/>
    <w:rsid w:val="00021D77"/>
    <w:rsid w:val="0002264E"/>
    <w:rsid w:val="0002267E"/>
    <w:rsid w:val="000227D4"/>
    <w:rsid w:val="00023102"/>
    <w:rsid w:val="000231F9"/>
    <w:rsid w:val="000232E2"/>
    <w:rsid w:val="00023383"/>
    <w:rsid w:val="00023DF1"/>
    <w:rsid w:val="000242CC"/>
    <w:rsid w:val="000243CE"/>
    <w:rsid w:val="000247E1"/>
    <w:rsid w:val="00024EB8"/>
    <w:rsid w:val="0002506D"/>
    <w:rsid w:val="00025B2A"/>
    <w:rsid w:val="000260E4"/>
    <w:rsid w:val="0002618A"/>
    <w:rsid w:val="000263A8"/>
    <w:rsid w:val="0002657F"/>
    <w:rsid w:val="00027235"/>
    <w:rsid w:val="00032596"/>
    <w:rsid w:val="000326C1"/>
    <w:rsid w:val="00032C91"/>
    <w:rsid w:val="00032D36"/>
    <w:rsid w:val="0003330C"/>
    <w:rsid w:val="00033B7C"/>
    <w:rsid w:val="00033C55"/>
    <w:rsid w:val="00033F40"/>
    <w:rsid w:val="00033FB5"/>
    <w:rsid w:val="00034431"/>
    <w:rsid w:val="0003454D"/>
    <w:rsid w:val="00034834"/>
    <w:rsid w:val="00035446"/>
    <w:rsid w:val="0003566D"/>
    <w:rsid w:val="000359E1"/>
    <w:rsid w:val="000359E7"/>
    <w:rsid w:val="000364CE"/>
    <w:rsid w:val="00037093"/>
    <w:rsid w:val="000371EB"/>
    <w:rsid w:val="0003741A"/>
    <w:rsid w:val="000377CC"/>
    <w:rsid w:val="00037A99"/>
    <w:rsid w:val="00037FCC"/>
    <w:rsid w:val="0004055C"/>
    <w:rsid w:val="00041098"/>
    <w:rsid w:val="000412EA"/>
    <w:rsid w:val="00041480"/>
    <w:rsid w:val="00041556"/>
    <w:rsid w:val="00041815"/>
    <w:rsid w:val="00042048"/>
    <w:rsid w:val="00042EDA"/>
    <w:rsid w:val="000433C4"/>
    <w:rsid w:val="000436D4"/>
    <w:rsid w:val="000436ED"/>
    <w:rsid w:val="000438C0"/>
    <w:rsid w:val="00045036"/>
    <w:rsid w:val="000452C6"/>
    <w:rsid w:val="0004590F"/>
    <w:rsid w:val="00045B43"/>
    <w:rsid w:val="00046C03"/>
    <w:rsid w:val="00047351"/>
    <w:rsid w:val="00047D4B"/>
    <w:rsid w:val="00047DF6"/>
    <w:rsid w:val="000503D6"/>
    <w:rsid w:val="00050827"/>
    <w:rsid w:val="00051BC5"/>
    <w:rsid w:val="00051D01"/>
    <w:rsid w:val="00052B23"/>
    <w:rsid w:val="00052BD1"/>
    <w:rsid w:val="00052CAE"/>
    <w:rsid w:val="00052FEA"/>
    <w:rsid w:val="000530BC"/>
    <w:rsid w:val="0005330F"/>
    <w:rsid w:val="00053B6B"/>
    <w:rsid w:val="00053D80"/>
    <w:rsid w:val="0005400A"/>
    <w:rsid w:val="00054466"/>
    <w:rsid w:val="00054657"/>
    <w:rsid w:val="00054879"/>
    <w:rsid w:val="000548A2"/>
    <w:rsid w:val="00056016"/>
    <w:rsid w:val="0005609F"/>
    <w:rsid w:val="000565B6"/>
    <w:rsid w:val="00056798"/>
    <w:rsid w:val="00056C0F"/>
    <w:rsid w:val="00056C8D"/>
    <w:rsid w:val="00057154"/>
    <w:rsid w:val="00057362"/>
    <w:rsid w:val="00057409"/>
    <w:rsid w:val="0005746D"/>
    <w:rsid w:val="00057D6D"/>
    <w:rsid w:val="0006024F"/>
    <w:rsid w:val="00060CA6"/>
    <w:rsid w:val="00061688"/>
    <w:rsid w:val="0006190C"/>
    <w:rsid w:val="00061E48"/>
    <w:rsid w:val="00062A1F"/>
    <w:rsid w:val="00063085"/>
    <w:rsid w:val="00063B3F"/>
    <w:rsid w:val="00064998"/>
    <w:rsid w:val="000651F4"/>
    <w:rsid w:val="000653DE"/>
    <w:rsid w:val="000657EB"/>
    <w:rsid w:val="00065864"/>
    <w:rsid w:val="00065992"/>
    <w:rsid w:val="00065E3E"/>
    <w:rsid w:val="0006666B"/>
    <w:rsid w:val="000674B5"/>
    <w:rsid w:val="000677A2"/>
    <w:rsid w:val="00067DC1"/>
    <w:rsid w:val="00067EEA"/>
    <w:rsid w:val="00070256"/>
    <w:rsid w:val="00070929"/>
    <w:rsid w:val="00070AF9"/>
    <w:rsid w:val="00070E18"/>
    <w:rsid w:val="00071341"/>
    <w:rsid w:val="000716F4"/>
    <w:rsid w:val="0007219C"/>
    <w:rsid w:val="00072873"/>
    <w:rsid w:val="00073679"/>
    <w:rsid w:val="00074102"/>
    <w:rsid w:val="00074197"/>
    <w:rsid w:val="00074C77"/>
    <w:rsid w:val="00074F23"/>
    <w:rsid w:val="00075157"/>
    <w:rsid w:val="000757AF"/>
    <w:rsid w:val="000758FE"/>
    <w:rsid w:val="00075B51"/>
    <w:rsid w:val="00075B7C"/>
    <w:rsid w:val="00075E67"/>
    <w:rsid w:val="00076091"/>
    <w:rsid w:val="00076880"/>
    <w:rsid w:val="00076B74"/>
    <w:rsid w:val="00076C2A"/>
    <w:rsid w:val="000773CD"/>
    <w:rsid w:val="000776CE"/>
    <w:rsid w:val="00077C5F"/>
    <w:rsid w:val="00077CD9"/>
    <w:rsid w:val="00077E3B"/>
    <w:rsid w:val="00080000"/>
    <w:rsid w:val="00080F38"/>
    <w:rsid w:val="0008111C"/>
    <w:rsid w:val="0008112B"/>
    <w:rsid w:val="0008113D"/>
    <w:rsid w:val="0008126E"/>
    <w:rsid w:val="000812D4"/>
    <w:rsid w:val="000815DE"/>
    <w:rsid w:val="00081872"/>
    <w:rsid w:val="00081D2C"/>
    <w:rsid w:val="00082265"/>
    <w:rsid w:val="000828C6"/>
    <w:rsid w:val="000831EA"/>
    <w:rsid w:val="0008380B"/>
    <w:rsid w:val="00084215"/>
    <w:rsid w:val="000843B3"/>
    <w:rsid w:val="00084486"/>
    <w:rsid w:val="00084A4D"/>
    <w:rsid w:val="00084E12"/>
    <w:rsid w:val="000858A9"/>
    <w:rsid w:val="00085BB9"/>
    <w:rsid w:val="00085D0C"/>
    <w:rsid w:val="00085E27"/>
    <w:rsid w:val="00085E79"/>
    <w:rsid w:val="0008615C"/>
    <w:rsid w:val="00086C6E"/>
    <w:rsid w:val="00087700"/>
    <w:rsid w:val="00087903"/>
    <w:rsid w:val="00087B2B"/>
    <w:rsid w:val="00087E1A"/>
    <w:rsid w:val="0009034B"/>
    <w:rsid w:val="000903FA"/>
    <w:rsid w:val="000904F3"/>
    <w:rsid w:val="000905EA"/>
    <w:rsid w:val="00091017"/>
    <w:rsid w:val="0009195D"/>
    <w:rsid w:val="00091E6A"/>
    <w:rsid w:val="00092F67"/>
    <w:rsid w:val="00093686"/>
    <w:rsid w:val="0009392E"/>
    <w:rsid w:val="00093C6A"/>
    <w:rsid w:val="00093EE3"/>
    <w:rsid w:val="00094D25"/>
    <w:rsid w:val="00095191"/>
    <w:rsid w:val="000951ED"/>
    <w:rsid w:val="0009552F"/>
    <w:rsid w:val="000961AD"/>
    <w:rsid w:val="00096566"/>
    <w:rsid w:val="000973E0"/>
    <w:rsid w:val="0009761E"/>
    <w:rsid w:val="000978F0"/>
    <w:rsid w:val="00097A17"/>
    <w:rsid w:val="00097C81"/>
    <w:rsid w:val="00097E91"/>
    <w:rsid w:val="000A12B8"/>
    <w:rsid w:val="000A1955"/>
    <w:rsid w:val="000A1A8A"/>
    <w:rsid w:val="000A2943"/>
    <w:rsid w:val="000A3491"/>
    <w:rsid w:val="000A3B1A"/>
    <w:rsid w:val="000A3DA4"/>
    <w:rsid w:val="000A3EBB"/>
    <w:rsid w:val="000A4B61"/>
    <w:rsid w:val="000A4C10"/>
    <w:rsid w:val="000A4C44"/>
    <w:rsid w:val="000A57BC"/>
    <w:rsid w:val="000A67F9"/>
    <w:rsid w:val="000A701A"/>
    <w:rsid w:val="000A7A58"/>
    <w:rsid w:val="000A7B4B"/>
    <w:rsid w:val="000A7D27"/>
    <w:rsid w:val="000A7D79"/>
    <w:rsid w:val="000A7FA8"/>
    <w:rsid w:val="000B0385"/>
    <w:rsid w:val="000B039B"/>
    <w:rsid w:val="000B09F9"/>
    <w:rsid w:val="000B0B09"/>
    <w:rsid w:val="000B0E46"/>
    <w:rsid w:val="000B0EBE"/>
    <w:rsid w:val="000B13A1"/>
    <w:rsid w:val="000B22DD"/>
    <w:rsid w:val="000B2300"/>
    <w:rsid w:val="000B25E8"/>
    <w:rsid w:val="000B283D"/>
    <w:rsid w:val="000B2C17"/>
    <w:rsid w:val="000B33E8"/>
    <w:rsid w:val="000B3C33"/>
    <w:rsid w:val="000B3D3C"/>
    <w:rsid w:val="000B3E00"/>
    <w:rsid w:val="000B40FA"/>
    <w:rsid w:val="000B4114"/>
    <w:rsid w:val="000B4334"/>
    <w:rsid w:val="000B487B"/>
    <w:rsid w:val="000B4F9A"/>
    <w:rsid w:val="000B5854"/>
    <w:rsid w:val="000B59E1"/>
    <w:rsid w:val="000B5A24"/>
    <w:rsid w:val="000B5B6D"/>
    <w:rsid w:val="000B6133"/>
    <w:rsid w:val="000B61AE"/>
    <w:rsid w:val="000B6362"/>
    <w:rsid w:val="000B63E1"/>
    <w:rsid w:val="000B64AE"/>
    <w:rsid w:val="000B6A14"/>
    <w:rsid w:val="000B6E03"/>
    <w:rsid w:val="000B70E1"/>
    <w:rsid w:val="000B710D"/>
    <w:rsid w:val="000B73C4"/>
    <w:rsid w:val="000B7444"/>
    <w:rsid w:val="000B7634"/>
    <w:rsid w:val="000B7A80"/>
    <w:rsid w:val="000C0017"/>
    <w:rsid w:val="000C0127"/>
    <w:rsid w:val="000C0914"/>
    <w:rsid w:val="000C0A34"/>
    <w:rsid w:val="000C1A56"/>
    <w:rsid w:val="000C24B5"/>
    <w:rsid w:val="000C29A3"/>
    <w:rsid w:val="000C30A6"/>
    <w:rsid w:val="000C33BA"/>
    <w:rsid w:val="000C412F"/>
    <w:rsid w:val="000C4A6C"/>
    <w:rsid w:val="000C527F"/>
    <w:rsid w:val="000C574D"/>
    <w:rsid w:val="000C57A3"/>
    <w:rsid w:val="000C5A1A"/>
    <w:rsid w:val="000C5AE6"/>
    <w:rsid w:val="000C5EA7"/>
    <w:rsid w:val="000C5FB6"/>
    <w:rsid w:val="000C6096"/>
    <w:rsid w:val="000C632D"/>
    <w:rsid w:val="000C6510"/>
    <w:rsid w:val="000C6938"/>
    <w:rsid w:val="000C6B7B"/>
    <w:rsid w:val="000C72FC"/>
    <w:rsid w:val="000C7632"/>
    <w:rsid w:val="000C793F"/>
    <w:rsid w:val="000C7EAA"/>
    <w:rsid w:val="000D017F"/>
    <w:rsid w:val="000D0241"/>
    <w:rsid w:val="000D0818"/>
    <w:rsid w:val="000D094C"/>
    <w:rsid w:val="000D0B56"/>
    <w:rsid w:val="000D0F26"/>
    <w:rsid w:val="000D167C"/>
    <w:rsid w:val="000D194E"/>
    <w:rsid w:val="000D1E61"/>
    <w:rsid w:val="000D220D"/>
    <w:rsid w:val="000D2345"/>
    <w:rsid w:val="000D2BF6"/>
    <w:rsid w:val="000D3078"/>
    <w:rsid w:val="000D3636"/>
    <w:rsid w:val="000D399F"/>
    <w:rsid w:val="000D3B54"/>
    <w:rsid w:val="000D3CBC"/>
    <w:rsid w:val="000D3F54"/>
    <w:rsid w:val="000D4352"/>
    <w:rsid w:val="000D44F9"/>
    <w:rsid w:val="000D5147"/>
    <w:rsid w:val="000D5292"/>
    <w:rsid w:val="000D54BC"/>
    <w:rsid w:val="000D5958"/>
    <w:rsid w:val="000D6402"/>
    <w:rsid w:val="000D65C6"/>
    <w:rsid w:val="000D6B1D"/>
    <w:rsid w:val="000D6B9B"/>
    <w:rsid w:val="000D7761"/>
    <w:rsid w:val="000E070F"/>
    <w:rsid w:val="000E093A"/>
    <w:rsid w:val="000E1572"/>
    <w:rsid w:val="000E2040"/>
    <w:rsid w:val="000E2376"/>
    <w:rsid w:val="000E2544"/>
    <w:rsid w:val="000E2656"/>
    <w:rsid w:val="000E2774"/>
    <w:rsid w:val="000E29C9"/>
    <w:rsid w:val="000E3F99"/>
    <w:rsid w:val="000E3FD7"/>
    <w:rsid w:val="000E3FE9"/>
    <w:rsid w:val="000E40DD"/>
    <w:rsid w:val="000E4320"/>
    <w:rsid w:val="000E45CE"/>
    <w:rsid w:val="000E45E1"/>
    <w:rsid w:val="000E4B19"/>
    <w:rsid w:val="000E6835"/>
    <w:rsid w:val="000E6DAB"/>
    <w:rsid w:val="000E7BA8"/>
    <w:rsid w:val="000E7E8D"/>
    <w:rsid w:val="000E7F08"/>
    <w:rsid w:val="000F030D"/>
    <w:rsid w:val="000F0503"/>
    <w:rsid w:val="000F11B2"/>
    <w:rsid w:val="000F13F9"/>
    <w:rsid w:val="000F1693"/>
    <w:rsid w:val="000F1CEA"/>
    <w:rsid w:val="000F2425"/>
    <w:rsid w:val="000F2525"/>
    <w:rsid w:val="000F27A0"/>
    <w:rsid w:val="000F2DDB"/>
    <w:rsid w:val="000F2EC8"/>
    <w:rsid w:val="000F2F09"/>
    <w:rsid w:val="000F2F1C"/>
    <w:rsid w:val="000F33AF"/>
    <w:rsid w:val="000F435D"/>
    <w:rsid w:val="000F46D5"/>
    <w:rsid w:val="000F4702"/>
    <w:rsid w:val="000F476B"/>
    <w:rsid w:val="000F49B5"/>
    <w:rsid w:val="000F4BE5"/>
    <w:rsid w:val="000F5488"/>
    <w:rsid w:val="000F594C"/>
    <w:rsid w:val="000F5DC4"/>
    <w:rsid w:val="000F5F7A"/>
    <w:rsid w:val="000F633F"/>
    <w:rsid w:val="000F6A80"/>
    <w:rsid w:val="000F6AC5"/>
    <w:rsid w:val="000F6B25"/>
    <w:rsid w:val="000F6FA4"/>
    <w:rsid w:val="000F7045"/>
    <w:rsid w:val="000F70EC"/>
    <w:rsid w:val="0010023B"/>
    <w:rsid w:val="0010123F"/>
    <w:rsid w:val="001012EE"/>
    <w:rsid w:val="0010131D"/>
    <w:rsid w:val="0010177C"/>
    <w:rsid w:val="00101DA5"/>
    <w:rsid w:val="0010202C"/>
    <w:rsid w:val="00102143"/>
    <w:rsid w:val="0010250F"/>
    <w:rsid w:val="00102854"/>
    <w:rsid w:val="00102C6F"/>
    <w:rsid w:val="00102D76"/>
    <w:rsid w:val="00103272"/>
    <w:rsid w:val="00103455"/>
    <w:rsid w:val="00104370"/>
    <w:rsid w:val="00104498"/>
    <w:rsid w:val="0010455D"/>
    <w:rsid w:val="0010469E"/>
    <w:rsid w:val="00104A65"/>
    <w:rsid w:val="00105129"/>
    <w:rsid w:val="0010559F"/>
    <w:rsid w:val="001056E7"/>
    <w:rsid w:val="0010605A"/>
    <w:rsid w:val="001067A8"/>
    <w:rsid w:val="0010696B"/>
    <w:rsid w:val="00106A64"/>
    <w:rsid w:val="00106FC5"/>
    <w:rsid w:val="00107909"/>
    <w:rsid w:val="00107EC5"/>
    <w:rsid w:val="0011053A"/>
    <w:rsid w:val="0011071C"/>
    <w:rsid w:val="00110744"/>
    <w:rsid w:val="0011087F"/>
    <w:rsid w:val="00110F40"/>
    <w:rsid w:val="00111121"/>
    <w:rsid w:val="00111897"/>
    <w:rsid w:val="00112503"/>
    <w:rsid w:val="0011278F"/>
    <w:rsid w:val="001128D4"/>
    <w:rsid w:val="00112D6B"/>
    <w:rsid w:val="00112EED"/>
    <w:rsid w:val="0011328F"/>
    <w:rsid w:val="001136DD"/>
    <w:rsid w:val="00113E45"/>
    <w:rsid w:val="00113EA5"/>
    <w:rsid w:val="00113EA6"/>
    <w:rsid w:val="0011439F"/>
    <w:rsid w:val="0011473F"/>
    <w:rsid w:val="00114CDB"/>
    <w:rsid w:val="00115189"/>
    <w:rsid w:val="001151C1"/>
    <w:rsid w:val="0011539B"/>
    <w:rsid w:val="00115685"/>
    <w:rsid w:val="00116CB5"/>
    <w:rsid w:val="0011705A"/>
    <w:rsid w:val="0011764A"/>
    <w:rsid w:val="00117DF0"/>
    <w:rsid w:val="0012049B"/>
    <w:rsid w:val="001219C2"/>
    <w:rsid w:val="0012243D"/>
    <w:rsid w:val="001229A0"/>
    <w:rsid w:val="00122CFD"/>
    <w:rsid w:val="00122FE0"/>
    <w:rsid w:val="00123D0E"/>
    <w:rsid w:val="00123E0E"/>
    <w:rsid w:val="00124A44"/>
    <w:rsid w:val="00124B85"/>
    <w:rsid w:val="00125098"/>
    <w:rsid w:val="001250CC"/>
    <w:rsid w:val="001254F4"/>
    <w:rsid w:val="00125707"/>
    <w:rsid w:val="00125D44"/>
    <w:rsid w:val="00125DEE"/>
    <w:rsid w:val="00126395"/>
    <w:rsid w:val="00126BE8"/>
    <w:rsid w:val="001273B5"/>
    <w:rsid w:val="00127986"/>
    <w:rsid w:val="00127E36"/>
    <w:rsid w:val="00130586"/>
    <w:rsid w:val="00130667"/>
    <w:rsid w:val="001306BE"/>
    <w:rsid w:val="00130BF0"/>
    <w:rsid w:val="00130EEF"/>
    <w:rsid w:val="00131E53"/>
    <w:rsid w:val="001323BF"/>
    <w:rsid w:val="001324A7"/>
    <w:rsid w:val="001324F3"/>
    <w:rsid w:val="00132778"/>
    <w:rsid w:val="00132785"/>
    <w:rsid w:val="00132D74"/>
    <w:rsid w:val="00133107"/>
    <w:rsid w:val="001331F5"/>
    <w:rsid w:val="00133396"/>
    <w:rsid w:val="00133785"/>
    <w:rsid w:val="00133AC1"/>
    <w:rsid w:val="00134787"/>
    <w:rsid w:val="001350BB"/>
    <w:rsid w:val="00135E96"/>
    <w:rsid w:val="00136316"/>
    <w:rsid w:val="00136376"/>
    <w:rsid w:val="00137071"/>
    <w:rsid w:val="00137AC5"/>
    <w:rsid w:val="001402DB"/>
    <w:rsid w:val="001409D9"/>
    <w:rsid w:val="00140F6E"/>
    <w:rsid w:val="001410B4"/>
    <w:rsid w:val="00141DD1"/>
    <w:rsid w:val="00142917"/>
    <w:rsid w:val="00142A0F"/>
    <w:rsid w:val="001432EE"/>
    <w:rsid w:val="00143965"/>
    <w:rsid w:val="001443AF"/>
    <w:rsid w:val="00144F03"/>
    <w:rsid w:val="00145176"/>
    <w:rsid w:val="00145EAA"/>
    <w:rsid w:val="0014657C"/>
    <w:rsid w:val="00146D50"/>
    <w:rsid w:val="00146F71"/>
    <w:rsid w:val="001472FB"/>
    <w:rsid w:val="0014741E"/>
    <w:rsid w:val="001474E0"/>
    <w:rsid w:val="00147AE0"/>
    <w:rsid w:val="0015008C"/>
    <w:rsid w:val="001505E7"/>
    <w:rsid w:val="001509CA"/>
    <w:rsid w:val="00150A00"/>
    <w:rsid w:val="00151071"/>
    <w:rsid w:val="0015109C"/>
    <w:rsid w:val="00151B44"/>
    <w:rsid w:val="00151BBB"/>
    <w:rsid w:val="00151D8A"/>
    <w:rsid w:val="001524C0"/>
    <w:rsid w:val="0015288B"/>
    <w:rsid w:val="00152985"/>
    <w:rsid w:val="00152B33"/>
    <w:rsid w:val="00153BEC"/>
    <w:rsid w:val="00153EC0"/>
    <w:rsid w:val="0015448C"/>
    <w:rsid w:val="0015481E"/>
    <w:rsid w:val="00154859"/>
    <w:rsid w:val="00154CC2"/>
    <w:rsid w:val="00155114"/>
    <w:rsid w:val="0015530E"/>
    <w:rsid w:val="001555FB"/>
    <w:rsid w:val="001556C9"/>
    <w:rsid w:val="00156555"/>
    <w:rsid w:val="00156B16"/>
    <w:rsid w:val="001570C4"/>
    <w:rsid w:val="00157134"/>
    <w:rsid w:val="001572F2"/>
    <w:rsid w:val="00157828"/>
    <w:rsid w:val="001579E7"/>
    <w:rsid w:val="00157B19"/>
    <w:rsid w:val="00157D54"/>
    <w:rsid w:val="001603CD"/>
    <w:rsid w:val="0016072E"/>
    <w:rsid w:val="00160870"/>
    <w:rsid w:val="00161A02"/>
    <w:rsid w:val="0016282F"/>
    <w:rsid w:val="0016283D"/>
    <w:rsid w:val="001628F4"/>
    <w:rsid w:val="00162CCF"/>
    <w:rsid w:val="00162D32"/>
    <w:rsid w:val="00163749"/>
    <w:rsid w:val="00163DBA"/>
    <w:rsid w:val="00164831"/>
    <w:rsid w:val="00164970"/>
    <w:rsid w:val="00164B62"/>
    <w:rsid w:val="00165E72"/>
    <w:rsid w:val="00165F2E"/>
    <w:rsid w:val="00166184"/>
    <w:rsid w:val="00166525"/>
    <w:rsid w:val="00166EC4"/>
    <w:rsid w:val="001671AC"/>
    <w:rsid w:val="00167476"/>
    <w:rsid w:val="00167619"/>
    <w:rsid w:val="00167763"/>
    <w:rsid w:val="0016776D"/>
    <w:rsid w:val="001679DC"/>
    <w:rsid w:val="00167B5D"/>
    <w:rsid w:val="00167E59"/>
    <w:rsid w:val="00170AEB"/>
    <w:rsid w:val="00170E37"/>
    <w:rsid w:val="00171AD8"/>
    <w:rsid w:val="001721BD"/>
    <w:rsid w:val="00172251"/>
    <w:rsid w:val="001734AB"/>
    <w:rsid w:val="0017440D"/>
    <w:rsid w:val="001747AD"/>
    <w:rsid w:val="001747DD"/>
    <w:rsid w:val="00175957"/>
    <w:rsid w:val="00175D2A"/>
    <w:rsid w:val="00176121"/>
    <w:rsid w:val="001768A4"/>
    <w:rsid w:val="00176EE9"/>
    <w:rsid w:val="001771A4"/>
    <w:rsid w:val="001779CC"/>
    <w:rsid w:val="00177DC1"/>
    <w:rsid w:val="00177E1E"/>
    <w:rsid w:val="001801BE"/>
    <w:rsid w:val="00180D43"/>
    <w:rsid w:val="00180F2A"/>
    <w:rsid w:val="00181174"/>
    <w:rsid w:val="00181402"/>
    <w:rsid w:val="0018155D"/>
    <w:rsid w:val="00181888"/>
    <w:rsid w:val="001822DF"/>
    <w:rsid w:val="001823F4"/>
    <w:rsid w:val="00182D7E"/>
    <w:rsid w:val="0018307D"/>
    <w:rsid w:val="001836AB"/>
    <w:rsid w:val="00183B7A"/>
    <w:rsid w:val="00184045"/>
    <w:rsid w:val="001840A5"/>
    <w:rsid w:val="00184E8A"/>
    <w:rsid w:val="00184F85"/>
    <w:rsid w:val="0018533B"/>
    <w:rsid w:val="001854F6"/>
    <w:rsid w:val="00185877"/>
    <w:rsid w:val="00186264"/>
    <w:rsid w:val="001867BF"/>
    <w:rsid w:val="001868F8"/>
    <w:rsid w:val="00187348"/>
    <w:rsid w:val="00187488"/>
    <w:rsid w:val="00187595"/>
    <w:rsid w:val="00190160"/>
    <w:rsid w:val="0019088A"/>
    <w:rsid w:val="00190FA3"/>
    <w:rsid w:val="001911AC"/>
    <w:rsid w:val="001919E9"/>
    <w:rsid w:val="00191B87"/>
    <w:rsid w:val="001924F4"/>
    <w:rsid w:val="00192744"/>
    <w:rsid w:val="00192F77"/>
    <w:rsid w:val="001930C5"/>
    <w:rsid w:val="0019394E"/>
    <w:rsid w:val="00193CB4"/>
    <w:rsid w:val="00194120"/>
    <w:rsid w:val="001959EF"/>
    <w:rsid w:val="00195AEE"/>
    <w:rsid w:val="00195E49"/>
    <w:rsid w:val="00195EBB"/>
    <w:rsid w:val="00196B16"/>
    <w:rsid w:val="0019727D"/>
    <w:rsid w:val="00197C28"/>
    <w:rsid w:val="001A0129"/>
    <w:rsid w:val="001A0143"/>
    <w:rsid w:val="001A01BB"/>
    <w:rsid w:val="001A0C98"/>
    <w:rsid w:val="001A134A"/>
    <w:rsid w:val="001A2115"/>
    <w:rsid w:val="001A2341"/>
    <w:rsid w:val="001A23D9"/>
    <w:rsid w:val="001A247C"/>
    <w:rsid w:val="001A2857"/>
    <w:rsid w:val="001A31ED"/>
    <w:rsid w:val="001A3980"/>
    <w:rsid w:val="001A3BCE"/>
    <w:rsid w:val="001A3BE2"/>
    <w:rsid w:val="001A4139"/>
    <w:rsid w:val="001A44B3"/>
    <w:rsid w:val="001A4657"/>
    <w:rsid w:val="001A4878"/>
    <w:rsid w:val="001A523B"/>
    <w:rsid w:val="001A531E"/>
    <w:rsid w:val="001A5CBF"/>
    <w:rsid w:val="001A5FF4"/>
    <w:rsid w:val="001A627D"/>
    <w:rsid w:val="001A6A25"/>
    <w:rsid w:val="001A6CA7"/>
    <w:rsid w:val="001A73F1"/>
    <w:rsid w:val="001A741B"/>
    <w:rsid w:val="001A74C8"/>
    <w:rsid w:val="001A7742"/>
    <w:rsid w:val="001A7D28"/>
    <w:rsid w:val="001B023A"/>
    <w:rsid w:val="001B0254"/>
    <w:rsid w:val="001B05C4"/>
    <w:rsid w:val="001B102B"/>
    <w:rsid w:val="001B120B"/>
    <w:rsid w:val="001B12A6"/>
    <w:rsid w:val="001B140A"/>
    <w:rsid w:val="001B1531"/>
    <w:rsid w:val="001B1BF4"/>
    <w:rsid w:val="001B1D17"/>
    <w:rsid w:val="001B1F77"/>
    <w:rsid w:val="001B21AE"/>
    <w:rsid w:val="001B2660"/>
    <w:rsid w:val="001B26BD"/>
    <w:rsid w:val="001B2CB5"/>
    <w:rsid w:val="001B2E7B"/>
    <w:rsid w:val="001B37CD"/>
    <w:rsid w:val="001B38F2"/>
    <w:rsid w:val="001B3FB3"/>
    <w:rsid w:val="001B4170"/>
    <w:rsid w:val="001B4271"/>
    <w:rsid w:val="001B44EE"/>
    <w:rsid w:val="001B4EA5"/>
    <w:rsid w:val="001B50B8"/>
    <w:rsid w:val="001B51C6"/>
    <w:rsid w:val="001B52E7"/>
    <w:rsid w:val="001B5499"/>
    <w:rsid w:val="001B5725"/>
    <w:rsid w:val="001B5B10"/>
    <w:rsid w:val="001B6C12"/>
    <w:rsid w:val="001B6D4D"/>
    <w:rsid w:val="001B7088"/>
    <w:rsid w:val="001B7694"/>
    <w:rsid w:val="001B7B7C"/>
    <w:rsid w:val="001B7D0F"/>
    <w:rsid w:val="001B7F1A"/>
    <w:rsid w:val="001C0D64"/>
    <w:rsid w:val="001C1392"/>
    <w:rsid w:val="001C13DF"/>
    <w:rsid w:val="001C16C0"/>
    <w:rsid w:val="001C1E94"/>
    <w:rsid w:val="001C24B0"/>
    <w:rsid w:val="001C2BA5"/>
    <w:rsid w:val="001C2C2A"/>
    <w:rsid w:val="001C3443"/>
    <w:rsid w:val="001C347F"/>
    <w:rsid w:val="001C3480"/>
    <w:rsid w:val="001C39D0"/>
    <w:rsid w:val="001C3A05"/>
    <w:rsid w:val="001C3D04"/>
    <w:rsid w:val="001C3D30"/>
    <w:rsid w:val="001C4289"/>
    <w:rsid w:val="001C45EA"/>
    <w:rsid w:val="001C4AF9"/>
    <w:rsid w:val="001C4E14"/>
    <w:rsid w:val="001C5557"/>
    <w:rsid w:val="001C58BF"/>
    <w:rsid w:val="001C5CA8"/>
    <w:rsid w:val="001C6166"/>
    <w:rsid w:val="001C6416"/>
    <w:rsid w:val="001C66BC"/>
    <w:rsid w:val="001C6E5A"/>
    <w:rsid w:val="001C6F60"/>
    <w:rsid w:val="001C755D"/>
    <w:rsid w:val="001C7897"/>
    <w:rsid w:val="001C79CB"/>
    <w:rsid w:val="001C7AB7"/>
    <w:rsid w:val="001C7F2A"/>
    <w:rsid w:val="001D08F9"/>
    <w:rsid w:val="001D0E27"/>
    <w:rsid w:val="001D16A2"/>
    <w:rsid w:val="001D16D7"/>
    <w:rsid w:val="001D1F64"/>
    <w:rsid w:val="001D2293"/>
    <w:rsid w:val="001D2FE6"/>
    <w:rsid w:val="001D3409"/>
    <w:rsid w:val="001D396B"/>
    <w:rsid w:val="001D4848"/>
    <w:rsid w:val="001D4B9D"/>
    <w:rsid w:val="001D4D48"/>
    <w:rsid w:val="001D5403"/>
    <w:rsid w:val="001D5604"/>
    <w:rsid w:val="001D62EA"/>
    <w:rsid w:val="001D6599"/>
    <w:rsid w:val="001D67C3"/>
    <w:rsid w:val="001D6BE2"/>
    <w:rsid w:val="001D6D7C"/>
    <w:rsid w:val="001D7382"/>
    <w:rsid w:val="001D7C60"/>
    <w:rsid w:val="001E00BD"/>
    <w:rsid w:val="001E0189"/>
    <w:rsid w:val="001E01BA"/>
    <w:rsid w:val="001E0C80"/>
    <w:rsid w:val="001E0F5B"/>
    <w:rsid w:val="001E119C"/>
    <w:rsid w:val="001E2301"/>
    <w:rsid w:val="001E2E14"/>
    <w:rsid w:val="001E307C"/>
    <w:rsid w:val="001E332C"/>
    <w:rsid w:val="001E38BF"/>
    <w:rsid w:val="001E38FD"/>
    <w:rsid w:val="001E39E5"/>
    <w:rsid w:val="001E3A2B"/>
    <w:rsid w:val="001E3EF1"/>
    <w:rsid w:val="001E4506"/>
    <w:rsid w:val="001E538F"/>
    <w:rsid w:val="001E5979"/>
    <w:rsid w:val="001E5A75"/>
    <w:rsid w:val="001E6127"/>
    <w:rsid w:val="001E63FC"/>
    <w:rsid w:val="001E643F"/>
    <w:rsid w:val="001E6ACE"/>
    <w:rsid w:val="001E6B9D"/>
    <w:rsid w:val="001E7AE4"/>
    <w:rsid w:val="001E7EA7"/>
    <w:rsid w:val="001F0111"/>
    <w:rsid w:val="001F052B"/>
    <w:rsid w:val="001F0593"/>
    <w:rsid w:val="001F0B2D"/>
    <w:rsid w:val="001F0D60"/>
    <w:rsid w:val="001F16C7"/>
    <w:rsid w:val="001F1711"/>
    <w:rsid w:val="001F20EE"/>
    <w:rsid w:val="001F2100"/>
    <w:rsid w:val="001F2830"/>
    <w:rsid w:val="001F2920"/>
    <w:rsid w:val="001F2F4B"/>
    <w:rsid w:val="001F3988"/>
    <w:rsid w:val="001F3BBE"/>
    <w:rsid w:val="001F3D6A"/>
    <w:rsid w:val="001F4188"/>
    <w:rsid w:val="001F4225"/>
    <w:rsid w:val="001F446D"/>
    <w:rsid w:val="001F493C"/>
    <w:rsid w:val="001F5039"/>
    <w:rsid w:val="001F5AC3"/>
    <w:rsid w:val="001F5C31"/>
    <w:rsid w:val="001F6030"/>
    <w:rsid w:val="001F6487"/>
    <w:rsid w:val="001F71CC"/>
    <w:rsid w:val="001F73EA"/>
    <w:rsid w:val="001F7476"/>
    <w:rsid w:val="002004D6"/>
    <w:rsid w:val="00200797"/>
    <w:rsid w:val="00200AA7"/>
    <w:rsid w:val="00200D6E"/>
    <w:rsid w:val="00200E8E"/>
    <w:rsid w:val="0020137C"/>
    <w:rsid w:val="00201704"/>
    <w:rsid w:val="00201936"/>
    <w:rsid w:val="00201F3E"/>
    <w:rsid w:val="00202198"/>
    <w:rsid w:val="0020221E"/>
    <w:rsid w:val="00202742"/>
    <w:rsid w:val="0020282E"/>
    <w:rsid w:val="002028F3"/>
    <w:rsid w:val="00202ACE"/>
    <w:rsid w:val="00204058"/>
    <w:rsid w:val="00204507"/>
    <w:rsid w:val="00204D6F"/>
    <w:rsid w:val="002054DD"/>
    <w:rsid w:val="002059A8"/>
    <w:rsid w:val="00205FB6"/>
    <w:rsid w:val="002065DF"/>
    <w:rsid w:val="00206687"/>
    <w:rsid w:val="00206D7E"/>
    <w:rsid w:val="002100F4"/>
    <w:rsid w:val="00210A6E"/>
    <w:rsid w:val="00210BF0"/>
    <w:rsid w:val="00210E43"/>
    <w:rsid w:val="002110F8"/>
    <w:rsid w:val="00211293"/>
    <w:rsid w:val="002117E7"/>
    <w:rsid w:val="00212585"/>
    <w:rsid w:val="00212817"/>
    <w:rsid w:val="00213102"/>
    <w:rsid w:val="00213800"/>
    <w:rsid w:val="0021389C"/>
    <w:rsid w:val="00213C4A"/>
    <w:rsid w:val="00213CB2"/>
    <w:rsid w:val="00213DC3"/>
    <w:rsid w:val="00213E0E"/>
    <w:rsid w:val="00214D55"/>
    <w:rsid w:val="00214FDA"/>
    <w:rsid w:val="002152D7"/>
    <w:rsid w:val="00215504"/>
    <w:rsid w:val="00215548"/>
    <w:rsid w:val="0021573E"/>
    <w:rsid w:val="00215F60"/>
    <w:rsid w:val="00216478"/>
    <w:rsid w:val="0021658B"/>
    <w:rsid w:val="002169DE"/>
    <w:rsid w:val="00216D45"/>
    <w:rsid w:val="00216D67"/>
    <w:rsid w:val="0021767A"/>
    <w:rsid w:val="00217697"/>
    <w:rsid w:val="00217BB3"/>
    <w:rsid w:val="00217CA0"/>
    <w:rsid w:val="002200A7"/>
    <w:rsid w:val="00220265"/>
    <w:rsid w:val="00220C99"/>
    <w:rsid w:val="00221103"/>
    <w:rsid w:val="002212F3"/>
    <w:rsid w:val="00221AC2"/>
    <w:rsid w:val="00221B71"/>
    <w:rsid w:val="00221C2F"/>
    <w:rsid w:val="00222313"/>
    <w:rsid w:val="00222433"/>
    <w:rsid w:val="00222596"/>
    <w:rsid w:val="002229FF"/>
    <w:rsid w:val="00222AC6"/>
    <w:rsid w:val="00222BFC"/>
    <w:rsid w:val="00222C60"/>
    <w:rsid w:val="00222CD3"/>
    <w:rsid w:val="0022315F"/>
    <w:rsid w:val="002236E0"/>
    <w:rsid w:val="002236E8"/>
    <w:rsid w:val="002237DA"/>
    <w:rsid w:val="00224016"/>
    <w:rsid w:val="00224828"/>
    <w:rsid w:val="002249DB"/>
    <w:rsid w:val="00224E35"/>
    <w:rsid w:val="00224FE5"/>
    <w:rsid w:val="002253C0"/>
    <w:rsid w:val="0022597E"/>
    <w:rsid w:val="00225D42"/>
    <w:rsid w:val="00225F06"/>
    <w:rsid w:val="0022648C"/>
    <w:rsid w:val="002265B5"/>
    <w:rsid w:val="00227017"/>
    <w:rsid w:val="0022724E"/>
    <w:rsid w:val="0022725C"/>
    <w:rsid w:val="00227367"/>
    <w:rsid w:val="002277A0"/>
    <w:rsid w:val="00227983"/>
    <w:rsid w:val="002300C6"/>
    <w:rsid w:val="002301C6"/>
    <w:rsid w:val="002303B3"/>
    <w:rsid w:val="00230539"/>
    <w:rsid w:val="002305D2"/>
    <w:rsid w:val="00231D17"/>
    <w:rsid w:val="00231EA7"/>
    <w:rsid w:val="00232217"/>
    <w:rsid w:val="00232702"/>
    <w:rsid w:val="0023276A"/>
    <w:rsid w:val="002327CE"/>
    <w:rsid w:val="00232B5F"/>
    <w:rsid w:val="00232C9F"/>
    <w:rsid w:val="0023338D"/>
    <w:rsid w:val="00233408"/>
    <w:rsid w:val="00233577"/>
    <w:rsid w:val="00234181"/>
    <w:rsid w:val="0023488F"/>
    <w:rsid w:val="00234C9A"/>
    <w:rsid w:val="00234E7D"/>
    <w:rsid w:val="0023531F"/>
    <w:rsid w:val="0023571F"/>
    <w:rsid w:val="002357EA"/>
    <w:rsid w:val="00235897"/>
    <w:rsid w:val="002367E6"/>
    <w:rsid w:val="00236E33"/>
    <w:rsid w:val="0023700C"/>
    <w:rsid w:val="00237276"/>
    <w:rsid w:val="0023738B"/>
    <w:rsid w:val="00237517"/>
    <w:rsid w:val="0023754D"/>
    <w:rsid w:val="0023769E"/>
    <w:rsid w:val="002376B2"/>
    <w:rsid w:val="00237AA3"/>
    <w:rsid w:val="00237C62"/>
    <w:rsid w:val="002409C1"/>
    <w:rsid w:val="00241190"/>
    <w:rsid w:val="00241358"/>
    <w:rsid w:val="002416A9"/>
    <w:rsid w:val="00241845"/>
    <w:rsid w:val="00241D5D"/>
    <w:rsid w:val="00242134"/>
    <w:rsid w:val="002423CA"/>
    <w:rsid w:val="00242DCC"/>
    <w:rsid w:val="002431DE"/>
    <w:rsid w:val="00243398"/>
    <w:rsid w:val="0024353A"/>
    <w:rsid w:val="00243C61"/>
    <w:rsid w:val="002446F1"/>
    <w:rsid w:val="00244957"/>
    <w:rsid w:val="002450B6"/>
    <w:rsid w:val="002451F8"/>
    <w:rsid w:val="00245325"/>
    <w:rsid w:val="00245C0D"/>
    <w:rsid w:val="00245E37"/>
    <w:rsid w:val="0024629E"/>
    <w:rsid w:val="002462A3"/>
    <w:rsid w:val="002468EC"/>
    <w:rsid w:val="00246BCA"/>
    <w:rsid w:val="00246EA2"/>
    <w:rsid w:val="00246EFA"/>
    <w:rsid w:val="00246FD6"/>
    <w:rsid w:val="002476D8"/>
    <w:rsid w:val="00247AAC"/>
    <w:rsid w:val="00247B36"/>
    <w:rsid w:val="00250176"/>
    <w:rsid w:val="0025032B"/>
    <w:rsid w:val="002506A3"/>
    <w:rsid w:val="00250BAF"/>
    <w:rsid w:val="00250DF2"/>
    <w:rsid w:val="00251C24"/>
    <w:rsid w:val="00251CF4"/>
    <w:rsid w:val="00251F24"/>
    <w:rsid w:val="0025267A"/>
    <w:rsid w:val="00252684"/>
    <w:rsid w:val="0025290C"/>
    <w:rsid w:val="00252A9F"/>
    <w:rsid w:val="00252D90"/>
    <w:rsid w:val="00253022"/>
    <w:rsid w:val="00253568"/>
    <w:rsid w:val="0025363F"/>
    <w:rsid w:val="00253675"/>
    <w:rsid w:val="00253896"/>
    <w:rsid w:val="002540B2"/>
    <w:rsid w:val="002542E2"/>
    <w:rsid w:val="002542F2"/>
    <w:rsid w:val="002547C1"/>
    <w:rsid w:val="00254DF6"/>
    <w:rsid w:val="00255838"/>
    <w:rsid w:val="00255A1F"/>
    <w:rsid w:val="00255BA9"/>
    <w:rsid w:val="0025607F"/>
    <w:rsid w:val="00256212"/>
    <w:rsid w:val="002562F9"/>
    <w:rsid w:val="00256F89"/>
    <w:rsid w:val="00257473"/>
    <w:rsid w:val="00257F35"/>
    <w:rsid w:val="00257FBC"/>
    <w:rsid w:val="0025F08F"/>
    <w:rsid w:val="00260A5B"/>
    <w:rsid w:val="00260A8F"/>
    <w:rsid w:val="00260AA2"/>
    <w:rsid w:val="002610A8"/>
    <w:rsid w:val="00261201"/>
    <w:rsid w:val="00261229"/>
    <w:rsid w:val="002612D5"/>
    <w:rsid w:val="0026145C"/>
    <w:rsid w:val="002618F4"/>
    <w:rsid w:val="00261AD1"/>
    <w:rsid w:val="00261B63"/>
    <w:rsid w:val="00261FA0"/>
    <w:rsid w:val="002625C0"/>
    <w:rsid w:val="00262B48"/>
    <w:rsid w:val="00262C1B"/>
    <w:rsid w:val="002630FB"/>
    <w:rsid w:val="0026352F"/>
    <w:rsid w:val="00263709"/>
    <w:rsid w:val="00263AD0"/>
    <w:rsid w:val="002647D2"/>
    <w:rsid w:val="0026485D"/>
    <w:rsid w:val="002648B0"/>
    <w:rsid w:val="00264C8C"/>
    <w:rsid w:val="00264E1F"/>
    <w:rsid w:val="002650A8"/>
    <w:rsid w:val="0026520D"/>
    <w:rsid w:val="0026568B"/>
    <w:rsid w:val="002664C7"/>
    <w:rsid w:val="00266901"/>
    <w:rsid w:val="002675E9"/>
    <w:rsid w:val="002678CE"/>
    <w:rsid w:val="00267A21"/>
    <w:rsid w:val="0027034D"/>
    <w:rsid w:val="002703D2"/>
    <w:rsid w:val="002705E0"/>
    <w:rsid w:val="0027180E"/>
    <w:rsid w:val="00271917"/>
    <w:rsid w:val="00271C8B"/>
    <w:rsid w:val="00272050"/>
    <w:rsid w:val="0027278D"/>
    <w:rsid w:val="00272F65"/>
    <w:rsid w:val="00273432"/>
    <w:rsid w:val="002735FE"/>
    <w:rsid w:val="00273C4E"/>
    <w:rsid w:val="0027426D"/>
    <w:rsid w:val="00275420"/>
    <w:rsid w:val="002754C0"/>
    <w:rsid w:val="00275B99"/>
    <w:rsid w:val="00276720"/>
    <w:rsid w:val="00276B41"/>
    <w:rsid w:val="00276CA2"/>
    <w:rsid w:val="00276CFC"/>
    <w:rsid w:val="00277037"/>
    <w:rsid w:val="00277058"/>
    <w:rsid w:val="00277398"/>
    <w:rsid w:val="00277E76"/>
    <w:rsid w:val="0028058F"/>
    <w:rsid w:val="002805FD"/>
    <w:rsid w:val="002806C8"/>
    <w:rsid w:val="0028072E"/>
    <w:rsid w:val="002808D3"/>
    <w:rsid w:val="00280B99"/>
    <w:rsid w:val="0028380D"/>
    <w:rsid w:val="00283B5F"/>
    <w:rsid w:val="00283C5E"/>
    <w:rsid w:val="00284A6D"/>
    <w:rsid w:val="00284BE8"/>
    <w:rsid w:val="00284D7C"/>
    <w:rsid w:val="00285866"/>
    <w:rsid w:val="00285ACE"/>
    <w:rsid w:val="00285E2F"/>
    <w:rsid w:val="0028628A"/>
    <w:rsid w:val="002867FC"/>
    <w:rsid w:val="00286E2E"/>
    <w:rsid w:val="0028704E"/>
    <w:rsid w:val="0028748B"/>
    <w:rsid w:val="002874D5"/>
    <w:rsid w:val="002901F9"/>
    <w:rsid w:val="002908D1"/>
    <w:rsid w:val="00290BFA"/>
    <w:rsid w:val="00290CAD"/>
    <w:rsid w:val="00290EFB"/>
    <w:rsid w:val="00290FCC"/>
    <w:rsid w:val="002910E4"/>
    <w:rsid w:val="002917CA"/>
    <w:rsid w:val="00291B04"/>
    <w:rsid w:val="002920FF"/>
    <w:rsid w:val="00292409"/>
    <w:rsid w:val="00292A20"/>
    <w:rsid w:val="00293629"/>
    <w:rsid w:val="00293AA7"/>
    <w:rsid w:val="00294855"/>
    <w:rsid w:val="0029520F"/>
    <w:rsid w:val="00295225"/>
    <w:rsid w:val="0029529A"/>
    <w:rsid w:val="0029630E"/>
    <w:rsid w:val="00296436"/>
    <w:rsid w:val="0029672F"/>
    <w:rsid w:val="002967B4"/>
    <w:rsid w:val="00297074"/>
    <w:rsid w:val="0029726D"/>
    <w:rsid w:val="0029726F"/>
    <w:rsid w:val="00297D40"/>
    <w:rsid w:val="002A04D3"/>
    <w:rsid w:val="002A07FE"/>
    <w:rsid w:val="002A09D5"/>
    <w:rsid w:val="002A1594"/>
    <w:rsid w:val="002A1B49"/>
    <w:rsid w:val="002A1CBF"/>
    <w:rsid w:val="002A270D"/>
    <w:rsid w:val="002A2727"/>
    <w:rsid w:val="002A3365"/>
    <w:rsid w:val="002A4991"/>
    <w:rsid w:val="002A4B85"/>
    <w:rsid w:val="002A4F4B"/>
    <w:rsid w:val="002A5969"/>
    <w:rsid w:val="002A5BC5"/>
    <w:rsid w:val="002A6505"/>
    <w:rsid w:val="002A6913"/>
    <w:rsid w:val="002A6A09"/>
    <w:rsid w:val="002A789A"/>
    <w:rsid w:val="002A7C84"/>
    <w:rsid w:val="002B004B"/>
    <w:rsid w:val="002B0564"/>
    <w:rsid w:val="002B1090"/>
    <w:rsid w:val="002B15B5"/>
    <w:rsid w:val="002B1600"/>
    <w:rsid w:val="002B162E"/>
    <w:rsid w:val="002B1A07"/>
    <w:rsid w:val="002B248A"/>
    <w:rsid w:val="002B28D6"/>
    <w:rsid w:val="002B2A14"/>
    <w:rsid w:val="002B2BA3"/>
    <w:rsid w:val="002B2E36"/>
    <w:rsid w:val="002B31BE"/>
    <w:rsid w:val="002B3E36"/>
    <w:rsid w:val="002B49AA"/>
    <w:rsid w:val="002B5403"/>
    <w:rsid w:val="002B5492"/>
    <w:rsid w:val="002B59CE"/>
    <w:rsid w:val="002B5B50"/>
    <w:rsid w:val="002B5CD1"/>
    <w:rsid w:val="002B5DC6"/>
    <w:rsid w:val="002B5F2D"/>
    <w:rsid w:val="002B66BD"/>
    <w:rsid w:val="002B74B8"/>
    <w:rsid w:val="002C0206"/>
    <w:rsid w:val="002C03D1"/>
    <w:rsid w:val="002C053E"/>
    <w:rsid w:val="002C06FD"/>
    <w:rsid w:val="002C1068"/>
    <w:rsid w:val="002C1251"/>
    <w:rsid w:val="002C1781"/>
    <w:rsid w:val="002C1C33"/>
    <w:rsid w:val="002C1FEC"/>
    <w:rsid w:val="002C2E10"/>
    <w:rsid w:val="002C3030"/>
    <w:rsid w:val="002C33F4"/>
    <w:rsid w:val="002C37D9"/>
    <w:rsid w:val="002C37DC"/>
    <w:rsid w:val="002C3986"/>
    <w:rsid w:val="002C3C97"/>
    <w:rsid w:val="002C41E3"/>
    <w:rsid w:val="002C41F1"/>
    <w:rsid w:val="002C4D74"/>
    <w:rsid w:val="002C5369"/>
    <w:rsid w:val="002C5525"/>
    <w:rsid w:val="002C5671"/>
    <w:rsid w:val="002C5755"/>
    <w:rsid w:val="002C6263"/>
    <w:rsid w:val="002C66A4"/>
    <w:rsid w:val="002C674A"/>
    <w:rsid w:val="002C7419"/>
    <w:rsid w:val="002C783E"/>
    <w:rsid w:val="002C96AB"/>
    <w:rsid w:val="002D0DE1"/>
    <w:rsid w:val="002D1AB0"/>
    <w:rsid w:val="002D2A24"/>
    <w:rsid w:val="002D2C75"/>
    <w:rsid w:val="002D2E42"/>
    <w:rsid w:val="002D30D8"/>
    <w:rsid w:val="002D315F"/>
    <w:rsid w:val="002D31AA"/>
    <w:rsid w:val="002D31E5"/>
    <w:rsid w:val="002D36DF"/>
    <w:rsid w:val="002D3982"/>
    <w:rsid w:val="002D3A1B"/>
    <w:rsid w:val="002D3DAF"/>
    <w:rsid w:val="002D4561"/>
    <w:rsid w:val="002D469C"/>
    <w:rsid w:val="002D46C0"/>
    <w:rsid w:val="002D4A72"/>
    <w:rsid w:val="002D4E10"/>
    <w:rsid w:val="002D4F6A"/>
    <w:rsid w:val="002D6147"/>
    <w:rsid w:val="002D6B9E"/>
    <w:rsid w:val="002D7156"/>
    <w:rsid w:val="002D7779"/>
    <w:rsid w:val="002D7CBD"/>
    <w:rsid w:val="002E03F5"/>
    <w:rsid w:val="002E053A"/>
    <w:rsid w:val="002E0AFE"/>
    <w:rsid w:val="002E0CF1"/>
    <w:rsid w:val="002E0DDB"/>
    <w:rsid w:val="002E0E83"/>
    <w:rsid w:val="002E10A2"/>
    <w:rsid w:val="002E136A"/>
    <w:rsid w:val="002E17A9"/>
    <w:rsid w:val="002E1B35"/>
    <w:rsid w:val="002E1F45"/>
    <w:rsid w:val="002E202B"/>
    <w:rsid w:val="002E2061"/>
    <w:rsid w:val="002E2164"/>
    <w:rsid w:val="002E2229"/>
    <w:rsid w:val="002E2434"/>
    <w:rsid w:val="002E246B"/>
    <w:rsid w:val="002E28EA"/>
    <w:rsid w:val="002E3720"/>
    <w:rsid w:val="002E38D2"/>
    <w:rsid w:val="002E40F2"/>
    <w:rsid w:val="002E4367"/>
    <w:rsid w:val="002E4729"/>
    <w:rsid w:val="002E4828"/>
    <w:rsid w:val="002E4EB7"/>
    <w:rsid w:val="002E5295"/>
    <w:rsid w:val="002E587F"/>
    <w:rsid w:val="002E5D77"/>
    <w:rsid w:val="002E609B"/>
    <w:rsid w:val="002E61DB"/>
    <w:rsid w:val="002E6340"/>
    <w:rsid w:val="002E6401"/>
    <w:rsid w:val="002E6DD4"/>
    <w:rsid w:val="002E7204"/>
    <w:rsid w:val="002F01CC"/>
    <w:rsid w:val="002F07EA"/>
    <w:rsid w:val="002F0937"/>
    <w:rsid w:val="002F098B"/>
    <w:rsid w:val="002F0B4B"/>
    <w:rsid w:val="002F0FB3"/>
    <w:rsid w:val="002F1163"/>
    <w:rsid w:val="002F170E"/>
    <w:rsid w:val="002F1920"/>
    <w:rsid w:val="002F19BB"/>
    <w:rsid w:val="002F1E8D"/>
    <w:rsid w:val="002F24CE"/>
    <w:rsid w:val="002F2663"/>
    <w:rsid w:val="002F293A"/>
    <w:rsid w:val="002F39A7"/>
    <w:rsid w:val="002F3C9D"/>
    <w:rsid w:val="002F4A67"/>
    <w:rsid w:val="002F4A87"/>
    <w:rsid w:val="002F4BB4"/>
    <w:rsid w:val="002F5571"/>
    <w:rsid w:val="002F6237"/>
    <w:rsid w:val="002F65D8"/>
    <w:rsid w:val="002F78EA"/>
    <w:rsid w:val="002F7BFD"/>
    <w:rsid w:val="002F7E28"/>
    <w:rsid w:val="00300224"/>
    <w:rsid w:val="003006B0"/>
    <w:rsid w:val="003012AB"/>
    <w:rsid w:val="0030167E"/>
    <w:rsid w:val="00301777"/>
    <w:rsid w:val="00302425"/>
    <w:rsid w:val="00302C3F"/>
    <w:rsid w:val="003036CA"/>
    <w:rsid w:val="00303FCE"/>
    <w:rsid w:val="00304CA5"/>
    <w:rsid w:val="0030510F"/>
    <w:rsid w:val="0030572F"/>
    <w:rsid w:val="00305CBA"/>
    <w:rsid w:val="00306163"/>
    <w:rsid w:val="00306AD1"/>
    <w:rsid w:val="00306C00"/>
    <w:rsid w:val="00306F71"/>
    <w:rsid w:val="00306F8E"/>
    <w:rsid w:val="00307063"/>
    <w:rsid w:val="003073B2"/>
    <w:rsid w:val="0030795C"/>
    <w:rsid w:val="00307CC4"/>
    <w:rsid w:val="00307D5E"/>
    <w:rsid w:val="003105C6"/>
    <w:rsid w:val="00310DAB"/>
    <w:rsid w:val="00310F05"/>
    <w:rsid w:val="00310F96"/>
    <w:rsid w:val="00311119"/>
    <w:rsid w:val="00311498"/>
    <w:rsid w:val="00311B2D"/>
    <w:rsid w:val="00311B69"/>
    <w:rsid w:val="00312202"/>
    <w:rsid w:val="00312304"/>
    <w:rsid w:val="003124F8"/>
    <w:rsid w:val="00312BA3"/>
    <w:rsid w:val="003132E6"/>
    <w:rsid w:val="003137B9"/>
    <w:rsid w:val="003138BF"/>
    <w:rsid w:val="003138E2"/>
    <w:rsid w:val="00313C7F"/>
    <w:rsid w:val="00313D20"/>
    <w:rsid w:val="00313FC3"/>
    <w:rsid w:val="0031405B"/>
    <w:rsid w:val="003140E0"/>
    <w:rsid w:val="003141F6"/>
    <w:rsid w:val="003143F7"/>
    <w:rsid w:val="003149E9"/>
    <w:rsid w:val="00314F08"/>
    <w:rsid w:val="00315102"/>
    <w:rsid w:val="003156F7"/>
    <w:rsid w:val="00315954"/>
    <w:rsid w:val="003159DC"/>
    <w:rsid w:val="0031725E"/>
    <w:rsid w:val="00320BB4"/>
    <w:rsid w:val="0032167F"/>
    <w:rsid w:val="0032170D"/>
    <w:rsid w:val="003217A9"/>
    <w:rsid w:val="003218D7"/>
    <w:rsid w:val="00321A3B"/>
    <w:rsid w:val="00321D54"/>
    <w:rsid w:val="003220BD"/>
    <w:rsid w:val="0032212C"/>
    <w:rsid w:val="003223B8"/>
    <w:rsid w:val="00324AA7"/>
    <w:rsid w:val="00324D7F"/>
    <w:rsid w:val="003250F5"/>
    <w:rsid w:val="00325654"/>
    <w:rsid w:val="003259DA"/>
    <w:rsid w:val="00325F47"/>
    <w:rsid w:val="00326075"/>
    <w:rsid w:val="0032635E"/>
    <w:rsid w:val="00327392"/>
    <w:rsid w:val="00327BFD"/>
    <w:rsid w:val="00327CD6"/>
    <w:rsid w:val="00327F55"/>
    <w:rsid w:val="003300FF"/>
    <w:rsid w:val="00330199"/>
    <w:rsid w:val="00330327"/>
    <w:rsid w:val="00330A6B"/>
    <w:rsid w:val="00331C37"/>
    <w:rsid w:val="00331C54"/>
    <w:rsid w:val="00331FE6"/>
    <w:rsid w:val="00332BAD"/>
    <w:rsid w:val="00332C70"/>
    <w:rsid w:val="00332E7A"/>
    <w:rsid w:val="00333A44"/>
    <w:rsid w:val="00333C8A"/>
    <w:rsid w:val="00334093"/>
    <w:rsid w:val="00334118"/>
    <w:rsid w:val="00334E5F"/>
    <w:rsid w:val="0033503C"/>
    <w:rsid w:val="00335D76"/>
    <w:rsid w:val="0033679B"/>
    <w:rsid w:val="003368EB"/>
    <w:rsid w:val="00336D36"/>
    <w:rsid w:val="0033732D"/>
    <w:rsid w:val="003374C1"/>
    <w:rsid w:val="00337849"/>
    <w:rsid w:val="00337BEA"/>
    <w:rsid w:val="00340094"/>
    <w:rsid w:val="003400BB"/>
    <w:rsid w:val="00340130"/>
    <w:rsid w:val="0034021C"/>
    <w:rsid w:val="003403E1"/>
    <w:rsid w:val="00341731"/>
    <w:rsid w:val="00342B6A"/>
    <w:rsid w:val="00342C4B"/>
    <w:rsid w:val="00342F1D"/>
    <w:rsid w:val="00343091"/>
    <w:rsid w:val="003434F2"/>
    <w:rsid w:val="003438E8"/>
    <w:rsid w:val="00343A9C"/>
    <w:rsid w:val="00343C28"/>
    <w:rsid w:val="00343F0D"/>
    <w:rsid w:val="00343FC4"/>
    <w:rsid w:val="00344294"/>
    <w:rsid w:val="00345121"/>
    <w:rsid w:val="003452B1"/>
    <w:rsid w:val="003459F8"/>
    <w:rsid w:val="00345A82"/>
    <w:rsid w:val="00345E53"/>
    <w:rsid w:val="00346736"/>
    <w:rsid w:val="00346A34"/>
    <w:rsid w:val="00346C65"/>
    <w:rsid w:val="0034786E"/>
    <w:rsid w:val="003478F3"/>
    <w:rsid w:val="00347A8B"/>
    <w:rsid w:val="00347FF9"/>
    <w:rsid w:val="00350DDB"/>
    <w:rsid w:val="00351133"/>
    <w:rsid w:val="003520A1"/>
    <w:rsid w:val="00352A45"/>
    <w:rsid w:val="00352C6E"/>
    <w:rsid w:val="00352FB3"/>
    <w:rsid w:val="00353246"/>
    <w:rsid w:val="00353D40"/>
    <w:rsid w:val="00354479"/>
    <w:rsid w:val="00355430"/>
    <w:rsid w:val="003556A3"/>
    <w:rsid w:val="003558BE"/>
    <w:rsid w:val="00355903"/>
    <w:rsid w:val="00355982"/>
    <w:rsid w:val="00356773"/>
    <w:rsid w:val="00356E89"/>
    <w:rsid w:val="00357117"/>
    <w:rsid w:val="00357CD1"/>
    <w:rsid w:val="00357F63"/>
    <w:rsid w:val="00357F8E"/>
    <w:rsid w:val="00360F19"/>
    <w:rsid w:val="0036112F"/>
    <w:rsid w:val="003616A1"/>
    <w:rsid w:val="0036172B"/>
    <w:rsid w:val="00361D60"/>
    <w:rsid w:val="00362127"/>
    <w:rsid w:val="00362574"/>
    <w:rsid w:val="0036264E"/>
    <w:rsid w:val="003626F5"/>
    <w:rsid w:val="00363336"/>
    <w:rsid w:val="00363969"/>
    <w:rsid w:val="00363B53"/>
    <w:rsid w:val="0036415F"/>
    <w:rsid w:val="00364443"/>
    <w:rsid w:val="00364B0B"/>
    <w:rsid w:val="00364C5C"/>
    <w:rsid w:val="00364EBB"/>
    <w:rsid w:val="003658B7"/>
    <w:rsid w:val="003659BF"/>
    <w:rsid w:val="003666D2"/>
    <w:rsid w:val="00366794"/>
    <w:rsid w:val="00366E0D"/>
    <w:rsid w:val="003673A9"/>
    <w:rsid w:val="003703D0"/>
    <w:rsid w:val="003704F7"/>
    <w:rsid w:val="0037056C"/>
    <w:rsid w:val="00370576"/>
    <w:rsid w:val="00370D79"/>
    <w:rsid w:val="00371525"/>
    <w:rsid w:val="00371593"/>
    <w:rsid w:val="00371653"/>
    <w:rsid w:val="00372FB1"/>
    <w:rsid w:val="00373028"/>
    <w:rsid w:val="00373AEA"/>
    <w:rsid w:val="00373E3E"/>
    <w:rsid w:val="00373FD7"/>
    <w:rsid w:val="00374407"/>
    <w:rsid w:val="003745EA"/>
    <w:rsid w:val="00374946"/>
    <w:rsid w:val="003753F9"/>
    <w:rsid w:val="003755F5"/>
    <w:rsid w:val="00375C47"/>
    <w:rsid w:val="00377CDE"/>
    <w:rsid w:val="003805B9"/>
    <w:rsid w:val="00380A28"/>
    <w:rsid w:val="00380D47"/>
    <w:rsid w:val="00380E3B"/>
    <w:rsid w:val="003812AC"/>
    <w:rsid w:val="003813DF"/>
    <w:rsid w:val="0038147E"/>
    <w:rsid w:val="00381CC3"/>
    <w:rsid w:val="00381F95"/>
    <w:rsid w:val="0038229D"/>
    <w:rsid w:val="00382364"/>
    <w:rsid w:val="003826D9"/>
    <w:rsid w:val="00382961"/>
    <w:rsid w:val="00383190"/>
    <w:rsid w:val="003837E0"/>
    <w:rsid w:val="00383BF5"/>
    <w:rsid w:val="00383D4B"/>
    <w:rsid w:val="00383FF2"/>
    <w:rsid w:val="00385352"/>
    <w:rsid w:val="003853EB"/>
    <w:rsid w:val="00385759"/>
    <w:rsid w:val="003859F0"/>
    <w:rsid w:val="00386492"/>
    <w:rsid w:val="003867D7"/>
    <w:rsid w:val="00386910"/>
    <w:rsid w:val="00387414"/>
    <w:rsid w:val="00387647"/>
    <w:rsid w:val="00387B23"/>
    <w:rsid w:val="00387E40"/>
    <w:rsid w:val="00390552"/>
    <w:rsid w:val="003907F9"/>
    <w:rsid w:val="003908C5"/>
    <w:rsid w:val="00390DDA"/>
    <w:rsid w:val="0039144F"/>
    <w:rsid w:val="0039169F"/>
    <w:rsid w:val="00391C82"/>
    <w:rsid w:val="00391EE6"/>
    <w:rsid w:val="003925A5"/>
    <w:rsid w:val="003927BE"/>
    <w:rsid w:val="00392C11"/>
    <w:rsid w:val="00392EB8"/>
    <w:rsid w:val="00392FFD"/>
    <w:rsid w:val="003930DF"/>
    <w:rsid w:val="0039346B"/>
    <w:rsid w:val="00393539"/>
    <w:rsid w:val="003936AB"/>
    <w:rsid w:val="00393795"/>
    <w:rsid w:val="00394410"/>
    <w:rsid w:val="00394FF1"/>
    <w:rsid w:val="0039511B"/>
    <w:rsid w:val="003953C8"/>
    <w:rsid w:val="003953E6"/>
    <w:rsid w:val="003953F1"/>
    <w:rsid w:val="00395F5A"/>
    <w:rsid w:val="003962D7"/>
    <w:rsid w:val="003967F5"/>
    <w:rsid w:val="00397094"/>
    <w:rsid w:val="00397314"/>
    <w:rsid w:val="00397A77"/>
    <w:rsid w:val="003A0318"/>
    <w:rsid w:val="003A06D4"/>
    <w:rsid w:val="003A0835"/>
    <w:rsid w:val="003A0C05"/>
    <w:rsid w:val="003A1178"/>
    <w:rsid w:val="003A1469"/>
    <w:rsid w:val="003A1B96"/>
    <w:rsid w:val="003A1FDA"/>
    <w:rsid w:val="003A200A"/>
    <w:rsid w:val="003A246C"/>
    <w:rsid w:val="003A2798"/>
    <w:rsid w:val="003A2D2C"/>
    <w:rsid w:val="003A3138"/>
    <w:rsid w:val="003A3877"/>
    <w:rsid w:val="003A449C"/>
    <w:rsid w:val="003A497B"/>
    <w:rsid w:val="003A4C8B"/>
    <w:rsid w:val="003A519F"/>
    <w:rsid w:val="003A5743"/>
    <w:rsid w:val="003A5D8C"/>
    <w:rsid w:val="003A6791"/>
    <w:rsid w:val="003A69BE"/>
    <w:rsid w:val="003A6DC7"/>
    <w:rsid w:val="003A7174"/>
    <w:rsid w:val="003A7214"/>
    <w:rsid w:val="003A7464"/>
    <w:rsid w:val="003A7887"/>
    <w:rsid w:val="003A7D42"/>
    <w:rsid w:val="003B00CD"/>
    <w:rsid w:val="003B00F4"/>
    <w:rsid w:val="003B06B9"/>
    <w:rsid w:val="003B0722"/>
    <w:rsid w:val="003B0886"/>
    <w:rsid w:val="003B176A"/>
    <w:rsid w:val="003B20D7"/>
    <w:rsid w:val="003B253B"/>
    <w:rsid w:val="003B2558"/>
    <w:rsid w:val="003B25F0"/>
    <w:rsid w:val="003B2712"/>
    <w:rsid w:val="003B2C15"/>
    <w:rsid w:val="003B2CA8"/>
    <w:rsid w:val="003B2E93"/>
    <w:rsid w:val="003B3112"/>
    <w:rsid w:val="003B3533"/>
    <w:rsid w:val="003B3552"/>
    <w:rsid w:val="003B3DBB"/>
    <w:rsid w:val="003B488D"/>
    <w:rsid w:val="003B6C57"/>
    <w:rsid w:val="003B6D71"/>
    <w:rsid w:val="003B7060"/>
    <w:rsid w:val="003B70EE"/>
    <w:rsid w:val="003B7776"/>
    <w:rsid w:val="003B7BFF"/>
    <w:rsid w:val="003C050A"/>
    <w:rsid w:val="003C0FB5"/>
    <w:rsid w:val="003C1804"/>
    <w:rsid w:val="003C1853"/>
    <w:rsid w:val="003C1BB1"/>
    <w:rsid w:val="003C1F77"/>
    <w:rsid w:val="003C20AF"/>
    <w:rsid w:val="003C2409"/>
    <w:rsid w:val="003C2566"/>
    <w:rsid w:val="003C2C8A"/>
    <w:rsid w:val="003C3168"/>
    <w:rsid w:val="003C38F0"/>
    <w:rsid w:val="003C3AAB"/>
    <w:rsid w:val="003C3ADB"/>
    <w:rsid w:val="003C3B79"/>
    <w:rsid w:val="003C3EE5"/>
    <w:rsid w:val="003C3FD5"/>
    <w:rsid w:val="003C41B3"/>
    <w:rsid w:val="003C4307"/>
    <w:rsid w:val="003C4422"/>
    <w:rsid w:val="003C575D"/>
    <w:rsid w:val="003C583D"/>
    <w:rsid w:val="003C5B8C"/>
    <w:rsid w:val="003C60B9"/>
    <w:rsid w:val="003C61F4"/>
    <w:rsid w:val="003C6B2B"/>
    <w:rsid w:val="003C7853"/>
    <w:rsid w:val="003C786B"/>
    <w:rsid w:val="003C7D80"/>
    <w:rsid w:val="003D09CF"/>
    <w:rsid w:val="003D10E9"/>
    <w:rsid w:val="003D1657"/>
    <w:rsid w:val="003D17D0"/>
    <w:rsid w:val="003D1863"/>
    <w:rsid w:val="003D199D"/>
    <w:rsid w:val="003D1D1F"/>
    <w:rsid w:val="003D25AF"/>
    <w:rsid w:val="003D2AA3"/>
    <w:rsid w:val="003D2B11"/>
    <w:rsid w:val="003D2B70"/>
    <w:rsid w:val="003D3CED"/>
    <w:rsid w:val="003D431C"/>
    <w:rsid w:val="003D485B"/>
    <w:rsid w:val="003D4D5D"/>
    <w:rsid w:val="003D56DE"/>
    <w:rsid w:val="003D5E1F"/>
    <w:rsid w:val="003D63B8"/>
    <w:rsid w:val="003D655D"/>
    <w:rsid w:val="003D69CB"/>
    <w:rsid w:val="003D6ABD"/>
    <w:rsid w:val="003D6D45"/>
    <w:rsid w:val="003D6D88"/>
    <w:rsid w:val="003D725D"/>
    <w:rsid w:val="003D7822"/>
    <w:rsid w:val="003D78E0"/>
    <w:rsid w:val="003D7A1E"/>
    <w:rsid w:val="003D7C99"/>
    <w:rsid w:val="003D7F50"/>
    <w:rsid w:val="003E098F"/>
    <w:rsid w:val="003E20C3"/>
    <w:rsid w:val="003E2598"/>
    <w:rsid w:val="003E272D"/>
    <w:rsid w:val="003E2A6B"/>
    <w:rsid w:val="003E2CFB"/>
    <w:rsid w:val="003E2D91"/>
    <w:rsid w:val="003E3102"/>
    <w:rsid w:val="003E3220"/>
    <w:rsid w:val="003E3766"/>
    <w:rsid w:val="003E391A"/>
    <w:rsid w:val="003E47E0"/>
    <w:rsid w:val="003E4982"/>
    <w:rsid w:val="003E49D1"/>
    <w:rsid w:val="003E4C18"/>
    <w:rsid w:val="003E4C79"/>
    <w:rsid w:val="003E4EF2"/>
    <w:rsid w:val="003E5145"/>
    <w:rsid w:val="003E52DA"/>
    <w:rsid w:val="003E575E"/>
    <w:rsid w:val="003E5814"/>
    <w:rsid w:val="003E6D0B"/>
    <w:rsid w:val="003E6D10"/>
    <w:rsid w:val="003E7051"/>
    <w:rsid w:val="003E7AEC"/>
    <w:rsid w:val="003F02D2"/>
    <w:rsid w:val="003F036D"/>
    <w:rsid w:val="003F048B"/>
    <w:rsid w:val="003F05A0"/>
    <w:rsid w:val="003F1103"/>
    <w:rsid w:val="003F1439"/>
    <w:rsid w:val="003F15BB"/>
    <w:rsid w:val="003F16A4"/>
    <w:rsid w:val="003F17BB"/>
    <w:rsid w:val="003F1BF2"/>
    <w:rsid w:val="003F20EC"/>
    <w:rsid w:val="003F23A1"/>
    <w:rsid w:val="003F3523"/>
    <w:rsid w:val="003F35E2"/>
    <w:rsid w:val="003F3D6D"/>
    <w:rsid w:val="003F460E"/>
    <w:rsid w:val="003F5197"/>
    <w:rsid w:val="003F5FB4"/>
    <w:rsid w:val="003F610C"/>
    <w:rsid w:val="003F635B"/>
    <w:rsid w:val="003F6A7C"/>
    <w:rsid w:val="003F7C95"/>
    <w:rsid w:val="003F7FA8"/>
    <w:rsid w:val="0040079F"/>
    <w:rsid w:val="00400DB5"/>
    <w:rsid w:val="00400EAB"/>
    <w:rsid w:val="00401111"/>
    <w:rsid w:val="00401378"/>
    <w:rsid w:val="0040156B"/>
    <w:rsid w:val="00401772"/>
    <w:rsid w:val="0040271E"/>
    <w:rsid w:val="004041EF"/>
    <w:rsid w:val="00404232"/>
    <w:rsid w:val="004049B3"/>
    <w:rsid w:val="0040521E"/>
    <w:rsid w:val="00405A04"/>
    <w:rsid w:val="00405C0A"/>
    <w:rsid w:val="00406023"/>
    <w:rsid w:val="004068B7"/>
    <w:rsid w:val="00407110"/>
    <w:rsid w:val="00407936"/>
    <w:rsid w:val="00407D18"/>
    <w:rsid w:val="0041005E"/>
    <w:rsid w:val="00410166"/>
    <w:rsid w:val="0041056A"/>
    <w:rsid w:val="004105F7"/>
    <w:rsid w:val="00410796"/>
    <w:rsid w:val="00410B23"/>
    <w:rsid w:val="00411130"/>
    <w:rsid w:val="00411C7E"/>
    <w:rsid w:val="004120DF"/>
    <w:rsid w:val="00412186"/>
    <w:rsid w:val="0041268F"/>
    <w:rsid w:val="004129D0"/>
    <w:rsid w:val="00412D44"/>
    <w:rsid w:val="004133D9"/>
    <w:rsid w:val="00413C08"/>
    <w:rsid w:val="00413D64"/>
    <w:rsid w:val="00415291"/>
    <w:rsid w:val="004158C5"/>
    <w:rsid w:val="00415A1B"/>
    <w:rsid w:val="00415B69"/>
    <w:rsid w:val="00415CDC"/>
    <w:rsid w:val="004162FF"/>
    <w:rsid w:val="0041685B"/>
    <w:rsid w:val="00416D84"/>
    <w:rsid w:val="004173B8"/>
    <w:rsid w:val="00417984"/>
    <w:rsid w:val="0042083B"/>
    <w:rsid w:val="00420863"/>
    <w:rsid w:val="00420ECE"/>
    <w:rsid w:val="00421566"/>
    <w:rsid w:val="004216B5"/>
    <w:rsid w:val="00422449"/>
    <w:rsid w:val="00422858"/>
    <w:rsid w:val="004228F8"/>
    <w:rsid w:val="0042298A"/>
    <w:rsid w:val="00422E48"/>
    <w:rsid w:val="00423007"/>
    <w:rsid w:val="00423307"/>
    <w:rsid w:val="004233B3"/>
    <w:rsid w:val="00423556"/>
    <w:rsid w:val="00423994"/>
    <w:rsid w:val="00423F7E"/>
    <w:rsid w:val="0042505E"/>
    <w:rsid w:val="004250B8"/>
    <w:rsid w:val="004254D2"/>
    <w:rsid w:val="0042556C"/>
    <w:rsid w:val="004255D6"/>
    <w:rsid w:val="0042594B"/>
    <w:rsid w:val="00425F4C"/>
    <w:rsid w:val="00426554"/>
    <w:rsid w:val="0042766A"/>
    <w:rsid w:val="00427829"/>
    <w:rsid w:val="0043000A"/>
    <w:rsid w:val="0043001B"/>
    <w:rsid w:val="004304C0"/>
    <w:rsid w:val="004305E3"/>
    <w:rsid w:val="0043093C"/>
    <w:rsid w:val="00430DF0"/>
    <w:rsid w:val="00430EB8"/>
    <w:rsid w:val="00430F6F"/>
    <w:rsid w:val="004310AA"/>
    <w:rsid w:val="0043144C"/>
    <w:rsid w:val="0043168D"/>
    <w:rsid w:val="004317F7"/>
    <w:rsid w:val="004319EB"/>
    <w:rsid w:val="00431BBF"/>
    <w:rsid w:val="0043231D"/>
    <w:rsid w:val="00432A37"/>
    <w:rsid w:val="00432C7A"/>
    <w:rsid w:val="004350F2"/>
    <w:rsid w:val="004357B9"/>
    <w:rsid w:val="00436204"/>
    <w:rsid w:val="0043622D"/>
    <w:rsid w:val="0043627A"/>
    <w:rsid w:val="00436490"/>
    <w:rsid w:val="00436A46"/>
    <w:rsid w:val="00436BBC"/>
    <w:rsid w:val="004377DA"/>
    <w:rsid w:val="004377E2"/>
    <w:rsid w:val="004402E9"/>
    <w:rsid w:val="004404A0"/>
    <w:rsid w:val="004408E7"/>
    <w:rsid w:val="0044135F"/>
    <w:rsid w:val="00441843"/>
    <w:rsid w:val="00441B7D"/>
    <w:rsid w:val="0044279C"/>
    <w:rsid w:val="004427C3"/>
    <w:rsid w:val="00442A42"/>
    <w:rsid w:val="00442CA0"/>
    <w:rsid w:val="00443003"/>
    <w:rsid w:val="00443DD0"/>
    <w:rsid w:val="0044413A"/>
    <w:rsid w:val="0044539D"/>
    <w:rsid w:val="00445E06"/>
    <w:rsid w:val="0044639C"/>
    <w:rsid w:val="004466B6"/>
    <w:rsid w:val="00446875"/>
    <w:rsid w:val="0044768C"/>
    <w:rsid w:val="00447E17"/>
    <w:rsid w:val="00450266"/>
    <w:rsid w:val="0045099E"/>
    <w:rsid w:val="00450A2E"/>
    <w:rsid w:val="00451220"/>
    <w:rsid w:val="0045128A"/>
    <w:rsid w:val="0045134F"/>
    <w:rsid w:val="0045151A"/>
    <w:rsid w:val="00451B63"/>
    <w:rsid w:val="004528AB"/>
    <w:rsid w:val="00452EBC"/>
    <w:rsid w:val="00452FEF"/>
    <w:rsid w:val="00453156"/>
    <w:rsid w:val="004533F8"/>
    <w:rsid w:val="00453999"/>
    <w:rsid w:val="00454082"/>
    <w:rsid w:val="00454139"/>
    <w:rsid w:val="00454CFC"/>
    <w:rsid w:val="004551FB"/>
    <w:rsid w:val="0045523B"/>
    <w:rsid w:val="00455364"/>
    <w:rsid w:val="00455B49"/>
    <w:rsid w:val="004562C1"/>
    <w:rsid w:val="004567EB"/>
    <w:rsid w:val="0045709F"/>
    <w:rsid w:val="00457928"/>
    <w:rsid w:val="004600E4"/>
    <w:rsid w:val="00460291"/>
    <w:rsid w:val="004603C7"/>
    <w:rsid w:val="00460A9C"/>
    <w:rsid w:val="00461A5A"/>
    <w:rsid w:val="00462058"/>
    <w:rsid w:val="004624C1"/>
    <w:rsid w:val="004629A2"/>
    <w:rsid w:val="00462B1A"/>
    <w:rsid w:val="00462BAB"/>
    <w:rsid w:val="00462DD9"/>
    <w:rsid w:val="004633A7"/>
    <w:rsid w:val="00464292"/>
    <w:rsid w:val="004647DB"/>
    <w:rsid w:val="00464898"/>
    <w:rsid w:val="00464DCB"/>
    <w:rsid w:val="00464F34"/>
    <w:rsid w:val="00466559"/>
    <w:rsid w:val="00466708"/>
    <w:rsid w:val="004668D7"/>
    <w:rsid w:val="0046697C"/>
    <w:rsid w:val="00466D6B"/>
    <w:rsid w:val="00466F09"/>
    <w:rsid w:val="00467483"/>
    <w:rsid w:val="004676C5"/>
    <w:rsid w:val="0046788C"/>
    <w:rsid w:val="00467F08"/>
    <w:rsid w:val="00470F2E"/>
    <w:rsid w:val="00470FC7"/>
    <w:rsid w:val="00471A96"/>
    <w:rsid w:val="00471F0B"/>
    <w:rsid w:val="00472745"/>
    <w:rsid w:val="00472B5A"/>
    <w:rsid w:val="004736B2"/>
    <w:rsid w:val="00473D48"/>
    <w:rsid w:val="00473DE6"/>
    <w:rsid w:val="00474874"/>
    <w:rsid w:val="00474A85"/>
    <w:rsid w:val="00474C49"/>
    <w:rsid w:val="00474C68"/>
    <w:rsid w:val="0047503C"/>
    <w:rsid w:val="0047513B"/>
    <w:rsid w:val="0047563E"/>
    <w:rsid w:val="00475B6A"/>
    <w:rsid w:val="00475D9B"/>
    <w:rsid w:val="0047602E"/>
    <w:rsid w:val="00476209"/>
    <w:rsid w:val="00476566"/>
    <w:rsid w:val="004766D4"/>
    <w:rsid w:val="0047693D"/>
    <w:rsid w:val="00476AC3"/>
    <w:rsid w:val="00476DB8"/>
    <w:rsid w:val="00477000"/>
    <w:rsid w:val="004773AB"/>
    <w:rsid w:val="004773EE"/>
    <w:rsid w:val="00477C45"/>
    <w:rsid w:val="00477CB6"/>
    <w:rsid w:val="004801E8"/>
    <w:rsid w:val="004808AC"/>
    <w:rsid w:val="00480A69"/>
    <w:rsid w:val="00480D67"/>
    <w:rsid w:val="004810B5"/>
    <w:rsid w:val="0048116C"/>
    <w:rsid w:val="0048143B"/>
    <w:rsid w:val="0048198B"/>
    <w:rsid w:val="00482ADC"/>
    <w:rsid w:val="00482BE8"/>
    <w:rsid w:val="00482DB4"/>
    <w:rsid w:val="004831C4"/>
    <w:rsid w:val="00483E5A"/>
    <w:rsid w:val="00483FC9"/>
    <w:rsid w:val="00484070"/>
    <w:rsid w:val="004846FA"/>
    <w:rsid w:val="00484DDA"/>
    <w:rsid w:val="004852B9"/>
    <w:rsid w:val="00486778"/>
    <w:rsid w:val="00486CA1"/>
    <w:rsid w:val="00486DA5"/>
    <w:rsid w:val="00487197"/>
    <w:rsid w:val="00487597"/>
    <w:rsid w:val="00487771"/>
    <w:rsid w:val="004901BE"/>
    <w:rsid w:val="0049066C"/>
    <w:rsid w:val="00490A11"/>
    <w:rsid w:val="00490A70"/>
    <w:rsid w:val="00490BFC"/>
    <w:rsid w:val="00490F1C"/>
    <w:rsid w:val="00491113"/>
    <w:rsid w:val="004913CE"/>
    <w:rsid w:val="00491993"/>
    <w:rsid w:val="00491D20"/>
    <w:rsid w:val="00491F4D"/>
    <w:rsid w:val="004920F0"/>
    <w:rsid w:val="00492D77"/>
    <w:rsid w:val="00492E67"/>
    <w:rsid w:val="004933CE"/>
    <w:rsid w:val="004934E2"/>
    <w:rsid w:val="00493C79"/>
    <w:rsid w:val="00493D5E"/>
    <w:rsid w:val="00493D74"/>
    <w:rsid w:val="00493F68"/>
    <w:rsid w:val="00494B72"/>
    <w:rsid w:val="00494B90"/>
    <w:rsid w:val="004955F2"/>
    <w:rsid w:val="00495E4D"/>
    <w:rsid w:val="004967ED"/>
    <w:rsid w:val="00496C53"/>
    <w:rsid w:val="00496F5D"/>
    <w:rsid w:val="004970FA"/>
    <w:rsid w:val="00497871"/>
    <w:rsid w:val="00497D60"/>
    <w:rsid w:val="004A01B7"/>
    <w:rsid w:val="004A01BF"/>
    <w:rsid w:val="004A084A"/>
    <w:rsid w:val="004A0885"/>
    <w:rsid w:val="004A0D4A"/>
    <w:rsid w:val="004A1101"/>
    <w:rsid w:val="004A11BD"/>
    <w:rsid w:val="004A1949"/>
    <w:rsid w:val="004A1AAE"/>
    <w:rsid w:val="004A1D97"/>
    <w:rsid w:val="004A323E"/>
    <w:rsid w:val="004A3247"/>
    <w:rsid w:val="004A331D"/>
    <w:rsid w:val="004A3A58"/>
    <w:rsid w:val="004A3A8F"/>
    <w:rsid w:val="004A3B3D"/>
    <w:rsid w:val="004A3B5E"/>
    <w:rsid w:val="004A3DEE"/>
    <w:rsid w:val="004A40B8"/>
    <w:rsid w:val="004A426D"/>
    <w:rsid w:val="004A46C7"/>
    <w:rsid w:val="004A4826"/>
    <w:rsid w:val="004A4FAF"/>
    <w:rsid w:val="004A568C"/>
    <w:rsid w:val="004A5880"/>
    <w:rsid w:val="004A5A9B"/>
    <w:rsid w:val="004A608C"/>
    <w:rsid w:val="004A688F"/>
    <w:rsid w:val="004A6C52"/>
    <w:rsid w:val="004A705D"/>
    <w:rsid w:val="004A7294"/>
    <w:rsid w:val="004A75ED"/>
    <w:rsid w:val="004A7617"/>
    <w:rsid w:val="004A7B60"/>
    <w:rsid w:val="004B031B"/>
    <w:rsid w:val="004B135C"/>
    <w:rsid w:val="004B1747"/>
    <w:rsid w:val="004B1A38"/>
    <w:rsid w:val="004B2A17"/>
    <w:rsid w:val="004B2BE0"/>
    <w:rsid w:val="004B2C89"/>
    <w:rsid w:val="004B2E84"/>
    <w:rsid w:val="004B317D"/>
    <w:rsid w:val="004B38D3"/>
    <w:rsid w:val="004B38D7"/>
    <w:rsid w:val="004B3B58"/>
    <w:rsid w:val="004B4054"/>
    <w:rsid w:val="004B4181"/>
    <w:rsid w:val="004B4AC1"/>
    <w:rsid w:val="004B4DF9"/>
    <w:rsid w:val="004B5087"/>
    <w:rsid w:val="004B5478"/>
    <w:rsid w:val="004B572C"/>
    <w:rsid w:val="004B5870"/>
    <w:rsid w:val="004B6691"/>
    <w:rsid w:val="004B67ED"/>
    <w:rsid w:val="004B686C"/>
    <w:rsid w:val="004B691C"/>
    <w:rsid w:val="004B6F2B"/>
    <w:rsid w:val="004B76EE"/>
    <w:rsid w:val="004B79C8"/>
    <w:rsid w:val="004B7F4A"/>
    <w:rsid w:val="004C03BC"/>
    <w:rsid w:val="004C0508"/>
    <w:rsid w:val="004C058F"/>
    <w:rsid w:val="004C15A0"/>
    <w:rsid w:val="004C1ACF"/>
    <w:rsid w:val="004C1C0A"/>
    <w:rsid w:val="004C2281"/>
    <w:rsid w:val="004C22A2"/>
    <w:rsid w:val="004C296F"/>
    <w:rsid w:val="004C2AE3"/>
    <w:rsid w:val="004C2FE9"/>
    <w:rsid w:val="004C3111"/>
    <w:rsid w:val="004C31C2"/>
    <w:rsid w:val="004C4478"/>
    <w:rsid w:val="004C4A22"/>
    <w:rsid w:val="004C5F1C"/>
    <w:rsid w:val="004C66D4"/>
    <w:rsid w:val="004C67EF"/>
    <w:rsid w:val="004C6E6F"/>
    <w:rsid w:val="004C7007"/>
    <w:rsid w:val="004C74EC"/>
    <w:rsid w:val="004C7CBE"/>
    <w:rsid w:val="004D0582"/>
    <w:rsid w:val="004D0C15"/>
    <w:rsid w:val="004D1673"/>
    <w:rsid w:val="004D1693"/>
    <w:rsid w:val="004D2031"/>
    <w:rsid w:val="004D2753"/>
    <w:rsid w:val="004D2DDC"/>
    <w:rsid w:val="004D36B6"/>
    <w:rsid w:val="004D42F4"/>
    <w:rsid w:val="004D4419"/>
    <w:rsid w:val="004D44D7"/>
    <w:rsid w:val="004D45AA"/>
    <w:rsid w:val="004D5161"/>
    <w:rsid w:val="004D5673"/>
    <w:rsid w:val="004D5C29"/>
    <w:rsid w:val="004D5F72"/>
    <w:rsid w:val="004D65ED"/>
    <w:rsid w:val="004D6755"/>
    <w:rsid w:val="004D6AE5"/>
    <w:rsid w:val="004D6C74"/>
    <w:rsid w:val="004D6FCD"/>
    <w:rsid w:val="004D71F7"/>
    <w:rsid w:val="004D780C"/>
    <w:rsid w:val="004D7864"/>
    <w:rsid w:val="004D7B6B"/>
    <w:rsid w:val="004D7CCC"/>
    <w:rsid w:val="004E0244"/>
    <w:rsid w:val="004E04BF"/>
    <w:rsid w:val="004E081B"/>
    <w:rsid w:val="004E0A91"/>
    <w:rsid w:val="004E0CE9"/>
    <w:rsid w:val="004E19CD"/>
    <w:rsid w:val="004E2725"/>
    <w:rsid w:val="004E28B1"/>
    <w:rsid w:val="004E2BE7"/>
    <w:rsid w:val="004E40E0"/>
    <w:rsid w:val="004E4A6F"/>
    <w:rsid w:val="004E4ABD"/>
    <w:rsid w:val="004E5B02"/>
    <w:rsid w:val="004E5CF6"/>
    <w:rsid w:val="004E6D5F"/>
    <w:rsid w:val="004E6F46"/>
    <w:rsid w:val="004E74B5"/>
    <w:rsid w:val="004E7936"/>
    <w:rsid w:val="004E7DF2"/>
    <w:rsid w:val="004F0284"/>
    <w:rsid w:val="004F0D16"/>
    <w:rsid w:val="004F0D3D"/>
    <w:rsid w:val="004F1099"/>
    <w:rsid w:val="004F1362"/>
    <w:rsid w:val="004F2025"/>
    <w:rsid w:val="004F2A5C"/>
    <w:rsid w:val="004F2B30"/>
    <w:rsid w:val="004F3766"/>
    <w:rsid w:val="004F3C2F"/>
    <w:rsid w:val="004F458D"/>
    <w:rsid w:val="004F4775"/>
    <w:rsid w:val="004F47D0"/>
    <w:rsid w:val="004F4BB8"/>
    <w:rsid w:val="004F4ED3"/>
    <w:rsid w:val="004F50AF"/>
    <w:rsid w:val="004F519D"/>
    <w:rsid w:val="004F540B"/>
    <w:rsid w:val="004F5906"/>
    <w:rsid w:val="004F5C89"/>
    <w:rsid w:val="004F6194"/>
    <w:rsid w:val="004F6747"/>
    <w:rsid w:val="004F67A8"/>
    <w:rsid w:val="004F6B6B"/>
    <w:rsid w:val="004F776D"/>
    <w:rsid w:val="004F7BD3"/>
    <w:rsid w:val="00500028"/>
    <w:rsid w:val="005011AF"/>
    <w:rsid w:val="00501BC3"/>
    <w:rsid w:val="00501D0C"/>
    <w:rsid w:val="00501F7C"/>
    <w:rsid w:val="0050227C"/>
    <w:rsid w:val="00502363"/>
    <w:rsid w:val="00502461"/>
    <w:rsid w:val="005029F5"/>
    <w:rsid w:val="00502BC6"/>
    <w:rsid w:val="00502F70"/>
    <w:rsid w:val="00502FC6"/>
    <w:rsid w:val="0050394C"/>
    <w:rsid w:val="0050399F"/>
    <w:rsid w:val="00503F93"/>
    <w:rsid w:val="00504029"/>
    <w:rsid w:val="00504A16"/>
    <w:rsid w:val="005050CE"/>
    <w:rsid w:val="00505B5C"/>
    <w:rsid w:val="00505F3E"/>
    <w:rsid w:val="00506251"/>
    <w:rsid w:val="00506408"/>
    <w:rsid w:val="005067A1"/>
    <w:rsid w:val="005068BA"/>
    <w:rsid w:val="00506932"/>
    <w:rsid w:val="005073F7"/>
    <w:rsid w:val="0050813F"/>
    <w:rsid w:val="005100E7"/>
    <w:rsid w:val="00511476"/>
    <w:rsid w:val="00511B51"/>
    <w:rsid w:val="00511CBB"/>
    <w:rsid w:val="00512CC3"/>
    <w:rsid w:val="005130D9"/>
    <w:rsid w:val="005132CD"/>
    <w:rsid w:val="005135D6"/>
    <w:rsid w:val="00513645"/>
    <w:rsid w:val="00513822"/>
    <w:rsid w:val="00513A2B"/>
    <w:rsid w:val="00514158"/>
    <w:rsid w:val="005145A6"/>
    <w:rsid w:val="00514783"/>
    <w:rsid w:val="005149AA"/>
    <w:rsid w:val="00514B66"/>
    <w:rsid w:val="0051576B"/>
    <w:rsid w:val="00516E32"/>
    <w:rsid w:val="00517042"/>
    <w:rsid w:val="005170C5"/>
    <w:rsid w:val="0051734F"/>
    <w:rsid w:val="00517C44"/>
    <w:rsid w:val="0052019A"/>
    <w:rsid w:val="00520816"/>
    <w:rsid w:val="00520E61"/>
    <w:rsid w:val="00520FBB"/>
    <w:rsid w:val="00521D56"/>
    <w:rsid w:val="00521F26"/>
    <w:rsid w:val="005225D7"/>
    <w:rsid w:val="00522F33"/>
    <w:rsid w:val="0052367C"/>
    <w:rsid w:val="005238F8"/>
    <w:rsid w:val="00523DD6"/>
    <w:rsid w:val="0052443A"/>
    <w:rsid w:val="00524CE6"/>
    <w:rsid w:val="00525F0E"/>
    <w:rsid w:val="005279F7"/>
    <w:rsid w:val="00527E90"/>
    <w:rsid w:val="00527EF6"/>
    <w:rsid w:val="005306C4"/>
    <w:rsid w:val="0053078D"/>
    <w:rsid w:val="00530830"/>
    <w:rsid w:val="00530BA1"/>
    <w:rsid w:val="00530D4E"/>
    <w:rsid w:val="00530FC7"/>
    <w:rsid w:val="00531B36"/>
    <w:rsid w:val="00531D9F"/>
    <w:rsid w:val="00531FC9"/>
    <w:rsid w:val="00531FDD"/>
    <w:rsid w:val="00532026"/>
    <w:rsid w:val="0053327A"/>
    <w:rsid w:val="005333D5"/>
    <w:rsid w:val="00533D6A"/>
    <w:rsid w:val="00533D84"/>
    <w:rsid w:val="00533E53"/>
    <w:rsid w:val="005342A5"/>
    <w:rsid w:val="00534721"/>
    <w:rsid w:val="00534F88"/>
    <w:rsid w:val="00535130"/>
    <w:rsid w:val="00535350"/>
    <w:rsid w:val="00535515"/>
    <w:rsid w:val="005358F0"/>
    <w:rsid w:val="00535A98"/>
    <w:rsid w:val="00535FA2"/>
    <w:rsid w:val="005360A3"/>
    <w:rsid w:val="00536360"/>
    <w:rsid w:val="00536B6D"/>
    <w:rsid w:val="00536EFA"/>
    <w:rsid w:val="0053702D"/>
    <w:rsid w:val="005373DB"/>
    <w:rsid w:val="005404ED"/>
    <w:rsid w:val="005406AD"/>
    <w:rsid w:val="00541716"/>
    <w:rsid w:val="005418C9"/>
    <w:rsid w:val="00541E37"/>
    <w:rsid w:val="0054248F"/>
    <w:rsid w:val="005429A0"/>
    <w:rsid w:val="00542C33"/>
    <w:rsid w:val="00542DE2"/>
    <w:rsid w:val="00542E0D"/>
    <w:rsid w:val="00542EAE"/>
    <w:rsid w:val="00543438"/>
    <w:rsid w:val="00543964"/>
    <w:rsid w:val="00543AB9"/>
    <w:rsid w:val="00543DBD"/>
    <w:rsid w:val="0054446A"/>
    <w:rsid w:val="00544AC0"/>
    <w:rsid w:val="00544C58"/>
    <w:rsid w:val="00544DA4"/>
    <w:rsid w:val="00544E37"/>
    <w:rsid w:val="00545461"/>
    <w:rsid w:val="00546AE8"/>
    <w:rsid w:val="00547047"/>
    <w:rsid w:val="00547294"/>
    <w:rsid w:val="00547774"/>
    <w:rsid w:val="00547A1B"/>
    <w:rsid w:val="00547B50"/>
    <w:rsid w:val="00547C35"/>
    <w:rsid w:val="00547D9D"/>
    <w:rsid w:val="00550113"/>
    <w:rsid w:val="005506DD"/>
    <w:rsid w:val="00550DD0"/>
    <w:rsid w:val="00551014"/>
    <w:rsid w:val="005511AD"/>
    <w:rsid w:val="00551271"/>
    <w:rsid w:val="005516D2"/>
    <w:rsid w:val="005522A9"/>
    <w:rsid w:val="0055245C"/>
    <w:rsid w:val="005524DF"/>
    <w:rsid w:val="005528C1"/>
    <w:rsid w:val="00552A83"/>
    <w:rsid w:val="00552E3E"/>
    <w:rsid w:val="00553429"/>
    <w:rsid w:val="00553744"/>
    <w:rsid w:val="005538A7"/>
    <w:rsid w:val="00553A57"/>
    <w:rsid w:val="0055473C"/>
    <w:rsid w:val="00554886"/>
    <w:rsid w:val="00554A32"/>
    <w:rsid w:val="00554EFF"/>
    <w:rsid w:val="005551DD"/>
    <w:rsid w:val="005551F9"/>
    <w:rsid w:val="00555830"/>
    <w:rsid w:val="00555D94"/>
    <w:rsid w:val="005563DA"/>
    <w:rsid w:val="0055657F"/>
    <w:rsid w:val="00556822"/>
    <w:rsid w:val="00556CBD"/>
    <w:rsid w:val="00556E89"/>
    <w:rsid w:val="0055791B"/>
    <w:rsid w:val="00557CBB"/>
    <w:rsid w:val="00557CEB"/>
    <w:rsid w:val="00557D09"/>
    <w:rsid w:val="00557D2E"/>
    <w:rsid w:val="0056083C"/>
    <w:rsid w:val="005609D1"/>
    <w:rsid w:val="00560A14"/>
    <w:rsid w:val="00560A5C"/>
    <w:rsid w:val="00561375"/>
    <w:rsid w:val="005617F7"/>
    <w:rsid w:val="0056181B"/>
    <w:rsid w:val="00562181"/>
    <w:rsid w:val="0056290A"/>
    <w:rsid w:val="00562B8B"/>
    <w:rsid w:val="00563313"/>
    <w:rsid w:val="00563474"/>
    <w:rsid w:val="005634C3"/>
    <w:rsid w:val="005643EA"/>
    <w:rsid w:val="0056494B"/>
    <w:rsid w:val="00564A89"/>
    <w:rsid w:val="00565031"/>
    <w:rsid w:val="0056568B"/>
    <w:rsid w:val="00566615"/>
    <w:rsid w:val="005666F4"/>
    <w:rsid w:val="00566A45"/>
    <w:rsid w:val="0057104C"/>
    <w:rsid w:val="00571F4D"/>
    <w:rsid w:val="005723E9"/>
    <w:rsid w:val="005727AA"/>
    <w:rsid w:val="005727DB"/>
    <w:rsid w:val="00572C82"/>
    <w:rsid w:val="00572FA8"/>
    <w:rsid w:val="0057350E"/>
    <w:rsid w:val="0057364B"/>
    <w:rsid w:val="00573BD4"/>
    <w:rsid w:val="00573DB4"/>
    <w:rsid w:val="00574015"/>
    <w:rsid w:val="005740BA"/>
    <w:rsid w:val="00574473"/>
    <w:rsid w:val="005749A1"/>
    <w:rsid w:val="00574C08"/>
    <w:rsid w:val="005756F8"/>
    <w:rsid w:val="00575D38"/>
    <w:rsid w:val="00575F1F"/>
    <w:rsid w:val="005760D5"/>
    <w:rsid w:val="00576215"/>
    <w:rsid w:val="0057632A"/>
    <w:rsid w:val="005764D6"/>
    <w:rsid w:val="00576702"/>
    <w:rsid w:val="005769BF"/>
    <w:rsid w:val="00576C84"/>
    <w:rsid w:val="00576E55"/>
    <w:rsid w:val="00577327"/>
    <w:rsid w:val="0057753A"/>
    <w:rsid w:val="00577A1C"/>
    <w:rsid w:val="005808DE"/>
    <w:rsid w:val="00580E65"/>
    <w:rsid w:val="00581030"/>
    <w:rsid w:val="00581274"/>
    <w:rsid w:val="005815B0"/>
    <w:rsid w:val="005819C0"/>
    <w:rsid w:val="00581FA5"/>
    <w:rsid w:val="00582156"/>
    <w:rsid w:val="005822C8"/>
    <w:rsid w:val="00582496"/>
    <w:rsid w:val="00582923"/>
    <w:rsid w:val="00582A58"/>
    <w:rsid w:val="00582C15"/>
    <w:rsid w:val="00583884"/>
    <w:rsid w:val="005839C1"/>
    <w:rsid w:val="00583ECC"/>
    <w:rsid w:val="00583FE1"/>
    <w:rsid w:val="00584165"/>
    <w:rsid w:val="00584598"/>
    <w:rsid w:val="00584AD6"/>
    <w:rsid w:val="00584B3F"/>
    <w:rsid w:val="00584E37"/>
    <w:rsid w:val="00585466"/>
    <w:rsid w:val="00585AC7"/>
    <w:rsid w:val="00585C1D"/>
    <w:rsid w:val="0058617B"/>
    <w:rsid w:val="00586538"/>
    <w:rsid w:val="0059005C"/>
    <w:rsid w:val="00590386"/>
    <w:rsid w:val="00590A58"/>
    <w:rsid w:val="005911AC"/>
    <w:rsid w:val="0059137F"/>
    <w:rsid w:val="0059138D"/>
    <w:rsid w:val="00591990"/>
    <w:rsid w:val="005930CA"/>
    <w:rsid w:val="005931B3"/>
    <w:rsid w:val="005936C2"/>
    <w:rsid w:val="005937D1"/>
    <w:rsid w:val="0059388B"/>
    <w:rsid w:val="00593E1F"/>
    <w:rsid w:val="0059475A"/>
    <w:rsid w:val="00594A69"/>
    <w:rsid w:val="00595017"/>
    <w:rsid w:val="00595DEC"/>
    <w:rsid w:val="00595FB6"/>
    <w:rsid w:val="0059604A"/>
    <w:rsid w:val="0059657D"/>
    <w:rsid w:val="005965CE"/>
    <w:rsid w:val="00596B6C"/>
    <w:rsid w:val="0059713C"/>
    <w:rsid w:val="00597425"/>
    <w:rsid w:val="00597452"/>
    <w:rsid w:val="005975C3"/>
    <w:rsid w:val="00597BBC"/>
    <w:rsid w:val="00597E9E"/>
    <w:rsid w:val="005A020C"/>
    <w:rsid w:val="005A0453"/>
    <w:rsid w:val="005A137D"/>
    <w:rsid w:val="005A18FB"/>
    <w:rsid w:val="005A1E30"/>
    <w:rsid w:val="005A2055"/>
    <w:rsid w:val="005A2182"/>
    <w:rsid w:val="005A2363"/>
    <w:rsid w:val="005A2646"/>
    <w:rsid w:val="005A2AEA"/>
    <w:rsid w:val="005A2C21"/>
    <w:rsid w:val="005A2E33"/>
    <w:rsid w:val="005A326B"/>
    <w:rsid w:val="005A3A01"/>
    <w:rsid w:val="005A3BAA"/>
    <w:rsid w:val="005A3D5B"/>
    <w:rsid w:val="005A3DEA"/>
    <w:rsid w:val="005A43B1"/>
    <w:rsid w:val="005A4C77"/>
    <w:rsid w:val="005A4E71"/>
    <w:rsid w:val="005A510E"/>
    <w:rsid w:val="005A52E6"/>
    <w:rsid w:val="005A5863"/>
    <w:rsid w:val="005A5960"/>
    <w:rsid w:val="005A5BDA"/>
    <w:rsid w:val="005A5CCD"/>
    <w:rsid w:val="005A5E6F"/>
    <w:rsid w:val="005A6081"/>
    <w:rsid w:val="005A60A5"/>
    <w:rsid w:val="005A6139"/>
    <w:rsid w:val="005A6305"/>
    <w:rsid w:val="005A63A1"/>
    <w:rsid w:val="005A670F"/>
    <w:rsid w:val="005A68BC"/>
    <w:rsid w:val="005A6940"/>
    <w:rsid w:val="005A6F9B"/>
    <w:rsid w:val="005A70DD"/>
    <w:rsid w:val="005A760D"/>
    <w:rsid w:val="005A7952"/>
    <w:rsid w:val="005A7CA9"/>
    <w:rsid w:val="005B02DE"/>
    <w:rsid w:val="005B03FD"/>
    <w:rsid w:val="005B0463"/>
    <w:rsid w:val="005B04C9"/>
    <w:rsid w:val="005B089A"/>
    <w:rsid w:val="005B0C36"/>
    <w:rsid w:val="005B0C8D"/>
    <w:rsid w:val="005B0F09"/>
    <w:rsid w:val="005B10B8"/>
    <w:rsid w:val="005B13A0"/>
    <w:rsid w:val="005B17C9"/>
    <w:rsid w:val="005B1C67"/>
    <w:rsid w:val="005B24C3"/>
    <w:rsid w:val="005B321D"/>
    <w:rsid w:val="005B33EE"/>
    <w:rsid w:val="005B3AEF"/>
    <w:rsid w:val="005B3B7C"/>
    <w:rsid w:val="005B408D"/>
    <w:rsid w:val="005B508C"/>
    <w:rsid w:val="005B50C3"/>
    <w:rsid w:val="005B54BB"/>
    <w:rsid w:val="005B555E"/>
    <w:rsid w:val="005B5D85"/>
    <w:rsid w:val="005B64DF"/>
    <w:rsid w:val="005B6DAC"/>
    <w:rsid w:val="005B7BD6"/>
    <w:rsid w:val="005B7EFB"/>
    <w:rsid w:val="005C14B0"/>
    <w:rsid w:val="005C1BC9"/>
    <w:rsid w:val="005C287F"/>
    <w:rsid w:val="005C2A1D"/>
    <w:rsid w:val="005C2BC8"/>
    <w:rsid w:val="005C2DE8"/>
    <w:rsid w:val="005C4591"/>
    <w:rsid w:val="005C5136"/>
    <w:rsid w:val="005C517E"/>
    <w:rsid w:val="005C5773"/>
    <w:rsid w:val="005C58BD"/>
    <w:rsid w:val="005C68AD"/>
    <w:rsid w:val="005C6C7F"/>
    <w:rsid w:val="005C6CF7"/>
    <w:rsid w:val="005C6DEB"/>
    <w:rsid w:val="005C7590"/>
    <w:rsid w:val="005C7A91"/>
    <w:rsid w:val="005D07DF"/>
    <w:rsid w:val="005D09EB"/>
    <w:rsid w:val="005D1562"/>
    <w:rsid w:val="005D16FF"/>
    <w:rsid w:val="005D20C0"/>
    <w:rsid w:val="005D277B"/>
    <w:rsid w:val="005D2E06"/>
    <w:rsid w:val="005D2F62"/>
    <w:rsid w:val="005D3318"/>
    <w:rsid w:val="005D3493"/>
    <w:rsid w:val="005D35A0"/>
    <w:rsid w:val="005D3ACB"/>
    <w:rsid w:val="005D3DD9"/>
    <w:rsid w:val="005D3E00"/>
    <w:rsid w:val="005D40D9"/>
    <w:rsid w:val="005D476E"/>
    <w:rsid w:val="005D48F6"/>
    <w:rsid w:val="005D4E27"/>
    <w:rsid w:val="005D50AB"/>
    <w:rsid w:val="005D5228"/>
    <w:rsid w:val="005D5509"/>
    <w:rsid w:val="005D5914"/>
    <w:rsid w:val="005D5E4A"/>
    <w:rsid w:val="005D6337"/>
    <w:rsid w:val="005D6F8E"/>
    <w:rsid w:val="005E0301"/>
    <w:rsid w:val="005E03B8"/>
    <w:rsid w:val="005E079C"/>
    <w:rsid w:val="005E0917"/>
    <w:rsid w:val="005E0A37"/>
    <w:rsid w:val="005E1B10"/>
    <w:rsid w:val="005E23B0"/>
    <w:rsid w:val="005E295E"/>
    <w:rsid w:val="005E2D6F"/>
    <w:rsid w:val="005E3309"/>
    <w:rsid w:val="005E3471"/>
    <w:rsid w:val="005E38B5"/>
    <w:rsid w:val="005E39E6"/>
    <w:rsid w:val="005E3D60"/>
    <w:rsid w:val="005E4226"/>
    <w:rsid w:val="005E4BEC"/>
    <w:rsid w:val="005E4EB0"/>
    <w:rsid w:val="005E5070"/>
    <w:rsid w:val="005E51C6"/>
    <w:rsid w:val="005E6DE5"/>
    <w:rsid w:val="005E6E2E"/>
    <w:rsid w:val="005E72BA"/>
    <w:rsid w:val="005E7377"/>
    <w:rsid w:val="005E7DF2"/>
    <w:rsid w:val="005F0520"/>
    <w:rsid w:val="005F05ED"/>
    <w:rsid w:val="005F0821"/>
    <w:rsid w:val="005F088A"/>
    <w:rsid w:val="005F09FB"/>
    <w:rsid w:val="005F0A8B"/>
    <w:rsid w:val="005F0AEE"/>
    <w:rsid w:val="005F0DAE"/>
    <w:rsid w:val="005F1095"/>
    <w:rsid w:val="005F12F9"/>
    <w:rsid w:val="005F136C"/>
    <w:rsid w:val="005F1957"/>
    <w:rsid w:val="005F1990"/>
    <w:rsid w:val="005F1EB8"/>
    <w:rsid w:val="005F20CB"/>
    <w:rsid w:val="005F2B2B"/>
    <w:rsid w:val="005F3409"/>
    <w:rsid w:val="005F3828"/>
    <w:rsid w:val="005F3AC1"/>
    <w:rsid w:val="005F3BBE"/>
    <w:rsid w:val="005F42EF"/>
    <w:rsid w:val="005F4887"/>
    <w:rsid w:val="005F4F28"/>
    <w:rsid w:val="005F52EC"/>
    <w:rsid w:val="005F5B6B"/>
    <w:rsid w:val="005F5DF8"/>
    <w:rsid w:val="005F6354"/>
    <w:rsid w:val="005F6603"/>
    <w:rsid w:val="005F6854"/>
    <w:rsid w:val="005F6AA2"/>
    <w:rsid w:val="005F6F93"/>
    <w:rsid w:val="005F6FDF"/>
    <w:rsid w:val="005F70C4"/>
    <w:rsid w:val="0060010C"/>
    <w:rsid w:val="006002BE"/>
    <w:rsid w:val="0060043C"/>
    <w:rsid w:val="00600733"/>
    <w:rsid w:val="00600B75"/>
    <w:rsid w:val="00601450"/>
    <w:rsid w:val="006015FF"/>
    <w:rsid w:val="006016BB"/>
    <w:rsid w:val="0060179C"/>
    <w:rsid w:val="006022CB"/>
    <w:rsid w:val="00602329"/>
    <w:rsid w:val="00602FA5"/>
    <w:rsid w:val="00603276"/>
    <w:rsid w:val="00603DEF"/>
    <w:rsid w:val="006043A5"/>
    <w:rsid w:val="00604786"/>
    <w:rsid w:val="00604C8D"/>
    <w:rsid w:val="00604E5F"/>
    <w:rsid w:val="0060500C"/>
    <w:rsid w:val="0060502A"/>
    <w:rsid w:val="00605A9A"/>
    <w:rsid w:val="00605C13"/>
    <w:rsid w:val="00605F23"/>
    <w:rsid w:val="00606414"/>
    <w:rsid w:val="00606690"/>
    <w:rsid w:val="0060673F"/>
    <w:rsid w:val="00606885"/>
    <w:rsid w:val="00606E03"/>
    <w:rsid w:val="0060723F"/>
    <w:rsid w:val="006072F5"/>
    <w:rsid w:val="00607523"/>
    <w:rsid w:val="00607B3B"/>
    <w:rsid w:val="006102A9"/>
    <w:rsid w:val="00610349"/>
    <w:rsid w:val="00610500"/>
    <w:rsid w:val="006108B8"/>
    <w:rsid w:val="00610920"/>
    <w:rsid w:val="00610B56"/>
    <w:rsid w:val="00611073"/>
    <w:rsid w:val="00611885"/>
    <w:rsid w:val="00611C39"/>
    <w:rsid w:val="00611DFE"/>
    <w:rsid w:val="0061222C"/>
    <w:rsid w:val="0061248F"/>
    <w:rsid w:val="00612780"/>
    <w:rsid w:val="006128D7"/>
    <w:rsid w:val="006137FD"/>
    <w:rsid w:val="00614509"/>
    <w:rsid w:val="0061482E"/>
    <w:rsid w:val="00615178"/>
    <w:rsid w:val="0061536B"/>
    <w:rsid w:val="006154D7"/>
    <w:rsid w:val="0061552A"/>
    <w:rsid w:val="0061552D"/>
    <w:rsid w:val="0061562E"/>
    <w:rsid w:val="00615CD6"/>
    <w:rsid w:val="006160B1"/>
    <w:rsid w:val="00616264"/>
    <w:rsid w:val="00616690"/>
    <w:rsid w:val="00616E90"/>
    <w:rsid w:val="00617121"/>
    <w:rsid w:val="0061722C"/>
    <w:rsid w:val="00617AD4"/>
    <w:rsid w:val="00620325"/>
    <w:rsid w:val="00620AB3"/>
    <w:rsid w:val="006219AD"/>
    <w:rsid w:val="00622B37"/>
    <w:rsid w:val="00622DD8"/>
    <w:rsid w:val="00622DF8"/>
    <w:rsid w:val="006238FA"/>
    <w:rsid w:val="00623B51"/>
    <w:rsid w:val="00623BD2"/>
    <w:rsid w:val="00623EAD"/>
    <w:rsid w:val="00624305"/>
    <w:rsid w:val="00624624"/>
    <w:rsid w:val="0062558D"/>
    <w:rsid w:val="006259C7"/>
    <w:rsid w:val="0062658C"/>
    <w:rsid w:val="006269F7"/>
    <w:rsid w:val="00626A88"/>
    <w:rsid w:val="00627143"/>
    <w:rsid w:val="0062788E"/>
    <w:rsid w:val="00627B05"/>
    <w:rsid w:val="00627D7F"/>
    <w:rsid w:val="00630711"/>
    <w:rsid w:val="006317A9"/>
    <w:rsid w:val="006317CC"/>
    <w:rsid w:val="00631BF2"/>
    <w:rsid w:val="00631DA6"/>
    <w:rsid w:val="00632092"/>
    <w:rsid w:val="00632EDA"/>
    <w:rsid w:val="0063314E"/>
    <w:rsid w:val="0063337F"/>
    <w:rsid w:val="0063349C"/>
    <w:rsid w:val="00633D3C"/>
    <w:rsid w:val="00633DEB"/>
    <w:rsid w:val="0063421C"/>
    <w:rsid w:val="006343AC"/>
    <w:rsid w:val="0063493E"/>
    <w:rsid w:val="0063501E"/>
    <w:rsid w:val="006350F8"/>
    <w:rsid w:val="00635AED"/>
    <w:rsid w:val="00635D6C"/>
    <w:rsid w:val="006364E5"/>
    <w:rsid w:val="00640475"/>
    <w:rsid w:val="00640831"/>
    <w:rsid w:val="00640E17"/>
    <w:rsid w:val="00641571"/>
    <w:rsid w:val="00641E3B"/>
    <w:rsid w:val="0064247A"/>
    <w:rsid w:val="00643011"/>
    <w:rsid w:val="00643250"/>
    <w:rsid w:val="00643362"/>
    <w:rsid w:val="00643D03"/>
    <w:rsid w:val="00644400"/>
    <w:rsid w:val="00644563"/>
    <w:rsid w:val="00644831"/>
    <w:rsid w:val="0064497A"/>
    <w:rsid w:val="0064499D"/>
    <w:rsid w:val="00645015"/>
    <w:rsid w:val="00645070"/>
    <w:rsid w:val="006452A4"/>
    <w:rsid w:val="00645573"/>
    <w:rsid w:val="006455B0"/>
    <w:rsid w:val="00645ADD"/>
    <w:rsid w:val="00646287"/>
    <w:rsid w:val="006462E3"/>
    <w:rsid w:val="00646404"/>
    <w:rsid w:val="0064687B"/>
    <w:rsid w:val="00646C26"/>
    <w:rsid w:val="00646D1B"/>
    <w:rsid w:val="00647115"/>
    <w:rsid w:val="00647374"/>
    <w:rsid w:val="0064767A"/>
    <w:rsid w:val="006477B8"/>
    <w:rsid w:val="00647828"/>
    <w:rsid w:val="00647F9C"/>
    <w:rsid w:val="0065016E"/>
    <w:rsid w:val="00650B6C"/>
    <w:rsid w:val="00650D5A"/>
    <w:rsid w:val="00650DB8"/>
    <w:rsid w:val="00651910"/>
    <w:rsid w:val="00651C18"/>
    <w:rsid w:val="00651E27"/>
    <w:rsid w:val="00652460"/>
    <w:rsid w:val="006527CF"/>
    <w:rsid w:val="00652DF7"/>
    <w:rsid w:val="00652F11"/>
    <w:rsid w:val="00652FA2"/>
    <w:rsid w:val="00652FBC"/>
    <w:rsid w:val="0065352D"/>
    <w:rsid w:val="006545B9"/>
    <w:rsid w:val="00654769"/>
    <w:rsid w:val="00654A02"/>
    <w:rsid w:val="00654B28"/>
    <w:rsid w:val="006561F2"/>
    <w:rsid w:val="0065624C"/>
    <w:rsid w:val="00656780"/>
    <w:rsid w:val="00656BF0"/>
    <w:rsid w:val="00657BE8"/>
    <w:rsid w:val="0066029F"/>
    <w:rsid w:val="00660DBF"/>
    <w:rsid w:val="00660FF9"/>
    <w:rsid w:val="00661415"/>
    <w:rsid w:val="0066173C"/>
    <w:rsid w:val="0066186C"/>
    <w:rsid w:val="00662545"/>
    <w:rsid w:val="00664008"/>
    <w:rsid w:val="0066427B"/>
    <w:rsid w:val="00664361"/>
    <w:rsid w:val="006646B6"/>
    <w:rsid w:val="006647BE"/>
    <w:rsid w:val="00664874"/>
    <w:rsid w:val="006659D2"/>
    <w:rsid w:val="00665E12"/>
    <w:rsid w:val="006660B9"/>
    <w:rsid w:val="00666996"/>
    <w:rsid w:val="00670C25"/>
    <w:rsid w:val="006710A3"/>
    <w:rsid w:val="00671180"/>
    <w:rsid w:val="00672A65"/>
    <w:rsid w:val="00672CA4"/>
    <w:rsid w:val="00672D2A"/>
    <w:rsid w:val="00673B73"/>
    <w:rsid w:val="00673B96"/>
    <w:rsid w:val="006746DB"/>
    <w:rsid w:val="00674A3C"/>
    <w:rsid w:val="00674BF5"/>
    <w:rsid w:val="00674CCB"/>
    <w:rsid w:val="006750B8"/>
    <w:rsid w:val="006759D7"/>
    <w:rsid w:val="00676819"/>
    <w:rsid w:val="00676B42"/>
    <w:rsid w:val="00676B98"/>
    <w:rsid w:val="00676E10"/>
    <w:rsid w:val="00676EAF"/>
    <w:rsid w:val="006771CE"/>
    <w:rsid w:val="00677234"/>
    <w:rsid w:val="00677398"/>
    <w:rsid w:val="00677540"/>
    <w:rsid w:val="006778A2"/>
    <w:rsid w:val="00677A91"/>
    <w:rsid w:val="00677FBE"/>
    <w:rsid w:val="00680478"/>
    <w:rsid w:val="00681382"/>
    <w:rsid w:val="00681E12"/>
    <w:rsid w:val="00683093"/>
    <w:rsid w:val="00684138"/>
    <w:rsid w:val="00684CE6"/>
    <w:rsid w:val="00684E08"/>
    <w:rsid w:val="00684EA1"/>
    <w:rsid w:val="0068509B"/>
    <w:rsid w:val="00685182"/>
    <w:rsid w:val="006857B5"/>
    <w:rsid w:val="0068594D"/>
    <w:rsid w:val="00685C3A"/>
    <w:rsid w:val="006862BC"/>
    <w:rsid w:val="006865F1"/>
    <w:rsid w:val="00686932"/>
    <w:rsid w:val="0068695A"/>
    <w:rsid w:val="00686AE9"/>
    <w:rsid w:val="0068743C"/>
    <w:rsid w:val="00690D01"/>
    <w:rsid w:val="00691342"/>
    <w:rsid w:val="006916DC"/>
    <w:rsid w:val="006917A5"/>
    <w:rsid w:val="00691F49"/>
    <w:rsid w:val="00691F9C"/>
    <w:rsid w:val="00692342"/>
    <w:rsid w:val="006929CF"/>
    <w:rsid w:val="00692A55"/>
    <w:rsid w:val="00692B10"/>
    <w:rsid w:val="00693056"/>
    <w:rsid w:val="00693092"/>
    <w:rsid w:val="006936F5"/>
    <w:rsid w:val="00693B95"/>
    <w:rsid w:val="00693F4C"/>
    <w:rsid w:val="00694260"/>
    <w:rsid w:val="006942B1"/>
    <w:rsid w:val="00694507"/>
    <w:rsid w:val="006946D9"/>
    <w:rsid w:val="00694CA0"/>
    <w:rsid w:val="00694DE2"/>
    <w:rsid w:val="00694FC2"/>
    <w:rsid w:val="006952C4"/>
    <w:rsid w:val="0069572F"/>
    <w:rsid w:val="0069619C"/>
    <w:rsid w:val="0069667E"/>
    <w:rsid w:val="006966FF"/>
    <w:rsid w:val="00696ADE"/>
    <w:rsid w:val="00696CB4"/>
    <w:rsid w:val="00696D98"/>
    <w:rsid w:val="00696F12"/>
    <w:rsid w:val="006972E8"/>
    <w:rsid w:val="0069796A"/>
    <w:rsid w:val="006A01F5"/>
    <w:rsid w:val="006A0471"/>
    <w:rsid w:val="006A14F6"/>
    <w:rsid w:val="006A20A0"/>
    <w:rsid w:val="006A2291"/>
    <w:rsid w:val="006A2CF7"/>
    <w:rsid w:val="006A3201"/>
    <w:rsid w:val="006A3874"/>
    <w:rsid w:val="006A3A82"/>
    <w:rsid w:val="006A48FF"/>
    <w:rsid w:val="006A4B1B"/>
    <w:rsid w:val="006A4F15"/>
    <w:rsid w:val="006A5512"/>
    <w:rsid w:val="006A580B"/>
    <w:rsid w:val="006A5840"/>
    <w:rsid w:val="006A5AD2"/>
    <w:rsid w:val="006A5BDA"/>
    <w:rsid w:val="006A6049"/>
    <w:rsid w:val="006A6072"/>
    <w:rsid w:val="006A66C9"/>
    <w:rsid w:val="006A6822"/>
    <w:rsid w:val="006A6CCF"/>
    <w:rsid w:val="006A74E7"/>
    <w:rsid w:val="006A7AEE"/>
    <w:rsid w:val="006A7DF0"/>
    <w:rsid w:val="006B06DE"/>
    <w:rsid w:val="006B08A5"/>
    <w:rsid w:val="006B114E"/>
    <w:rsid w:val="006B126A"/>
    <w:rsid w:val="006B19A0"/>
    <w:rsid w:val="006B1A77"/>
    <w:rsid w:val="006B1D7B"/>
    <w:rsid w:val="006B2333"/>
    <w:rsid w:val="006B2945"/>
    <w:rsid w:val="006B2A31"/>
    <w:rsid w:val="006B2C5D"/>
    <w:rsid w:val="006B3029"/>
    <w:rsid w:val="006B36C2"/>
    <w:rsid w:val="006B3BAE"/>
    <w:rsid w:val="006B42A7"/>
    <w:rsid w:val="006B42BD"/>
    <w:rsid w:val="006B4773"/>
    <w:rsid w:val="006B4AC8"/>
    <w:rsid w:val="006B55D6"/>
    <w:rsid w:val="006B5A2B"/>
    <w:rsid w:val="006B5BA8"/>
    <w:rsid w:val="006B5FEC"/>
    <w:rsid w:val="006B6D0F"/>
    <w:rsid w:val="006B6D4F"/>
    <w:rsid w:val="006B6E6A"/>
    <w:rsid w:val="006B7228"/>
    <w:rsid w:val="006B72F3"/>
    <w:rsid w:val="006B77CA"/>
    <w:rsid w:val="006B796B"/>
    <w:rsid w:val="006B7AD9"/>
    <w:rsid w:val="006B7DD5"/>
    <w:rsid w:val="006B7FD0"/>
    <w:rsid w:val="006C0177"/>
    <w:rsid w:val="006C03E6"/>
    <w:rsid w:val="006C05D4"/>
    <w:rsid w:val="006C0691"/>
    <w:rsid w:val="006C0915"/>
    <w:rsid w:val="006C0EF3"/>
    <w:rsid w:val="006C10E4"/>
    <w:rsid w:val="006C11BB"/>
    <w:rsid w:val="006C163A"/>
    <w:rsid w:val="006C1FB5"/>
    <w:rsid w:val="006C21BA"/>
    <w:rsid w:val="006C2F61"/>
    <w:rsid w:val="006C35BA"/>
    <w:rsid w:val="006C3F62"/>
    <w:rsid w:val="006C3FA1"/>
    <w:rsid w:val="006C3FF9"/>
    <w:rsid w:val="006C4136"/>
    <w:rsid w:val="006C4174"/>
    <w:rsid w:val="006C45C6"/>
    <w:rsid w:val="006C4A8F"/>
    <w:rsid w:val="006C4D76"/>
    <w:rsid w:val="006C4FB6"/>
    <w:rsid w:val="006C52E6"/>
    <w:rsid w:val="006C65A8"/>
    <w:rsid w:val="006C66DB"/>
    <w:rsid w:val="006C6CA7"/>
    <w:rsid w:val="006C6D3F"/>
    <w:rsid w:val="006C6EE0"/>
    <w:rsid w:val="006C719F"/>
    <w:rsid w:val="006C7201"/>
    <w:rsid w:val="006C72AE"/>
    <w:rsid w:val="006C77F3"/>
    <w:rsid w:val="006D03F0"/>
    <w:rsid w:val="006D05DA"/>
    <w:rsid w:val="006D1EB6"/>
    <w:rsid w:val="006D2806"/>
    <w:rsid w:val="006D2D2D"/>
    <w:rsid w:val="006D35FC"/>
    <w:rsid w:val="006D36E6"/>
    <w:rsid w:val="006D3733"/>
    <w:rsid w:val="006D3B1A"/>
    <w:rsid w:val="006D3D8C"/>
    <w:rsid w:val="006D49F3"/>
    <w:rsid w:val="006D665A"/>
    <w:rsid w:val="006D69BF"/>
    <w:rsid w:val="006D6AE0"/>
    <w:rsid w:val="006D720D"/>
    <w:rsid w:val="006D730B"/>
    <w:rsid w:val="006D7512"/>
    <w:rsid w:val="006D7A5E"/>
    <w:rsid w:val="006D7AEC"/>
    <w:rsid w:val="006D7FBB"/>
    <w:rsid w:val="006D7FD3"/>
    <w:rsid w:val="006E01DA"/>
    <w:rsid w:val="006E0809"/>
    <w:rsid w:val="006E20E4"/>
    <w:rsid w:val="006E3440"/>
    <w:rsid w:val="006E345B"/>
    <w:rsid w:val="006E4174"/>
    <w:rsid w:val="006E43AB"/>
    <w:rsid w:val="006E465B"/>
    <w:rsid w:val="006E51FB"/>
    <w:rsid w:val="006E5297"/>
    <w:rsid w:val="006E52E7"/>
    <w:rsid w:val="006E5518"/>
    <w:rsid w:val="006E559D"/>
    <w:rsid w:val="006E5D07"/>
    <w:rsid w:val="006E5FCC"/>
    <w:rsid w:val="006E61E4"/>
    <w:rsid w:val="006E6778"/>
    <w:rsid w:val="006E6AEF"/>
    <w:rsid w:val="006E73A1"/>
    <w:rsid w:val="006E7B6B"/>
    <w:rsid w:val="006F0968"/>
    <w:rsid w:val="006F18EC"/>
    <w:rsid w:val="006F20A4"/>
    <w:rsid w:val="006F25BE"/>
    <w:rsid w:val="006F2637"/>
    <w:rsid w:val="006F2761"/>
    <w:rsid w:val="006F2799"/>
    <w:rsid w:val="006F2989"/>
    <w:rsid w:val="006F3251"/>
    <w:rsid w:val="006F3626"/>
    <w:rsid w:val="006F369C"/>
    <w:rsid w:val="006F39CE"/>
    <w:rsid w:val="006F4170"/>
    <w:rsid w:val="006F4B79"/>
    <w:rsid w:val="006F503D"/>
    <w:rsid w:val="006F53D7"/>
    <w:rsid w:val="006F6973"/>
    <w:rsid w:val="006F7212"/>
    <w:rsid w:val="0070008E"/>
    <w:rsid w:val="007000CF"/>
    <w:rsid w:val="00700DE8"/>
    <w:rsid w:val="00700DFD"/>
    <w:rsid w:val="00700FD8"/>
    <w:rsid w:val="007016AD"/>
    <w:rsid w:val="0070245C"/>
    <w:rsid w:val="007031E9"/>
    <w:rsid w:val="00703255"/>
    <w:rsid w:val="0070372D"/>
    <w:rsid w:val="00703C87"/>
    <w:rsid w:val="00704BFF"/>
    <w:rsid w:val="00705025"/>
    <w:rsid w:val="0070505F"/>
    <w:rsid w:val="00705EB9"/>
    <w:rsid w:val="00706212"/>
    <w:rsid w:val="007064A9"/>
    <w:rsid w:val="007064E0"/>
    <w:rsid w:val="007065FE"/>
    <w:rsid w:val="00706A32"/>
    <w:rsid w:val="00706A83"/>
    <w:rsid w:val="00706D25"/>
    <w:rsid w:val="00707045"/>
    <w:rsid w:val="007074CA"/>
    <w:rsid w:val="0070781A"/>
    <w:rsid w:val="00707CEB"/>
    <w:rsid w:val="007106FB"/>
    <w:rsid w:val="00710CEE"/>
    <w:rsid w:val="00710F31"/>
    <w:rsid w:val="007111B3"/>
    <w:rsid w:val="00711D19"/>
    <w:rsid w:val="00711EC8"/>
    <w:rsid w:val="00711F3A"/>
    <w:rsid w:val="007121C9"/>
    <w:rsid w:val="00712943"/>
    <w:rsid w:val="00712B6C"/>
    <w:rsid w:val="00712C8C"/>
    <w:rsid w:val="007130D0"/>
    <w:rsid w:val="0071377A"/>
    <w:rsid w:val="00713CA8"/>
    <w:rsid w:val="00713E91"/>
    <w:rsid w:val="0071427D"/>
    <w:rsid w:val="00714293"/>
    <w:rsid w:val="00714BAF"/>
    <w:rsid w:val="00716053"/>
    <w:rsid w:val="0071714D"/>
    <w:rsid w:val="007175AE"/>
    <w:rsid w:val="00717FF7"/>
    <w:rsid w:val="00720193"/>
    <w:rsid w:val="007201BC"/>
    <w:rsid w:val="00720A74"/>
    <w:rsid w:val="00720A9D"/>
    <w:rsid w:val="00720ADC"/>
    <w:rsid w:val="00720B36"/>
    <w:rsid w:val="00721A22"/>
    <w:rsid w:val="00721CEA"/>
    <w:rsid w:val="00721D96"/>
    <w:rsid w:val="00721EE0"/>
    <w:rsid w:val="0072265E"/>
    <w:rsid w:val="007229C5"/>
    <w:rsid w:val="00722A10"/>
    <w:rsid w:val="00722E66"/>
    <w:rsid w:val="00722EEC"/>
    <w:rsid w:val="007233B1"/>
    <w:rsid w:val="007237FD"/>
    <w:rsid w:val="00723A40"/>
    <w:rsid w:val="00723AD0"/>
    <w:rsid w:val="007241D3"/>
    <w:rsid w:val="007247ED"/>
    <w:rsid w:val="007248BD"/>
    <w:rsid w:val="00725062"/>
    <w:rsid w:val="00725558"/>
    <w:rsid w:val="00725ABB"/>
    <w:rsid w:val="007260DA"/>
    <w:rsid w:val="00726A9C"/>
    <w:rsid w:val="00727420"/>
    <w:rsid w:val="0072750B"/>
    <w:rsid w:val="00727756"/>
    <w:rsid w:val="0072778F"/>
    <w:rsid w:val="00730040"/>
    <w:rsid w:val="00730255"/>
    <w:rsid w:val="0073032D"/>
    <w:rsid w:val="007309C4"/>
    <w:rsid w:val="00730CC7"/>
    <w:rsid w:val="00731232"/>
    <w:rsid w:val="0073242B"/>
    <w:rsid w:val="0073247A"/>
    <w:rsid w:val="00732D6D"/>
    <w:rsid w:val="00732E24"/>
    <w:rsid w:val="0073317D"/>
    <w:rsid w:val="0073320D"/>
    <w:rsid w:val="00733A66"/>
    <w:rsid w:val="00733B77"/>
    <w:rsid w:val="007345BC"/>
    <w:rsid w:val="007345D3"/>
    <w:rsid w:val="0073473E"/>
    <w:rsid w:val="0073527C"/>
    <w:rsid w:val="0073581C"/>
    <w:rsid w:val="00736098"/>
    <w:rsid w:val="00736331"/>
    <w:rsid w:val="0073640A"/>
    <w:rsid w:val="00736446"/>
    <w:rsid w:val="007364B7"/>
    <w:rsid w:val="007365BA"/>
    <w:rsid w:val="00736664"/>
    <w:rsid w:val="00736AD5"/>
    <w:rsid w:val="00736B59"/>
    <w:rsid w:val="00736D27"/>
    <w:rsid w:val="00736E70"/>
    <w:rsid w:val="00736F34"/>
    <w:rsid w:val="00736F86"/>
    <w:rsid w:val="0074085C"/>
    <w:rsid w:val="007414CB"/>
    <w:rsid w:val="00741AF5"/>
    <w:rsid w:val="00741BA6"/>
    <w:rsid w:val="00741D72"/>
    <w:rsid w:val="00741F94"/>
    <w:rsid w:val="007420C6"/>
    <w:rsid w:val="00742305"/>
    <w:rsid w:val="00743048"/>
    <w:rsid w:val="007434D0"/>
    <w:rsid w:val="007436D0"/>
    <w:rsid w:val="00744035"/>
    <w:rsid w:val="007441D7"/>
    <w:rsid w:val="007443FF"/>
    <w:rsid w:val="007445C4"/>
    <w:rsid w:val="007446C9"/>
    <w:rsid w:val="00744926"/>
    <w:rsid w:val="00744C12"/>
    <w:rsid w:val="00744D53"/>
    <w:rsid w:val="00745142"/>
    <w:rsid w:val="00745369"/>
    <w:rsid w:val="00745425"/>
    <w:rsid w:val="00745572"/>
    <w:rsid w:val="00745B84"/>
    <w:rsid w:val="007463E2"/>
    <w:rsid w:val="007466A4"/>
    <w:rsid w:val="00746FE1"/>
    <w:rsid w:val="0074755E"/>
    <w:rsid w:val="0074774F"/>
    <w:rsid w:val="007477B6"/>
    <w:rsid w:val="00747F5A"/>
    <w:rsid w:val="00747FFA"/>
    <w:rsid w:val="007503D4"/>
    <w:rsid w:val="00750484"/>
    <w:rsid w:val="007504D9"/>
    <w:rsid w:val="007510AA"/>
    <w:rsid w:val="0075112B"/>
    <w:rsid w:val="007512B0"/>
    <w:rsid w:val="007513C2"/>
    <w:rsid w:val="007515E5"/>
    <w:rsid w:val="007515FF"/>
    <w:rsid w:val="00752A1A"/>
    <w:rsid w:val="00752B94"/>
    <w:rsid w:val="0075303E"/>
    <w:rsid w:val="00753251"/>
    <w:rsid w:val="00754015"/>
    <w:rsid w:val="007546CD"/>
    <w:rsid w:val="007549E0"/>
    <w:rsid w:val="00754BBD"/>
    <w:rsid w:val="00754F6F"/>
    <w:rsid w:val="0075517F"/>
    <w:rsid w:val="007552A5"/>
    <w:rsid w:val="00755FD9"/>
    <w:rsid w:val="00756060"/>
    <w:rsid w:val="00756982"/>
    <w:rsid w:val="00756E80"/>
    <w:rsid w:val="007574C3"/>
    <w:rsid w:val="007576C8"/>
    <w:rsid w:val="00757C76"/>
    <w:rsid w:val="007608E4"/>
    <w:rsid w:val="007610E0"/>
    <w:rsid w:val="007615A8"/>
    <w:rsid w:val="00761856"/>
    <w:rsid w:val="00761891"/>
    <w:rsid w:val="00761BB7"/>
    <w:rsid w:val="007623A0"/>
    <w:rsid w:val="00762441"/>
    <w:rsid w:val="0076257F"/>
    <w:rsid w:val="007625B2"/>
    <w:rsid w:val="007632B5"/>
    <w:rsid w:val="0076391F"/>
    <w:rsid w:val="0076398F"/>
    <w:rsid w:val="00763A4B"/>
    <w:rsid w:val="00763B4B"/>
    <w:rsid w:val="00764100"/>
    <w:rsid w:val="0076457A"/>
    <w:rsid w:val="00764B7A"/>
    <w:rsid w:val="00764BC5"/>
    <w:rsid w:val="00764E61"/>
    <w:rsid w:val="00765008"/>
    <w:rsid w:val="0076500E"/>
    <w:rsid w:val="0076530D"/>
    <w:rsid w:val="00765A4E"/>
    <w:rsid w:val="00766444"/>
    <w:rsid w:val="00766856"/>
    <w:rsid w:val="007668FF"/>
    <w:rsid w:val="00766BB5"/>
    <w:rsid w:val="007676ED"/>
    <w:rsid w:val="007679BF"/>
    <w:rsid w:val="00767DFE"/>
    <w:rsid w:val="007704F0"/>
    <w:rsid w:val="0077079E"/>
    <w:rsid w:val="00770830"/>
    <w:rsid w:val="00770D40"/>
    <w:rsid w:val="00770EAF"/>
    <w:rsid w:val="00770F0C"/>
    <w:rsid w:val="007711E7"/>
    <w:rsid w:val="007715D6"/>
    <w:rsid w:val="00771B83"/>
    <w:rsid w:val="00771E97"/>
    <w:rsid w:val="00772027"/>
    <w:rsid w:val="0077276E"/>
    <w:rsid w:val="007729B3"/>
    <w:rsid w:val="00772D0F"/>
    <w:rsid w:val="0077455F"/>
    <w:rsid w:val="007745EB"/>
    <w:rsid w:val="00774653"/>
    <w:rsid w:val="00774698"/>
    <w:rsid w:val="00774931"/>
    <w:rsid w:val="00774DA9"/>
    <w:rsid w:val="00775570"/>
    <w:rsid w:val="0077559A"/>
    <w:rsid w:val="00776552"/>
    <w:rsid w:val="0077785C"/>
    <w:rsid w:val="00777FCF"/>
    <w:rsid w:val="0078015D"/>
    <w:rsid w:val="00781160"/>
    <w:rsid w:val="0078122E"/>
    <w:rsid w:val="007816C5"/>
    <w:rsid w:val="007827A3"/>
    <w:rsid w:val="00782D54"/>
    <w:rsid w:val="007832A1"/>
    <w:rsid w:val="00783881"/>
    <w:rsid w:val="00783DA7"/>
    <w:rsid w:val="00784477"/>
    <w:rsid w:val="00784A19"/>
    <w:rsid w:val="0078506A"/>
    <w:rsid w:val="00785E60"/>
    <w:rsid w:val="00785F3E"/>
    <w:rsid w:val="00786186"/>
    <w:rsid w:val="007864CA"/>
    <w:rsid w:val="00786973"/>
    <w:rsid w:val="00786997"/>
    <w:rsid w:val="00786D30"/>
    <w:rsid w:val="00786EB7"/>
    <w:rsid w:val="00787028"/>
    <w:rsid w:val="00787CDE"/>
    <w:rsid w:val="007904FB"/>
    <w:rsid w:val="00791079"/>
    <w:rsid w:val="007913B1"/>
    <w:rsid w:val="00791DA9"/>
    <w:rsid w:val="00791DF7"/>
    <w:rsid w:val="00791E52"/>
    <w:rsid w:val="007926F8"/>
    <w:rsid w:val="00792D62"/>
    <w:rsid w:val="0079311D"/>
    <w:rsid w:val="00793A05"/>
    <w:rsid w:val="00795018"/>
    <w:rsid w:val="0079588F"/>
    <w:rsid w:val="00795C64"/>
    <w:rsid w:val="00795EC6"/>
    <w:rsid w:val="007963FC"/>
    <w:rsid w:val="00796906"/>
    <w:rsid w:val="007969A4"/>
    <w:rsid w:val="0079745A"/>
    <w:rsid w:val="00797715"/>
    <w:rsid w:val="00797C89"/>
    <w:rsid w:val="007A00D6"/>
    <w:rsid w:val="007A045D"/>
    <w:rsid w:val="007A1067"/>
    <w:rsid w:val="007A125B"/>
    <w:rsid w:val="007A1D61"/>
    <w:rsid w:val="007A1E2E"/>
    <w:rsid w:val="007A212A"/>
    <w:rsid w:val="007A2331"/>
    <w:rsid w:val="007A25C2"/>
    <w:rsid w:val="007A2776"/>
    <w:rsid w:val="007A3BF9"/>
    <w:rsid w:val="007A3DC5"/>
    <w:rsid w:val="007A3F70"/>
    <w:rsid w:val="007A40CB"/>
    <w:rsid w:val="007A4538"/>
    <w:rsid w:val="007A4619"/>
    <w:rsid w:val="007A49AC"/>
    <w:rsid w:val="007A4CFD"/>
    <w:rsid w:val="007A5DA9"/>
    <w:rsid w:val="007A5E30"/>
    <w:rsid w:val="007A6ECD"/>
    <w:rsid w:val="007A71F9"/>
    <w:rsid w:val="007A7596"/>
    <w:rsid w:val="007A7C5D"/>
    <w:rsid w:val="007B0068"/>
    <w:rsid w:val="007B017A"/>
    <w:rsid w:val="007B025E"/>
    <w:rsid w:val="007B054E"/>
    <w:rsid w:val="007B0AC3"/>
    <w:rsid w:val="007B10CD"/>
    <w:rsid w:val="007B1297"/>
    <w:rsid w:val="007B16A3"/>
    <w:rsid w:val="007B1B88"/>
    <w:rsid w:val="007B2661"/>
    <w:rsid w:val="007B285B"/>
    <w:rsid w:val="007B2E04"/>
    <w:rsid w:val="007B2F85"/>
    <w:rsid w:val="007B3AB2"/>
    <w:rsid w:val="007B4E72"/>
    <w:rsid w:val="007B4F0B"/>
    <w:rsid w:val="007B4FD3"/>
    <w:rsid w:val="007B5523"/>
    <w:rsid w:val="007B576C"/>
    <w:rsid w:val="007B5773"/>
    <w:rsid w:val="007B60A7"/>
    <w:rsid w:val="007B61A9"/>
    <w:rsid w:val="007B6219"/>
    <w:rsid w:val="007B6247"/>
    <w:rsid w:val="007B6DA1"/>
    <w:rsid w:val="007B7274"/>
    <w:rsid w:val="007B7ECC"/>
    <w:rsid w:val="007C06F3"/>
    <w:rsid w:val="007C099C"/>
    <w:rsid w:val="007C0C5D"/>
    <w:rsid w:val="007C1F07"/>
    <w:rsid w:val="007C1F92"/>
    <w:rsid w:val="007C3027"/>
    <w:rsid w:val="007C34CB"/>
    <w:rsid w:val="007C3B71"/>
    <w:rsid w:val="007C3E83"/>
    <w:rsid w:val="007C40B0"/>
    <w:rsid w:val="007C4C33"/>
    <w:rsid w:val="007C50A3"/>
    <w:rsid w:val="007C5390"/>
    <w:rsid w:val="007C5872"/>
    <w:rsid w:val="007C58BD"/>
    <w:rsid w:val="007C5DF2"/>
    <w:rsid w:val="007C64F7"/>
    <w:rsid w:val="007C6E13"/>
    <w:rsid w:val="007C6E66"/>
    <w:rsid w:val="007C7637"/>
    <w:rsid w:val="007C795D"/>
    <w:rsid w:val="007D02A6"/>
    <w:rsid w:val="007D0FC8"/>
    <w:rsid w:val="007D1117"/>
    <w:rsid w:val="007D15B4"/>
    <w:rsid w:val="007D1696"/>
    <w:rsid w:val="007D183F"/>
    <w:rsid w:val="007D185D"/>
    <w:rsid w:val="007D1A3B"/>
    <w:rsid w:val="007D1A4B"/>
    <w:rsid w:val="007D1F12"/>
    <w:rsid w:val="007D21A1"/>
    <w:rsid w:val="007D2AEF"/>
    <w:rsid w:val="007D2CE6"/>
    <w:rsid w:val="007D3997"/>
    <w:rsid w:val="007D3B8D"/>
    <w:rsid w:val="007D3BBA"/>
    <w:rsid w:val="007D4FF8"/>
    <w:rsid w:val="007D506C"/>
    <w:rsid w:val="007D5FD0"/>
    <w:rsid w:val="007D633B"/>
    <w:rsid w:val="007D63B3"/>
    <w:rsid w:val="007D6447"/>
    <w:rsid w:val="007D652B"/>
    <w:rsid w:val="007D6714"/>
    <w:rsid w:val="007D7D1F"/>
    <w:rsid w:val="007D7D73"/>
    <w:rsid w:val="007E0D01"/>
    <w:rsid w:val="007E11FB"/>
    <w:rsid w:val="007E16E5"/>
    <w:rsid w:val="007E18BB"/>
    <w:rsid w:val="007E1BD6"/>
    <w:rsid w:val="007E1DEB"/>
    <w:rsid w:val="007E1E9C"/>
    <w:rsid w:val="007E2078"/>
    <w:rsid w:val="007E2C4F"/>
    <w:rsid w:val="007E2D0F"/>
    <w:rsid w:val="007E33D4"/>
    <w:rsid w:val="007E39E6"/>
    <w:rsid w:val="007E3DCF"/>
    <w:rsid w:val="007E475F"/>
    <w:rsid w:val="007E4AE8"/>
    <w:rsid w:val="007E5285"/>
    <w:rsid w:val="007E56CD"/>
    <w:rsid w:val="007E629E"/>
    <w:rsid w:val="007E639D"/>
    <w:rsid w:val="007E69CD"/>
    <w:rsid w:val="007E6F35"/>
    <w:rsid w:val="007E717E"/>
    <w:rsid w:val="007E7340"/>
    <w:rsid w:val="007E7C67"/>
    <w:rsid w:val="007F03F9"/>
    <w:rsid w:val="007F0442"/>
    <w:rsid w:val="007F09CA"/>
    <w:rsid w:val="007F09EB"/>
    <w:rsid w:val="007F123A"/>
    <w:rsid w:val="007F1292"/>
    <w:rsid w:val="007F17EE"/>
    <w:rsid w:val="007F1970"/>
    <w:rsid w:val="007F28A2"/>
    <w:rsid w:val="007F2932"/>
    <w:rsid w:val="007F2C65"/>
    <w:rsid w:val="007F2EFD"/>
    <w:rsid w:val="007F3089"/>
    <w:rsid w:val="007F360A"/>
    <w:rsid w:val="007F3D32"/>
    <w:rsid w:val="007F45ED"/>
    <w:rsid w:val="007F5225"/>
    <w:rsid w:val="007F52CC"/>
    <w:rsid w:val="007F5488"/>
    <w:rsid w:val="007F56E5"/>
    <w:rsid w:val="007F62B7"/>
    <w:rsid w:val="007F6979"/>
    <w:rsid w:val="007F6D99"/>
    <w:rsid w:val="007F6EA3"/>
    <w:rsid w:val="007F7831"/>
    <w:rsid w:val="007F7A60"/>
    <w:rsid w:val="008003BB"/>
    <w:rsid w:val="00800491"/>
    <w:rsid w:val="008004DF"/>
    <w:rsid w:val="00800755"/>
    <w:rsid w:val="008015A0"/>
    <w:rsid w:val="008018C1"/>
    <w:rsid w:val="00801EF7"/>
    <w:rsid w:val="00801FE7"/>
    <w:rsid w:val="00802421"/>
    <w:rsid w:val="008024B2"/>
    <w:rsid w:val="008024BD"/>
    <w:rsid w:val="00802958"/>
    <w:rsid w:val="008031BA"/>
    <w:rsid w:val="008035E2"/>
    <w:rsid w:val="00804116"/>
    <w:rsid w:val="00804871"/>
    <w:rsid w:val="008048A6"/>
    <w:rsid w:val="00804984"/>
    <w:rsid w:val="00804A25"/>
    <w:rsid w:val="00804D43"/>
    <w:rsid w:val="00805255"/>
    <w:rsid w:val="00805C7A"/>
    <w:rsid w:val="0080634D"/>
    <w:rsid w:val="00806501"/>
    <w:rsid w:val="0080653E"/>
    <w:rsid w:val="00807A3B"/>
    <w:rsid w:val="00807F1C"/>
    <w:rsid w:val="00810131"/>
    <w:rsid w:val="008101C2"/>
    <w:rsid w:val="008101C9"/>
    <w:rsid w:val="008103BC"/>
    <w:rsid w:val="00810585"/>
    <w:rsid w:val="00810CC3"/>
    <w:rsid w:val="00810D73"/>
    <w:rsid w:val="00810F87"/>
    <w:rsid w:val="00811564"/>
    <w:rsid w:val="0081176B"/>
    <w:rsid w:val="00812582"/>
    <w:rsid w:val="008125D7"/>
    <w:rsid w:val="008136B4"/>
    <w:rsid w:val="00813AEC"/>
    <w:rsid w:val="00813F28"/>
    <w:rsid w:val="008143BC"/>
    <w:rsid w:val="008151A6"/>
    <w:rsid w:val="00816941"/>
    <w:rsid w:val="00816B32"/>
    <w:rsid w:val="00816E70"/>
    <w:rsid w:val="00816F2D"/>
    <w:rsid w:val="00816FC9"/>
    <w:rsid w:val="00820E23"/>
    <w:rsid w:val="0082105B"/>
    <w:rsid w:val="00821569"/>
    <w:rsid w:val="008219C1"/>
    <w:rsid w:val="00822B4B"/>
    <w:rsid w:val="00822FA0"/>
    <w:rsid w:val="00823357"/>
    <w:rsid w:val="008241B9"/>
    <w:rsid w:val="00824291"/>
    <w:rsid w:val="00824622"/>
    <w:rsid w:val="008247BA"/>
    <w:rsid w:val="008248E0"/>
    <w:rsid w:val="00824DAD"/>
    <w:rsid w:val="00824FB7"/>
    <w:rsid w:val="00825507"/>
    <w:rsid w:val="0082576D"/>
    <w:rsid w:val="00826157"/>
    <w:rsid w:val="00827009"/>
    <w:rsid w:val="008270ED"/>
    <w:rsid w:val="0082750D"/>
    <w:rsid w:val="00827C9A"/>
    <w:rsid w:val="0083031C"/>
    <w:rsid w:val="008304E8"/>
    <w:rsid w:val="00830637"/>
    <w:rsid w:val="00830F86"/>
    <w:rsid w:val="00831701"/>
    <w:rsid w:val="008317AE"/>
    <w:rsid w:val="00831AF8"/>
    <w:rsid w:val="00831F72"/>
    <w:rsid w:val="008322BB"/>
    <w:rsid w:val="0083260B"/>
    <w:rsid w:val="0083278B"/>
    <w:rsid w:val="0083285D"/>
    <w:rsid w:val="0083285E"/>
    <w:rsid w:val="00832C9F"/>
    <w:rsid w:val="008330A1"/>
    <w:rsid w:val="008331BD"/>
    <w:rsid w:val="0083364A"/>
    <w:rsid w:val="00833839"/>
    <w:rsid w:val="00833A1F"/>
    <w:rsid w:val="00833EC0"/>
    <w:rsid w:val="0083437E"/>
    <w:rsid w:val="008343BD"/>
    <w:rsid w:val="0083444D"/>
    <w:rsid w:val="00834480"/>
    <w:rsid w:val="00834B9C"/>
    <w:rsid w:val="00834CDC"/>
    <w:rsid w:val="0083557A"/>
    <w:rsid w:val="008360EA"/>
    <w:rsid w:val="00836845"/>
    <w:rsid w:val="00836B9C"/>
    <w:rsid w:val="00837158"/>
    <w:rsid w:val="00837E6A"/>
    <w:rsid w:val="0084043F"/>
    <w:rsid w:val="0084075C"/>
    <w:rsid w:val="008409AE"/>
    <w:rsid w:val="00840B46"/>
    <w:rsid w:val="00841322"/>
    <w:rsid w:val="00841645"/>
    <w:rsid w:val="00841CA8"/>
    <w:rsid w:val="00841D88"/>
    <w:rsid w:val="008420D9"/>
    <w:rsid w:val="00842514"/>
    <w:rsid w:val="008427C5"/>
    <w:rsid w:val="00842A5C"/>
    <w:rsid w:val="00842C37"/>
    <w:rsid w:val="00843869"/>
    <w:rsid w:val="008438BC"/>
    <w:rsid w:val="00844184"/>
    <w:rsid w:val="00844689"/>
    <w:rsid w:val="00844999"/>
    <w:rsid w:val="00844F0C"/>
    <w:rsid w:val="008454E7"/>
    <w:rsid w:val="00845545"/>
    <w:rsid w:val="00845700"/>
    <w:rsid w:val="008457C1"/>
    <w:rsid w:val="00845A45"/>
    <w:rsid w:val="00845F8D"/>
    <w:rsid w:val="0084651B"/>
    <w:rsid w:val="008467E0"/>
    <w:rsid w:val="008469DF"/>
    <w:rsid w:val="00846C16"/>
    <w:rsid w:val="008473FF"/>
    <w:rsid w:val="00847804"/>
    <w:rsid w:val="0084785C"/>
    <w:rsid w:val="008478F8"/>
    <w:rsid w:val="0085004B"/>
    <w:rsid w:val="008503E1"/>
    <w:rsid w:val="00850441"/>
    <w:rsid w:val="00850BEB"/>
    <w:rsid w:val="00850C75"/>
    <w:rsid w:val="00851D1D"/>
    <w:rsid w:val="00851DD6"/>
    <w:rsid w:val="008526C1"/>
    <w:rsid w:val="00852CAD"/>
    <w:rsid w:val="00852D06"/>
    <w:rsid w:val="00853086"/>
    <w:rsid w:val="00853A86"/>
    <w:rsid w:val="00853B8B"/>
    <w:rsid w:val="00853C11"/>
    <w:rsid w:val="00853CE0"/>
    <w:rsid w:val="00853D0D"/>
    <w:rsid w:val="00853D8C"/>
    <w:rsid w:val="008542CA"/>
    <w:rsid w:val="008548C4"/>
    <w:rsid w:val="0085498D"/>
    <w:rsid w:val="00854E5A"/>
    <w:rsid w:val="00854FAA"/>
    <w:rsid w:val="0085520E"/>
    <w:rsid w:val="0085527D"/>
    <w:rsid w:val="00855447"/>
    <w:rsid w:val="0085593F"/>
    <w:rsid w:val="00855A8F"/>
    <w:rsid w:val="00855B4C"/>
    <w:rsid w:val="00855D5F"/>
    <w:rsid w:val="008564FF"/>
    <w:rsid w:val="00856854"/>
    <w:rsid w:val="0085692D"/>
    <w:rsid w:val="00856E3D"/>
    <w:rsid w:val="00856E42"/>
    <w:rsid w:val="008578AF"/>
    <w:rsid w:val="00857FC7"/>
    <w:rsid w:val="0085E2AA"/>
    <w:rsid w:val="008600EF"/>
    <w:rsid w:val="00860E53"/>
    <w:rsid w:val="0086119A"/>
    <w:rsid w:val="00861669"/>
    <w:rsid w:val="00861853"/>
    <w:rsid w:val="00861A64"/>
    <w:rsid w:val="00861CC2"/>
    <w:rsid w:val="00862DF2"/>
    <w:rsid w:val="0086327D"/>
    <w:rsid w:val="008634C9"/>
    <w:rsid w:val="00864814"/>
    <w:rsid w:val="00864829"/>
    <w:rsid w:val="00864D33"/>
    <w:rsid w:val="00865677"/>
    <w:rsid w:val="00865EEF"/>
    <w:rsid w:val="0086634C"/>
    <w:rsid w:val="00866571"/>
    <w:rsid w:val="0086688B"/>
    <w:rsid w:val="00866A39"/>
    <w:rsid w:val="008670D4"/>
    <w:rsid w:val="00867EDC"/>
    <w:rsid w:val="008703C7"/>
    <w:rsid w:val="00870531"/>
    <w:rsid w:val="0087087C"/>
    <w:rsid w:val="0087092A"/>
    <w:rsid w:val="008713CE"/>
    <w:rsid w:val="00871877"/>
    <w:rsid w:val="00871CAF"/>
    <w:rsid w:val="00871DA4"/>
    <w:rsid w:val="00871ECA"/>
    <w:rsid w:val="0087230A"/>
    <w:rsid w:val="008726CA"/>
    <w:rsid w:val="008737EA"/>
    <w:rsid w:val="00873855"/>
    <w:rsid w:val="00873BC6"/>
    <w:rsid w:val="0087411F"/>
    <w:rsid w:val="008744A5"/>
    <w:rsid w:val="008745D3"/>
    <w:rsid w:val="0087489F"/>
    <w:rsid w:val="00874C0D"/>
    <w:rsid w:val="00874F0C"/>
    <w:rsid w:val="00875044"/>
    <w:rsid w:val="008752BB"/>
    <w:rsid w:val="00875C7F"/>
    <w:rsid w:val="0088008A"/>
    <w:rsid w:val="00880D3E"/>
    <w:rsid w:val="00880ED1"/>
    <w:rsid w:val="00881127"/>
    <w:rsid w:val="00881135"/>
    <w:rsid w:val="008811DB"/>
    <w:rsid w:val="00881281"/>
    <w:rsid w:val="00881542"/>
    <w:rsid w:val="008815DE"/>
    <w:rsid w:val="0088172D"/>
    <w:rsid w:val="00882103"/>
    <w:rsid w:val="008821FE"/>
    <w:rsid w:val="008824B3"/>
    <w:rsid w:val="00883142"/>
    <w:rsid w:val="00883733"/>
    <w:rsid w:val="00883F1C"/>
    <w:rsid w:val="00884660"/>
    <w:rsid w:val="00884A1A"/>
    <w:rsid w:val="00884B2C"/>
    <w:rsid w:val="00884CD1"/>
    <w:rsid w:val="00884FEB"/>
    <w:rsid w:val="00885185"/>
    <w:rsid w:val="008852BF"/>
    <w:rsid w:val="00885309"/>
    <w:rsid w:val="008857EC"/>
    <w:rsid w:val="0088587E"/>
    <w:rsid w:val="00885928"/>
    <w:rsid w:val="0088619E"/>
    <w:rsid w:val="0088630E"/>
    <w:rsid w:val="0088659E"/>
    <w:rsid w:val="00886875"/>
    <w:rsid w:val="00887637"/>
    <w:rsid w:val="0088787C"/>
    <w:rsid w:val="0088795E"/>
    <w:rsid w:val="00887A83"/>
    <w:rsid w:val="0089002A"/>
    <w:rsid w:val="0089010B"/>
    <w:rsid w:val="00890405"/>
    <w:rsid w:val="00891229"/>
    <w:rsid w:val="0089165E"/>
    <w:rsid w:val="008917A8"/>
    <w:rsid w:val="00891CA7"/>
    <w:rsid w:val="00892F48"/>
    <w:rsid w:val="00893133"/>
    <w:rsid w:val="008932B5"/>
    <w:rsid w:val="00893517"/>
    <w:rsid w:val="00894221"/>
    <w:rsid w:val="00894CF8"/>
    <w:rsid w:val="0089599B"/>
    <w:rsid w:val="008963CC"/>
    <w:rsid w:val="008968A4"/>
    <w:rsid w:val="00897812"/>
    <w:rsid w:val="00897938"/>
    <w:rsid w:val="00897C2A"/>
    <w:rsid w:val="008A025E"/>
    <w:rsid w:val="008A047B"/>
    <w:rsid w:val="008A0983"/>
    <w:rsid w:val="008A13DA"/>
    <w:rsid w:val="008A192D"/>
    <w:rsid w:val="008A1A1E"/>
    <w:rsid w:val="008A1C51"/>
    <w:rsid w:val="008A1D97"/>
    <w:rsid w:val="008A1F3D"/>
    <w:rsid w:val="008A200A"/>
    <w:rsid w:val="008A221D"/>
    <w:rsid w:val="008A2C77"/>
    <w:rsid w:val="008A301C"/>
    <w:rsid w:val="008A3152"/>
    <w:rsid w:val="008A35E8"/>
    <w:rsid w:val="008A37AB"/>
    <w:rsid w:val="008A3D96"/>
    <w:rsid w:val="008A49E8"/>
    <w:rsid w:val="008A509C"/>
    <w:rsid w:val="008A50EB"/>
    <w:rsid w:val="008A5CB2"/>
    <w:rsid w:val="008A5D76"/>
    <w:rsid w:val="008A5DBC"/>
    <w:rsid w:val="008A6074"/>
    <w:rsid w:val="008A61B3"/>
    <w:rsid w:val="008A6C2C"/>
    <w:rsid w:val="008A6D04"/>
    <w:rsid w:val="008A6E97"/>
    <w:rsid w:val="008A6EC9"/>
    <w:rsid w:val="008A6F7B"/>
    <w:rsid w:val="008A7079"/>
    <w:rsid w:val="008A7A5D"/>
    <w:rsid w:val="008B01DA"/>
    <w:rsid w:val="008B0835"/>
    <w:rsid w:val="008B0909"/>
    <w:rsid w:val="008B0911"/>
    <w:rsid w:val="008B0CB7"/>
    <w:rsid w:val="008B0DE1"/>
    <w:rsid w:val="008B187E"/>
    <w:rsid w:val="008B1A0F"/>
    <w:rsid w:val="008B2119"/>
    <w:rsid w:val="008B2F5E"/>
    <w:rsid w:val="008B3266"/>
    <w:rsid w:val="008B37B1"/>
    <w:rsid w:val="008B3953"/>
    <w:rsid w:val="008B3E8F"/>
    <w:rsid w:val="008B5C8E"/>
    <w:rsid w:val="008B5D77"/>
    <w:rsid w:val="008B6066"/>
    <w:rsid w:val="008B6358"/>
    <w:rsid w:val="008B695F"/>
    <w:rsid w:val="008B69FE"/>
    <w:rsid w:val="008B6B86"/>
    <w:rsid w:val="008B6D35"/>
    <w:rsid w:val="008B7267"/>
    <w:rsid w:val="008B73EE"/>
    <w:rsid w:val="008B7672"/>
    <w:rsid w:val="008B7B6E"/>
    <w:rsid w:val="008B7B93"/>
    <w:rsid w:val="008B7C6B"/>
    <w:rsid w:val="008B7D3A"/>
    <w:rsid w:val="008C017D"/>
    <w:rsid w:val="008C09FE"/>
    <w:rsid w:val="008C11D3"/>
    <w:rsid w:val="008C122C"/>
    <w:rsid w:val="008C1F56"/>
    <w:rsid w:val="008C1F5D"/>
    <w:rsid w:val="008C2330"/>
    <w:rsid w:val="008C26F8"/>
    <w:rsid w:val="008C2DC4"/>
    <w:rsid w:val="008C3506"/>
    <w:rsid w:val="008C3A01"/>
    <w:rsid w:val="008C402F"/>
    <w:rsid w:val="008C40D1"/>
    <w:rsid w:val="008C49A6"/>
    <w:rsid w:val="008C5233"/>
    <w:rsid w:val="008C529C"/>
    <w:rsid w:val="008C548F"/>
    <w:rsid w:val="008C58DA"/>
    <w:rsid w:val="008C5EF5"/>
    <w:rsid w:val="008C624D"/>
    <w:rsid w:val="008C6415"/>
    <w:rsid w:val="008C6A9B"/>
    <w:rsid w:val="008C6E0B"/>
    <w:rsid w:val="008C7D30"/>
    <w:rsid w:val="008C7F7F"/>
    <w:rsid w:val="008D056C"/>
    <w:rsid w:val="008D0D6A"/>
    <w:rsid w:val="008D16C6"/>
    <w:rsid w:val="008D1961"/>
    <w:rsid w:val="008D1D6C"/>
    <w:rsid w:val="008D2210"/>
    <w:rsid w:val="008D230A"/>
    <w:rsid w:val="008D24A6"/>
    <w:rsid w:val="008D274F"/>
    <w:rsid w:val="008D30D0"/>
    <w:rsid w:val="008D30F0"/>
    <w:rsid w:val="008D34F0"/>
    <w:rsid w:val="008D3534"/>
    <w:rsid w:val="008D4535"/>
    <w:rsid w:val="008D53B8"/>
    <w:rsid w:val="008D5428"/>
    <w:rsid w:val="008D56F8"/>
    <w:rsid w:val="008D6256"/>
    <w:rsid w:val="008D6581"/>
    <w:rsid w:val="008D6E8E"/>
    <w:rsid w:val="008D75AE"/>
    <w:rsid w:val="008D7D83"/>
    <w:rsid w:val="008D7DF7"/>
    <w:rsid w:val="008E004C"/>
    <w:rsid w:val="008E057C"/>
    <w:rsid w:val="008E0D48"/>
    <w:rsid w:val="008E0E86"/>
    <w:rsid w:val="008E0F08"/>
    <w:rsid w:val="008E10EF"/>
    <w:rsid w:val="008E1C7D"/>
    <w:rsid w:val="008E1EAA"/>
    <w:rsid w:val="008E20BD"/>
    <w:rsid w:val="008E2572"/>
    <w:rsid w:val="008E2B78"/>
    <w:rsid w:val="008E32A9"/>
    <w:rsid w:val="008E32FB"/>
    <w:rsid w:val="008E3376"/>
    <w:rsid w:val="008E36DC"/>
    <w:rsid w:val="008E39A9"/>
    <w:rsid w:val="008E3B13"/>
    <w:rsid w:val="008E3CA9"/>
    <w:rsid w:val="008E3E19"/>
    <w:rsid w:val="008E3E2B"/>
    <w:rsid w:val="008E410E"/>
    <w:rsid w:val="008E4499"/>
    <w:rsid w:val="008E47D2"/>
    <w:rsid w:val="008E5A4A"/>
    <w:rsid w:val="008E5ADB"/>
    <w:rsid w:val="008E5DC7"/>
    <w:rsid w:val="008E6AB5"/>
    <w:rsid w:val="008E7064"/>
    <w:rsid w:val="008E797B"/>
    <w:rsid w:val="008F0BB5"/>
    <w:rsid w:val="008F0FD7"/>
    <w:rsid w:val="008F11AA"/>
    <w:rsid w:val="008F1D0B"/>
    <w:rsid w:val="008F1D51"/>
    <w:rsid w:val="008F26F7"/>
    <w:rsid w:val="008F2C6B"/>
    <w:rsid w:val="008F2D4E"/>
    <w:rsid w:val="008F30F6"/>
    <w:rsid w:val="008F33FA"/>
    <w:rsid w:val="008F3562"/>
    <w:rsid w:val="008F3EC2"/>
    <w:rsid w:val="008F42E6"/>
    <w:rsid w:val="008F4A03"/>
    <w:rsid w:val="008F504F"/>
    <w:rsid w:val="008F50DF"/>
    <w:rsid w:val="008F54B0"/>
    <w:rsid w:val="008F5597"/>
    <w:rsid w:val="008F5BFE"/>
    <w:rsid w:val="008F63E5"/>
    <w:rsid w:val="008F6FD5"/>
    <w:rsid w:val="008F7BA1"/>
    <w:rsid w:val="008F7C56"/>
    <w:rsid w:val="008F7EB6"/>
    <w:rsid w:val="009001D0"/>
    <w:rsid w:val="0090036A"/>
    <w:rsid w:val="009008C5"/>
    <w:rsid w:val="00900C1D"/>
    <w:rsid w:val="00900D81"/>
    <w:rsid w:val="009014E3"/>
    <w:rsid w:val="00901501"/>
    <w:rsid w:val="00901571"/>
    <w:rsid w:val="00901CBA"/>
    <w:rsid w:val="009028CA"/>
    <w:rsid w:val="00902A50"/>
    <w:rsid w:val="00902EFC"/>
    <w:rsid w:val="00903207"/>
    <w:rsid w:val="009040A8"/>
    <w:rsid w:val="0090512A"/>
    <w:rsid w:val="00905281"/>
    <w:rsid w:val="009055E9"/>
    <w:rsid w:val="0090560C"/>
    <w:rsid w:val="00905EA9"/>
    <w:rsid w:val="009068C9"/>
    <w:rsid w:val="00906ACE"/>
    <w:rsid w:val="00906CE3"/>
    <w:rsid w:val="00907115"/>
    <w:rsid w:val="00907513"/>
    <w:rsid w:val="009076D1"/>
    <w:rsid w:val="00907EE3"/>
    <w:rsid w:val="00910030"/>
    <w:rsid w:val="00910210"/>
    <w:rsid w:val="00910355"/>
    <w:rsid w:val="00910670"/>
    <w:rsid w:val="009109C8"/>
    <w:rsid w:val="00910D9F"/>
    <w:rsid w:val="00911248"/>
    <w:rsid w:val="009118EE"/>
    <w:rsid w:val="00911EE4"/>
    <w:rsid w:val="00912ADD"/>
    <w:rsid w:val="00912C44"/>
    <w:rsid w:val="00912D02"/>
    <w:rsid w:val="00912DF5"/>
    <w:rsid w:val="00913122"/>
    <w:rsid w:val="009132C0"/>
    <w:rsid w:val="009137FD"/>
    <w:rsid w:val="00913B07"/>
    <w:rsid w:val="00913B80"/>
    <w:rsid w:val="00914105"/>
    <w:rsid w:val="00915179"/>
    <w:rsid w:val="00915620"/>
    <w:rsid w:val="00915E10"/>
    <w:rsid w:val="00916183"/>
    <w:rsid w:val="009166F8"/>
    <w:rsid w:val="009167CA"/>
    <w:rsid w:val="00917444"/>
    <w:rsid w:val="00917B09"/>
    <w:rsid w:val="00917BF7"/>
    <w:rsid w:val="00917F77"/>
    <w:rsid w:val="00920491"/>
    <w:rsid w:val="00920670"/>
    <w:rsid w:val="009206BE"/>
    <w:rsid w:val="009207A3"/>
    <w:rsid w:val="00920F12"/>
    <w:rsid w:val="00921565"/>
    <w:rsid w:val="00921700"/>
    <w:rsid w:val="00921758"/>
    <w:rsid w:val="00921AA6"/>
    <w:rsid w:val="00922BF8"/>
    <w:rsid w:val="00922F04"/>
    <w:rsid w:val="00923153"/>
    <w:rsid w:val="0092338C"/>
    <w:rsid w:val="0092379C"/>
    <w:rsid w:val="00924181"/>
    <w:rsid w:val="009243FB"/>
    <w:rsid w:val="009247A0"/>
    <w:rsid w:val="00924DF1"/>
    <w:rsid w:val="00924EEF"/>
    <w:rsid w:val="00924FE7"/>
    <w:rsid w:val="00925966"/>
    <w:rsid w:val="00925E4F"/>
    <w:rsid w:val="009263EF"/>
    <w:rsid w:val="009265F9"/>
    <w:rsid w:val="00926F25"/>
    <w:rsid w:val="009270B8"/>
    <w:rsid w:val="009270FE"/>
    <w:rsid w:val="009273BF"/>
    <w:rsid w:val="00927A7A"/>
    <w:rsid w:val="00927A8B"/>
    <w:rsid w:val="00927F02"/>
    <w:rsid w:val="009304EF"/>
    <w:rsid w:val="0093055F"/>
    <w:rsid w:val="009306AD"/>
    <w:rsid w:val="00930817"/>
    <w:rsid w:val="009308DB"/>
    <w:rsid w:val="00931282"/>
    <w:rsid w:val="00931528"/>
    <w:rsid w:val="0093153F"/>
    <w:rsid w:val="009317AA"/>
    <w:rsid w:val="00931BD2"/>
    <w:rsid w:val="00931D41"/>
    <w:rsid w:val="0093202C"/>
    <w:rsid w:val="0093242C"/>
    <w:rsid w:val="00932C88"/>
    <w:rsid w:val="00932E47"/>
    <w:rsid w:val="00933232"/>
    <w:rsid w:val="0093350B"/>
    <w:rsid w:val="009337A7"/>
    <w:rsid w:val="009338E1"/>
    <w:rsid w:val="009339C1"/>
    <w:rsid w:val="00933A4C"/>
    <w:rsid w:val="00933C56"/>
    <w:rsid w:val="0093491B"/>
    <w:rsid w:val="00934BDB"/>
    <w:rsid w:val="00934F04"/>
    <w:rsid w:val="00935898"/>
    <w:rsid w:val="00935945"/>
    <w:rsid w:val="0093597F"/>
    <w:rsid w:val="00935C83"/>
    <w:rsid w:val="00935CE7"/>
    <w:rsid w:val="009361FE"/>
    <w:rsid w:val="00936395"/>
    <w:rsid w:val="009364AD"/>
    <w:rsid w:val="009364B5"/>
    <w:rsid w:val="00936BB3"/>
    <w:rsid w:val="00936BBA"/>
    <w:rsid w:val="00936DD1"/>
    <w:rsid w:val="00936E87"/>
    <w:rsid w:val="009371BA"/>
    <w:rsid w:val="00937E2F"/>
    <w:rsid w:val="00940746"/>
    <w:rsid w:val="00940ED2"/>
    <w:rsid w:val="0094162B"/>
    <w:rsid w:val="00941843"/>
    <w:rsid w:val="009418B6"/>
    <w:rsid w:val="00941C08"/>
    <w:rsid w:val="00941CD9"/>
    <w:rsid w:val="00942368"/>
    <w:rsid w:val="009424DA"/>
    <w:rsid w:val="00942EAC"/>
    <w:rsid w:val="00942FCC"/>
    <w:rsid w:val="00942FEE"/>
    <w:rsid w:val="009433BC"/>
    <w:rsid w:val="0094380A"/>
    <w:rsid w:val="00943B03"/>
    <w:rsid w:val="00943B93"/>
    <w:rsid w:val="009441A3"/>
    <w:rsid w:val="00944530"/>
    <w:rsid w:val="00945182"/>
    <w:rsid w:val="009451F3"/>
    <w:rsid w:val="00946116"/>
    <w:rsid w:val="0094619B"/>
    <w:rsid w:val="0094651A"/>
    <w:rsid w:val="00946E7A"/>
    <w:rsid w:val="00947028"/>
    <w:rsid w:val="00947A01"/>
    <w:rsid w:val="00950563"/>
    <w:rsid w:val="009508C0"/>
    <w:rsid w:val="00950950"/>
    <w:rsid w:val="00950B09"/>
    <w:rsid w:val="0095142E"/>
    <w:rsid w:val="0095156A"/>
    <w:rsid w:val="0095276A"/>
    <w:rsid w:val="00952CD1"/>
    <w:rsid w:val="00953861"/>
    <w:rsid w:val="00953F5C"/>
    <w:rsid w:val="00953F6A"/>
    <w:rsid w:val="00954485"/>
    <w:rsid w:val="00954771"/>
    <w:rsid w:val="00954A0C"/>
    <w:rsid w:val="00954BFA"/>
    <w:rsid w:val="00954F58"/>
    <w:rsid w:val="009551D4"/>
    <w:rsid w:val="009554D7"/>
    <w:rsid w:val="00955742"/>
    <w:rsid w:val="00955A85"/>
    <w:rsid w:val="00955AA6"/>
    <w:rsid w:val="00955C81"/>
    <w:rsid w:val="00955F25"/>
    <w:rsid w:val="00956197"/>
    <w:rsid w:val="00956CEF"/>
    <w:rsid w:val="00957067"/>
    <w:rsid w:val="00960638"/>
    <w:rsid w:val="00960B47"/>
    <w:rsid w:val="00960E2F"/>
    <w:rsid w:val="00960E3B"/>
    <w:rsid w:val="00960EF7"/>
    <w:rsid w:val="00961426"/>
    <w:rsid w:val="00961B7D"/>
    <w:rsid w:val="0096266F"/>
    <w:rsid w:val="00962BBD"/>
    <w:rsid w:val="00962DEE"/>
    <w:rsid w:val="009631DA"/>
    <w:rsid w:val="00963301"/>
    <w:rsid w:val="00963750"/>
    <w:rsid w:val="0096378F"/>
    <w:rsid w:val="009643D9"/>
    <w:rsid w:val="00964737"/>
    <w:rsid w:val="00964E1D"/>
    <w:rsid w:val="00965272"/>
    <w:rsid w:val="00965D27"/>
    <w:rsid w:val="00966633"/>
    <w:rsid w:val="00966663"/>
    <w:rsid w:val="009668B9"/>
    <w:rsid w:val="009676E1"/>
    <w:rsid w:val="00967868"/>
    <w:rsid w:val="00967FAE"/>
    <w:rsid w:val="0097023D"/>
    <w:rsid w:val="009702F4"/>
    <w:rsid w:val="009704AD"/>
    <w:rsid w:val="0097112A"/>
    <w:rsid w:val="00971815"/>
    <w:rsid w:val="00971A2C"/>
    <w:rsid w:val="009720F9"/>
    <w:rsid w:val="00972227"/>
    <w:rsid w:val="00972A1C"/>
    <w:rsid w:val="00972F24"/>
    <w:rsid w:val="00973355"/>
    <w:rsid w:val="009734BF"/>
    <w:rsid w:val="00973560"/>
    <w:rsid w:val="00973707"/>
    <w:rsid w:val="00973B8E"/>
    <w:rsid w:val="00974150"/>
    <w:rsid w:val="009746FF"/>
    <w:rsid w:val="00974E1D"/>
    <w:rsid w:val="00974E3F"/>
    <w:rsid w:val="0097510A"/>
    <w:rsid w:val="00975976"/>
    <w:rsid w:val="00975CA2"/>
    <w:rsid w:val="00975F7F"/>
    <w:rsid w:val="009761F1"/>
    <w:rsid w:val="009769DE"/>
    <w:rsid w:val="00976E8F"/>
    <w:rsid w:val="0097708C"/>
    <w:rsid w:val="00977776"/>
    <w:rsid w:val="00980D69"/>
    <w:rsid w:val="009813B6"/>
    <w:rsid w:val="00981540"/>
    <w:rsid w:val="00981703"/>
    <w:rsid w:val="0098182F"/>
    <w:rsid w:val="0098245F"/>
    <w:rsid w:val="009828BC"/>
    <w:rsid w:val="00982985"/>
    <w:rsid w:val="009830F6"/>
    <w:rsid w:val="00983A75"/>
    <w:rsid w:val="00984090"/>
    <w:rsid w:val="0098483D"/>
    <w:rsid w:val="00984A5C"/>
    <w:rsid w:val="00984ED7"/>
    <w:rsid w:val="00985397"/>
    <w:rsid w:val="00985958"/>
    <w:rsid w:val="00985F14"/>
    <w:rsid w:val="00985F4C"/>
    <w:rsid w:val="0098606E"/>
    <w:rsid w:val="0098615B"/>
    <w:rsid w:val="00986581"/>
    <w:rsid w:val="00986885"/>
    <w:rsid w:val="00986FA9"/>
    <w:rsid w:val="0098757C"/>
    <w:rsid w:val="0098778D"/>
    <w:rsid w:val="00987B4A"/>
    <w:rsid w:val="00987CF4"/>
    <w:rsid w:val="00987EBE"/>
    <w:rsid w:val="00987FC0"/>
    <w:rsid w:val="00990DAF"/>
    <w:rsid w:val="00990E61"/>
    <w:rsid w:val="00990FEB"/>
    <w:rsid w:val="00991C37"/>
    <w:rsid w:val="00991D59"/>
    <w:rsid w:val="00991F99"/>
    <w:rsid w:val="009921F0"/>
    <w:rsid w:val="0099267D"/>
    <w:rsid w:val="0099270E"/>
    <w:rsid w:val="009928FF"/>
    <w:rsid w:val="00992FA2"/>
    <w:rsid w:val="00993200"/>
    <w:rsid w:val="0099403E"/>
    <w:rsid w:val="00995332"/>
    <w:rsid w:val="00995A7F"/>
    <w:rsid w:val="00995B12"/>
    <w:rsid w:val="009964E1"/>
    <w:rsid w:val="0099694B"/>
    <w:rsid w:val="00996DA3"/>
    <w:rsid w:val="009A03CD"/>
    <w:rsid w:val="009A04AB"/>
    <w:rsid w:val="009A0900"/>
    <w:rsid w:val="009A11F9"/>
    <w:rsid w:val="009A1317"/>
    <w:rsid w:val="009A1763"/>
    <w:rsid w:val="009A17B1"/>
    <w:rsid w:val="009A1A9B"/>
    <w:rsid w:val="009A1ACA"/>
    <w:rsid w:val="009A1B6A"/>
    <w:rsid w:val="009A2864"/>
    <w:rsid w:val="009A2D83"/>
    <w:rsid w:val="009A2E43"/>
    <w:rsid w:val="009A30B3"/>
    <w:rsid w:val="009A337E"/>
    <w:rsid w:val="009A3874"/>
    <w:rsid w:val="009A455A"/>
    <w:rsid w:val="009A47E2"/>
    <w:rsid w:val="009A4B3E"/>
    <w:rsid w:val="009A5612"/>
    <w:rsid w:val="009A5752"/>
    <w:rsid w:val="009A5A9D"/>
    <w:rsid w:val="009A6E08"/>
    <w:rsid w:val="009A715B"/>
    <w:rsid w:val="009A7222"/>
    <w:rsid w:val="009A77F8"/>
    <w:rsid w:val="009A7A38"/>
    <w:rsid w:val="009A7F35"/>
    <w:rsid w:val="009B09F5"/>
    <w:rsid w:val="009B0E38"/>
    <w:rsid w:val="009B0F70"/>
    <w:rsid w:val="009B25C7"/>
    <w:rsid w:val="009B29C1"/>
    <w:rsid w:val="009B355E"/>
    <w:rsid w:val="009B403F"/>
    <w:rsid w:val="009B511B"/>
    <w:rsid w:val="009B526D"/>
    <w:rsid w:val="009B591B"/>
    <w:rsid w:val="009B5985"/>
    <w:rsid w:val="009B6CE4"/>
    <w:rsid w:val="009B7004"/>
    <w:rsid w:val="009B74EB"/>
    <w:rsid w:val="009B7C88"/>
    <w:rsid w:val="009C001E"/>
    <w:rsid w:val="009C083D"/>
    <w:rsid w:val="009C0888"/>
    <w:rsid w:val="009C0CAD"/>
    <w:rsid w:val="009C1A96"/>
    <w:rsid w:val="009C1C8C"/>
    <w:rsid w:val="009C1F0C"/>
    <w:rsid w:val="009C20E1"/>
    <w:rsid w:val="009C2658"/>
    <w:rsid w:val="009C2831"/>
    <w:rsid w:val="009C2C58"/>
    <w:rsid w:val="009C301E"/>
    <w:rsid w:val="009C345D"/>
    <w:rsid w:val="009C3680"/>
    <w:rsid w:val="009C3801"/>
    <w:rsid w:val="009C3B60"/>
    <w:rsid w:val="009C3D16"/>
    <w:rsid w:val="009C3DD6"/>
    <w:rsid w:val="009C4291"/>
    <w:rsid w:val="009C42F0"/>
    <w:rsid w:val="009C44E7"/>
    <w:rsid w:val="009C4702"/>
    <w:rsid w:val="009C5551"/>
    <w:rsid w:val="009C5582"/>
    <w:rsid w:val="009C57C5"/>
    <w:rsid w:val="009C5826"/>
    <w:rsid w:val="009C68BF"/>
    <w:rsid w:val="009C7112"/>
    <w:rsid w:val="009C7695"/>
    <w:rsid w:val="009C7899"/>
    <w:rsid w:val="009C7D6A"/>
    <w:rsid w:val="009D0C9A"/>
    <w:rsid w:val="009D106B"/>
    <w:rsid w:val="009D1072"/>
    <w:rsid w:val="009D12B6"/>
    <w:rsid w:val="009D1EFD"/>
    <w:rsid w:val="009D2F08"/>
    <w:rsid w:val="009D30AF"/>
    <w:rsid w:val="009D3244"/>
    <w:rsid w:val="009D4D61"/>
    <w:rsid w:val="009D50E7"/>
    <w:rsid w:val="009D5501"/>
    <w:rsid w:val="009D5901"/>
    <w:rsid w:val="009D5D1A"/>
    <w:rsid w:val="009D5DE3"/>
    <w:rsid w:val="009D614B"/>
    <w:rsid w:val="009D62B1"/>
    <w:rsid w:val="009D6914"/>
    <w:rsid w:val="009D69FD"/>
    <w:rsid w:val="009D6EDB"/>
    <w:rsid w:val="009D7384"/>
    <w:rsid w:val="009D7386"/>
    <w:rsid w:val="009D74A6"/>
    <w:rsid w:val="009D7A90"/>
    <w:rsid w:val="009D7B21"/>
    <w:rsid w:val="009E0145"/>
    <w:rsid w:val="009E03C8"/>
    <w:rsid w:val="009E1644"/>
    <w:rsid w:val="009E1ABE"/>
    <w:rsid w:val="009E283E"/>
    <w:rsid w:val="009E2BBD"/>
    <w:rsid w:val="009E42EE"/>
    <w:rsid w:val="009E4FA0"/>
    <w:rsid w:val="009E5111"/>
    <w:rsid w:val="009E515A"/>
    <w:rsid w:val="009E536A"/>
    <w:rsid w:val="009E563E"/>
    <w:rsid w:val="009E5DCC"/>
    <w:rsid w:val="009E5DE6"/>
    <w:rsid w:val="009E655E"/>
    <w:rsid w:val="009E718A"/>
    <w:rsid w:val="009E7AD9"/>
    <w:rsid w:val="009E7D4D"/>
    <w:rsid w:val="009F0653"/>
    <w:rsid w:val="009F096C"/>
    <w:rsid w:val="009F0B7E"/>
    <w:rsid w:val="009F0FB5"/>
    <w:rsid w:val="009F1070"/>
    <w:rsid w:val="009F1084"/>
    <w:rsid w:val="009F1550"/>
    <w:rsid w:val="009F168E"/>
    <w:rsid w:val="009F1F3F"/>
    <w:rsid w:val="009F2B54"/>
    <w:rsid w:val="009F2BEC"/>
    <w:rsid w:val="009F2CBD"/>
    <w:rsid w:val="009F325E"/>
    <w:rsid w:val="009F3573"/>
    <w:rsid w:val="009F3AD0"/>
    <w:rsid w:val="009F3B58"/>
    <w:rsid w:val="009F4499"/>
    <w:rsid w:val="009F45B7"/>
    <w:rsid w:val="009F4C5F"/>
    <w:rsid w:val="009F50A3"/>
    <w:rsid w:val="009F523B"/>
    <w:rsid w:val="009F5244"/>
    <w:rsid w:val="009F5262"/>
    <w:rsid w:val="009F5379"/>
    <w:rsid w:val="009F5435"/>
    <w:rsid w:val="009F59DF"/>
    <w:rsid w:val="009F5FA4"/>
    <w:rsid w:val="009F78B4"/>
    <w:rsid w:val="009F7AD0"/>
    <w:rsid w:val="009F7C08"/>
    <w:rsid w:val="009F7D63"/>
    <w:rsid w:val="00A00316"/>
    <w:rsid w:val="00A00835"/>
    <w:rsid w:val="00A00EBD"/>
    <w:rsid w:val="00A01278"/>
    <w:rsid w:val="00A014DF"/>
    <w:rsid w:val="00A0171A"/>
    <w:rsid w:val="00A01C72"/>
    <w:rsid w:val="00A01F19"/>
    <w:rsid w:val="00A02850"/>
    <w:rsid w:val="00A0371C"/>
    <w:rsid w:val="00A03C89"/>
    <w:rsid w:val="00A03DC9"/>
    <w:rsid w:val="00A045D1"/>
    <w:rsid w:val="00A0483F"/>
    <w:rsid w:val="00A04CFA"/>
    <w:rsid w:val="00A05A8B"/>
    <w:rsid w:val="00A05D6E"/>
    <w:rsid w:val="00A0602E"/>
    <w:rsid w:val="00A07845"/>
    <w:rsid w:val="00A10C90"/>
    <w:rsid w:val="00A11279"/>
    <w:rsid w:val="00A1142D"/>
    <w:rsid w:val="00A11939"/>
    <w:rsid w:val="00A11C6E"/>
    <w:rsid w:val="00A127BA"/>
    <w:rsid w:val="00A12837"/>
    <w:rsid w:val="00A12B66"/>
    <w:rsid w:val="00A13601"/>
    <w:rsid w:val="00A136CD"/>
    <w:rsid w:val="00A14137"/>
    <w:rsid w:val="00A14679"/>
    <w:rsid w:val="00A1638A"/>
    <w:rsid w:val="00A16692"/>
    <w:rsid w:val="00A16759"/>
    <w:rsid w:val="00A16D6B"/>
    <w:rsid w:val="00A16FFF"/>
    <w:rsid w:val="00A17282"/>
    <w:rsid w:val="00A177B8"/>
    <w:rsid w:val="00A17B9E"/>
    <w:rsid w:val="00A201CF"/>
    <w:rsid w:val="00A203C1"/>
    <w:rsid w:val="00A21301"/>
    <w:rsid w:val="00A2183A"/>
    <w:rsid w:val="00A22A88"/>
    <w:rsid w:val="00A232F8"/>
    <w:rsid w:val="00A23F4B"/>
    <w:rsid w:val="00A24153"/>
    <w:rsid w:val="00A24751"/>
    <w:rsid w:val="00A248E2"/>
    <w:rsid w:val="00A250C4"/>
    <w:rsid w:val="00A25A0F"/>
    <w:rsid w:val="00A25F56"/>
    <w:rsid w:val="00A25F7A"/>
    <w:rsid w:val="00A25FF7"/>
    <w:rsid w:val="00A26662"/>
    <w:rsid w:val="00A2674E"/>
    <w:rsid w:val="00A27295"/>
    <w:rsid w:val="00A2757B"/>
    <w:rsid w:val="00A2771C"/>
    <w:rsid w:val="00A27876"/>
    <w:rsid w:val="00A278BE"/>
    <w:rsid w:val="00A27DB9"/>
    <w:rsid w:val="00A30C4C"/>
    <w:rsid w:val="00A31125"/>
    <w:rsid w:val="00A31BDD"/>
    <w:rsid w:val="00A31C07"/>
    <w:rsid w:val="00A31FA4"/>
    <w:rsid w:val="00A31FB5"/>
    <w:rsid w:val="00A320B1"/>
    <w:rsid w:val="00A32103"/>
    <w:rsid w:val="00A325F5"/>
    <w:rsid w:val="00A327E0"/>
    <w:rsid w:val="00A32C84"/>
    <w:rsid w:val="00A32F17"/>
    <w:rsid w:val="00A33695"/>
    <w:rsid w:val="00A33C55"/>
    <w:rsid w:val="00A34026"/>
    <w:rsid w:val="00A3414E"/>
    <w:rsid w:val="00A34B2E"/>
    <w:rsid w:val="00A369B8"/>
    <w:rsid w:val="00A369C3"/>
    <w:rsid w:val="00A36BEF"/>
    <w:rsid w:val="00A36E5F"/>
    <w:rsid w:val="00A36F51"/>
    <w:rsid w:val="00A37710"/>
    <w:rsid w:val="00A37887"/>
    <w:rsid w:val="00A37988"/>
    <w:rsid w:val="00A37A04"/>
    <w:rsid w:val="00A37FDF"/>
    <w:rsid w:val="00A402A8"/>
    <w:rsid w:val="00A40C93"/>
    <w:rsid w:val="00A413BA"/>
    <w:rsid w:val="00A41540"/>
    <w:rsid w:val="00A41661"/>
    <w:rsid w:val="00A41D3F"/>
    <w:rsid w:val="00A422DE"/>
    <w:rsid w:val="00A4250A"/>
    <w:rsid w:val="00A42705"/>
    <w:rsid w:val="00A4281F"/>
    <w:rsid w:val="00A42C00"/>
    <w:rsid w:val="00A4309F"/>
    <w:rsid w:val="00A4319E"/>
    <w:rsid w:val="00A4357A"/>
    <w:rsid w:val="00A43AAC"/>
    <w:rsid w:val="00A4472C"/>
    <w:rsid w:val="00A447EF"/>
    <w:rsid w:val="00A45097"/>
    <w:rsid w:val="00A45F10"/>
    <w:rsid w:val="00A46D64"/>
    <w:rsid w:val="00A473DF"/>
    <w:rsid w:val="00A50B73"/>
    <w:rsid w:val="00A50DA1"/>
    <w:rsid w:val="00A50E2E"/>
    <w:rsid w:val="00A50EB7"/>
    <w:rsid w:val="00A510F1"/>
    <w:rsid w:val="00A51AA9"/>
    <w:rsid w:val="00A5221E"/>
    <w:rsid w:val="00A52651"/>
    <w:rsid w:val="00A53023"/>
    <w:rsid w:val="00A5305C"/>
    <w:rsid w:val="00A53B59"/>
    <w:rsid w:val="00A53C11"/>
    <w:rsid w:val="00A5585A"/>
    <w:rsid w:val="00A56B4D"/>
    <w:rsid w:val="00A56F0F"/>
    <w:rsid w:val="00A57171"/>
    <w:rsid w:val="00A57DF9"/>
    <w:rsid w:val="00A60195"/>
    <w:rsid w:val="00A602E9"/>
    <w:rsid w:val="00A60344"/>
    <w:rsid w:val="00A604F1"/>
    <w:rsid w:val="00A6051C"/>
    <w:rsid w:val="00A60833"/>
    <w:rsid w:val="00A60A1B"/>
    <w:rsid w:val="00A618C4"/>
    <w:rsid w:val="00A61E20"/>
    <w:rsid w:val="00A6215F"/>
    <w:rsid w:val="00A62472"/>
    <w:rsid w:val="00A6371B"/>
    <w:rsid w:val="00A63823"/>
    <w:rsid w:val="00A6394C"/>
    <w:rsid w:val="00A63D5B"/>
    <w:rsid w:val="00A64421"/>
    <w:rsid w:val="00A6489B"/>
    <w:rsid w:val="00A648C2"/>
    <w:rsid w:val="00A651B2"/>
    <w:rsid w:val="00A65377"/>
    <w:rsid w:val="00A65572"/>
    <w:rsid w:val="00A6594D"/>
    <w:rsid w:val="00A65ABC"/>
    <w:rsid w:val="00A6661B"/>
    <w:rsid w:val="00A667B3"/>
    <w:rsid w:val="00A6683C"/>
    <w:rsid w:val="00A66D4C"/>
    <w:rsid w:val="00A66EA8"/>
    <w:rsid w:val="00A66EC6"/>
    <w:rsid w:val="00A66EFB"/>
    <w:rsid w:val="00A6706B"/>
    <w:rsid w:val="00A671F5"/>
    <w:rsid w:val="00A675D9"/>
    <w:rsid w:val="00A67B72"/>
    <w:rsid w:val="00A70159"/>
    <w:rsid w:val="00A70245"/>
    <w:rsid w:val="00A7054F"/>
    <w:rsid w:val="00A70EBB"/>
    <w:rsid w:val="00A720BB"/>
    <w:rsid w:val="00A7231D"/>
    <w:rsid w:val="00A725DE"/>
    <w:rsid w:val="00A72764"/>
    <w:rsid w:val="00A72DAE"/>
    <w:rsid w:val="00A72DF3"/>
    <w:rsid w:val="00A73282"/>
    <w:rsid w:val="00A7376F"/>
    <w:rsid w:val="00A737A0"/>
    <w:rsid w:val="00A7480D"/>
    <w:rsid w:val="00A74817"/>
    <w:rsid w:val="00A74B40"/>
    <w:rsid w:val="00A74D8D"/>
    <w:rsid w:val="00A75422"/>
    <w:rsid w:val="00A75E8D"/>
    <w:rsid w:val="00A75ED8"/>
    <w:rsid w:val="00A7601C"/>
    <w:rsid w:val="00A762B8"/>
    <w:rsid w:val="00A76381"/>
    <w:rsid w:val="00A76AAD"/>
    <w:rsid w:val="00A76DA6"/>
    <w:rsid w:val="00A76FC9"/>
    <w:rsid w:val="00A77190"/>
    <w:rsid w:val="00A772B4"/>
    <w:rsid w:val="00A774C1"/>
    <w:rsid w:val="00A7769C"/>
    <w:rsid w:val="00A779E9"/>
    <w:rsid w:val="00A77B37"/>
    <w:rsid w:val="00A77BD4"/>
    <w:rsid w:val="00A77F62"/>
    <w:rsid w:val="00A8004B"/>
    <w:rsid w:val="00A801A9"/>
    <w:rsid w:val="00A803F1"/>
    <w:rsid w:val="00A808DC"/>
    <w:rsid w:val="00A80A02"/>
    <w:rsid w:val="00A80B83"/>
    <w:rsid w:val="00A80C2E"/>
    <w:rsid w:val="00A80EA8"/>
    <w:rsid w:val="00A8189E"/>
    <w:rsid w:val="00A81AFC"/>
    <w:rsid w:val="00A8231D"/>
    <w:rsid w:val="00A82540"/>
    <w:rsid w:val="00A827A8"/>
    <w:rsid w:val="00A8299B"/>
    <w:rsid w:val="00A82F95"/>
    <w:rsid w:val="00A8318E"/>
    <w:rsid w:val="00A837E5"/>
    <w:rsid w:val="00A83E73"/>
    <w:rsid w:val="00A840BE"/>
    <w:rsid w:val="00A840D5"/>
    <w:rsid w:val="00A852A4"/>
    <w:rsid w:val="00A85CE0"/>
    <w:rsid w:val="00A85DE6"/>
    <w:rsid w:val="00A85E91"/>
    <w:rsid w:val="00A86139"/>
    <w:rsid w:val="00A86AC2"/>
    <w:rsid w:val="00A86EB4"/>
    <w:rsid w:val="00A87249"/>
    <w:rsid w:val="00A87F92"/>
    <w:rsid w:val="00A90916"/>
    <w:rsid w:val="00A90BDF"/>
    <w:rsid w:val="00A90C51"/>
    <w:rsid w:val="00A91E36"/>
    <w:rsid w:val="00A928F5"/>
    <w:rsid w:val="00A92CFF"/>
    <w:rsid w:val="00A92F0D"/>
    <w:rsid w:val="00A931FA"/>
    <w:rsid w:val="00A9428A"/>
    <w:rsid w:val="00A94862"/>
    <w:rsid w:val="00A94F5F"/>
    <w:rsid w:val="00A94FBC"/>
    <w:rsid w:val="00A952FE"/>
    <w:rsid w:val="00A9559C"/>
    <w:rsid w:val="00A95A3D"/>
    <w:rsid w:val="00A95E03"/>
    <w:rsid w:val="00A95EBD"/>
    <w:rsid w:val="00A95FD0"/>
    <w:rsid w:val="00A96476"/>
    <w:rsid w:val="00A96577"/>
    <w:rsid w:val="00A96627"/>
    <w:rsid w:val="00A968D0"/>
    <w:rsid w:val="00A976D9"/>
    <w:rsid w:val="00A97750"/>
    <w:rsid w:val="00A97CCE"/>
    <w:rsid w:val="00A97F0D"/>
    <w:rsid w:val="00AA02BE"/>
    <w:rsid w:val="00AA02FF"/>
    <w:rsid w:val="00AA0425"/>
    <w:rsid w:val="00AA04D7"/>
    <w:rsid w:val="00AA058E"/>
    <w:rsid w:val="00AA0E8C"/>
    <w:rsid w:val="00AA1B66"/>
    <w:rsid w:val="00AA1E93"/>
    <w:rsid w:val="00AA3189"/>
    <w:rsid w:val="00AA4392"/>
    <w:rsid w:val="00AA4E36"/>
    <w:rsid w:val="00AA4F4C"/>
    <w:rsid w:val="00AA629F"/>
    <w:rsid w:val="00AA64B0"/>
    <w:rsid w:val="00AA6642"/>
    <w:rsid w:val="00AA6996"/>
    <w:rsid w:val="00AA6A66"/>
    <w:rsid w:val="00AA6BDD"/>
    <w:rsid w:val="00AA7658"/>
    <w:rsid w:val="00AA7DAB"/>
    <w:rsid w:val="00AA7E82"/>
    <w:rsid w:val="00AB00A2"/>
    <w:rsid w:val="00AB01A1"/>
    <w:rsid w:val="00AB0412"/>
    <w:rsid w:val="00AB1025"/>
    <w:rsid w:val="00AB165B"/>
    <w:rsid w:val="00AB1978"/>
    <w:rsid w:val="00AB1BC3"/>
    <w:rsid w:val="00AB1C4B"/>
    <w:rsid w:val="00AB1D4D"/>
    <w:rsid w:val="00AB232D"/>
    <w:rsid w:val="00AB2397"/>
    <w:rsid w:val="00AB2B90"/>
    <w:rsid w:val="00AB2C97"/>
    <w:rsid w:val="00AB2DDE"/>
    <w:rsid w:val="00AB2F46"/>
    <w:rsid w:val="00AB3319"/>
    <w:rsid w:val="00AB3837"/>
    <w:rsid w:val="00AB393F"/>
    <w:rsid w:val="00AB3A99"/>
    <w:rsid w:val="00AB3D67"/>
    <w:rsid w:val="00AB3FE1"/>
    <w:rsid w:val="00AB40BA"/>
    <w:rsid w:val="00AB413E"/>
    <w:rsid w:val="00AB4CE3"/>
    <w:rsid w:val="00AB4D6B"/>
    <w:rsid w:val="00AB4E51"/>
    <w:rsid w:val="00AB550F"/>
    <w:rsid w:val="00AB638B"/>
    <w:rsid w:val="00AB63E5"/>
    <w:rsid w:val="00AB6610"/>
    <w:rsid w:val="00AB67AA"/>
    <w:rsid w:val="00AB6BEF"/>
    <w:rsid w:val="00AB70B4"/>
    <w:rsid w:val="00AB725A"/>
    <w:rsid w:val="00AB78C9"/>
    <w:rsid w:val="00AB796B"/>
    <w:rsid w:val="00AB7970"/>
    <w:rsid w:val="00AB7B8D"/>
    <w:rsid w:val="00AB7EF6"/>
    <w:rsid w:val="00AC06B8"/>
    <w:rsid w:val="00AC072A"/>
    <w:rsid w:val="00AC0B36"/>
    <w:rsid w:val="00AC0B58"/>
    <w:rsid w:val="00AC0C9F"/>
    <w:rsid w:val="00AC0F2C"/>
    <w:rsid w:val="00AC14E2"/>
    <w:rsid w:val="00AC1E28"/>
    <w:rsid w:val="00AC24E6"/>
    <w:rsid w:val="00AC3054"/>
    <w:rsid w:val="00AC38F7"/>
    <w:rsid w:val="00AC4299"/>
    <w:rsid w:val="00AC4963"/>
    <w:rsid w:val="00AC49BB"/>
    <w:rsid w:val="00AC4C96"/>
    <w:rsid w:val="00AC4E3A"/>
    <w:rsid w:val="00AC4E9C"/>
    <w:rsid w:val="00AC5975"/>
    <w:rsid w:val="00AC5BC1"/>
    <w:rsid w:val="00AC5D72"/>
    <w:rsid w:val="00AC5F45"/>
    <w:rsid w:val="00AC6255"/>
    <w:rsid w:val="00AC6339"/>
    <w:rsid w:val="00AC654C"/>
    <w:rsid w:val="00AC6570"/>
    <w:rsid w:val="00AC70D3"/>
    <w:rsid w:val="00AC7107"/>
    <w:rsid w:val="00AC7261"/>
    <w:rsid w:val="00AC788C"/>
    <w:rsid w:val="00AD0050"/>
    <w:rsid w:val="00AD02DF"/>
    <w:rsid w:val="00AD061B"/>
    <w:rsid w:val="00AD0C6F"/>
    <w:rsid w:val="00AD18D0"/>
    <w:rsid w:val="00AD1A08"/>
    <w:rsid w:val="00AD24F3"/>
    <w:rsid w:val="00AD3D94"/>
    <w:rsid w:val="00AD3E7C"/>
    <w:rsid w:val="00AD4321"/>
    <w:rsid w:val="00AD440A"/>
    <w:rsid w:val="00AD4571"/>
    <w:rsid w:val="00AD4A76"/>
    <w:rsid w:val="00AD4A9F"/>
    <w:rsid w:val="00AD4C07"/>
    <w:rsid w:val="00AD5151"/>
    <w:rsid w:val="00AD6000"/>
    <w:rsid w:val="00AD627C"/>
    <w:rsid w:val="00AD6F03"/>
    <w:rsid w:val="00AD6FCE"/>
    <w:rsid w:val="00AD6FF1"/>
    <w:rsid w:val="00AD70F1"/>
    <w:rsid w:val="00AD7434"/>
    <w:rsid w:val="00AE080C"/>
    <w:rsid w:val="00AE08E4"/>
    <w:rsid w:val="00AE0A6A"/>
    <w:rsid w:val="00AE0C1B"/>
    <w:rsid w:val="00AE1C7D"/>
    <w:rsid w:val="00AE1CD7"/>
    <w:rsid w:val="00AE1FFA"/>
    <w:rsid w:val="00AE28A0"/>
    <w:rsid w:val="00AE2AA1"/>
    <w:rsid w:val="00AE3011"/>
    <w:rsid w:val="00AE391C"/>
    <w:rsid w:val="00AE3D0A"/>
    <w:rsid w:val="00AE3D79"/>
    <w:rsid w:val="00AE3F8E"/>
    <w:rsid w:val="00AE47EF"/>
    <w:rsid w:val="00AE49B2"/>
    <w:rsid w:val="00AE4AE4"/>
    <w:rsid w:val="00AE4C83"/>
    <w:rsid w:val="00AE510C"/>
    <w:rsid w:val="00AE54E9"/>
    <w:rsid w:val="00AE6655"/>
    <w:rsid w:val="00AE6CB8"/>
    <w:rsid w:val="00AE7CD3"/>
    <w:rsid w:val="00AF0017"/>
    <w:rsid w:val="00AF003B"/>
    <w:rsid w:val="00AF07E2"/>
    <w:rsid w:val="00AF0D6E"/>
    <w:rsid w:val="00AF0EDC"/>
    <w:rsid w:val="00AF1037"/>
    <w:rsid w:val="00AF1104"/>
    <w:rsid w:val="00AF18F2"/>
    <w:rsid w:val="00AF19C5"/>
    <w:rsid w:val="00AF1C9B"/>
    <w:rsid w:val="00AF1E50"/>
    <w:rsid w:val="00AF1F57"/>
    <w:rsid w:val="00AF2242"/>
    <w:rsid w:val="00AF269A"/>
    <w:rsid w:val="00AF2AB4"/>
    <w:rsid w:val="00AF2EF6"/>
    <w:rsid w:val="00AF300C"/>
    <w:rsid w:val="00AF318F"/>
    <w:rsid w:val="00AF3C10"/>
    <w:rsid w:val="00AF3D7A"/>
    <w:rsid w:val="00AF47B4"/>
    <w:rsid w:val="00AF4B50"/>
    <w:rsid w:val="00AF4ED2"/>
    <w:rsid w:val="00AF4F1C"/>
    <w:rsid w:val="00AF5025"/>
    <w:rsid w:val="00AF5965"/>
    <w:rsid w:val="00AF5A06"/>
    <w:rsid w:val="00AF5A7D"/>
    <w:rsid w:val="00AF5BEC"/>
    <w:rsid w:val="00AF5CA3"/>
    <w:rsid w:val="00AF62BC"/>
    <w:rsid w:val="00AF672F"/>
    <w:rsid w:val="00AF6B95"/>
    <w:rsid w:val="00AF6F2C"/>
    <w:rsid w:val="00AF7783"/>
    <w:rsid w:val="00AF7B78"/>
    <w:rsid w:val="00AF7B8B"/>
    <w:rsid w:val="00AF7FA5"/>
    <w:rsid w:val="00B00469"/>
    <w:rsid w:val="00B006E9"/>
    <w:rsid w:val="00B0111E"/>
    <w:rsid w:val="00B01163"/>
    <w:rsid w:val="00B011E2"/>
    <w:rsid w:val="00B01684"/>
    <w:rsid w:val="00B01D1D"/>
    <w:rsid w:val="00B0203E"/>
    <w:rsid w:val="00B0233A"/>
    <w:rsid w:val="00B024AD"/>
    <w:rsid w:val="00B024D7"/>
    <w:rsid w:val="00B0261B"/>
    <w:rsid w:val="00B026C4"/>
    <w:rsid w:val="00B0371A"/>
    <w:rsid w:val="00B042CB"/>
    <w:rsid w:val="00B048F1"/>
    <w:rsid w:val="00B049B4"/>
    <w:rsid w:val="00B04D23"/>
    <w:rsid w:val="00B0509E"/>
    <w:rsid w:val="00B057CA"/>
    <w:rsid w:val="00B059D4"/>
    <w:rsid w:val="00B05E03"/>
    <w:rsid w:val="00B0641E"/>
    <w:rsid w:val="00B065CA"/>
    <w:rsid w:val="00B06F5A"/>
    <w:rsid w:val="00B10004"/>
    <w:rsid w:val="00B104A0"/>
    <w:rsid w:val="00B1053F"/>
    <w:rsid w:val="00B11248"/>
    <w:rsid w:val="00B11505"/>
    <w:rsid w:val="00B1174D"/>
    <w:rsid w:val="00B11D0D"/>
    <w:rsid w:val="00B11D4D"/>
    <w:rsid w:val="00B11D50"/>
    <w:rsid w:val="00B11E71"/>
    <w:rsid w:val="00B123AB"/>
    <w:rsid w:val="00B12632"/>
    <w:rsid w:val="00B12EA6"/>
    <w:rsid w:val="00B13061"/>
    <w:rsid w:val="00B1337C"/>
    <w:rsid w:val="00B13638"/>
    <w:rsid w:val="00B1367F"/>
    <w:rsid w:val="00B136AE"/>
    <w:rsid w:val="00B13C79"/>
    <w:rsid w:val="00B1403F"/>
    <w:rsid w:val="00B1417C"/>
    <w:rsid w:val="00B14216"/>
    <w:rsid w:val="00B14253"/>
    <w:rsid w:val="00B145A2"/>
    <w:rsid w:val="00B148D1"/>
    <w:rsid w:val="00B14BBF"/>
    <w:rsid w:val="00B14C95"/>
    <w:rsid w:val="00B15280"/>
    <w:rsid w:val="00B15DB6"/>
    <w:rsid w:val="00B15E5A"/>
    <w:rsid w:val="00B1618D"/>
    <w:rsid w:val="00B161D3"/>
    <w:rsid w:val="00B16847"/>
    <w:rsid w:val="00B16A6A"/>
    <w:rsid w:val="00B16DF4"/>
    <w:rsid w:val="00B17100"/>
    <w:rsid w:val="00B171C0"/>
    <w:rsid w:val="00B1769B"/>
    <w:rsid w:val="00B17999"/>
    <w:rsid w:val="00B17DFF"/>
    <w:rsid w:val="00B17F52"/>
    <w:rsid w:val="00B20317"/>
    <w:rsid w:val="00B20585"/>
    <w:rsid w:val="00B20894"/>
    <w:rsid w:val="00B20B37"/>
    <w:rsid w:val="00B20E5D"/>
    <w:rsid w:val="00B2107A"/>
    <w:rsid w:val="00B2164F"/>
    <w:rsid w:val="00B21B15"/>
    <w:rsid w:val="00B21DE2"/>
    <w:rsid w:val="00B21E50"/>
    <w:rsid w:val="00B22110"/>
    <w:rsid w:val="00B222B6"/>
    <w:rsid w:val="00B223EC"/>
    <w:rsid w:val="00B224F7"/>
    <w:rsid w:val="00B2266E"/>
    <w:rsid w:val="00B22E27"/>
    <w:rsid w:val="00B22F22"/>
    <w:rsid w:val="00B23005"/>
    <w:rsid w:val="00B23539"/>
    <w:rsid w:val="00B236B5"/>
    <w:rsid w:val="00B23AFC"/>
    <w:rsid w:val="00B24168"/>
    <w:rsid w:val="00B24CA5"/>
    <w:rsid w:val="00B251BF"/>
    <w:rsid w:val="00B25EC5"/>
    <w:rsid w:val="00B261CE"/>
    <w:rsid w:val="00B267A1"/>
    <w:rsid w:val="00B26927"/>
    <w:rsid w:val="00B27DE8"/>
    <w:rsid w:val="00B30046"/>
    <w:rsid w:val="00B30480"/>
    <w:rsid w:val="00B30873"/>
    <w:rsid w:val="00B3089D"/>
    <w:rsid w:val="00B30DF8"/>
    <w:rsid w:val="00B30FAC"/>
    <w:rsid w:val="00B31429"/>
    <w:rsid w:val="00B31D8A"/>
    <w:rsid w:val="00B32012"/>
    <w:rsid w:val="00B32AFB"/>
    <w:rsid w:val="00B32C14"/>
    <w:rsid w:val="00B338E9"/>
    <w:rsid w:val="00B34001"/>
    <w:rsid w:val="00B340DA"/>
    <w:rsid w:val="00B34346"/>
    <w:rsid w:val="00B3451B"/>
    <w:rsid w:val="00B3451C"/>
    <w:rsid w:val="00B34B0B"/>
    <w:rsid w:val="00B34B77"/>
    <w:rsid w:val="00B34DD6"/>
    <w:rsid w:val="00B34E8F"/>
    <w:rsid w:val="00B34FCD"/>
    <w:rsid w:val="00B3590A"/>
    <w:rsid w:val="00B35C96"/>
    <w:rsid w:val="00B35F80"/>
    <w:rsid w:val="00B36481"/>
    <w:rsid w:val="00B3662F"/>
    <w:rsid w:val="00B36BA6"/>
    <w:rsid w:val="00B36EAA"/>
    <w:rsid w:val="00B37163"/>
    <w:rsid w:val="00B37743"/>
    <w:rsid w:val="00B37BFA"/>
    <w:rsid w:val="00B4177D"/>
    <w:rsid w:val="00B42594"/>
    <w:rsid w:val="00B42994"/>
    <w:rsid w:val="00B42A65"/>
    <w:rsid w:val="00B42D45"/>
    <w:rsid w:val="00B431BD"/>
    <w:rsid w:val="00B43959"/>
    <w:rsid w:val="00B439B1"/>
    <w:rsid w:val="00B43B60"/>
    <w:rsid w:val="00B43C2A"/>
    <w:rsid w:val="00B43F29"/>
    <w:rsid w:val="00B4423C"/>
    <w:rsid w:val="00B442BD"/>
    <w:rsid w:val="00B44F8C"/>
    <w:rsid w:val="00B4512A"/>
    <w:rsid w:val="00B45527"/>
    <w:rsid w:val="00B45B2A"/>
    <w:rsid w:val="00B47F0C"/>
    <w:rsid w:val="00B50194"/>
    <w:rsid w:val="00B501AC"/>
    <w:rsid w:val="00B50D10"/>
    <w:rsid w:val="00B511EE"/>
    <w:rsid w:val="00B5153D"/>
    <w:rsid w:val="00B51CC6"/>
    <w:rsid w:val="00B51F42"/>
    <w:rsid w:val="00B522A4"/>
    <w:rsid w:val="00B52872"/>
    <w:rsid w:val="00B53030"/>
    <w:rsid w:val="00B535E3"/>
    <w:rsid w:val="00B53847"/>
    <w:rsid w:val="00B53939"/>
    <w:rsid w:val="00B5416D"/>
    <w:rsid w:val="00B54264"/>
    <w:rsid w:val="00B542AB"/>
    <w:rsid w:val="00B551D4"/>
    <w:rsid w:val="00B5535F"/>
    <w:rsid w:val="00B554AF"/>
    <w:rsid w:val="00B55794"/>
    <w:rsid w:val="00B56331"/>
    <w:rsid w:val="00B56AB8"/>
    <w:rsid w:val="00B571D6"/>
    <w:rsid w:val="00B57B40"/>
    <w:rsid w:val="00B57DCB"/>
    <w:rsid w:val="00B60371"/>
    <w:rsid w:val="00B60385"/>
    <w:rsid w:val="00B611CB"/>
    <w:rsid w:val="00B61482"/>
    <w:rsid w:val="00B61D5C"/>
    <w:rsid w:val="00B62277"/>
    <w:rsid w:val="00B62635"/>
    <w:rsid w:val="00B62904"/>
    <w:rsid w:val="00B62F65"/>
    <w:rsid w:val="00B6323B"/>
    <w:rsid w:val="00B63A2F"/>
    <w:rsid w:val="00B643B0"/>
    <w:rsid w:val="00B64DD1"/>
    <w:rsid w:val="00B656B8"/>
    <w:rsid w:val="00B657C6"/>
    <w:rsid w:val="00B65C62"/>
    <w:rsid w:val="00B6637B"/>
    <w:rsid w:val="00B66DF4"/>
    <w:rsid w:val="00B702C9"/>
    <w:rsid w:val="00B70800"/>
    <w:rsid w:val="00B70A6C"/>
    <w:rsid w:val="00B70A73"/>
    <w:rsid w:val="00B70BF1"/>
    <w:rsid w:val="00B71000"/>
    <w:rsid w:val="00B71532"/>
    <w:rsid w:val="00B7155C"/>
    <w:rsid w:val="00B71CD5"/>
    <w:rsid w:val="00B71DAC"/>
    <w:rsid w:val="00B725BE"/>
    <w:rsid w:val="00B7283C"/>
    <w:rsid w:val="00B728AB"/>
    <w:rsid w:val="00B72E87"/>
    <w:rsid w:val="00B730C7"/>
    <w:rsid w:val="00B7350E"/>
    <w:rsid w:val="00B73E38"/>
    <w:rsid w:val="00B7408D"/>
    <w:rsid w:val="00B74792"/>
    <w:rsid w:val="00B74824"/>
    <w:rsid w:val="00B74827"/>
    <w:rsid w:val="00B74B3D"/>
    <w:rsid w:val="00B74FA2"/>
    <w:rsid w:val="00B7589B"/>
    <w:rsid w:val="00B759BA"/>
    <w:rsid w:val="00B75F07"/>
    <w:rsid w:val="00B76A97"/>
    <w:rsid w:val="00B770C6"/>
    <w:rsid w:val="00B77440"/>
    <w:rsid w:val="00B775A9"/>
    <w:rsid w:val="00B77900"/>
    <w:rsid w:val="00B779AF"/>
    <w:rsid w:val="00B80267"/>
    <w:rsid w:val="00B80373"/>
    <w:rsid w:val="00B811B0"/>
    <w:rsid w:val="00B8122D"/>
    <w:rsid w:val="00B81389"/>
    <w:rsid w:val="00B816A3"/>
    <w:rsid w:val="00B81785"/>
    <w:rsid w:val="00B822A4"/>
    <w:rsid w:val="00B828FF"/>
    <w:rsid w:val="00B82F08"/>
    <w:rsid w:val="00B833FB"/>
    <w:rsid w:val="00B83834"/>
    <w:rsid w:val="00B83D6A"/>
    <w:rsid w:val="00B841CA"/>
    <w:rsid w:val="00B846EC"/>
    <w:rsid w:val="00B84DD1"/>
    <w:rsid w:val="00B85030"/>
    <w:rsid w:val="00B8560C"/>
    <w:rsid w:val="00B8575F"/>
    <w:rsid w:val="00B85F75"/>
    <w:rsid w:val="00B86114"/>
    <w:rsid w:val="00B86CA9"/>
    <w:rsid w:val="00B86CE4"/>
    <w:rsid w:val="00B86E03"/>
    <w:rsid w:val="00B870D4"/>
    <w:rsid w:val="00B87342"/>
    <w:rsid w:val="00B876A7"/>
    <w:rsid w:val="00B87911"/>
    <w:rsid w:val="00B87C4A"/>
    <w:rsid w:val="00B87D95"/>
    <w:rsid w:val="00B87EBD"/>
    <w:rsid w:val="00B90350"/>
    <w:rsid w:val="00B903C5"/>
    <w:rsid w:val="00B906DA"/>
    <w:rsid w:val="00B90FED"/>
    <w:rsid w:val="00B91440"/>
    <w:rsid w:val="00B91559"/>
    <w:rsid w:val="00B918B1"/>
    <w:rsid w:val="00B920D8"/>
    <w:rsid w:val="00B92665"/>
    <w:rsid w:val="00B92977"/>
    <w:rsid w:val="00B9368F"/>
    <w:rsid w:val="00B93A69"/>
    <w:rsid w:val="00B93FA1"/>
    <w:rsid w:val="00B94D32"/>
    <w:rsid w:val="00B954F5"/>
    <w:rsid w:val="00B9562F"/>
    <w:rsid w:val="00B95838"/>
    <w:rsid w:val="00B95933"/>
    <w:rsid w:val="00B96B9F"/>
    <w:rsid w:val="00B96F5F"/>
    <w:rsid w:val="00B96FBD"/>
    <w:rsid w:val="00B974E3"/>
    <w:rsid w:val="00B976CF"/>
    <w:rsid w:val="00B979EC"/>
    <w:rsid w:val="00B97F1B"/>
    <w:rsid w:val="00BA034F"/>
    <w:rsid w:val="00BA05FE"/>
    <w:rsid w:val="00BA08AC"/>
    <w:rsid w:val="00BA170E"/>
    <w:rsid w:val="00BA1C6C"/>
    <w:rsid w:val="00BA2863"/>
    <w:rsid w:val="00BA31DF"/>
    <w:rsid w:val="00BA325A"/>
    <w:rsid w:val="00BA39E2"/>
    <w:rsid w:val="00BA52D8"/>
    <w:rsid w:val="00BA53A5"/>
    <w:rsid w:val="00BA5424"/>
    <w:rsid w:val="00BA54B4"/>
    <w:rsid w:val="00BA58FE"/>
    <w:rsid w:val="00BA5C1F"/>
    <w:rsid w:val="00BA6384"/>
    <w:rsid w:val="00BA65DD"/>
    <w:rsid w:val="00BA670F"/>
    <w:rsid w:val="00BA6B9E"/>
    <w:rsid w:val="00BA6E03"/>
    <w:rsid w:val="00BA7215"/>
    <w:rsid w:val="00BA7643"/>
    <w:rsid w:val="00BA7735"/>
    <w:rsid w:val="00BA78EA"/>
    <w:rsid w:val="00BA7C1B"/>
    <w:rsid w:val="00BA7CE0"/>
    <w:rsid w:val="00BA7E96"/>
    <w:rsid w:val="00BB0243"/>
    <w:rsid w:val="00BB0847"/>
    <w:rsid w:val="00BB0EB4"/>
    <w:rsid w:val="00BB1292"/>
    <w:rsid w:val="00BB1699"/>
    <w:rsid w:val="00BB169C"/>
    <w:rsid w:val="00BB1B9E"/>
    <w:rsid w:val="00BB1BEC"/>
    <w:rsid w:val="00BB1FA5"/>
    <w:rsid w:val="00BB2063"/>
    <w:rsid w:val="00BB22D4"/>
    <w:rsid w:val="00BB3574"/>
    <w:rsid w:val="00BB3CBE"/>
    <w:rsid w:val="00BB3F83"/>
    <w:rsid w:val="00BB4176"/>
    <w:rsid w:val="00BB4211"/>
    <w:rsid w:val="00BB4E47"/>
    <w:rsid w:val="00BB503A"/>
    <w:rsid w:val="00BB50BB"/>
    <w:rsid w:val="00BB548D"/>
    <w:rsid w:val="00BB5B5D"/>
    <w:rsid w:val="00BB5C79"/>
    <w:rsid w:val="00BB632B"/>
    <w:rsid w:val="00BB6397"/>
    <w:rsid w:val="00BB6C79"/>
    <w:rsid w:val="00BB6D1C"/>
    <w:rsid w:val="00BB7008"/>
    <w:rsid w:val="00BB73C8"/>
    <w:rsid w:val="00BB7E19"/>
    <w:rsid w:val="00BB7F21"/>
    <w:rsid w:val="00BC05EA"/>
    <w:rsid w:val="00BC0624"/>
    <w:rsid w:val="00BC068F"/>
    <w:rsid w:val="00BC0A7F"/>
    <w:rsid w:val="00BC1220"/>
    <w:rsid w:val="00BC1A06"/>
    <w:rsid w:val="00BC1B09"/>
    <w:rsid w:val="00BC2787"/>
    <w:rsid w:val="00BC27D3"/>
    <w:rsid w:val="00BC2925"/>
    <w:rsid w:val="00BC2C58"/>
    <w:rsid w:val="00BC35BD"/>
    <w:rsid w:val="00BC3CF6"/>
    <w:rsid w:val="00BC3F13"/>
    <w:rsid w:val="00BC40B5"/>
    <w:rsid w:val="00BC43FD"/>
    <w:rsid w:val="00BC47BF"/>
    <w:rsid w:val="00BC4F1C"/>
    <w:rsid w:val="00BC5D00"/>
    <w:rsid w:val="00BC5D7D"/>
    <w:rsid w:val="00BC61CD"/>
    <w:rsid w:val="00BC67C0"/>
    <w:rsid w:val="00BC6EC7"/>
    <w:rsid w:val="00BC6F41"/>
    <w:rsid w:val="00BC7632"/>
    <w:rsid w:val="00BC7666"/>
    <w:rsid w:val="00BC7784"/>
    <w:rsid w:val="00BC793E"/>
    <w:rsid w:val="00BC7F91"/>
    <w:rsid w:val="00BD02D2"/>
    <w:rsid w:val="00BD1270"/>
    <w:rsid w:val="00BD1288"/>
    <w:rsid w:val="00BD1379"/>
    <w:rsid w:val="00BD2808"/>
    <w:rsid w:val="00BD2FE7"/>
    <w:rsid w:val="00BD35A4"/>
    <w:rsid w:val="00BD36DE"/>
    <w:rsid w:val="00BD414C"/>
    <w:rsid w:val="00BD4E13"/>
    <w:rsid w:val="00BD52C3"/>
    <w:rsid w:val="00BD5485"/>
    <w:rsid w:val="00BD5A3B"/>
    <w:rsid w:val="00BD5CCE"/>
    <w:rsid w:val="00BD5F43"/>
    <w:rsid w:val="00BD63EB"/>
    <w:rsid w:val="00BD661B"/>
    <w:rsid w:val="00BD687C"/>
    <w:rsid w:val="00BD6A76"/>
    <w:rsid w:val="00BD6C30"/>
    <w:rsid w:val="00BD6D73"/>
    <w:rsid w:val="00BD6DB9"/>
    <w:rsid w:val="00BD7412"/>
    <w:rsid w:val="00BD75D1"/>
    <w:rsid w:val="00BD7A7C"/>
    <w:rsid w:val="00BD7ACF"/>
    <w:rsid w:val="00BE029D"/>
    <w:rsid w:val="00BE0363"/>
    <w:rsid w:val="00BE0A45"/>
    <w:rsid w:val="00BE1233"/>
    <w:rsid w:val="00BE1311"/>
    <w:rsid w:val="00BE19C2"/>
    <w:rsid w:val="00BE1B8D"/>
    <w:rsid w:val="00BE2481"/>
    <w:rsid w:val="00BE2635"/>
    <w:rsid w:val="00BE316D"/>
    <w:rsid w:val="00BE32DE"/>
    <w:rsid w:val="00BE358B"/>
    <w:rsid w:val="00BE3A15"/>
    <w:rsid w:val="00BE3CAA"/>
    <w:rsid w:val="00BE4109"/>
    <w:rsid w:val="00BE42E9"/>
    <w:rsid w:val="00BE432C"/>
    <w:rsid w:val="00BE447B"/>
    <w:rsid w:val="00BE450D"/>
    <w:rsid w:val="00BE4782"/>
    <w:rsid w:val="00BE47D8"/>
    <w:rsid w:val="00BE48EF"/>
    <w:rsid w:val="00BE49A0"/>
    <w:rsid w:val="00BE4E77"/>
    <w:rsid w:val="00BE4FD9"/>
    <w:rsid w:val="00BE567A"/>
    <w:rsid w:val="00BE5B1A"/>
    <w:rsid w:val="00BE5D73"/>
    <w:rsid w:val="00BE61EA"/>
    <w:rsid w:val="00BE6617"/>
    <w:rsid w:val="00BE6DFE"/>
    <w:rsid w:val="00BE6E3B"/>
    <w:rsid w:val="00BE7DD8"/>
    <w:rsid w:val="00BF0637"/>
    <w:rsid w:val="00BF0A6F"/>
    <w:rsid w:val="00BF124A"/>
    <w:rsid w:val="00BF143E"/>
    <w:rsid w:val="00BF1810"/>
    <w:rsid w:val="00BF25E9"/>
    <w:rsid w:val="00BF2907"/>
    <w:rsid w:val="00BF37A9"/>
    <w:rsid w:val="00BF4551"/>
    <w:rsid w:val="00BF4770"/>
    <w:rsid w:val="00BF496E"/>
    <w:rsid w:val="00BF4B98"/>
    <w:rsid w:val="00BF4C5B"/>
    <w:rsid w:val="00BF4D48"/>
    <w:rsid w:val="00BF5106"/>
    <w:rsid w:val="00BF540A"/>
    <w:rsid w:val="00BF5D03"/>
    <w:rsid w:val="00BF5D10"/>
    <w:rsid w:val="00BF61D3"/>
    <w:rsid w:val="00BF67D7"/>
    <w:rsid w:val="00BF6EC1"/>
    <w:rsid w:val="00BF7042"/>
    <w:rsid w:val="00BF7257"/>
    <w:rsid w:val="00BF776D"/>
    <w:rsid w:val="00BF7CC2"/>
    <w:rsid w:val="00C003A5"/>
    <w:rsid w:val="00C00C5B"/>
    <w:rsid w:val="00C01220"/>
    <w:rsid w:val="00C017D1"/>
    <w:rsid w:val="00C029BC"/>
    <w:rsid w:val="00C0305E"/>
    <w:rsid w:val="00C03253"/>
    <w:rsid w:val="00C038A4"/>
    <w:rsid w:val="00C03C43"/>
    <w:rsid w:val="00C043E8"/>
    <w:rsid w:val="00C04D37"/>
    <w:rsid w:val="00C05941"/>
    <w:rsid w:val="00C06092"/>
    <w:rsid w:val="00C06386"/>
    <w:rsid w:val="00C0643E"/>
    <w:rsid w:val="00C0650B"/>
    <w:rsid w:val="00C0657C"/>
    <w:rsid w:val="00C06B3E"/>
    <w:rsid w:val="00C074C4"/>
    <w:rsid w:val="00C1004A"/>
    <w:rsid w:val="00C10606"/>
    <w:rsid w:val="00C10CD4"/>
    <w:rsid w:val="00C11B21"/>
    <w:rsid w:val="00C11B8D"/>
    <w:rsid w:val="00C11CAB"/>
    <w:rsid w:val="00C11D77"/>
    <w:rsid w:val="00C11F10"/>
    <w:rsid w:val="00C12AE0"/>
    <w:rsid w:val="00C12CCF"/>
    <w:rsid w:val="00C12FEB"/>
    <w:rsid w:val="00C13246"/>
    <w:rsid w:val="00C132CA"/>
    <w:rsid w:val="00C13673"/>
    <w:rsid w:val="00C13743"/>
    <w:rsid w:val="00C13DBA"/>
    <w:rsid w:val="00C140C6"/>
    <w:rsid w:val="00C14261"/>
    <w:rsid w:val="00C144EF"/>
    <w:rsid w:val="00C14E1B"/>
    <w:rsid w:val="00C1534E"/>
    <w:rsid w:val="00C15718"/>
    <w:rsid w:val="00C15B74"/>
    <w:rsid w:val="00C161BA"/>
    <w:rsid w:val="00C1655D"/>
    <w:rsid w:val="00C1716D"/>
    <w:rsid w:val="00C17E95"/>
    <w:rsid w:val="00C20175"/>
    <w:rsid w:val="00C2024C"/>
    <w:rsid w:val="00C2047C"/>
    <w:rsid w:val="00C20B1A"/>
    <w:rsid w:val="00C20CE0"/>
    <w:rsid w:val="00C20D6B"/>
    <w:rsid w:val="00C20F78"/>
    <w:rsid w:val="00C2101B"/>
    <w:rsid w:val="00C211DC"/>
    <w:rsid w:val="00C2135F"/>
    <w:rsid w:val="00C214B9"/>
    <w:rsid w:val="00C216DF"/>
    <w:rsid w:val="00C224A1"/>
    <w:rsid w:val="00C22AF4"/>
    <w:rsid w:val="00C233C6"/>
    <w:rsid w:val="00C234F6"/>
    <w:rsid w:val="00C23945"/>
    <w:rsid w:val="00C23D4E"/>
    <w:rsid w:val="00C23E48"/>
    <w:rsid w:val="00C24D70"/>
    <w:rsid w:val="00C24ED2"/>
    <w:rsid w:val="00C25670"/>
    <w:rsid w:val="00C258C7"/>
    <w:rsid w:val="00C259E2"/>
    <w:rsid w:val="00C2636B"/>
    <w:rsid w:val="00C264C7"/>
    <w:rsid w:val="00C26869"/>
    <w:rsid w:val="00C277FB"/>
    <w:rsid w:val="00C27CEA"/>
    <w:rsid w:val="00C30639"/>
    <w:rsid w:val="00C306B3"/>
    <w:rsid w:val="00C306F6"/>
    <w:rsid w:val="00C30F55"/>
    <w:rsid w:val="00C314FC"/>
    <w:rsid w:val="00C3194E"/>
    <w:rsid w:val="00C31AEC"/>
    <w:rsid w:val="00C31BBB"/>
    <w:rsid w:val="00C3204A"/>
    <w:rsid w:val="00C32D20"/>
    <w:rsid w:val="00C3336A"/>
    <w:rsid w:val="00C34061"/>
    <w:rsid w:val="00C345ED"/>
    <w:rsid w:val="00C3470B"/>
    <w:rsid w:val="00C34778"/>
    <w:rsid w:val="00C34837"/>
    <w:rsid w:val="00C348B3"/>
    <w:rsid w:val="00C3548F"/>
    <w:rsid w:val="00C356C8"/>
    <w:rsid w:val="00C35970"/>
    <w:rsid w:val="00C367B4"/>
    <w:rsid w:val="00C368AA"/>
    <w:rsid w:val="00C36B2D"/>
    <w:rsid w:val="00C372A7"/>
    <w:rsid w:val="00C37615"/>
    <w:rsid w:val="00C37B29"/>
    <w:rsid w:val="00C37D9E"/>
    <w:rsid w:val="00C4097B"/>
    <w:rsid w:val="00C40C32"/>
    <w:rsid w:val="00C40D23"/>
    <w:rsid w:val="00C40D60"/>
    <w:rsid w:val="00C41B7A"/>
    <w:rsid w:val="00C42408"/>
    <w:rsid w:val="00C428CD"/>
    <w:rsid w:val="00C4348B"/>
    <w:rsid w:val="00C439A7"/>
    <w:rsid w:val="00C43A7D"/>
    <w:rsid w:val="00C4425F"/>
    <w:rsid w:val="00C4438C"/>
    <w:rsid w:val="00C44421"/>
    <w:rsid w:val="00C447D2"/>
    <w:rsid w:val="00C44A04"/>
    <w:rsid w:val="00C45411"/>
    <w:rsid w:val="00C4599C"/>
    <w:rsid w:val="00C461E0"/>
    <w:rsid w:val="00C463D4"/>
    <w:rsid w:val="00C465E1"/>
    <w:rsid w:val="00C46954"/>
    <w:rsid w:val="00C46B50"/>
    <w:rsid w:val="00C46BFF"/>
    <w:rsid w:val="00C46DB1"/>
    <w:rsid w:val="00C4706F"/>
    <w:rsid w:val="00C473A1"/>
    <w:rsid w:val="00C475BB"/>
    <w:rsid w:val="00C47B79"/>
    <w:rsid w:val="00C47BD3"/>
    <w:rsid w:val="00C50407"/>
    <w:rsid w:val="00C504D3"/>
    <w:rsid w:val="00C51260"/>
    <w:rsid w:val="00C51C51"/>
    <w:rsid w:val="00C520F7"/>
    <w:rsid w:val="00C528BA"/>
    <w:rsid w:val="00C52A7F"/>
    <w:rsid w:val="00C52B3C"/>
    <w:rsid w:val="00C52C8F"/>
    <w:rsid w:val="00C53358"/>
    <w:rsid w:val="00C5351C"/>
    <w:rsid w:val="00C536B3"/>
    <w:rsid w:val="00C53B22"/>
    <w:rsid w:val="00C53E68"/>
    <w:rsid w:val="00C54054"/>
    <w:rsid w:val="00C542A9"/>
    <w:rsid w:val="00C5442F"/>
    <w:rsid w:val="00C54467"/>
    <w:rsid w:val="00C54643"/>
    <w:rsid w:val="00C54763"/>
    <w:rsid w:val="00C553E7"/>
    <w:rsid w:val="00C55547"/>
    <w:rsid w:val="00C55649"/>
    <w:rsid w:val="00C560FD"/>
    <w:rsid w:val="00C563A1"/>
    <w:rsid w:val="00C56B37"/>
    <w:rsid w:val="00C57102"/>
    <w:rsid w:val="00C571BC"/>
    <w:rsid w:val="00C576F8"/>
    <w:rsid w:val="00C578D4"/>
    <w:rsid w:val="00C57BC1"/>
    <w:rsid w:val="00C57F07"/>
    <w:rsid w:val="00C57F69"/>
    <w:rsid w:val="00C57F6D"/>
    <w:rsid w:val="00C604F5"/>
    <w:rsid w:val="00C6077A"/>
    <w:rsid w:val="00C607FF"/>
    <w:rsid w:val="00C60FB9"/>
    <w:rsid w:val="00C614D1"/>
    <w:rsid w:val="00C61FF5"/>
    <w:rsid w:val="00C6238A"/>
    <w:rsid w:val="00C623A0"/>
    <w:rsid w:val="00C62CD3"/>
    <w:rsid w:val="00C634F1"/>
    <w:rsid w:val="00C635CF"/>
    <w:rsid w:val="00C635FD"/>
    <w:rsid w:val="00C64027"/>
    <w:rsid w:val="00C646A9"/>
    <w:rsid w:val="00C655F3"/>
    <w:rsid w:val="00C657D7"/>
    <w:rsid w:val="00C65E17"/>
    <w:rsid w:val="00C661DD"/>
    <w:rsid w:val="00C66473"/>
    <w:rsid w:val="00C66A4D"/>
    <w:rsid w:val="00C67004"/>
    <w:rsid w:val="00C6707D"/>
    <w:rsid w:val="00C67259"/>
    <w:rsid w:val="00C67387"/>
    <w:rsid w:val="00C679E4"/>
    <w:rsid w:val="00C67AA9"/>
    <w:rsid w:val="00C67EE0"/>
    <w:rsid w:val="00C703F5"/>
    <w:rsid w:val="00C705B1"/>
    <w:rsid w:val="00C70718"/>
    <w:rsid w:val="00C707EE"/>
    <w:rsid w:val="00C7103D"/>
    <w:rsid w:val="00C7156A"/>
    <w:rsid w:val="00C716E5"/>
    <w:rsid w:val="00C717C8"/>
    <w:rsid w:val="00C71862"/>
    <w:rsid w:val="00C7187C"/>
    <w:rsid w:val="00C719FE"/>
    <w:rsid w:val="00C71AF2"/>
    <w:rsid w:val="00C71B86"/>
    <w:rsid w:val="00C71D62"/>
    <w:rsid w:val="00C72213"/>
    <w:rsid w:val="00C723EA"/>
    <w:rsid w:val="00C72492"/>
    <w:rsid w:val="00C72648"/>
    <w:rsid w:val="00C72B5C"/>
    <w:rsid w:val="00C72B70"/>
    <w:rsid w:val="00C73078"/>
    <w:rsid w:val="00C731CE"/>
    <w:rsid w:val="00C74B71"/>
    <w:rsid w:val="00C75665"/>
    <w:rsid w:val="00C763D4"/>
    <w:rsid w:val="00C765CB"/>
    <w:rsid w:val="00C768E9"/>
    <w:rsid w:val="00C76D68"/>
    <w:rsid w:val="00C76E4A"/>
    <w:rsid w:val="00C7768F"/>
    <w:rsid w:val="00C776FF"/>
    <w:rsid w:val="00C779AB"/>
    <w:rsid w:val="00C77E9D"/>
    <w:rsid w:val="00C80436"/>
    <w:rsid w:val="00C804AA"/>
    <w:rsid w:val="00C80731"/>
    <w:rsid w:val="00C80811"/>
    <w:rsid w:val="00C80D51"/>
    <w:rsid w:val="00C8137A"/>
    <w:rsid w:val="00C81391"/>
    <w:rsid w:val="00C81743"/>
    <w:rsid w:val="00C81EAF"/>
    <w:rsid w:val="00C8294D"/>
    <w:rsid w:val="00C82BE9"/>
    <w:rsid w:val="00C837F5"/>
    <w:rsid w:val="00C83CAB"/>
    <w:rsid w:val="00C83D79"/>
    <w:rsid w:val="00C84270"/>
    <w:rsid w:val="00C84442"/>
    <w:rsid w:val="00C844C4"/>
    <w:rsid w:val="00C84BAF"/>
    <w:rsid w:val="00C84C64"/>
    <w:rsid w:val="00C84E71"/>
    <w:rsid w:val="00C850D5"/>
    <w:rsid w:val="00C85522"/>
    <w:rsid w:val="00C856CF"/>
    <w:rsid w:val="00C8571F"/>
    <w:rsid w:val="00C8747F"/>
    <w:rsid w:val="00C87CEE"/>
    <w:rsid w:val="00C9009E"/>
    <w:rsid w:val="00C90C4F"/>
    <w:rsid w:val="00C90FE0"/>
    <w:rsid w:val="00C917B0"/>
    <w:rsid w:val="00C91AAD"/>
    <w:rsid w:val="00C91DC9"/>
    <w:rsid w:val="00C91EE6"/>
    <w:rsid w:val="00C93207"/>
    <w:rsid w:val="00C93323"/>
    <w:rsid w:val="00C93697"/>
    <w:rsid w:val="00C93FC2"/>
    <w:rsid w:val="00C941FF"/>
    <w:rsid w:val="00C94812"/>
    <w:rsid w:val="00C94AFD"/>
    <w:rsid w:val="00C95414"/>
    <w:rsid w:val="00C95E48"/>
    <w:rsid w:val="00C960CE"/>
    <w:rsid w:val="00C9673B"/>
    <w:rsid w:val="00C9735E"/>
    <w:rsid w:val="00C973B8"/>
    <w:rsid w:val="00C973FB"/>
    <w:rsid w:val="00C9759B"/>
    <w:rsid w:val="00C97EB6"/>
    <w:rsid w:val="00CA08B4"/>
    <w:rsid w:val="00CA0B84"/>
    <w:rsid w:val="00CA0C40"/>
    <w:rsid w:val="00CA126C"/>
    <w:rsid w:val="00CA13B9"/>
    <w:rsid w:val="00CA1ED1"/>
    <w:rsid w:val="00CA21CA"/>
    <w:rsid w:val="00CA236C"/>
    <w:rsid w:val="00CA270D"/>
    <w:rsid w:val="00CA2E80"/>
    <w:rsid w:val="00CA2E92"/>
    <w:rsid w:val="00CA36FB"/>
    <w:rsid w:val="00CA3DAC"/>
    <w:rsid w:val="00CA3E89"/>
    <w:rsid w:val="00CA3F90"/>
    <w:rsid w:val="00CA4EB2"/>
    <w:rsid w:val="00CA58A5"/>
    <w:rsid w:val="00CA5FC1"/>
    <w:rsid w:val="00CA61EE"/>
    <w:rsid w:val="00CA62FA"/>
    <w:rsid w:val="00CA641A"/>
    <w:rsid w:val="00CA68CA"/>
    <w:rsid w:val="00CA6BD0"/>
    <w:rsid w:val="00CA6F54"/>
    <w:rsid w:val="00CA6F61"/>
    <w:rsid w:val="00CA6F88"/>
    <w:rsid w:val="00CA7776"/>
    <w:rsid w:val="00CB0212"/>
    <w:rsid w:val="00CB0263"/>
    <w:rsid w:val="00CB026E"/>
    <w:rsid w:val="00CB1ABF"/>
    <w:rsid w:val="00CB1F27"/>
    <w:rsid w:val="00CB1FD4"/>
    <w:rsid w:val="00CB256D"/>
    <w:rsid w:val="00CB2683"/>
    <w:rsid w:val="00CB270D"/>
    <w:rsid w:val="00CB2C9F"/>
    <w:rsid w:val="00CB39A1"/>
    <w:rsid w:val="00CB3FAD"/>
    <w:rsid w:val="00CB484B"/>
    <w:rsid w:val="00CB4E0C"/>
    <w:rsid w:val="00CB4F16"/>
    <w:rsid w:val="00CB5059"/>
    <w:rsid w:val="00CB680A"/>
    <w:rsid w:val="00CB6C8D"/>
    <w:rsid w:val="00CB7F46"/>
    <w:rsid w:val="00CC0286"/>
    <w:rsid w:val="00CC0453"/>
    <w:rsid w:val="00CC070A"/>
    <w:rsid w:val="00CC15C3"/>
    <w:rsid w:val="00CC168E"/>
    <w:rsid w:val="00CC177B"/>
    <w:rsid w:val="00CC1A09"/>
    <w:rsid w:val="00CC1D85"/>
    <w:rsid w:val="00CC2508"/>
    <w:rsid w:val="00CC25CA"/>
    <w:rsid w:val="00CC26A6"/>
    <w:rsid w:val="00CC2F2F"/>
    <w:rsid w:val="00CC3F08"/>
    <w:rsid w:val="00CC4070"/>
    <w:rsid w:val="00CC461F"/>
    <w:rsid w:val="00CC47A1"/>
    <w:rsid w:val="00CC49E2"/>
    <w:rsid w:val="00CC4C52"/>
    <w:rsid w:val="00CC4F4F"/>
    <w:rsid w:val="00CC4F94"/>
    <w:rsid w:val="00CC57CA"/>
    <w:rsid w:val="00CC5A45"/>
    <w:rsid w:val="00CC5E00"/>
    <w:rsid w:val="00CC6321"/>
    <w:rsid w:val="00CC6811"/>
    <w:rsid w:val="00CC6A7B"/>
    <w:rsid w:val="00CC7195"/>
    <w:rsid w:val="00CC76CD"/>
    <w:rsid w:val="00CC7888"/>
    <w:rsid w:val="00CD007F"/>
    <w:rsid w:val="00CD01B6"/>
    <w:rsid w:val="00CD02EB"/>
    <w:rsid w:val="00CD037F"/>
    <w:rsid w:val="00CD0409"/>
    <w:rsid w:val="00CD0D24"/>
    <w:rsid w:val="00CD1420"/>
    <w:rsid w:val="00CD1B30"/>
    <w:rsid w:val="00CD1E9E"/>
    <w:rsid w:val="00CD213E"/>
    <w:rsid w:val="00CD23D1"/>
    <w:rsid w:val="00CD2603"/>
    <w:rsid w:val="00CD2D7A"/>
    <w:rsid w:val="00CD35F2"/>
    <w:rsid w:val="00CD385E"/>
    <w:rsid w:val="00CD3A16"/>
    <w:rsid w:val="00CD3A68"/>
    <w:rsid w:val="00CD3B94"/>
    <w:rsid w:val="00CD3CE4"/>
    <w:rsid w:val="00CD3F0E"/>
    <w:rsid w:val="00CD6AB0"/>
    <w:rsid w:val="00CD6D31"/>
    <w:rsid w:val="00CD7D5B"/>
    <w:rsid w:val="00CD7ED8"/>
    <w:rsid w:val="00CD7F92"/>
    <w:rsid w:val="00CE0544"/>
    <w:rsid w:val="00CE0B64"/>
    <w:rsid w:val="00CE0C2B"/>
    <w:rsid w:val="00CE1093"/>
    <w:rsid w:val="00CE113A"/>
    <w:rsid w:val="00CE1883"/>
    <w:rsid w:val="00CE1C68"/>
    <w:rsid w:val="00CE22A5"/>
    <w:rsid w:val="00CE2318"/>
    <w:rsid w:val="00CE2458"/>
    <w:rsid w:val="00CE24E9"/>
    <w:rsid w:val="00CE2B78"/>
    <w:rsid w:val="00CE2E08"/>
    <w:rsid w:val="00CE2E7C"/>
    <w:rsid w:val="00CE31F7"/>
    <w:rsid w:val="00CE3220"/>
    <w:rsid w:val="00CE3686"/>
    <w:rsid w:val="00CE4152"/>
    <w:rsid w:val="00CE46E2"/>
    <w:rsid w:val="00CE47AF"/>
    <w:rsid w:val="00CE496E"/>
    <w:rsid w:val="00CE4AA1"/>
    <w:rsid w:val="00CE4BEB"/>
    <w:rsid w:val="00CE4C49"/>
    <w:rsid w:val="00CE4E2B"/>
    <w:rsid w:val="00CE5188"/>
    <w:rsid w:val="00CE5594"/>
    <w:rsid w:val="00CE5ACF"/>
    <w:rsid w:val="00CE64E9"/>
    <w:rsid w:val="00CE65A4"/>
    <w:rsid w:val="00CE6C76"/>
    <w:rsid w:val="00CE70FE"/>
    <w:rsid w:val="00CE7899"/>
    <w:rsid w:val="00CE79DC"/>
    <w:rsid w:val="00CE7E86"/>
    <w:rsid w:val="00CE7F91"/>
    <w:rsid w:val="00CF0568"/>
    <w:rsid w:val="00CF0BB6"/>
    <w:rsid w:val="00CF0D44"/>
    <w:rsid w:val="00CF1561"/>
    <w:rsid w:val="00CF21A1"/>
    <w:rsid w:val="00CF2D64"/>
    <w:rsid w:val="00CF2EA8"/>
    <w:rsid w:val="00CF38F0"/>
    <w:rsid w:val="00CF3EAE"/>
    <w:rsid w:val="00CF4186"/>
    <w:rsid w:val="00CF4803"/>
    <w:rsid w:val="00CF4DAD"/>
    <w:rsid w:val="00CF540D"/>
    <w:rsid w:val="00CF5466"/>
    <w:rsid w:val="00CF55F4"/>
    <w:rsid w:val="00CF5FE5"/>
    <w:rsid w:val="00CF6BEB"/>
    <w:rsid w:val="00CF6D85"/>
    <w:rsid w:val="00CF6ECD"/>
    <w:rsid w:val="00CF6F63"/>
    <w:rsid w:val="00CF724C"/>
    <w:rsid w:val="00CF7339"/>
    <w:rsid w:val="00CF74DC"/>
    <w:rsid w:val="00CF771A"/>
    <w:rsid w:val="00CF7E09"/>
    <w:rsid w:val="00D00527"/>
    <w:rsid w:val="00D00AB9"/>
    <w:rsid w:val="00D00B6A"/>
    <w:rsid w:val="00D013AE"/>
    <w:rsid w:val="00D021AF"/>
    <w:rsid w:val="00D024BD"/>
    <w:rsid w:val="00D02770"/>
    <w:rsid w:val="00D02E89"/>
    <w:rsid w:val="00D03097"/>
    <w:rsid w:val="00D03A46"/>
    <w:rsid w:val="00D03B89"/>
    <w:rsid w:val="00D03BC0"/>
    <w:rsid w:val="00D0415F"/>
    <w:rsid w:val="00D04201"/>
    <w:rsid w:val="00D04837"/>
    <w:rsid w:val="00D04998"/>
    <w:rsid w:val="00D04C7C"/>
    <w:rsid w:val="00D054C0"/>
    <w:rsid w:val="00D05A94"/>
    <w:rsid w:val="00D06527"/>
    <w:rsid w:val="00D0668B"/>
    <w:rsid w:val="00D06F70"/>
    <w:rsid w:val="00D10176"/>
    <w:rsid w:val="00D10700"/>
    <w:rsid w:val="00D10E91"/>
    <w:rsid w:val="00D11691"/>
    <w:rsid w:val="00D11D41"/>
    <w:rsid w:val="00D1223C"/>
    <w:rsid w:val="00D12385"/>
    <w:rsid w:val="00D12970"/>
    <w:rsid w:val="00D14A32"/>
    <w:rsid w:val="00D14AAB"/>
    <w:rsid w:val="00D14C08"/>
    <w:rsid w:val="00D14CF0"/>
    <w:rsid w:val="00D14EE0"/>
    <w:rsid w:val="00D151E0"/>
    <w:rsid w:val="00D152AB"/>
    <w:rsid w:val="00D15808"/>
    <w:rsid w:val="00D15F93"/>
    <w:rsid w:val="00D1601F"/>
    <w:rsid w:val="00D1635E"/>
    <w:rsid w:val="00D16380"/>
    <w:rsid w:val="00D167F4"/>
    <w:rsid w:val="00D1690D"/>
    <w:rsid w:val="00D16F5B"/>
    <w:rsid w:val="00D16FBF"/>
    <w:rsid w:val="00D1720D"/>
    <w:rsid w:val="00D1769D"/>
    <w:rsid w:val="00D1786A"/>
    <w:rsid w:val="00D17913"/>
    <w:rsid w:val="00D17DED"/>
    <w:rsid w:val="00D200AB"/>
    <w:rsid w:val="00D20174"/>
    <w:rsid w:val="00D2018B"/>
    <w:rsid w:val="00D20799"/>
    <w:rsid w:val="00D20943"/>
    <w:rsid w:val="00D209AF"/>
    <w:rsid w:val="00D20C67"/>
    <w:rsid w:val="00D212FE"/>
    <w:rsid w:val="00D21590"/>
    <w:rsid w:val="00D218D5"/>
    <w:rsid w:val="00D21B29"/>
    <w:rsid w:val="00D21B87"/>
    <w:rsid w:val="00D21B89"/>
    <w:rsid w:val="00D21BF8"/>
    <w:rsid w:val="00D21C1C"/>
    <w:rsid w:val="00D21E2E"/>
    <w:rsid w:val="00D21FB1"/>
    <w:rsid w:val="00D22279"/>
    <w:rsid w:val="00D2283A"/>
    <w:rsid w:val="00D22947"/>
    <w:rsid w:val="00D22AC8"/>
    <w:rsid w:val="00D23776"/>
    <w:rsid w:val="00D23E14"/>
    <w:rsid w:val="00D23E8F"/>
    <w:rsid w:val="00D2428D"/>
    <w:rsid w:val="00D24553"/>
    <w:rsid w:val="00D24FFF"/>
    <w:rsid w:val="00D2506C"/>
    <w:rsid w:val="00D2536D"/>
    <w:rsid w:val="00D257FE"/>
    <w:rsid w:val="00D25F22"/>
    <w:rsid w:val="00D25F78"/>
    <w:rsid w:val="00D26FC4"/>
    <w:rsid w:val="00D27544"/>
    <w:rsid w:val="00D27A08"/>
    <w:rsid w:val="00D27ECE"/>
    <w:rsid w:val="00D27F99"/>
    <w:rsid w:val="00D300B2"/>
    <w:rsid w:val="00D300D9"/>
    <w:rsid w:val="00D30243"/>
    <w:rsid w:val="00D306CF"/>
    <w:rsid w:val="00D30735"/>
    <w:rsid w:val="00D3084F"/>
    <w:rsid w:val="00D30A68"/>
    <w:rsid w:val="00D30BE6"/>
    <w:rsid w:val="00D30C04"/>
    <w:rsid w:val="00D30DFF"/>
    <w:rsid w:val="00D30ECC"/>
    <w:rsid w:val="00D3120F"/>
    <w:rsid w:val="00D314D5"/>
    <w:rsid w:val="00D3158C"/>
    <w:rsid w:val="00D31B5E"/>
    <w:rsid w:val="00D31C7A"/>
    <w:rsid w:val="00D32447"/>
    <w:rsid w:val="00D32838"/>
    <w:rsid w:val="00D329AD"/>
    <w:rsid w:val="00D329EB"/>
    <w:rsid w:val="00D33590"/>
    <w:rsid w:val="00D33746"/>
    <w:rsid w:val="00D3387C"/>
    <w:rsid w:val="00D33AA1"/>
    <w:rsid w:val="00D33F8D"/>
    <w:rsid w:val="00D34F75"/>
    <w:rsid w:val="00D3502E"/>
    <w:rsid w:val="00D355AD"/>
    <w:rsid w:val="00D35B3D"/>
    <w:rsid w:val="00D35B65"/>
    <w:rsid w:val="00D35BD5"/>
    <w:rsid w:val="00D35C30"/>
    <w:rsid w:val="00D3605F"/>
    <w:rsid w:val="00D36501"/>
    <w:rsid w:val="00D366AD"/>
    <w:rsid w:val="00D3686E"/>
    <w:rsid w:val="00D3693A"/>
    <w:rsid w:val="00D369C6"/>
    <w:rsid w:val="00D3752B"/>
    <w:rsid w:val="00D37B77"/>
    <w:rsid w:val="00D400C3"/>
    <w:rsid w:val="00D401D8"/>
    <w:rsid w:val="00D409BF"/>
    <w:rsid w:val="00D40C0F"/>
    <w:rsid w:val="00D412C0"/>
    <w:rsid w:val="00D4194D"/>
    <w:rsid w:val="00D4195F"/>
    <w:rsid w:val="00D420C9"/>
    <w:rsid w:val="00D42211"/>
    <w:rsid w:val="00D42298"/>
    <w:rsid w:val="00D424CA"/>
    <w:rsid w:val="00D427DA"/>
    <w:rsid w:val="00D43CF8"/>
    <w:rsid w:val="00D4457C"/>
    <w:rsid w:val="00D445CE"/>
    <w:rsid w:val="00D447F7"/>
    <w:rsid w:val="00D44F4C"/>
    <w:rsid w:val="00D459F5"/>
    <w:rsid w:val="00D45B15"/>
    <w:rsid w:val="00D45F30"/>
    <w:rsid w:val="00D46659"/>
    <w:rsid w:val="00D472F6"/>
    <w:rsid w:val="00D47551"/>
    <w:rsid w:val="00D47CD7"/>
    <w:rsid w:val="00D5053E"/>
    <w:rsid w:val="00D50A1A"/>
    <w:rsid w:val="00D516A0"/>
    <w:rsid w:val="00D51A17"/>
    <w:rsid w:val="00D51E41"/>
    <w:rsid w:val="00D52387"/>
    <w:rsid w:val="00D527FA"/>
    <w:rsid w:val="00D5285D"/>
    <w:rsid w:val="00D52A03"/>
    <w:rsid w:val="00D52E29"/>
    <w:rsid w:val="00D52FC3"/>
    <w:rsid w:val="00D52FEA"/>
    <w:rsid w:val="00D53348"/>
    <w:rsid w:val="00D533DD"/>
    <w:rsid w:val="00D53774"/>
    <w:rsid w:val="00D5433B"/>
    <w:rsid w:val="00D54657"/>
    <w:rsid w:val="00D54C42"/>
    <w:rsid w:val="00D55098"/>
    <w:rsid w:val="00D5531B"/>
    <w:rsid w:val="00D566DE"/>
    <w:rsid w:val="00D56AF5"/>
    <w:rsid w:val="00D60795"/>
    <w:rsid w:val="00D6085B"/>
    <w:rsid w:val="00D60EA2"/>
    <w:rsid w:val="00D60F96"/>
    <w:rsid w:val="00D61651"/>
    <w:rsid w:val="00D618CD"/>
    <w:rsid w:val="00D620B7"/>
    <w:rsid w:val="00D624FA"/>
    <w:rsid w:val="00D634CB"/>
    <w:rsid w:val="00D63C23"/>
    <w:rsid w:val="00D6494A"/>
    <w:rsid w:val="00D649F3"/>
    <w:rsid w:val="00D64ADE"/>
    <w:rsid w:val="00D64B66"/>
    <w:rsid w:val="00D65052"/>
    <w:rsid w:val="00D65159"/>
    <w:rsid w:val="00D6539E"/>
    <w:rsid w:val="00D65EF4"/>
    <w:rsid w:val="00D6607A"/>
    <w:rsid w:val="00D667D6"/>
    <w:rsid w:val="00D66CAA"/>
    <w:rsid w:val="00D66F87"/>
    <w:rsid w:val="00D6706B"/>
    <w:rsid w:val="00D67483"/>
    <w:rsid w:val="00D67D0D"/>
    <w:rsid w:val="00D70371"/>
    <w:rsid w:val="00D7062B"/>
    <w:rsid w:val="00D70AD1"/>
    <w:rsid w:val="00D70B5E"/>
    <w:rsid w:val="00D70F07"/>
    <w:rsid w:val="00D718B9"/>
    <w:rsid w:val="00D71CFD"/>
    <w:rsid w:val="00D71EDA"/>
    <w:rsid w:val="00D723FC"/>
    <w:rsid w:val="00D7242F"/>
    <w:rsid w:val="00D72634"/>
    <w:rsid w:val="00D72A10"/>
    <w:rsid w:val="00D731E3"/>
    <w:rsid w:val="00D732D4"/>
    <w:rsid w:val="00D73515"/>
    <w:rsid w:val="00D735DF"/>
    <w:rsid w:val="00D73D9A"/>
    <w:rsid w:val="00D74164"/>
    <w:rsid w:val="00D741AB"/>
    <w:rsid w:val="00D742A8"/>
    <w:rsid w:val="00D74308"/>
    <w:rsid w:val="00D747DB"/>
    <w:rsid w:val="00D749D6"/>
    <w:rsid w:val="00D74A48"/>
    <w:rsid w:val="00D74EE1"/>
    <w:rsid w:val="00D75215"/>
    <w:rsid w:val="00D75438"/>
    <w:rsid w:val="00D75D69"/>
    <w:rsid w:val="00D75F00"/>
    <w:rsid w:val="00D75F04"/>
    <w:rsid w:val="00D76421"/>
    <w:rsid w:val="00D7661F"/>
    <w:rsid w:val="00D766E9"/>
    <w:rsid w:val="00D76C33"/>
    <w:rsid w:val="00D76C9C"/>
    <w:rsid w:val="00D770A2"/>
    <w:rsid w:val="00D77602"/>
    <w:rsid w:val="00D77799"/>
    <w:rsid w:val="00D77974"/>
    <w:rsid w:val="00D77B35"/>
    <w:rsid w:val="00D77C72"/>
    <w:rsid w:val="00D8090E"/>
    <w:rsid w:val="00D8096D"/>
    <w:rsid w:val="00D80EB3"/>
    <w:rsid w:val="00D81422"/>
    <w:rsid w:val="00D81C35"/>
    <w:rsid w:val="00D81D90"/>
    <w:rsid w:val="00D82419"/>
    <w:rsid w:val="00D82538"/>
    <w:rsid w:val="00D8254C"/>
    <w:rsid w:val="00D826AC"/>
    <w:rsid w:val="00D82913"/>
    <w:rsid w:val="00D82B60"/>
    <w:rsid w:val="00D82C0E"/>
    <w:rsid w:val="00D82DDE"/>
    <w:rsid w:val="00D82F57"/>
    <w:rsid w:val="00D8369E"/>
    <w:rsid w:val="00D8416E"/>
    <w:rsid w:val="00D84719"/>
    <w:rsid w:val="00D84EB7"/>
    <w:rsid w:val="00D850B3"/>
    <w:rsid w:val="00D8545A"/>
    <w:rsid w:val="00D85959"/>
    <w:rsid w:val="00D85AC7"/>
    <w:rsid w:val="00D85B9D"/>
    <w:rsid w:val="00D863C7"/>
    <w:rsid w:val="00D86DAC"/>
    <w:rsid w:val="00D86DB5"/>
    <w:rsid w:val="00D87B03"/>
    <w:rsid w:val="00D87BAB"/>
    <w:rsid w:val="00D90713"/>
    <w:rsid w:val="00D90B5A"/>
    <w:rsid w:val="00D90BFF"/>
    <w:rsid w:val="00D91CFC"/>
    <w:rsid w:val="00D92048"/>
    <w:rsid w:val="00D92396"/>
    <w:rsid w:val="00D92403"/>
    <w:rsid w:val="00D92910"/>
    <w:rsid w:val="00D929F3"/>
    <w:rsid w:val="00D92D5C"/>
    <w:rsid w:val="00D92F99"/>
    <w:rsid w:val="00D93704"/>
    <w:rsid w:val="00D93929"/>
    <w:rsid w:val="00D93E72"/>
    <w:rsid w:val="00D942AB"/>
    <w:rsid w:val="00D946DB"/>
    <w:rsid w:val="00D949F6"/>
    <w:rsid w:val="00D95045"/>
    <w:rsid w:val="00D956C2"/>
    <w:rsid w:val="00D95857"/>
    <w:rsid w:val="00D96E61"/>
    <w:rsid w:val="00DA040A"/>
    <w:rsid w:val="00DA0B84"/>
    <w:rsid w:val="00DA0DB4"/>
    <w:rsid w:val="00DA1253"/>
    <w:rsid w:val="00DA1525"/>
    <w:rsid w:val="00DA1645"/>
    <w:rsid w:val="00DA1EC5"/>
    <w:rsid w:val="00DA2403"/>
    <w:rsid w:val="00DA28CB"/>
    <w:rsid w:val="00DA2CB3"/>
    <w:rsid w:val="00DA2DEA"/>
    <w:rsid w:val="00DA3A92"/>
    <w:rsid w:val="00DA3B36"/>
    <w:rsid w:val="00DA3E72"/>
    <w:rsid w:val="00DA3FEB"/>
    <w:rsid w:val="00DA411F"/>
    <w:rsid w:val="00DA4440"/>
    <w:rsid w:val="00DA4727"/>
    <w:rsid w:val="00DA4A2F"/>
    <w:rsid w:val="00DA4AAA"/>
    <w:rsid w:val="00DA4C41"/>
    <w:rsid w:val="00DA5AFE"/>
    <w:rsid w:val="00DA5B5D"/>
    <w:rsid w:val="00DA5F14"/>
    <w:rsid w:val="00DA65A4"/>
    <w:rsid w:val="00DA6CB8"/>
    <w:rsid w:val="00DA6F50"/>
    <w:rsid w:val="00DA77E1"/>
    <w:rsid w:val="00DA7F01"/>
    <w:rsid w:val="00DB0274"/>
    <w:rsid w:val="00DB02DF"/>
    <w:rsid w:val="00DB0F07"/>
    <w:rsid w:val="00DB23B2"/>
    <w:rsid w:val="00DB272D"/>
    <w:rsid w:val="00DB2DD0"/>
    <w:rsid w:val="00DB3547"/>
    <w:rsid w:val="00DB3B68"/>
    <w:rsid w:val="00DB3EEA"/>
    <w:rsid w:val="00DB40CA"/>
    <w:rsid w:val="00DB4A25"/>
    <w:rsid w:val="00DB5503"/>
    <w:rsid w:val="00DB5A3F"/>
    <w:rsid w:val="00DB61BB"/>
    <w:rsid w:val="00DB7070"/>
    <w:rsid w:val="00DB7AFA"/>
    <w:rsid w:val="00DC03E0"/>
    <w:rsid w:val="00DC0817"/>
    <w:rsid w:val="00DC09EA"/>
    <w:rsid w:val="00DC1FD1"/>
    <w:rsid w:val="00DC28F5"/>
    <w:rsid w:val="00DC2B07"/>
    <w:rsid w:val="00DC2D05"/>
    <w:rsid w:val="00DC3779"/>
    <w:rsid w:val="00DC3A83"/>
    <w:rsid w:val="00DC3B38"/>
    <w:rsid w:val="00DC3DBE"/>
    <w:rsid w:val="00DC40DA"/>
    <w:rsid w:val="00DC4930"/>
    <w:rsid w:val="00DC4CE4"/>
    <w:rsid w:val="00DC4DCD"/>
    <w:rsid w:val="00DC4FCC"/>
    <w:rsid w:val="00DC52BD"/>
    <w:rsid w:val="00DC5547"/>
    <w:rsid w:val="00DC646A"/>
    <w:rsid w:val="00DC66E3"/>
    <w:rsid w:val="00DC7148"/>
    <w:rsid w:val="00DC75D4"/>
    <w:rsid w:val="00DC7B9E"/>
    <w:rsid w:val="00DD00B4"/>
    <w:rsid w:val="00DD07FF"/>
    <w:rsid w:val="00DD092D"/>
    <w:rsid w:val="00DD1377"/>
    <w:rsid w:val="00DD156E"/>
    <w:rsid w:val="00DD1906"/>
    <w:rsid w:val="00DD1ADB"/>
    <w:rsid w:val="00DD212F"/>
    <w:rsid w:val="00DD21A5"/>
    <w:rsid w:val="00DD2722"/>
    <w:rsid w:val="00DD2C1E"/>
    <w:rsid w:val="00DD2D79"/>
    <w:rsid w:val="00DD2F83"/>
    <w:rsid w:val="00DD2FAD"/>
    <w:rsid w:val="00DD3A31"/>
    <w:rsid w:val="00DD41BE"/>
    <w:rsid w:val="00DD4CFC"/>
    <w:rsid w:val="00DD5967"/>
    <w:rsid w:val="00DD5B76"/>
    <w:rsid w:val="00DD5D0B"/>
    <w:rsid w:val="00DD5F87"/>
    <w:rsid w:val="00DD600A"/>
    <w:rsid w:val="00DD60DF"/>
    <w:rsid w:val="00DD6B76"/>
    <w:rsid w:val="00DD6D54"/>
    <w:rsid w:val="00DD6F35"/>
    <w:rsid w:val="00DD72AA"/>
    <w:rsid w:val="00DD74A8"/>
    <w:rsid w:val="00DE00F1"/>
    <w:rsid w:val="00DE0157"/>
    <w:rsid w:val="00DE01E1"/>
    <w:rsid w:val="00DE044C"/>
    <w:rsid w:val="00DE0560"/>
    <w:rsid w:val="00DE07A0"/>
    <w:rsid w:val="00DE0962"/>
    <w:rsid w:val="00DE1F76"/>
    <w:rsid w:val="00DE213A"/>
    <w:rsid w:val="00DE21B5"/>
    <w:rsid w:val="00DE223B"/>
    <w:rsid w:val="00DE230A"/>
    <w:rsid w:val="00DE26F2"/>
    <w:rsid w:val="00DE2BDF"/>
    <w:rsid w:val="00DE3389"/>
    <w:rsid w:val="00DE3F44"/>
    <w:rsid w:val="00DE4001"/>
    <w:rsid w:val="00DE4267"/>
    <w:rsid w:val="00DE489B"/>
    <w:rsid w:val="00DE48EF"/>
    <w:rsid w:val="00DE4D5E"/>
    <w:rsid w:val="00DE4E51"/>
    <w:rsid w:val="00DE4EF2"/>
    <w:rsid w:val="00DE58BB"/>
    <w:rsid w:val="00DE5A31"/>
    <w:rsid w:val="00DE6A61"/>
    <w:rsid w:val="00DE7076"/>
    <w:rsid w:val="00DE73B4"/>
    <w:rsid w:val="00DE776E"/>
    <w:rsid w:val="00DE7B41"/>
    <w:rsid w:val="00DF0689"/>
    <w:rsid w:val="00DF09BB"/>
    <w:rsid w:val="00DF0AB5"/>
    <w:rsid w:val="00DF0EF2"/>
    <w:rsid w:val="00DF107F"/>
    <w:rsid w:val="00DF16B0"/>
    <w:rsid w:val="00DF2092"/>
    <w:rsid w:val="00DF29A3"/>
    <w:rsid w:val="00DF2E73"/>
    <w:rsid w:val="00DF3079"/>
    <w:rsid w:val="00DF30E2"/>
    <w:rsid w:val="00DF30EB"/>
    <w:rsid w:val="00DF34F9"/>
    <w:rsid w:val="00DF3996"/>
    <w:rsid w:val="00DF3FB5"/>
    <w:rsid w:val="00DF4405"/>
    <w:rsid w:val="00DF5E66"/>
    <w:rsid w:val="00DF65DF"/>
    <w:rsid w:val="00DF6AC5"/>
    <w:rsid w:val="00DF70AE"/>
    <w:rsid w:val="00DF7382"/>
    <w:rsid w:val="00DF73E9"/>
    <w:rsid w:val="00DF7BE4"/>
    <w:rsid w:val="00DF7D0D"/>
    <w:rsid w:val="00E0008E"/>
    <w:rsid w:val="00E000F8"/>
    <w:rsid w:val="00E004B3"/>
    <w:rsid w:val="00E00C16"/>
    <w:rsid w:val="00E00CCA"/>
    <w:rsid w:val="00E01351"/>
    <w:rsid w:val="00E0175F"/>
    <w:rsid w:val="00E01F9D"/>
    <w:rsid w:val="00E02356"/>
    <w:rsid w:val="00E026FB"/>
    <w:rsid w:val="00E02F76"/>
    <w:rsid w:val="00E037E3"/>
    <w:rsid w:val="00E03AD2"/>
    <w:rsid w:val="00E03B14"/>
    <w:rsid w:val="00E03DF0"/>
    <w:rsid w:val="00E04F77"/>
    <w:rsid w:val="00E050F3"/>
    <w:rsid w:val="00E052A9"/>
    <w:rsid w:val="00E054D3"/>
    <w:rsid w:val="00E05B95"/>
    <w:rsid w:val="00E05C87"/>
    <w:rsid w:val="00E0639C"/>
    <w:rsid w:val="00E06628"/>
    <w:rsid w:val="00E0672B"/>
    <w:rsid w:val="00E06AD4"/>
    <w:rsid w:val="00E06E19"/>
    <w:rsid w:val="00E06EEB"/>
    <w:rsid w:val="00E0725A"/>
    <w:rsid w:val="00E0751E"/>
    <w:rsid w:val="00E079C9"/>
    <w:rsid w:val="00E07C8E"/>
    <w:rsid w:val="00E102E3"/>
    <w:rsid w:val="00E10644"/>
    <w:rsid w:val="00E10726"/>
    <w:rsid w:val="00E10B85"/>
    <w:rsid w:val="00E11262"/>
    <w:rsid w:val="00E115F2"/>
    <w:rsid w:val="00E11F7B"/>
    <w:rsid w:val="00E138D5"/>
    <w:rsid w:val="00E143FD"/>
    <w:rsid w:val="00E14C4D"/>
    <w:rsid w:val="00E152FA"/>
    <w:rsid w:val="00E15489"/>
    <w:rsid w:val="00E15E54"/>
    <w:rsid w:val="00E16498"/>
    <w:rsid w:val="00E1696D"/>
    <w:rsid w:val="00E16EB0"/>
    <w:rsid w:val="00E16EF6"/>
    <w:rsid w:val="00E17065"/>
    <w:rsid w:val="00E17410"/>
    <w:rsid w:val="00E1750A"/>
    <w:rsid w:val="00E179E0"/>
    <w:rsid w:val="00E20ABF"/>
    <w:rsid w:val="00E20B50"/>
    <w:rsid w:val="00E20FAC"/>
    <w:rsid w:val="00E216F8"/>
    <w:rsid w:val="00E21745"/>
    <w:rsid w:val="00E2178E"/>
    <w:rsid w:val="00E218BE"/>
    <w:rsid w:val="00E21E1B"/>
    <w:rsid w:val="00E22BD2"/>
    <w:rsid w:val="00E23A7B"/>
    <w:rsid w:val="00E23F2D"/>
    <w:rsid w:val="00E2447E"/>
    <w:rsid w:val="00E249EF"/>
    <w:rsid w:val="00E24C62"/>
    <w:rsid w:val="00E24CD9"/>
    <w:rsid w:val="00E24EC6"/>
    <w:rsid w:val="00E2563D"/>
    <w:rsid w:val="00E25862"/>
    <w:rsid w:val="00E26C52"/>
    <w:rsid w:val="00E26CB6"/>
    <w:rsid w:val="00E27490"/>
    <w:rsid w:val="00E278CF"/>
    <w:rsid w:val="00E27969"/>
    <w:rsid w:val="00E27ABD"/>
    <w:rsid w:val="00E27BD4"/>
    <w:rsid w:val="00E30787"/>
    <w:rsid w:val="00E30CD1"/>
    <w:rsid w:val="00E312C9"/>
    <w:rsid w:val="00E3159B"/>
    <w:rsid w:val="00E3179D"/>
    <w:rsid w:val="00E3279F"/>
    <w:rsid w:val="00E328CF"/>
    <w:rsid w:val="00E32A97"/>
    <w:rsid w:val="00E32ABB"/>
    <w:rsid w:val="00E32C03"/>
    <w:rsid w:val="00E32C58"/>
    <w:rsid w:val="00E32DA2"/>
    <w:rsid w:val="00E334BE"/>
    <w:rsid w:val="00E33BF7"/>
    <w:rsid w:val="00E33E62"/>
    <w:rsid w:val="00E3409C"/>
    <w:rsid w:val="00E340D7"/>
    <w:rsid w:val="00E3416F"/>
    <w:rsid w:val="00E3570E"/>
    <w:rsid w:val="00E35D12"/>
    <w:rsid w:val="00E36F85"/>
    <w:rsid w:val="00E37588"/>
    <w:rsid w:val="00E4014C"/>
    <w:rsid w:val="00E403E2"/>
    <w:rsid w:val="00E412E8"/>
    <w:rsid w:val="00E41A58"/>
    <w:rsid w:val="00E41E4F"/>
    <w:rsid w:val="00E42A4D"/>
    <w:rsid w:val="00E42E37"/>
    <w:rsid w:val="00E43AB1"/>
    <w:rsid w:val="00E43CD2"/>
    <w:rsid w:val="00E43F32"/>
    <w:rsid w:val="00E440D2"/>
    <w:rsid w:val="00E44276"/>
    <w:rsid w:val="00E44801"/>
    <w:rsid w:val="00E44AAC"/>
    <w:rsid w:val="00E44E70"/>
    <w:rsid w:val="00E45329"/>
    <w:rsid w:val="00E453D5"/>
    <w:rsid w:val="00E45F0E"/>
    <w:rsid w:val="00E45F52"/>
    <w:rsid w:val="00E46936"/>
    <w:rsid w:val="00E46AC0"/>
    <w:rsid w:val="00E471D4"/>
    <w:rsid w:val="00E473B0"/>
    <w:rsid w:val="00E47723"/>
    <w:rsid w:val="00E47B54"/>
    <w:rsid w:val="00E47CCD"/>
    <w:rsid w:val="00E47D28"/>
    <w:rsid w:val="00E5050E"/>
    <w:rsid w:val="00E509EA"/>
    <w:rsid w:val="00E50E79"/>
    <w:rsid w:val="00E51115"/>
    <w:rsid w:val="00E51141"/>
    <w:rsid w:val="00E518CC"/>
    <w:rsid w:val="00E5199B"/>
    <w:rsid w:val="00E52040"/>
    <w:rsid w:val="00E52401"/>
    <w:rsid w:val="00E52782"/>
    <w:rsid w:val="00E52C4B"/>
    <w:rsid w:val="00E53179"/>
    <w:rsid w:val="00E53E55"/>
    <w:rsid w:val="00E543B2"/>
    <w:rsid w:val="00E54B05"/>
    <w:rsid w:val="00E54DFE"/>
    <w:rsid w:val="00E5542E"/>
    <w:rsid w:val="00E55A92"/>
    <w:rsid w:val="00E56180"/>
    <w:rsid w:val="00E561BD"/>
    <w:rsid w:val="00E576C6"/>
    <w:rsid w:val="00E57F76"/>
    <w:rsid w:val="00E602B2"/>
    <w:rsid w:val="00E60322"/>
    <w:rsid w:val="00E60B53"/>
    <w:rsid w:val="00E60C82"/>
    <w:rsid w:val="00E60D18"/>
    <w:rsid w:val="00E60F37"/>
    <w:rsid w:val="00E61805"/>
    <w:rsid w:val="00E61840"/>
    <w:rsid w:val="00E62089"/>
    <w:rsid w:val="00E620F8"/>
    <w:rsid w:val="00E622B3"/>
    <w:rsid w:val="00E626D0"/>
    <w:rsid w:val="00E62D52"/>
    <w:rsid w:val="00E62F2B"/>
    <w:rsid w:val="00E63274"/>
    <w:rsid w:val="00E635F6"/>
    <w:rsid w:val="00E6373B"/>
    <w:rsid w:val="00E63DC8"/>
    <w:rsid w:val="00E63DFF"/>
    <w:rsid w:val="00E6434E"/>
    <w:rsid w:val="00E64BFE"/>
    <w:rsid w:val="00E65327"/>
    <w:rsid w:val="00E66040"/>
    <w:rsid w:val="00E6616A"/>
    <w:rsid w:val="00E66705"/>
    <w:rsid w:val="00E67E00"/>
    <w:rsid w:val="00E67F16"/>
    <w:rsid w:val="00E70445"/>
    <w:rsid w:val="00E709CF"/>
    <w:rsid w:val="00E70AB0"/>
    <w:rsid w:val="00E70C92"/>
    <w:rsid w:val="00E71171"/>
    <w:rsid w:val="00E717A2"/>
    <w:rsid w:val="00E71E3B"/>
    <w:rsid w:val="00E721D9"/>
    <w:rsid w:val="00E72404"/>
    <w:rsid w:val="00E72E80"/>
    <w:rsid w:val="00E7346B"/>
    <w:rsid w:val="00E73636"/>
    <w:rsid w:val="00E73D81"/>
    <w:rsid w:val="00E73F4B"/>
    <w:rsid w:val="00E74C2C"/>
    <w:rsid w:val="00E75668"/>
    <w:rsid w:val="00E75979"/>
    <w:rsid w:val="00E75993"/>
    <w:rsid w:val="00E75D47"/>
    <w:rsid w:val="00E764E7"/>
    <w:rsid w:val="00E7671A"/>
    <w:rsid w:val="00E76C0E"/>
    <w:rsid w:val="00E80106"/>
    <w:rsid w:val="00E8013D"/>
    <w:rsid w:val="00E80172"/>
    <w:rsid w:val="00E801F1"/>
    <w:rsid w:val="00E804CC"/>
    <w:rsid w:val="00E8052C"/>
    <w:rsid w:val="00E81186"/>
    <w:rsid w:val="00E8174D"/>
    <w:rsid w:val="00E81DB9"/>
    <w:rsid w:val="00E81EC0"/>
    <w:rsid w:val="00E81F69"/>
    <w:rsid w:val="00E822B1"/>
    <w:rsid w:val="00E822F7"/>
    <w:rsid w:val="00E8231C"/>
    <w:rsid w:val="00E8262F"/>
    <w:rsid w:val="00E82AE6"/>
    <w:rsid w:val="00E83700"/>
    <w:rsid w:val="00E83F41"/>
    <w:rsid w:val="00E83F92"/>
    <w:rsid w:val="00E84C8E"/>
    <w:rsid w:val="00E85090"/>
    <w:rsid w:val="00E85358"/>
    <w:rsid w:val="00E85A27"/>
    <w:rsid w:val="00E863C1"/>
    <w:rsid w:val="00E8641F"/>
    <w:rsid w:val="00E86638"/>
    <w:rsid w:val="00E86B8E"/>
    <w:rsid w:val="00E86B98"/>
    <w:rsid w:val="00E87183"/>
    <w:rsid w:val="00E871FE"/>
    <w:rsid w:val="00E87B6C"/>
    <w:rsid w:val="00E91353"/>
    <w:rsid w:val="00E916F8"/>
    <w:rsid w:val="00E91EA0"/>
    <w:rsid w:val="00E921F1"/>
    <w:rsid w:val="00E92235"/>
    <w:rsid w:val="00E92282"/>
    <w:rsid w:val="00E92556"/>
    <w:rsid w:val="00E928BB"/>
    <w:rsid w:val="00E92C04"/>
    <w:rsid w:val="00E92F88"/>
    <w:rsid w:val="00E93AB5"/>
    <w:rsid w:val="00E94434"/>
    <w:rsid w:val="00E94E7B"/>
    <w:rsid w:val="00E956C1"/>
    <w:rsid w:val="00E95975"/>
    <w:rsid w:val="00E96058"/>
    <w:rsid w:val="00E964F9"/>
    <w:rsid w:val="00E965A8"/>
    <w:rsid w:val="00E96A85"/>
    <w:rsid w:val="00E97253"/>
    <w:rsid w:val="00E9758A"/>
    <w:rsid w:val="00E979E9"/>
    <w:rsid w:val="00E97A39"/>
    <w:rsid w:val="00E97CD2"/>
    <w:rsid w:val="00EA050A"/>
    <w:rsid w:val="00EA05B3"/>
    <w:rsid w:val="00EA0754"/>
    <w:rsid w:val="00EA079E"/>
    <w:rsid w:val="00EA0BAB"/>
    <w:rsid w:val="00EA11F0"/>
    <w:rsid w:val="00EA1331"/>
    <w:rsid w:val="00EA1AEC"/>
    <w:rsid w:val="00EA1F5A"/>
    <w:rsid w:val="00EA2EEF"/>
    <w:rsid w:val="00EA383F"/>
    <w:rsid w:val="00EA3D2D"/>
    <w:rsid w:val="00EA3FEF"/>
    <w:rsid w:val="00EA400F"/>
    <w:rsid w:val="00EA4108"/>
    <w:rsid w:val="00EA419C"/>
    <w:rsid w:val="00EA4251"/>
    <w:rsid w:val="00EA47CE"/>
    <w:rsid w:val="00EA56D1"/>
    <w:rsid w:val="00EA5840"/>
    <w:rsid w:val="00EA6070"/>
    <w:rsid w:val="00EA61D5"/>
    <w:rsid w:val="00EA65A4"/>
    <w:rsid w:val="00EA71B1"/>
    <w:rsid w:val="00EA743F"/>
    <w:rsid w:val="00EB04F9"/>
    <w:rsid w:val="00EB075D"/>
    <w:rsid w:val="00EB1034"/>
    <w:rsid w:val="00EB154B"/>
    <w:rsid w:val="00EB16CB"/>
    <w:rsid w:val="00EB1D14"/>
    <w:rsid w:val="00EB1DBE"/>
    <w:rsid w:val="00EB220B"/>
    <w:rsid w:val="00EB24C1"/>
    <w:rsid w:val="00EB2536"/>
    <w:rsid w:val="00EB2A87"/>
    <w:rsid w:val="00EB2BC5"/>
    <w:rsid w:val="00EB3ADF"/>
    <w:rsid w:val="00EB4109"/>
    <w:rsid w:val="00EB4F9A"/>
    <w:rsid w:val="00EB5013"/>
    <w:rsid w:val="00EB56D2"/>
    <w:rsid w:val="00EB5804"/>
    <w:rsid w:val="00EB5C9A"/>
    <w:rsid w:val="00EB6224"/>
    <w:rsid w:val="00EB62C2"/>
    <w:rsid w:val="00EB6793"/>
    <w:rsid w:val="00EB6B6E"/>
    <w:rsid w:val="00EB6DEA"/>
    <w:rsid w:val="00EB6E04"/>
    <w:rsid w:val="00EB6FC2"/>
    <w:rsid w:val="00EB7F64"/>
    <w:rsid w:val="00EC022A"/>
    <w:rsid w:val="00EC067D"/>
    <w:rsid w:val="00EC06DE"/>
    <w:rsid w:val="00EC0862"/>
    <w:rsid w:val="00EC0B74"/>
    <w:rsid w:val="00EC1562"/>
    <w:rsid w:val="00EC19AE"/>
    <w:rsid w:val="00EC1BAD"/>
    <w:rsid w:val="00EC1BEB"/>
    <w:rsid w:val="00EC1EDF"/>
    <w:rsid w:val="00EC2175"/>
    <w:rsid w:val="00EC2356"/>
    <w:rsid w:val="00EC2CDF"/>
    <w:rsid w:val="00EC31BC"/>
    <w:rsid w:val="00EC3432"/>
    <w:rsid w:val="00EC3B66"/>
    <w:rsid w:val="00EC4291"/>
    <w:rsid w:val="00EC46D7"/>
    <w:rsid w:val="00EC5046"/>
    <w:rsid w:val="00EC53E0"/>
    <w:rsid w:val="00EC579E"/>
    <w:rsid w:val="00EC57C6"/>
    <w:rsid w:val="00EC5FA2"/>
    <w:rsid w:val="00EC74C6"/>
    <w:rsid w:val="00EC7AB4"/>
    <w:rsid w:val="00EC7FBE"/>
    <w:rsid w:val="00ED048B"/>
    <w:rsid w:val="00ED0A05"/>
    <w:rsid w:val="00ED0F26"/>
    <w:rsid w:val="00ED1364"/>
    <w:rsid w:val="00ED1379"/>
    <w:rsid w:val="00ED1956"/>
    <w:rsid w:val="00ED1BDB"/>
    <w:rsid w:val="00ED2335"/>
    <w:rsid w:val="00ED35C4"/>
    <w:rsid w:val="00ED3FB3"/>
    <w:rsid w:val="00ED43B5"/>
    <w:rsid w:val="00ED4622"/>
    <w:rsid w:val="00ED4629"/>
    <w:rsid w:val="00ED4653"/>
    <w:rsid w:val="00ED51DF"/>
    <w:rsid w:val="00ED52BC"/>
    <w:rsid w:val="00ED55F7"/>
    <w:rsid w:val="00ED5704"/>
    <w:rsid w:val="00ED59A2"/>
    <w:rsid w:val="00ED63A3"/>
    <w:rsid w:val="00ED669B"/>
    <w:rsid w:val="00ED66A4"/>
    <w:rsid w:val="00ED767E"/>
    <w:rsid w:val="00ED78AD"/>
    <w:rsid w:val="00ED7C8E"/>
    <w:rsid w:val="00ED7F35"/>
    <w:rsid w:val="00EE079A"/>
    <w:rsid w:val="00EE0B9D"/>
    <w:rsid w:val="00EE1637"/>
    <w:rsid w:val="00EE195D"/>
    <w:rsid w:val="00EE1D3E"/>
    <w:rsid w:val="00EE1D8A"/>
    <w:rsid w:val="00EE1EB4"/>
    <w:rsid w:val="00EE2205"/>
    <w:rsid w:val="00EE2BDA"/>
    <w:rsid w:val="00EE2BEA"/>
    <w:rsid w:val="00EE34F2"/>
    <w:rsid w:val="00EE4243"/>
    <w:rsid w:val="00EE43F8"/>
    <w:rsid w:val="00EE4AE9"/>
    <w:rsid w:val="00EE4C2E"/>
    <w:rsid w:val="00EE54DF"/>
    <w:rsid w:val="00EE5691"/>
    <w:rsid w:val="00EE580E"/>
    <w:rsid w:val="00EE5E1C"/>
    <w:rsid w:val="00EE63B4"/>
    <w:rsid w:val="00EE6F88"/>
    <w:rsid w:val="00EE7A61"/>
    <w:rsid w:val="00EF03E6"/>
    <w:rsid w:val="00EF08E1"/>
    <w:rsid w:val="00EF0C0C"/>
    <w:rsid w:val="00EF0DA4"/>
    <w:rsid w:val="00EF0DDB"/>
    <w:rsid w:val="00EF1DEB"/>
    <w:rsid w:val="00EF2028"/>
    <w:rsid w:val="00EF23E2"/>
    <w:rsid w:val="00EF28C8"/>
    <w:rsid w:val="00EF3354"/>
    <w:rsid w:val="00EF36D2"/>
    <w:rsid w:val="00EF3ACE"/>
    <w:rsid w:val="00EF3F40"/>
    <w:rsid w:val="00EF40FE"/>
    <w:rsid w:val="00EF446C"/>
    <w:rsid w:val="00EF5812"/>
    <w:rsid w:val="00EF59C9"/>
    <w:rsid w:val="00EF6FD5"/>
    <w:rsid w:val="00EF76AB"/>
    <w:rsid w:val="00F0033C"/>
    <w:rsid w:val="00F006CF"/>
    <w:rsid w:val="00F00A38"/>
    <w:rsid w:val="00F015E6"/>
    <w:rsid w:val="00F02616"/>
    <w:rsid w:val="00F02B31"/>
    <w:rsid w:val="00F02F15"/>
    <w:rsid w:val="00F0322C"/>
    <w:rsid w:val="00F03710"/>
    <w:rsid w:val="00F03992"/>
    <w:rsid w:val="00F0435A"/>
    <w:rsid w:val="00F052D1"/>
    <w:rsid w:val="00F06166"/>
    <w:rsid w:val="00F0620E"/>
    <w:rsid w:val="00F076A5"/>
    <w:rsid w:val="00F07B3F"/>
    <w:rsid w:val="00F07BCD"/>
    <w:rsid w:val="00F07F09"/>
    <w:rsid w:val="00F101EA"/>
    <w:rsid w:val="00F1041F"/>
    <w:rsid w:val="00F10422"/>
    <w:rsid w:val="00F1062E"/>
    <w:rsid w:val="00F10ED3"/>
    <w:rsid w:val="00F11185"/>
    <w:rsid w:val="00F114BE"/>
    <w:rsid w:val="00F114E6"/>
    <w:rsid w:val="00F114E9"/>
    <w:rsid w:val="00F117D1"/>
    <w:rsid w:val="00F11854"/>
    <w:rsid w:val="00F1188C"/>
    <w:rsid w:val="00F11A1A"/>
    <w:rsid w:val="00F11BF3"/>
    <w:rsid w:val="00F11F89"/>
    <w:rsid w:val="00F12328"/>
    <w:rsid w:val="00F12809"/>
    <w:rsid w:val="00F12EA3"/>
    <w:rsid w:val="00F12FB4"/>
    <w:rsid w:val="00F13761"/>
    <w:rsid w:val="00F13D3D"/>
    <w:rsid w:val="00F13E60"/>
    <w:rsid w:val="00F143AD"/>
    <w:rsid w:val="00F143BC"/>
    <w:rsid w:val="00F1455C"/>
    <w:rsid w:val="00F149DE"/>
    <w:rsid w:val="00F14B07"/>
    <w:rsid w:val="00F1530F"/>
    <w:rsid w:val="00F15D75"/>
    <w:rsid w:val="00F160CC"/>
    <w:rsid w:val="00F163FF"/>
    <w:rsid w:val="00F16979"/>
    <w:rsid w:val="00F16BF4"/>
    <w:rsid w:val="00F170B7"/>
    <w:rsid w:val="00F17208"/>
    <w:rsid w:val="00F17362"/>
    <w:rsid w:val="00F177C6"/>
    <w:rsid w:val="00F17B2E"/>
    <w:rsid w:val="00F200A8"/>
    <w:rsid w:val="00F2047E"/>
    <w:rsid w:val="00F20561"/>
    <w:rsid w:val="00F20EC1"/>
    <w:rsid w:val="00F21267"/>
    <w:rsid w:val="00F215C7"/>
    <w:rsid w:val="00F2228C"/>
    <w:rsid w:val="00F22648"/>
    <w:rsid w:val="00F22C91"/>
    <w:rsid w:val="00F23114"/>
    <w:rsid w:val="00F23247"/>
    <w:rsid w:val="00F232E1"/>
    <w:rsid w:val="00F23325"/>
    <w:rsid w:val="00F239C8"/>
    <w:rsid w:val="00F23EDA"/>
    <w:rsid w:val="00F24086"/>
    <w:rsid w:val="00F24249"/>
    <w:rsid w:val="00F249CD"/>
    <w:rsid w:val="00F24B15"/>
    <w:rsid w:val="00F24BC2"/>
    <w:rsid w:val="00F2521E"/>
    <w:rsid w:val="00F2532D"/>
    <w:rsid w:val="00F26924"/>
    <w:rsid w:val="00F26A3A"/>
    <w:rsid w:val="00F26B14"/>
    <w:rsid w:val="00F26D64"/>
    <w:rsid w:val="00F26E83"/>
    <w:rsid w:val="00F271B3"/>
    <w:rsid w:val="00F27AEC"/>
    <w:rsid w:val="00F30076"/>
    <w:rsid w:val="00F301AE"/>
    <w:rsid w:val="00F302B4"/>
    <w:rsid w:val="00F315FD"/>
    <w:rsid w:val="00F3182D"/>
    <w:rsid w:val="00F31D47"/>
    <w:rsid w:val="00F31D7F"/>
    <w:rsid w:val="00F325B9"/>
    <w:rsid w:val="00F32D09"/>
    <w:rsid w:val="00F33640"/>
    <w:rsid w:val="00F336FF"/>
    <w:rsid w:val="00F33845"/>
    <w:rsid w:val="00F339A5"/>
    <w:rsid w:val="00F33ABB"/>
    <w:rsid w:val="00F33B55"/>
    <w:rsid w:val="00F33B7B"/>
    <w:rsid w:val="00F33F6B"/>
    <w:rsid w:val="00F3499D"/>
    <w:rsid w:val="00F356CE"/>
    <w:rsid w:val="00F358AF"/>
    <w:rsid w:val="00F358B8"/>
    <w:rsid w:val="00F36287"/>
    <w:rsid w:val="00F375FC"/>
    <w:rsid w:val="00F40485"/>
    <w:rsid w:val="00F4082D"/>
    <w:rsid w:val="00F40982"/>
    <w:rsid w:val="00F409D5"/>
    <w:rsid w:val="00F41077"/>
    <w:rsid w:val="00F41508"/>
    <w:rsid w:val="00F423F0"/>
    <w:rsid w:val="00F424FE"/>
    <w:rsid w:val="00F42B1E"/>
    <w:rsid w:val="00F43194"/>
    <w:rsid w:val="00F43352"/>
    <w:rsid w:val="00F43820"/>
    <w:rsid w:val="00F4393C"/>
    <w:rsid w:val="00F43B60"/>
    <w:rsid w:val="00F43CB1"/>
    <w:rsid w:val="00F43D2B"/>
    <w:rsid w:val="00F45359"/>
    <w:rsid w:val="00F45BAA"/>
    <w:rsid w:val="00F46113"/>
    <w:rsid w:val="00F46138"/>
    <w:rsid w:val="00F463F5"/>
    <w:rsid w:val="00F466A7"/>
    <w:rsid w:val="00F469A3"/>
    <w:rsid w:val="00F474E2"/>
    <w:rsid w:val="00F47628"/>
    <w:rsid w:val="00F47983"/>
    <w:rsid w:val="00F47A9F"/>
    <w:rsid w:val="00F500F6"/>
    <w:rsid w:val="00F50709"/>
    <w:rsid w:val="00F50AD6"/>
    <w:rsid w:val="00F50C8D"/>
    <w:rsid w:val="00F50ECC"/>
    <w:rsid w:val="00F512CE"/>
    <w:rsid w:val="00F5132F"/>
    <w:rsid w:val="00F519A4"/>
    <w:rsid w:val="00F51CC9"/>
    <w:rsid w:val="00F52DF6"/>
    <w:rsid w:val="00F52FC6"/>
    <w:rsid w:val="00F5337F"/>
    <w:rsid w:val="00F535E7"/>
    <w:rsid w:val="00F53615"/>
    <w:rsid w:val="00F5381F"/>
    <w:rsid w:val="00F549C3"/>
    <w:rsid w:val="00F5524C"/>
    <w:rsid w:val="00F55547"/>
    <w:rsid w:val="00F55938"/>
    <w:rsid w:val="00F55F1A"/>
    <w:rsid w:val="00F56205"/>
    <w:rsid w:val="00F56546"/>
    <w:rsid w:val="00F56641"/>
    <w:rsid w:val="00F56956"/>
    <w:rsid w:val="00F57031"/>
    <w:rsid w:val="00F570EC"/>
    <w:rsid w:val="00F577A8"/>
    <w:rsid w:val="00F57838"/>
    <w:rsid w:val="00F57A08"/>
    <w:rsid w:val="00F57D9E"/>
    <w:rsid w:val="00F57ED1"/>
    <w:rsid w:val="00F60315"/>
    <w:rsid w:val="00F607FB"/>
    <w:rsid w:val="00F60F37"/>
    <w:rsid w:val="00F61095"/>
    <w:rsid w:val="00F61384"/>
    <w:rsid w:val="00F61AC4"/>
    <w:rsid w:val="00F61C06"/>
    <w:rsid w:val="00F620A2"/>
    <w:rsid w:val="00F6272C"/>
    <w:rsid w:val="00F62E5D"/>
    <w:rsid w:val="00F63080"/>
    <w:rsid w:val="00F63BA7"/>
    <w:rsid w:val="00F64065"/>
    <w:rsid w:val="00F64244"/>
    <w:rsid w:val="00F647EE"/>
    <w:rsid w:val="00F64CCF"/>
    <w:rsid w:val="00F64FF4"/>
    <w:rsid w:val="00F65282"/>
    <w:rsid w:val="00F656A1"/>
    <w:rsid w:val="00F656E4"/>
    <w:rsid w:val="00F66294"/>
    <w:rsid w:val="00F66371"/>
    <w:rsid w:val="00F66830"/>
    <w:rsid w:val="00F66870"/>
    <w:rsid w:val="00F66FC1"/>
    <w:rsid w:val="00F67476"/>
    <w:rsid w:val="00F67634"/>
    <w:rsid w:val="00F707BC"/>
    <w:rsid w:val="00F71545"/>
    <w:rsid w:val="00F71DF2"/>
    <w:rsid w:val="00F72026"/>
    <w:rsid w:val="00F726AA"/>
    <w:rsid w:val="00F73C99"/>
    <w:rsid w:val="00F75DCD"/>
    <w:rsid w:val="00F75FD2"/>
    <w:rsid w:val="00F768EF"/>
    <w:rsid w:val="00F76A64"/>
    <w:rsid w:val="00F76B13"/>
    <w:rsid w:val="00F777C7"/>
    <w:rsid w:val="00F7CFF1"/>
    <w:rsid w:val="00F800B6"/>
    <w:rsid w:val="00F80486"/>
    <w:rsid w:val="00F8071F"/>
    <w:rsid w:val="00F81049"/>
    <w:rsid w:val="00F811C6"/>
    <w:rsid w:val="00F811F8"/>
    <w:rsid w:val="00F819C8"/>
    <w:rsid w:val="00F82FBC"/>
    <w:rsid w:val="00F833D0"/>
    <w:rsid w:val="00F83794"/>
    <w:rsid w:val="00F83A82"/>
    <w:rsid w:val="00F8411E"/>
    <w:rsid w:val="00F84B2D"/>
    <w:rsid w:val="00F84BC7"/>
    <w:rsid w:val="00F84D73"/>
    <w:rsid w:val="00F8520A"/>
    <w:rsid w:val="00F855D5"/>
    <w:rsid w:val="00F85863"/>
    <w:rsid w:val="00F85A14"/>
    <w:rsid w:val="00F85A2D"/>
    <w:rsid w:val="00F85ACE"/>
    <w:rsid w:val="00F85D06"/>
    <w:rsid w:val="00F862F9"/>
    <w:rsid w:val="00F86CD6"/>
    <w:rsid w:val="00F86F2E"/>
    <w:rsid w:val="00F86FDA"/>
    <w:rsid w:val="00F87D43"/>
    <w:rsid w:val="00F87E46"/>
    <w:rsid w:val="00F913DC"/>
    <w:rsid w:val="00F9145F"/>
    <w:rsid w:val="00F914A3"/>
    <w:rsid w:val="00F9175C"/>
    <w:rsid w:val="00F91E30"/>
    <w:rsid w:val="00F91FB6"/>
    <w:rsid w:val="00F92373"/>
    <w:rsid w:val="00F92A11"/>
    <w:rsid w:val="00F92A4E"/>
    <w:rsid w:val="00F93133"/>
    <w:rsid w:val="00F93400"/>
    <w:rsid w:val="00F93B5F"/>
    <w:rsid w:val="00F93C6A"/>
    <w:rsid w:val="00F93F6A"/>
    <w:rsid w:val="00F940F0"/>
    <w:rsid w:val="00F946D4"/>
    <w:rsid w:val="00F9591C"/>
    <w:rsid w:val="00F95F04"/>
    <w:rsid w:val="00F96336"/>
    <w:rsid w:val="00F97166"/>
    <w:rsid w:val="00F971B9"/>
    <w:rsid w:val="00F978AD"/>
    <w:rsid w:val="00F97B67"/>
    <w:rsid w:val="00F97CF7"/>
    <w:rsid w:val="00F97DB8"/>
    <w:rsid w:val="00FA0709"/>
    <w:rsid w:val="00FA173C"/>
    <w:rsid w:val="00FA1797"/>
    <w:rsid w:val="00FA1945"/>
    <w:rsid w:val="00FA2864"/>
    <w:rsid w:val="00FA357B"/>
    <w:rsid w:val="00FA3858"/>
    <w:rsid w:val="00FA3865"/>
    <w:rsid w:val="00FA46C8"/>
    <w:rsid w:val="00FA4738"/>
    <w:rsid w:val="00FA4AC0"/>
    <w:rsid w:val="00FA4C21"/>
    <w:rsid w:val="00FA4E19"/>
    <w:rsid w:val="00FA58CF"/>
    <w:rsid w:val="00FA610E"/>
    <w:rsid w:val="00FA6418"/>
    <w:rsid w:val="00FA641C"/>
    <w:rsid w:val="00FA6C8A"/>
    <w:rsid w:val="00FA6DCC"/>
    <w:rsid w:val="00FA6E69"/>
    <w:rsid w:val="00FA6E87"/>
    <w:rsid w:val="00FA77E4"/>
    <w:rsid w:val="00FB023B"/>
    <w:rsid w:val="00FB053E"/>
    <w:rsid w:val="00FB0A56"/>
    <w:rsid w:val="00FB0EAC"/>
    <w:rsid w:val="00FB1578"/>
    <w:rsid w:val="00FB199D"/>
    <w:rsid w:val="00FB1C26"/>
    <w:rsid w:val="00FB1D44"/>
    <w:rsid w:val="00FB1E3F"/>
    <w:rsid w:val="00FB21AB"/>
    <w:rsid w:val="00FB232D"/>
    <w:rsid w:val="00FB25EE"/>
    <w:rsid w:val="00FB2CD7"/>
    <w:rsid w:val="00FB2E7B"/>
    <w:rsid w:val="00FB3F3C"/>
    <w:rsid w:val="00FB4223"/>
    <w:rsid w:val="00FB4960"/>
    <w:rsid w:val="00FB4FD8"/>
    <w:rsid w:val="00FB5258"/>
    <w:rsid w:val="00FB5985"/>
    <w:rsid w:val="00FB5C4C"/>
    <w:rsid w:val="00FB6515"/>
    <w:rsid w:val="00FB68B2"/>
    <w:rsid w:val="00FB7947"/>
    <w:rsid w:val="00FB7A46"/>
    <w:rsid w:val="00FB7D65"/>
    <w:rsid w:val="00FC019F"/>
    <w:rsid w:val="00FC04E6"/>
    <w:rsid w:val="00FC0624"/>
    <w:rsid w:val="00FC06C4"/>
    <w:rsid w:val="00FC0B81"/>
    <w:rsid w:val="00FC0D8E"/>
    <w:rsid w:val="00FC0E08"/>
    <w:rsid w:val="00FC1030"/>
    <w:rsid w:val="00FC11C4"/>
    <w:rsid w:val="00FC1715"/>
    <w:rsid w:val="00FC1EFC"/>
    <w:rsid w:val="00FC1F85"/>
    <w:rsid w:val="00FC20DD"/>
    <w:rsid w:val="00FC223C"/>
    <w:rsid w:val="00FC371D"/>
    <w:rsid w:val="00FC37BD"/>
    <w:rsid w:val="00FC41EC"/>
    <w:rsid w:val="00FC4668"/>
    <w:rsid w:val="00FC4854"/>
    <w:rsid w:val="00FC4D06"/>
    <w:rsid w:val="00FC51CF"/>
    <w:rsid w:val="00FC53C3"/>
    <w:rsid w:val="00FC5515"/>
    <w:rsid w:val="00FC57A0"/>
    <w:rsid w:val="00FC5D84"/>
    <w:rsid w:val="00FC6275"/>
    <w:rsid w:val="00FC6368"/>
    <w:rsid w:val="00FC692F"/>
    <w:rsid w:val="00FC6B0D"/>
    <w:rsid w:val="00FC6CBF"/>
    <w:rsid w:val="00FC6D7A"/>
    <w:rsid w:val="00FC7A82"/>
    <w:rsid w:val="00FC7C96"/>
    <w:rsid w:val="00FD0193"/>
    <w:rsid w:val="00FD08A4"/>
    <w:rsid w:val="00FD0B8B"/>
    <w:rsid w:val="00FD0BA9"/>
    <w:rsid w:val="00FD0FAA"/>
    <w:rsid w:val="00FD10A8"/>
    <w:rsid w:val="00FD16F5"/>
    <w:rsid w:val="00FD1E78"/>
    <w:rsid w:val="00FD2007"/>
    <w:rsid w:val="00FD22D9"/>
    <w:rsid w:val="00FD239F"/>
    <w:rsid w:val="00FD246D"/>
    <w:rsid w:val="00FD2F78"/>
    <w:rsid w:val="00FD3452"/>
    <w:rsid w:val="00FD380B"/>
    <w:rsid w:val="00FD3883"/>
    <w:rsid w:val="00FD38B8"/>
    <w:rsid w:val="00FD3CCC"/>
    <w:rsid w:val="00FD457C"/>
    <w:rsid w:val="00FD4E90"/>
    <w:rsid w:val="00FD5421"/>
    <w:rsid w:val="00FD54FC"/>
    <w:rsid w:val="00FD5721"/>
    <w:rsid w:val="00FD5ABD"/>
    <w:rsid w:val="00FD5B25"/>
    <w:rsid w:val="00FD63A1"/>
    <w:rsid w:val="00FD64B9"/>
    <w:rsid w:val="00FD67E6"/>
    <w:rsid w:val="00FD6CCB"/>
    <w:rsid w:val="00FD6D27"/>
    <w:rsid w:val="00FD7524"/>
    <w:rsid w:val="00FD77DC"/>
    <w:rsid w:val="00FD780D"/>
    <w:rsid w:val="00FD7960"/>
    <w:rsid w:val="00FD7DC9"/>
    <w:rsid w:val="00FD7E66"/>
    <w:rsid w:val="00FD7F83"/>
    <w:rsid w:val="00FD7FB3"/>
    <w:rsid w:val="00FE052A"/>
    <w:rsid w:val="00FE0FA4"/>
    <w:rsid w:val="00FE122E"/>
    <w:rsid w:val="00FE1304"/>
    <w:rsid w:val="00FE219F"/>
    <w:rsid w:val="00FE21F5"/>
    <w:rsid w:val="00FE2633"/>
    <w:rsid w:val="00FE2948"/>
    <w:rsid w:val="00FE30C1"/>
    <w:rsid w:val="00FE31AA"/>
    <w:rsid w:val="00FE3BD8"/>
    <w:rsid w:val="00FE43D5"/>
    <w:rsid w:val="00FE4798"/>
    <w:rsid w:val="00FE4855"/>
    <w:rsid w:val="00FE4AE0"/>
    <w:rsid w:val="00FE4D22"/>
    <w:rsid w:val="00FE5C7E"/>
    <w:rsid w:val="00FE65CF"/>
    <w:rsid w:val="00FE6995"/>
    <w:rsid w:val="00FE69AC"/>
    <w:rsid w:val="00FE6CC5"/>
    <w:rsid w:val="00FE6CFB"/>
    <w:rsid w:val="00FE6D25"/>
    <w:rsid w:val="00FE7559"/>
    <w:rsid w:val="00FF0040"/>
    <w:rsid w:val="00FF03AB"/>
    <w:rsid w:val="00FF0EC7"/>
    <w:rsid w:val="00FF1422"/>
    <w:rsid w:val="00FF151F"/>
    <w:rsid w:val="00FF1A6E"/>
    <w:rsid w:val="00FF1FB8"/>
    <w:rsid w:val="00FF203C"/>
    <w:rsid w:val="00FF208F"/>
    <w:rsid w:val="00FF2658"/>
    <w:rsid w:val="00FF2818"/>
    <w:rsid w:val="00FF2D06"/>
    <w:rsid w:val="00FF2D0E"/>
    <w:rsid w:val="00FF36A5"/>
    <w:rsid w:val="00FF3B3B"/>
    <w:rsid w:val="00FF43B8"/>
    <w:rsid w:val="00FF5165"/>
    <w:rsid w:val="00FF5216"/>
    <w:rsid w:val="00FF54C5"/>
    <w:rsid w:val="00FF5A6B"/>
    <w:rsid w:val="00FF5E6E"/>
    <w:rsid w:val="00FF65DE"/>
    <w:rsid w:val="00FF6D23"/>
    <w:rsid w:val="00FF743F"/>
    <w:rsid w:val="00FF75CC"/>
    <w:rsid w:val="010BED6B"/>
    <w:rsid w:val="0112ECFB"/>
    <w:rsid w:val="012AE668"/>
    <w:rsid w:val="0132874E"/>
    <w:rsid w:val="01374983"/>
    <w:rsid w:val="014BD0BD"/>
    <w:rsid w:val="01534CB5"/>
    <w:rsid w:val="0171D393"/>
    <w:rsid w:val="017E28BA"/>
    <w:rsid w:val="01890F03"/>
    <w:rsid w:val="01907C6D"/>
    <w:rsid w:val="01934372"/>
    <w:rsid w:val="01966803"/>
    <w:rsid w:val="01A1B3EA"/>
    <w:rsid w:val="01AFB776"/>
    <w:rsid w:val="01F57898"/>
    <w:rsid w:val="0205F33A"/>
    <w:rsid w:val="0207BC45"/>
    <w:rsid w:val="020F9587"/>
    <w:rsid w:val="02548D02"/>
    <w:rsid w:val="025911FA"/>
    <w:rsid w:val="026D3EC5"/>
    <w:rsid w:val="026E870B"/>
    <w:rsid w:val="02701E2E"/>
    <w:rsid w:val="027A3392"/>
    <w:rsid w:val="027B74E6"/>
    <w:rsid w:val="028CA554"/>
    <w:rsid w:val="0293FDF6"/>
    <w:rsid w:val="02994E37"/>
    <w:rsid w:val="02A5D879"/>
    <w:rsid w:val="02C55CC0"/>
    <w:rsid w:val="02C7A51E"/>
    <w:rsid w:val="02DE556A"/>
    <w:rsid w:val="02DF98CB"/>
    <w:rsid w:val="02F60B90"/>
    <w:rsid w:val="031568F3"/>
    <w:rsid w:val="03337995"/>
    <w:rsid w:val="0334F570"/>
    <w:rsid w:val="03498EE2"/>
    <w:rsid w:val="034A5D18"/>
    <w:rsid w:val="036BB9D7"/>
    <w:rsid w:val="037F1A38"/>
    <w:rsid w:val="038A3F27"/>
    <w:rsid w:val="039199A7"/>
    <w:rsid w:val="0399A072"/>
    <w:rsid w:val="03A75D6F"/>
    <w:rsid w:val="03C52FD4"/>
    <w:rsid w:val="03CFCA29"/>
    <w:rsid w:val="040FDD58"/>
    <w:rsid w:val="04181055"/>
    <w:rsid w:val="041E8D52"/>
    <w:rsid w:val="042C1BD7"/>
    <w:rsid w:val="044094C4"/>
    <w:rsid w:val="04422F23"/>
    <w:rsid w:val="04481CFB"/>
    <w:rsid w:val="046A160B"/>
    <w:rsid w:val="04913FA4"/>
    <w:rsid w:val="04955902"/>
    <w:rsid w:val="04B5AFAC"/>
    <w:rsid w:val="04D4C662"/>
    <w:rsid w:val="04D90CAC"/>
    <w:rsid w:val="04F6E168"/>
    <w:rsid w:val="04F9CA80"/>
    <w:rsid w:val="04FBBACE"/>
    <w:rsid w:val="04FC4F46"/>
    <w:rsid w:val="05239086"/>
    <w:rsid w:val="0524A661"/>
    <w:rsid w:val="05411CBA"/>
    <w:rsid w:val="05436FDA"/>
    <w:rsid w:val="054D74BD"/>
    <w:rsid w:val="0557E4AC"/>
    <w:rsid w:val="055DD401"/>
    <w:rsid w:val="056748A7"/>
    <w:rsid w:val="057491BB"/>
    <w:rsid w:val="0576D0A8"/>
    <w:rsid w:val="0581C58D"/>
    <w:rsid w:val="05911BC7"/>
    <w:rsid w:val="05A0EFF4"/>
    <w:rsid w:val="05B3E1D3"/>
    <w:rsid w:val="05BF627E"/>
    <w:rsid w:val="05D7ADAD"/>
    <w:rsid w:val="05E645DB"/>
    <w:rsid w:val="05F3004B"/>
    <w:rsid w:val="05F9AD11"/>
    <w:rsid w:val="05FBED51"/>
    <w:rsid w:val="05FBFAD2"/>
    <w:rsid w:val="06023A2C"/>
    <w:rsid w:val="0615014F"/>
    <w:rsid w:val="062B4279"/>
    <w:rsid w:val="062E3BEE"/>
    <w:rsid w:val="06317FE5"/>
    <w:rsid w:val="0632AA20"/>
    <w:rsid w:val="063F878D"/>
    <w:rsid w:val="064803DA"/>
    <w:rsid w:val="066F9775"/>
    <w:rsid w:val="0697D423"/>
    <w:rsid w:val="06C60D0A"/>
    <w:rsid w:val="06D83C87"/>
    <w:rsid w:val="06E6FC5A"/>
    <w:rsid w:val="06F2E0CA"/>
    <w:rsid w:val="06F70559"/>
    <w:rsid w:val="070D7E34"/>
    <w:rsid w:val="070DBC37"/>
    <w:rsid w:val="07244849"/>
    <w:rsid w:val="072C9660"/>
    <w:rsid w:val="072F7548"/>
    <w:rsid w:val="0736BD96"/>
    <w:rsid w:val="0755030C"/>
    <w:rsid w:val="0756DB43"/>
    <w:rsid w:val="0760490B"/>
    <w:rsid w:val="07764653"/>
    <w:rsid w:val="07847857"/>
    <w:rsid w:val="07923605"/>
    <w:rsid w:val="079F4DBA"/>
    <w:rsid w:val="07AF1245"/>
    <w:rsid w:val="07B5F5B8"/>
    <w:rsid w:val="07BF010F"/>
    <w:rsid w:val="07DB9672"/>
    <w:rsid w:val="07DEF3C8"/>
    <w:rsid w:val="0803EDE1"/>
    <w:rsid w:val="08192464"/>
    <w:rsid w:val="0820DED8"/>
    <w:rsid w:val="08248519"/>
    <w:rsid w:val="08335B90"/>
    <w:rsid w:val="083372AE"/>
    <w:rsid w:val="084E9FFA"/>
    <w:rsid w:val="08533E6D"/>
    <w:rsid w:val="087487D0"/>
    <w:rsid w:val="0882E1C9"/>
    <w:rsid w:val="088AB392"/>
    <w:rsid w:val="08906039"/>
    <w:rsid w:val="0890E31F"/>
    <w:rsid w:val="08A0570B"/>
    <w:rsid w:val="08B3E427"/>
    <w:rsid w:val="08CD4B19"/>
    <w:rsid w:val="08D89F97"/>
    <w:rsid w:val="08DE3D72"/>
    <w:rsid w:val="08F6B94F"/>
    <w:rsid w:val="08F9FF5F"/>
    <w:rsid w:val="08FB0352"/>
    <w:rsid w:val="091C4B52"/>
    <w:rsid w:val="092C1284"/>
    <w:rsid w:val="093937EB"/>
    <w:rsid w:val="0952951A"/>
    <w:rsid w:val="0954E5BD"/>
    <w:rsid w:val="0962C768"/>
    <w:rsid w:val="0975B26D"/>
    <w:rsid w:val="099C9A33"/>
    <w:rsid w:val="099D6B4C"/>
    <w:rsid w:val="09BA210B"/>
    <w:rsid w:val="09C2B9AC"/>
    <w:rsid w:val="09FAE832"/>
    <w:rsid w:val="0A052760"/>
    <w:rsid w:val="0A149C22"/>
    <w:rsid w:val="0A204189"/>
    <w:rsid w:val="0A2FF2A8"/>
    <w:rsid w:val="0A444FF8"/>
    <w:rsid w:val="0A546D71"/>
    <w:rsid w:val="0A61450A"/>
    <w:rsid w:val="0A6A73D1"/>
    <w:rsid w:val="0A7348C3"/>
    <w:rsid w:val="0A83EB19"/>
    <w:rsid w:val="0AA97063"/>
    <w:rsid w:val="0AC7820A"/>
    <w:rsid w:val="0AC86972"/>
    <w:rsid w:val="0ACF8E7B"/>
    <w:rsid w:val="0AD6738B"/>
    <w:rsid w:val="0ADD89C3"/>
    <w:rsid w:val="0AFE021A"/>
    <w:rsid w:val="0B005324"/>
    <w:rsid w:val="0B0817CF"/>
    <w:rsid w:val="0B0EEF26"/>
    <w:rsid w:val="0B426E29"/>
    <w:rsid w:val="0B4B3C6B"/>
    <w:rsid w:val="0B4E312D"/>
    <w:rsid w:val="0B5C1ECA"/>
    <w:rsid w:val="0B6AFC52"/>
    <w:rsid w:val="0B7FCE00"/>
    <w:rsid w:val="0BA40C47"/>
    <w:rsid w:val="0BA58D4B"/>
    <w:rsid w:val="0BBE23A6"/>
    <w:rsid w:val="0BBF6E35"/>
    <w:rsid w:val="0BCBB854"/>
    <w:rsid w:val="0BCD33A1"/>
    <w:rsid w:val="0BD12DBE"/>
    <w:rsid w:val="0BDA8B30"/>
    <w:rsid w:val="0BF2900C"/>
    <w:rsid w:val="0BF39EA6"/>
    <w:rsid w:val="0BF97300"/>
    <w:rsid w:val="0BFC3097"/>
    <w:rsid w:val="0C01AFB1"/>
    <w:rsid w:val="0C134023"/>
    <w:rsid w:val="0C14C4EC"/>
    <w:rsid w:val="0C184DE6"/>
    <w:rsid w:val="0C297BF3"/>
    <w:rsid w:val="0C3DE682"/>
    <w:rsid w:val="0C6D52B4"/>
    <w:rsid w:val="0C990F80"/>
    <w:rsid w:val="0CA7E5C9"/>
    <w:rsid w:val="0CA89E8B"/>
    <w:rsid w:val="0CC83610"/>
    <w:rsid w:val="0CCA7FE2"/>
    <w:rsid w:val="0CDEB137"/>
    <w:rsid w:val="0CE01D79"/>
    <w:rsid w:val="0CEB045C"/>
    <w:rsid w:val="0D065B6C"/>
    <w:rsid w:val="0D2BF80D"/>
    <w:rsid w:val="0D385994"/>
    <w:rsid w:val="0D3D6E46"/>
    <w:rsid w:val="0D4F4830"/>
    <w:rsid w:val="0D5603A8"/>
    <w:rsid w:val="0D66931F"/>
    <w:rsid w:val="0D693B76"/>
    <w:rsid w:val="0D8A4143"/>
    <w:rsid w:val="0D90310B"/>
    <w:rsid w:val="0D9274DF"/>
    <w:rsid w:val="0D9E2958"/>
    <w:rsid w:val="0DBE2549"/>
    <w:rsid w:val="0DD71BAD"/>
    <w:rsid w:val="0DDF09D3"/>
    <w:rsid w:val="0DFC286B"/>
    <w:rsid w:val="0E079259"/>
    <w:rsid w:val="0E10DEFE"/>
    <w:rsid w:val="0E1901CF"/>
    <w:rsid w:val="0E213819"/>
    <w:rsid w:val="0E23ECEC"/>
    <w:rsid w:val="0E34A177"/>
    <w:rsid w:val="0E3FC370"/>
    <w:rsid w:val="0E429ACD"/>
    <w:rsid w:val="0E4752E6"/>
    <w:rsid w:val="0E56ADCF"/>
    <w:rsid w:val="0E6B8E8D"/>
    <w:rsid w:val="0E7ED729"/>
    <w:rsid w:val="0E89A360"/>
    <w:rsid w:val="0EB41D29"/>
    <w:rsid w:val="0EBB6BB5"/>
    <w:rsid w:val="0EBCD4C0"/>
    <w:rsid w:val="0EE19A1C"/>
    <w:rsid w:val="0EE5EF5E"/>
    <w:rsid w:val="0EE66E19"/>
    <w:rsid w:val="0F007008"/>
    <w:rsid w:val="0F0AD2A7"/>
    <w:rsid w:val="0F0AD3BF"/>
    <w:rsid w:val="0F0F51B9"/>
    <w:rsid w:val="0F1ED5B0"/>
    <w:rsid w:val="0F2B68FB"/>
    <w:rsid w:val="0F2F3567"/>
    <w:rsid w:val="0F32DC83"/>
    <w:rsid w:val="0F35D63E"/>
    <w:rsid w:val="0F382F91"/>
    <w:rsid w:val="0F48572D"/>
    <w:rsid w:val="0F6F1827"/>
    <w:rsid w:val="0F6FF845"/>
    <w:rsid w:val="0F76E74F"/>
    <w:rsid w:val="0F9731B8"/>
    <w:rsid w:val="0F9C6946"/>
    <w:rsid w:val="0FCE16C4"/>
    <w:rsid w:val="0FCF24BE"/>
    <w:rsid w:val="0FED05F9"/>
    <w:rsid w:val="0FEF7A49"/>
    <w:rsid w:val="1004AA71"/>
    <w:rsid w:val="100599C9"/>
    <w:rsid w:val="101D6681"/>
    <w:rsid w:val="10290D55"/>
    <w:rsid w:val="1043A25F"/>
    <w:rsid w:val="1043B7F9"/>
    <w:rsid w:val="10498F39"/>
    <w:rsid w:val="106776BD"/>
    <w:rsid w:val="1071254C"/>
    <w:rsid w:val="107EFB33"/>
    <w:rsid w:val="107F3704"/>
    <w:rsid w:val="108307CF"/>
    <w:rsid w:val="108CFE66"/>
    <w:rsid w:val="108DEEBD"/>
    <w:rsid w:val="10A198D9"/>
    <w:rsid w:val="10ACCEB9"/>
    <w:rsid w:val="10C06176"/>
    <w:rsid w:val="10C23AA7"/>
    <w:rsid w:val="10CB5889"/>
    <w:rsid w:val="10D57D08"/>
    <w:rsid w:val="10D6F489"/>
    <w:rsid w:val="10DCDD24"/>
    <w:rsid w:val="10E275D2"/>
    <w:rsid w:val="110676B8"/>
    <w:rsid w:val="11164933"/>
    <w:rsid w:val="1118BC5D"/>
    <w:rsid w:val="1152A838"/>
    <w:rsid w:val="11849CD7"/>
    <w:rsid w:val="1186BF0A"/>
    <w:rsid w:val="118DF5EE"/>
    <w:rsid w:val="11A09A54"/>
    <w:rsid w:val="11B8A56B"/>
    <w:rsid w:val="11C11579"/>
    <w:rsid w:val="11C3C567"/>
    <w:rsid w:val="11D2A66C"/>
    <w:rsid w:val="11D444B1"/>
    <w:rsid w:val="11DA898F"/>
    <w:rsid w:val="11DBC664"/>
    <w:rsid w:val="11F28263"/>
    <w:rsid w:val="11F4B543"/>
    <w:rsid w:val="1263BA08"/>
    <w:rsid w:val="12696242"/>
    <w:rsid w:val="1297F6AA"/>
    <w:rsid w:val="129B7B30"/>
    <w:rsid w:val="129E510B"/>
    <w:rsid w:val="12BEB82D"/>
    <w:rsid w:val="12C8EF25"/>
    <w:rsid w:val="12CC0A05"/>
    <w:rsid w:val="12EFB564"/>
    <w:rsid w:val="12F12420"/>
    <w:rsid w:val="1305CE8A"/>
    <w:rsid w:val="131ACD03"/>
    <w:rsid w:val="13229644"/>
    <w:rsid w:val="13262A04"/>
    <w:rsid w:val="132E5824"/>
    <w:rsid w:val="134442A4"/>
    <w:rsid w:val="134A258C"/>
    <w:rsid w:val="135B3A2C"/>
    <w:rsid w:val="1363C6A8"/>
    <w:rsid w:val="13646F12"/>
    <w:rsid w:val="1375EE99"/>
    <w:rsid w:val="138A7BA3"/>
    <w:rsid w:val="138AF1BB"/>
    <w:rsid w:val="13A1E730"/>
    <w:rsid w:val="13A29E9F"/>
    <w:rsid w:val="13B8F0C1"/>
    <w:rsid w:val="13CB1012"/>
    <w:rsid w:val="13D9F526"/>
    <w:rsid w:val="13EB24FF"/>
    <w:rsid w:val="13FC9F5C"/>
    <w:rsid w:val="140A0FD9"/>
    <w:rsid w:val="14147C9B"/>
    <w:rsid w:val="14174F90"/>
    <w:rsid w:val="145A4E81"/>
    <w:rsid w:val="145BF75C"/>
    <w:rsid w:val="1468BDA4"/>
    <w:rsid w:val="1483BB08"/>
    <w:rsid w:val="148FF7FA"/>
    <w:rsid w:val="14957020"/>
    <w:rsid w:val="14A19EEB"/>
    <w:rsid w:val="14A1E153"/>
    <w:rsid w:val="14B22779"/>
    <w:rsid w:val="14B60768"/>
    <w:rsid w:val="14C013BB"/>
    <w:rsid w:val="14C0909B"/>
    <w:rsid w:val="14C72E32"/>
    <w:rsid w:val="14CF4C6C"/>
    <w:rsid w:val="14D43150"/>
    <w:rsid w:val="14F70A8D"/>
    <w:rsid w:val="14FEDA4A"/>
    <w:rsid w:val="15215EBA"/>
    <w:rsid w:val="15413B94"/>
    <w:rsid w:val="1553D9CC"/>
    <w:rsid w:val="1569DA52"/>
    <w:rsid w:val="156EAE00"/>
    <w:rsid w:val="15C9CB13"/>
    <w:rsid w:val="15CF4788"/>
    <w:rsid w:val="15DFE528"/>
    <w:rsid w:val="15E5780D"/>
    <w:rsid w:val="15EC792E"/>
    <w:rsid w:val="16093290"/>
    <w:rsid w:val="161029E6"/>
    <w:rsid w:val="162BC85B"/>
    <w:rsid w:val="16372BAC"/>
    <w:rsid w:val="163D1D7B"/>
    <w:rsid w:val="164C1EF7"/>
    <w:rsid w:val="165CCB7C"/>
    <w:rsid w:val="1665CB09"/>
    <w:rsid w:val="1677CD28"/>
    <w:rsid w:val="168030E6"/>
    <w:rsid w:val="16835079"/>
    <w:rsid w:val="168843C3"/>
    <w:rsid w:val="16919A00"/>
    <w:rsid w:val="16AD2943"/>
    <w:rsid w:val="16AF7E10"/>
    <w:rsid w:val="16D22ADA"/>
    <w:rsid w:val="16FD60DB"/>
    <w:rsid w:val="1704F244"/>
    <w:rsid w:val="1723A6C6"/>
    <w:rsid w:val="1734A452"/>
    <w:rsid w:val="17357FA5"/>
    <w:rsid w:val="174427E8"/>
    <w:rsid w:val="17614E07"/>
    <w:rsid w:val="176540B6"/>
    <w:rsid w:val="1774553B"/>
    <w:rsid w:val="1789437A"/>
    <w:rsid w:val="179F45FE"/>
    <w:rsid w:val="17BCFD9E"/>
    <w:rsid w:val="17BFD78E"/>
    <w:rsid w:val="17C8FAE7"/>
    <w:rsid w:val="17D84CF2"/>
    <w:rsid w:val="17D962D0"/>
    <w:rsid w:val="1803C8CD"/>
    <w:rsid w:val="1825685A"/>
    <w:rsid w:val="1826EB23"/>
    <w:rsid w:val="1830242E"/>
    <w:rsid w:val="18393574"/>
    <w:rsid w:val="18508A03"/>
    <w:rsid w:val="18622C54"/>
    <w:rsid w:val="18672855"/>
    <w:rsid w:val="187B5AD9"/>
    <w:rsid w:val="1889DB07"/>
    <w:rsid w:val="188CCC95"/>
    <w:rsid w:val="18ABAEE0"/>
    <w:rsid w:val="18B63B4D"/>
    <w:rsid w:val="18C5D61F"/>
    <w:rsid w:val="18FC3E5E"/>
    <w:rsid w:val="19296724"/>
    <w:rsid w:val="1937EB19"/>
    <w:rsid w:val="194146A1"/>
    <w:rsid w:val="19519EE0"/>
    <w:rsid w:val="1987EBDF"/>
    <w:rsid w:val="19A7AA10"/>
    <w:rsid w:val="19ADD2B1"/>
    <w:rsid w:val="19BB8229"/>
    <w:rsid w:val="19BC2DE8"/>
    <w:rsid w:val="19C1D1DC"/>
    <w:rsid w:val="19F40EE1"/>
    <w:rsid w:val="19F7C6E5"/>
    <w:rsid w:val="19FBFC60"/>
    <w:rsid w:val="1A1A38FF"/>
    <w:rsid w:val="1A34020B"/>
    <w:rsid w:val="1A459218"/>
    <w:rsid w:val="1A4E0FEC"/>
    <w:rsid w:val="1A502AC8"/>
    <w:rsid w:val="1AAC3924"/>
    <w:rsid w:val="1AB3E830"/>
    <w:rsid w:val="1AC42680"/>
    <w:rsid w:val="1AF02168"/>
    <w:rsid w:val="1B009BA9"/>
    <w:rsid w:val="1B140DA1"/>
    <w:rsid w:val="1B1B0739"/>
    <w:rsid w:val="1B1F901A"/>
    <w:rsid w:val="1B2CA0A0"/>
    <w:rsid w:val="1B395D93"/>
    <w:rsid w:val="1B43FCCD"/>
    <w:rsid w:val="1B63BD72"/>
    <w:rsid w:val="1B68D7FA"/>
    <w:rsid w:val="1B7E66E3"/>
    <w:rsid w:val="1B8E5AF9"/>
    <w:rsid w:val="1B8E9F48"/>
    <w:rsid w:val="1B926463"/>
    <w:rsid w:val="1B9507C5"/>
    <w:rsid w:val="1BDDB2DC"/>
    <w:rsid w:val="1BDFA2DF"/>
    <w:rsid w:val="1BE06F04"/>
    <w:rsid w:val="1BF66718"/>
    <w:rsid w:val="1C043053"/>
    <w:rsid w:val="1C0A15D8"/>
    <w:rsid w:val="1C11B6B7"/>
    <w:rsid w:val="1C5621B6"/>
    <w:rsid w:val="1C6C4124"/>
    <w:rsid w:val="1C71C710"/>
    <w:rsid w:val="1CBF79C5"/>
    <w:rsid w:val="1CD011AC"/>
    <w:rsid w:val="1CE571CA"/>
    <w:rsid w:val="1D095C28"/>
    <w:rsid w:val="1D0AE9EA"/>
    <w:rsid w:val="1D418A2E"/>
    <w:rsid w:val="1D4D87B1"/>
    <w:rsid w:val="1D6E4D65"/>
    <w:rsid w:val="1D75078B"/>
    <w:rsid w:val="1D7655B9"/>
    <w:rsid w:val="1D773971"/>
    <w:rsid w:val="1DB0250F"/>
    <w:rsid w:val="1DBE8B39"/>
    <w:rsid w:val="1DCC3EE7"/>
    <w:rsid w:val="1DD73C4C"/>
    <w:rsid w:val="1DE93816"/>
    <w:rsid w:val="1DF2A53D"/>
    <w:rsid w:val="1DFD3DC1"/>
    <w:rsid w:val="1E09ACC6"/>
    <w:rsid w:val="1E0BDB97"/>
    <w:rsid w:val="1E23545D"/>
    <w:rsid w:val="1E2CA08E"/>
    <w:rsid w:val="1E4AEE2D"/>
    <w:rsid w:val="1E4E10B2"/>
    <w:rsid w:val="1E4FE1EB"/>
    <w:rsid w:val="1E5158F5"/>
    <w:rsid w:val="1E6B9871"/>
    <w:rsid w:val="1E6CDBAF"/>
    <w:rsid w:val="1E6D14E0"/>
    <w:rsid w:val="1E77DB21"/>
    <w:rsid w:val="1E85F01F"/>
    <w:rsid w:val="1E87EA5A"/>
    <w:rsid w:val="1E8B6ECA"/>
    <w:rsid w:val="1EA0E290"/>
    <w:rsid w:val="1EAA68C0"/>
    <w:rsid w:val="1EB3A21E"/>
    <w:rsid w:val="1EDA0074"/>
    <w:rsid w:val="1EFD676E"/>
    <w:rsid w:val="1F0D9DBB"/>
    <w:rsid w:val="1F0ED412"/>
    <w:rsid w:val="1F4C8B67"/>
    <w:rsid w:val="1F4F1A7C"/>
    <w:rsid w:val="1F55689C"/>
    <w:rsid w:val="1FAFCAE6"/>
    <w:rsid w:val="1FBCAC00"/>
    <w:rsid w:val="1FC58D9E"/>
    <w:rsid w:val="1FC77F68"/>
    <w:rsid w:val="1FD15083"/>
    <w:rsid w:val="1FD35519"/>
    <w:rsid w:val="1FE80FD0"/>
    <w:rsid w:val="1FF3EA49"/>
    <w:rsid w:val="1FF59B1D"/>
    <w:rsid w:val="1FF60A1F"/>
    <w:rsid w:val="1FF68DBE"/>
    <w:rsid w:val="1FFF1DD0"/>
    <w:rsid w:val="2007950A"/>
    <w:rsid w:val="2013AF6F"/>
    <w:rsid w:val="20149AEF"/>
    <w:rsid w:val="2015BE54"/>
    <w:rsid w:val="2039BB59"/>
    <w:rsid w:val="203EBB80"/>
    <w:rsid w:val="204A08A1"/>
    <w:rsid w:val="205149AF"/>
    <w:rsid w:val="20575A36"/>
    <w:rsid w:val="206E14E4"/>
    <w:rsid w:val="206EE370"/>
    <w:rsid w:val="209A8A61"/>
    <w:rsid w:val="20A6CD31"/>
    <w:rsid w:val="20C09C65"/>
    <w:rsid w:val="20C10A0F"/>
    <w:rsid w:val="20C35A5A"/>
    <w:rsid w:val="20C39127"/>
    <w:rsid w:val="20CAC78D"/>
    <w:rsid w:val="20FB3C1D"/>
    <w:rsid w:val="21194B90"/>
    <w:rsid w:val="213A650D"/>
    <w:rsid w:val="216CF976"/>
    <w:rsid w:val="217C13C8"/>
    <w:rsid w:val="2185E6FE"/>
    <w:rsid w:val="21AF74FC"/>
    <w:rsid w:val="21C2FA61"/>
    <w:rsid w:val="21CCB8DA"/>
    <w:rsid w:val="21D5E904"/>
    <w:rsid w:val="21F039D1"/>
    <w:rsid w:val="21F2F942"/>
    <w:rsid w:val="21F6C644"/>
    <w:rsid w:val="21FD8125"/>
    <w:rsid w:val="224DD55B"/>
    <w:rsid w:val="225979FC"/>
    <w:rsid w:val="22645C08"/>
    <w:rsid w:val="226FBC40"/>
    <w:rsid w:val="22772CE6"/>
    <w:rsid w:val="227D2DF4"/>
    <w:rsid w:val="2287F1AA"/>
    <w:rsid w:val="22A3258B"/>
    <w:rsid w:val="22A7CD98"/>
    <w:rsid w:val="22AFBF5F"/>
    <w:rsid w:val="22DBC4E2"/>
    <w:rsid w:val="22DED457"/>
    <w:rsid w:val="22EBC05E"/>
    <w:rsid w:val="230DADF1"/>
    <w:rsid w:val="23266802"/>
    <w:rsid w:val="232F1664"/>
    <w:rsid w:val="23383F4F"/>
    <w:rsid w:val="235D5447"/>
    <w:rsid w:val="235F445E"/>
    <w:rsid w:val="2369C107"/>
    <w:rsid w:val="236BE31B"/>
    <w:rsid w:val="2371B965"/>
    <w:rsid w:val="237E67DF"/>
    <w:rsid w:val="2386B012"/>
    <w:rsid w:val="238CEE83"/>
    <w:rsid w:val="23927117"/>
    <w:rsid w:val="23A2CCE2"/>
    <w:rsid w:val="23A4186E"/>
    <w:rsid w:val="23B77829"/>
    <w:rsid w:val="23BF5A84"/>
    <w:rsid w:val="23C37D23"/>
    <w:rsid w:val="23CED008"/>
    <w:rsid w:val="23CFC740"/>
    <w:rsid w:val="23D01F17"/>
    <w:rsid w:val="23D82D84"/>
    <w:rsid w:val="23E34D34"/>
    <w:rsid w:val="23EB9B1A"/>
    <w:rsid w:val="23FDF504"/>
    <w:rsid w:val="240D4407"/>
    <w:rsid w:val="240EA7CA"/>
    <w:rsid w:val="2412A5D3"/>
    <w:rsid w:val="2427EF30"/>
    <w:rsid w:val="2429D0E6"/>
    <w:rsid w:val="2430CEB9"/>
    <w:rsid w:val="243E7782"/>
    <w:rsid w:val="243EE491"/>
    <w:rsid w:val="2440C488"/>
    <w:rsid w:val="24423903"/>
    <w:rsid w:val="2446EFB1"/>
    <w:rsid w:val="244D7148"/>
    <w:rsid w:val="246D1CBF"/>
    <w:rsid w:val="24714945"/>
    <w:rsid w:val="247CFC6F"/>
    <w:rsid w:val="248C5F45"/>
    <w:rsid w:val="2499DC0F"/>
    <w:rsid w:val="24A36B78"/>
    <w:rsid w:val="24A67703"/>
    <w:rsid w:val="24A8A52A"/>
    <w:rsid w:val="24AA7ED5"/>
    <w:rsid w:val="24CD90E4"/>
    <w:rsid w:val="24D84359"/>
    <w:rsid w:val="24DF8CCD"/>
    <w:rsid w:val="24EB45EE"/>
    <w:rsid w:val="24F67432"/>
    <w:rsid w:val="250F3CD5"/>
    <w:rsid w:val="2520499E"/>
    <w:rsid w:val="2533BE68"/>
    <w:rsid w:val="2544884A"/>
    <w:rsid w:val="25616A9D"/>
    <w:rsid w:val="2567FB58"/>
    <w:rsid w:val="2599BC9F"/>
    <w:rsid w:val="25B4F26A"/>
    <w:rsid w:val="25C4F893"/>
    <w:rsid w:val="25D057B9"/>
    <w:rsid w:val="25D58B3B"/>
    <w:rsid w:val="25EEF4CF"/>
    <w:rsid w:val="25F6BA35"/>
    <w:rsid w:val="2605CA3C"/>
    <w:rsid w:val="260B6CA5"/>
    <w:rsid w:val="26131FCB"/>
    <w:rsid w:val="26331D0C"/>
    <w:rsid w:val="263B39E5"/>
    <w:rsid w:val="263F9F89"/>
    <w:rsid w:val="26471C83"/>
    <w:rsid w:val="264EF6B9"/>
    <w:rsid w:val="265BAE48"/>
    <w:rsid w:val="26893E69"/>
    <w:rsid w:val="26A4F0CC"/>
    <w:rsid w:val="26ACCDBC"/>
    <w:rsid w:val="26B653CA"/>
    <w:rsid w:val="26BF5F17"/>
    <w:rsid w:val="26C3B659"/>
    <w:rsid w:val="26C68488"/>
    <w:rsid w:val="26CF2DA4"/>
    <w:rsid w:val="2704B472"/>
    <w:rsid w:val="271B8173"/>
    <w:rsid w:val="27282139"/>
    <w:rsid w:val="273F125A"/>
    <w:rsid w:val="274A2F33"/>
    <w:rsid w:val="274F1C2A"/>
    <w:rsid w:val="2757AA41"/>
    <w:rsid w:val="275DA5F5"/>
    <w:rsid w:val="2774251B"/>
    <w:rsid w:val="277F7F58"/>
    <w:rsid w:val="27820B7D"/>
    <w:rsid w:val="27883C61"/>
    <w:rsid w:val="2798A303"/>
    <w:rsid w:val="27DB0EEE"/>
    <w:rsid w:val="27E4352C"/>
    <w:rsid w:val="27EF83DF"/>
    <w:rsid w:val="27FCF7BC"/>
    <w:rsid w:val="2800393D"/>
    <w:rsid w:val="28039E35"/>
    <w:rsid w:val="2807C806"/>
    <w:rsid w:val="280E54D2"/>
    <w:rsid w:val="2821050C"/>
    <w:rsid w:val="284A8C16"/>
    <w:rsid w:val="284F6E1E"/>
    <w:rsid w:val="2857A3D0"/>
    <w:rsid w:val="2869CB96"/>
    <w:rsid w:val="289E5FFF"/>
    <w:rsid w:val="289E8C07"/>
    <w:rsid w:val="28A8685A"/>
    <w:rsid w:val="28DC4E61"/>
    <w:rsid w:val="28E70B53"/>
    <w:rsid w:val="2901E3ED"/>
    <w:rsid w:val="2904A188"/>
    <w:rsid w:val="292BDED0"/>
    <w:rsid w:val="2934DD4C"/>
    <w:rsid w:val="293EF8B3"/>
    <w:rsid w:val="2955519A"/>
    <w:rsid w:val="2957DC04"/>
    <w:rsid w:val="295D4306"/>
    <w:rsid w:val="296E4B24"/>
    <w:rsid w:val="298ADD7C"/>
    <w:rsid w:val="298CD516"/>
    <w:rsid w:val="2990E0DE"/>
    <w:rsid w:val="29938FFC"/>
    <w:rsid w:val="29951DCC"/>
    <w:rsid w:val="29957027"/>
    <w:rsid w:val="29997D73"/>
    <w:rsid w:val="29B33F97"/>
    <w:rsid w:val="29B73ACB"/>
    <w:rsid w:val="29B9FA1C"/>
    <w:rsid w:val="29C4AAF5"/>
    <w:rsid w:val="29CD0CFA"/>
    <w:rsid w:val="29D7CE09"/>
    <w:rsid w:val="29E97BD0"/>
    <w:rsid w:val="29EBF052"/>
    <w:rsid w:val="29F6FFD9"/>
    <w:rsid w:val="2A0C3528"/>
    <w:rsid w:val="2A0F8157"/>
    <w:rsid w:val="2A2653A7"/>
    <w:rsid w:val="2A2D65D4"/>
    <w:rsid w:val="2A5589A8"/>
    <w:rsid w:val="2A5954B2"/>
    <w:rsid w:val="2A5B7483"/>
    <w:rsid w:val="2A5B977F"/>
    <w:rsid w:val="2A64CD75"/>
    <w:rsid w:val="2A8DAF7B"/>
    <w:rsid w:val="2A9308ED"/>
    <w:rsid w:val="2A959B1F"/>
    <w:rsid w:val="2AACA44C"/>
    <w:rsid w:val="2AADB40B"/>
    <w:rsid w:val="2AB4D87B"/>
    <w:rsid w:val="2ABF5719"/>
    <w:rsid w:val="2B075879"/>
    <w:rsid w:val="2B105C0F"/>
    <w:rsid w:val="2B21D013"/>
    <w:rsid w:val="2B2718D5"/>
    <w:rsid w:val="2B2C304B"/>
    <w:rsid w:val="2B3BDB4E"/>
    <w:rsid w:val="2B5C9F40"/>
    <w:rsid w:val="2B5D010E"/>
    <w:rsid w:val="2B5E970B"/>
    <w:rsid w:val="2B71C0C9"/>
    <w:rsid w:val="2B7C15F7"/>
    <w:rsid w:val="2B815FB7"/>
    <w:rsid w:val="2B871129"/>
    <w:rsid w:val="2B9AA171"/>
    <w:rsid w:val="2BA710F8"/>
    <w:rsid w:val="2BB2F345"/>
    <w:rsid w:val="2BCB06CF"/>
    <w:rsid w:val="2BDCD93C"/>
    <w:rsid w:val="2C3A231C"/>
    <w:rsid w:val="2C699C9B"/>
    <w:rsid w:val="2C6B3B18"/>
    <w:rsid w:val="2C986E89"/>
    <w:rsid w:val="2CBB985E"/>
    <w:rsid w:val="2CF6FE49"/>
    <w:rsid w:val="2D04F7BC"/>
    <w:rsid w:val="2D1A816E"/>
    <w:rsid w:val="2D1E1427"/>
    <w:rsid w:val="2D1F1107"/>
    <w:rsid w:val="2D2EA09B"/>
    <w:rsid w:val="2D685FCE"/>
    <w:rsid w:val="2D6AF428"/>
    <w:rsid w:val="2D6BDF7D"/>
    <w:rsid w:val="2D7C9C11"/>
    <w:rsid w:val="2D7DE1A5"/>
    <w:rsid w:val="2D82B28F"/>
    <w:rsid w:val="2DA01F28"/>
    <w:rsid w:val="2DA220E1"/>
    <w:rsid w:val="2DB25EAF"/>
    <w:rsid w:val="2DB93519"/>
    <w:rsid w:val="2DCD2491"/>
    <w:rsid w:val="2E0AC3B9"/>
    <w:rsid w:val="2E109299"/>
    <w:rsid w:val="2E1739AE"/>
    <w:rsid w:val="2E211C23"/>
    <w:rsid w:val="2E2218B5"/>
    <w:rsid w:val="2E23D824"/>
    <w:rsid w:val="2E2542DE"/>
    <w:rsid w:val="2E4E1D0E"/>
    <w:rsid w:val="2E5E0C06"/>
    <w:rsid w:val="2E78D267"/>
    <w:rsid w:val="2E87CC31"/>
    <w:rsid w:val="2E9C4142"/>
    <w:rsid w:val="2E9C4FC4"/>
    <w:rsid w:val="2EAFC5CA"/>
    <w:rsid w:val="2EB4F33D"/>
    <w:rsid w:val="2EC96408"/>
    <w:rsid w:val="2ED24233"/>
    <w:rsid w:val="2EDAE1EE"/>
    <w:rsid w:val="2F0CD6A1"/>
    <w:rsid w:val="2F1A5FC2"/>
    <w:rsid w:val="2F65203B"/>
    <w:rsid w:val="2F66EFDB"/>
    <w:rsid w:val="2F69EA1E"/>
    <w:rsid w:val="2F6C7042"/>
    <w:rsid w:val="2F747584"/>
    <w:rsid w:val="2FA3A304"/>
    <w:rsid w:val="2FA76F4E"/>
    <w:rsid w:val="2FD7D5CD"/>
    <w:rsid w:val="2FF458FD"/>
    <w:rsid w:val="2FF847F4"/>
    <w:rsid w:val="300B33FB"/>
    <w:rsid w:val="30116467"/>
    <w:rsid w:val="303FF6DE"/>
    <w:rsid w:val="30454333"/>
    <w:rsid w:val="304CCC77"/>
    <w:rsid w:val="304F0FC2"/>
    <w:rsid w:val="305AC441"/>
    <w:rsid w:val="305E203E"/>
    <w:rsid w:val="30679F73"/>
    <w:rsid w:val="308107E9"/>
    <w:rsid w:val="308161B5"/>
    <w:rsid w:val="30897789"/>
    <w:rsid w:val="308F493B"/>
    <w:rsid w:val="309232C9"/>
    <w:rsid w:val="30A001B8"/>
    <w:rsid w:val="30AD5A1C"/>
    <w:rsid w:val="30B39ECF"/>
    <w:rsid w:val="30B3DD28"/>
    <w:rsid w:val="30BA261D"/>
    <w:rsid w:val="30C37DF0"/>
    <w:rsid w:val="30C488D2"/>
    <w:rsid w:val="30D1B1D6"/>
    <w:rsid w:val="30D4C70C"/>
    <w:rsid w:val="30D976B1"/>
    <w:rsid w:val="3104DE53"/>
    <w:rsid w:val="3122AA55"/>
    <w:rsid w:val="3129043C"/>
    <w:rsid w:val="31290F4A"/>
    <w:rsid w:val="3138C592"/>
    <w:rsid w:val="31547EEC"/>
    <w:rsid w:val="315FF766"/>
    <w:rsid w:val="316C8087"/>
    <w:rsid w:val="31857D3D"/>
    <w:rsid w:val="318DD9CE"/>
    <w:rsid w:val="31B3647B"/>
    <w:rsid w:val="31B72D78"/>
    <w:rsid w:val="31C0E55F"/>
    <w:rsid w:val="31C30F74"/>
    <w:rsid w:val="31CAEC13"/>
    <w:rsid w:val="31CB29BC"/>
    <w:rsid w:val="31D7A88D"/>
    <w:rsid w:val="31D9741A"/>
    <w:rsid w:val="31DBB967"/>
    <w:rsid w:val="32156A3F"/>
    <w:rsid w:val="32319656"/>
    <w:rsid w:val="3237C832"/>
    <w:rsid w:val="32457CE3"/>
    <w:rsid w:val="3245A384"/>
    <w:rsid w:val="324FF45B"/>
    <w:rsid w:val="32531842"/>
    <w:rsid w:val="3256CDF4"/>
    <w:rsid w:val="3258233A"/>
    <w:rsid w:val="32609B8D"/>
    <w:rsid w:val="326FC5E1"/>
    <w:rsid w:val="3270E053"/>
    <w:rsid w:val="32727F56"/>
    <w:rsid w:val="3273039C"/>
    <w:rsid w:val="3292A4C7"/>
    <w:rsid w:val="32A6A564"/>
    <w:rsid w:val="32B2DF18"/>
    <w:rsid w:val="32BE7AB6"/>
    <w:rsid w:val="32C866F5"/>
    <w:rsid w:val="32CCD3A8"/>
    <w:rsid w:val="32E00871"/>
    <w:rsid w:val="32E2594C"/>
    <w:rsid w:val="32E62516"/>
    <w:rsid w:val="32F30366"/>
    <w:rsid w:val="33016941"/>
    <w:rsid w:val="3306A520"/>
    <w:rsid w:val="33186034"/>
    <w:rsid w:val="33499027"/>
    <w:rsid w:val="334DDBF3"/>
    <w:rsid w:val="334EF7C2"/>
    <w:rsid w:val="3367B0B2"/>
    <w:rsid w:val="33960FE7"/>
    <w:rsid w:val="33964D15"/>
    <w:rsid w:val="3397DE72"/>
    <w:rsid w:val="33AB2801"/>
    <w:rsid w:val="33B2632C"/>
    <w:rsid w:val="33C13C60"/>
    <w:rsid w:val="33CB9251"/>
    <w:rsid w:val="33CD418C"/>
    <w:rsid w:val="33D46A78"/>
    <w:rsid w:val="33D814EA"/>
    <w:rsid w:val="33EE19CD"/>
    <w:rsid w:val="33EEE8A3"/>
    <w:rsid w:val="33F94602"/>
    <w:rsid w:val="340CB0B4"/>
    <w:rsid w:val="34158878"/>
    <w:rsid w:val="341BA708"/>
    <w:rsid w:val="341C973E"/>
    <w:rsid w:val="341CC49F"/>
    <w:rsid w:val="342B2ADF"/>
    <w:rsid w:val="342BF3F3"/>
    <w:rsid w:val="345D9D22"/>
    <w:rsid w:val="34671D00"/>
    <w:rsid w:val="347C4E06"/>
    <w:rsid w:val="347F9B8D"/>
    <w:rsid w:val="3481D5A9"/>
    <w:rsid w:val="348A5877"/>
    <w:rsid w:val="34986CFF"/>
    <w:rsid w:val="349F2CA4"/>
    <w:rsid w:val="34BAD56E"/>
    <w:rsid w:val="34C807FA"/>
    <w:rsid w:val="34C850BA"/>
    <w:rsid w:val="34CF7408"/>
    <w:rsid w:val="34D65968"/>
    <w:rsid w:val="34DC0726"/>
    <w:rsid w:val="34DE292D"/>
    <w:rsid w:val="34E0A777"/>
    <w:rsid w:val="34EAE31D"/>
    <w:rsid w:val="34F39D92"/>
    <w:rsid w:val="3507C663"/>
    <w:rsid w:val="35144CD8"/>
    <w:rsid w:val="352CD76F"/>
    <w:rsid w:val="35447767"/>
    <w:rsid w:val="3569089E"/>
    <w:rsid w:val="356F565D"/>
    <w:rsid w:val="35711098"/>
    <w:rsid w:val="359988B1"/>
    <w:rsid w:val="3599A26C"/>
    <w:rsid w:val="359B6183"/>
    <w:rsid w:val="35AB1AB6"/>
    <w:rsid w:val="35E30105"/>
    <w:rsid w:val="35E91DFA"/>
    <w:rsid w:val="360B5C3C"/>
    <w:rsid w:val="36198765"/>
    <w:rsid w:val="364B823E"/>
    <w:rsid w:val="366FA176"/>
    <w:rsid w:val="368D5197"/>
    <w:rsid w:val="369616F9"/>
    <w:rsid w:val="36B2A04C"/>
    <w:rsid w:val="36C0CF90"/>
    <w:rsid w:val="36C18155"/>
    <w:rsid w:val="36CBD4F4"/>
    <w:rsid w:val="36CD1844"/>
    <w:rsid w:val="36D04ECF"/>
    <w:rsid w:val="36D0736B"/>
    <w:rsid w:val="36FC41FD"/>
    <w:rsid w:val="371709F6"/>
    <w:rsid w:val="372FF875"/>
    <w:rsid w:val="373208B4"/>
    <w:rsid w:val="3735D12A"/>
    <w:rsid w:val="374A188A"/>
    <w:rsid w:val="3757F832"/>
    <w:rsid w:val="37879DB9"/>
    <w:rsid w:val="379DE35C"/>
    <w:rsid w:val="379EEDDD"/>
    <w:rsid w:val="37AEA650"/>
    <w:rsid w:val="37B5409D"/>
    <w:rsid w:val="37E5A851"/>
    <w:rsid w:val="37EE3F0C"/>
    <w:rsid w:val="37F2FD13"/>
    <w:rsid w:val="38010949"/>
    <w:rsid w:val="38027EFC"/>
    <w:rsid w:val="382FCC27"/>
    <w:rsid w:val="383A2D97"/>
    <w:rsid w:val="383B3CA1"/>
    <w:rsid w:val="383F502D"/>
    <w:rsid w:val="38460C41"/>
    <w:rsid w:val="3846F526"/>
    <w:rsid w:val="384BDC67"/>
    <w:rsid w:val="38570904"/>
    <w:rsid w:val="3866C86F"/>
    <w:rsid w:val="3876610F"/>
    <w:rsid w:val="3886F69C"/>
    <w:rsid w:val="3890728D"/>
    <w:rsid w:val="38A726E6"/>
    <w:rsid w:val="38BCEC78"/>
    <w:rsid w:val="38C3E16E"/>
    <w:rsid w:val="38C98662"/>
    <w:rsid w:val="38CC204C"/>
    <w:rsid w:val="38DE6E67"/>
    <w:rsid w:val="38E4828D"/>
    <w:rsid w:val="391446CC"/>
    <w:rsid w:val="39420966"/>
    <w:rsid w:val="3958A71E"/>
    <w:rsid w:val="39797A44"/>
    <w:rsid w:val="398E4A79"/>
    <w:rsid w:val="399652E9"/>
    <w:rsid w:val="399ED690"/>
    <w:rsid w:val="39A56A61"/>
    <w:rsid w:val="39A6F53E"/>
    <w:rsid w:val="39AC7E32"/>
    <w:rsid w:val="39B124DA"/>
    <w:rsid w:val="39BA60FE"/>
    <w:rsid w:val="39C1ACD9"/>
    <w:rsid w:val="39C9829B"/>
    <w:rsid w:val="39CD3F93"/>
    <w:rsid w:val="39CEC7BC"/>
    <w:rsid w:val="39D0178E"/>
    <w:rsid w:val="39D63883"/>
    <w:rsid w:val="39D7D9B4"/>
    <w:rsid w:val="39F3A027"/>
    <w:rsid w:val="39F97FA3"/>
    <w:rsid w:val="3A04DAFB"/>
    <w:rsid w:val="3A0AF2B0"/>
    <w:rsid w:val="3A275DF4"/>
    <w:rsid w:val="3A2F0DD6"/>
    <w:rsid w:val="3A4C7A73"/>
    <w:rsid w:val="3A50FBAD"/>
    <w:rsid w:val="3A5F1CAE"/>
    <w:rsid w:val="3A60F789"/>
    <w:rsid w:val="3A68E156"/>
    <w:rsid w:val="3A856B72"/>
    <w:rsid w:val="3AAB344B"/>
    <w:rsid w:val="3AF0075F"/>
    <w:rsid w:val="3AFEBB87"/>
    <w:rsid w:val="3B003721"/>
    <w:rsid w:val="3B014B43"/>
    <w:rsid w:val="3B08E9F7"/>
    <w:rsid w:val="3B1A74F9"/>
    <w:rsid w:val="3B2A1436"/>
    <w:rsid w:val="3B3408C9"/>
    <w:rsid w:val="3B3E8679"/>
    <w:rsid w:val="3B67014C"/>
    <w:rsid w:val="3B69693C"/>
    <w:rsid w:val="3B700E8E"/>
    <w:rsid w:val="3B73ADD1"/>
    <w:rsid w:val="3B8E3FC7"/>
    <w:rsid w:val="3B9960DB"/>
    <w:rsid w:val="3BAE6D5B"/>
    <w:rsid w:val="3BB255D5"/>
    <w:rsid w:val="3BC03AC5"/>
    <w:rsid w:val="3BC0E570"/>
    <w:rsid w:val="3BE137BE"/>
    <w:rsid w:val="3BEC5F29"/>
    <w:rsid w:val="3BF8502A"/>
    <w:rsid w:val="3C00C07A"/>
    <w:rsid w:val="3C0A7EB9"/>
    <w:rsid w:val="3C1BC191"/>
    <w:rsid w:val="3C2AD2F3"/>
    <w:rsid w:val="3C2E5D38"/>
    <w:rsid w:val="3C3C2CAF"/>
    <w:rsid w:val="3C4E1D51"/>
    <w:rsid w:val="3C623DAA"/>
    <w:rsid w:val="3C7521FE"/>
    <w:rsid w:val="3C837530"/>
    <w:rsid w:val="3C84FC1E"/>
    <w:rsid w:val="3C948672"/>
    <w:rsid w:val="3CA52F5B"/>
    <w:rsid w:val="3CD0DF83"/>
    <w:rsid w:val="3CD67752"/>
    <w:rsid w:val="3CD7AFA4"/>
    <w:rsid w:val="3CDFA7ED"/>
    <w:rsid w:val="3CE9A410"/>
    <w:rsid w:val="3CF76401"/>
    <w:rsid w:val="3CFFE9B2"/>
    <w:rsid w:val="3D2DE178"/>
    <w:rsid w:val="3D3633E4"/>
    <w:rsid w:val="3D37D56B"/>
    <w:rsid w:val="3D38ED8E"/>
    <w:rsid w:val="3D573E97"/>
    <w:rsid w:val="3D5C5BD4"/>
    <w:rsid w:val="3D5FBCDE"/>
    <w:rsid w:val="3D61B686"/>
    <w:rsid w:val="3D8D6624"/>
    <w:rsid w:val="3D95D203"/>
    <w:rsid w:val="3DA1304B"/>
    <w:rsid w:val="3DAC6A4D"/>
    <w:rsid w:val="3DB2A9DC"/>
    <w:rsid w:val="3DB30C36"/>
    <w:rsid w:val="3DB3CFB4"/>
    <w:rsid w:val="3DB6D6AB"/>
    <w:rsid w:val="3DC2998B"/>
    <w:rsid w:val="3DC50F17"/>
    <w:rsid w:val="3DF12CF3"/>
    <w:rsid w:val="3E157A89"/>
    <w:rsid w:val="3E212A22"/>
    <w:rsid w:val="3E2697A1"/>
    <w:rsid w:val="3E33F082"/>
    <w:rsid w:val="3E456D34"/>
    <w:rsid w:val="3E48FC4C"/>
    <w:rsid w:val="3E5B0910"/>
    <w:rsid w:val="3E8C41DD"/>
    <w:rsid w:val="3E8E247C"/>
    <w:rsid w:val="3E96DC66"/>
    <w:rsid w:val="3EA203C4"/>
    <w:rsid w:val="3EA2CE53"/>
    <w:rsid w:val="3EC2456E"/>
    <w:rsid w:val="3EC8323D"/>
    <w:rsid w:val="3EC8625C"/>
    <w:rsid w:val="3ECFDEE0"/>
    <w:rsid w:val="3EDA9C00"/>
    <w:rsid w:val="3EDDB922"/>
    <w:rsid w:val="3EE38784"/>
    <w:rsid w:val="3EE3C163"/>
    <w:rsid w:val="3EEDEABF"/>
    <w:rsid w:val="3EF17A0B"/>
    <w:rsid w:val="3F047A20"/>
    <w:rsid w:val="3F1950E7"/>
    <w:rsid w:val="3F2265D9"/>
    <w:rsid w:val="3F24007C"/>
    <w:rsid w:val="3F241184"/>
    <w:rsid w:val="3F3867FC"/>
    <w:rsid w:val="3F4321A8"/>
    <w:rsid w:val="3F4BEE24"/>
    <w:rsid w:val="3F6259FE"/>
    <w:rsid w:val="3F66F995"/>
    <w:rsid w:val="3F6BF888"/>
    <w:rsid w:val="3F6CE5E4"/>
    <w:rsid w:val="3F78D99E"/>
    <w:rsid w:val="3F8FCDEA"/>
    <w:rsid w:val="3F9A0CF7"/>
    <w:rsid w:val="3FA2181C"/>
    <w:rsid w:val="3FA945DE"/>
    <w:rsid w:val="3FBFFFF6"/>
    <w:rsid w:val="3FC728EB"/>
    <w:rsid w:val="3FDC9A69"/>
    <w:rsid w:val="3FE6FD8F"/>
    <w:rsid w:val="3FF6D9F0"/>
    <w:rsid w:val="3FFAE776"/>
    <w:rsid w:val="4001CBC3"/>
    <w:rsid w:val="40219ADE"/>
    <w:rsid w:val="402CC6A2"/>
    <w:rsid w:val="403D6DC2"/>
    <w:rsid w:val="40417199"/>
    <w:rsid w:val="40544163"/>
    <w:rsid w:val="4083A338"/>
    <w:rsid w:val="408FD40B"/>
    <w:rsid w:val="40A30C21"/>
    <w:rsid w:val="40A4B5D6"/>
    <w:rsid w:val="40B4448C"/>
    <w:rsid w:val="40CFCC68"/>
    <w:rsid w:val="40D20B5F"/>
    <w:rsid w:val="40DDAD22"/>
    <w:rsid w:val="40E0014B"/>
    <w:rsid w:val="410119E8"/>
    <w:rsid w:val="410C929D"/>
    <w:rsid w:val="410F09D9"/>
    <w:rsid w:val="4118BF4B"/>
    <w:rsid w:val="411A4E9A"/>
    <w:rsid w:val="411BD605"/>
    <w:rsid w:val="41577167"/>
    <w:rsid w:val="415B1813"/>
    <w:rsid w:val="415C2F7B"/>
    <w:rsid w:val="4174A028"/>
    <w:rsid w:val="41877AE2"/>
    <w:rsid w:val="4190A154"/>
    <w:rsid w:val="419FA871"/>
    <w:rsid w:val="41A17EEE"/>
    <w:rsid w:val="41B70F21"/>
    <w:rsid w:val="41C77159"/>
    <w:rsid w:val="41E068F8"/>
    <w:rsid w:val="41E7DE65"/>
    <w:rsid w:val="41F02AE7"/>
    <w:rsid w:val="420E09BC"/>
    <w:rsid w:val="4227158A"/>
    <w:rsid w:val="4227F445"/>
    <w:rsid w:val="4230CBD6"/>
    <w:rsid w:val="423A6206"/>
    <w:rsid w:val="423FAEA1"/>
    <w:rsid w:val="42560E41"/>
    <w:rsid w:val="4259E369"/>
    <w:rsid w:val="428E6961"/>
    <w:rsid w:val="428F6398"/>
    <w:rsid w:val="429C91A1"/>
    <w:rsid w:val="42A031C6"/>
    <w:rsid w:val="42A7D3CF"/>
    <w:rsid w:val="42B4B3B5"/>
    <w:rsid w:val="42BA8756"/>
    <w:rsid w:val="42BD9DFD"/>
    <w:rsid w:val="42C0E8F6"/>
    <w:rsid w:val="42C6194C"/>
    <w:rsid w:val="42DA3D10"/>
    <w:rsid w:val="42E608F3"/>
    <w:rsid w:val="42FA99AE"/>
    <w:rsid w:val="42FD4593"/>
    <w:rsid w:val="42FFB2E9"/>
    <w:rsid w:val="4332B797"/>
    <w:rsid w:val="43361C8F"/>
    <w:rsid w:val="4347386D"/>
    <w:rsid w:val="4350C93A"/>
    <w:rsid w:val="4352665B"/>
    <w:rsid w:val="435BA283"/>
    <w:rsid w:val="436462EE"/>
    <w:rsid w:val="436BED43"/>
    <w:rsid w:val="43806211"/>
    <w:rsid w:val="43890FB5"/>
    <w:rsid w:val="438F002F"/>
    <w:rsid w:val="43912540"/>
    <w:rsid w:val="43A8C065"/>
    <w:rsid w:val="43B12F47"/>
    <w:rsid w:val="43C3808A"/>
    <w:rsid w:val="43ED7054"/>
    <w:rsid w:val="441A7D3E"/>
    <w:rsid w:val="443F4F59"/>
    <w:rsid w:val="444B332D"/>
    <w:rsid w:val="445AAFAD"/>
    <w:rsid w:val="447BE7E1"/>
    <w:rsid w:val="44830C27"/>
    <w:rsid w:val="4491F0B3"/>
    <w:rsid w:val="44A4E2E1"/>
    <w:rsid w:val="44B5EE30"/>
    <w:rsid w:val="44B8A25E"/>
    <w:rsid w:val="44BA5AA1"/>
    <w:rsid w:val="44ED2A4E"/>
    <w:rsid w:val="44F72A08"/>
    <w:rsid w:val="451ECEE1"/>
    <w:rsid w:val="45332159"/>
    <w:rsid w:val="4538DBEC"/>
    <w:rsid w:val="454625E1"/>
    <w:rsid w:val="4558B461"/>
    <w:rsid w:val="455DCDE2"/>
    <w:rsid w:val="455E6587"/>
    <w:rsid w:val="456A319E"/>
    <w:rsid w:val="456EE21D"/>
    <w:rsid w:val="45759C47"/>
    <w:rsid w:val="45979CA0"/>
    <w:rsid w:val="459C27BE"/>
    <w:rsid w:val="459DD3DB"/>
    <w:rsid w:val="45BF3053"/>
    <w:rsid w:val="45CD0612"/>
    <w:rsid w:val="45CDD705"/>
    <w:rsid w:val="45E018B3"/>
    <w:rsid w:val="45E91F1C"/>
    <w:rsid w:val="45F53B92"/>
    <w:rsid w:val="45FA9ED7"/>
    <w:rsid w:val="460023D7"/>
    <w:rsid w:val="46093B5C"/>
    <w:rsid w:val="461266E2"/>
    <w:rsid w:val="4618D1D3"/>
    <w:rsid w:val="462DD672"/>
    <w:rsid w:val="463E89C7"/>
    <w:rsid w:val="4645BEE9"/>
    <w:rsid w:val="464C6620"/>
    <w:rsid w:val="464F56D3"/>
    <w:rsid w:val="4661DC72"/>
    <w:rsid w:val="4670CD21"/>
    <w:rsid w:val="4690DC62"/>
    <w:rsid w:val="4698F192"/>
    <w:rsid w:val="46A67571"/>
    <w:rsid w:val="46B13528"/>
    <w:rsid w:val="46C60E8E"/>
    <w:rsid w:val="46D242B2"/>
    <w:rsid w:val="46EF35F6"/>
    <w:rsid w:val="4700BF73"/>
    <w:rsid w:val="4701D9B0"/>
    <w:rsid w:val="47093FFA"/>
    <w:rsid w:val="471A534D"/>
    <w:rsid w:val="471A5B39"/>
    <w:rsid w:val="471D9C5B"/>
    <w:rsid w:val="471F019A"/>
    <w:rsid w:val="4731B802"/>
    <w:rsid w:val="4732968C"/>
    <w:rsid w:val="47760982"/>
    <w:rsid w:val="477EF36F"/>
    <w:rsid w:val="4789915C"/>
    <w:rsid w:val="47BAC425"/>
    <w:rsid w:val="47CE9796"/>
    <w:rsid w:val="47D27AA4"/>
    <w:rsid w:val="47DA5A28"/>
    <w:rsid w:val="47E54F21"/>
    <w:rsid w:val="47F3724A"/>
    <w:rsid w:val="48001519"/>
    <w:rsid w:val="48029D06"/>
    <w:rsid w:val="4823C7BF"/>
    <w:rsid w:val="48350FD6"/>
    <w:rsid w:val="48352857"/>
    <w:rsid w:val="4836CAA8"/>
    <w:rsid w:val="484E3833"/>
    <w:rsid w:val="4855D82B"/>
    <w:rsid w:val="485E131E"/>
    <w:rsid w:val="4868DD01"/>
    <w:rsid w:val="48704D76"/>
    <w:rsid w:val="48796065"/>
    <w:rsid w:val="487B6217"/>
    <w:rsid w:val="4892A6A2"/>
    <w:rsid w:val="48A23547"/>
    <w:rsid w:val="48A8C731"/>
    <w:rsid w:val="48A92D55"/>
    <w:rsid w:val="48AA9745"/>
    <w:rsid w:val="48ADD802"/>
    <w:rsid w:val="48B667B3"/>
    <w:rsid w:val="48BE6845"/>
    <w:rsid w:val="48BEFCA5"/>
    <w:rsid w:val="48D08EFD"/>
    <w:rsid w:val="48E42E4E"/>
    <w:rsid w:val="48F15EFA"/>
    <w:rsid w:val="49058A9C"/>
    <w:rsid w:val="4909B33B"/>
    <w:rsid w:val="49216CB3"/>
    <w:rsid w:val="4972ED69"/>
    <w:rsid w:val="49762A89"/>
    <w:rsid w:val="497B4441"/>
    <w:rsid w:val="49847C49"/>
    <w:rsid w:val="49863FE0"/>
    <w:rsid w:val="4989D36A"/>
    <w:rsid w:val="49916A30"/>
    <w:rsid w:val="49937083"/>
    <w:rsid w:val="499D5BA7"/>
    <w:rsid w:val="49AB7484"/>
    <w:rsid w:val="49BA1D81"/>
    <w:rsid w:val="49C36730"/>
    <w:rsid w:val="49D9B97F"/>
    <w:rsid w:val="49EC88AF"/>
    <w:rsid w:val="49F6FC3C"/>
    <w:rsid w:val="4A029CA3"/>
    <w:rsid w:val="4A052854"/>
    <w:rsid w:val="4A0E19B1"/>
    <w:rsid w:val="4A18A884"/>
    <w:rsid w:val="4A280B8F"/>
    <w:rsid w:val="4A574EE9"/>
    <w:rsid w:val="4A647B43"/>
    <w:rsid w:val="4A75BF06"/>
    <w:rsid w:val="4A7870EB"/>
    <w:rsid w:val="4A792C99"/>
    <w:rsid w:val="4A83EF61"/>
    <w:rsid w:val="4AA2DB4C"/>
    <w:rsid w:val="4AA5B489"/>
    <w:rsid w:val="4AA8B333"/>
    <w:rsid w:val="4AB538D9"/>
    <w:rsid w:val="4ABB29CE"/>
    <w:rsid w:val="4ACD6095"/>
    <w:rsid w:val="4AE91104"/>
    <w:rsid w:val="4AF76672"/>
    <w:rsid w:val="4AFB1B45"/>
    <w:rsid w:val="4B11FAEA"/>
    <w:rsid w:val="4B145C7F"/>
    <w:rsid w:val="4B1D1C4B"/>
    <w:rsid w:val="4B235E1C"/>
    <w:rsid w:val="4B24C79C"/>
    <w:rsid w:val="4B2863C7"/>
    <w:rsid w:val="4B36C453"/>
    <w:rsid w:val="4B61608B"/>
    <w:rsid w:val="4B6786F7"/>
    <w:rsid w:val="4B7B8E8A"/>
    <w:rsid w:val="4B7F269A"/>
    <w:rsid w:val="4B8619DF"/>
    <w:rsid w:val="4B862CDE"/>
    <w:rsid w:val="4BA0CEC5"/>
    <w:rsid w:val="4BA9EBE0"/>
    <w:rsid w:val="4BBA22DE"/>
    <w:rsid w:val="4C1E0119"/>
    <w:rsid w:val="4C2B926E"/>
    <w:rsid w:val="4C2FACD6"/>
    <w:rsid w:val="4C55CDB4"/>
    <w:rsid w:val="4C7C5A95"/>
    <w:rsid w:val="4C7FBDB7"/>
    <w:rsid w:val="4C8F6EFB"/>
    <w:rsid w:val="4C94B30B"/>
    <w:rsid w:val="4CA66656"/>
    <w:rsid w:val="4CAB6C43"/>
    <w:rsid w:val="4CBFFA6E"/>
    <w:rsid w:val="4CE92CE2"/>
    <w:rsid w:val="4CF0C58D"/>
    <w:rsid w:val="4CFC9FD0"/>
    <w:rsid w:val="4D001DE6"/>
    <w:rsid w:val="4D33BFDD"/>
    <w:rsid w:val="4D439D7A"/>
    <w:rsid w:val="4D44DC96"/>
    <w:rsid w:val="4D5E9741"/>
    <w:rsid w:val="4D686FD3"/>
    <w:rsid w:val="4D6FD65E"/>
    <w:rsid w:val="4D788AD8"/>
    <w:rsid w:val="4DB113F0"/>
    <w:rsid w:val="4DC6C3BD"/>
    <w:rsid w:val="4DD15EA2"/>
    <w:rsid w:val="4DE15E5F"/>
    <w:rsid w:val="4DE57C99"/>
    <w:rsid w:val="4DF1567B"/>
    <w:rsid w:val="4E00B5B5"/>
    <w:rsid w:val="4E252B9D"/>
    <w:rsid w:val="4E26ABAA"/>
    <w:rsid w:val="4E44C931"/>
    <w:rsid w:val="4E563306"/>
    <w:rsid w:val="4E60F612"/>
    <w:rsid w:val="4E78EDEA"/>
    <w:rsid w:val="4ECA9357"/>
    <w:rsid w:val="4ED20CCF"/>
    <w:rsid w:val="4ED617B0"/>
    <w:rsid w:val="4F0A1E01"/>
    <w:rsid w:val="4F18E60C"/>
    <w:rsid w:val="4F2D5233"/>
    <w:rsid w:val="4F610A84"/>
    <w:rsid w:val="4F6BBCC3"/>
    <w:rsid w:val="4F6CF4D3"/>
    <w:rsid w:val="4FAD35D2"/>
    <w:rsid w:val="4FB20FC0"/>
    <w:rsid w:val="4FC305A8"/>
    <w:rsid w:val="4FC4A4D5"/>
    <w:rsid w:val="4FC4E366"/>
    <w:rsid w:val="4FE4ED81"/>
    <w:rsid w:val="500537F0"/>
    <w:rsid w:val="501CF682"/>
    <w:rsid w:val="502AE90C"/>
    <w:rsid w:val="5051FDF5"/>
    <w:rsid w:val="5056738F"/>
    <w:rsid w:val="50694CC3"/>
    <w:rsid w:val="507CB540"/>
    <w:rsid w:val="50A644E8"/>
    <w:rsid w:val="50AD6AD6"/>
    <w:rsid w:val="50D42D92"/>
    <w:rsid w:val="50D60F02"/>
    <w:rsid w:val="50E4E8FF"/>
    <w:rsid w:val="50F179ED"/>
    <w:rsid w:val="510A78A3"/>
    <w:rsid w:val="51129CF5"/>
    <w:rsid w:val="511E5EBB"/>
    <w:rsid w:val="512B5F03"/>
    <w:rsid w:val="5135B696"/>
    <w:rsid w:val="51385677"/>
    <w:rsid w:val="513922DE"/>
    <w:rsid w:val="5154FE20"/>
    <w:rsid w:val="5173895E"/>
    <w:rsid w:val="51754655"/>
    <w:rsid w:val="517C6241"/>
    <w:rsid w:val="51815D13"/>
    <w:rsid w:val="51C28ED0"/>
    <w:rsid w:val="51CB238A"/>
    <w:rsid w:val="51FB7439"/>
    <w:rsid w:val="51FBE746"/>
    <w:rsid w:val="520674C1"/>
    <w:rsid w:val="52107F6F"/>
    <w:rsid w:val="52130BD1"/>
    <w:rsid w:val="521FEC7A"/>
    <w:rsid w:val="522EA7CD"/>
    <w:rsid w:val="5240037A"/>
    <w:rsid w:val="52566E44"/>
    <w:rsid w:val="5257093E"/>
    <w:rsid w:val="52729773"/>
    <w:rsid w:val="5280E971"/>
    <w:rsid w:val="5293DB46"/>
    <w:rsid w:val="52A3E06F"/>
    <w:rsid w:val="52A6FCFB"/>
    <w:rsid w:val="52A7E1E5"/>
    <w:rsid w:val="52B59422"/>
    <w:rsid w:val="52B85076"/>
    <w:rsid w:val="52C1527B"/>
    <w:rsid w:val="52C4F113"/>
    <w:rsid w:val="52C6E47D"/>
    <w:rsid w:val="52CDDDA0"/>
    <w:rsid w:val="52E5758A"/>
    <w:rsid w:val="52FEE8CD"/>
    <w:rsid w:val="531DD245"/>
    <w:rsid w:val="5323A25C"/>
    <w:rsid w:val="5333381D"/>
    <w:rsid w:val="53344121"/>
    <w:rsid w:val="53483940"/>
    <w:rsid w:val="534E3980"/>
    <w:rsid w:val="534E47B1"/>
    <w:rsid w:val="53517164"/>
    <w:rsid w:val="5357FD5E"/>
    <w:rsid w:val="535A0186"/>
    <w:rsid w:val="536381F3"/>
    <w:rsid w:val="536813C7"/>
    <w:rsid w:val="537CC694"/>
    <w:rsid w:val="5387C669"/>
    <w:rsid w:val="5388EA2A"/>
    <w:rsid w:val="53913189"/>
    <w:rsid w:val="53A4598E"/>
    <w:rsid w:val="53A8FE59"/>
    <w:rsid w:val="53AAB660"/>
    <w:rsid w:val="53BE63F5"/>
    <w:rsid w:val="53C2332E"/>
    <w:rsid w:val="53C9BCA6"/>
    <w:rsid w:val="53D46CA8"/>
    <w:rsid w:val="53D6C753"/>
    <w:rsid w:val="53E58126"/>
    <w:rsid w:val="5408D802"/>
    <w:rsid w:val="540CC787"/>
    <w:rsid w:val="54247DC0"/>
    <w:rsid w:val="542E96BF"/>
    <w:rsid w:val="542FE68F"/>
    <w:rsid w:val="543E998E"/>
    <w:rsid w:val="54400EF0"/>
    <w:rsid w:val="544586FE"/>
    <w:rsid w:val="544FDF58"/>
    <w:rsid w:val="548C66C1"/>
    <w:rsid w:val="54E03B51"/>
    <w:rsid w:val="54E14E3D"/>
    <w:rsid w:val="55232F34"/>
    <w:rsid w:val="552C1F37"/>
    <w:rsid w:val="552DCF6E"/>
    <w:rsid w:val="553FD7E0"/>
    <w:rsid w:val="5540C124"/>
    <w:rsid w:val="5547FFF2"/>
    <w:rsid w:val="55599026"/>
    <w:rsid w:val="555DD09B"/>
    <w:rsid w:val="55657EEB"/>
    <w:rsid w:val="55754714"/>
    <w:rsid w:val="5584BDF1"/>
    <w:rsid w:val="559580D1"/>
    <w:rsid w:val="559D114D"/>
    <w:rsid w:val="55B3490C"/>
    <w:rsid w:val="55B7F116"/>
    <w:rsid w:val="55CC0EC1"/>
    <w:rsid w:val="55CFBD1B"/>
    <w:rsid w:val="55D30FDA"/>
    <w:rsid w:val="55DD5EF2"/>
    <w:rsid w:val="55E58978"/>
    <w:rsid w:val="55E6C072"/>
    <w:rsid w:val="55FC5B00"/>
    <w:rsid w:val="5609049F"/>
    <w:rsid w:val="5617AC9D"/>
    <w:rsid w:val="561BEF31"/>
    <w:rsid w:val="562E5723"/>
    <w:rsid w:val="56768E18"/>
    <w:rsid w:val="56779FA9"/>
    <w:rsid w:val="5678E387"/>
    <w:rsid w:val="56952F63"/>
    <w:rsid w:val="569D6B0F"/>
    <w:rsid w:val="56A21C8B"/>
    <w:rsid w:val="56AA53D3"/>
    <w:rsid w:val="56C03A3B"/>
    <w:rsid w:val="56D0751E"/>
    <w:rsid w:val="571DCB1A"/>
    <w:rsid w:val="573E8DFB"/>
    <w:rsid w:val="5747E613"/>
    <w:rsid w:val="574D7A16"/>
    <w:rsid w:val="575B997F"/>
    <w:rsid w:val="57953BDD"/>
    <w:rsid w:val="5795C2EC"/>
    <w:rsid w:val="579B74DD"/>
    <w:rsid w:val="579E0EEA"/>
    <w:rsid w:val="57AB7FB2"/>
    <w:rsid w:val="57B0DF52"/>
    <w:rsid w:val="57C40DCE"/>
    <w:rsid w:val="57C7075D"/>
    <w:rsid w:val="57D3D0D6"/>
    <w:rsid w:val="57D8B825"/>
    <w:rsid w:val="57E35E91"/>
    <w:rsid w:val="57F49A6C"/>
    <w:rsid w:val="58047915"/>
    <w:rsid w:val="5818F107"/>
    <w:rsid w:val="582D72A9"/>
    <w:rsid w:val="584F4266"/>
    <w:rsid w:val="58551651"/>
    <w:rsid w:val="5860777B"/>
    <w:rsid w:val="58642888"/>
    <w:rsid w:val="5868CF60"/>
    <w:rsid w:val="5878BDD7"/>
    <w:rsid w:val="587B715F"/>
    <w:rsid w:val="587FC3CB"/>
    <w:rsid w:val="58892C71"/>
    <w:rsid w:val="5894F03C"/>
    <w:rsid w:val="58B0DB06"/>
    <w:rsid w:val="58BCF60C"/>
    <w:rsid w:val="58CB7678"/>
    <w:rsid w:val="58D99682"/>
    <w:rsid w:val="58DB67D5"/>
    <w:rsid w:val="58E2C2DB"/>
    <w:rsid w:val="58EFB7AF"/>
    <w:rsid w:val="58F466DB"/>
    <w:rsid w:val="58F52A20"/>
    <w:rsid w:val="58F969CE"/>
    <w:rsid w:val="590C92AD"/>
    <w:rsid w:val="5925B306"/>
    <w:rsid w:val="59383B64"/>
    <w:rsid w:val="594CE253"/>
    <w:rsid w:val="594E96E6"/>
    <w:rsid w:val="59646043"/>
    <w:rsid w:val="596FEA0F"/>
    <w:rsid w:val="597E0068"/>
    <w:rsid w:val="598F48AD"/>
    <w:rsid w:val="59AAFA8F"/>
    <w:rsid w:val="59CC1787"/>
    <w:rsid w:val="59CD76FD"/>
    <w:rsid w:val="59F85E49"/>
    <w:rsid w:val="5A06A6AA"/>
    <w:rsid w:val="5A0CAB8D"/>
    <w:rsid w:val="5A166377"/>
    <w:rsid w:val="5A192C4B"/>
    <w:rsid w:val="5A1F2E4B"/>
    <w:rsid w:val="5A395EDA"/>
    <w:rsid w:val="5A399692"/>
    <w:rsid w:val="5A3EA338"/>
    <w:rsid w:val="5A3FEBEB"/>
    <w:rsid w:val="5A57CC7C"/>
    <w:rsid w:val="5A7127DA"/>
    <w:rsid w:val="5A7DBCF9"/>
    <w:rsid w:val="5A997003"/>
    <w:rsid w:val="5ACA7661"/>
    <w:rsid w:val="5ACBED27"/>
    <w:rsid w:val="5AF6EEE2"/>
    <w:rsid w:val="5AF8A411"/>
    <w:rsid w:val="5B0B9789"/>
    <w:rsid w:val="5B0DC68C"/>
    <w:rsid w:val="5B376207"/>
    <w:rsid w:val="5B3EE054"/>
    <w:rsid w:val="5B42A156"/>
    <w:rsid w:val="5B42B8D2"/>
    <w:rsid w:val="5B4E7C60"/>
    <w:rsid w:val="5B53ED7C"/>
    <w:rsid w:val="5B73EF88"/>
    <w:rsid w:val="5B7889F7"/>
    <w:rsid w:val="5BABDB5A"/>
    <w:rsid w:val="5BAC1879"/>
    <w:rsid w:val="5BB40E40"/>
    <w:rsid w:val="5BD265A0"/>
    <w:rsid w:val="5BFBF6B7"/>
    <w:rsid w:val="5C0610A1"/>
    <w:rsid w:val="5C0EAFEB"/>
    <w:rsid w:val="5C30A7F1"/>
    <w:rsid w:val="5C356312"/>
    <w:rsid w:val="5C44CCEF"/>
    <w:rsid w:val="5C49EE9E"/>
    <w:rsid w:val="5C54D1C7"/>
    <w:rsid w:val="5C59131D"/>
    <w:rsid w:val="5C5AAA86"/>
    <w:rsid w:val="5C5AC462"/>
    <w:rsid w:val="5C73C379"/>
    <w:rsid w:val="5C75FF9A"/>
    <w:rsid w:val="5C78C359"/>
    <w:rsid w:val="5C8D15D1"/>
    <w:rsid w:val="5CAE12DE"/>
    <w:rsid w:val="5CBB4851"/>
    <w:rsid w:val="5CC62597"/>
    <w:rsid w:val="5CFBAAB8"/>
    <w:rsid w:val="5D08A83E"/>
    <w:rsid w:val="5D12C614"/>
    <w:rsid w:val="5D1E2F36"/>
    <w:rsid w:val="5D62E616"/>
    <w:rsid w:val="5D66C248"/>
    <w:rsid w:val="5D755B2C"/>
    <w:rsid w:val="5D7973FB"/>
    <w:rsid w:val="5D8B73BA"/>
    <w:rsid w:val="5D9D5A16"/>
    <w:rsid w:val="5DDF5871"/>
    <w:rsid w:val="5E0A322F"/>
    <w:rsid w:val="5E0DD7AF"/>
    <w:rsid w:val="5E129F40"/>
    <w:rsid w:val="5E25BE02"/>
    <w:rsid w:val="5E3C7A82"/>
    <w:rsid w:val="5E3CEA5B"/>
    <w:rsid w:val="5E4CEB54"/>
    <w:rsid w:val="5E57C9C4"/>
    <w:rsid w:val="5E5D308A"/>
    <w:rsid w:val="5E6129AC"/>
    <w:rsid w:val="5E74AF3D"/>
    <w:rsid w:val="5E8804D7"/>
    <w:rsid w:val="5E8E57A1"/>
    <w:rsid w:val="5E9023FE"/>
    <w:rsid w:val="5EC0A3A5"/>
    <w:rsid w:val="5EC6F6EB"/>
    <w:rsid w:val="5EC8A211"/>
    <w:rsid w:val="5ED022BF"/>
    <w:rsid w:val="5EF62FD5"/>
    <w:rsid w:val="5F03174A"/>
    <w:rsid w:val="5F0465DB"/>
    <w:rsid w:val="5F091562"/>
    <w:rsid w:val="5F0D36C0"/>
    <w:rsid w:val="5F2BBEBD"/>
    <w:rsid w:val="5F66289E"/>
    <w:rsid w:val="5F7D02D7"/>
    <w:rsid w:val="5F7E374B"/>
    <w:rsid w:val="5F7E6F2B"/>
    <w:rsid w:val="5F7F0102"/>
    <w:rsid w:val="5F82D4A7"/>
    <w:rsid w:val="5F858B10"/>
    <w:rsid w:val="5F993D87"/>
    <w:rsid w:val="5FA1CF0C"/>
    <w:rsid w:val="5FAA28D2"/>
    <w:rsid w:val="5FAFA8FA"/>
    <w:rsid w:val="5FB1E028"/>
    <w:rsid w:val="5FB64A27"/>
    <w:rsid w:val="5FB6DF78"/>
    <w:rsid w:val="5FF75B99"/>
    <w:rsid w:val="5FFC6EBA"/>
    <w:rsid w:val="600D8DB0"/>
    <w:rsid w:val="601EE463"/>
    <w:rsid w:val="601F1DB1"/>
    <w:rsid w:val="602B19FF"/>
    <w:rsid w:val="602B9E88"/>
    <w:rsid w:val="6038DDA5"/>
    <w:rsid w:val="603FD8C7"/>
    <w:rsid w:val="6050E3E2"/>
    <w:rsid w:val="6061759D"/>
    <w:rsid w:val="6079A277"/>
    <w:rsid w:val="60897EE9"/>
    <w:rsid w:val="60CDC818"/>
    <w:rsid w:val="60D29960"/>
    <w:rsid w:val="60E03744"/>
    <w:rsid w:val="60E2C1C7"/>
    <w:rsid w:val="60F0B6A7"/>
    <w:rsid w:val="60F93BF8"/>
    <w:rsid w:val="611C1263"/>
    <w:rsid w:val="6125C69C"/>
    <w:rsid w:val="61318C56"/>
    <w:rsid w:val="61332E2C"/>
    <w:rsid w:val="614B65CA"/>
    <w:rsid w:val="615C61DD"/>
    <w:rsid w:val="61602DE2"/>
    <w:rsid w:val="616E7CFC"/>
    <w:rsid w:val="61720C7A"/>
    <w:rsid w:val="61722727"/>
    <w:rsid w:val="61745748"/>
    <w:rsid w:val="6193060E"/>
    <w:rsid w:val="61AF35BF"/>
    <w:rsid w:val="61AF3BC4"/>
    <w:rsid w:val="61B1F3F3"/>
    <w:rsid w:val="61DC7731"/>
    <w:rsid w:val="61EBC19F"/>
    <w:rsid w:val="61F7EE30"/>
    <w:rsid w:val="6222304A"/>
    <w:rsid w:val="6222D0B1"/>
    <w:rsid w:val="62266BAE"/>
    <w:rsid w:val="622967BE"/>
    <w:rsid w:val="6238EF15"/>
    <w:rsid w:val="623E5F04"/>
    <w:rsid w:val="6240323B"/>
    <w:rsid w:val="6242CD5F"/>
    <w:rsid w:val="6245988F"/>
    <w:rsid w:val="627E9228"/>
    <w:rsid w:val="6284E041"/>
    <w:rsid w:val="62C8AA92"/>
    <w:rsid w:val="62D8FD82"/>
    <w:rsid w:val="6307FF51"/>
    <w:rsid w:val="632830B4"/>
    <w:rsid w:val="632ED861"/>
    <w:rsid w:val="63452C95"/>
    <w:rsid w:val="63500C2B"/>
    <w:rsid w:val="63543B0F"/>
    <w:rsid w:val="6359933E"/>
    <w:rsid w:val="6368883C"/>
    <w:rsid w:val="63754EBF"/>
    <w:rsid w:val="637A9D3E"/>
    <w:rsid w:val="638D70BA"/>
    <w:rsid w:val="63A97A89"/>
    <w:rsid w:val="63BEDC93"/>
    <w:rsid w:val="63C52ECF"/>
    <w:rsid w:val="63D1B153"/>
    <w:rsid w:val="63D4445F"/>
    <w:rsid w:val="63E65662"/>
    <w:rsid w:val="63EE2D20"/>
    <w:rsid w:val="641A6289"/>
    <w:rsid w:val="6425FEE8"/>
    <w:rsid w:val="6448191A"/>
    <w:rsid w:val="644FCE79"/>
    <w:rsid w:val="64597D48"/>
    <w:rsid w:val="646160A7"/>
    <w:rsid w:val="6474932C"/>
    <w:rsid w:val="6482734B"/>
    <w:rsid w:val="6488402E"/>
    <w:rsid w:val="64A51879"/>
    <w:rsid w:val="64A9AD3C"/>
    <w:rsid w:val="64AB9A34"/>
    <w:rsid w:val="64C1EFAB"/>
    <w:rsid w:val="64D4A0C1"/>
    <w:rsid w:val="64DE3F3C"/>
    <w:rsid w:val="64E77CC1"/>
    <w:rsid w:val="64F8E055"/>
    <w:rsid w:val="64FC07EC"/>
    <w:rsid w:val="6504B053"/>
    <w:rsid w:val="650EF2AC"/>
    <w:rsid w:val="651A5A4D"/>
    <w:rsid w:val="651D3529"/>
    <w:rsid w:val="6523B673"/>
    <w:rsid w:val="652B241C"/>
    <w:rsid w:val="65310C73"/>
    <w:rsid w:val="654D0137"/>
    <w:rsid w:val="654F6DBB"/>
    <w:rsid w:val="6578EA63"/>
    <w:rsid w:val="65A9E596"/>
    <w:rsid w:val="65B89AC3"/>
    <w:rsid w:val="65B99988"/>
    <w:rsid w:val="65BC3274"/>
    <w:rsid w:val="65CBAC4B"/>
    <w:rsid w:val="65CF69A6"/>
    <w:rsid w:val="65DCBDDB"/>
    <w:rsid w:val="65FDD09C"/>
    <w:rsid w:val="6600D196"/>
    <w:rsid w:val="66099CCB"/>
    <w:rsid w:val="661D4D5F"/>
    <w:rsid w:val="662ED3E3"/>
    <w:rsid w:val="666E65E0"/>
    <w:rsid w:val="667A4111"/>
    <w:rsid w:val="668D0A82"/>
    <w:rsid w:val="6693965F"/>
    <w:rsid w:val="669BDA80"/>
    <w:rsid w:val="66A1D1C5"/>
    <w:rsid w:val="66A4076C"/>
    <w:rsid w:val="66A8E70B"/>
    <w:rsid w:val="66AD16C3"/>
    <w:rsid w:val="66BF46AA"/>
    <w:rsid w:val="66C21CBF"/>
    <w:rsid w:val="66F94452"/>
    <w:rsid w:val="66FC2630"/>
    <w:rsid w:val="6705AD95"/>
    <w:rsid w:val="670ED5BB"/>
    <w:rsid w:val="670FBC0D"/>
    <w:rsid w:val="672B135F"/>
    <w:rsid w:val="672D0F4F"/>
    <w:rsid w:val="674A5B41"/>
    <w:rsid w:val="674AA1B9"/>
    <w:rsid w:val="6754660D"/>
    <w:rsid w:val="67634502"/>
    <w:rsid w:val="6770AC13"/>
    <w:rsid w:val="677C80F7"/>
    <w:rsid w:val="6780FF51"/>
    <w:rsid w:val="6783D453"/>
    <w:rsid w:val="67A89B48"/>
    <w:rsid w:val="67ADFCDC"/>
    <w:rsid w:val="67C5A94B"/>
    <w:rsid w:val="67D33672"/>
    <w:rsid w:val="67DB937B"/>
    <w:rsid w:val="67F68C79"/>
    <w:rsid w:val="67F73BF3"/>
    <w:rsid w:val="67FC148A"/>
    <w:rsid w:val="67FDD000"/>
    <w:rsid w:val="6804277A"/>
    <w:rsid w:val="680660A1"/>
    <w:rsid w:val="680AB07A"/>
    <w:rsid w:val="68104843"/>
    <w:rsid w:val="6829D3B0"/>
    <w:rsid w:val="684249CB"/>
    <w:rsid w:val="68430D95"/>
    <w:rsid w:val="68473F99"/>
    <w:rsid w:val="6859002A"/>
    <w:rsid w:val="685FADA8"/>
    <w:rsid w:val="686E933E"/>
    <w:rsid w:val="687AA5B3"/>
    <w:rsid w:val="687DDE00"/>
    <w:rsid w:val="688591EB"/>
    <w:rsid w:val="689209E0"/>
    <w:rsid w:val="68A58835"/>
    <w:rsid w:val="68B11A59"/>
    <w:rsid w:val="68BD5E39"/>
    <w:rsid w:val="68BDD13E"/>
    <w:rsid w:val="68C5D8E9"/>
    <w:rsid w:val="68CCFA15"/>
    <w:rsid w:val="68D27B95"/>
    <w:rsid w:val="68EDD3AC"/>
    <w:rsid w:val="68F44D15"/>
    <w:rsid w:val="692AD4D4"/>
    <w:rsid w:val="692DB269"/>
    <w:rsid w:val="6945F8B4"/>
    <w:rsid w:val="69468B19"/>
    <w:rsid w:val="69862782"/>
    <w:rsid w:val="6986B9FD"/>
    <w:rsid w:val="69BC4323"/>
    <w:rsid w:val="69C8BED0"/>
    <w:rsid w:val="69CE1A27"/>
    <w:rsid w:val="69D098DB"/>
    <w:rsid w:val="69D62FFA"/>
    <w:rsid w:val="69E7545A"/>
    <w:rsid w:val="69E7D5C3"/>
    <w:rsid w:val="69EBECF4"/>
    <w:rsid w:val="69F8F889"/>
    <w:rsid w:val="6A0C043C"/>
    <w:rsid w:val="6A378015"/>
    <w:rsid w:val="6A3A78DE"/>
    <w:rsid w:val="6A50FC30"/>
    <w:rsid w:val="6A51FFB1"/>
    <w:rsid w:val="6A635947"/>
    <w:rsid w:val="6A879353"/>
    <w:rsid w:val="6A8D44BA"/>
    <w:rsid w:val="6A8D75E7"/>
    <w:rsid w:val="6A9EED28"/>
    <w:rsid w:val="6AA5F513"/>
    <w:rsid w:val="6AC0A37E"/>
    <w:rsid w:val="6AC81B86"/>
    <w:rsid w:val="6ACA0CA0"/>
    <w:rsid w:val="6ACB5A66"/>
    <w:rsid w:val="6ADAA46E"/>
    <w:rsid w:val="6AF1316D"/>
    <w:rsid w:val="6AF624A7"/>
    <w:rsid w:val="6B10FFE8"/>
    <w:rsid w:val="6B34B623"/>
    <w:rsid w:val="6B5EA9B6"/>
    <w:rsid w:val="6B674FF6"/>
    <w:rsid w:val="6B78696D"/>
    <w:rsid w:val="6B813B54"/>
    <w:rsid w:val="6B93D8C0"/>
    <w:rsid w:val="6BB1CCF9"/>
    <w:rsid w:val="6BB24675"/>
    <w:rsid w:val="6BBDA025"/>
    <w:rsid w:val="6BDF9382"/>
    <w:rsid w:val="6BF23D87"/>
    <w:rsid w:val="6C05B70B"/>
    <w:rsid w:val="6C0DA21C"/>
    <w:rsid w:val="6C2A3F42"/>
    <w:rsid w:val="6C3CFE00"/>
    <w:rsid w:val="6C3E458B"/>
    <w:rsid w:val="6C46B8FE"/>
    <w:rsid w:val="6C559429"/>
    <w:rsid w:val="6C571CF1"/>
    <w:rsid w:val="6C584688"/>
    <w:rsid w:val="6C780F81"/>
    <w:rsid w:val="6C7D9976"/>
    <w:rsid w:val="6C80310D"/>
    <w:rsid w:val="6C844AE3"/>
    <w:rsid w:val="6C8E7DA2"/>
    <w:rsid w:val="6C97E1E0"/>
    <w:rsid w:val="6CABF23F"/>
    <w:rsid w:val="6CBE55F2"/>
    <w:rsid w:val="6CCDFE44"/>
    <w:rsid w:val="6CCE86DE"/>
    <w:rsid w:val="6CD2E064"/>
    <w:rsid w:val="6CFF3442"/>
    <w:rsid w:val="6D193761"/>
    <w:rsid w:val="6D2A19C4"/>
    <w:rsid w:val="6D35F49B"/>
    <w:rsid w:val="6D69C19D"/>
    <w:rsid w:val="6D6EE135"/>
    <w:rsid w:val="6D79667C"/>
    <w:rsid w:val="6D7BAB76"/>
    <w:rsid w:val="6D82928C"/>
    <w:rsid w:val="6D8D374E"/>
    <w:rsid w:val="6DACCA61"/>
    <w:rsid w:val="6DC6AB1B"/>
    <w:rsid w:val="6DD25827"/>
    <w:rsid w:val="6DDF5A30"/>
    <w:rsid w:val="6DF11B6B"/>
    <w:rsid w:val="6E020C0C"/>
    <w:rsid w:val="6E031AB4"/>
    <w:rsid w:val="6E0E1D6E"/>
    <w:rsid w:val="6E1243FA"/>
    <w:rsid w:val="6E155E34"/>
    <w:rsid w:val="6E1969D7"/>
    <w:rsid w:val="6E24FC5E"/>
    <w:rsid w:val="6E2665DB"/>
    <w:rsid w:val="6E47932E"/>
    <w:rsid w:val="6E6263C6"/>
    <w:rsid w:val="6E659ED4"/>
    <w:rsid w:val="6E7C4CBA"/>
    <w:rsid w:val="6E8364AB"/>
    <w:rsid w:val="6E9C8300"/>
    <w:rsid w:val="6EA5BB2C"/>
    <w:rsid w:val="6EC841AE"/>
    <w:rsid w:val="6EE6D523"/>
    <w:rsid w:val="6EEE4582"/>
    <w:rsid w:val="6F080EC2"/>
    <w:rsid w:val="6F1418EC"/>
    <w:rsid w:val="6F2692D0"/>
    <w:rsid w:val="6F31BC07"/>
    <w:rsid w:val="6F32C76F"/>
    <w:rsid w:val="6F3B322B"/>
    <w:rsid w:val="6F427E6A"/>
    <w:rsid w:val="6F493E16"/>
    <w:rsid w:val="6F4A48E0"/>
    <w:rsid w:val="6F55779C"/>
    <w:rsid w:val="6F7ADD5F"/>
    <w:rsid w:val="6F886757"/>
    <w:rsid w:val="6F8B303C"/>
    <w:rsid w:val="6F90B4AC"/>
    <w:rsid w:val="6FCEB095"/>
    <w:rsid w:val="6FDAA812"/>
    <w:rsid w:val="6FDF83BB"/>
    <w:rsid w:val="6FFD824A"/>
    <w:rsid w:val="700069C0"/>
    <w:rsid w:val="7001ECC7"/>
    <w:rsid w:val="70284465"/>
    <w:rsid w:val="70429A04"/>
    <w:rsid w:val="705B2E78"/>
    <w:rsid w:val="70617387"/>
    <w:rsid w:val="70800EFF"/>
    <w:rsid w:val="708FECEE"/>
    <w:rsid w:val="7099EB0E"/>
    <w:rsid w:val="70B692B0"/>
    <w:rsid w:val="70C19471"/>
    <w:rsid w:val="70CB566F"/>
    <w:rsid w:val="70E1F0A8"/>
    <w:rsid w:val="70F8EFBC"/>
    <w:rsid w:val="7100FE5A"/>
    <w:rsid w:val="712ED96E"/>
    <w:rsid w:val="715329C2"/>
    <w:rsid w:val="716273E2"/>
    <w:rsid w:val="716C7F35"/>
    <w:rsid w:val="719756DA"/>
    <w:rsid w:val="71A5ED3B"/>
    <w:rsid w:val="71AC7F93"/>
    <w:rsid w:val="71AD823E"/>
    <w:rsid w:val="71C90B00"/>
    <w:rsid w:val="71D5B20D"/>
    <w:rsid w:val="71D62EF5"/>
    <w:rsid w:val="71DE4F02"/>
    <w:rsid w:val="71F1DA88"/>
    <w:rsid w:val="71FA63C3"/>
    <w:rsid w:val="720FE753"/>
    <w:rsid w:val="721954A6"/>
    <w:rsid w:val="72420A77"/>
    <w:rsid w:val="724C9C7B"/>
    <w:rsid w:val="72658598"/>
    <w:rsid w:val="7273438E"/>
    <w:rsid w:val="728D095F"/>
    <w:rsid w:val="72B88222"/>
    <w:rsid w:val="72C87D83"/>
    <w:rsid w:val="72D6F86B"/>
    <w:rsid w:val="72DC83FA"/>
    <w:rsid w:val="72E0DAE4"/>
    <w:rsid w:val="72F0FEE8"/>
    <w:rsid w:val="72FB6892"/>
    <w:rsid w:val="72FC7EBB"/>
    <w:rsid w:val="73099ABF"/>
    <w:rsid w:val="7311A271"/>
    <w:rsid w:val="733261D8"/>
    <w:rsid w:val="73379860"/>
    <w:rsid w:val="7353D26F"/>
    <w:rsid w:val="7366586F"/>
    <w:rsid w:val="7378F383"/>
    <w:rsid w:val="737E6B09"/>
    <w:rsid w:val="73803799"/>
    <w:rsid w:val="739B3A15"/>
    <w:rsid w:val="73A2EFD2"/>
    <w:rsid w:val="73A3290D"/>
    <w:rsid w:val="73B2FD33"/>
    <w:rsid w:val="73BFDE74"/>
    <w:rsid w:val="73F4F62A"/>
    <w:rsid w:val="73F81718"/>
    <w:rsid w:val="740241A5"/>
    <w:rsid w:val="7409B57E"/>
    <w:rsid w:val="7428D72A"/>
    <w:rsid w:val="74421FF5"/>
    <w:rsid w:val="7457A7C7"/>
    <w:rsid w:val="746F8CFC"/>
    <w:rsid w:val="7498ADDA"/>
    <w:rsid w:val="749E7BBC"/>
    <w:rsid w:val="74C8A09A"/>
    <w:rsid w:val="74E66653"/>
    <w:rsid w:val="74EED353"/>
    <w:rsid w:val="7503C536"/>
    <w:rsid w:val="751646D6"/>
    <w:rsid w:val="7518CD2E"/>
    <w:rsid w:val="7521EB83"/>
    <w:rsid w:val="754A78C0"/>
    <w:rsid w:val="755AE78D"/>
    <w:rsid w:val="75624780"/>
    <w:rsid w:val="7569825D"/>
    <w:rsid w:val="756BECCF"/>
    <w:rsid w:val="757B6B13"/>
    <w:rsid w:val="757B7A07"/>
    <w:rsid w:val="757B8911"/>
    <w:rsid w:val="757E0845"/>
    <w:rsid w:val="7586B4F1"/>
    <w:rsid w:val="75875A2F"/>
    <w:rsid w:val="758EDBA4"/>
    <w:rsid w:val="75953025"/>
    <w:rsid w:val="759D26DA"/>
    <w:rsid w:val="759D60F4"/>
    <w:rsid w:val="75AD9324"/>
    <w:rsid w:val="75B86197"/>
    <w:rsid w:val="75E1C08A"/>
    <w:rsid w:val="76102A9D"/>
    <w:rsid w:val="761C521C"/>
    <w:rsid w:val="762D5AEA"/>
    <w:rsid w:val="763396FD"/>
    <w:rsid w:val="763F32FC"/>
    <w:rsid w:val="7663DD69"/>
    <w:rsid w:val="7667E0FD"/>
    <w:rsid w:val="7667F366"/>
    <w:rsid w:val="76743FDD"/>
    <w:rsid w:val="76757D05"/>
    <w:rsid w:val="76948EEE"/>
    <w:rsid w:val="769AB8F1"/>
    <w:rsid w:val="769D727A"/>
    <w:rsid w:val="769DDD77"/>
    <w:rsid w:val="76A19EF6"/>
    <w:rsid w:val="76B832E1"/>
    <w:rsid w:val="76CC11E6"/>
    <w:rsid w:val="76FF5E2E"/>
    <w:rsid w:val="77044804"/>
    <w:rsid w:val="770A5193"/>
    <w:rsid w:val="770C37FC"/>
    <w:rsid w:val="771CDB39"/>
    <w:rsid w:val="774A1E34"/>
    <w:rsid w:val="7759650A"/>
    <w:rsid w:val="7785C294"/>
    <w:rsid w:val="7791387F"/>
    <w:rsid w:val="77A40CCB"/>
    <w:rsid w:val="77A6AF14"/>
    <w:rsid w:val="77B04F92"/>
    <w:rsid w:val="77E91924"/>
    <w:rsid w:val="77F3B3E2"/>
    <w:rsid w:val="77FD5E02"/>
    <w:rsid w:val="78221CA7"/>
    <w:rsid w:val="7828EF9F"/>
    <w:rsid w:val="7840D700"/>
    <w:rsid w:val="78428FD5"/>
    <w:rsid w:val="784B3BC7"/>
    <w:rsid w:val="78672B90"/>
    <w:rsid w:val="787D79B7"/>
    <w:rsid w:val="787FE575"/>
    <w:rsid w:val="78A1D2D5"/>
    <w:rsid w:val="78A51FCD"/>
    <w:rsid w:val="78ACA3F4"/>
    <w:rsid w:val="78C207AD"/>
    <w:rsid w:val="78FB6BE8"/>
    <w:rsid w:val="79001F40"/>
    <w:rsid w:val="7902D03E"/>
    <w:rsid w:val="79090D32"/>
    <w:rsid w:val="7918CBD3"/>
    <w:rsid w:val="7919E7CB"/>
    <w:rsid w:val="79270A69"/>
    <w:rsid w:val="7929103A"/>
    <w:rsid w:val="7968B2FB"/>
    <w:rsid w:val="79725941"/>
    <w:rsid w:val="7989BE84"/>
    <w:rsid w:val="79A7E9C7"/>
    <w:rsid w:val="79C42D20"/>
    <w:rsid w:val="79ED9C3E"/>
    <w:rsid w:val="79F93BCA"/>
    <w:rsid w:val="7A0E5128"/>
    <w:rsid w:val="7A1B5B81"/>
    <w:rsid w:val="7A2EF1CB"/>
    <w:rsid w:val="7A2FC231"/>
    <w:rsid w:val="7A53C80C"/>
    <w:rsid w:val="7A544C91"/>
    <w:rsid w:val="7A60295C"/>
    <w:rsid w:val="7A7577E5"/>
    <w:rsid w:val="7A928453"/>
    <w:rsid w:val="7AB29CA7"/>
    <w:rsid w:val="7AC112BB"/>
    <w:rsid w:val="7AECC142"/>
    <w:rsid w:val="7AF53BF6"/>
    <w:rsid w:val="7AFE38DC"/>
    <w:rsid w:val="7B0D14C6"/>
    <w:rsid w:val="7B0F36DA"/>
    <w:rsid w:val="7B137B24"/>
    <w:rsid w:val="7B1C9DE8"/>
    <w:rsid w:val="7B1DB041"/>
    <w:rsid w:val="7B1DC309"/>
    <w:rsid w:val="7B375A73"/>
    <w:rsid w:val="7B3F0A93"/>
    <w:rsid w:val="7B45BA4A"/>
    <w:rsid w:val="7B6B76BB"/>
    <w:rsid w:val="7B7F28C5"/>
    <w:rsid w:val="7B8D6824"/>
    <w:rsid w:val="7B910874"/>
    <w:rsid w:val="7B916103"/>
    <w:rsid w:val="7B95DB46"/>
    <w:rsid w:val="7BAF0E43"/>
    <w:rsid w:val="7BB1C384"/>
    <w:rsid w:val="7BBB822F"/>
    <w:rsid w:val="7BBFA128"/>
    <w:rsid w:val="7BCD8766"/>
    <w:rsid w:val="7BE4419B"/>
    <w:rsid w:val="7BE8C478"/>
    <w:rsid w:val="7BED0FF2"/>
    <w:rsid w:val="7BF54F3B"/>
    <w:rsid w:val="7C0B3CBB"/>
    <w:rsid w:val="7C138350"/>
    <w:rsid w:val="7C1526D3"/>
    <w:rsid w:val="7C3A1C61"/>
    <w:rsid w:val="7C576889"/>
    <w:rsid w:val="7C5BCEB4"/>
    <w:rsid w:val="7C69F2C8"/>
    <w:rsid w:val="7C7295DC"/>
    <w:rsid w:val="7C840338"/>
    <w:rsid w:val="7C8D9B62"/>
    <w:rsid w:val="7CA3F417"/>
    <w:rsid w:val="7CB4ECF9"/>
    <w:rsid w:val="7CBD82BE"/>
    <w:rsid w:val="7CD7C4B2"/>
    <w:rsid w:val="7CD96162"/>
    <w:rsid w:val="7CED31E1"/>
    <w:rsid w:val="7CFDEF1B"/>
    <w:rsid w:val="7D063981"/>
    <w:rsid w:val="7D08073B"/>
    <w:rsid w:val="7D208BB3"/>
    <w:rsid w:val="7D36E13E"/>
    <w:rsid w:val="7D3AC30F"/>
    <w:rsid w:val="7D3EA568"/>
    <w:rsid w:val="7D550DDC"/>
    <w:rsid w:val="7D632433"/>
    <w:rsid w:val="7D672A9F"/>
    <w:rsid w:val="7D67823B"/>
    <w:rsid w:val="7D71EB1C"/>
    <w:rsid w:val="7D77B4EF"/>
    <w:rsid w:val="7D8ACEA6"/>
    <w:rsid w:val="7DA20A0E"/>
    <w:rsid w:val="7DA3E9A0"/>
    <w:rsid w:val="7DC4A3E7"/>
    <w:rsid w:val="7DCE71DD"/>
    <w:rsid w:val="7DD10606"/>
    <w:rsid w:val="7DD719C7"/>
    <w:rsid w:val="7DFC071E"/>
    <w:rsid w:val="7E1D8692"/>
    <w:rsid w:val="7E1DC023"/>
    <w:rsid w:val="7E628F01"/>
    <w:rsid w:val="7E73A67F"/>
    <w:rsid w:val="7E73F810"/>
    <w:rsid w:val="7E74698B"/>
    <w:rsid w:val="7E94F5C5"/>
    <w:rsid w:val="7EB25965"/>
    <w:rsid w:val="7EB4101F"/>
    <w:rsid w:val="7EBA308C"/>
    <w:rsid w:val="7EC853C2"/>
    <w:rsid w:val="7ECBC876"/>
    <w:rsid w:val="7ED84520"/>
    <w:rsid w:val="7EDB52CA"/>
    <w:rsid w:val="7EDD11D8"/>
    <w:rsid w:val="7EEC1F12"/>
    <w:rsid w:val="7EFE78FB"/>
    <w:rsid w:val="7F013FAE"/>
    <w:rsid w:val="7F039CCE"/>
    <w:rsid w:val="7F064034"/>
    <w:rsid w:val="7F124E65"/>
    <w:rsid w:val="7F1A72C2"/>
    <w:rsid w:val="7F25B758"/>
    <w:rsid w:val="7F3DFFB5"/>
    <w:rsid w:val="7F4288BC"/>
    <w:rsid w:val="7F58AA06"/>
    <w:rsid w:val="7F67CC69"/>
    <w:rsid w:val="7F6A4B71"/>
    <w:rsid w:val="7F7B0197"/>
    <w:rsid w:val="7F8523AC"/>
    <w:rsid w:val="7F8FA7E2"/>
    <w:rsid w:val="7FA2046A"/>
    <w:rsid w:val="7FB9DE23"/>
    <w:rsid w:val="7FC08B20"/>
    <w:rsid w:val="7FD53E96"/>
    <w:rsid w:val="7FD9D2F1"/>
    <w:rsid w:val="7FDBD629"/>
    <w:rsid w:val="7FF6F4A8"/>
  </w:rsids>
  <m:mathPr>
    <m:mathFont m:val="Cambria Math"/>
    <m:brkBin m:val="before"/>
    <m:brkBinSub m:val="--"/>
    <m:smallFrac m:val="0"/>
    <m:dispDef/>
    <m:lMargin m:val="0"/>
    <m:rMargin m:val="0"/>
    <m:defJc m:val="centerGroup"/>
    <m:wrapIndent m:val="1440"/>
    <m:intLim m:val="subSup"/>
    <m:naryLim m:val="undOvr"/>
  </m:mathPr>
  <w:themeFontLang w:val="en-GB" w:eastAsia="zh-CN" w:bidi="ne-N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1"/>
    <o:shapelayout v:ext="edit">
      <o:idmap v:ext="edit" data="2"/>
    </o:shapelayout>
  </w:shapeDefaults>
  <w:decimalSymbol w:val=","/>
  <w:listSeparator w:val=";"/>
  <w14:docId w14:val="774D65CD"/>
  <w15:docId w15:val="{73AEC36B-898D-4582-AF60-C35A9ADEC1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Times New Roman"/>
        <w:lang w:val="en-GB" w:eastAsia="en-GB" w:bidi="ne-NP"/>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qFormat="1"/>
    <w:lsdException w:name="heading 3" w:locked="1" w:qFormat="1"/>
    <w:lsdException w:name="heading 4" w:locked="1" w:qFormat="1"/>
    <w:lsdException w:name="heading 5" w:locked="1" w:uiPriority="1"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qFormat="1"/>
    <w:lsdException w:name="toc 2" w:locked="1" w:semiHidden="1" w:uiPriority="39" w:unhideWhenUsed="1" w:qFormat="1"/>
    <w:lsdException w:name="toc 3" w:locked="1" w:semiHidden="1" w:uiPriority="39" w:unhideWhenUsed="1" w:qFormat="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qFormat="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iPriority="0" w:unhideWhenUsed="1"/>
    <w:lsdException w:name="envelope address" w:locked="1" w:semiHidden="1" w:unhideWhenUsed="1"/>
    <w:lsdException w:name="envelope return" w:locked="1" w:semiHidden="1" w:unhideWhenUsed="1"/>
    <w:lsdException w:name="footnote reference" w:locked="1" w:semiHidden="1" w:unhideWhenUsed="1" w:qFormat="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iPriority="1" w:unhideWhenUsed="1"/>
    <w:lsdException w:name="endnote text" w:locked="1" w:semiHidden="1" w:uiPriority="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84FEB"/>
    <w:pPr>
      <w:spacing w:before="120" w:after="120"/>
      <w:jc w:val="both"/>
    </w:pPr>
    <w:rPr>
      <w:rFonts w:ascii="Verdana" w:eastAsia="Times New Roman" w:hAnsi="Verdana"/>
      <w:szCs w:val="24"/>
      <w:lang w:eastAsia="en-US" w:bidi="ar-SA"/>
    </w:rPr>
  </w:style>
  <w:style w:type="paragraph" w:styleId="Heading1">
    <w:name w:val="heading 1"/>
    <w:basedOn w:val="Normal"/>
    <w:next w:val="Normal"/>
    <w:link w:val="Heading1Char"/>
    <w:autoRedefine/>
    <w:qFormat/>
    <w:rsid w:val="005A6305"/>
    <w:pPr>
      <w:keepNext/>
      <w:autoSpaceDE w:val="0"/>
      <w:autoSpaceDN w:val="0"/>
      <w:adjustRightInd w:val="0"/>
      <w:spacing w:before="0" w:after="0"/>
      <w:jc w:val="left"/>
      <w:outlineLvl w:val="0"/>
    </w:pPr>
    <w:rPr>
      <w:rFonts w:eastAsia="Arial"/>
      <w:b/>
      <w:szCs w:val="20"/>
      <w:u w:val="single"/>
      <w:lang w:eastAsia="x-none"/>
    </w:rPr>
  </w:style>
  <w:style w:type="paragraph" w:styleId="Heading2">
    <w:name w:val="heading 2"/>
    <w:basedOn w:val="Normal"/>
    <w:next w:val="Normal"/>
    <w:link w:val="Heading2Char"/>
    <w:autoRedefine/>
    <w:uiPriority w:val="99"/>
    <w:qFormat/>
    <w:rsid w:val="00FE1304"/>
    <w:pPr>
      <w:keepNext/>
      <w:spacing w:before="240"/>
      <w:outlineLvl w:val="1"/>
    </w:pPr>
    <w:rPr>
      <w:rFonts w:ascii="Times New Roman" w:eastAsia="Arial" w:hAnsi="Times New Roman"/>
      <w:b/>
      <w:sz w:val="24"/>
      <w:lang w:eastAsia="x-none"/>
    </w:rPr>
  </w:style>
  <w:style w:type="paragraph" w:styleId="Heading3">
    <w:name w:val="heading 3"/>
    <w:basedOn w:val="Normal"/>
    <w:next w:val="Normal"/>
    <w:link w:val="Heading3Char1"/>
    <w:autoRedefine/>
    <w:uiPriority w:val="99"/>
    <w:qFormat/>
    <w:rsid w:val="001E5A75"/>
    <w:pPr>
      <w:keepNext/>
      <w:spacing w:before="180"/>
      <w:outlineLvl w:val="2"/>
    </w:pPr>
    <w:rPr>
      <w:rFonts w:ascii="Arial" w:eastAsia="Arial" w:hAnsi="Arial"/>
      <w:b/>
      <w:szCs w:val="20"/>
      <w:lang w:val="x-none" w:eastAsia="de-DE"/>
    </w:rPr>
  </w:style>
  <w:style w:type="paragraph" w:styleId="Heading4">
    <w:name w:val="heading 4"/>
    <w:basedOn w:val="Normal"/>
    <w:next w:val="Normal"/>
    <w:link w:val="Heading4Char"/>
    <w:autoRedefine/>
    <w:uiPriority w:val="99"/>
    <w:qFormat/>
    <w:rsid w:val="00DE0962"/>
    <w:pPr>
      <w:keepNext/>
      <w:numPr>
        <w:numId w:val="22"/>
      </w:numPr>
      <w:spacing w:before="160"/>
      <w:outlineLvl w:val="3"/>
    </w:pPr>
    <w:rPr>
      <w:b/>
      <w:u w:val="single"/>
    </w:rPr>
  </w:style>
  <w:style w:type="paragraph" w:styleId="Heading5">
    <w:name w:val="heading 5"/>
    <w:basedOn w:val="Normal"/>
    <w:next w:val="Normal"/>
    <w:link w:val="Heading5Char"/>
    <w:autoRedefine/>
    <w:uiPriority w:val="1"/>
    <w:qFormat/>
    <w:rsid w:val="001E5A75"/>
    <w:pPr>
      <w:keepNext/>
      <w:spacing w:before="140"/>
      <w:outlineLvl w:val="4"/>
    </w:pPr>
    <w:rPr>
      <w:rFonts w:ascii="Arial" w:eastAsia="Arial" w:hAnsi="Arial"/>
      <w:b/>
      <w:i/>
      <w:szCs w:val="20"/>
      <w:lang w:val="x-none" w:eastAsia="de-DE"/>
    </w:rPr>
  </w:style>
  <w:style w:type="paragraph" w:styleId="Heading6">
    <w:name w:val="heading 6"/>
    <w:basedOn w:val="Normal"/>
    <w:next w:val="Normal"/>
    <w:link w:val="Heading6Char"/>
    <w:qFormat/>
    <w:rsid w:val="001E5A75"/>
    <w:pPr>
      <w:spacing w:before="240" w:after="60"/>
      <w:outlineLvl w:val="5"/>
    </w:pPr>
    <w:rPr>
      <w:rFonts w:ascii="Times New Roman" w:eastAsia="Arial" w:hAnsi="Times New Roman"/>
      <w:b/>
      <w:bCs/>
      <w:szCs w:val="20"/>
      <w:lang w:val="x-none" w:eastAsia="de-DE"/>
    </w:rPr>
  </w:style>
  <w:style w:type="paragraph" w:styleId="Heading7">
    <w:name w:val="heading 7"/>
    <w:basedOn w:val="Normal"/>
    <w:next w:val="Normal"/>
    <w:link w:val="Heading7Char"/>
    <w:qFormat/>
    <w:rsid w:val="001E5A75"/>
    <w:pPr>
      <w:spacing w:before="240" w:after="60"/>
      <w:outlineLvl w:val="6"/>
    </w:pPr>
    <w:rPr>
      <w:rFonts w:ascii="Times New Roman" w:eastAsia="Arial" w:hAnsi="Times New Roman"/>
      <w:szCs w:val="20"/>
      <w:lang w:val="x-none" w:eastAsia="de-DE"/>
    </w:rPr>
  </w:style>
  <w:style w:type="paragraph" w:styleId="Heading8">
    <w:name w:val="heading 8"/>
    <w:basedOn w:val="Normal"/>
    <w:next w:val="Normal"/>
    <w:link w:val="Heading8Char"/>
    <w:qFormat/>
    <w:rsid w:val="001E5A75"/>
    <w:pPr>
      <w:spacing w:before="240" w:after="60"/>
      <w:outlineLvl w:val="7"/>
    </w:pPr>
    <w:rPr>
      <w:rFonts w:ascii="Times New Roman" w:eastAsia="Arial" w:hAnsi="Times New Roman"/>
      <w:i/>
      <w:iCs/>
      <w:szCs w:val="20"/>
      <w:lang w:val="x-none" w:eastAsia="de-DE"/>
    </w:rPr>
  </w:style>
  <w:style w:type="paragraph" w:styleId="Heading9">
    <w:name w:val="heading 9"/>
    <w:basedOn w:val="Normal"/>
    <w:next w:val="Normal"/>
    <w:link w:val="Heading9Char"/>
    <w:qFormat/>
    <w:rsid w:val="001E5A75"/>
    <w:pPr>
      <w:spacing w:before="240" w:after="60"/>
      <w:outlineLvl w:val="8"/>
    </w:pPr>
    <w:rPr>
      <w:rFonts w:ascii="Arial" w:eastAsia="Arial" w:hAnsi="Arial"/>
      <w:szCs w:val="20"/>
      <w:lang w:val="x-none" w:eastAsia="de-D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locked/>
    <w:rsid w:val="005A6305"/>
    <w:rPr>
      <w:rFonts w:ascii="Verdana" w:hAnsi="Verdana" w:cs="Times New Roman"/>
      <w:b/>
      <w:sz w:val="20"/>
      <w:szCs w:val="20"/>
      <w:u w:val="single"/>
      <w:lang w:val="en-GB"/>
    </w:rPr>
  </w:style>
  <w:style w:type="character" w:customStyle="1" w:styleId="Heading2Char">
    <w:name w:val="Heading 2 Char"/>
    <w:link w:val="Heading2"/>
    <w:uiPriority w:val="99"/>
    <w:locked/>
    <w:rsid w:val="00FE1304"/>
    <w:rPr>
      <w:rFonts w:ascii="Times New Roman" w:hAnsi="Times New Roman"/>
      <w:b/>
      <w:sz w:val="24"/>
      <w:szCs w:val="24"/>
      <w:lang w:eastAsia="x-none" w:bidi="ar-SA"/>
    </w:rPr>
  </w:style>
  <w:style w:type="character" w:customStyle="1" w:styleId="Heading3Char">
    <w:name w:val="Heading 3 Char"/>
    <w:uiPriority w:val="99"/>
    <w:locked/>
    <w:rsid w:val="00884FEB"/>
    <w:rPr>
      <w:rFonts w:cs="Times New Roman"/>
      <w:sz w:val="24"/>
      <w:szCs w:val="24"/>
      <w:lang w:val="en-US" w:eastAsia="en-US"/>
    </w:rPr>
  </w:style>
  <w:style w:type="character" w:customStyle="1" w:styleId="Heading4Char">
    <w:name w:val="Heading 4 Char"/>
    <w:link w:val="Heading4"/>
    <w:uiPriority w:val="99"/>
    <w:locked/>
    <w:rsid w:val="00DE0962"/>
    <w:rPr>
      <w:rFonts w:ascii="Verdana" w:eastAsia="Times New Roman" w:hAnsi="Verdana"/>
      <w:b/>
      <w:szCs w:val="24"/>
      <w:u w:val="single"/>
      <w:lang w:eastAsia="en-US" w:bidi="ar-SA"/>
    </w:rPr>
  </w:style>
  <w:style w:type="character" w:customStyle="1" w:styleId="Heading5Char">
    <w:name w:val="Heading 5 Char"/>
    <w:link w:val="Heading5"/>
    <w:uiPriority w:val="1"/>
    <w:locked/>
    <w:rsid w:val="001E5A75"/>
    <w:rPr>
      <w:rFonts w:ascii="Arial" w:hAnsi="Arial" w:cs="Times New Roman"/>
      <w:b/>
      <w:i/>
      <w:sz w:val="20"/>
      <w:szCs w:val="20"/>
      <w:lang w:eastAsia="de-DE"/>
    </w:rPr>
  </w:style>
  <w:style w:type="character" w:customStyle="1" w:styleId="Heading6Char">
    <w:name w:val="Heading 6 Char"/>
    <w:link w:val="Heading6"/>
    <w:semiHidden/>
    <w:locked/>
    <w:rsid w:val="001E5A75"/>
    <w:rPr>
      <w:rFonts w:ascii="Times New Roman" w:hAnsi="Times New Roman" w:cs="Times New Roman"/>
      <w:b/>
      <w:bCs/>
      <w:lang w:eastAsia="de-DE"/>
    </w:rPr>
  </w:style>
  <w:style w:type="character" w:customStyle="1" w:styleId="Heading7Char">
    <w:name w:val="Heading 7 Char"/>
    <w:link w:val="Heading7"/>
    <w:semiHidden/>
    <w:locked/>
    <w:rsid w:val="001E5A75"/>
    <w:rPr>
      <w:rFonts w:ascii="Times New Roman" w:hAnsi="Times New Roman" w:cs="Times New Roman"/>
      <w:sz w:val="20"/>
      <w:szCs w:val="20"/>
      <w:lang w:eastAsia="de-DE"/>
    </w:rPr>
  </w:style>
  <w:style w:type="character" w:customStyle="1" w:styleId="Heading8Char">
    <w:name w:val="Heading 8 Char"/>
    <w:link w:val="Heading8"/>
    <w:semiHidden/>
    <w:locked/>
    <w:rsid w:val="001E5A75"/>
    <w:rPr>
      <w:rFonts w:ascii="Times New Roman" w:hAnsi="Times New Roman" w:cs="Times New Roman"/>
      <w:i/>
      <w:iCs/>
      <w:sz w:val="20"/>
      <w:szCs w:val="20"/>
      <w:lang w:eastAsia="de-DE"/>
    </w:rPr>
  </w:style>
  <w:style w:type="character" w:customStyle="1" w:styleId="Heading9Char">
    <w:name w:val="Heading 9 Char"/>
    <w:link w:val="Heading9"/>
    <w:semiHidden/>
    <w:locked/>
    <w:rsid w:val="001E5A75"/>
    <w:rPr>
      <w:rFonts w:ascii="Arial" w:hAnsi="Arial" w:cs="Arial"/>
      <w:lang w:eastAsia="de-DE"/>
    </w:rPr>
  </w:style>
  <w:style w:type="paragraph" w:styleId="TableofFigures">
    <w:name w:val="table of figures"/>
    <w:basedOn w:val="Normal"/>
    <w:next w:val="Normal"/>
    <w:semiHidden/>
    <w:rsid w:val="001E5A75"/>
    <w:pPr>
      <w:ind w:left="440" w:hanging="440"/>
    </w:pPr>
  </w:style>
  <w:style w:type="paragraph" w:customStyle="1" w:styleId="Aufzhlungszeichen1">
    <w:name w:val="Aufzählungszeichen1"/>
    <w:basedOn w:val="Normal"/>
    <w:uiPriority w:val="1"/>
    <w:qFormat/>
    <w:rsid w:val="001E5A75"/>
    <w:pPr>
      <w:numPr>
        <w:numId w:val="6"/>
      </w:numPr>
      <w:spacing w:line="240" w:lineRule="exact"/>
    </w:pPr>
  </w:style>
  <w:style w:type="paragraph" w:customStyle="1" w:styleId="Aufzhlungszeichen2">
    <w:name w:val="Aufzählungszeichen2"/>
    <w:basedOn w:val="Normal"/>
    <w:uiPriority w:val="1"/>
    <w:qFormat/>
    <w:rsid w:val="001E5A75"/>
    <w:pPr>
      <w:numPr>
        <w:numId w:val="7"/>
      </w:numPr>
      <w:spacing w:line="240" w:lineRule="exact"/>
    </w:pPr>
  </w:style>
  <w:style w:type="paragraph" w:customStyle="1" w:styleId="Aufzhlungszeichen3">
    <w:name w:val="Aufzählungszeichen3"/>
    <w:basedOn w:val="Normal"/>
    <w:uiPriority w:val="1"/>
    <w:qFormat/>
    <w:rsid w:val="001E5A75"/>
    <w:pPr>
      <w:numPr>
        <w:numId w:val="8"/>
      </w:numPr>
      <w:spacing w:line="240" w:lineRule="exact"/>
    </w:pPr>
  </w:style>
  <w:style w:type="paragraph" w:customStyle="1" w:styleId="Aufzhlungszeichen4">
    <w:name w:val="Aufzählungszeichen4"/>
    <w:basedOn w:val="Normal"/>
    <w:uiPriority w:val="1"/>
    <w:qFormat/>
    <w:rsid w:val="001E5A75"/>
    <w:pPr>
      <w:numPr>
        <w:numId w:val="9"/>
      </w:numPr>
      <w:spacing w:line="240" w:lineRule="exact"/>
    </w:pPr>
  </w:style>
  <w:style w:type="paragraph" w:styleId="FootnoteText">
    <w:name w:val="footnote text"/>
    <w:aliases w:val="EBA_Footnote Text,Footnote Text Char Char,Footnote,Fußnote,FSR footnote,lábléc Car Car Car,Fodnotetekst Tegn Tegn Tegn Tegn Tegn Tegn Tegn Char Char,Fodnotetekst Tegn Tegn Tegn Tegn Tegn Tegn Tegn Char Char Char Char,fn,lábléc"/>
    <w:basedOn w:val="Normal"/>
    <w:link w:val="FootnoteTextChar"/>
    <w:uiPriority w:val="99"/>
    <w:qFormat/>
    <w:rsid w:val="00C2636B"/>
    <w:pPr>
      <w:spacing w:line="180" w:lineRule="exact"/>
      <w:ind w:left="142" w:hanging="142"/>
    </w:pPr>
    <w:rPr>
      <w:rFonts w:ascii="Arial" w:eastAsia="Arial" w:hAnsi="Arial"/>
      <w:sz w:val="16"/>
      <w:szCs w:val="16"/>
      <w:lang w:val="x-none" w:eastAsia="de-DE"/>
    </w:rPr>
  </w:style>
  <w:style w:type="character" w:customStyle="1" w:styleId="FootnoteTextChar">
    <w:name w:val="Footnote Text Char"/>
    <w:aliases w:val="EBA_Footnote Text Char,Footnote Text Char Char Char,Footnote Char,Fußnote Char,FSR footnote Char,lábléc Car Car Car Char,Fodnotetekst Tegn Tegn Tegn Tegn Tegn Tegn Tegn Char Char Char,fn Char,lábléc Char"/>
    <w:link w:val="FootnoteText"/>
    <w:uiPriority w:val="99"/>
    <w:locked/>
    <w:rsid w:val="00C2636B"/>
    <w:rPr>
      <w:rFonts w:ascii="Arial" w:hAnsi="Arial" w:cs="Times New Roman"/>
      <w:sz w:val="16"/>
      <w:szCs w:val="16"/>
      <w:lang w:eastAsia="de-DE"/>
    </w:rPr>
  </w:style>
  <w:style w:type="character" w:styleId="FootnoteReference">
    <w:name w:val="footnote reference"/>
    <w:aliases w:val="Footnote Reference Number,Footnote Reference_LVL6,Footnote Reference_LVL61,Footnote Reference_LVL62,Footnote Reference_LVL63,Footnote Reference_LVL64,Footnote symbol,Footnote reference number,Fußnotenzeichen3,Char1"/>
    <w:uiPriority w:val="99"/>
    <w:qFormat/>
    <w:rsid w:val="001E5A75"/>
    <w:rPr>
      <w:rFonts w:ascii="Arial" w:hAnsi="Arial" w:cs="Times New Roman"/>
      <w:kern w:val="0"/>
      <w:position w:val="4"/>
      <w:sz w:val="12"/>
      <w:szCs w:val="12"/>
      <w:vertAlign w:val="baseline"/>
    </w:rPr>
  </w:style>
  <w:style w:type="paragraph" w:styleId="Footer">
    <w:name w:val="footer"/>
    <w:basedOn w:val="Normal"/>
    <w:link w:val="FooterChar"/>
    <w:uiPriority w:val="99"/>
    <w:rsid w:val="001E5A75"/>
    <w:pPr>
      <w:tabs>
        <w:tab w:val="center" w:pos="4536"/>
        <w:tab w:val="right" w:pos="9072"/>
      </w:tabs>
    </w:pPr>
    <w:rPr>
      <w:rFonts w:ascii="Arial" w:eastAsia="Arial" w:hAnsi="Arial"/>
      <w:sz w:val="14"/>
      <w:szCs w:val="14"/>
      <w:lang w:val="x-none" w:eastAsia="de-DE"/>
    </w:rPr>
  </w:style>
  <w:style w:type="character" w:customStyle="1" w:styleId="FooterChar">
    <w:name w:val="Footer Char"/>
    <w:link w:val="Footer"/>
    <w:uiPriority w:val="99"/>
    <w:rsid w:val="001E5A75"/>
    <w:rPr>
      <w:rFonts w:ascii="Arial" w:hAnsi="Arial" w:cs="Times New Roman"/>
      <w:sz w:val="14"/>
      <w:szCs w:val="14"/>
      <w:lang w:eastAsia="de-DE"/>
    </w:rPr>
  </w:style>
  <w:style w:type="paragraph" w:customStyle="1" w:styleId="GliederungmitAufzhlung">
    <w:name w:val="Gliederung mit Aufzählung"/>
    <w:basedOn w:val="Normal"/>
    <w:uiPriority w:val="1"/>
    <w:qFormat/>
    <w:rsid w:val="001E5A75"/>
    <w:pPr>
      <w:numPr>
        <w:numId w:val="12"/>
      </w:numPr>
      <w:spacing w:line="312" w:lineRule="auto"/>
    </w:pPr>
  </w:style>
  <w:style w:type="paragraph" w:customStyle="1" w:styleId="GliederungmitNummerierung">
    <w:name w:val="Gliederung mit Nummerierung"/>
    <w:basedOn w:val="Normal"/>
    <w:uiPriority w:val="1"/>
    <w:qFormat/>
    <w:rsid w:val="001E5A75"/>
    <w:pPr>
      <w:numPr>
        <w:numId w:val="13"/>
      </w:numPr>
      <w:spacing w:line="312" w:lineRule="auto"/>
    </w:pPr>
  </w:style>
  <w:style w:type="paragraph" w:customStyle="1" w:styleId="HngEinrckung1">
    <w:name w:val="Häng. Einrückung1"/>
    <w:basedOn w:val="Normal"/>
    <w:uiPriority w:val="1"/>
    <w:qFormat/>
    <w:rsid w:val="001E5A75"/>
    <w:pPr>
      <w:spacing w:line="312" w:lineRule="auto"/>
      <w:ind w:left="567" w:hanging="567"/>
    </w:pPr>
  </w:style>
  <w:style w:type="paragraph" w:customStyle="1" w:styleId="HngEinrckung2">
    <w:name w:val="Häng. Einrückung2"/>
    <w:basedOn w:val="Normal"/>
    <w:uiPriority w:val="1"/>
    <w:qFormat/>
    <w:rsid w:val="001E5A75"/>
    <w:pPr>
      <w:spacing w:line="312" w:lineRule="auto"/>
      <w:ind w:left="1134" w:hanging="567"/>
    </w:pPr>
  </w:style>
  <w:style w:type="paragraph" w:customStyle="1" w:styleId="HngEinrckung3">
    <w:name w:val="Häng. Einrückung3"/>
    <w:basedOn w:val="Normal"/>
    <w:uiPriority w:val="1"/>
    <w:qFormat/>
    <w:rsid w:val="001E5A75"/>
    <w:pPr>
      <w:spacing w:line="312" w:lineRule="auto"/>
      <w:ind w:left="1701" w:hanging="567"/>
    </w:pPr>
  </w:style>
  <w:style w:type="character" w:styleId="Hyperlink">
    <w:name w:val="Hyperlink"/>
    <w:uiPriority w:val="99"/>
    <w:rsid w:val="001E5A75"/>
    <w:rPr>
      <w:rFonts w:cs="Times New Roman"/>
      <w:color w:val="0000FF"/>
      <w:u w:val="single"/>
    </w:rPr>
  </w:style>
  <w:style w:type="paragraph" w:styleId="Header">
    <w:name w:val="header"/>
    <w:basedOn w:val="Normal"/>
    <w:link w:val="HeaderChar"/>
    <w:uiPriority w:val="99"/>
    <w:rsid w:val="001E5A75"/>
    <w:pPr>
      <w:tabs>
        <w:tab w:val="center" w:pos="4536"/>
        <w:tab w:val="right" w:pos="9072"/>
      </w:tabs>
    </w:pPr>
    <w:rPr>
      <w:rFonts w:ascii="Arial" w:eastAsia="Arial" w:hAnsi="Arial"/>
      <w:szCs w:val="20"/>
      <w:lang w:val="x-none" w:eastAsia="de-DE"/>
    </w:rPr>
  </w:style>
  <w:style w:type="character" w:customStyle="1" w:styleId="HeaderChar">
    <w:name w:val="Header Char"/>
    <w:link w:val="Header"/>
    <w:uiPriority w:val="99"/>
    <w:rsid w:val="001E5A75"/>
    <w:rPr>
      <w:rFonts w:ascii="Arial" w:hAnsi="Arial" w:cs="Times New Roman"/>
      <w:sz w:val="20"/>
      <w:szCs w:val="20"/>
      <w:lang w:eastAsia="de-DE"/>
    </w:rPr>
  </w:style>
  <w:style w:type="paragraph" w:customStyle="1" w:styleId="Marginalspalte">
    <w:name w:val="Marginalspalte"/>
    <w:basedOn w:val="Normal"/>
    <w:uiPriority w:val="1"/>
    <w:qFormat/>
    <w:rsid w:val="001E5A75"/>
    <w:pPr>
      <w:framePr w:w="851" w:h="851" w:hSpace="284" w:wrap="around" w:vAnchor="text" w:hAnchor="page" w:y="1"/>
    </w:pPr>
    <w:rPr>
      <w:i/>
      <w:szCs w:val="22"/>
    </w:rPr>
  </w:style>
  <w:style w:type="paragraph" w:customStyle="1" w:styleId="Nummerierungsart1">
    <w:name w:val="Nummerierungsart1"/>
    <w:basedOn w:val="Normal"/>
    <w:uiPriority w:val="1"/>
    <w:qFormat/>
    <w:rsid w:val="001E5A75"/>
    <w:pPr>
      <w:numPr>
        <w:numId w:val="14"/>
      </w:numPr>
    </w:pPr>
  </w:style>
  <w:style w:type="paragraph" w:customStyle="1" w:styleId="Nummerierungsart2">
    <w:name w:val="Nummerierungsart2"/>
    <w:basedOn w:val="Normal"/>
    <w:uiPriority w:val="1"/>
    <w:qFormat/>
    <w:rsid w:val="001E5A75"/>
    <w:pPr>
      <w:numPr>
        <w:numId w:val="15"/>
      </w:numPr>
    </w:pPr>
  </w:style>
  <w:style w:type="paragraph" w:customStyle="1" w:styleId="Nummerierungsart3">
    <w:name w:val="Nummerierungsart3"/>
    <w:basedOn w:val="Normal"/>
    <w:uiPriority w:val="1"/>
    <w:qFormat/>
    <w:rsid w:val="001E5A75"/>
    <w:pPr>
      <w:numPr>
        <w:numId w:val="16"/>
      </w:numPr>
    </w:pPr>
  </w:style>
  <w:style w:type="paragraph" w:customStyle="1" w:styleId="Nummerierungsart4">
    <w:name w:val="Nummerierungsart4"/>
    <w:basedOn w:val="Normal"/>
    <w:uiPriority w:val="1"/>
    <w:qFormat/>
    <w:rsid w:val="001E5A75"/>
    <w:pPr>
      <w:numPr>
        <w:numId w:val="17"/>
      </w:numPr>
    </w:pPr>
  </w:style>
  <w:style w:type="character" w:styleId="PageNumber">
    <w:name w:val="page number"/>
    <w:uiPriority w:val="99"/>
    <w:rsid w:val="001E5A75"/>
    <w:rPr>
      <w:rFonts w:ascii="Arial" w:hAnsi="Arial" w:cs="Times New Roman"/>
      <w:sz w:val="22"/>
    </w:rPr>
  </w:style>
  <w:style w:type="character" w:customStyle="1" w:styleId="Heading3Char1">
    <w:name w:val="Heading 3 Char1"/>
    <w:link w:val="Heading3"/>
    <w:uiPriority w:val="99"/>
    <w:locked/>
    <w:rsid w:val="001E5A75"/>
    <w:rPr>
      <w:rFonts w:ascii="Arial" w:hAnsi="Arial" w:cs="Times New Roman"/>
      <w:b/>
      <w:sz w:val="20"/>
      <w:szCs w:val="20"/>
      <w:lang w:eastAsia="de-DE"/>
    </w:rPr>
  </w:style>
  <w:style w:type="paragraph" w:styleId="TOC1">
    <w:name w:val="toc 1"/>
    <w:basedOn w:val="Normal"/>
    <w:next w:val="Normal"/>
    <w:autoRedefine/>
    <w:uiPriority w:val="39"/>
    <w:qFormat/>
    <w:rsid w:val="001E5A75"/>
    <w:pPr>
      <w:tabs>
        <w:tab w:val="left" w:pos="794"/>
        <w:tab w:val="right" w:leader="dot" w:pos="9071"/>
      </w:tabs>
      <w:ind w:left="794" w:hanging="794"/>
    </w:pPr>
    <w:rPr>
      <w:b/>
      <w:smallCaps/>
      <w:noProof/>
      <w:sz w:val="24"/>
    </w:rPr>
  </w:style>
  <w:style w:type="paragraph" w:styleId="TOC2">
    <w:name w:val="toc 2"/>
    <w:basedOn w:val="Normal"/>
    <w:next w:val="Normal"/>
    <w:autoRedefine/>
    <w:uiPriority w:val="39"/>
    <w:qFormat/>
    <w:rsid w:val="00A65ABC"/>
    <w:pPr>
      <w:tabs>
        <w:tab w:val="left" w:pos="794"/>
        <w:tab w:val="right" w:leader="dot" w:pos="9071"/>
      </w:tabs>
      <w:suppressAutoHyphens/>
      <w:spacing w:after="60"/>
      <w:ind w:left="794" w:hanging="794"/>
    </w:pPr>
    <w:rPr>
      <w:b/>
      <w:smallCaps/>
      <w:noProof/>
      <w:szCs w:val="22"/>
    </w:rPr>
  </w:style>
  <w:style w:type="paragraph" w:styleId="TOC3">
    <w:name w:val="toc 3"/>
    <w:basedOn w:val="Normal"/>
    <w:next w:val="Normal"/>
    <w:autoRedefine/>
    <w:uiPriority w:val="39"/>
    <w:qFormat/>
    <w:rsid w:val="001E5A75"/>
    <w:pPr>
      <w:tabs>
        <w:tab w:val="left" w:pos="794"/>
        <w:tab w:val="right" w:leader="dot" w:pos="9072"/>
      </w:tabs>
      <w:spacing w:after="60"/>
      <w:ind w:left="794" w:hanging="794"/>
    </w:pPr>
    <w:rPr>
      <w:smallCaps/>
      <w:noProof/>
    </w:rPr>
  </w:style>
  <w:style w:type="paragraph" w:styleId="TOC4">
    <w:name w:val="toc 4"/>
    <w:basedOn w:val="Normal"/>
    <w:next w:val="Normal"/>
    <w:autoRedefine/>
    <w:uiPriority w:val="39"/>
    <w:rsid w:val="001E5A75"/>
    <w:pPr>
      <w:tabs>
        <w:tab w:val="left" w:pos="794"/>
        <w:tab w:val="right" w:leader="dot" w:pos="9071"/>
      </w:tabs>
      <w:spacing w:after="40"/>
      <w:ind w:left="794" w:hanging="794"/>
    </w:pPr>
    <w:rPr>
      <w:smallCaps/>
      <w:noProof/>
      <w:sz w:val="18"/>
      <w:szCs w:val="18"/>
    </w:rPr>
  </w:style>
  <w:style w:type="paragraph" w:styleId="TOC5">
    <w:name w:val="toc 5"/>
    <w:basedOn w:val="Normal"/>
    <w:next w:val="Normal"/>
    <w:autoRedefine/>
    <w:uiPriority w:val="39"/>
    <w:rsid w:val="001E5A75"/>
    <w:pPr>
      <w:tabs>
        <w:tab w:val="left" w:pos="794"/>
        <w:tab w:val="right" w:leader="dot" w:pos="9071"/>
      </w:tabs>
      <w:spacing w:after="40"/>
      <w:ind w:left="794" w:hanging="794"/>
    </w:pPr>
    <w:rPr>
      <w:smallCaps/>
      <w:noProof/>
      <w:sz w:val="18"/>
      <w:szCs w:val="18"/>
    </w:rPr>
  </w:style>
  <w:style w:type="paragraph" w:styleId="TOC6">
    <w:name w:val="toc 6"/>
    <w:basedOn w:val="Normal"/>
    <w:next w:val="Normal"/>
    <w:autoRedefine/>
    <w:uiPriority w:val="39"/>
    <w:rsid w:val="001E5A75"/>
    <w:pPr>
      <w:tabs>
        <w:tab w:val="left" w:pos="2058"/>
        <w:tab w:val="right" w:leader="dot" w:pos="9071"/>
      </w:tabs>
      <w:ind w:left="1134" w:hanging="1134"/>
    </w:pPr>
    <w:rPr>
      <w:noProof/>
      <w:sz w:val="16"/>
    </w:rPr>
  </w:style>
  <w:style w:type="paragraph" w:styleId="TOC7">
    <w:name w:val="toc 7"/>
    <w:basedOn w:val="Normal"/>
    <w:next w:val="Normal"/>
    <w:autoRedefine/>
    <w:uiPriority w:val="39"/>
    <w:rsid w:val="001E5A75"/>
    <w:pPr>
      <w:tabs>
        <w:tab w:val="right" w:leader="dot" w:pos="9071"/>
      </w:tabs>
      <w:ind w:left="1134" w:hanging="1134"/>
    </w:pPr>
    <w:rPr>
      <w:sz w:val="16"/>
    </w:rPr>
  </w:style>
  <w:style w:type="paragraph" w:styleId="TOC8">
    <w:name w:val="toc 8"/>
    <w:basedOn w:val="Normal"/>
    <w:next w:val="Normal"/>
    <w:autoRedefine/>
    <w:uiPriority w:val="39"/>
    <w:rsid w:val="001E5A75"/>
    <w:pPr>
      <w:tabs>
        <w:tab w:val="left" w:pos="2758"/>
        <w:tab w:val="right" w:leader="dot" w:pos="9071"/>
      </w:tabs>
      <w:ind w:left="1361" w:hanging="1361"/>
    </w:pPr>
    <w:rPr>
      <w:noProof/>
      <w:sz w:val="16"/>
    </w:rPr>
  </w:style>
  <w:style w:type="paragraph" w:styleId="TOC9">
    <w:name w:val="toc 9"/>
    <w:basedOn w:val="Normal"/>
    <w:next w:val="Normal"/>
    <w:autoRedefine/>
    <w:uiPriority w:val="39"/>
    <w:rsid w:val="001E5A75"/>
    <w:pPr>
      <w:tabs>
        <w:tab w:val="right" w:leader="dot" w:pos="9071"/>
      </w:tabs>
      <w:ind w:left="1361" w:hanging="1361"/>
    </w:pPr>
    <w:rPr>
      <w:sz w:val="16"/>
    </w:rPr>
  </w:style>
  <w:style w:type="paragraph" w:styleId="Quote">
    <w:name w:val="Quote"/>
    <w:basedOn w:val="Normal"/>
    <w:next w:val="Normal"/>
    <w:link w:val="QuoteChar"/>
    <w:uiPriority w:val="29"/>
    <w:qFormat/>
    <w:rsid w:val="001E5A75"/>
    <w:rPr>
      <w:rFonts w:ascii="Arial" w:eastAsia="Arial" w:hAnsi="Arial"/>
      <w:i/>
      <w:iCs/>
      <w:color w:val="000000"/>
      <w:szCs w:val="20"/>
      <w:lang w:val="x-none" w:eastAsia="de-DE"/>
    </w:rPr>
  </w:style>
  <w:style w:type="character" w:customStyle="1" w:styleId="QuoteChar">
    <w:name w:val="Quote Char"/>
    <w:link w:val="Quote"/>
    <w:uiPriority w:val="29"/>
    <w:semiHidden/>
    <w:locked/>
    <w:rsid w:val="001E5A75"/>
    <w:rPr>
      <w:rFonts w:ascii="Arial" w:hAnsi="Arial" w:cs="Times New Roman"/>
      <w:i/>
      <w:iCs/>
      <w:color w:val="000000"/>
      <w:sz w:val="20"/>
      <w:szCs w:val="20"/>
      <w:lang w:eastAsia="de-DE"/>
    </w:rPr>
  </w:style>
  <w:style w:type="paragraph" w:styleId="TOCHeading">
    <w:name w:val="TOC Heading"/>
    <w:basedOn w:val="Heading1"/>
    <w:next w:val="Normal"/>
    <w:uiPriority w:val="39"/>
    <w:qFormat/>
    <w:rsid w:val="001E5A75"/>
    <w:pPr>
      <w:keepLines/>
      <w:spacing w:before="480" w:line="311" w:lineRule="auto"/>
      <w:outlineLvl w:val="9"/>
    </w:pPr>
    <w:rPr>
      <w:rFonts w:ascii="Arial" w:hAnsi="Arial"/>
      <w:bCs/>
      <w:color w:val="4B67A3"/>
      <w:szCs w:val="28"/>
    </w:rPr>
  </w:style>
  <w:style w:type="paragraph" w:styleId="EndnoteText">
    <w:name w:val="endnote text"/>
    <w:basedOn w:val="Normal"/>
    <w:link w:val="EndnoteTextChar"/>
    <w:uiPriority w:val="1"/>
    <w:rsid w:val="001E5A75"/>
    <w:pPr>
      <w:spacing w:line="180" w:lineRule="exact"/>
      <w:ind w:left="142" w:hanging="142"/>
    </w:pPr>
    <w:rPr>
      <w:rFonts w:ascii="Arial" w:eastAsia="Arial" w:hAnsi="Arial"/>
      <w:szCs w:val="20"/>
      <w:lang w:val="x-none" w:eastAsia="de-DE"/>
    </w:rPr>
  </w:style>
  <w:style w:type="character" w:customStyle="1" w:styleId="EndnoteTextChar">
    <w:name w:val="Endnote Text Char"/>
    <w:link w:val="EndnoteText"/>
    <w:uiPriority w:val="1"/>
    <w:locked/>
    <w:rsid w:val="001E5A75"/>
    <w:rPr>
      <w:rFonts w:ascii="Arial" w:hAnsi="Arial" w:cs="Times New Roman"/>
      <w:sz w:val="20"/>
      <w:szCs w:val="20"/>
      <w:lang w:eastAsia="de-DE"/>
    </w:rPr>
  </w:style>
  <w:style w:type="character" w:styleId="EndnoteReference">
    <w:name w:val="endnote reference"/>
    <w:uiPriority w:val="1"/>
    <w:rsid w:val="001E5A75"/>
    <w:rPr>
      <w:rFonts w:ascii="Arial" w:hAnsi="Arial" w:cs="Times New Roman"/>
      <w:color w:val="auto"/>
      <w:position w:val="4"/>
      <w:sz w:val="12"/>
      <w:vertAlign w:val="baseline"/>
    </w:rPr>
  </w:style>
  <w:style w:type="paragraph" w:customStyle="1" w:styleId="Ballontekst">
    <w:name w:val="Ballontekst"/>
    <w:basedOn w:val="Normal"/>
    <w:uiPriority w:val="99"/>
    <w:semiHidden/>
    <w:rsid w:val="00884FEB"/>
    <w:rPr>
      <w:rFonts w:ascii="Tahoma" w:hAnsi="Tahoma" w:cs="Tahoma"/>
      <w:sz w:val="16"/>
      <w:szCs w:val="16"/>
    </w:rPr>
  </w:style>
  <w:style w:type="character" w:styleId="CommentReference">
    <w:name w:val="annotation reference"/>
    <w:uiPriority w:val="99"/>
    <w:rsid w:val="00884FEB"/>
    <w:rPr>
      <w:rFonts w:cs="Times New Roman"/>
      <w:sz w:val="16"/>
      <w:szCs w:val="16"/>
    </w:rPr>
  </w:style>
  <w:style w:type="paragraph" w:styleId="CommentText">
    <w:name w:val="annotation text"/>
    <w:basedOn w:val="Normal"/>
    <w:link w:val="CommentTextChar"/>
    <w:uiPriority w:val="99"/>
    <w:rsid w:val="00884FEB"/>
    <w:rPr>
      <w:rFonts w:eastAsia="Arial"/>
      <w:szCs w:val="20"/>
      <w:lang w:val="en-US" w:eastAsia="x-none"/>
    </w:rPr>
  </w:style>
  <w:style w:type="character" w:customStyle="1" w:styleId="CommentTextChar">
    <w:name w:val="Comment Text Char"/>
    <w:link w:val="CommentText"/>
    <w:uiPriority w:val="99"/>
    <w:locked/>
    <w:rsid w:val="00884FEB"/>
    <w:rPr>
      <w:rFonts w:ascii="Verdana" w:hAnsi="Verdana" w:cs="Times New Roman"/>
      <w:sz w:val="20"/>
      <w:szCs w:val="20"/>
      <w:lang w:val="en-US"/>
    </w:rPr>
  </w:style>
  <w:style w:type="paragraph" w:customStyle="1" w:styleId="Onderwerpvanopmerking">
    <w:name w:val="Onderwerp van opmerking"/>
    <w:basedOn w:val="CommentText"/>
    <w:next w:val="CommentText"/>
    <w:uiPriority w:val="99"/>
    <w:semiHidden/>
    <w:rsid w:val="00884FEB"/>
    <w:rPr>
      <w:b/>
      <w:bCs/>
    </w:rPr>
  </w:style>
  <w:style w:type="character" w:styleId="FollowedHyperlink">
    <w:name w:val="FollowedHyperlink"/>
    <w:uiPriority w:val="99"/>
    <w:rsid w:val="00884FEB"/>
    <w:rPr>
      <w:rFonts w:cs="Times New Roman"/>
      <w:color w:val="606420"/>
      <w:u w:val="single"/>
    </w:rPr>
  </w:style>
  <w:style w:type="paragraph" w:styleId="BalloonText">
    <w:name w:val="Balloon Text"/>
    <w:basedOn w:val="Normal"/>
    <w:link w:val="BalloonTextChar"/>
    <w:uiPriority w:val="99"/>
    <w:rsid w:val="00884FEB"/>
    <w:rPr>
      <w:rFonts w:ascii="Tahoma" w:eastAsia="Arial" w:hAnsi="Tahoma"/>
      <w:sz w:val="16"/>
      <w:szCs w:val="16"/>
      <w:lang w:val="en-US" w:eastAsia="x-none"/>
    </w:rPr>
  </w:style>
  <w:style w:type="character" w:customStyle="1" w:styleId="BalloonTextChar">
    <w:name w:val="Balloon Text Char"/>
    <w:link w:val="BalloonText"/>
    <w:uiPriority w:val="99"/>
    <w:locked/>
    <w:rsid w:val="00884FEB"/>
    <w:rPr>
      <w:rFonts w:ascii="Tahoma" w:hAnsi="Tahoma" w:cs="Tahoma"/>
      <w:sz w:val="16"/>
      <w:szCs w:val="16"/>
      <w:lang w:val="en-US"/>
    </w:rPr>
  </w:style>
  <w:style w:type="paragraph" w:styleId="CommentSubject">
    <w:name w:val="annotation subject"/>
    <w:basedOn w:val="CommentText"/>
    <w:next w:val="CommentText"/>
    <w:link w:val="CommentSubjectChar"/>
    <w:uiPriority w:val="99"/>
    <w:rsid w:val="00884FEB"/>
    <w:rPr>
      <w:b/>
      <w:bCs/>
    </w:rPr>
  </w:style>
  <w:style w:type="character" w:customStyle="1" w:styleId="CommentSubjectChar">
    <w:name w:val="Comment Subject Char"/>
    <w:link w:val="CommentSubject"/>
    <w:uiPriority w:val="99"/>
    <w:locked/>
    <w:rsid w:val="00884FEB"/>
    <w:rPr>
      <w:rFonts w:ascii="Verdana" w:hAnsi="Verdana" w:cs="Times New Roman"/>
      <w:b/>
      <w:bCs/>
      <w:sz w:val="20"/>
      <w:szCs w:val="20"/>
      <w:lang w:val="en-US"/>
    </w:rPr>
  </w:style>
  <w:style w:type="table" w:styleId="TableGrid">
    <w:name w:val="Table Grid"/>
    <w:aliases w:val="Tabla CUADROS"/>
    <w:basedOn w:val="TableNormal"/>
    <w:uiPriority w:val="59"/>
    <w:rsid w:val="00884FEB"/>
    <w:rPr>
      <w:rFonts w:ascii="Times New Roman" w:eastAsia="Times New Roman" w:hAnsi="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atvorlageberschrift4">
    <w:name w:val="Formatvorlage Überschrift 4"/>
    <w:basedOn w:val="Heading4"/>
    <w:link w:val="Formatvorlageberschrift4Char"/>
    <w:uiPriority w:val="99"/>
    <w:rsid w:val="00884FEB"/>
    <w:pPr>
      <w:spacing w:before="240" w:after="60"/>
    </w:pPr>
    <w:rPr>
      <w:iCs/>
      <w:szCs w:val="28"/>
    </w:rPr>
  </w:style>
  <w:style w:type="character" w:customStyle="1" w:styleId="Formatvorlageberschrift4Char">
    <w:name w:val="Formatvorlage Überschrift 4 Char"/>
    <w:link w:val="Formatvorlageberschrift4"/>
    <w:uiPriority w:val="99"/>
    <w:locked/>
    <w:rsid w:val="00884FEB"/>
    <w:rPr>
      <w:rFonts w:ascii="Verdana" w:eastAsia="Times New Roman" w:hAnsi="Verdana"/>
      <w:b/>
      <w:iCs/>
      <w:szCs w:val="28"/>
      <w:u w:val="single"/>
      <w:lang w:eastAsia="en-US" w:bidi="ar-SA"/>
    </w:rPr>
  </w:style>
  <w:style w:type="paragraph" w:customStyle="1" w:styleId="Instructionsberschrift1">
    <w:name w:val="Instructions Überschrift 1"/>
    <w:basedOn w:val="Heading1"/>
    <w:rsid w:val="00884FEB"/>
    <w:pPr>
      <w:tabs>
        <w:tab w:val="num" w:pos="540"/>
      </w:tabs>
      <w:spacing w:before="240"/>
      <w:ind w:left="540" w:hanging="540"/>
    </w:pPr>
    <w:rPr>
      <w:b w:val="0"/>
      <w:kern w:val="32"/>
    </w:rPr>
  </w:style>
  <w:style w:type="paragraph" w:customStyle="1" w:styleId="Instructionsberschrift2">
    <w:name w:val="Instructions Überschrift 2"/>
    <w:basedOn w:val="Heading2"/>
    <w:rsid w:val="008C122C"/>
    <w:pPr>
      <w:numPr>
        <w:numId w:val="18"/>
      </w:numPr>
      <w:spacing w:after="240"/>
      <w:ind w:left="2204"/>
    </w:pPr>
    <w:rPr>
      <w:rFonts w:cs="Arial"/>
      <w:b w:val="0"/>
      <w:sz w:val="20"/>
    </w:rPr>
  </w:style>
  <w:style w:type="paragraph" w:customStyle="1" w:styleId="Instructionsberschrift3">
    <w:name w:val="Instructions Überschrift 3"/>
    <w:basedOn w:val="Heading3"/>
    <w:link w:val="Instructionsberschrift3Zchn"/>
    <w:rsid w:val="006746DB"/>
    <w:pPr>
      <w:numPr>
        <w:numId w:val="19"/>
      </w:numPr>
      <w:spacing w:before="240" w:after="60" w:line="360" w:lineRule="auto"/>
    </w:pPr>
    <w:rPr>
      <w:rFonts w:ascii="Verdana" w:eastAsia="Times New Roman" w:hAnsi="Verdana"/>
      <w:szCs w:val="26"/>
      <w:u w:val="single"/>
      <w:lang w:val="en-GB" w:eastAsia="en-US"/>
    </w:rPr>
  </w:style>
  <w:style w:type="character" w:customStyle="1" w:styleId="Instructionsberschrift3Zchn">
    <w:name w:val="Instructions Überschrift 3 Zchn"/>
    <w:link w:val="Instructionsberschrift3"/>
    <w:locked/>
    <w:rsid w:val="006746DB"/>
    <w:rPr>
      <w:rFonts w:ascii="Verdana" w:eastAsia="Times New Roman" w:hAnsi="Verdana"/>
      <w:b/>
      <w:szCs w:val="26"/>
      <w:u w:val="single"/>
      <w:lang w:eastAsia="en-US" w:bidi="ar-SA"/>
    </w:rPr>
  </w:style>
  <w:style w:type="paragraph" w:customStyle="1" w:styleId="Instructionsberschrift4">
    <w:name w:val="Instructions Überschrift 4"/>
    <w:basedOn w:val="Heading4"/>
    <w:next w:val="InstructionsText"/>
    <w:link w:val="Instructionsberschrift4Char"/>
    <w:uiPriority w:val="99"/>
    <w:rsid w:val="00884FEB"/>
    <w:pPr>
      <w:tabs>
        <w:tab w:val="left" w:pos="1520"/>
      </w:tabs>
      <w:autoSpaceDE w:val="0"/>
      <w:autoSpaceDN w:val="0"/>
      <w:adjustRightInd w:val="0"/>
      <w:spacing w:before="240" w:after="240"/>
      <w:ind w:left="970" w:hanging="970"/>
    </w:pPr>
    <w:rPr>
      <w:bCs/>
    </w:rPr>
  </w:style>
  <w:style w:type="paragraph" w:customStyle="1" w:styleId="InstructionsText">
    <w:name w:val="Instructions Text"/>
    <w:basedOn w:val="Normal"/>
    <w:link w:val="InstructionsTextChar"/>
    <w:autoRedefine/>
    <w:rsid w:val="003C575D"/>
    <w:pPr>
      <w:suppressAutoHyphens/>
      <w:spacing w:before="0"/>
    </w:pPr>
    <w:rPr>
      <w:rFonts w:ascii="Times New Roman" w:hAnsi="Times New Roman"/>
      <w:sz w:val="24"/>
      <w:lang w:eastAsia="de-DE"/>
    </w:rPr>
  </w:style>
  <w:style w:type="character" w:customStyle="1" w:styleId="Instructionsberschrift4Char">
    <w:name w:val="Instructions Überschrift 4 Char"/>
    <w:link w:val="Instructionsberschrift4"/>
    <w:uiPriority w:val="99"/>
    <w:locked/>
    <w:rsid w:val="00884FEB"/>
    <w:rPr>
      <w:rFonts w:ascii="Verdana" w:eastAsia="Times New Roman" w:hAnsi="Verdana"/>
      <w:b/>
      <w:bCs/>
      <w:szCs w:val="24"/>
      <w:u w:val="single"/>
      <w:lang w:eastAsia="en-US" w:bidi="ar-SA"/>
    </w:rPr>
  </w:style>
  <w:style w:type="character" w:customStyle="1" w:styleId="InstructionsTabelleberschrift">
    <w:name w:val="Instructions Tabelle Überschrift"/>
    <w:qFormat/>
    <w:rsid w:val="00884FEB"/>
    <w:rPr>
      <w:rFonts w:ascii="Verdana" w:hAnsi="Verdana" w:cs="Times New Roman"/>
      <w:b/>
      <w:bCs/>
      <w:sz w:val="20"/>
      <w:u w:val="single"/>
    </w:rPr>
  </w:style>
  <w:style w:type="character" w:customStyle="1" w:styleId="InstructionsTabelleText">
    <w:name w:val="Instructions Tabelle Text"/>
    <w:rsid w:val="00884FEB"/>
    <w:rPr>
      <w:rFonts w:ascii="Verdana" w:hAnsi="Verdana" w:cs="Times New Roman"/>
      <w:sz w:val="20"/>
    </w:rPr>
  </w:style>
  <w:style w:type="character" w:customStyle="1" w:styleId="FormatvorlageInstructionsTabelleText">
    <w:name w:val="Formatvorlage Instructions Tabelle Text"/>
    <w:uiPriority w:val="99"/>
    <w:qFormat/>
    <w:rsid w:val="00412D44"/>
    <w:rPr>
      <w:rFonts w:ascii="Verdana" w:hAnsi="Verdana" w:cs="Times New Roman"/>
      <w:bCs/>
      <w:sz w:val="20"/>
      <w:u w:val="none"/>
    </w:rPr>
  </w:style>
  <w:style w:type="paragraph" w:customStyle="1" w:styleId="FormatvorlageInstructionsberschrift3Links0cmErsteZeile0cm">
    <w:name w:val="Formatvorlage Instructions Überschrift 3 + Links:  0 cm Erste Zeile:  0 cm"/>
    <w:basedOn w:val="Instructionsberschrift3"/>
    <w:next w:val="Instructionsberschrift3"/>
    <w:uiPriority w:val="99"/>
    <w:rsid w:val="00884FEB"/>
    <w:pPr>
      <w:ind w:left="0" w:firstLine="0"/>
    </w:pPr>
    <w:rPr>
      <w:szCs w:val="20"/>
    </w:rPr>
  </w:style>
  <w:style w:type="paragraph" w:customStyle="1" w:styleId="Texte2">
    <w:name w:val="Texte 2"/>
    <w:basedOn w:val="Normal"/>
    <w:uiPriority w:val="99"/>
    <w:rsid w:val="00884FEB"/>
    <w:pPr>
      <w:spacing w:after="0"/>
      <w:ind w:left="567"/>
    </w:pPr>
    <w:rPr>
      <w:sz w:val="22"/>
      <w:szCs w:val="20"/>
      <w:lang w:eastAsia="fr-FR"/>
    </w:rPr>
  </w:style>
  <w:style w:type="paragraph" w:customStyle="1" w:styleId="Prrafodelista1">
    <w:name w:val="Párrafo de lista1"/>
    <w:basedOn w:val="Normal"/>
    <w:uiPriority w:val="99"/>
    <w:rsid w:val="00884FEB"/>
    <w:pPr>
      <w:ind w:left="720"/>
    </w:pPr>
  </w:style>
  <w:style w:type="paragraph" w:customStyle="1" w:styleId="Prrafodelista2">
    <w:name w:val="Párrafo de lista2"/>
    <w:basedOn w:val="Normal"/>
    <w:uiPriority w:val="99"/>
    <w:rsid w:val="00884FEB"/>
    <w:pPr>
      <w:ind w:left="708"/>
    </w:pPr>
  </w:style>
  <w:style w:type="paragraph" w:styleId="PlainText">
    <w:name w:val="Plain Text"/>
    <w:basedOn w:val="Normal"/>
    <w:link w:val="PlainTextChar"/>
    <w:uiPriority w:val="99"/>
    <w:rsid w:val="00884FEB"/>
    <w:pPr>
      <w:spacing w:before="0" w:after="0"/>
      <w:jc w:val="left"/>
    </w:pPr>
    <w:rPr>
      <w:rFonts w:eastAsia="Arial"/>
      <w:szCs w:val="20"/>
      <w:lang w:val="es-ES_tradnl" w:eastAsia="es-ES_tradnl"/>
    </w:rPr>
  </w:style>
  <w:style w:type="character" w:customStyle="1" w:styleId="PlainTextChar">
    <w:name w:val="Plain Text Char"/>
    <w:link w:val="PlainText"/>
    <w:uiPriority w:val="99"/>
    <w:locked/>
    <w:rsid w:val="00884FEB"/>
    <w:rPr>
      <w:rFonts w:ascii="Verdana" w:hAnsi="Verdana" w:cs="Times New Roman"/>
      <w:sz w:val="20"/>
      <w:szCs w:val="20"/>
      <w:lang w:val="es-ES_tradnl" w:eastAsia="es-ES_tradnl"/>
    </w:rPr>
  </w:style>
  <w:style w:type="paragraph" w:customStyle="1" w:styleId="Listenabsatz1">
    <w:name w:val="Listenabsatz1"/>
    <w:basedOn w:val="Normal"/>
    <w:uiPriority w:val="99"/>
    <w:rsid w:val="00884FEB"/>
    <w:pPr>
      <w:ind w:left="708"/>
    </w:pPr>
  </w:style>
  <w:style w:type="character" w:customStyle="1" w:styleId="InstructionsTextChar">
    <w:name w:val="Instructions Text Char"/>
    <w:link w:val="InstructionsText"/>
    <w:locked/>
    <w:rsid w:val="003C575D"/>
    <w:rPr>
      <w:rFonts w:ascii="Times New Roman" w:eastAsia="Times New Roman" w:hAnsi="Times New Roman"/>
      <w:sz w:val="24"/>
      <w:szCs w:val="24"/>
      <w:lang w:eastAsia="de-DE" w:bidi="ar-SA"/>
    </w:rPr>
  </w:style>
  <w:style w:type="paragraph" w:styleId="Revision">
    <w:name w:val="Revision"/>
    <w:hidden/>
    <w:uiPriority w:val="99"/>
    <w:semiHidden/>
    <w:rsid w:val="00884FEB"/>
    <w:rPr>
      <w:rFonts w:ascii="Verdana" w:eastAsia="Times New Roman" w:hAnsi="Verdana"/>
      <w:szCs w:val="24"/>
      <w:lang w:val="en-US" w:eastAsia="en-US" w:bidi="ar-SA"/>
    </w:rPr>
  </w:style>
  <w:style w:type="paragraph" w:styleId="ListParagraph">
    <w:name w:val="List Paragraph"/>
    <w:basedOn w:val="Normal"/>
    <w:uiPriority w:val="34"/>
    <w:qFormat/>
    <w:rsid w:val="00884FEB"/>
    <w:pPr>
      <w:ind w:left="708"/>
    </w:pPr>
  </w:style>
  <w:style w:type="character" w:styleId="PlaceholderText">
    <w:name w:val="Placeholder Text"/>
    <w:uiPriority w:val="99"/>
    <w:semiHidden/>
    <w:rsid w:val="00D946DB"/>
    <w:rPr>
      <w:rFonts w:cs="Times New Roman"/>
      <w:color w:val="808080"/>
    </w:rPr>
  </w:style>
  <w:style w:type="paragraph" w:customStyle="1" w:styleId="InstructionsText2">
    <w:name w:val="Instructions Text 2"/>
    <w:basedOn w:val="InstructionsText"/>
    <w:qFormat/>
    <w:rsid w:val="008F50DF"/>
    <w:pPr>
      <w:numPr>
        <w:numId w:val="20"/>
      </w:numPr>
      <w:spacing w:after="240"/>
    </w:pPr>
  </w:style>
  <w:style w:type="character" w:customStyle="1" w:styleId="Instructionsberschrift3Char">
    <w:name w:val="Instructions Überschrift 3 Char"/>
    <w:locked/>
    <w:rsid w:val="003B3DBB"/>
    <w:rPr>
      <w:rFonts w:ascii="Verdana" w:hAnsi="Verdana" w:cs="Arial"/>
      <w:b/>
      <w:bCs/>
      <w:sz w:val="26"/>
      <w:szCs w:val="26"/>
      <w:u w:val="single"/>
      <w:lang w:val="en-US" w:eastAsia="en-US" w:bidi="ar-SA"/>
    </w:rPr>
  </w:style>
  <w:style w:type="paragraph" w:customStyle="1" w:styleId="CM4">
    <w:name w:val="CM4"/>
    <w:basedOn w:val="Normal"/>
    <w:next w:val="Normal"/>
    <w:uiPriority w:val="99"/>
    <w:rsid w:val="008815DE"/>
    <w:pPr>
      <w:autoSpaceDE w:val="0"/>
      <w:autoSpaceDN w:val="0"/>
      <w:adjustRightInd w:val="0"/>
      <w:spacing w:before="0" w:after="0"/>
      <w:jc w:val="left"/>
    </w:pPr>
    <w:rPr>
      <w:rFonts w:ascii="Times New Roman" w:eastAsia="Arial" w:hAnsi="Times New Roman"/>
      <w:sz w:val="24"/>
      <w:lang w:val="de-DE"/>
    </w:rPr>
  </w:style>
  <w:style w:type="paragraph" w:styleId="DocumentMap">
    <w:name w:val="Document Map"/>
    <w:basedOn w:val="Normal"/>
    <w:link w:val="DocumentMapChar"/>
    <w:uiPriority w:val="99"/>
    <w:semiHidden/>
    <w:rsid w:val="0088630E"/>
    <w:pPr>
      <w:spacing w:before="0" w:after="0"/>
    </w:pPr>
    <w:rPr>
      <w:rFonts w:ascii="Tahoma" w:eastAsia="Arial" w:hAnsi="Tahoma"/>
      <w:sz w:val="16"/>
      <w:szCs w:val="16"/>
      <w:lang w:val="en-US" w:eastAsia="x-none"/>
    </w:rPr>
  </w:style>
  <w:style w:type="character" w:customStyle="1" w:styleId="DocumentMapChar">
    <w:name w:val="Document Map Char"/>
    <w:link w:val="DocumentMap"/>
    <w:uiPriority w:val="99"/>
    <w:semiHidden/>
    <w:locked/>
    <w:rsid w:val="0088630E"/>
    <w:rPr>
      <w:rFonts w:ascii="Tahoma" w:hAnsi="Tahoma" w:cs="Tahoma"/>
      <w:sz w:val="16"/>
      <w:szCs w:val="16"/>
      <w:lang w:val="en-US"/>
    </w:rPr>
  </w:style>
  <w:style w:type="paragraph" w:customStyle="1" w:styleId="Titrearticle">
    <w:name w:val="Titre article"/>
    <w:basedOn w:val="Normal"/>
    <w:next w:val="Normal"/>
    <w:rsid w:val="00C87CEE"/>
    <w:pPr>
      <w:keepNext/>
      <w:spacing w:before="360"/>
      <w:jc w:val="center"/>
    </w:pPr>
    <w:rPr>
      <w:rFonts w:ascii="Times New Roman" w:hAnsi="Times New Roman"/>
      <w:i/>
      <w:sz w:val="24"/>
      <w:lang w:eastAsia="de-DE"/>
    </w:rPr>
  </w:style>
  <w:style w:type="paragraph" w:customStyle="1" w:styleId="Baseparagraphnumbered">
    <w:name w:val="Base paragraph numbered"/>
    <w:basedOn w:val="Normal"/>
    <w:link w:val="BaseparagraphnumberedChar"/>
    <w:qFormat/>
    <w:rsid w:val="00C87CEE"/>
    <w:pPr>
      <w:numPr>
        <w:numId w:val="24"/>
      </w:numPr>
      <w:spacing w:before="0" w:after="240"/>
    </w:pPr>
    <w:rPr>
      <w:rFonts w:ascii="Times New Roman" w:eastAsia="Arial" w:hAnsi="Times New Roman"/>
      <w:sz w:val="24"/>
      <w:szCs w:val="20"/>
      <w:lang w:eastAsia="en-GB"/>
    </w:rPr>
  </w:style>
  <w:style w:type="character" w:customStyle="1" w:styleId="BaseparagraphnumberedChar">
    <w:name w:val="Base paragraph numbered Char"/>
    <w:link w:val="Baseparagraphnumbered"/>
    <w:locked/>
    <w:rsid w:val="00C87CEE"/>
    <w:rPr>
      <w:rFonts w:ascii="Times New Roman" w:hAnsi="Times New Roman"/>
      <w:sz w:val="24"/>
      <w:lang w:bidi="ar-SA"/>
    </w:rPr>
  </w:style>
  <w:style w:type="character" w:customStyle="1" w:styleId="NumPar1Char">
    <w:name w:val="NumPar 1 Char"/>
    <w:link w:val="NumPar1"/>
    <w:uiPriority w:val="99"/>
    <w:locked/>
    <w:rsid w:val="00D34F75"/>
    <w:rPr>
      <w:rFonts w:cs="Times New Roman"/>
      <w:sz w:val="24"/>
      <w:szCs w:val="24"/>
      <w:lang w:val="en-GB" w:eastAsia="de-DE"/>
    </w:rPr>
  </w:style>
  <w:style w:type="paragraph" w:customStyle="1" w:styleId="NumPar1">
    <w:name w:val="NumPar 1"/>
    <w:basedOn w:val="Normal"/>
    <w:next w:val="Normal"/>
    <w:link w:val="NumPar1Char"/>
    <w:rsid w:val="00D34F75"/>
    <w:pPr>
      <w:tabs>
        <w:tab w:val="num" w:pos="850"/>
      </w:tabs>
      <w:ind w:left="850" w:hanging="850"/>
    </w:pPr>
    <w:rPr>
      <w:rFonts w:ascii="Arial" w:eastAsia="Arial" w:hAnsi="Arial"/>
      <w:sz w:val="24"/>
      <w:lang w:eastAsia="de-DE"/>
    </w:rPr>
  </w:style>
  <w:style w:type="character" w:customStyle="1" w:styleId="Point1letterChar">
    <w:name w:val="Point 1 (letter) Char"/>
    <w:link w:val="Point1letter"/>
    <w:uiPriority w:val="99"/>
    <w:locked/>
    <w:rsid w:val="00D34F75"/>
    <w:rPr>
      <w:rFonts w:cs="Times New Roman"/>
      <w:sz w:val="24"/>
      <w:szCs w:val="24"/>
      <w:lang w:val="en-GB" w:eastAsia="en-US"/>
    </w:rPr>
  </w:style>
  <w:style w:type="paragraph" w:customStyle="1" w:styleId="Point1letter">
    <w:name w:val="Point 1 (letter)"/>
    <w:basedOn w:val="Normal"/>
    <w:link w:val="Point1letterChar"/>
    <w:uiPriority w:val="99"/>
    <w:rsid w:val="00D34F75"/>
    <w:pPr>
      <w:tabs>
        <w:tab w:val="num" w:pos="360"/>
      </w:tabs>
      <w:ind w:left="1417" w:hanging="567"/>
    </w:pPr>
    <w:rPr>
      <w:rFonts w:ascii="Arial" w:eastAsia="Arial" w:hAnsi="Arial"/>
      <w:sz w:val="24"/>
    </w:rPr>
  </w:style>
  <w:style w:type="numbering" w:customStyle="1" w:styleId="Formatvorlage2">
    <w:name w:val="Formatvorlage2"/>
    <w:uiPriority w:val="99"/>
    <w:rsid w:val="00BF60F7"/>
    <w:pPr>
      <w:numPr>
        <w:numId w:val="11"/>
      </w:numPr>
    </w:pPr>
  </w:style>
  <w:style w:type="numbering" w:customStyle="1" w:styleId="Formatvorlage3">
    <w:name w:val="Formatvorlage3"/>
    <w:uiPriority w:val="99"/>
    <w:rsid w:val="00BF60F7"/>
    <w:pPr>
      <w:numPr>
        <w:numId w:val="21"/>
      </w:numPr>
    </w:pPr>
  </w:style>
  <w:style w:type="numbering" w:customStyle="1" w:styleId="Formatvorlage1">
    <w:name w:val="Formatvorlage1"/>
    <w:uiPriority w:val="99"/>
    <w:rsid w:val="00BF60F7"/>
    <w:pPr>
      <w:numPr>
        <w:numId w:val="10"/>
      </w:numPr>
    </w:pPr>
  </w:style>
  <w:style w:type="numbering" w:customStyle="1" w:styleId="Formatvorlage4">
    <w:name w:val="Formatvorlage4"/>
    <w:uiPriority w:val="99"/>
    <w:rsid w:val="00BF60F7"/>
    <w:pPr>
      <w:numPr>
        <w:numId w:val="23"/>
      </w:numPr>
    </w:pPr>
  </w:style>
  <w:style w:type="paragraph" w:customStyle="1" w:styleId="ListParagraph1">
    <w:name w:val="List Paragraph1"/>
    <w:basedOn w:val="Normal"/>
    <w:uiPriority w:val="99"/>
    <w:qFormat/>
    <w:rsid w:val="001C7AB7"/>
    <w:pPr>
      <w:ind w:left="708"/>
    </w:pPr>
  </w:style>
  <w:style w:type="paragraph" w:customStyle="1" w:styleId="Anfhrungszeichen1">
    <w:name w:val="Anführungszeichen1"/>
    <w:basedOn w:val="Normal"/>
    <w:next w:val="Normal"/>
    <w:link w:val="AnfhrungszeichenZchn"/>
    <w:uiPriority w:val="29"/>
    <w:semiHidden/>
    <w:rsid w:val="000B0B09"/>
    <w:rPr>
      <w:i/>
      <w:iCs/>
      <w:color w:val="000000"/>
    </w:rPr>
  </w:style>
  <w:style w:type="character" w:customStyle="1" w:styleId="AnfhrungszeichenZchn">
    <w:name w:val="Anführungszeichen Zchn"/>
    <w:link w:val="Anfhrungszeichen1"/>
    <w:uiPriority w:val="29"/>
    <w:semiHidden/>
    <w:rsid w:val="000B0B09"/>
    <w:rPr>
      <w:rFonts w:ascii="Verdana" w:eastAsia="Times New Roman" w:hAnsi="Verdana"/>
      <w:i/>
      <w:iCs/>
      <w:color w:val="000000"/>
      <w:sz w:val="20"/>
      <w:szCs w:val="24"/>
      <w:lang w:val="en-GB" w:eastAsia="en-US"/>
    </w:rPr>
  </w:style>
  <w:style w:type="paragraph" w:customStyle="1" w:styleId="Inhaltsverzeichnisberschrift1">
    <w:name w:val="Inhaltsverzeichnisüberschrift1"/>
    <w:basedOn w:val="Heading1"/>
    <w:next w:val="Normal"/>
    <w:uiPriority w:val="39"/>
    <w:semiHidden/>
    <w:unhideWhenUsed/>
    <w:qFormat/>
    <w:rsid w:val="000B0B09"/>
    <w:pPr>
      <w:keepLines/>
      <w:spacing w:before="480" w:line="311" w:lineRule="auto"/>
      <w:outlineLvl w:val="9"/>
    </w:pPr>
    <w:rPr>
      <w:rFonts w:ascii="Arial" w:hAnsi="Arial"/>
      <w:bCs/>
      <w:color w:val="4B67A3"/>
      <w:szCs w:val="28"/>
    </w:rPr>
  </w:style>
  <w:style w:type="paragraph" w:customStyle="1" w:styleId="berarbeitung1">
    <w:name w:val="Überarbeitung1"/>
    <w:hidden/>
    <w:uiPriority w:val="99"/>
    <w:semiHidden/>
    <w:rsid w:val="000B0B09"/>
    <w:rPr>
      <w:rFonts w:ascii="Verdana" w:eastAsia="Times New Roman" w:hAnsi="Verdana"/>
      <w:szCs w:val="24"/>
      <w:lang w:val="en-US" w:eastAsia="en-US" w:bidi="ar-SA"/>
    </w:rPr>
  </w:style>
  <w:style w:type="paragraph" w:customStyle="1" w:styleId="Listenabsatz2">
    <w:name w:val="Listenabsatz2"/>
    <w:basedOn w:val="Normal"/>
    <w:uiPriority w:val="99"/>
    <w:qFormat/>
    <w:rsid w:val="000B0B09"/>
    <w:pPr>
      <w:ind w:left="708"/>
    </w:pPr>
  </w:style>
  <w:style w:type="character" w:customStyle="1" w:styleId="Platzhaltertext1">
    <w:name w:val="Platzhaltertext1"/>
    <w:uiPriority w:val="99"/>
    <w:semiHidden/>
    <w:rsid w:val="000B0B09"/>
    <w:rPr>
      <w:color w:val="808080"/>
    </w:rPr>
  </w:style>
  <w:style w:type="paragraph" w:customStyle="1" w:styleId="Default">
    <w:name w:val="Default"/>
    <w:rsid w:val="00283B5F"/>
    <w:pPr>
      <w:autoSpaceDE w:val="0"/>
      <w:autoSpaceDN w:val="0"/>
      <w:adjustRightInd w:val="0"/>
    </w:pPr>
    <w:rPr>
      <w:rFonts w:cs="Arial"/>
      <w:color w:val="000000"/>
      <w:sz w:val="24"/>
      <w:szCs w:val="24"/>
      <w:lang w:bidi="ar-SA"/>
    </w:rPr>
  </w:style>
  <w:style w:type="paragraph" w:customStyle="1" w:styleId="CM1">
    <w:name w:val="CM1"/>
    <w:basedOn w:val="Default"/>
    <w:next w:val="Default"/>
    <w:uiPriority w:val="99"/>
    <w:rsid w:val="003D7822"/>
    <w:rPr>
      <w:rFonts w:ascii="EU Albertina" w:hAnsi="EU Albertina" w:cs="Times New Roman"/>
      <w:color w:val="auto"/>
    </w:rPr>
  </w:style>
  <w:style w:type="paragraph" w:customStyle="1" w:styleId="CM3">
    <w:name w:val="CM3"/>
    <w:basedOn w:val="Default"/>
    <w:next w:val="Default"/>
    <w:uiPriority w:val="99"/>
    <w:rsid w:val="003D7822"/>
    <w:rPr>
      <w:rFonts w:ascii="EU Albertina" w:hAnsi="EU Albertina" w:cs="Times New Roman"/>
      <w:color w:val="auto"/>
    </w:rPr>
  </w:style>
  <w:style w:type="paragraph" w:styleId="NormalWeb">
    <w:name w:val="Normal (Web)"/>
    <w:basedOn w:val="Normal"/>
    <w:uiPriority w:val="99"/>
    <w:unhideWhenUsed/>
    <w:locked/>
    <w:rsid w:val="00C7103D"/>
    <w:pPr>
      <w:spacing w:before="100" w:beforeAutospacing="1" w:after="100" w:afterAutospacing="1"/>
      <w:jc w:val="left"/>
    </w:pPr>
    <w:rPr>
      <w:rFonts w:ascii="Times New Roman" w:hAnsi="Times New Roman"/>
      <w:sz w:val="24"/>
      <w:lang w:eastAsia="en-GB"/>
    </w:rPr>
  </w:style>
  <w:style w:type="character" w:styleId="Emphasis">
    <w:name w:val="Emphasis"/>
    <w:basedOn w:val="DefaultParagraphFont"/>
    <w:uiPriority w:val="20"/>
    <w:qFormat/>
    <w:locked/>
    <w:rsid w:val="00C7103D"/>
    <w:rPr>
      <w:i/>
      <w:iCs/>
    </w:rPr>
  </w:style>
  <w:style w:type="paragraph" w:customStyle="1" w:styleId="TableMainHeading">
    <w:name w:val="TableMainHeading"/>
    <w:basedOn w:val="Normal"/>
    <w:next w:val="Normal"/>
    <w:uiPriority w:val="99"/>
    <w:rsid w:val="007C64F7"/>
    <w:pPr>
      <w:jc w:val="left"/>
    </w:pPr>
    <w:rPr>
      <w:rFonts w:ascii="Segoe UI" w:hAnsi="Segoe UI"/>
      <w:sz w:val="22"/>
      <w:szCs w:val="20"/>
    </w:rPr>
  </w:style>
  <w:style w:type="paragraph" w:customStyle="1" w:styleId="body">
    <w:name w:val="body"/>
    <w:link w:val="bodyChar"/>
    <w:qFormat/>
    <w:rsid w:val="008151A6"/>
    <w:pPr>
      <w:spacing w:before="240" w:after="120" w:line="276" w:lineRule="auto"/>
      <w:jc w:val="both"/>
    </w:pPr>
    <w:rPr>
      <w:rFonts w:asciiTheme="minorHAnsi" w:eastAsiaTheme="minorEastAsia" w:hAnsiTheme="minorHAnsi" w:cstheme="minorBidi"/>
      <w:sz w:val="22"/>
      <w:szCs w:val="24"/>
      <w:lang w:val="en-US" w:eastAsia="en-US" w:bidi="ar-SA"/>
    </w:rPr>
  </w:style>
  <w:style w:type="character" w:customStyle="1" w:styleId="Mention1">
    <w:name w:val="Mention1"/>
    <w:basedOn w:val="DefaultParagraphFont"/>
    <w:uiPriority w:val="99"/>
    <w:unhideWhenUsed/>
    <w:rPr>
      <w:color w:val="2B579A"/>
      <w:shd w:val="clear" w:color="auto" w:fill="E6E6E6"/>
    </w:rPr>
  </w:style>
  <w:style w:type="character" w:customStyle="1" w:styleId="UnresolvedMention1">
    <w:name w:val="Unresolved Mention1"/>
    <w:basedOn w:val="DefaultParagraphFont"/>
    <w:uiPriority w:val="99"/>
    <w:unhideWhenUsed/>
    <w:rsid w:val="00572FA8"/>
    <w:rPr>
      <w:color w:val="605E5C"/>
      <w:shd w:val="clear" w:color="auto" w:fill="E1DFDD"/>
    </w:rPr>
  </w:style>
  <w:style w:type="paragraph" w:customStyle="1" w:styleId="Chartleft-Measure">
    <w:name w:val="Chart left - Measure"/>
    <w:link w:val="Chartleft-MeasureChar"/>
    <w:uiPriority w:val="3"/>
    <w:qFormat/>
    <w:rsid w:val="00F02616"/>
    <w:pPr>
      <w:keepNext/>
      <w:keepLines/>
      <w:framePr w:w="4706" w:hSpace="227" w:wrap="around" w:vAnchor="text" w:hAnchor="page" w:x="1135" w:y="1"/>
      <w:spacing w:before="100" w:after="100" w:line="144" w:lineRule="atLeast"/>
      <w:contextualSpacing/>
    </w:pPr>
    <w:rPr>
      <w:rFonts w:eastAsia="Times New Roman" w:cs="Sendnya"/>
      <w:color w:val="003299"/>
      <w:kern w:val="12"/>
      <w:sz w:val="12"/>
      <w:szCs w:val="22"/>
      <w:lang w:bidi="ar-SA"/>
    </w:rPr>
  </w:style>
  <w:style w:type="character" w:customStyle="1" w:styleId="Chartleft-MeasureChar">
    <w:name w:val="Chart left - Measure Char"/>
    <w:link w:val="Chartleft-Measure"/>
    <w:uiPriority w:val="3"/>
    <w:rsid w:val="00F02616"/>
    <w:rPr>
      <w:rFonts w:eastAsia="Times New Roman" w:cs="Sendnya"/>
      <w:color w:val="003299"/>
      <w:kern w:val="12"/>
      <w:sz w:val="12"/>
      <w:szCs w:val="22"/>
      <w:lang w:bidi="ar-SA"/>
    </w:rPr>
  </w:style>
  <w:style w:type="character" w:customStyle="1" w:styleId="lxp-definition-term">
    <w:name w:val="lxp-definition-term"/>
    <w:basedOn w:val="DefaultParagraphFont"/>
    <w:rsid w:val="00F02616"/>
  </w:style>
  <w:style w:type="character" w:customStyle="1" w:styleId="FooterChar1">
    <w:name w:val="Footer Char1"/>
    <w:uiPriority w:val="99"/>
    <w:locked/>
    <w:rsid w:val="00D00AB9"/>
    <w:rPr>
      <w:rFonts w:ascii="Arial" w:hAnsi="Arial" w:cs="Times New Roman"/>
      <w:sz w:val="14"/>
      <w:szCs w:val="14"/>
      <w:lang w:eastAsia="de-DE"/>
    </w:rPr>
  </w:style>
  <w:style w:type="character" w:customStyle="1" w:styleId="HeaderChar1">
    <w:name w:val="Header Char1"/>
    <w:uiPriority w:val="99"/>
    <w:locked/>
    <w:rsid w:val="00D00AB9"/>
    <w:rPr>
      <w:rFonts w:ascii="Arial" w:hAnsi="Arial" w:cs="Times New Roman"/>
      <w:sz w:val="20"/>
      <w:szCs w:val="20"/>
      <w:lang w:eastAsia="de-DE"/>
    </w:rPr>
  </w:style>
  <w:style w:type="character" w:customStyle="1" w:styleId="bodyChar">
    <w:name w:val="body Char"/>
    <w:basedOn w:val="DefaultParagraphFont"/>
    <w:link w:val="body"/>
    <w:rsid w:val="00512CC3"/>
    <w:rPr>
      <w:rFonts w:asciiTheme="minorHAnsi" w:eastAsiaTheme="minorEastAsia" w:hAnsiTheme="minorHAnsi" w:cstheme="minorBidi"/>
      <w:sz w:val="22"/>
      <w:szCs w:val="24"/>
      <w:lang w:val="en-US" w:eastAsia="en-US" w:bidi="ar-SA"/>
    </w:rPr>
  </w:style>
  <w:style w:type="character" w:customStyle="1" w:styleId="Mention2">
    <w:name w:val="Mention2"/>
    <w:basedOn w:val="DefaultParagraphFont"/>
    <w:uiPriority w:val="99"/>
    <w:unhideWhenUsed/>
    <w:rsid w:val="00693092"/>
    <w:rPr>
      <w:color w:val="2B579A"/>
      <w:shd w:val="clear" w:color="auto" w:fill="E1DFDD"/>
    </w:rPr>
  </w:style>
  <w:style w:type="paragraph" w:customStyle="1" w:styleId="NumPar2">
    <w:name w:val="NumPar 2"/>
    <w:basedOn w:val="Normal"/>
    <w:next w:val="Normal"/>
    <w:rsid w:val="00940746"/>
    <w:pPr>
      <w:tabs>
        <w:tab w:val="num" w:pos="850"/>
      </w:tabs>
      <w:ind w:left="850" w:hanging="850"/>
    </w:pPr>
    <w:rPr>
      <w:rFonts w:ascii="Times New Roman" w:hAnsi="Times New Roman"/>
      <w:sz w:val="24"/>
      <w:szCs w:val="20"/>
      <w:lang w:eastAsia="en-GB"/>
    </w:rPr>
  </w:style>
  <w:style w:type="paragraph" w:customStyle="1" w:styleId="NumPar3">
    <w:name w:val="NumPar 3"/>
    <w:basedOn w:val="Normal"/>
    <w:next w:val="Normal"/>
    <w:rsid w:val="00940746"/>
    <w:pPr>
      <w:tabs>
        <w:tab w:val="num" w:pos="850"/>
      </w:tabs>
      <w:ind w:left="850" w:hanging="850"/>
    </w:pPr>
    <w:rPr>
      <w:rFonts w:ascii="Times New Roman" w:hAnsi="Times New Roman"/>
      <w:sz w:val="24"/>
      <w:szCs w:val="20"/>
      <w:lang w:eastAsia="en-GB"/>
    </w:rPr>
  </w:style>
  <w:style w:type="paragraph" w:customStyle="1" w:styleId="NumPar4">
    <w:name w:val="NumPar 4"/>
    <w:basedOn w:val="Normal"/>
    <w:next w:val="Normal"/>
    <w:rsid w:val="00940746"/>
    <w:pPr>
      <w:tabs>
        <w:tab w:val="num" w:pos="850"/>
      </w:tabs>
      <w:ind w:left="850" w:hanging="850"/>
    </w:pPr>
    <w:rPr>
      <w:rFonts w:ascii="Times New Roman" w:hAnsi="Times New Roman"/>
      <w:sz w:val="24"/>
      <w:szCs w:val="20"/>
      <w:lang w:eastAsia="en-GB"/>
    </w:rPr>
  </w:style>
  <w:style w:type="character" w:customStyle="1" w:styleId="Mention3">
    <w:name w:val="Mention3"/>
    <w:basedOn w:val="DefaultParagraphFont"/>
    <w:uiPriority w:val="99"/>
    <w:unhideWhenUsed/>
    <w:rsid w:val="007E639D"/>
    <w:rPr>
      <w:color w:val="2B579A"/>
      <w:shd w:val="clear" w:color="auto" w:fill="E1DFDD"/>
    </w:rPr>
  </w:style>
  <w:style w:type="character" w:customStyle="1" w:styleId="UnresolvedMention2">
    <w:name w:val="Unresolved Mention2"/>
    <w:basedOn w:val="DefaultParagraphFont"/>
    <w:uiPriority w:val="99"/>
    <w:semiHidden/>
    <w:unhideWhenUsed/>
    <w:rsid w:val="001B51C6"/>
    <w:rPr>
      <w:color w:val="605E5C"/>
      <w:shd w:val="clear" w:color="auto" w:fill="E1DFDD"/>
    </w:rPr>
  </w:style>
  <w:style w:type="character" w:customStyle="1" w:styleId="Mention30">
    <w:name w:val="Mention3"/>
    <w:basedOn w:val="DefaultParagraphFont"/>
    <w:uiPriority w:val="99"/>
    <w:unhideWhenUsed/>
    <w:rsid w:val="000F5488"/>
    <w:rPr>
      <w:color w:val="2B579A"/>
      <w:shd w:val="clear" w:color="auto" w:fill="E1DFDD"/>
    </w:rPr>
  </w:style>
  <w:style w:type="character" w:customStyle="1" w:styleId="UnresolvedMention20">
    <w:name w:val="Unresolved Mention2"/>
    <w:basedOn w:val="DefaultParagraphFont"/>
    <w:uiPriority w:val="99"/>
    <w:semiHidden/>
    <w:unhideWhenUsed/>
    <w:rsid w:val="000F5488"/>
    <w:rPr>
      <w:color w:val="605E5C"/>
      <w:shd w:val="clear" w:color="auto" w:fill="E1DFDD"/>
    </w:rPr>
  </w:style>
  <w:style w:type="character" w:customStyle="1" w:styleId="ui-provider">
    <w:name w:val="ui-provider"/>
    <w:basedOn w:val="DefaultParagraphFont"/>
    <w:rsid w:val="002705E0"/>
  </w:style>
  <w:style w:type="character" w:customStyle="1" w:styleId="cf01">
    <w:name w:val="cf01"/>
    <w:basedOn w:val="DefaultParagraphFont"/>
    <w:rsid w:val="007963FC"/>
    <w:rPr>
      <w:rFonts w:ascii="Segoe UI" w:hAnsi="Segoe UI" w:cs="Segoe UI" w:hint="default"/>
      <w:sz w:val="18"/>
      <w:szCs w:val="18"/>
    </w:rPr>
  </w:style>
  <w:style w:type="paragraph" w:customStyle="1" w:styleId="footnotedescription">
    <w:name w:val="footnote description"/>
    <w:next w:val="Normal"/>
    <w:link w:val="footnotedescriptionChar"/>
    <w:hidden/>
    <w:rsid w:val="00212817"/>
    <w:pPr>
      <w:spacing w:line="241" w:lineRule="auto"/>
      <w:ind w:left="144" w:right="260" w:hanging="144"/>
      <w:jc w:val="both"/>
    </w:pPr>
    <w:rPr>
      <w:rFonts w:cs="Arial"/>
      <w:color w:val="000000"/>
      <w:sz w:val="16"/>
      <w:szCs w:val="22"/>
      <w:lang w:val="es-ES" w:eastAsia="es-ES" w:bidi="ar-SA"/>
    </w:rPr>
  </w:style>
  <w:style w:type="character" w:customStyle="1" w:styleId="footnotedescriptionChar">
    <w:name w:val="footnote description Char"/>
    <w:link w:val="footnotedescription"/>
    <w:rsid w:val="00212817"/>
    <w:rPr>
      <w:rFonts w:cs="Arial"/>
      <w:color w:val="000000"/>
      <w:sz w:val="16"/>
      <w:szCs w:val="22"/>
      <w:lang w:val="es-ES" w:eastAsia="es-ES" w:bidi="ar-SA"/>
    </w:rPr>
  </w:style>
  <w:style w:type="character" w:customStyle="1" w:styleId="footnotemark">
    <w:name w:val="footnote mark"/>
    <w:hidden/>
    <w:rsid w:val="00212817"/>
    <w:rPr>
      <w:rFonts w:ascii="Arial" w:eastAsia="Arial" w:hAnsi="Arial" w:cs="Arial"/>
      <w:color w:val="000000"/>
      <w:sz w:val="20"/>
      <w:vertAlign w:val="superscript"/>
    </w:rPr>
  </w:style>
  <w:style w:type="character" w:customStyle="1" w:styleId="Mention">
    <w:name w:val="Mention"/>
    <w:basedOn w:val="DefaultParagraphFont"/>
    <w:uiPriority w:val="99"/>
    <w:unhideWhenUsed/>
    <w:rsid w:val="008A6E97"/>
    <w:rPr>
      <w:color w:val="2B579A"/>
      <w:shd w:val="clear" w:color="auto" w:fill="E1DFDD"/>
    </w:rPr>
  </w:style>
  <w:style w:type="character" w:customStyle="1" w:styleId="Marker">
    <w:name w:val="Marker"/>
    <w:basedOn w:val="DefaultParagraphFont"/>
    <w:rsid w:val="00D82419"/>
    <w:rPr>
      <w:color w:val="0000FF"/>
      <w:shd w:val="clear" w:color="auto" w:fill="auto"/>
    </w:rPr>
  </w:style>
  <w:style w:type="paragraph" w:customStyle="1" w:styleId="Pagedecouverture">
    <w:name w:val="Page de couverture"/>
    <w:basedOn w:val="Normal"/>
    <w:next w:val="Normal"/>
    <w:link w:val="PagedecouvertureChar"/>
    <w:rsid w:val="00D82419"/>
    <w:pPr>
      <w:spacing w:before="0" w:after="0"/>
    </w:pPr>
    <w:rPr>
      <w:rFonts w:ascii="Times New Roman" w:eastAsiaTheme="minorHAnsi" w:hAnsi="Times New Roman"/>
      <w:sz w:val="24"/>
      <w:szCs w:val="22"/>
    </w:rPr>
  </w:style>
  <w:style w:type="paragraph" w:customStyle="1" w:styleId="FooterCoverPage">
    <w:name w:val="Footer Cover Page"/>
    <w:basedOn w:val="Normal"/>
    <w:link w:val="FooterCoverPageChar"/>
    <w:rsid w:val="00D82419"/>
    <w:pPr>
      <w:tabs>
        <w:tab w:val="center" w:pos="4535"/>
        <w:tab w:val="right" w:pos="9071"/>
        <w:tab w:val="right" w:pos="9921"/>
      </w:tabs>
      <w:spacing w:before="360" w:after="0"/>
      <w:ind w:left="-850" w:right="-850"/>
      <w:jc w:val="left"/>
    </w:pPr>
    <w:rPr>
      <w:rFonts w:ascii="Times New Roman" w:hAnsi="Times New Roman"/>
      <w:sz w:val="24"/>
    </w:rPr>
  </w:style>
  <w:style w:type="character" w:customStyle="1" w:styleId="PagedecouvertureChar">
    <w:name w:val="Page de couverture Char"/>
    <w:basedOn w:val="DefaultParagraphFont"/>
    <w:link w:val="Pagedecouverture"/>
    <w:rsid w:val="00D82419"/>
    <w:rPr>
      <w:rFonts w:ascii="Times New Roman" w:eastAsiaTheme="minorHAnsi" w:hAnsi="Times New Roman"/>
      <w:sz w:val="24"/>
      <w:szCs w:val="22"/>
      <w:lang w:eastAsia="en-US" w:bidi="ar-SA"/>
    </w:rPr>
  </w:style>
  <w:style w:type="character" w:customStyle="1" w:styleId="FooterCoverPageChar">
    <w:name w:val="Footer Cover Page Char"/>
    <w:basedOn w:val="PagedecouvertureChar"/>
    <w:link w:val="FooterCoverPage"/>
    <w:rsid w:val="00D82419"/>
    <w:rPr>
      <w:rFonts w:ascii="Times New Roman" w:eastAsia="Times New Roman" w:hAnsi="Times New Roman"/>
      <w:sz w:val="24"/>
      <w:szCs w:val="24"/>
      <w:lang w:eastAsia="en-US" w:bidi="ar-SA"/>
    </w:rPr>
  </w:style>
  <w:style w:type="paragraph" w:customStyle="1" w:styleId="FooterSensitivity">
    <w:name w:val="Footer Sensitivity"/>
    <w:basedOn w:val="Normal"/>
    <w:link w:val="FooterSensitivityChar"/>
    <w:rsid w:val="00D82419"/>
    <w:pPr>
      <w:pBdr>
        <w:top w:val="single" w:sz="4" w:space="1" w:color="auto"/>
        <w:left w:val="single" w:sz="4" w:space="4" w:color="auto"/>
        <w:bottom w:val="single" w:sz="4" w:space="1" w:color="auto"/>
        <w:right w:val="single" w:sz="4" w:space="4" w:color="auto"/>
      </w:pBdr>
      <w:spacing w:before="360" w:after="0"/>
      <w:ind w:left="113" w:right="113"/>
      <w:jc w:val="center"/>
    </w:pPr>
    <w:rPr>
      <w:rFonts w:ascii="Times New Roman" w:hAnsi="Times New Roman"/>
      <w:b/>
      <w:sz w:val="32"/>
    </w:rPr>
  </w:style>
  <w:style w:type="character" w:customStyle="1" w:styleId="FooterSensitivityChar">
    <w:name w:val="Footer Sensitivity Char"/>
    <w:basedOn w:val="PagedecouvertureChar"/>
    <w:link w:val="FooterSensitivity"/>
    <w:rsid w:val="00D82419"/>
    <w:rPr>
      <w:rFonts w:ascii="Times New Roman" w:eastAsia="Times New Roman" w:hAnsi="Times New Roman"/>
      <w:b/>
      <w:sz w:val="32"/>
      <w:szCs w:val="24"/>
      <w:lang w:eastAsia="en-US" w:bidi="ar-SA"/>
    </w:rPr>
  </w:style>
  <w:style w:type="paragraph" w:customStyle="1" w:styleId="HeaderCoverPage">
    <w:name w:val="Header Cover Page"/>
    <w:basedOn w:val="Normal"/>
    <w:link w:val="HeaderCoverPageChar"/>
    <w:rsid w:val="00D82419"/>
    <w:pPr>
      <w:tabs>
        <w:tab w:val="center" w:pos="4535"/>
        <w:tab w:val="right" w:pos="9071"/>
      </w:tabs>
      <w:spacing w:before="0"/>
    </w:pPr>
    <w:rPr>
      <w:rFonts w:ascii="Times New Roman" w:hAnsi="Times New Roman"/>
      <w:sz w:val="24"/>
    </w:rPr>
  </w:style>
  <w:style w:type="character" w:customStyle="1" w:styleId="HeaderCoverPageChar">
    <w:name w:val="Header Cover Page Char"/>
    <w:basedOn w:val="PagedecouvertureChar"/>
    <w:link w:val="HeaderCoverPage"/>
    <w:rsid w:val="00D82419"/>
    <w:rPr>
      <w:rFonts w:ascii="Times New Roman" w:eastAsia="Times New Roman" w:hAnsi="Times New Roman"/>
      <w:sz w:val="24"/>
      <w:szCs w:val="24"/>
      <w:lang w:eastAsia="en-US" w:bidi="ar-SA"/>
    </w:rPr>
  </w:style>
  <w:style w:type="paragraph" w:customStyle="1" w:styleId="HeaderSensitivity">
    <w:name w:val="Header Sensitivity"/>
    <w:basedOn w:val="Normal"/>
    <w:link w:val="HeaderSensitivityChar"/>
    <w:rsid w:val="00D82419"/>
    <w:pPr>
      <w:pBdr>
        <w:top w:val="single" w:sz="4" w:space="1" w:color="auto"/>
        <w:left w:val="single" w:sz="4" w:space="4" w:color="auto"/>
        <w:bottom w:val="single" w:sz="4" w:space="1" w:color="auto"/>
        <w:right w:val="single" w:sz="4" w:space="4" w:color="auto"/>
      </w:pBdr>
      <w:spacing w:before="0"/>
      <w:ind w:left="113" w:right="113"/>
      <w:jc w:val="center"/>
    </w:pPr>
    <w:rPr>
      <w:rFonts w:ascii="Times New Roman" w:hAnsi="Times New Roman"/>
      <w:b/>
      <w:sz w:val="32"/>
    </w:rPr>
  </w:style>
  <w:style w:type="character" w:customStyle="1" w:styleId="HeaderSensitivityChar">
    <w:name w:val="Header Sensitivity Char"/>
    <w:basedOn w:val="PagedecouvertureChar"/>
    <w:link w:val="HeaderSensitivity"/>
    <w:rsid w:val="00D82419"/>
    <w:rPr>
      <w:rFonts w:ascii="Times New Roman" w:eastAsia="Times New Roman" w:hAnsi="Times New Roman"/>
      <w:b/>
      <w:sz w:val="32"/>
      <w:szCs w:val="24"/>
      <w:lang w:eastAsia="en-US" w:bidi="ar-SA"/>
    </w:rPr>
  </w:style>
  <w:style w:type="paragraph" w:customStyle="1" w:styleId="HeaderSensitivityRight">
    <w:name w:val="Header Sensitivity Right"/>
    <w:basedOn w:val="Normal"/>
    <w:link w:val="HeaderSensitivityRightChar"/>
    <w:rsid w:val="00D82419"/>
    <w:pPr>
      <w:spacing w:before="0"/>
      <w:jc w:val="right"/>
    </w:pPr>
    <w:rPr>
      <w:rFonts w:ascii="Times New Roman" w:hAnsi="Times New Roman"/>
      <w:sz w:val="28"/>
    </w:rPr>
  </w:style>
  <w:style w:type="character" w:customStyle="1" w:styleId="HeaderSensitivityRightChar">
    <w:name w:val="Header Sensitivity Right Char"/>
    <w:basedOn w:val="PagedecouvertureChar"/>
    <w:link w:val="HeaderSensitivityRight"/>
    <w:rsid w:val="00D82419"/>
    <w:rPr>
      <w:rFonts w:ascii="Times New Roman" w:eastAsia="Times New Roman" w:hAnsi="Times New Roman"/>
      <w:sz w:val="28"/>
      <w:szCs w:val="24"/>
      <w:lang w:eastAsia="en-US" w:bidi="ar-SA"/>
    </w:rPr>
  </w:style>
  <w:style w:type="character" w:customStyle="1" w:styleId="UnresolvedMention">
    <w:name w:val="Unresolved Mention"/>
    <w:basedOn w:val="DefaultParagraphFont"/>
    <w:uiPriority w:val="99"/>
    <w:semiHidden/>
    <w:unhideWhenUsed/>
    <w:rsid w:val="0071714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8205551">
      <w:bodyDiv w:val="1"/>
      <w:marLeft w:val="0"/>
      <w:marRight w:val="0"/>
      <w:marTop w:val="0"/>
      <w:marBottom w:val="0"/>
      <w:divBdr>
        <w:top w:val="none" w:sz="0" w:space="0" w:color="auto"/>
        <w:left w:val="none" w:sz="0" w:space="0" w:color="auto"/>
        <w:bottom w:val="none" w:sz="0" w:space="0" w:color="auto"/>
        <w:right w:val="none" w:sz="0" w:space="0" w:color="auto"/>
      </w:divBdr>
    </w:div>
    <w:div w:id="189728779">
      <w:bodyDiv w:val="1"/>
      <w:marLeft w:val="0"/>
      <w:marRight w:val="0"/>
      <w:marTop w:val="0"/>
      <w:marBottom w:val="0"/>
      <w:divBdr>
        <w:top w:val="none" w:sz="0" w:space="0" w:color="auto"/>
        <w:left w:val="none" w:sz="0" w:space="0" w:color="auto"/>
        <w:bottom w:val="none" w:sz="0" w:space="0" w:color="auto"/>
        <w:right w:val="none" w:sz="0" w:space="0" w:color="auto"/>
      </w:divBdr>
    </w:div>
    <w:div w:id="299265773">
      <w:bodyDiv w:val="1"/>
      <w:marLeft w:val="0"/>
      <w:marRight w:val="0"/>
      <w:marTop w:val="0"/>
      <w:marBottom w:val="0"/>
      <w:divBdr>
        <w:top w:val="none" w:sz="0" w:space="0" w:color="auto"/>
        <w:left w:val="none" w:sz="0" w:space="0" w:color="auto"/>
        <w:bottom w:val="none" w:sz="0" w:space="0" w:color="auto"/>
        <w:right w:val="none" w:sz="0" w:space="0" w:color="auto"/>
      </w:divBdr>
    </w:div>
    <w:div w:id="538904984">
      <w:bodyDiv w:val="1"/>
      <w:marLeft w:val="0"/>
      <w:marRight w:val="0"/>
      <w:marTop w:val="0"/>
      <w:marBottom w:val="0"/>
      <w:divBdr>
        <w:top w:val="none" w:sz="0" w:space="0" w:color="auto"/>
        <w:left w:val="none" w:sz="0" w:space="0" w:color="auto"/>
        <w:bottom w:val="none" w:sz="0" w:space="0" w:color="auto"/>
        <w:right w:val="none" w:sz="0" w:space="0" w:color="auto"/>
      </w:divBdr>
    </w:div>
    <w:div w:id="718362389">
      <w:bodyDiv w:val="1"/>
      <w:marLeft w:val="0"/>
      <w:marRight w:val="0"/>
      <w:marTop w:val="0"/>
      <w:marBottom w:val="0"/>
      <w:divBdr>
        <w:top w:val="none" w:sz="0" w:space="0" w:color="auto"/>
        <w:left w:val="none" w:sz="0" w:space="0" w:color="auto"/>
        <w:bottom w:val="none" w:sz="0" w:space="0" w:color="auto"/>
        <w:right w:val="none" w:sz="0" w:space="0" w:color="auto"/>
      </w:divBdr>
    </w:div>
    <w:div w:id="733621892">
      <w:bodyDiv w:val="1"/>
      <w:marLeft w:val="0"/>
      <w:marRight w:val="0"/>
      <w:marTop w:val="0"/>
      <w:marBottom w:val="0"/>
      <w:divBdr>
        <w:top w:val="none" w:sz="0" w:space="0" w:color="auto"/>
        <w:left w:val="none" w:sz="0" w:space="0" w:color="auto"/>
        <w:bottom w:val="none" w:sz="0" w:space="0" w:color="auto"/>
        <w:right w:val="none" w:sz="0" w:space="0" w:color="auto"/>
      </w:divBdr>
    </w:div>
    <w:div w:id="792601634">
      <w:marLeft w:val="0"/>
      <w:marRight w:val="0"/>
      <w:marTop w:val="0"/>
      <w:marBottom w:val="0"/>
      <w:divBdr>
        <w:top w:val="none" w:sz="0" w:space="0" w:color="auto"/>
        <w:left w:val="none" w:sz="0" w:space="0" w:color="auto"/>
        <w:bottom w:val="none" w:sz="0" w:space="0" w:color="auto"/>
        <w:right w:val="none" w:sz="0" w:space="0" w:color="auto"/>
      </w:divBdr>
    </w:div>
    <w:div w:id="792601635">
      <w:marLeft w:val="0"/>
      <w:marRight w:val="0"/>
      <w:marTop w:val="0"/>
      <w:marBottom w:val="0"/>
      <w:divBdr>
        <w:top w:val="none" w:sz="0" w:space="0" w:color="auto"/>
        <w:left w:val="none" w:sz="0" w:space="0" w:color="auto"/>
        <w:bottom w:val="none" w:sz="0" w:space="0" w:color="auto"/>
        <w:right w:val="none" w:sz="0" w:space="0" w:color="auto"/>
      </w:divBdr>
    </w:div>
    <w:div w:id="792601636">
      <w:marLeft w:val="0"/>
      <w:marRight w:val="0"/>
      <w:marTop w:val="0"/>
      <w:marBottom w:val="0"/>
      <w:divBdr>
        <w:top w:val="none" w:sz="0" w:space="0" w:color="auto"/>
        <w:left w:val="none" w:sz="0" w:space="0" w:color="auto"/>
        <w:bottom w:val="none" w:sz="0" w:space="0" w:color="auto"/>
        <w:right w:val="none" w:sz="0" w:space="0" w:color="auto"/>
      </w:divBdr>
    </w:div>
    <w:div w:id="792601637">
      <w:marLeft w:val="0"/>
      <w:marRight w:val="0"/>
      <w:marTop w:val="0"/>
      <w:marBottom w:val="0"/>
      <w:divBdr>
        <w:top w:val="none" w:sz="0" w:space="0" w:color="auto"/>
        <w:left w:val="none" w:sz="0" w:space="0" w:color="auto"/>
        <w:bottom w:val="none" w:sz="0" w:space="0" w:color="auto"/>
        <w:right w:val="none" w:sz="0" w:space="0" w:color="auto"/>
      </w:divBdr>
    </w:div>
    <w:div w:id="792601638">
      <w:marLeft w:val="0"/>
      <w:marRight w:val="0"/>
      <w:marTop w:val="0"/>
      <w:marBottom w:val="0"/>
      <w:divBdr>
        <w:top w:val="none" w:sz="0" w:space="0" w:color="auto"/>
        <w:left w:val="none" w:sz="0" w:space="0" w:color="auto"/>
        <w:bottom w:val="none" w:sz="0" w:space="0" w:color="auto"/>
        <w:right w:val="none" w:sz="0" w:space="0" w:color="auto"/>
      </w:divBdr>
    </w:div>
    <w:div w:id="820199939">
      <w:bodyDiv w:val="1"/>
      <w:marLeft w:val="0"/>
      <w:marRight w:val="0"/>
      <w:marTop w:val="0"/>
      <w:marBottom w:val="0"/>
      <w:divBdr>
        <w:top w:val="none" w:sz="0" w:space="0" w:color="auto"/>
        <w:left w:val="none" w:sz="0" w:space="0" w:color="auto"/>
        <w:bottom w:val="none" w:sz="0" w:space="0" w:color="auto"/>
        <w:right w:val="none" w:sz="0" w:space="0" w:color="auto"/>
      </w:divBdr>
    </w:div>
    <w:div w:id="1069496910">
      <w:bodyDiv w:val="1"/>
      <w:marLeft w:val="0"/>
      <w:marRight w:val="0"/>
      <w:marTop w:val="0"/>
      <w:marBottom w:val="0"/>
      <w:divBdr>
        <w:top w:val="none" w:sz="0" w:space="0" w:color="auto"/>
        <w:left w:val="none" w:sz="0" w:space="0" w:color="auto"/>
        <w:bottom w:val="none" w:sz="0" w:space="0" w:color="auto"/>
        <w:right w:val="none" w:sz="0" w:space="0" w:color="auto"/>
      </w:divBdr>
    </w:div>
    <w:div w:id="1071536696">
      <w:bodyDiv w:val="1"/>
      <w:marLeft w:val="0"/>
      <w:marRight w:val="0"/>
      <w:marTop w:val="0"/>
      <w:marBottom w:val="0"/>
      <w:divBdr>
        <w:top w:val="none" w:sz="0" w:space="0" w:color="auto"/>
        <w:left w:val="none" w:sz="0" w:space="0" w:color="auto"/>
        <w:bottom w:val="none" w:sz="0" w:space="0" w:color="auto"/>
        <w:right w:val="none" w:sz="0" w:space="0" w:color="auto"/>
      </w:divBdr>
    </w:div>
    <w:div w:id="1127431200">
      <w:bodyDiv w:val="1"/>
      <w:marLeft w:val="0"/>
      <w:marRight w:val="0"/>
      <w:marTop w:val="0"/>
      <w:marBottom w:val="0"/>
      <w:divBdr>
        <w:top w:val="none" w:sz="0" w:space="0" w:color="auto"/>
        <w:left w:val="none" w:sz="0" w:space="0" w:color="auto"/>
        <w:bottom w:val="none" w:sz="0" w:space="0" w:color="auto"/>
        <w:right w:val="none" w:sz="0" w:space="0" w:color="auto"/>
      </w:divBdr>
    </w:div>
    <w:div w:id="1282807518">
      <w:bodyDiv w:val="1"/>
      <w:marLeft w:val="0"/>
      <w:marRight w:val="0"/>
      <w:marTop w:val="0"/>
      <w:marBottom w:val="0"/>
      <w:divBdr>
        <w:top w:val="none" w:sz="0" w:space="0" w:color="auto"/>
        <w:left w:val="none" w:sz="0" w:space="0" w:color="auto"/>
        <w:bottom w:val="none" w:sz="0" w:space="0" w:color="auto"/>
        <w:right w:val="none" w:sz="0" w:space="0" w:color="auto"/>
      </w:divBdr>
    </w:div>
    <w:div w:id="1349869843">
      <w:bodyDiv w:val="1"/>
      <w:marLeft w:val="0"/>
      <w:marRight w:val="0"/>
      <w:marTop w:val="0"/>
      <w:marBottom w:val="0"/>
      <w:divBdr>
        <w:top w:val="none" w:sz="0" w:space="0" w:color="auto"/>
        <w:left w:val="none" w:sz="0" w:space="0" w:color="auto"/>
        <w:bottom w:val="none" w:sz="0" w:space="0" w:color="auto"/>
        <w:right w:val="none" w:sz="0" w:space="0" w:color="auto"/>
      </w:divBdr>
    </w:div>
    <w:div w:id="1352951290">
      <w:bodyDiv w:val="1"/>
      <w:marLeft w:val="0"/>
      <w:marRight w:val="0"/>
      <w:marTop w:val="0"/>
      <w:marBottom w:val="0"/>
      <w:divBdr>
        <w:top w:val="none" w:sz="0" w:space="0" w:color="auto"/>
        <w:left w:val="none" w:sz="0" w:space="0" w:color="auto"/>
        <w:bottom w:val="none" w:sz="0" w:space="0" w:color="auto"/>
        <w:right w:val="none" w:sz="0" w:space="0" w:color="auto"/>
      </w:divBdr>
    </w:div>
    <w:div w:id="1663463802">
      <w:bodyDiv w:val="1"/>
      <w:marLeft w:val="0"/>
      <w:marRight w:val="0"/>
      <w:marTop w:val="0"/>
      <w:marBottom w:val="0"/>
      <w:divBdr>
        <w:top w:val="none" w:sz="0" w:space="0" w:color="auto"/>
        <w:left w:val="none" w:sz="0" w:space="0" w:color="auto"/>
        <w:bottom w:val="none" w:sz="0" w:space="0" w:color="auto"/>
        <w:right w:val="none" w:sz="0" w:space="0" w:color="auto"/>
      </w:divBdr>
    </w:div>
    <w:div w:id="1775176392">
      <w:bodyDiv w:val="1"/>
      <w:marLeft w:val="0"/>
      <w:marRight w:val="0"/>
      <w:marTop w:val="0"/>
      <w:marBottom w:val="0"/>
      <w:divBdr>
        <w:top w:val="none" w:sz="0" w:space="0" w:color="auto"/>
        <w:left w:val="none" w:sz="0" w:space="0" w:color="auto"/>
        <w:bottom w:val="none" w:sz="0" w:space="0" w:color="auto"/>
        <w:right w:val="none" w:sz="0" w:space="0" w:color="auto"/>
      </w:divBdr>
    </w:div>
    <w:div w:id="1891187645">
      <w:bodyDiv w:val="1"/>
      <w:marLeft w:val="0"/>
      <w:marRight w:val="0"/>
      <w:marTop w:val="0"/>
      <w:marBottom w:val="0"/>
      <w:divBdr>
        <w:top w:val="none" w:sz="0" w:space="0" w:color="auto"/>
        <w:left w:val="none" w:sz="0" w:space="0" w:color="auto"/>
        <w:bottom w:val="none" w:sz="0" w:space="0" w:color="auto"/>
        <w:right w:val="none" w:sz="0" w:space="0" w:color="auto"/>
      </w:divBdr>
    </w:div>
    <w:div w:id="1999115281">
      <w:bodyDiv w:val="1"/>
      <w:marLeft w:val="0"/>
      <w:marRight w:val="0"/>
      <w:marTop w:val="0"/>
      <w:marBottom w:val="0"/>
      <w:divBdr>
        <w:top w:val="none" w:sz="0" w:space="0" w:color="auto"/>
        <w:left w:val="none" w:sz="0" w:space="0" w:color="auto"/>
        <w:bottom w:val="none" w:sz="0" w:space="0" w:color="auto"/>
        <w:right w:val="none" w:sz="0" w:space="0" w:color="auto"/>
      </w:divBdr>
      <w:divsChild>
        <w:div w:id="146216544">
          <w:marLeft w:val="0"/>
          <w:marRight w:val="0"/>
          <w:marTop w:val="0"/>
          <w:marBottom w:val="0"/>
          <w:divBdr>
            <w:top w:val="none" w:sz="0" w:space="0" w:color="auto"/>
            <w:left w:val="none" w:sz="0" w:space="0" w:color="auto"/>
            <w:bottom w:val="none" w:sz="0" w:space="0" w:color="auto"/>
            <w:right w:val="none" w:sz="0" w:space="0" w:color="auto"/>
          </w:divBdr>
          <w:divsChild>
            <w:div w:id="1498617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956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oter" Target="footer7.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8.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7.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header" Target="header9.xml"/><Relationship Id="rId10" Type="http://schemas.openxmlformats.org/officeDocument/2006/relationships/endnotes" Target="endnotes.xml"/><Relationship Id="rId19" Type="http://schemas.openxmlformats.org/officeDocument/2006/relationships/header" Target="header5.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EC Document" ma:contentTypeID="0x010100258AA79CEB83498886A3A086811232500033285A78CCB54F4DA2ECE5FA2B2AF218" ma:contentTypeVersion="2" ma:contentTypeDescription="Create a new document in this library." ma:contentTypeScope="" ma:versionID="75423994a2259ac637dc03e8133cded3">
  <xsd:schema xmlns:xsd="http://www.w3.org/2001/XMLSchema" xmlns:xs="http://www.w3.org/2001/XMLSchema" xmlns:p="http://schemas.microsoft.com/office/2006/metadata/properties" xmlns:ns2="http://schemas.microsoft.com/sharepoint/v3/fields" xmlns:ns3="39d607b5-3019-4139-86e9-2e131faaffa8" xmlns:ns4="379e0a09-5deb-44c7-a703-b352a170740d" targetNamespace="http://schemas.microsoft.com/office/2006/metadata/properties" ma:root="true" ma:fieldsID="7f417d262b26c14067de857753d6d876" ns2:_="" ns3:_="" ns4:_="">
    <xsd:import namespace="http://schemas.microsoft.com/sharepoint/v3/fields"/>
    <xsd:import namespace="39d607b5-3019-4139-86e9-2e131faaffa8"/>
    <xsd:import namespace="379e0a09-5deb-44c7-a703-b352a170740d"/>
    <xsd:element name="properties">
      <xsd:complexType>
        <xsd:sequence>
          <xsd:element name="documentManagement">
            <xsd:complexType>
              <xsd:all>
                <xsd:element ref="ns3:EC_Collab_Reference" minOccurs="0"/>
                <xsd:element ref="ns2:_Status" minOccurs="0"/>
                <xsd:element ref="ns3:EC_Collab_DocumentLanguage"/>
                <xsd:element ref="ns4:SharedWithUsers" minOccurs="0"/>
                <xsd:element ref="ns4: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39d607b5-3019-4139-86e9-2e131faaffa8"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4"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schema>
  <xsd:schema xmlns:xsd="http://www.w3.org/2001/XMLSchema" xmlns:xs="http://www.w3.org/2001/XMLSchema" xmlns:dms="http://schemas.microsoft.com/office/2006/documentManagement/types" xmlns:pc="http://schemas.microsoft.com/office/infopath/2007/PartnerControls" targetNamespace="379e0a09-5deb-44c7-a703-b352a170740d"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EC_Collab_DocumentLanguage xmlns="39d607b5-3019-4139-86e9-2e131faaffa8">EN</EC_Collab_DocumentLanguage>
    <_Status xmlns="http://schemas.microsoft.com/sharepoint/v3/fields">Not Started</_Status>
    <EC_Collab_Reference xmlns="39d607b5-3019-4139-86e9-2e131faaffa8">-</EC_Collab_Reference>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BABC3CB-892C-4F62-BA8D-4EC5D06FF4DB}">
  <ds:schemaRefs>
    <ds:schemaRef ds:uri="http://schemas.microsoft.com/sharepoint/v3/contenttype/forms"/>
  </ds:schemaRefs>
</ds:datastoreItem>
</file>

<file path=customXml/itemProps2.xml><?xml version="1.0" encoding="utf-8"?>
<ds:datastoreItem xmlns:ds="http://schemas.openxmlformats.org/officeDocument/2006/customXml" ds:itemID="{BD231E69-C26A-4435-8485-4C4CA54259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39d607b5-3019-4139-86e9-2e131faaffa8"/>
    <ds:schemaRef ds:uri="379e0a09-5deb-44c7-a703-b352a1707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0206DDB-9395-42E0-8E2D-12A408D4D072}">
  <ds:schemaRefs>
    <ds:schemaRef ds:uri="http://schemas.microsoft.com/office/2006/metadata/properties"/>
    <ds:schemaRef ds:uri="http://schemas.microsoft.com/office/infopath/2007/PartnerControls"/>
    <ds:schemaRef ds:uri="39d607b5-3019-4139-86e9-2e131faaffa8"/>
    <ds:schemaRef ds:uri="http://schemas.microsoft.com/sharepoint/v3/fields"/>
  </ds:schemaRefs>
</ds:datastoreItem>
</file>

<file path=customXml/itemProps4.xml><?xml version="1.0" encoding="utf-8"?>
<ds:datastoreItem xmlns:ds="http://schemas.openxmlformats.org/officeDocument/2006/customXml" ds:itemID="{8F343EA1-71D8-4EC7-9FF8-3D6CB160F7EE}">
  <ds:schemaRefs>
    <ds:schemaRef ds:uri="http://schemas.openxmlformats.org/officeDocument/2006/bibliography"/>
  </ds:schemaRefs>
</ds:datastoreItem>
</file>

<file path=docMetadata/LabelInfo.xml><?xml version="1.0" encoding="utf-8"?>
<clbl:labelList xmlns:clbl="http://schemas.microsoft.com/office/2020/mipLabelMetadata">
  <clbl:label id="{5c7eb9de-735b-4a68-8fe4-c9c62709b012}" enabled="1" method="Standard" siteId="{3bacb4ff-f1a2-4c92-b96c-e99fec826b68}" removed="0"/>
</clbl:labelList>
</file>

<file path=docProps/app.xml><?xml version="1.0" encoding="utf-8"?>
<Properties xmlns="http://schemas.openxmlformats.org/officeDocument/2006/extended-properties" xmlns:vt="http://schemas.openxmlformats.org/officeDocument/2006/docPropsVTypes">
  <Template>Normal.dotm</Template>
  <TotalTime>2</TotalTime>
  <Pages>10</Pages>
  <Words>10142</Words>
  <Characters>57814</Characters>
  <Application>Microsoft Office Word</Application>
  <DocSecurity>0</DocSecurity>
  <Lines>481</Lines>
  <Paragraphs>135</Paragraphs>
  <ScaleCrop>false</ScaleCrop>
  <HeadingPairs>
    <vt:vector size="10" baseType="variant">
      <vt:variant>
        <vt:lpstr>Title</vt:lpstr>
      </vt:variant>
      <vt:variant>
        <vt:i4>1</vt:i4>
      </vt:variant>
      <vt:variant>
        <vt:lpstr>Titolo</vt:lpstr>
      </vt:variant>
      <vt:variant>
        <vt:i4>1</vt:i4>
      </vt:variant>
      <vt:variant>
        <vt:lpstr>Titel</vt:lpstr>
      </vt:variant>
      <vt:variant>
        <vt:i4>1</vt:i4>
      </vt:variant>
      <vt:variant>
        <vt:lpstr>Naslov</vt:lpstr>
      </vt:variant>
      <vt:variant>
        <vt:i4>1</vt:i4>
      </vt:variant>
      <vt:variant>
        <vt:lpstr>Título</vt:lpstr>
      </vt:variant>
      <vt:variant>
        <vt:i4>1</vt:i4>
      </vt:variant>
    </vt:vector>
  </HeadingPairs>
  <TitlesOfParts>
    <vt:vector size="5" baseType="lpstr">
      <vt:lpstr/>
      <vt:lpstr/>
      <vt:lpstr/>
      <vt:lpstr/>
      <vt:lpstr/>
    </vt:vector>
  </TitlesOfParts>
  <Company/>
  <LinksUpToDate>false</LinksUpToDate>
  <CharactersWithSpaces>67821</CharactersWithSpaces>
  <SharedDoc>false</SharedDoc>
  <HLinks>
    <vt:vector size="318" baseType="variant">
      <vt:variant>
        <vt:i4>1835062</vt:i4>
      </vt:variant>
      <vt:variant>
        <vt:i4>140</vt:i4>
      </vt:variant>
      <vt:variant>
        <vt:i4>0</vt:i4>
      </vt:variant>
      <vt:variant>
        <vt:i4>5</vt:i4>
      </vt:variant>
      <vt:variant>
        <vt:lpwstr/>
      </vt:variant>
      <vt:variant>
        <vt:lpwstr>_Toc139897778</vt:lpwstr>
      </vt:variant>
      <vt:variant>
        <vt:i4>1835062</vt:i4>
      </vt:variant>
      <vt:variant>
        <vt:i4>134</vt:i4>
      </vt:variant>
      <vt:variant>
        <vt:i4>0</vt:i4>
      </vt:variant>
      <vt:variant>
        <vt:i4>5</vt:i4>
      </vt:variant>
      <vt:variant>
        <vt:lpwstr/>
      </vt:variant>
      <vt:variant>
        <vt:lpwstr>_Toc139897777</vt:lpwstr>
      </vt:variant>
      <vt:variant>
        <vt:i4>1835062</vt:i4>
      </vt:variant>
      <vt:variant>
        <vt:i4>128</vt:i4>
      </vt:variant>
      <vt:variant>
        <vt:i4>0</vt:i4>
      </vt:variant>
      <vt:variant>
        <vt:i4>5</vt:i4>
      </vt:variant>
      <vt:variant>
        <vt:lpwstr/>
      </vt:variant>
      <vt:variant>
        <vt:lpwstr>_Toc139897776</vt:lpwstr>
      </vt:variant>
      <vt:variant>
        <vt:i4>1835062</vt:i4>
      </vt:variant>
      <vt:variant>
        <vt:i4>122</vt:i4>
      </vt:variant>
      <vt:variant>
        <vt:i4>0</vt:i4>
      </vt:variant>
      <vt:variant>
        <vt:i4>5</vt:i4>
      </vt:variant>
      <vt:variant>
        <vt:lpwstr/>
      </vt:variant>
      <vt:variant>
        <vt:lpwstr>_Toc139897775</vt:lpwstr>
      </vt:variant>
      <vt:variant>
        <vt:i4>1835062</vt:i4>
      </vt:variant>
      <vt:variant>
        <vt:i4>116</vt:i4>
      </vt:variant>
      <vt:variant>
        <vt:i4>0</vt:i4>
      </vt:variant>
      <vt:variant>
        <vt:i4>5</vt:i4>
      </vt:variant>
      <vt:variant>
        <vt:lpwstr/>
      </vt:variant>
      <vt:variant>
        <vt:lpwstr>_Toc139897774</vt:lpwstr>
      </vt:variant>
      <vt:variant>
        <vt:i4>1835062</vt:i4>
      </vt:variant>
      <vt:variant>
        <vt:i4>110</vt:i4>
      </vt:variant>
      <vt:variant>
        <vt:i4>0</vt:i4>
      </vt:variant>
      <vt:variant>
        <vt:i4>5</vt:i4>
      </vt:variant>
      <vt:variant>
        <vt:lpwstr/>
      </vt:variant>
      <vt:variant>
        <vt:lpwstr>_Toc139897773</vt:lpwstr>
      </vt:variant>
      <vt:variant>
        <vt:i4>1835062</vt:i4>
      </vt:variant>
      <vt:variant>
        <vt:i4>104</vt:i4>
      </vt:variant>
      <vt:variant>
        <vt:i4>0</vt:i4>
      </vt:variant>
      <vt:variant>
        <vt:i4>5</vt:i4>
      </vt:variant>
      <vt:variant>
        <vt:lpwstr/>
      </vt:variant>
      <vt:variant>
        <vt:lpwstr>_Toc139897772</vt:lpwstr>
      </vt:variant>
      <vt:variant>
        <vt:i4>1835062</vt:i4>
      </vt:variant>
      <vt:variant>
        <vt:i4>98</vt:i4>
      </vt:variant>
      <vt:variant>
        <vt:i4>0</vt:i4>
      </vt:variant>
      <vt:variant>
        <vt:i4>5</vt:i4>
      </vt:variant>
      <vt:variant>
        <vt:lpwstr/>
      </vt:variant>
      <vt:variant>
        <vt:lpwstr>_Toc139897771</vt:lpwstr>
      </vt:variant>
      <vt:variant>
        <vt:i4>1835062</vt:i4>
      </vt:variant>
      <vt:variant>
        <vt:i4>92</vt:i4>
      </vt:variant>
      <vt:variant>
        <vt:i4>0</vt:i4>
      </vt:variant>
      <vt:variant>
        <vt:i4>5</vt:i4>
      </vt:variant>
      <vt:variant>
        <vt:lpwstr/>
      </vt:variant>
      <vt:variant>
        <vt:lpwstr>_Toc139897770</vt:lpwstr>
      </vt:variant>
      <vt:variant>
        <vt:i4>1900598</vt:i4>
      </vt:variant>
      <vt:variant>
        <vt:i4>86</vt:i4>
      </vt:variant>
      <vt:variant>
        <vt:i4>0</vt:i4>
      </vt:variant>
      <vt:variant>
        <vt:i4>5</vt:i4>
      </vt:variant>
      <vt:variant>
        <vt:lpwstr/>
      </vt:variant>
      <vt:variant>
        <vt:lpwstr>_Toc139897769</vt:lpwstr>
      </vt:variant>
      <vt:variant>
        <vt:i4>1900598</vt:i4>
      </vt:variant>
      <vt:variant>
        <vt:i4>80</vt:i4>
      </vt:variant>
      <vt:variant>
        <vt:i4>0</vt:i4>
      </vt:variant>
      <vt:variant>
        <vt:i4>5</vt:i4>
      </vt:variant>
      <vt:variant>
        <vt:lpwstr/>
      </vt:variant>
      <vt:variant>
        <vt:lpwstr>_Toc139897768</vt:lpwstr>
      </vt:variant>
      <vt:variant>
        <vt:i4>1900598</vt:i4>
      </vt:variant>
      <vt:variant>
        <vt:i4>74</vt:i4>
      </vt:variant>
      <vt:variant>
        <vt:i4>0</vt:i4>
      </vt:variant>
      <vt:variant>
        <vt:i4>5</vt:i4>
      </vt:variant>
      <vt:variant>
        <vt:lpwstr/>
      </vt:variant>
      <vt:variant>
        <vt:lpwstr>_Toc139897767</vt:lpwstr>
      </vt:variant>
      <vt:variant>
        <vt:i4>1900598</vt:i4>
      </vt:variant>
      <vt:variant>
        <vt:i4>68</vt:i4>
      </vt:variant>
      <vt:variant>
        <vt:i4>0</vt:i4>
      </vt:variant>
      <vt:variant>
        <vt:i4>5</vt:i4>
      </vt:variant>
      <vt:variant>
        <vt:lpwstr/>
      </vt:variant>
      <vt:variant>
        <vt:lpwstr>_Toc139897766</vt:lpwstr>
      </vt:variant>
      <vt:variant>
        <vt:i4>1900598</vt:i4>
      </vt:variant>
      <vt:variant>
        <vt:i4>62</vt:i4>
      </vt:variant>
      <vt:variant>
        <vt:i4>0</vt:i4>
      </vt:variant>
      <vt:variant>
        <vt:i4>5</vt:i4>
      </vt:variant>
      <vt:variant>
        <vt:lpwstr/>
      </vt:variant>
      <vt:variant>
        <vt:lpwstr>_Toc139897765</vt:lpwstr>
      </vt:variant>
      <vt:variant>
        <vt:i4>1900598</vt:i4>
      </vt:variant>
      <vt:variant>
        <vt:i4>56</vt:i4>
      </vt:variant>
      <vt:variant>
        <vt:i4>0</vt:i4>
      </vt:variant>
      <vt:variant>
        <vt:i4>5</vt:i4>
      </vt:variant>
      <vt:variant>
        <vt:lpwstr/>
      </vt:variant>
      <vt:variant>
        <vt:lpwstr>_Toc139897764</vt:lpwstr>
      </vt:variant>
      <vt:variant>
        <vt:i4>1900598</vt:i4>
      </vt:variant>
      <vt:variant>
        <vt:i4>50</vt:i4>
      </vt:variant>
      <vt:variant>
        <vt:i4>0</vt:i4>
      </vt:variant>
      <vt:variant>
        <vt:i4>5</vt:i4>
      </vt:variant>
      <vt:variant>
        <vt:lpwstr/>
      </vt:variant>
      <vt:variant>
        <vt:lpwstr>_Toc139897763</vt:lpwstr>
      </vt:variant>
      <vt:variant>
        <vt:i4>1900598</vt:i4>
      </vt:variant>
      <vt:variant>
        <vt:i4>44</vt:i4>
      </vt:variant>
      <vt:variant>
        <vt:i4>0</vt:i4>
      </vt:variant>
      <vt:variant>
        <vt:i4>5</vt:i4>
      </vt:variant>
      <vt:variant>
        <vt:lpwstr/>
      </vt:variant>
      <vt:variant>
        <vt:lpwstr>_Toc139897762</vt:lpwstr>
      </vt:variant>
      <vt:variant>
        <vt:i4>1900598</vt:i4>
      </vt:variant>
      <vt:variant>
        <vt:i4>38</vt:i4>
      </vt:variant>
      <vt:variant>
        <vt:i4>0</vt:i4>
      </vt:variant>
      <vt:variant>
        <vt:i4>5</vt:i4>
      </vt:variant>
      <vt:variant>
        <vt:lpwstr/>
      </vt:variant>
      <vt:variant>
        <vt:lpwstr>_Toc139897761</vt:lpwstr>
      </vt:variant>
      <vt:variant>
        <vt:i4>1900598</vt:i4>
      </vt:variant>
      <vt:variant>
        <vt:i4>32</vt:i4>
      </vt:variant>
      <vt:variant>
        <vt:i4>0</vt:i4>
      </vt:variant>
      <vt:variant>
        <vt:i4>5</vt:i4>
      </vt:variant>
      <vt:variant>
        <vt:lpwstr/>
      </vt:variant>
      <vt:variant>
        <vt:lpwstr>_Toc139897760</vt:lpwstr>
      </vt:variant>
      <vt:variant>
        <vt:i4>1966134</vt:i4>
      </vt:variant>
      <vt:variant>
        <vt:i4>26</vt:i4>
      </vt:variant>
      <vt:variant>
        <vt:i4>0</vt:i4>
      </vt:variant>
      <vt:variant>
        <vt:i4>5</vt:i4>
      </vt:variant>
      <vt:variant>
        <vt:lpwstr/>
      </vt:variant>
      <vt:variant>
        <vt:lpwstr>_Toc139897759</vt:lpwstr>
      </vt:variant>
      <vt:variant>
        <vt:i4>1966134</vt:i4>
      </vt:variant>
      <vt:variant>
        <vt:i4>20</vt:i4>
      </vt:variant>
      <vt:variant>
        <vt:i4>0</vt:i4>
      </vt:variant>
      <vt:variant>
        <vt:i4>5</vt:i4>
      </vt:variant>
      <vt:variant>
        <vt:lpwstr/>
      </vt:variant>
      <vt:variant>
        <vt:lpwstr>_Toc139897758</vt:lpwstr>
      </vt:variant>
      <vt:variant>
        <vt:i4>1966134</vt:i4>
      </vt:variant>
      <vt:variant>
        <vt:i4>14</vt:i4>
      </vt:variant>
      <vt:variant>
        <vt:i4>0</vt:i4>
      </vt:variant>
      <vt:variant>
        <vt:i4>5</vt:i4>
      </vt:variant>
      <vt:variant>
        <vt:lpwstr/>
      </vt:variant>
      <vt:variant>
        <vt:lpwstr>_Toc139897757</vt:lpwstr>
      </vt:variant>
      <vt:variant>
        <vt:i4>1966134</vt:i4>
      </vt:variant>
      <vt:variant>
        <vt:i4>8</vt:i4>
      </vt:variant>
      <vt:variant>
        <vt:i4>0</vt:i4>
      </vt:variant>
      <vt:variant>
        <vt:i4>5</vt:i4>
      </vt:variant>
      <vt:variant>
        <vt:lpwstr/>
      </vt:variant>
      <vt:variant>
        <vt:lpwstr>_Toc139897756</vt:lpwstr>
      </vt:variant>
      <vt:variant>
        <vt:i4>1966134</vt:i4>
      </vt:variant>
      <vt:variant>
        <vt:i4>2</vt:i4>
      </vt:variant>
      <vt:variant>
        <vt:i4>0</vt:i4>
      </vt:variant>
      <vt:variant>
        <vt:i4>5</vt:i4>
      </vt:variant>
      <vt:variant>
        <vt:lpwstr/>
      </vt:variant>
      <vt:variant>
        <vt:lpwstr>_Toc139897755</vt:lpwstr>
      </vt:variant>
      <vt:variant>
        <vt:i4>5177399</vt:i4>
      </vt:variant>
      <vt:variant>
        <vt:i4>6</vt:i4>
      </vt:variant>
      <vt:variant>
        <vt:i4>0</vt:i4>
      </vt:variant>
      <vt:variant>
        <vt:i4>5</vt:i4>
      </vt:variant>
      <vt:variant>
        <vt:lpwstr>https://www.eba.europa.eu/sites/default/documents/files/document_library/Publications/Draft Technical Standards/2022/EBA-RTS-2022-09 RTS on SA/1041755/Final draft RTS on SA.pdf</vt:lpwstr>
      </vt:variant>
      <vt:variant>
        <vt:lpwstr/>
      </vt:variant>
      <vt:variant>
        <vt:i4>5177399</vt:i4>
      </vt:variant>
      <vt:variant>
        <vt:i4>3</vt:i4>
      </vt:variant>
      <vt:variant>
        <vt:i4>0</vt:i4>
      </vt:variant>
      <vt:variant>
        <vt:i4>5</vt:i4>
      </vt:variant>
      <vt:variant>
        <vt:lpwstr>https://www.eba.europa.eu/sites/default/documents/files/document_library/Publications/Draft Technical Standards/2022/EBA-RTS-2022-09 RTS on SA/1041755/Final draft RTS on SA.pdf</vt:lpwstr>
      </vt:variant>
      <vt:variant>
        <vt:lpwstr/>
      </vt:variant>
      <vt:variant>
        <vt:i4>4522038</vt:i4>
      </vt:variant>
      <vt:variant>
        <vt:i4>0</vt:i4>
      </vt:variant>
      <vt:variant>
        <vt:i4>0</vt:i4>
      </vt:variant>
      <vt:variant>
        <vt:i4>5</vt:i4>
      </vt:variant>
      <vt:variant>
        <vt:lpwstr>https://www.eba.europa.eu/sites/default/documents/files/document_library/Publications/Draft Technical Standards/2022/EBA-RTS-2022-10 RTS on SOTs/1041756/Final draft RTS on SOTs.pdf</vt:lpwstr>
      </vt:variant>
      <vt:variant>
        <vt:lpwstr/>
      </vt:variant>
      <vt:variant>
        <vt:i4>3473436</vt:i4>
      </vt:variant>
      <vt:variant>
        <vt:i4>75</vt:i4>
      </vt:variant>
      <vt:variant>
        <vt:i4>0</vt:i4>
      </vt:variant>
      <vt:variant>
        <vt:i4>5</vt:i4>
      </vt:variant>
      <vt:variant>
        <vt:lpwstr>mailto:Davide.Vioto@eba.europa.eu</vt:lpwstr>
      </vt:variant>
      <vt:variant>
        <vt:lpwstr/>
      </vt:variant>
      <vt:variant>
        <vt:i4>3473436</vt:i4>
      </vt:variant>
      <vt:variant>
        <vt:i4>72</vt:i4>
      </vt:variant>
      <vt:variant>
        <vt:i4>0</vt:i4>
      </vt:variant>
      <vt:variant>
        <vt:i4>5</vt:i4>
      </vt:variant>
      <vt:variant>
        <vt:lpwstr>mailto:Davide.Vioto@eba.europa.eu</vt:lpwstr>
      </vt:variant>
      <vt:variant>
        <vt:lpwstr/>
      </vt:variant>
      <vt:variant>
        <vt:i4>3801093</vt:i4>
      </vt:variant>
      <vt:variant>
        <vt:i4>69</vt:i4>
      </vt:variant>
      <vt:variant>
        <vt:i4>0</vt:i4>
      </vt:variant>
      <vt:variant>
        <vt:i4>5</vt:i4>
      </vt:variant>
      <vt:variant>
        <vt:lpwstr>mailto:Teresa.Bento@eba.europa.eu</vt:lpwstr>
      </vt:variant>
      <vt:variant>
        <vt:lpwstr/>
      </vt:variant>
      <vt:variant>
        <vt:i4>3473436</vt:i4>
      </vt:variant>
      <vt:variant>
        <vt:i4>66</vt:i4>
      </vt:variant>
      <vt:variant>
        <vt:i4>0</vt:i4>
      </vt:variant>
      <vt:variant>
        <vt:i4>5</vt:i4>
      </vt:variant>
      <vt:variant>
        <vt:lpwstr>mailto:Davide.Vioto@eba.europa.eu</vt:lpwstr>
      </vt:variant>
      <vt:variant>
        <vt:lpwstr/>
      </vt:variant>
      <vt:variant>
        <vt:i4>3473436</vt:i4>
      </vt:variant>
      <vt:variant>
        <vt:i4>63</vt:i4>
      </vt:variant>
      <vt:variant>
        <vt:i4>0</vt:i4>
      </vt:variant>
      <vt:variant>
        <vt:i4>5</vt:i4>
      </vt:variant>
      <vt:variant>
        <vt:lpwstr>mailto:Davide.Vioto@eba.europa.eu</vt:lpwstr>
      </vt:variant>
      <vt:variant>
        <vt:lpwstr/>
      </vt:variant>
      <vt:variant>
        <vt:i4>3473436</vt:i4>
      </vt:variant>
      <vt:variant>
        <vt:i4>60</vt:i4>
      </vt:variant>
      <vt:variant>
        <vt:i4>0</vt:i4>
      </vt:variant>
      <vt:variant>
        <vt:i4>5</vt:i4>
      </vt:variant>
      <vt:variant>
        <vt:lpwstr>mailto:Davide.Vioto@eba.europa.eu</vt:lpwstr>
      </vt:variant>
      <vt:variant>
        <vt:lpwstr/>
      </vt:variant>
      <vt:variant>
        <vt:i4>3473436</vt:i4>
      </vt:variant>
      <vt:variant>
        <vt:i4>57</vt:i4>
      </vt:variant>
      <vt:variant>
        <vt:i4>0</vt:i4>
      </vt:variant>
      <vt:variant>
        <vt:i4>5</vt:i4>
      </vt:variant>
      <vt:variant>
        <vt:lpwstr>mailto:Davide.Vioto@eba.europa.eu</vt:lpwstr>
      </vt:variant>
      <vt:variant>
        <vt:lpwstr/>
      </vt:variant>
      <vt:variant>
        <vt:i4>3473436</vt:i4>
      </vt:variant>
      <vt:variant>
        <vt:i4>54</vt:i4>
      </vt:variant>
      <vt:variant>
        <vt:i4>0</vt:i4>
      </vt:variant>
      <vt:variant>
        <vt:i4>5</vt:i4>
      </vt:variant>
      <vt:variant>
        <vt:lpwstr>mailto:Davide.Vioto@eba.europa.eu</vt:lpwstr>
      </vt:variant>
      <vt:variant>
        <vt:lpwstr/>
      </vt:variant>
      <vt:variant>
        <vt:i4>3473436</vt:i4>
      </vt:variant>
      <vt:variant>
        <vt:i4>51</vt:i4>
      </vt:variant>
      <vt:variant>
        <vt:i4>0</vt:i4>
      </vt:variant>
      <vt:variant>
        <vt:i4>5</vt:i4>
      </vt:variant>
      <vt:variant>
        <vt:lpwstr>mailto:Davide.Vioto@eba.europa.eu</vt:lpwstr>
      </vt:variant>
      <vt:variant>
        <vt:lpwstr/>
      </vt:variant>
      <vt:variant>
        <vt:i4>3473436</vt:i4>
      </vt:variant>
      <vt:variant>
        <vt:i4>48</vt:i4>
      </vt:variant>
      <vt:variant>
        <vt:i4>0</vt:i4>
      </vt:variant>
      <vt:variant>
        <vt:i4>5</vt:i4>
      </vt:variant>
      <vt:variant>
        <vt:lpwstr>mailto:Davide.Vioto@eba.europa.eu</vt:lpwstr>
      </vt:variant>
      <vt:variant>
        <vt:lpwstr/>
      </vt:variant>
      <vt:variant>
        <vt:i4>3473436</vt:i4>
      </vt:variant>
      <vt:variant>
        <vt:i4>45</vt:i4>
      </vt:variant>
      <vt:variant>
        <vt:i4>0</vt:i4>
      </vt:variant>
      <vt:variant>
        <vt:i4>5</vt:i4>
      </vt:variant>
      <vt:variant>
        <vt:lpwstr>mailto:Davide.Vioto@eba.europa.eu</vt:lpwstr>
      </vt:variant>
      <vt:variant>
        <vt:lpwstr/>
      </vt:variant>
      <vt:variant>
        <vt:i4>3473436</vt:i4>
      </vt:variant>
      <vt:variant>
        <vt:i4>42</vt:i4>
      </vt:variant>
      <vt:variant>
        <vt:i4>0</vt:i4>
      </vt:variant>
      <vt:variant>
        <vt:i4>5</vt:i4>
      </vt:variant>
      <vt:variant>
        <vt:lpwstr>mailto:Davide.Vioto@eba.europa.eu</vt:lpwstr>
      </vt:variant>
      <vt:variant>
        <vt:lpwstr/>
      </vt:variant>
      <vt:variant>
        <vt:i4>3473436</vt:i4>
      </vt:variant>
      <vt:variant>
        <vt:i4>39</vt:i4>
      </vt:variant>
      <vt:variant>
        <vt:i4>0</vt:i4>
      </vt:variant>
      <vt:variant>
        <vt:i4>5</vt:i4>
      </vt:variant>
      <vt:variant>
        <vt:lpwstr>mailto:Davide.Vioto@eba.europa.eu</vt:lpwstr>
      </vt:variant>
      <vt:variant>
        <vt:lpwstr/>
      </vt:variant>
      <vt:variant>
        <vt:i4>3473436</vt:i4>
      </vt:variant>
      <vt:variant>
        <vt:i4>36</vt:i4>
      </vt:variant>
      <vt:variant>
        <vt:i4>0</vt:i4>
      </vt:variant>
      <vt:variant>
        <vt:i4>5</vt:i4>
      </vt:variant>
      <vt:variant>
        <vt:lpwstr>mailto:Davide.Vioto@eba.europa.eu</vt:lpwstr>
      </vt:variant>
      <vt:variant>
        <vt:lpwstr/>
      </vt:variant>
      <vt:variant>
        <vt:i4>3473436</vt:i4>
      </vt:variant>
      <vt:variant>
        <vt:i4>33</vt:i4>
      </vt:variant>
      <vt:variant>
        <vt:i4>0</vt:i4>
      </vt:variant>
      <vt:variant>
        <vt:i4>5</vt:i4>
      </vt:variant>
      <vt:variant>
        <vt:lpwstr>mailto:Davide.Vioto@eba.europa.eu</vt:lpwstr>
      </vt:variant>
      <vt:variant>
        <vt:lpwstr/>
      </vt:variant>
      <vt:variant>
        <vt:i4>8060994</vt:i4>
      </vt:variant>
      <vt:variant>
        <vt:i4>30</vt:i4>
      </vt:variant>
      <vt:variant>
        <vt:i4>0</vt:i4>
      </vt:variant>
      <vt:variant>
        <vt:i4>5</vt:i4>
      </vt:variant>
      <vt:variant>
        <vt:lpwstr>mailto:Jorge.Rivero@eba.europa.eu</vt:lpwstr>
      </vt:variant>
      <vt:variant>
        <vt:lpwstr/>
      </vt:variant>
      <vt:variant>
        <vt:i4>3473436</vt:i4>
      </vt:variant>
      <vt:variant>
        <vt:i4>27</vt:i4>
      </vt:variant>
      <vt:variant>
        <vt:i4>0</vt:i4>
      </vt:variant>
      <vt:variant>
        <vt:i4>5</vt:i4>
      </vt:variant>
      <vt:variant>
        <vt:lpwstr>mailto:Davide.Vioto@eba.europa.eu</vt:lpwstr>
      </vt:variant>
      <vt:variant>
        <vt:lpwstr/>
      </vt:variant>
      <vt:variant>
        <vt:i4>3473436</vt:i4>
      </vt:variant>
      <vt:variant>
        <vt:i4>24</vt:i4>
      </vt:variant>
      <vt:variant>
        <vt:i4>0</vt:i4>
      </vt:variant>
      <vt:variant>
        <vt:i4>5</vt:i4>
      </vt:variant>
      <vt:variant>
        <vt:lpwstr>mailto:Davide.Vioto@eba.europa.eu</vt:lpwstr>
      </vt:variant>
      <vt:variant>
        <vt:lpwstr/>
      </vt:variant>
      <vt:variant>
        <vt:i4>3473436</vt:i4>
      </vt:variant>
      <vt:variant>
        <vt:i4>21</vt:i4>
      </vt:variant>
      <vt:variant>
        <vt:i4>0</vt:i4>
      </vt:variant>
      <vt:variant>
        <vt:i4>5</vt:i4>
      </vt:variant>
      <vt:variant>
        <vt:lpwstr>mailto:Davide.Vioto@eba.europa.eu</vt:lpwstr>
      </vt:variant>
      <vt:variant>
        <vt:lpwstr/>
      </vt:variant>
      <vt:variant>
        <vt:i4>3473436</vt:i4>
      </vt:variant>
      <vt:variant>
        <vt:i4>18</vt:i4>
      </vt:variant>
      <vt:variant>
        <vt:i4>0</vt:i4>
      </vt:variant>
      <vt:variant>
        <vt:i4>5</vt:i4>
      </vt:variant>
      <vt:variant>
        <vt:lpwstr>mailto:Davide.Vioto@eba.europa.eu</vt:lpwstr>
      </vt:variant>
      <vt:variant>
        <vt:lpwstr/>
      </vt:variant>
      <vt:variant>
        <vt:i4>3801093</vt:i4>
      </vt:variant>
      <vt:variant>
        <vt:i4>15</vt:i4>
      </vt:variant>
      <vt:variant>
        <vt:i4>0</vt:i4>
      </vt:variant>
      <vt:variant>
        <vt:i4>5</vt:i4>
      </vt:variant>
      <vt:variant>
        <vt:lpwstr>mailto:Teresa.Bento@eba.europa.eu</vt:lpwstr>
      </vt:variant>
      <vt:variant>
        <vt:lpwstr/>
      </vt:variant>
      <vt:variant>
        <vt:i4>3473436</vt:i4>
      </vt:variant>
      <vt:variant>
        <vt:i4>12</vt:i4>
      </vt:variant>
      <vt:variant>
        <vt:i4>0</vt:i4>
      </vt:variant>
      <vt:variant>
        <vt:i4>5</vt:i4>
      </vt:variant>
      <vt:variant>
        <vt:lpwstr>mailto:Davide.Vioto@eba.europa.eu</vt:lpwstr>
      </vt:variant>
      <vt:variant>
        <vt:lpwstr/>
      </vt:variant>
      <vt:variant>
        <vt:i4>3801093</vt:i4>
      </vt:variant>
      <vt:variant>
        <vt:i4>9</vt:i4>
      </vt:variant>
      <vt:variant>
        <vt:i4>0</vt:i4>
      </vt:variant>
      <vt:variant>
        <vt:i4>5</vt:i4>
      </vt:variant>
      <vt:variant>
        <vt:lpwstr>mailto:Teresa.Bento@eba.europa.eu</vt:lpwstr>
      </vt:variant>
      <vt:variant>
        <vt:lpwstr/>
      </vt:variant>
      <vt:variant>
        <vt:i4>3473436</vt:i4>
      </vt:variant>
      <vt:variant>
        <vt:i4>6</vt:i4>
      </vt:variant>
      <vt:variant>
        <vt:i4>0</vt:i4>
      </vt:variant>
      <vt:variant>
        <vt:i4>5</vt:i4>
      </vt:variant>
      <vt:variant>
        <vt:lpwstr>mailto:Davide.Vioto@eba.europa.eu</vt:lpwstr>
      </vt:variant>
      <vt:variant>
        <vt:lpwstr/>
      </vt:variant>
      <vt:variant>
        <vt:i4>3801093</vt:i4>
      </vt:variant>
      <vt:variant>
        <vt:i4>3</vt:i4>
      </vt:variant>
      <vt:variant>
        <vt:i4>0</vt:i4>
      </vt:variant>
      <vt:variant>
        <vt:i4>5</vt:i4>
      </vt:variant>
      <vt:variant>
        <vt:lpwstr>mailto:Teresa.Bento@eba.europa.eu</vt:lpwstr>
      </vt:variant>
      <vt:variant>
        <vt:lpwstr/>
      </vt:variant>
      <vt:variant>
        <vt:i4>3473436</vt:i4>
      </vt:variant>
      <vt:variant>
        <vt:i4>0</vt:i4>
      </vt:variant>
      <vt:variant>
        <vt:i4>0</vt:i4>
      </vt:variant>
      <vt:variant>
        <vt:i4>5</vt:i4>
      </vt:variant>
      <vt:variant>
        <vt:lpwstr>mailto:Davide.Vioto@eba.europa.eu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dc:subject>
  <dc:creator>Teresa Bento</dc:creator>
  <cp:keywords/>
  <dc:description/>
  <cp:lastModifiedBy>EC CoDe</cp:lastModifiedBy>
  <cp:revision>7</cp:revision>
  <dcterms:created xsi:type="dcterms:W3CDTF">2024-02-28T13:41:00Z</dcterms:created>
  <dcterms:modified xsi:type="dcterms:W3CDTF">2024-03-08T08:32:00Z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2023-08-11T08:59:16Z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f10ae1ef-2de3-4843-ad84-ffdb1424f5d1</vt:lpwstr>
  </property>
  <property fmtid="{D5CDD505-2E9C-101B-9397-08002B2CF9AE}" pid="8" name="MSIP_Label_6bd9ddd1-4d20-43f6-abfa-fc3c07406f94_ContentBits">
    <vt:lpwstr>0</vt:lpwstr>
  </property>
  <property fmtid="{D5CDD505-2E9C-101B-9397-08002B2CF9AE}" pid="9" name="Level of sensitivity">
    <vt:lpwstr>Standard treatment</vt:lpwstr>
  </property>
  <property fmtid="{D5CDD505-2E9C-101B-9397-08002B2CF9AE}" pid="10" name="First annex">
    <vt:lpwstr>2</vt:lpwstr>
  </property>
  <property fmtid="{D5CDD505-2E9C-101B-9397-08002B2CF9AE}" pid="11" name="Last annex">
    <vt:lpwstr>2</vt:lpwstr>
  </property>
  <property fmtid="{D5CDD505-2E9C-101B-9397-08002B2CF9AE}" pid="12" name="Unique annex">
    <vt:lpwstr>0</vt:lpwstr>
  </property>
  <property fmtid="{D5CDD505-2E9C-101B-9397-08002B2CF9AE}" pid="13" name="Part">
    <vt:lpwstr>1</vt:lpwstr>
  </property>
  <property fmtid="{D5CDD505-2E9C-101B-9397-08002B2CF9AE}" pid="14" name="Total parts">
    <vt:lpwstr>1</vt:lpwstr>
  </property>
  <property fmtid="{D5CDD505-2E9C-101B-9397-08002B2CF9AE}" pid="15" name="DocStatus">
    <vt:lpwstr>Green</vt:lpwstr>
  </property>
  <property fmtid="{D5CDD505-2E9C-101B-9397-08002B2CF9AE}" pid="16" name="CPTemplateID">
    <vt:lpwstr>CP-038</vt:lpwstr>
  </property>
  <property fmtid="{D5CDD505-2E9C-101B-9397-08002B2CF9AE}" pid="17" name="Last edited using">
    <vt:lpwstr>LW 9.0, Build 20230317</vt:lpwstr>
  </property>
  <property fmtid="{D5CDD505-2E9C-101B-9397-08002B2CF9AE}" pid="18" name="Created using">
    <vt:lpwstr>LW 9.0, Build 20230317</vt:lpwstr>
  </property>
  <property fmtid="{D5CDD505-2E9C-101B-9397-08002B2CF9AE}" pid="19" name="ContentTypeId">
    <vt:lpwstr>0x010100258AA79CEB83498886A3A086811232500033285A78CCB54F4DA2ECE5FA2B2AF218</vt:lpwstr>
  </property>
</Properties>
</file>