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BA8AC" w14:textId="61592FA6" w:rsidR="002648B0" w:rsidRPr="004F5689" w:rsidRDefault="08EC68C8" w:rsidP="3EF5202A">
      <w:pPr>
        <w:suppressAutoHyphens/>
        <w:jc w:val="center"/>
        <w:rPr>
          <w:rFonts w:ascii="Times New Roman" w:hAnsi="Times New Roman"/>
          <w:b/>
          <w:bCs/>
          <w:sz w:val="24"/>
          <w:lang w:eastAsia="de-DE"/>
        </w:rPr>
      </w:pPr>
      <w:bookmarkStart w:id="0" w:name="_Toc262568021"/>
      <w:bookmarkStart w:id="1" w:name="_Toc295829847"/>
      <w:r w:rsidRPr="004F5689">
        <w:rPr>
          <w:rFonts w:ascii="Times New Roman" w:hAnsi="Times New Roman"/>
          <w:b/>
          <w:bCs/>
          <w:sz w:val="24"/>
          <w:lang w:eastAsia="de-DE"/>
        </w:rPr>
        <w:t xml:space="preserve"> </w:t>
      </w:r>
      <w:r w:rsidR="2639397B" w:rsidRPr="004F5689">
        <w:rPr>
          <w:rFonts w:ascii="Times New Roman" w:hAnsi="Times New Roman"/>
          <w:b/>
          <w:bCs/>
          <w:sz w:val="24"/>
          <w:lang w:eastAsia="de-DE"/>
        </w:rPr>
        <w:t xml:space="preserve">INSTRUCTIONS </w:t>
      </w:r>
      <w:r w:rsidR="0B316143" w:rsidRPr="004F5689">
        <w:rPr>
          <w:rFonts w:ascii="Times New Roman" w:hAnsi="Times New Roman"/>
          <w:b/>
          <w:bCs/>
          <w:sz w:val="24"/>
          <w:lang w:eastAsia="de-DE"/>
        </w:rPr>
        <w:t>FOR THE PURPOSE OF</w:t>
      </w:r>
      <w:r w:rsidR="2E224CD0" w:rsidRPr="004F5689">
        <w:rPr>
          <w:rFonts w:ascii="Times New Roman" w:hAnsi="Times New Roman"/>
          <w:b/>
          <w:bCs/>
          <w:sz w:val="24"/>
          <w:lang w:eastAsia="de-DE"/>
        </w:rPr>
        <w:t xml:space="preserve"> THE</w:t>
      </w:r>
      <w:r w:rsidR="000D60BC" w:rsidRPr="004F5689">
        <w:rPr>
          <w:rFonts w:ascii="Times New Roman" w:hAnsi="Times New Roman"/>
          <w:b/>
          <w:bCs/>
          <w:sz w:val="24"/>
          <w:lang w:eastAsia="de-DE"/>
        </w:rPr>
        <w:t xml:space="preserve"> SUPERVISORY REPORTING OF</w:t>
      </w:r>
      <w:r w:rsidR="2E224CD0" w:rsidRPr="004F5689">
        <w:rPr>
          <w:rFonts w:ascii="Times New Roman" w:hAnsi="Times New Roman"/>
          <w:b/>
          <w:bCs/>
          <w:sz w:val="24"/>
          <w:lang w:eastAsia="de-DE"/>
        </w:rPr>
        <w:t xml:space="preserve"> THIRD-COUNTRY BRANCHES </w:t>
      </w:r>
      <w:r w:rsidR="23533CF4" w:rsidRPr="004F5689">
        <w:rPr>
          <w:rFonts w:ascii="Times New Roman" w:hAnsi="Times New Roman"/>
          <w:b/>
          <w:bCs/>
          <w:sz w:val="24"/>
          <w:lang w:eastAsia="de-DE"/>
        </w:rPr>
        <w:t>UNDER ARTICLE 48k(2) OF DIRECTIVE 2013/36/EU (</w:t>
      </w:r>
      <w:r w:rsidR="4243CA9D" w:rsidRPr="004F5689">
        <w:rPr>
          <w:rFonts w:ascii="Times New Roman" w:hAnsi="Times New Roman"/>
          <w:b/>
          <w:bCs/>
          <w:sz w:val="24"/>
          <w:lang w:eastAsia="de-DE"/>
        </w:rPr>
        <w:t>INFORMATION O</w:t>
      </w:r>
      <w:r w:rsidR="03FBFE4A" w:rsidRPr="004F5689">
        <w:rPr>
          <w:rFonts w:ascii="Times New Roman" w:hAnsi="Times New Roman"/>
          <w:b/>
          <w:bCs/>
          <w:sz w:val="24"/>
          <w:lang w:eastAsia="de-DE"/>
        </w:rPr>
        <w:t>N</w:t>
      </w:r>
      <w:r w:rsidR="2E224CD0" w:rsidRPr="004F5689">
        <w:rPr>
          <w:rFonts w:ascii="Times New Roman" w:hAnsi="Times New Roman"/>
          <w:b/>
          <w:bCs/>
          <w:sz w:val="24"/>
          <w:lang w:eastAsia="de-DE"/>
        </w:rPr>
        <w:t xml:space="preserve"> THE HEAD UNDERTAKINGS</w:t>
      </w:r>
      <w:r w:rsidR="0FFF44D8" w:rsidRPr="004F5689">
        <w:rPr>
          <w:rFonts w:ascii="Times New Roman" w:hAnsi="Times New Roman"/>
          <w:b/>
          <w:bCs/>
          <w:sz w:val="24"/>
          <w:lang w:eastAsia="de-DE"/>
        </w:rPr>
        <w:t>)</w:t>
      </w:r>
    </w:p>
    <w:p w14:paraId="4592BD27" w14:textId="0A584235" w:rsidR="00436204" w:rsidRPr="004F5689" w:rsidRDefault="00436204" w:rsidP="635531CE">
      <w:pPr>
        <w:suppressAutoHyphens/>
        <w:jc w:val="center"/>
        <w:rPr>
          <w:rFonts w:ascii="Times New Roman" w:hAnsi="Times New Roman"/>
          <w:b/>
          <w:bCs/>
          <w:sz w:val="24"/>
          <w:lang w:eastAsia="de-DE"/>
        </w:rPr>
      </w:pPr>
    </w:p>
    <w:p w14:paraId="296F65E0" w14:textId="6ED6AB60" w:rsidR="00783881" w:rsidRPr="004F5689" w:rsidRDefault="002648B0" w:rsidP="000E17CE">
      <w:pPr>
        <w:pStyle w:val="InstructionsText"/>
      </w:pPr>
      <w:r w:rsidRPr="004F5689">
        <w:t>Table of Contents</w:t>
      </w:r>
    </w:p>
    <w:p w14:paraId="2C24BA45" w14:textId="5991AFDB" w:rsidR="002B2AED" w:rsidRDefault="52037EE3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eastAsia="en-GB"/>
          <w14:ligatures w14:val="standardContextual"/>
        </w:rPr>
      </w:pPr>
      <w:r w:rsidRPr="004F5689">
        <w:fldChar w:fldCharType="begin"/>
      </w:r>
      <w:r w:rsidR="00A611EC" w:rsidRPr="004F5689">
        <w:instrText>TOC \o "1-3" \z \u \h</w:instrText>
      </w:r>
      <w:r w:rsidRPr="004F5689">
        <w:fldChar w:fldCharType="separate"/>
      </w:r>
      <w:hyperlink w:anchor="_Toc222129199" w:history="1">
        <w:r w:rsidR="002B2AED" w:rsidRPr="008B0DD5">
          <w:rPr>
            <w:rStyle w:val="Hyperlink"/>
          </w:rPr>
          <w:t>PART I: GENERAL INSTRUCTIONS</w:t>
        </w:r>
        <w:r w:rsidR="002B2AED">
          <w:rPr>
            <w:webHidden/>
          </w:rPr>
          <w:tab/>
        </w:r>
        <w:r w:rsidR="002B2AED">
          <w:rPr>
            <w:webHidden/>
          </w:rPr>
          <w:fldChar w:fldCharType="begin"/>
        </w:r>
        <w:r w:rsidR="002B2AED">
          <w:rPr>
            <w:webHidden/>
          </w:rPr>
          <w:instrText xml:space="preserve"> PAGEREF _Toc222129199 \h </w:instrText>
        </w:r>
        <w:r w:rsidR="002B2AED">
          <w:rPr>
            <w:webHidden/>
          </w:rPr>
        </w:r>
        <w:r w:rsidR="002B2AED">
          <w:rPr>
            <w:webHidden/>
          </w:rPr>
          <w:fldChar w:fldCharType="separate"/>
        </w:r>
        <w:r w:rsidR="002B2AED">
          <w:rPr>
            <w:webHidden/>
          </w:rPr>
          <w:t>3</w:t>
        </w:r>
        <w:r w:rsidR="002B2AED">
          <w:rPr>
            <w:webHidden/>
          </w:rPr>
          <w:fldChar w:fldCharType="end"/>
        </w:r>
      </w:hyperlink>
    </w:p>
    <w:p w14:paraId="180ABEA3" w14:textId="392E2CBD" w:rsidR="002B2AED" w:rsidRDefault="002B2AED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eastAsia="en-GB"/>
          <w14:ligatures w14:val="standardContextual"/>
        </w:rPr>
      </w:pPr>
      <w:hyperlink w:anchor="_Toc222129200" w:history="1">
        <w:r w:rsidRPr="008B0DD5">
          <w:rPr>
            <w:rStyle w:val="Hyperlink"/>
            <w:bCs/>
          </w:rPr>
          <w:t>1.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eastAsia="en-GB"/>
            <w14:ligatures w14:val="standardContextual"/>
          </w:rPr>
          <w:tab/>
        </w:r>
        <w:r w:rsidRPr="008B0DD5">
          <w:rPr>
            <w:rStyle w:val="Hyperlink"/>
            <w:bCs/>
          </w:rPr>
          <w:t>Structure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_Toc222129200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F403752" w14:textId="643A151A" w:rsidR="002B2AED" w:rsidRDefault="002B2AED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eastAsia="en-GB"/>
          <w14:ligatures w14:val="standardContextual"/>
        </w:rPr>
      </w:pPr>
      <w:hyperlink w:anchor="_Toc222129201" w:history="1">
        <w:r w:rsidRPr="008B0DD5">
          <w:rPr>
            <w:rStyle w:val="Hyperlink"/>
            <w:bCs/>
          </w:rPr>
          <w:t>2.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eastAsia="en-GB"/>
            <w14:ligatures w14:val="standardContextual"/>
          </w:rPr>
          <w:tab/>
        </w:r>
        <w:r w:rsidRPr="008B0DD5">
          <w:rPr>
            <w:rStyle w:val="Hyperlink"/>
            <w:bCs/>
          </w:rPr>
          <w:t>Scope of reporting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_Toc222129201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D974944" w14:textId="2ED5B1D3" w:rsidR="002B2AED" w:rsidRDefault="002B2AED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eastAsia="en-GB"/>
          <w14:ligatures w14:val="standardContextual"/>
        </w:rPr>
      </w:pPr>
      <w:hyperlink w:anchor="_Toc222129202" w:history="1">
        <w:r w:rsidRPr="008B0DD5">
          <w:rPr>
            <w:rStyle w:val="Hyperlink"/>
            <w:bCs/>
          </w:rPr>
          <w:t>3.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eastAsia="en-GB"/>
            <w14:ligatures w14:val="standardContextual"/>
          </w:rPr>
          <w:tab/>
        </w:r>
        <w:r w:rsidRPr="008B0DD5">
          <w:rPr>
            <w:rStyle w:val="Hyperlink"/>
            <w:bCs/>
          </w:rPr>
          <w:t>Sign convention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_Toc222129202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FE26E92" w14:textId="2B7850DD" w:rsidR="002B2AED" w:rsidRDefault="002B2AED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eastAsia="en-GB"/>
          <w14:ligatures w14:val="standardContextual"/>
        </w:rPr>
      </w:pPr>
      <w:hyperlink w:anchor="_Toc222129203" w:history="1">
        <w:r w:rsidRPr="008B0DD5">
          <w:rPr>
            <w:rStyle w:val="Hyperlink"/>
          </w:rPr>
          <w:t>PART II: Quantitative Information: Information on the Head Undertaking’s group in template H 01.00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_Toc222129203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CB8D213" w14:textId="6E167398" w:rsidR="002B2AED" w:rsidRDefault="002B2AED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eastAsia="en-GB"/>
          <w14:ligatures w14:val="standardContextual"/>
        </w:rPr>
      </w:pPr>
      <w:hyperlink w:anchor="_Toc222129204" w:history="1">
        <w:r w:rsidRPr="008B0DD5">
          <w:rPr>
            <w:rStyle w:val="Hyperlink"/>
            <w:bCs/>
          </w:rPr>
          <w:t>4.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eastAsia="en-GB"/>
            <w14:ligatures w14:val="standardContextual"/>
          </w:rPr>
          <w:tab/>
        </w:r>
        <w:r w:rsidRPr="008B0DD5">
          <w:rPr>
            <w:rStyle w:val="Hyperlink"/>
            <w:bCs/>
          </w:rPr>
          <w:t>General remarks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_Toc222129204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95FE045" w14:textId="12FD3BB6" w:rsidR="002B2AED" w:rsidRDefault="002B2AED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eastAsia="en-GB"/>
          <w14:ligatures w14:val="standardContextual"/>
        </w:rPr>
      </w:pPr>
      <w:hyperlink w:anchor="_Toc222129205" w:history="1">
        <w:r w:rsidRPr="008B0DD5">
          <w:rPr>
            <w:rStyle w:val="Hyperlink"/>
            <w:bCs/>
          </w:rPr>
          <w:t>5.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eastAsia="en-GB"/>
            <w14:ligatures w14:val="standardContextual"/>
          </w:rPr>
          <w:tab/>
        </w:r>
        <w:r w:rsidRPr="008B0DD5">
          <w:rPr>
            <w:rStyle w:val="Hyperlink"/>
            <w:bCs/>
          </w:rPr>
          <w:t>Instructions concerning specific positions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_Toc222129205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E2B87D6" w14:textId="4DE9B3E2" w:rsidR="002B2AED" w:rsidRDefault="002B2AED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eastAsia="en-GB"/>
          <w14:ligatures w14:val="standardContextual"/>
        </w:rPr>
      </w:pPr>
      <w:hyperlink w:anchor="_Toc222129206" w:history="1">
        <w:r w:rsidRPr="008B0DD5">
          <w:rPr>
            <w:rStyle w:val="Hyperlink"/>
          </w:rPr>
          <w:t>PART III: Quantitative Information: Information on selected subsidiaries and other TCBs of the TCG in the Union in template H 02.00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_Toc222129206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7071599" w14:textId="30730D22" w:rsidR="002B2AED" w:rsidRDefault="002B2AED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eastAsia="en-GB"/>
          <w14:ligatures w14:val="standardContextual"/>
        </w:rPr>
      </w:pPr>
      <w:hyperlink w:anchor="_Toc222129207" w:history="1">
        <w:r w:rsidRPr="008B0DD5">
          <w:rPr>
            <w:rStyle w:val="Hyperlink"/>
            <w:bCs/>
          </w:rPr>
          <w:t>6.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eastAsia="en-GB"/>
            <w14:ligatures w14:val="standardContextual"/>
          </w:rPr>
          <w:tab/>
        </w:r>
        <w:r w:rsidRPr="008B0DD5">
          <w:rPr>
            <w:rStyle w:val="Hyperlink"/>
            <w:bCs/>
          </w:rPr>
          <w:t>General remarks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_Toc222129207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5D48E56" w14:textId="46A75D2A" w:rsidR="002B2AED" w:rsidRDefault="002B2AED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eastAsia="en-GB"/>
          <w14:ligatures w14:val="standardContextual"/>
        </w:rPr>
      </w:pPr>
      <w:hyperlink w:anchor="_Toc222129208" w:history="1">
        <w:r w:rsidRPr="008B0DD5">
          <w:rPr>
            <w:rStyle w:val="Hyperlink"/>
            <w:bCs/>
          </w:rPr>
          <w:t>7.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eastAsia="en-GB"/>
            <w14:ligatures w14:val="standardContextual"/>
          </w:rPr>
          <w:tab/>
        </w:r>
        <w:r w:rsidRPr="008B0DD5">
          <w:rPr>
            <w:rStyle w:val="Hyperlink"/>
            <w:bCs/>
          </w:rPr>
          <w:t>Instructions concerning specific positions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_Toc222129208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6654778" w14:textId="3596BB1E" w:rsidR="002B2AED" w:rsidRDefault="002B2AED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eastAsia="en-GB"/>
          <w14:ligatures w14:val="standardContextual"/>
        </w:rPr>
      </w:pPr>
      <w:hyperlink w:anchor="_Toc222129209" w:history="1">
        <w:r w:rsidRPr="008B0DD5">
          <w:rPr>
            <w:rStyle w:val="Hyperlink"/>
          </w:rPr>
          <w:t>PART IV: Quantitative Information: Head undertakings’ compliance with the applicable prudential requirements in templates H 03.01 (Basel III)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_Toc222129209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6739259" w14:textId="60059C56" w:rsidR="002B2AED" w:rsidRDefault="002B2AED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eastAsia="en-GB"/>
          <w14:ligatures w14:val="standardContextual"/>
        </w:rPr>
      </w:pPr>
      <w:hyperlink w:anchor="_Toc222129210" w:history="1">
        <w:r w:rsidRPr="008B0DD5">
          <w:rPr>
            <w:rStyle w:val="Hyperlink"/>
          </w:rPr>
          <w:t>1.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eastAsia="en-GB"/>
            <w14:ligatures w14:val="standardContextual"/>
          </w:rPr>
          <w:tab/>
        </w:r>
        <w:r w:rsidRPr="008B0DD5">
          <w:rPr>
            <w:rStyle w:val="Hyperlink"/>
          </w:rPr>
          <w:t>General remarks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_Toc222129210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AC22C4F" w14:textId="34330379" w:rsidR="002B2AED" w:rsidRDefault="002B2AED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eastAsia="en-GB"/>
          <w14:ligatures w14:val="standardContextual"/>
        </w:rPr>
      </w:pPr>
      <w:hyperlink w:anchor="_Toc222129211" w:history="1">
        <w:r w:rsidRPr="008B0DD5">
          <w:rPr>
            <w:rStyle w:val="Hyperlink"/>
            <w:bCs/>
          </w:rPr>
          <w:t>2.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eastAsia="en-GB"/>
            <w14:ligatures w14:val="standardContextual"/>
          </w:rPr>
          <w:tab/>
        </w:r>
        <w:r w:rsidRPr="008B0DD5">
          <w:rPr>
            <w:rStyle w:val="Hyperlink"/>
            <w:bCs/>
          </w:rPr>
          <w:t>Instructions concerning specific positions: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_Toc222129211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62AB394" w14:textId="6D49D7F0" w:rsidR="002B2AED" w:rsidRDefault="002B2AED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eastAsia="en-GB"/>
          <w14:ligatures w14:val="standardContextual"/>
        </w:rPr>
      </w:pPr>
      <w:hyperlink w:anchor="_Toc222129212" w:history="1">
        <w:r w:rsidRPr="008B0DD5">
          <w:rPr>
            <w:rStyle w:val="Hyperlink"/>
          </w:rPr>
          <w:t>PART V: Quantitative Information: Head undertaking’s’ compliance with the applicable prudential requirements in template H 03.02 (other than Basel III)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_Toc222129212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F382FA7" w14:textId="7C4FD78E" w:rsidR="002B2AED" w:rsidRDefault="002B2AED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eastAsia="en-GB"/>
          <w14:ligatures w14:val="standardContextual"/>
        </w:rPr>
      </w:pPr>
      <w:hyperlink w:anchor="_Toc222129213" w:history="1">
        <w:r w:rsidRPr="008B0DD5">
          <w:rPr>
            <w:rStyle w:val="Hyperlink"/>
          </w:rPr>
          <w:t>1.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eastAsia="en-GB"/>
            <w14:ligatures w14:val="standardContextual"/>
          </w:rPr>
          <w:tab/>
        </w:r>
        <w:r w:rsidRPr="008B0DD5">
          <w:rPr>
            <w:rStyle w:val="Hyperlink"/>
          </w:rPr>
          <w:t>General remarks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_Toc222129213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988C8F2" w14:textId="01156269" w:rsidR="002B2AED" w:rsidRDefault="002B2AED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eastAsia="en-GB"/>
          <w14:ligatures w14:val="standardContextual"/>
        </w:rPr>
      </w:pPr>
      <w:hyperlink w:anchor="_Toc222129214" w:history="1">
        <w:r w:rsidRPr="008B0DD5">
          <w:rPr>
            <w:rStyle w:val="Hyperlink"/>
          </w:rPr>
          <w:t>2.  Instructions concerning specific positions: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_Toc222129214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F91DD5C" w14:textId="6C03225C" w:rsidR="002B2AED" w:rsidRDefault="002B2AED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eastAsia="en-GB"/>
          <w14:ligatures w14:val="standardContextual"/>
        </w:rPr>
      </w:pPr>
      <w:hyperlink w:anchor="_Toc222129215" w:history="1">
        <w:r w:rsidRPr="008B0DD5">
          <w:rPr>
            <w:rStyle w:val="Hyperlink"/>
          </w:rPr>
          <w:t>PART VI: Quantitative Information: Services provided by the HU to clients established or situated in the Union on the basis of reverse solicitation of services in template H 04.00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_Toc222129215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9E5C632" w14:textId="6572EA61" w:rsidR="002B2AED" w:rsidRDefault="002B2AED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eastAsia="en-GB"/>
          <w14:ligatures w14:val="standardContextual"/>
        </w:rPr>
      </w:pPr>
      <w:hyperlink w:anchor="_Toc222129216" w:history="1">
        <w:r w:rsidRPr="008B0DD5">
          <w:rPr>
            <w:rStyle w:val="Hyperlink"/>
          </w:rPr>
          <w:t>1.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eastAsia="en-GB"/>
            <w14:ligatures w14:val="standardContextual"/>
          </w:rPr>
          <w:tab/>
        </w:r>
        <w:r w:rsidRPr="008B0DD5">
          <w:rPr>
            <w:rStyle w:val="Hyperlink"/>
          </w:rPr>
          <w:t>General remarks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_Toc222129216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EF159B6" w14:textId="19EF9396" w:rsidR="002B2AED" w:rsidRDefault="002B2AED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eastAsia="en-GB"/>
          <w14:ligatures w14:val="standardContextual"/>
        </w:rPr>
      </w:pPr>
      <w:hyperlink w:anchor="_Toc222129217" w:history="1">
        <w:r w:rsidRPr="008B0DD5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eastAsia="en-GB"/>
            <w14:ligatures w14:val="standardContextual"/>
          </w:rPr>
          <w:tab/>
        </w:r>
        <w:r w:rsidRPr="008B0DD5">
          <w:rPr>
            <w:rStyle w:val="Hyperlink"/>
          </w:rPr>
          <w:t>Instructions concerning specific positions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_Toc222129217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C0B6405" w14:textId="19A79B80" w:rsidR="002B2AED" w:rsidRDefault="002B2AED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eastAsia="en-GB"/>
          <w14:ligatures w14:val="standardContextual"/>
        </w:rPr>
      </w:pPr>
      <w:hyperlink w:anchor="_Toc222129218" w:history="1">
        <w:r w:rsidRPr="008B0DD5">
          <w:rPr>
            <w:rStyle w:val="Hyperlink"/>
            <w:lang w:val="en-IE"/>
          </w:rPr>
          <w:t xml:space="preserve">PART VII: </w:t>
        </w:r>
        <w:r w:rsidRPr="008B0DD5">
          <w:rPr>
            <w:rStyle w:val="Hyperlink"/>
          </w:rPr>
          <w:t>Qualitative Information: Significant supervisory reviews and assessments and the consequent supervisory decisions in template H 05.00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_Toc222129218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C0909E7" w14:textId="3AC13B23" w:rsidR="002B2AED" w:rsidRDefault="002B2AED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eastAsia="en-GB"/>
          <w14:ligatures w14:val="standardContextual"/>
        </w:rPr>
      </w:pPr>
      <w:hyperlink w:anchor="_Toc222129219" w:history="1">
        <w:r w:rsidRPr="008B0DD5">
          <w:rPr>
            <w:rStyle w:val="Hyperlink"/>
          </w:rPr>
          <w:t>1.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eastAsia="en-GB"/>
            <w14:ligatures w14:val="standardContextual"/>
          </w:rPr>
          <w:tab/>
        </w:r>
        <w:r w:rsidRPr="008B0DD5">
          <w:rPr>
            <w:rStyle w:val="Hyperlink"/>
          </w:rPr>
          <w:t>General remarks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_Toc222129219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1CDC6F2" w14:textId="6D439E82" w:rsidR="002B2AED" w:rsidRDefault="002B2AED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eastAsia="en-GB"/>
          <w14:ligatures w14:val="standardContextual"/>
        </w:rPr>
      </w:pPr>
      <w:hyperlink w:anchor="_Toc222129220" w:history="1">
        <w:r w:rsidRPr="008B0DD5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eastAsia="en-GB"/>
            <w14:ligatures w14:val="standardContextual"/>
          </w:rPr>
          <w:tab/>
        </w:r>
        <w:r w:rsidRPr="008B0DD5">
          <w:rPr>
            <w:rStyle w:val="Hyperlink"/>
          </w:rPr>
          <w:t>Instructions concerning specific positions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_Toc222129220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E561E90" w14:textId="5EBB385C" w:rsidR="002B2AED" w:rsidRDefault="002B2AED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eastAsia="en-GB"/>
          <w14:ligatures w14:val="standardContextual"/>
        </w:rPr>
      </w:pPr>
      <w:hyperlink w:anchor="_Toc222129221" w:history="1">
        <w:r w:rsidRPr="008B0DD5">
          <w:rPr>
            <w:rStyle w:val="Hyperlink"/>
            <w:lang w:val="en-IE"/>
          </w:rPr>
          <w:t xml:space="preserve">PART VIII: </w:t>
        </w:r>
        <w:r w:rsidRPr="008B0DD5">
          <w:rPr>
            <w:rStyle w:val="Hyperlink"/>
          </w:rPr>
          <w:t>Qualitative Information: Recovery plans and the specific measures that could be taken on the TCBs in accordance with those plans in template H 06.00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_Toc222129221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8DF3C53" w14:textId="4CED813D" w:rsidR="002B2AED" w:rsidRDefault="002B2AED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eastAsia="en-GB"/>
          <w14:ligatures w14:val="standardContextual"/>
        </w:rPr>
      </w:pPr>
      <w:hyperlink w:anchor="_Toc222129222" w:history="1">
        <w:r w:rsidRPr="008B0DD5">
          <w:rPr>
            <w:rStyle w:val="Hyperlink"/>
            <w:bCs/>
          </w:rPr>
          <w:t>1.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eastAsia="en-GB"/>
            <w14:ligatures w14:val="standardContextual"/>
          </w:rPr>
          <w:tab/>
        </w:r>
        <w:r w:rsidRPr="008B0DD5">
          <w:rPr>
            <w:rStyle w:val="Hyperlink"/>
            <w:bCs/>
          </w:rPr>
          <w:t>General remarks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_Toc222129222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71A16F7" w14:textId="3521AD67" w:rsidR="002B2AED" w:rsidRDefault="002B2AED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eastAsia="en-GB"/>
          <w14:ligatures w14:val="standardContextual"/>
        </w:rPr>
      </w:pPr>
      <w:hyperlink w:anchor="_Toc222129223" w:history="1">
        <w:r w:rsidRPr="008B0DD5">
          <w:rPr>
            <w:rStyle w:val="Hyperlink"/>
            <w:bCs/>
          </w:rPr>
          <w:t>2.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eastAsia="en-GB"/>
            <w14:ligatures w14:val="standardContextual"/>
          </w:rPr>
          <w:tab/>
        </w:r>
        <w:r w:rsidRPr="008B0DD5">
          <w:rPr>
            <w:rStyle w:val="Hyperlink"/>
            <w:bCs/>
          </w:rPr>
          <w:t>Instructions concerning specific positions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_Toc222129223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EEFE143" w14:textId="4E4330D0" w:rsidR="002B2AED" w:rsidRDefault="002B2AED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eastAsia="en-GB"/>
          <w14:ligatures w14:val="standardContextual"/>
        </w:rPr>
      </w:pPr>
      <w:hyperlink w:anchor="_Toc222129224" w:history="1">
        <w:r w:rsidRPr="008B0DD5">
          <w:rPr>
            <w:rStyle w:val="Hyperlink"/>
            <w:lang w:val="en-IE"/>
          </w:rPr>
          <w:t xml:space="preserve">PART IX: </w:t>
        </w:r>
        <w:r w:rsidRPr="008B0DD5">
          <w:rPr>
            <w:rStyle w:val="Hyperlink"/>
          </w:rPr>
          <w:t>Qualitative Information: Business strategy in relation to the TCBs in template H 07.00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_Toc222129224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3A1B7E3" w14:textId="5FC6A510" w:rsidR="002B2AED" w:rsidRDefault="002B2AED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eastAsia="en-GB"/>
          <w14:ligatures w14:val="standardContextual"/>
        </w:rPr>
      </w:pPr>
      <w:hyperlink w:anchor="_Toc222129225" w:history="1">
        <w:r w:rsidRPr="008B0DD5">
          <w:rPr>
            <w:rStyle w:val="Hyperlink"/>
            <w:bCs/>
          </w:rPr>
          <w:t>8.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eastAsia="en-GB"/>
            <w14:ligatures w14:val="standardContextual"/>
          </w:rPr>
          <w:tab/>
        </w:r>
        <w:r w:rsidRPr="008B0DD5">
          <w:rPr>
            <w:rStyle w:val="Hyperlink"/>
            <w:bCs/>
          </w:rPr>
          <w:t>General remarks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_Toc222129225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E182C58" w14:textId="2B75E0F4" w:rsidR="002B2AED" w:rsidRDefault="002B2AED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eastAsia="en-GB"/>
          <w14:ligatures w14:val="standardContextual"/>
        </w:rPr>
      </w:pPr>
      <w:hyperlink w:anchor="_Toc222129226" w:history="1">
        <w:r w:rsidRPr="008B0DD5">
          <w:rPr>
            <w:rStyle w:val="Hyperlink"/>
            <w:bCs/>
          </w:rPr>
          <w:t>9.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eastAsia="en-GB"/>
            <w14:ligatures w14:val="standardContextual"/>
          </w:rPr>
          <w:tab/>
        </w:r>
        <w:r w:rsidRPr="008B0DD5">
          <w:rPr>
            <w:rStyle w:val="Hyperlink"/>
            <w:bCs/>
          </w:rPr>
          <w:t>Instructions concerning specific positions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_Toc222129226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54235A11" w14:textId="306A249B" w:rsidR="52037EE3" w:rsidRPr="004F5689" w:rsidRDefault="52037EE3" w:rsidP="007307A7">
      <w:pPr>
        <w:pStyle w:val="TOC2"/>
        <w:tabs>
          <w:tab w:val="left" w:pos="600"/>
        </w:tabs>
      </w:pPr>
      <w:r w:rsidRPr="004F5689">
        <w:fldChar w:fldCharType="end"/>
      </w:r>
    </w:p>
    <w:p w14:paraId="73F041D9" w14:textId="6753622B" w:rsidR="00A611EC" w:rsidRPr="004F5689" w:rsidRDefault="00A611EC" w:rsidP="52037EE3">
      <w:pPr>
        <w:pStyle w:val="TOC2"/>
        <w:tabs>
          <w:tab w:val="clear" w:pos="9071"/>
          <w:tab w:val="left" w:pos="600"/>
          <w:tab w:val="right" w:leader="dot" w:pos="9060"/>
        </w:tabs>
        <w:rPr>
          <w:rFonts w:ascii="Times New Roman" w:eastAsiaTheme="minorEastAsia" w:hAnsi="Times New Roman"/>
          <w:b w:val="0"/>
          <w:smallCaps w:val="0"/>
          <w:kern w:val="2"/>
          <w:sz w:val="24"/>
          <w:szCs w:val="24"/>
          <w:lang w:eastAsia="en-GB"/>
          <w14:ligatures w14:val="standardContextual"/>
        </w:rPr>
      </w:pPr>
    </w:p>
    <w:p w14:paraId="7322B345" w14:textId="5DD22A82" w:rsidR="7E75B79C" w:rsidRPr="004F5689" w:rsidRDefault="7E75B79C" w:rsidP="635531CE">
      <w:pPr>
        <w:pStyle w:val="TOC2"/>
        <w:tabs>
          <w:tab w:val="left" w:pos="600"/>
        </w:tabs>
      </w:pPr>
    </w:p>
    <w:p w14:paraId="7AC7042C" w14:textId="3AA06F75" w:rsidR="002648B0" w:rsidRPr="004F5689" w:rsidRDefault="002648B0" w:rsidP="7E75B79C">
      <w:pPr>
        <w:suppressAutoHyphens/>
        <w:rPr>
          <w:rFonts w:ascii="Times New Roman" w:hAnsi="Times New Roman"/>
          <w:sz w:val="24"/>
        </w:rPr>
        <w:sectPr w:rsidR="002648B0" w:rsidRPr="004F5689" w:rsidSect="00D8241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1906" w:h="16838"/>
          <w:pgMar w:top="1417" w:right="1417" w:bottom="1134" w:left="1417" w:header="708" w:footer="708" w:gutter="0"/>
          <w:cols w:space="720"/>
          <w:titlePg/>
          <w:docGrid w:linePitch="360"/>
        </w:sectPr>
      </w:pPr>
    </w:p>
    <w:p w14:paraId="2820F465" w14:textId="77777777" w:rsidR="002648B0" w:rsidRPr="004F5689" w:rsidRDefault="7BDA2017" w:rsidP="0CD42174">
      <w:pPr>
        <w:pStyle w:val="Heading2"/>
        <w:jc w:val="both"/>
      </w:pPr>
      <w:bookmarkStart w:id="2" w:name="_Toc264038394"/>
      <w:bookmarkStart w:id="3" w:name="_Toc360188317"/>
      <w:bookmarkStart w:id="4" w:name="_Toc473560865"/>
      <w:bookmarkStart w:id="5" w:name="_Toc222129199"/>
      <w:r w:rsidRPr="004F5689">
        <w:lastRenderedPageBreak/>
        <w:t>PART I:</w:t>
      </w:r>
      <w:bookmarkEnd w:id="2"/>
      <w:r w:rsidRPr="004F5689">
        <w:t xml:space="preserve"> GENERAL INSTRUCTIONS</w:t>
      </w:r>
      <w:bookmarkEnd w:id="3"/>
      <w:bookmarkEnd w:id="4"/>
      <w:bookmarkEnd w:id="5"/>
    </w:p>
    <w:p w14:paraId="7C7E012C" w14:textId="553E4C56" w:rsidR="002648B0" w:rsidRPr="004F5689" w:rsidRDefault="0DA16E43" w:rsidP="52037EE3">
      <w:pPr>
        <w:pStyle w:val="Instructionsberschrift2"/>
        <w:jc w:val="both"/>
        <w:rPr>
          <w:b/>
          <w:bCs/>
          <w:sz w:val="24"/>
        </w:rPr>
      </w:pPr>
      <w:bookmarkStart w:id="6" w:name="_Toc360188319"/>
      <w:bookmarkStart w:id="7" w:name="_Toc473560867"/>
      <w:bookmarkStart w:id="8" w:name="_Toc222129200"/>
      <w:r w:rsidRPr="004F5689">
        <w:rPr>
          <w:b/>
          <w:bCs/>
          <w:sz w:val="24"/>
        </w:rPr>
        <w:t>Structure</w:t>
      </w:r>
      <w:bookmarkEnd w:id="6"/>
      <w:bookmarkEnd w:id="7"/>
      <w:bookmarkEnd w:id="8"/>
    </w:p>
    <w:p w14:paraId="6C67B776" w14:textId="7192035A" w:rsidR="005643EA" w:rsidRPr="004F5689" w:rsidRDefault="08A45558" w:rsidP="3EF5202A">
      <w:pPr>
        <w:pStyle w:val="ListParagraph"/>
        <w:numPr>
          <w:ilvl w:val="1"/>
          <w:numId w:val="26"/>
        </w:numPr>
        <w:tabs>
          <w:tab w:val="left" w:pos="567"/>
        </w:tabs>
        <w:suppressAutoHyphens/>
        <w:rPr>
          <w:rFonts w:ascii="Times New Roman" w:hAnsi="Times New Roman"/>
          <w:sz w:val="24"/>
        </w:rPr>
      </w:pPr>
      <w:r w:rsidRPr="004F5689">
        <w:rPr>
          <w:rFonts w:ascii="Times New Roman" w:hAnsi="Times New Roman"/>
          <w:sz w:val="24"/>
        </w:rPr>
        <w:t xml:space="preserve">This </w:t>
      </w:r>
      <w:r w:rsidR="491A917F" w:rsidRPr="004F5689">
        <w:rPr>
          <w:rFonts w:ascii="Times New Roman" w:hAnsi="Times New Roman"/>
          <w:sz w:val="24"/>
        </w:rPr>
        <w:t>document</w:t>
      </w:r>
      <w:r w:rsidRPr="004F5689">
        <w:rPr>
          <w:rFonts w:ascii="Times New Roman" w:hAnsi="Times New Roman"/>
          <w:sz w:val="24"/>
        </w:rPr>
        <w:t xml:space="preserve"> </w:t>
      </w:r>
      <w:r w:rsidR="165BD00E" w:rsidRPr="004F5689">
        <w:rPr>
          <w:rFonts w:ascii="Times New Roman" w:hAnsi="Times New Roman"/>
          <w:sz w:val="24"/>
        </w:rPr>
        <w:t>sets out</w:t>
      </w:r>
      <w:r w:rsidR="4BBD26D0" w:rsidRPr="004F5689">
        <w:rPr>
          <w:rFonts w:ascii="Times New Roman" w:hAnsi="Times New Roman"/>
          <w:sz w:val="24"/>
        </w:rPr>
        <w:t xml:space="preserve"> the </w:t>
      </w:r>
      <w:r w:rsidRPr="004F5689">
        <w:rPr>
          <w:rFonts w:ascii="Times New Roman" w:hAnsi="Times New Roman"/>
          <w:sz w:val="24"/>
        </w:rPr>
        <w:t>instructions for</w:t>
      </w:r>
      <w:r w:rsidR="6A94F544" w:rsidRPr="004F5689">
        <w:rPr>
          <w:rFonts w:ascii="Times New Roman" w:hAnsi="Times New Roman"/>
          <w:sz w:val="24"/>
        </w:rPr>
        <w:t xml:space="preserve"> reporting </w:t>
      </w:r>
      <w:r w:rsidR="32F024C4" w:rsidRPr="004F5689">
        <w:rPr>
          <w:rFonts w:ascii="Times New Roman" w:hAnsi="Times New Roman"/>
          <w:sz w:val="24"/>
        </w:rPr>
        <w:t xml:space="preserve">templates </w:t>
      </w:r>
      <w:r w:rsidR="286FC524" w:rsidRPr="004F5689">
        <w:rPr>
          <w:rFonts w:ascii="Times New Roman" w:hAnsi="Times New Roman"/>
          <w:sz w:val="24"/>
        </w:rPr>
        <w:t xml:space="preserve">that apply </w:t>
      </w:r>
      <w:r w:rsidR="32F024C4" w:rsidRPr="004F5689">
        <w:rPr>
          <w:rFonts w:ascii="Times New Roman" w:hAnsi="Times New Roman"/>
          <w:sz w:val="24"/>
        </w:rPr>
        <w:t xml:space="preserve">to </w:t>
      </w:r>
      <w:r w:rsidR="265C6361" w:rsidRPr="004F5689">
        <w:rPr>
          <w:rFonts w:ascii="Times New Roman" w:hAnsi="Times New Roman"/>
          <w:sz w:val="24"/>
        </w:rPr>
        <w:t>t</w:t>
      </w:r>
      <w:r w:rsidR="54A2A1CD" w:rsidRPr="004F5689">
        <w:rPr>
          <w:rFonts w:ascii="Times New Roman" w:hAnsi="Times New Roman"/>
          <w:sz w:val="24"/>
        </w:rPr>
        <w:t>hird</w:t>
      </w:r>
      <w:r w:rsidR="035DAE76" w:rsidRPr="004F5689">
        <w:rPr>
          <w:rFonts w:ascii="Times New Roman" w:hAnsi="Times New Roman"/>
          <w:sz w:val="24"/>
        </w:rPr>
        <w:t>-</w:t>
      </w:r>
      <w:r w:rsidR="5C11936B" w:rsidRPr="004F5689">
        <w:rPr>
          <w:rFonts w:ascii="Times New Roman" w:hAnsi="Times New Roman"/>
          <w:sz w:val="24"/>
        </w:rPr>
        <w:t>c</w:t>
      </w:r>
      <w:r w:rsidR="54A2A1CD" w:rsidRPr="004F5689">
        <w:rPr>
          <w:rFonts w:ascii="Times New Roman" w:hAnsi="Times New Roman"/>
          <w:sz w:val="24"/>
        </w:rPr>
        <w:t xml:space="preserve">ountry </w:t>
      </w:r>
      <w:r w:rsidR="1BB289BA" w:rsidRPr="004F5689">
        <w:rPr>
          <w:rFonts w:ascii="Times New Roman" w:hAnsi="Times New Roman"/>
          <w:sz w:val="24"/>
        </w:rPr>
        <w:t>b</w:t>
      </w:r>
      <w:r w:rsidR="54A2A1CD" w:rsidRPr="004F5689">
        <w:rPr>
          <w:rFonts w:ascii="Times New Roman" w:hAnsi="Times New Roman"/>
          <w:sz w:val="24"/>
        </w:rPr>
        <w:t xml:space="preserve">ranches </w:t>
      </w:r>
      <w:r w:rsidR="2AB2E33C" w:rsidRPr="004F5689">
        <w:rPr>
          <w:rFonts w:ascii="Times New Roman" w:hAnsi="Times New Roman"/>
          <w:sz w:val="24"/>
        </w:rPr>
        <w:t xml:space="preserve">(TCBs) </w:t>
      </w:r>
      <w:r w:rsidR="2ED3A6D0" w:rsidRPr="004F5689">
        <w:rPr>
          <w:rFonts w:ascii="Times New Roman" w:hAnsi="Times New Roman"/>
          <w:sz w:val="24"/>
        </w:rPr>
        <w:t>pursuant</w:t>
      </w:r>
      <w:r w:rsidR="0128B266" w:rsidRPr="004F5689">
        <w:rPr>
          <w:rFonts w:ascii="Times New Roman" w:hAnsi="Times New Roman"/>
          <w:sz w:val="24"/>
        </w:rPr>
        <w:t xml:space="preserve"> </w:t>
      </w:r>
      <w:r w:rsidR="3AA2679C" w:rsidRPr="004F5689">
        <w:rPr>
          <w:rFonts w:ascii="Times New Roman" w:hAnsi="Times New Roman"/>
          <w:sz w:val="24"/>
        </w:rPr>
        <w:t>to</w:t>
      </w:r>
      <w:r w:rsidR="2AB2E33C" w:rsidRPr="004F5689">
        <w:rPr>
          <w:rFonts w:ascii="Times New Roman" w:hAnsi="Times New Roman"/>
          <w:sz w:val="24"/>
        </w:rPr>
        <w:t xml:space="preserve"> Articl</w:t>
      </w:r>
      <w:r w:rsidR="3C67C8CE" w:rsidRPr="004F5689">
        <w:rPr>
          <w:rFonts w:ascii="Times New Roman" w:hAnsi="Times New Roman"/>
          <w:sz w:val="24"/>
        </w:rPr>
        <w:t>es 4</w:t>
      </w:r>
      <w:r w:rsidR="1672E2F6" w:rsidRPr="004F5689">
        <w:rPr>
          <w:rFonts w:ascii="Times New Roman" w:hAnsi="Times New Roman"/>
          <w:sz w:val="24"/>
        </w:rPr>
        <w:t>8l(1) and</w:t>
      </w:r>
      <w:r w:rsidR="2AB2E33C" w:rsidRPr="004F5689">
        <w:rPr>
          <w:rFonts w:ascii="Times New Roman" w:hAnsi="Times New Roman"/>
          <w:sz w:val="24"/>
        </w:rPr>
        <w:t xml:space="preserve"> 48k(2) of Directive 2013/36/EU</w:t>
      </w:r>
      <w:r w:rsidR="54FB75D3" w:rsidRPr="004F5689">
        <w:rPr>
          <w:rFonts w:ascii="Times New Roman" w:hAnsi="Times New Roman"/>
          <w:sz w:val="24"/>
        </w:rPr>
        <w:t>.</w:t>
      </w:r>
    </w:p>
    <w:p w14:paraId="747ECBE3" w14:textId="69232780" w:rsidR="00E35777" w:rsidRPr="004F5689" w:rsidRDefault="0F0668BC" w:rsidP="2DE7688C">
      <w:pPr>
        <w:pStyle w:val="ListParagraph"/>
        <w:numPr>
          <w:ilvl w:val="1"/>
          <w:numId w:val="26"/>
        </w:numPr>
        <w:tabs>
          <w:tab w:val="left" w:pos="567"/>
        </w:tabs>
        <w:suppressAutoHyphens/>
        <w:rPr>
          <w:rFonts w:ascii="Times New Roman" w:hAnsi="Times New Roman"/>
          <w:sz w:val="24"/>
        </w:rPr>
      </w:pPr>
      <w:r w:rsidRPr="004F5689">
        <w:rPr>
          <w:rFonts w:ascii="Times New Roman" w:hAnsi="Times New Roman"/>
          <w:sz w:val="24"/>
        </w:rPr>
        <w:t xml:space="preserve">Both Class 1 and Class 2 TCBs </w:t>
      </w:r>
      <w:r w:rsidR="5536D94F" w:rsidRPr="004F5689">
        <w:rPr>
          <w:rFonts w:ascii="Times New Roman" w:hAnsi="Times New Roman"/>
          <w:sz w:val="24"/>
        </w:rPr>
        <w:t>shall</w:t>
      </w:r>
      <w:r w:rsidRPr="004F5689">
        <w:rPr>
          <w:rFonts w:ascii="Times New Roman" w:hAnsi="Times New Roman"/>
          <w:sz w:val="24"/>
        </w:rPr>
        <w:t xml:space="preserve"> report the same set of templates</w:t>
      </w:r>
      <w:r w:rsidR="39B2FAF3" w:rsidRPr="004F5689">
        <w:rPr>
          <w:rFonts w:ascii="Times New Roman" w:hAnsi="Times New Roman"/>
          <w:sz w:val="24"/>
        </w:rPr>
        <w:t>.</w:t>
      </w:r>
    </w:p>
    <w:p w14:paraId="63255CE5" w14:textId="0B358BC8" w:rsidR="00A83476" w:rsidRPr="004F5689" w:rsidRDefault="14178BCA" w:rsidP="47881A59">
      <w:pPr>
        <w:numPr>
          <w:ilvl w:val="1"/>
          <w:numId w:val="26"/>
        </w:numPr>
        <w:tabs>
          <w:tab w:val="left" w:pos="567"/>
        </w:tabs>
        <w:rPr>
          <w:rFonts w:ascii="Times New Roman" w:hAnsi="Times New Roman"/>
          <w:sz w:val="24"/>
        </w:rPr>
      </w:pPr>
      <w:r w:rsidRPr="47881A59">
        <w:rPr>
          <w:rFonts w:ascii="Times New Roman" w:hAnsi="Times New Roman"/>
          <w:sz w:val="24"/>
        </w:rPr>
        <w:t>For the requirement of point (a) of Article 48k(2) of Directive 2013/36/EU, template H 01.00 shall be reported for the ultimate head undertaking (HU) of the reporting TCB</w:t>
      </w:r>
      <w:r w:rsidR="516D91F4" w:rsidRPr="47881A59">
        <w:rPr>
          <w:rFonts w:ascii="Times New Roman" w:hAnsi="Times New Roman"/>
          <w:sz w:val="24"/>
        </w:rPr>
        <w:t xml:space="preserve">, as well as stating information on </w:t>
      </w:r>
      <w:r w:rsidR="48C72DC8" w:rsidRPr="47881A59">
        <w:rPr>
          <w:rFonts w:ascii="Times New Roman" w:hAnsi="Times New Roman"/>
          <w:sz w:val="24"/>
        </w:rPr>
        <w:t xml:space="preserve">the </w:t>
      </w:r>
      <w:r w:rsidR="0A5FD086" w:rsidRPr="47881A59">
        <w:rPr>
          <w:rFonts w:ascii="Times New Roman" w:hAnsi="Times New Roman"/>
          <w:sz w:val="24"/>
        </w:rPr>
        <w:t>d</w:t>
      </w:r>
      <w:r w:rsidR="516D91F4" w:rsidRPr="47881A59">
        <w:rPr>
          <w:rFonts w:ascii="Times New Roman" w:hAnsi="Times New Roman"/>
          <w:sz w:val="24"/>
        </w:rPr>
        <w:t xml:space="preserve">irect head undertaking of the reporting TCB and </w:t>
      </w:r>
      <w:r w:rsidR="2AA8445D" w:rsidRPr="47881A59">
        <w:rPr>
          <w:rFonts w:ascii="Times New Roman" w:hAnsi="Times New Roman"/>
          <w:sz w:val="24"/>
        </w:rPr>
        <w:t>o</w:t>
      </w:r>
      <w:r w:rsidR="516D91F4" w:rsidRPr="47881A59">
        <w:rPr>
          <w:rFonts w:ascii="Times New Roman" w:hAnsi="Times New Roman"/>
          <w:sz w:val="24"/>
        </w:rPr>
        <w:t>ther applicable head undertaking</w:t>
      </w:r>
      <w:r w:rsidR="104EB07D" w:rsidRPr="47881A59">
        <w:rPr>
          <w:rFonts w:ascii="Times New Roman" w:hAnsi="Times New Roman"/>
          <w:sz w:val="24"/>
        </w:rPr>
        <w:t>s</w:t>
      </w:r>
      <w:r w:rsidR="516D91F4" w:rsidRPr="47881A59">
        <w:rPr>
          <w:rFonts w:ascii="Times New Roman" w:hAnsi="Times New Roman"/>
          <w:sz w:val="24"/>
        </w:rPr>
        <w:t xml:space="preserve"> of the reporting TCB</w:t>
      </w:r>
      <w:r w:rsidRPr="47881A59">
        <w:rPr>
          <w:rFonts w:ascii="Times New Roman" w:hAnsi="Times New Roman"/>
          <w:sz w:val="24"/>
        </w:rPr>
        <w:t xml:space="preserve">. In template H 02.00, the TCB shall report the requested information on an entity-by-entity basis for </w:t>
      </w:r>
      <w:r w:rsidR="2ACCE9F1" w:rsidRPr="47881A59">
        <w:rPr>
          <w:rFonts w:ascii="Times New Roman" w:hAnsi="Times New Roman"/>
          <w:sz w:val="24"/>
        </w:rPr>
        <w:t>selected</w:t>
      </w:r>
      <w:r w:rsidRPr="47881A59">
        <w:rPr>
          <w:rFonts w:ascii="Times New Roman" w:hAnsi="Times New Roman"/>
          <w:sz w:val="24"/>
        </w:rPr>
        <w:t xml:space="preserve"> entities that are part of the same third-country group, as determined at the level of the ultimate HU of that group. For the requirements in points (b) to (</w:t>
      </w:r>
      <w:r w:rsidR="0F17C93C" w:rsidRPr="47881A59">
        <w:rPr>
          <w:rFonts w:ascii="Times New Roman" w:hAnsi="Times New Roman"/>
          <w:sz w:val="24"/>
        </w:rPr>
        <w:t>f</w:t>
      </w:r>
      <w:r w:rsidRPr="47881A59">
        <w:rPr>
          <w:rFonts w:ascii="Times New Roman" w:hAnsi="Times New Roman"/>
          <w:sz w:val="24"/>
        </w:rPr>
        <w:t>) of Article 48k(2) of Directive 2013/36/EU, templates H 03.</w:t>
      </w:r>
      <w:r w:rsidR="37CE94AC" w:rsidRPr="47881A59">
        <w:rPr>
          <w:rFonts w:ascii="Times New Roman" w:hAnsi="Times New Roman"/>
          <w:sz w:val="24"/>
        </w:rPr>
        <w:t>xx</w:t>
      </w:r>
      <w:r w:rsidRPr="47881A59">
        <w:rPr>
          <w:rFonts w:ascii="Times New Roman" w:hAnsi="Times New Roman"/>
          <w:sz w:val="24"/>
        </w:rPr>
        <w:t xml:space="preserve">, </w:t>
      </w:r>
      <w:r w:rsidR="431E81A6" w:rsidRPr="47881A59">
        <w:rPr>
          <w:rFonts w:ascii="Times New Roman" w:hAnsi="Times New Roman"/>
          <w:sz w:val="24"/>
        </w:rPr>
        <w:t xml:space="preserve">H 04.00, </w:t>
      </w:r>
      <w:r w:rsidRPr="47881A59">
        <w:rPr>
          <w:rFonts w:ascii="Times New Roman" w:hAnsi="Times New Roman"/>
          <w:sz w:val="24"/>
        </w:rPr>
        <w:t xml:space="preserve">H 05.00, H 06.00 and  H 07.00 shall be reported for </w:t>
      </w:r>
      <w:r w:rsidR="77C95F93" w:rsidRPr="47881A59">
        <w:rPr>
          <w:rFonts w:ascii="Times New Roman" w:hAnsi="Times New Roman"/>
          <w:sz w:val="24"/>
        </w:rPr>
        <w:t xml:space="preserve">all </w:t>
      </w:r>
      <w:r w:rsidRPr="47881A59">
        <w:rPr>
          <w:rFonts w:ascii="Times New Roman" w:hAnsi="Times New Roman"/>
          <w:sz w:val="24"/>
        </w:rPr>
        <w:t>the</w:t>
      </w:r>
      <w:r w:rsidR="5F17BA1A" w:rsidRPr="47881A59">
        <w:rPr>
          <w:rFonts w:ascii="Times New Roman" w:hAnsi="Times New Roman"/>
          <w:sz w:val="24"/>
        </w:rPr>
        <w:t xml:space="preserve"> applicable</w:t>
      </w:r>
      <w:r w:rsidRPr="47881A59">
        <w:rPr>
          <w:rFonts w:ascii="Times New Roman" w:hAnsi="Times New Roman"/>
          <w:sz w:val="24"/>
        </w:rPr>
        <w:t xml:space="preserve"> </w:t>
      </w:r>
      <w:r w:rsidR="2DDDC06C" w:rsidRPr="47881A59">
        <w:rPr>
          <w:rFonts w:ascii="Times New Roman" w:hAnsi="Times New Roman"/>
          <w:sz w:val="24"/>
        </w:rPr>
        <w:t>HU</w:t>
      </w:r>
      <w:r w:rsidR="3D455E9E" w:rsidRPr="47881A59">
        <w:rPr>
          <w:rFonts w:ascii="Times New Roman" w:hAnsi="Times New Roman"/>
          <w:sz w:val="24"/>
        </w:rPr>
        <w:t>s</w:t>
      </w:r>
      <w:r w:rsidRPr="47881A59">
        <w:rPr>
          <w:rFonts w:ascii="Times New Roman" w:hAnsi="Times New Roman"/>
          <w:sz w:val="24"/>
        </w:rPr>
        <w:t xml:space="preserve"> according to </w:t>
      </w:r>
      <w:r w:rsidR="7CB25522" w:rsidRPr="47881A59">
        <w:rPr>
          <w:rFonts w:ascii="Times New Roman" w:hAnsi="Times New Roman"/>
          <w:sz w:val="24"/>
        </w:rPr>
        <w:t>the definition of Art</w:t>
      </w:r>
      <w:r w:rsidR="6715F348" w:rsidRPr="47881A59">
        <w:rPr>
          <w:rFonts w:ascii="Times New Roman" w:hAnsi="Times New Roman"/>
          <w:sz w:val="24"/>
        </w:rPr>
        <w:t>icle</w:t>
      </w:r>
      <w:r w:rsidR="7CB25522" w:rsidRPr="47881A59">
        <w:rPr>
          <w:rFonts w:ascii="Times New Roman" w:hAnsi="Times New Roman"/>
          <w:sz w:val="24"/>
        </w:rPr>
        <w:t xml:space="preserve"> 47(3)(2) of Directive 2013/36/EU and </w:t>
      </w:r>
      <w:r w:rsidRPr="47881A59">
        <w:rPr>
          <w:rFonts w:ascii="Times New Roman" w:hAnsi="Times New Roman"/>
          <w:sz w:val="24"/>
        </w:rPr>
        <w:t>the assessment of competent authorities (CAs)</w:t>
      </w:r>
      <w:r w:rsidR="5C65812B" w:rsidRPr="47881A59">
        <w:rPr>
          <w:rFonts w:ascii="Times New Roman" w:hAnsi="Times New Roman"/>
          <w:sz w:val="24"/>
        </w:rPr>
        <w:t>.</w:t>
      </w:r>
    </w:p>
    <w:p w14:paraId="5B84AD60" w14:textId="48694760" w:rsidR="00E35777" w:rsidRPr="004F5689" w:rsidRDefault="114035F9" w:rsidP="72DECBBB">
      <w:pPr>
        <w:pStyle w:val="ListParagraph"/>
        <w:numPr>
          <w:ilvl w:val="1"/>
          <w:numId w:val="26"/>
        </w:numPr>
        <w:tabs>
          <w:tab w:val="left" w:pos="567"/>
        </w:tabs>
        <w:rPr>
          <w:rFonts w:ascii="Times New Roman" w:hAnsi="Times New Roman"/>
          <w:sz w:val="24"/>
        </w:rPr>
      </w:pPr>
      <w:r w:rsidRPr="004F5689">
        <w:rPr>
          <w:rFonts w:ascii="Times New Roman" w:hAnsi="Times New Roman"/>
          <w:sz w:val="24"/>
        </w:rPr>
        <w:t xml:space="preserve">This </w:t>
      </w:r>
      <w:r w:rsidR="4F672601" w:rsidRPr="004F5689">
        <w:rPr>
          <w:rFonts w:ascii="Times New Roman" w:hAnsi="Times New Roman"/>
          <w:sz w:val="24"/>
        </w:rPr>
        <w:t>document</w:t>
      </w:r>
      <w:r w:rsidR="18F84137" w:rsidRPr="004F5689">
        <w:rPr>
          <w:rFonts w:ascii="Times New Roman" w:hAnsi="Times New Roman"/>
          <w:sz w:val="24"/>
        </w:rPr>
        <w:t xml:space="preserve"> </w:t>
      </w:r>
      <w:r w:rsidR="26698E99" w:rsidRPr="004F5689">
        <w:rPr>
          <w:rFonts w:ascii="Times New Roman" w:hAnsi="Times New Roman"/>
          <w:sz w:val="24"/>
        </w:rPr>
        <w:t>co</w:t>
      </w:r>
      <w:r w:rsidR="1F557468" w:rsidRPr="004F5689">
        <w:rPr>
          <w:rFonts w:ascii="Times New Roman" w:hAnsi="Times New Roman"/>
          <w:sz w:val="24"/>
        </w:rPr>
        <w:t>mprises</w:t>
      </w:r>
      <w:r w:rsidR="26698E99" w:rsidRPr="004F5689">
        <w:rPr>
          <w:rFonts w:ascii="Times New Roman" w:hAnsi="Times New Roman"/>
          <w:sz w:val="24"/>
        </w:rPr>
        <w:t xml:space="preserve"> </w:t>
      </w:r>
      <w:r w:rsidR="1FE47517" w:rsidRPr="004F5689">
        <w:rPr>
          <w:rFonts w:ascii="Times New Roman" w:hAnsi="Times New Roman"/>
          <w:sz w:val="24"/>
        </w:rPr>
        <w:t>seven</w:t>
      </w:r>
      <w:r w:rsidR="26698E99" w:rsidRPr="004F5689">
        <w:rPr>
          <w:rFonts w:ascii="Times New Roman" w:hAnsi="Times New Roman"/>
          <w:sz w:val="24"/>
        </w:rPr>
        <w:t xml:space="preserve"> </w:t>
      </w:r>
      <w:r w:rsidR="03DA2B3E" w:rsidRPr="004F5689">
        <w:rPr>
          <w:rFonts w:ascii="Times New Roman" w:hAnsi="Times New Roman"/>
          <w:sz w:val="24"/>
        </w:rPr>
        <w:t>distinct</w:t>
      </w:r>
      <w:r w:rsidR="26698E99" w:rsidRPr="004F5689">
        <w:rPr>
          <w:rFonts w:ascii="Times New Roman" w:hAnsi="Times New Roman"/>
          <w:sz w:val="24"/>
        </w:rPr>
        <w:t xml:space="preserve"> </w:t>
      </w:r>
      <w:r w:rsidR="2027571E" w:rsidRPr="004F5689">
        <w:rPr>
          <w:rFonts w:ascii="Times New Roman" w:hAnsi="Times New Roman"/>
          <w:sz w:val="24"/>
        </w:rPr>
        <w:t>sets</w:t>
      </w:r>
      <w:r w:rsidR="63A1923D" w:rsidRPr="004F5689">
        <w:rPr>
          <w:rFonts w:ascii="Times New Roman" w:hAnsi="Times New Roman"/>
          <w:sz w:val="24"/>
        </w:rPr>
        <w:t xml:space="preserve"> of </w:t>
      </w:r>
      <w:r w:rsidR="26698E99" w:rsidRPr="004F5689">
        <w:rPr>
          <w:rFonts w:ascii="Times New Roman" w:hAnsi="Times New Roman"/>
          <w:sz w:val="24"/>
        </w:rPr>
        <w:t>templates</w:t>
      </w:r>
      <w:r w:rsidR="7943EB96" w:rsidRPr="004F5689">
        <w:rPr>
          <w:rFonts w:ascii="Times New Roman" w:hAnsi="Times New Roman"/>
          <w:sz w:val="24"/>
        </w:rPr>
        <w:t xml:space="preserve"> </w:t>
      </w:r>
      <w:r w:rsidR="487396B7" w:rsidRPr="004F5689">
        <w:rPr>
          <w:rFonts w:ascii="Times New Roman" w:hAnsi="Times New Roman"/>
          <w:sz w:val="24"/>
        </w:rPr>
        <w:t xml:space="preserve">organised </w:t>
      </w:r>
      <w:r w:rsidR="7943EB96" w:rsidRPr="004F5689">
        <w:rPr>
          <w:rFonts w:ascii="Times New Roman" w:hAnsi="Times New Roman"/>
          <w:sz w:val="24"/>
        </w:rPr>
        <w:t>into two sections</w:t>
      </w:r>
      <w:r w:rsidR="527AD625" w:rsidRPr="004F5689">
        <w:rPr>
          <w:rFonts w:ascii="Times New Roman" w:hAnsi="Times New Roman"/>
          <w:sz w:val="24"/>
        </w:rPr>
        <w:t>:</w:t>
      </w:r>
      <w:r w:rsidR="6AA5745E" w:rsidRPr="004F5689">
        <w:rPr>
          <w:rFonts w:ascii="Times New Roman" w:hAnsi="Times New Roman"/>
          <w:sz w:val="24"/>
        </w:rPr>
        <w:t xml:space="preserve"> </w:t>
      </w:r>
      <w:r w:rsidR="40EEE2CC" w:rsidRPr="004F5689">
        <w:rPr>
          <w:rFonts w:ascii="Times New Roman" w:hAnsi="Times New Roman"/>
          <w:sz w:val="24"/>
        </w:rPr>
        <w:t xml:space="preserve">A) </w:t>
      </w:r>
      <w:r w:rsidR="38E39619" w:rsidRPr="004F5689">
        <w:rPr>
          <w:rFonts w:ascii="Times New Roman" w:hAnsi="Times New Roman"/>
          <w:sz w:val="24"/>
        </w:rPr>
        <w:t>Quantitative</w:t>
      </w:r>
      <w:r w:rsidR="40EEE2CC" w:rsidRPr="004F5689">
        <w:rPr>
          <w:rFonts w:ascii="Times New Roman" w:hAnsi="Times New Roman"/>
          <w:sz w:val="24"/>
        </w:rPr>
        <w:t xml:space="preserve"> information</w:t>
      </w:r>
      <w:r w:rsidR="6856468C" w:rsidRPr="004F5689">
        <w:rPr>
          <w:rFonts w:ascii="Times New Roman" w:hAnsi="Times New Roman"/>
          <w:sz w:val="24"/>
        </w:rPr>
        <w:t xml:space="preserve"> </w:t>
      </w:r>
      <w:r w:rsidR="0039D827" w:rsidRPr="004F5689">
        <w:rPr>
          <w:rFonts w:ascii="Times New Roman" w:hAnsi="Times New Roman"/>
          <w:sz w:val="24"/>
        </w:rPr>
        <w:t>covering</w:t>
      </w:r>
      <w:r w:rsidR="6856468C" w:rsidRPr="004F5689">
        <w:rPr>
          <w:rFonts w:ascii="Times New Roman" w:hAnsi="Times New Roman"/>
          <w:sz w:val="24"/>
        </w:rPr>
        <w:t xml:space="preserve"> sets a) – </w:t>
      </w:r>
      <w:r w:rsidR="3BA7F2B1" w:rsidRPr="004F5689">
        <w:rPr>
          <w:rFonts w:ascii="Times New Roman" w:hAnsi="Times New Roman"/>
          <w:sz w:val="24"/>
        </w:rPr>
        <w:t>b</w:t>
      </w:r>
      <w:r w:rsidR="6856468C" w:rsidRPr="004F5689">
        <w:rPr>
          <w:rFonts w:ascii="Times New Roman" w:hAnsi="Times New Roman"/>
          <w:sz w:val="24"/>
        </w:rPr>
        <w:t>);</w:t>
      </w:r>
      <w:r w:rsidR="40EEE2CC" w:rsidRPr="004F5689">
        <w:rPr>
          <w:rFonts w:ascii="Times New Roman" w:hAnsi="Times New Roman"/>
          <w:sz w:val="24"/>
        </w:rPr>
        <w:t xml:space="preserve"> and B) </w:t>
      </w:r>
      <w:r w:rsidR="38E39619" w:rsidRPr="004F5689">
        <w:rPr>
          <w:rFonts w:ascii="Times New Roman" w:hAnsi="Times New Roman"/>
          <w:sz w:val="24"/>
        </w:rPr>
        <w:t>Qualitative</w:t>
      </w:r>
      <w:r w:rsidR="40EEE2CC" w:rsidRPr="004F5689">
        <w:rPr>
          <w:rFonts w:ascii="Times New Roman" w:hAnsi="Times New Roman"/>
          <w:sz w:val="24"/>
        </w:rPr>
        <w:t xml:space="preserve"> information</w:t>
      </w:r>
      <w:r w:rsidR="6856468C" w:rsidRPr="004F5689">
        <w:rPr>
          <w:rFonts w:ascii="Times New Roman" w:hAnsi="Times New Roman"/>
          <w:sz w:val="24"/>
        </w:rPr>
        <w:t xml:space="preserve"> </w:t>
      </w:r>
      <w:r w:rsidR="2CDCBCB3" w:rsidRPr="004F5689">
        <w:rPr>
          <w:rFonts w:ascii="Times New Roman" w:hAnsi="Times New Roman"/>
          <w:sz w:val="24"/>
        </w:rPr>
        <w:t>covering</w:t>
      </w:r>
      <w:r w:rsidR="6856468C" w:rsidRPr="004F5689">
        <w:rPr>
          <w:rFonts w:ascii="Times New Roman" w:hAnsi="Times New Roman"/>
          <w:sz w:val="24"/>
        </w:rPr>
        <w:t xml:space="preserve"> templates </w:t>
      </w:r>
      <w:r w:rsidR="54E97C95" w:rsidRPr="004F5689">
        <w:rPr>
          <w:rFonts w:ascii="Times New Roman" w:hAnsi="Times New Roman"/>
          <w:sz w:val="24"/>
        </w:rPr>
        <w:t>c</w:t>
      </w:r>
      <w:r w:rsidR="6856468C" w:rsidRPr="004F5689">
        <w:rPr>
          <w:rFonts w:ascii="Times New Roman" w:hAnsi="Times New Roman"/>
          <w:sz w:val="24"/>
        </w:rPr>
        <w:t>)</w:t>
      </w:r>
      <w:r w:rsidR="16A82D60" w:rsidRPr="004F5689">
        <w:rPr>
          <w:rFonts w:ascii="Times New Roman" w:hAnsi="Times New Roman"/>
          <w:sz w:val="24"/>
        </w:rPr>
        <w:t xml:space="preserve"> – </w:t>
      </w:r>
      <w:r w:rsidR="377813D9" w:rsidRPr="004F5689">
        <w:rPr>
          <w:rFonts w:ascii="Times New Roman" w:hAnsi="Times New Roman"/>
          <w:sz w:val="24"/>
        </w:rPr>
        <w:t>e</w:t>
      </w:r>
      <w:r w:rsidR="16A82D60" w:rsidRPr="004F5689">
        <w:rPr>
          <w:rFonts w:ascii="Times New Roman" w:hAnsi="Times New Roman"/>
          <w:sz w:val="24"/>
        </w:rPr>
        <w:t>)</w:t>
      </w:r>
      <w:r w:rsidR="26698E99" w:rsidRPr="004F5689">
        <w:rPr>
          <w:rFonts w:ascii="Times New Roman" w:hAnsi="Times New Roman"/>
          <w:sz w:val="24"/>
        </w:rPr>
        <w:t>:</w:t>
      </w:r>
    </w:p>
    <w:p w14:paraId="53F68714" w14:textId="3045A42C" w:rsidR="009A5522" w:rsidRPr="004F5689" w:rsidRDefault="3022BE4A" w:rsidP="0CD42174">
      <w:pPr>
        <w:tabs>
          <w:tab w:val="left" w:pos="567"/>
        </w:tabs>
        <w:suppressAutoHyphens/>
        <w:ind w:left="708"/>
        <w:rPr>
          <w:rFonts w:ascii="Times New Roman" w:hAnsi="Times New Roman"/>
          <w:sz w:val="24"/>
        </w:rPr>
      </w:pPr>
      <w:r w:rsidRPr="004F5689">
        <w:rPr>
          <w:rFonts w:ascii="Times New Roman" w:hAnsi="Times New Roman"/>
          <w:sz w:val="24"/>
        </w:rPr>
        <w:t xml:space="preserve">A) </w:t>
      </w:r>
      <w:r w:rsidR="06F61942" w:rsidRPr="004F5689">
        <w:rPr>
          <w:rFonts w:ascii="Times New Roman" w:hAnsi="Times New Roman"/>
          <w:sz w:val="24"/>
          <w:u w:val="single"/>
        </w:rPr>
        <w:t>Quantitative</w:t>
      </w:r>
      <w:r w:rsidRPr="004F5689">
        <w:rPr>
          <w:rFonts w:ascii="Times New Roman" w:hAnsi="Times New Roman"/>
          <w:sz w:val="24"/>
          <w:u w:val="single"/>
        </w:rPr>
        <w:t xml:space="preserve"> information</w:t>
      </w:r>
    </w:p>
    <w:p w14:paraId="1C51EBA8" w14:textId="228CE76B" w:rsidR="00E35777" w:rsidRPr="004F5689" w:rsidDel="00225A96" w:rsidRDefault="02C59D00" w:rsidP="47881A59">
      <w:pPr>
        <w:pStyle w:val="ListParagraph"/>
        <w:numPr>
          <w:ilvl w:val="0"/>
          <w:numId w:val="25"/>
        </w:numPr>
        <w:tabs>
          <w:tab w:val="left" w:pos="567"/>
        </w:tabs>
        <w:suppressAutoHyphens/>
        <w:rPr>
          <w:rFonts w:ascii="Times New Roman" w:hAnsi="Times New Roman"/>
          <w:sz w:val="24"/>
        </w:rPr>
      </w:pPr>
      <w:r w:rsidRPr="47881A59">
        <w:rPr>
          <w:rFonts w:ascii="Times New Roman" w:hAnsi="Times New Roman"/>
          <w:sz w:val="24"/>
        </w:rPr>
        <w:t xml:space="preserve">The </w:t>
      </w:r>
      <w:r w:rsidR="284CC598" w:rsidRPr="47881A59">
        <w:rPr>
          <w:rFonts w:ascii="Times New Roman" w:hAnsi="Times New Roman"/>
          <w:sz w:val="24"/>
        </w:rPr>
        <w:t>i</w:t>
      </w:r>
      <w:r w:rsidR="45095C63" w:rsidRPr="47881A59">
        <w:rPr>
          <w:rFonts w:ascii="Times New Roman" w:hAnsi="Times New Roman"/>
          <w:sz w:val="24"/>
        </w:rPr>
        <w:t xml:space="preserve">nformation on the </w:t>
      </w:r>
      <w:r w:rsidR="43DDBCCC" w:rsidRPr="47881A59">
        <w:rPr>
          <w:rFonts w:ascii="Times New Roman" w:hAnsi="Times New Roman"/>
          <w:sz w:val="24"/>
        </w:rPr>
        <w:t xml:space="preserve">ultimate </w:t>
      </w:r>
      <w:r w:rsidR="2B444A31" w:rsidRPr="47881A59">
        <w:rPr>
          <w:rFonts w:ascii="Times New Roman" w:hAnsi="Times New Roman"/>
          <w:sz w:val="24"/>
        </w:rPr>
        <w:t>h</w:t>
      </w:r>
      <w:r w:rsidR="42DCDF75" w:rsidRPr="47881A59">
        <w:rPr>
          <w:rFonts w:ascii="Times New Roman" w:hAnsi="Times New Roman"/>
          <w:sz w:val="24"/>
        </w:rPr>
        <w:t xml:space="preserve">ead </w:t>
      </w:r>
      <w:r w:rsidR="3B99A6B8" w:rsidRPr="47881A59">
        <w:rPr>
          <w:rFonts w:ascii="Times New Roman" w:hAnsi="Times New Roman"/>
          <w:sz w:val="24"/>
        </w:rPr>
        <w:t>u</w:t>
      </w:r>
      <w:r w:rsidR="223D7061" w:rsidRPr="47881A59">
        <w:rPr>
          <w:rFonts w:ascii="Times New Roman" w:hAnsi="Times New Roman"/>
          <w:sz w:val="24"/>
        </w:rPr>
        <w:t>ndertaking</w:t>
      </w:r>
      <w:r w:rsidR="398C49BE" w:rsidRPr="47881A59">
        <w:rPr>
          <w:rFonts w:ascii="Times New Roman" w:hAnsi="Times New Roman"/>
          <w:sz w:val="24"/>
        </w:rPr>
        <w:t>’s group</w:t>
      </w:r>
      <w:r w:rsidR="1EEBE1D0" w:rsidRPr="47881A59">
        <w:rPr>
          <w:rFonts w:ascii="Times New Roman" w:hAnsi="Times New Roman"/>
          <w:sz w:val="24"/>
        </w:rPr>
        <w:t>,</w:t>
      </w:r>
      <w:r w:rsidR="2E1F6325" w:rsidRPr="47881A59">
        <w:rPr>
          <w:rFonts w:ascii="Times New Roman" w:hAnsi="Times New Roman"/>
          <w:sz w:val="24"/>
        </w:rPr>
        <w:t xml:space="preserve"> </w:t>
      </w:r>
      <w:r w:rsidR="63E93137" w:rsidRPr="47881A59">
        <w:rPr>
          <w:rFonts w:ascii="Times New Roman" w:hAnsi="Times New Roman"/>
          <w:sz w:val="24"/>
        </w:rPr>
        <w:t xml:space="preserve">in template </w:t>
      </w:r>
      <w:r w:rsidR="24181ED8" w:rsidRPr="47881A59">
        <w:rPr>
          <w:rFonts w:ascii="Times New Roman" w:hAnsi="Times New Roman"/>
          <w:sz w:val="24"/>
        </w:rPr>
        <w:t>H</w:t>
      </w:r>
      <w:r w:rsidR="63E93137" w:rsidRPr="47881A59">
        <w:rPr>
          <w:rFonts w:ascii="Times New Roman" w:hAnsi="Times New Roman"/>
          <w:sz w:val="24"/>
        </w:rPr>
        <w:t xml:space="preserve"> 01.</w:t>
      </w:r>
      <w:r w:rsidR="272F9227" w:rsidRPr="47881A59">
        <w:rPr>
          <w:rFonts w:ascii="Times New Roman" w:hAnsi="Times New Roman"/>
          <w:sz w:val="24"/>
        </w:rPr>
        <w:t>00</w:t>
      </w:r>
      <w:r w:rsidR="483BF9B9" w:rsidRPr="47881A59">
        <w:rPr>
          <w:rFonts w:ascii="Times New Roman" w:hAnsi="Times New Roman"/>
          <w:sz w:val="24"/>
        </w:rPr>
        <w:t>.</w:t>
      </w:r>
    </w:p>
    <w:p w14:paraId="0279F3BF" w14:textId="7F95B127" w:rsidR="0046706B" w:rsidRPr="004F5689" w:rsidDel="00225A96" w:rsidRDefault="20DBA2D9" w:rsidP="3EF5202A">
      <w:pPr>
        <w:pStyle w:val="ListParagraph"/>
        <w:numPr>
          <w:ilvl w:val="0"/>
          <w:numId w:val="25"/>
        </w:numPr>
        <w:tabs>
          <w:tab w:val="left" w:pos="567"/>
        </w:tabs>
        <w:suppressAutoHyphens/>
        <w:rPr>
          <w:rFonts w:ascii="Times New Roman" w:hAnsi="Times New Roman"/>
          <w:sz w:val="24"/>
        </w:rPr>
      </w:pPr>
      <w:r w:rsidRPr="004F5689">
        <w:rPr>
          <w:rFonts w:ascii="Times New Roman" w:hAnsi="Times New Roman"/>
          <w:sz w:val="24"/>
        </w:rPr>
        <w:t xml:space="preserve">Information </w:t>
      </w:r>
      <w:r w:rsidR="498717F6" w:rsidRPr="004F5689">
        <w:rPr>
          <w:rFonts w:ascii="Times New Roman" w:hAnsi="Times New Roman"/>
          <w:sz w:val="24"/>
        </w:rPr>
        <w:t xml:space="preserve">on the assets and liabilities of </w:t>
      </w:r>
      <w:r w:rsidR="64BD996F" w:rsidRPr="004F5689">
        <w:rPr>
          <w:rFonts w:ascii="Times New Roman" w:hAnsi="Times New Roman"/>
          <w:sz w:val="24"/>
        </w:rPr>
        <w:t>selected</w:t>
      </w:r>
      <w:r w:rsidR="309FE088" w:rsidRPr="004F5689">
        <w:rPr>
          <w:rFonts w:ascii="Times New Roman" w:hAnsi="Times New Roman"/>
          <w:sz w:val="24"/>
        </w:rPr>
        <w:t xml:space="preserve"> </w:t>
      </w:r>
      <w:r w:rsidR="51142AAE" w:rsidRPr="004F5689">
        <w:rPr>
          <w:rFonts w:ascii="Times New Roman" w:hAnsi="Times New Roman"/>
          <w:sz w:val="24"/>
        </w:rPr>
        <w:t xml:space="preserve">subsidiaries and other </w:t>
      </w:r>
      <w:r w:rsidR="23B0AB59" w:rsidRPr="004F5689">
        <w:rPr>
          <w:rFonts w:ascii="Times New Roman" w:hAnsi="Times New Roman"/>
          <w:sz w:val="24"/>
        </w:rPr>
        <w:t>TCBs</w:t>
      </w:r>
      <w:r w:rsidR="309FE088" w:rsidRPr="004F5689">
        <w:rPr>
          <w:rFonts w:ascii="Times New Roman" w:hAnsi="Times New Roman"/>
          <w:sz w:val="24"/>
        </w:rPr>
        <w:t xml:space="preserve"> </w:t>
      </w:r>
      <w:r w:rsidR="51142AAE" w:rsidRPr="004F5689">
        <w:rPr>
          <w:rFonts w:ascii="Times New Roman" w:hAnsi="Times New Roman"/>
          <w:sz w:val="24"/>
        </w:rPr>
        <w:t xml:space="preserve">of the </w:t>
      </w:r>
      <w:r w:rsidR="4FD3B5A2" w:rsidRPr="004F5689">
        <w:rPr>
          <w:rFonts w:ascii="Times New Roman" w:hAnsi="Times New Roman"/>
          <w:sz w:val="24"/>
        </w:rPr>
        <w:t xml:space="preserve">ultimate </w:t>
      </w:r>
      <w:r w:rsidR="097B23FA" w:rsidRPr="004F5689">
        <w:rPr>
          <w:rFonts w:ascii="Times New Roman" w:hAnsi="Times New Roman"/>
          <w:sz w:val="24"/>
        </w:rPr>
        <w:t xml:space="preserve">HU’s group </w:t>
      </w:r>
      <w:r w:rsidR="58F471E1" w:rsidRPr="004F5689">
        <w:rPr>
          <w:rFonts w:ascii="Times New Roman" w:hAnsi="Times New Roman"/>
          <w:sz w:val="24"/>
        </w:rPr>
        <w:t xml:space="preserve">in the Union </w:t>
      </w:r>
      <w:r w:rsidR="34233C91" w:rsidRPr="004F5689">
        <w:rPr>
          <w:rFonts w:ascii="Times New Roman" w:hAnsi="Times New Roman"/>
          <w:sz w:val="24"/>
        </w:rPr>
        <w:t xml:space="preserve">in template </w:t>
      </w:r>
      <w:r w:rsidR="7FBD987B" w:rsidRPr="004F5689">
        <w:rPr>
          <w:rFonts w:ascii="Times New Roman" w:hAnsi="Times New Roman"/>
          <w:sz w:val="24"/>
        </w:rPr>
        <w:t>H</w:t>
      </w:r>
      <w:r w:rsidR="34233C91" w:rsidRPr="004F5689">
        <w:rPr>
          <w:rFonts w:ascii="Times New Roman" w:hAnsi="Times New Roman"/>
          <w:sz w:val="24"/>
        </w:rPr>
        <w:t xml:space="preserve"> 02.0</w:t>
      </w:r>
      <w:r w:rsidR="7DEA40D3" w:rsidRPr="004F5689">
        <w:rPr>
          <w:rFonts w:ascii="Times New Roman" w:hAnsi="Times New Roman"/>
          <w:sz w:val="24"/>
        </w:rPr>
        <w:t>0</w:t>
      </w:r>
      <w:r w:rsidR="34233C91" w:rsidRPr="004F5689">
        <w:rPr>
          <w:rFonts w:ascii="Times New Roman" w:hAnsi="Times New Roman"/>
          <w:sz w:val="24"/>
        </w:rPr>
        <w:t xml:space="preserve"> </w:t>
      </w:r>
    </w:p>
    <w:p w14:paraId="1CE26B54" w14:textId="6761A4D1" w:rsidR="007C50A3" w:rsidRPr="004F5689" w:rsidRDefault="09CAA113" w:rsidP="3EF5202A">
      <w:pPr>
        <w:pStyle w:val="ListParagraph"/>
        <w:numPr>
          <w:ilvl w:val="0"/>
          <w:numId w:val="25"/>
        </w:numPr>
        <w:suppressAutoHyphens/>
        <w:rPr>
          <w:rFonts w:ascii="Times New Roman" w:hAnsi="Times New Roman"/>
          <w:sz w:val="24"/>
        </w:rPr>
      </w:pPr>
      <w:r w:rsidRPr="004F5689">
        <w:rPr>
          <w:rFonts w:ascii="Times New Roman" w:hAnsi="Times New Roman"/>
          <w:sz w:val="24"/>
        </w:rPr>
        <w:t>HU</w:t>
      </w:r>
      <w:r w:rsidR="3703DDAB" w:rsidRPr="004F5689">
        <w:rPr>
          <w:rFonts w:ascii="Times New Roman" w:hAnsi="Times New Roman"/>
          <w:sz w:val="24"/>
        </w:rPr>
        <w:t>’s</w:t>
      </w:r>
      <w:r w:rsidR="160880C6" w:rsidRPr="004F5689">
        <w:rPr>
          <w:rFonts w:ascii="Times New Roman" w:hAnsi="Times New Roman"/>
          <w:sz w:val="24"/>
        </w:rPr>
        <w:t xml:space="preserve"> compliance with the applicable prudential requirements</w:t>
      </w:r>
      <w:r w:rsidR="5D98EEAC" w:rsidRPr="004F5689">
        <w:rPr>
          <w:rFonts w:ascii="Times New Roman" w:hAnsi="Times New Roman"/>
          <w:sz w:val="24"/>
        </w:rPr>
        <w:t xml:space="preserve"> </w:t>
      </w:r>
      <w:r w:rsidR="19DE3DD4" w:rsidRPr="004F5689">
        <w:rPr>
          <w:rFonts w:ascii="Times New Roman" w:hAnsi="Times New Roman"/>
          <w:sz w:val="24"/>
        </w:rPr>
        <w:t xml:space="preserve">in the third country </w:t>
      </w:r>
      <w:r w:rsidR="6A971636" w:rsidRPr="004F5689">
        <w:rPr>
          <w:rFonts w:ascii="Times New Roman" w:hAnsi="Times New Roman"/>
          <w:sz w:val="24"/>
        </w:rPr>
        <w:t>in template</w:t>
      </w:r>
      <w:r w:rsidR="3F2A06CF" w:rsidRPr="004F5689">
        <w:rPr>
          <w:rFonts w:ascii="Times New Roman" w:hAnsi="Times New Roman"/>
          <w:sz w:val="24"/>
        </w:rPr>
        <w:t>s</w:t>
      </w:r>
      <w:r w:rsidR="6A971636" w:rsidRPr="004F5689">
        <w:rPr>
          <w:rFonts w:ascii="Times New Roman" w:hAnsi="Times New Roman"/>
          <w:sz w:val="24"/>
        </w:rPr>
        <w:t xml:space="preserve"> </w:t>
      </w:r>
      <w:r w:rsidR="7414AC18" w:rsidRPr="004F5689">
        <w:rPr>
          <w:rFonts w:ascii="Times New Roman" w:hAnsi="Times New Roman"/>
          <w:sz w:val="24"/>
        </w:rPr>
        <w:t>H</w:t>
      </w:r>
      <w:r w:rsidR="6A971636" w:rsidRPr="004F5689">
        <w:rPr>
          <w:rFonts w:ascii="Times New Roman" w:hAnsi="Times New Roman"/>
          <w:sz w:val="24"/>
        </w:rPr>
        <w:t xml:space="preserve"> 03.</w:t>
      </w:r>
      <w:r w:rsidR="122A69BC" w:rsidRPr="004F5689">
        <w:rPr>
          <w:rFonts w:ascii="Times New Roman" w:hAnsi="Times New Roman"/>
          <w:sz w:val="24"/>
        </w:rPr>
        <w:t>0</w:t>
      </w:r>
      <w:r w:rsidR="70BCADD8" w:rsidRPr="004F5689">
        <w:rPr>
          <w:rFonts w:ascii="Times New Roman" w:hAnsi="Times New Roman"/>
          <w:sz w:val="24"/>
        </w:rPr>
        <w:t>1 and H 03.02</w:t>
      </w:r>
    </w:p>
    <w:p w14:paraId="0C48DAD9" w14:textId="4FCA8603" w:rsidR="007C50A3" w:rsidRPr="004F5689" w:rsidRDefault="6AA04472" w:rsidP="7BB1D055">
      <w:pPr>
        <w:pStyle w:val="ListParagraph"/>
        <w:numPr>
          <w:ilvl w:val="0"/>
          <w:numId w:val="25"/>
        </w:numPr>
        <w:suppressAutoHyphens/>
        <w:rPr>
          <w:rFonts w:ascii="Times New Roman" w:hAnsi="Times New Roman"/>
          <w:sz w:val="24"/>
        </w:rPr>
      </w:pPr>
      <w:r w:rsidRPr="004F5689">
        <w:rPr>
          <w:rFonts w:ascii="Times New Roman" w:hAnsi="Times New Roman"/>
          <w:sz w:val="24"/>
        </w:rPr>
        <w:t xml:space="preserve">Services provided by the </w:t>
      </w:r>
      <w:r w:rsidR="08ED5D92" w:rsidRPr="004F5689">
        <w:rPr>
          <w:rFonts w:ascii="Times New Roman" w:hAnsi="Times New Roman"/>
          <w:sz w:val="24"/>
        </w:rPr>
        <w:t>HU</w:t>
      </w:r>
      <w:r w:rsidRPr="004F5689">
        <w:rPr>
          <w:rFonts w:ascii="Times New Roman" w:hAnsi="Times New Roman"/>
          <w:sz w:val="24"/>
        </w:rPr>
        <w:t xml:space="preserve"> to clients established or situated in the Union on the basis of reverse solicitation of services </w:t>
      </w:r>
      <w:r w:rsidR="5DBA48CA" w:rsidRPr="004F5689">
        <w:rPr>
          <w:rFonts w:ascii="Times New Roman" w:hAnsi="Times New Roman"/>
          <w:sz w:val="24"/>
        </w:rPr>
        <w:t xml:space="preserve">in template </w:t>
      </w:r>
      <w:r w:rsidR="62E0C137" w:rsidRPr="004F5689">
        <w:rPr>
          <w:rFonts w:ascii="Times New Roman" w:hAnsi="Times New Roman"/>
          <w:sz w:val="24"/>
        </w:rPr>
        <w:t>H</w:t>
      </w:r>
      <w:r w:rsidR="5DBA48CA" w:rsidRPr="004F5689">
        <w:rPr>
          <w:rFonts w:ascii="Times New Roman" w:hAnsi="Times New Roman"/>
          <w:sz w:val="24"/>
        </w:rPr>
        <w:t xml:space="preserve"> 0</w:t>
      </w:r>
      <w:r w:rsidR="51258962" w:rsidRPr="004F5689">
        <w:rPr>
          <w:rFonts w:ascii="Times New Roman" w:hAnsi="Times New Roman"/>
          <w:sz w:val="24"/>
        </w:rPr>
        <w:t>4</w:t>
      </w:r>
      <w:r w:rsidR="5DBA48CA" w:rsidRPr="004F5689">
        <w:rPr>
          <w:rFonts w:ascii="Times New Roman" w:hAnsi="Times New Roman"/>
          <w:sz w:val="24"/>
        </w:rPr>
        <w:t>.0</w:t>
      </w:r>
      <w:r w:rsidR="55BD1612" w:rsidRPr="004F5689">
        <w:rPr>
          <w:rFonts w:ascii="Times New Roman" w:hAnsi="Times New Roman"/>
          <w:sz w:val="24"/>
        </w:rPr>
        <w:t>0.</w:t>
      </w:r>
    </w:p>
    <w:p w14:paraId="54A47B64" w14:textId="73766042" w:rsidR="009A5522" w:rsidRPr="004F5689" w:rsidRDefault="3022BE4A" w:rsidP="0CD42174">
      <w:pPr>
        <w:suppressAutoHyphens/>
        <w:ind w:left="708"/>
        <w:rPr>
          <w:rFonts w:ascii="Times New Roman" w:hAnsi="Times New Roman"/>
          <w:sz w:val="24"/>
          <w:u w:val="single"/>
        </w:rPr>
      </w:pPr>
      <w:r w:rsidRPr="004F5689">
        <w:rPr>
          <w:rFonts w:ascii="Times New Roman" w:hAnsi="Times New Roman"/>
          <w:sz w:val="24"/>
        </w:rPr>
        <w:t xml:space="preserve">B) </w:t>
      </w:r>
      <w:r w:rsidR="06F61942" w:rsidRPr="004F5689">
        <w:rPr>
          <w:rFonts w:ascii="Times New Roman" w:hAnsi="Times New Roman"/>
          <w:sz w:val="24"/>
          <w:u w:val="single"/>
        </w:rPr>
        <w:t>Qualitative</w:t>
      </w:r>
      <w:r w:rsidRPr="004F5689">
        <w:rPr>
          <w:rFonts w:ascii="Times New Roman" w:hAnsi="Times New Roman"/>
          <w:sz w:val="24"/>
          <w:u w:val="single"/>
        </w:rPr>
        <w:t xml:space="preserve"> information</w:t>
      </w:r>
    </w:p>
    <w:p w14:paraId="4AB866B4" w14:textId="24AAA158" w:rsidR="00194419" w:rsidRPr="004F5689" w:rsidRDefault="08D833B0" w:rsidP="00433D53">
      <w:pPr>
        <w:pStyle w:val="ListParagraph"/>
        <w:numPr>
          <w:ilvl w:val="0"/>
          <w:numId w:val="42"/>
        </w:numPr>
        <w:suppressAutoHyphens/>
        <w:rPr>
          <w:rFonts w:ascii="Times New Roman" w:hAnsi="Times New Roman"/>
          <w:sz w:val="24"/>
        </w:rPr>
      </w:pPr>
      <w:r w:rsidRPr="004F5689">
        <w:rPr>
          <w:rFonts w:ascii="Times New Roman" w:hAnsi="Times New Roman"/>
          <w:sz w:val="24"/>
        </w:rPr>
        <w:t>Significant supervisory reviews and assessments and the consequent supervisory decisions</w:t>
      </w:r>
      <w:r w:rsidR="59F9185E" w:rsidRPr="004F5689">
        <w:rPr>
          <w:rFonts w:ascii="Times New Roman" w:hAnsi="Times New Roman"/>
          <w:sz w:val="24"/>
        </w:rPr>
        <w:t xml:space="preserve"> </w:t>
      </w:r>
      <w:r w:rsidRPr="004F5689">
        <w:rPr>
          <w:rFonts w:ascii="Times New Roman" w:hAnsi="Times New Roman"/>
          <w:sz w:val="24"/>
        </w:rPr>
        <w:t>in template</w:t>
      </w:r>
      <w:r w:rsidR="229CF4C0" w:rsidRPr="004F5689">
        <w:rPr>
          <w:rFonts w:ascii="Times New Roman" w:hAnsi="Times New Roman"/>
          <w:sz w:val="24"/>
        </w:rPr>
        <w:t xml:space="preserve"> </w:t>
      </w:r>
      <w:r w:rsidR="19652180" w:rsidRPr="004F5689">
        <w:rPr>
          <w:rFonts w:ascii="Times New Roman" w:hAnsi="Times New Roman"/>
          <w:sz w:val="24"/>
        </w:rPr>
        <w:t>H</w:t>
      </w:r>
      <w:r w:rsidR="229CF4C0" w:rsidRPr="004F5689">
        <w:rPr>
          <w:rFonts w:ascii="Times New Roman" w:hAnsi="Times New Roman"/>
          <w:sz w:val="24"/>
        </w:rPr>
        <w:t xml:space="preserve"> 05.0</w:t>
      </w:r>
      <w:r w:rsidRPr="004F5689">
        <w:rPr>
          <w:rFonts w:ascii="Times New Roman" w:hAnsi="Times New Roman"/>
          <w:sz w:val="24"/>
        </w:rPr>
        <w:t>0</w:t>
      </w:r>
    </w:p>
    <w:p w14:paraId="1F48EE45" w14:textId="67309C59" w:rsidR="00194419" w:rsidRPr="004F5689" w:rsidRDefault="3A682C37" w:rsidP="00433D53">
      <w:pPr>
        <w:pStyle w:val="ListParagraph"/>
        <w:numPr>
          <w:ilvl w:val="0"/>
          <w:numId w:val="42"/>
        </w:numPr>
        <w:suppressAutoHyphens/>
        <w:ind w:left="1423" w:hanging="357"/>
        <w:rPr>
          <w:rFonts w:ascii="Times New Roman" w:hAnsi="Times New Roman"/>
          <w:sz w:val="24"/>
        </w:rPr>
      </w:pPr>
      <w:r w:rsidRPr="004F5689">
        <w:rPr>
          <w:rFonts w:ascii="Times New Roman" w:hAnsi="Times New Roman"/>
          <w:sz w:val="24"/>
        </w:rPr>
        <w:t>Recovery plans and the specific measures that could be taken on the TCBs in accordance with those plans</w:t>
      </w:r>
      <w:r w:rsidR="65B61027" w:rsidRPr="004F5689">
        <w:rPr>
          <w:rFonts w:ascii="Times New Roman" w:hAnsi="Times New Roman"/>
          <w:sz w:val="24"/>
        </w:rPr>
        <w:t xml:space="preserve"> </w:t>
      </w:r>
      <w:r w:rsidR="73A5262B" w:rsidRPr="004F5689">
        <w:rPr>
          <w:rFonts w:ascii="Times New Roman" w:hAnsi="Times New Roman"/>
          <w:sz w:val="24"/>
        </w:rPr>
        <w:t xml:space="preserve">in template </w:t>
      </w:r>
      <w:r w:rsidR="2FA96FBE" w:rsidRPr="004F5689">
        <w:rPr>
          <w:rFonts w:ascii="Times New Roman" w:hAnsi="Times New Roman"/>
          <w:sz w:val="24"/>
        </w:rPr>
        <w:t>H</w:t>
      </w:r>
      <w:r w:rsidR="73A5262B" w:rsidRPr="004F5689">
        <w:rPr>
          <w:rFonts w:ascii="Times New Roman" w:hAnsi="Times New Roman"/>
          <w:sz w:val="24"/>
        </w:rPr>
        <w:t xml:space="preserve"> 06.0</w:t>
      </w:r>
      <w:r w:rsidRPr="004F5689">
        <w:rPr>
          <w:rFonts w:ascii="Times New Roman" w:hAnsi="Times New Roman"/>
          <w:sz w:val="24"/>
        </w:rPr>
        <w:t>0</w:t>
      </w:r>
    </w:p>
    <w:p w14:paraId="65A69739" w14:textId="20919834" w:rsidR="1451AF51" w:rsidRPr="004F5689" w:rsidRDefault="7C147EDD" w:rsidP="00433D53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</w:rPr>
      </w:pPr>
      <w:r w:rsidRPr="004F5689">
        <w:rPr>
          <w:rFonts w:ascii="Times New Roman" w:hAnsi="Times New Roman"/>
          <w:sz w:val="24"/>
        </w:rPr>
        <w:t xml:space="preserve">Business strategy in relation to the TCBs </w:t>
      </w:r>
      <w:r w:rsidR="73A5262B" w:rsidRPr="004F5689">
        <w:rPr>
          <w:rFonts w:ascii="Times New Roman" w:hAnsi="Times New Roman"/>
          <w:sz w:val="24"/>
        </w:rPr>
        <w:t xml:space="preserve">in template </w:t>
      </w:r>
      <w:r w:rsidR="3A0DF2CE" w:rsidRPr="004F5689">
        <w:rPr>
          <w:rFonts w:ascii="Times New Roman" w:hAnsi="Times New Roman"/>
          <w:sz w:val="24"/>
        </w:rPr>
        <w:t>H</w:t>
      </w:r>
      <w:r w:rsidR="73A5262B" w:rsidRPr="004F5689">
        <w:rPr>
          <w:rFonts w:ascii="Times New Roman" w:hAnsi="Times New Roman"/>
          <w:sz w:val="24"/>
        </w:rPr>
        <w:t xml:space="preserve"> 07.0</w:t>
      </w:r>
      <w:r w:rsidR="2FB56385" w:rsidRPr="004F5689">
        <w:rPr>
          <w:rFonts w:ascii="Times New Roman" w:hAnsi="Times New Roman"/>
          <w:sz w:val="24"/>
        </w:rPr>
        <w:t>0</w:t>
      </w:r>
    </w:p>
    <w:p w14:paraId="70EDC8FE" w14:textId="5C529166" w:rsidR="009F2DC6" w:rsidRPr="004F5689" w:rsidRDefault="722A3004" w:rsidP="001A1E00">
      <w:pPr>
        <w:pStyle w:val="ListParagraph"/>
        <w:numPr>
          <w:ilvl w:val="1"/>
          <w:numId w:val="35"/>
        </w:numPr>
        <w:rPr>
          <w:rFonts w:ascii="Times New Roman" w:hAnsi="Times New Roman"/>
          <w:sz w:val="24"/>
        </w:rPr>
      </w:pPr>
      <w:bookmarkStart w:id="9" w:name="_Toc360188320"/>
      <w:bookmarkStart w:id="10" w:name="_Toc473560868"/>
      <w:r w:rsidRPr="004F5689">
        <w:rPr>
          <w:rFonts w:ascii="Times New Roman" w:hAnsi="Times New Roman"/>
          <w:sz w:val="24"/>
        </w:rPr>
        <w:t>“</w:t>
      </w:r>
      <w:r w:rsidR="073C4264" w:rsidRPr="004F5689">
        <w:rPr>
          <w:rFonts w:ascii="Times New Roman" w:hAnsi="Times New Roman"/>
          <w:sz w:val="24"/>
        </w:rPr>
        <w:t>In the Union</w:t>
      </w:r>
      <w:r w:rsidR="14F8CE83" w:rsidRPr="004F5689">
        <w:rPr>
          <w:rFonts w:ascii="Times New Roman" w:hAnsi="Times New Roman"/>
          <w:sz w:val="24"/>
        </w:rPr>
        <w:t>”</w:t>
      </w:r>
      <w:r w:rsidR="073C4264" w:rsidRPr="004F5689">
        <w:rPr>
          <w:rFonts w:ascii="Times New Roman" w:hAnsi="Times New Roman"/>
          <w:sz w:val="24"/>
        </w:rPr>
        <w:t xml:space="preserve"> shall be understood as within the European Economic Area (EEA). </w:t>
      </w:r>
    </w:p>
    <w:p w14:paraId="0BAC7EDC" w14:textId="0AF58A46" w:rsidR="003C04A8" w:rsidRPr="004F5689" w:rsidRDefault="05D0DA49" w:rsidP="7BB1D055">
      <w:pPr>
        <w:pStyle w:val="ListParagraph"/>
        <w:numPr>
          <w:ilvl w:val="1"/>
          <w:numId w:val="35"/>
        </w:numPr>
        <w:rPr>
          <w:rFonts w:ascii="Times New Roman" w:hAnsi="Times New Roman"/>
          <w:sz w:val="24"/>
        </w:rPr>
      </w:pPr>
      <w:r w:rsidRPr="004F5689">
        <w:rPr>
          <w:rFonts w:ascii="Times New Roman" w:hAnsi="Times New Roman"/>
          <w:sz w:val="24"/>
        </w:rPr>
        <w:t>“S</w:t>
      </w:r>
      <w:r w:rsidR="5D041BDF" w:rsidRPr="004F5689">
        <w:rPr>
          <w:rFonts w:ascii="Times New Roman" w:hAnsi="Times New Roman"/>
          <w:sz w:val="24"/>
        </w:rPr>
        <w:t>ubsidiar</w:t>
      </w:r>
      <w:r w:rsidR="55EDB3A7" w:rsidRPr="004F5689">
        <w:rPr>
          <w:rFonts w:ascii="Times New Roman" w:hAnsi="Times New Roman"/>
          <w:sz w:val="24"/>
        </w:rPr>
        <w:t>y</w:t>
      </w:r>
      <w:r w:rsidR="3B1053D2" w:rsidRPr="004F5689">
        <w:rPr>
          <w:rFonts w:ascii="Times New Roman" w:hAnsi="Times New Roman"/>
          <w:sz w:val="24"/>
        </w:rPr>
        <w:t>”</w:t>
      </w:r>
      <w:r w:rsidR="5D041BDF" w:rsidRPr="004F5689">
        <w:rPr>
          <w:rFonts w:ascii="Times New Roman" w:hAnsi="Times New Roman"/>
          <w:sz w:val="24"/>
        </w:rPr>
        <w:t xml:space="preserve"> refers to any </w:t>
      </w:r>
      <w:r w:rsidR="29FA3348" w:rsidRPr="004F5689">
        <w:rPr>
          <w:rFonts w:ascii="Times New Roman" w:hAnsi="Times New Roman"/>
          <w:sz w:val="24"/>
        </w:rPr>
        <w:t>s</w:t>
      </w:r>
      <w:r w:rsidR="0FDA2B1A" w:rsidRPr="004F5689">
        <w:rPr>
          <w:rFonts w:ascii="Times New Roman" w:hAnsi="Times New Roman"/>
          <w:sz w:val="24"/>
        </w:rPr>
        <w:t>u</w:t>
      </w:r>
      <w:r w:rsidR="29FA3348" w:rsidRPr="004F5689">
        <w:rPr>
          <w:rFonts w:ascii="Times New Roman" w:hAnsi="Times New Roman"/>
          <w:sz w:val="24"/>
        </w:rPr>
        <w:t>bsidiary</w:t>
      </w:r>
      <w:r w:rsidR="5D041BDF" w:rsidRPr="004F5689">
        <w:rPr>
          <w:rFonts w:ascii="Times New Roman" w:hAnsi="Times New Roman"/>
          <w:sz w:val="24"/>
        </w:rPr>
        <w:t xml:space="preserve"> within the Union, </w:t>
      </w:r>
      <w:r w:rsidR="23F1F221" w:rsidRPr="004F5689">
        <w:rPr>
          <w:rFonts w:ascii="Times New Roman" w:hAnsi="Times New Roman"/>
          <w:sz w:val="24"/>
        </w:rPr>
        <w:t>which is</w:t>
      </w:r>
      <w:r w:rsidR="5D041BDF" w:rsidRPr="004F5689">
        <w:rPr>
          <w:rFonts w:ascii="Times New Roman" w:hAnsi="Times New Roman"/>
          <w:sz w:val="24"/>
        </w:rPr>
        <w:t xml:space="preserve"> part of the TCG of t</w:t>
      </w:r>
      <w:r w:rsidR="146597D3" w:rsidRPr="004F5689">
        <w:rPr>
          <w:rFonts w:ascii="Times New Roman" w:hAnsi="Times New Roman"/>
          <w:sz w:val="24"/>
        </w:rPr>
        <w:t>he reporting TCB</w:t>
      </w:r>
      <w:r w:rsidR="5D041BDF" w:rsidRPr="004F5689">
        <w:rPr>
          <w:rFonts w:ascii="Times New Roman" w:hAnsi="Times New Roman"/>
          <w:sz w:val="24"/>
        </w:rPr>
        <w:t xml:space="preserve">, as determined </w:t>
      </w:r>
      <w:r w:rsidR="6A7FF8FC" w:rsidRPr="004F5689">
        <w:rPr>
          <w:rFonts w:ascii="Times New Roman" w:hAnsi="Times New Roman"/>
          <w:sz w:val="24"/>
        </w:rPr>
        <w:t>at</w:t>
      </w:r>
      <w:r w:rsidR="5D041BDF" w:rsidRPr="004F5689">
        <w:rPr>
          <w:rFonts w:ascii="Times New Roman" w:hAnsi="Times New Roman"/>
          <w:sz w:val="24"/>
        </w:rPr>
        <w:t xml:space="preserve"> the level of the ultimate HU of th</w:t>
      </w:r>
      <w:r w:rsidR="7E9D247F" w:rsidRPr="004F5689">
        <w:rPr>
          <w:rFonts w:ascii="Times New Roman" w:hAnsi="Times New Roman"/>
          <w:sz w:val="24"/>
        </w:rPr>
        <w:t>at</w:t>
      </w:r>
      <w:r w:rsidR="5D041BDF" w:rsidRPr="004F5689">
        <w:rPr>
          <w:rFonts w:ascii="Times New Roman" w:hAnsi="Times New Roman"/>
          <w:sz w:val="24"/>
        </w:rPr>
        <w:t xml:space="preserve"> group.</w:t>
      </w:r>
    </w:p>
    <w:p w14:paraId="37226C1F" w14:textId="3BF48C98" w:rsidR="003E65B3" w:rsidRPr="004F5689" w:rsidRDefault="0EB0658A" w:rsidP="5C6D52E3">
      <w:pPr>
        <w:pStyle w:val="ListParagraph"/>
        <w:numPr>
          <w:ilvl w:val="1"/>
          <w:numId w:val="35"/>
        </w:numPr>
        <w:spacing w:line="259" w:lineRule="auto"/>
        <w:rPr>
          <w:rFonts w:ascii="Times New Roman" w:hAnsi="Times New Roman"/>
          <w:sz w:val="24"/>
        </w:rPr>
      </w:pPr>
      <w:r w:rsidRPr="5C6D52E3">
        <w:rPr>
          <w:rFonts w:ascii="Times New Roman" w:hAnsi="Times New Roman"/>
          <w:sz w:val="24"/>
        </w:rPr>
        <w:t>"</w:t>
      </w:r>
      <w:r w:rsidR="3BFB6C91" w:rsidRPr="5C6D52E3">
        <w:rPr>
          <w:rFonts w:ascii="Times New Roman" w:hAnsi="Times New Roman"/>
          <w:sz w:val="24"/>
        </w:rPr>
        <w:t>TCBs</w:t>
      </w:r>
      <w:r w:rsidR="7FA3E910" w:rsidRPr="5C6D52E3">
        <w:rPr>
          <w:rFonts w:ascii="Times New Roman" w:hAnsi="Times New Roman"/>
          <w:sz w:val="24"/>
        </w:rPr>
        <w:t xml:space="preserve">" refer to those defined </w:t>
      </w:r>
      <w:r w:rsidR="508C01E4" w:rsidRPr="5C6D52E3">
        <w:rPr>
          <w:rFonts w:ascii="Times New Roman" w:hAnsi="Times New Roman"/>
          <w:sz w:val="24"/>
        </w:rPr>
        <w:t xml:space="preserve">according to </w:t>
      </w:r>
      <w:r w:rsidR="40FD7602" w:rsidRPr="5C6D52E3">
        <w:rPr>
          <w:rFonts w:ascii="Times New Roman" w:eastAsia="Aptos Narrow" w:hAnsi="Times New Roman"/>
          <w:sz w:val="24"/>
          <w:lang w:val="en-US"/>
        </w:rPr>
        <w:t xml:space="preserve">Article 47(3)(1) of </w:t>
      </w:r>
      <w:r w:rsidR="0F496F97" w:rsidRPr="5C6D52E3">
        <w:rPr>
          <w:rFonts w:ascii="Times New Roman" w:hAnsi="Times New Roman"/>
          <w:sz w:val="24"/>
        </w:rPr>
        <w:t>Directive 2013/36/EU</w:t>
      </w:r>
      <w:r w:rsidR="7FA3E910" w:rsidRPr="5C6D52E3">
        <w:rPr>
          <w:rFonts w:ascii="Times New Roman" w:hAnsi="Times New Roman"/>
          <w:sz w:val="24"/>
        </w:rPr>
        <w:t>.</w:t>
      </w:r>
    </w:p>
    <w:p w14:paraId="46538665" w14:textId="77777777" w:rsidR="00815FC9" w:rsidRPr="004F5689" w:rsidRDefault="00C57A74" w:rsidP="00815FC9">
      <w:pPr>
        <w:pStyle w:val="ListParagraph"/>
        <w:numPr>
          <w:ilvl w:val="1"/>
          <w:numId w:val="35"/>
        </w:numPr>
        <w:spacing w:line="259" w:lineRule="auto"/>
        <w:rPr>
          <w:rFonts w:ascii="Times New Roman" w:hAnsi="Times New Roman"/>
          <w:sz w:val="24"/>
        </w:rPr>
      </w:pPr>
      <w:r w:rsidRPr="004F5689">
        <w:rPr>
          <w:rFonts w:ascii="Times New Roman" w:hAnsi="Times New Roman"/>
          <w:sz w:val="24"/>
        </w:rPr>
        <w:t xml:space="preserve">In order to report aggregated figures from different currencies, </w:t>
      </w:r>
      <w:r w:rsidR="005D53BC" w:rsidRPr="004F5689">
        <w:rPr>
          <w:rFonts w:ascii="Times New Roman" w:hAnsi="Times New Roman"/>
          <w:sz w:val="24"/>
        </w:rPr>
        <w:t>exchange reference rates shall be used from EC website, which can be accessed via this link:</w:t>
      </w:r>
    </w:p>
    <w:p w14:paraId="4B773B89" w14:textId="103CBE62" w:rsidR="00A677F0" w:rsidRPr="004F5689" w:rsidRDefault="00815FC9" w:rsidP="001C3D38">
      <w:pPr>
        <w:pStyle w:val="ListParagraph"/>
        <w:spacing w:line="259" w:lineRule="auto"/>
        <w:ind w:left="567"/>
        <w:rPr>
          <w:rFonts w:ascii="Times New Roman" w:hAnsi="Times New Roman"/>
          <w:sz w:val="24"/>
        </w:rPr>
      </w:pPr>
      <w:hyperlink r:id="rId17" w:anchor="!/convertor" w:history="1">
        <w:r w:rsidRPr="004F5689">
          <w:rPr>
            <w:rStyle w:val="Hyperlink"/>
            <w:rFonts w:ascii="Times New Roman" w:hAnsi="Times New Roman"/>
            <w:color w:val="auto"/>
            <w:sz w:val="24"/>
          </w:rPr>
          <w:t>http://ec.europa.eu/budg/inforeuro/index?lang=en&amp;target=iframe#!/convertor</w:t>
        </w:r>
      </w:hyperlink>
      <w:r w:rsidRPr="004F5689">
        <w:rPr>
          <w:rFonts w:ascii="Times New Roman" w:hAnsi="Times New Roman"/>
          <w:sz w:val="24"/>
        </w:rPr>
        <w:t xml:space="preserve"> </w:t>
      </w:r>
    </w:p>
    <w:p w14:paraId="2D03606B" w14:textId="1B362F6A" w:rsidR="00074A1E" w:rsidRPr="004F5689" w:rsidRDefault="59C5BBDD" w:rsidP="52037EE3">
      <w:pPr>
        <w:pStyle w:val="Instructionsberschrift2"/>
        <w:spacing w:line="259" w:lineRule="auto"/>
        <w:jc w:val="both"/>
        <w:rPr>
          <w:b/>
          <w:bCs/>
          <w:sz w:val="24"/>
        </w:rPr>
      </w:pPr>
      <w:bookmarkStart w:id="11" w:name="_Toc222129201"/>
      <w:r w:rsidRPr="004F5689">
        <w:rPr>
          <w:b/>
          <w:bCs/>
          <w:sz w:val="24"/>
        </w:rPr>
        <w:lastRenderedPageBreak/>
        <w:t xml:space="preserve">Scope of </w:t>
      </w:r>
      <w:r w:rsidR="33F53BAD" w:rsidRPr="004F5689">
        <w:rPr>
          <w:b/>
          <w:bCs/>
          <w:sz w:val="24"/>
        </w:rPr>
        <w:t>reporting</w:t>
      </w:r>
      <w:bookmarkEnd w:id="11"/>
    </w:p>
    <w:p w14:paraId="19C1EB07" w14:textId="089FF93B" w:rsidR="00235A8D" w:rsidRPr="004F5689" w:rsidRDefault="18B3D70F" w:rsidP="52037EE3">
      <w:pPr>
        <w:pStyle w:val="ListParagraph"/>
        <w:spacing w:line="259" w:lineRule="auto"/>
        <w:rPr>
          <w:rFonts w:ascii="Times New Roman" w:hAnsi="Times New Roman"/>
          <w:sz w:val="24"/>
        </w:rPr>
      </w:pPr>
      <w:r w:rsidRPr="004F5689">
        <w:rPr>
          <w:rFonts w:ascii="Times New Roman" w:hAnsi="Times New Roman"/>
          <w:sz w:val="24"/>
        </w:rPr>
        <w:t>Both</w:t>
      </w:r>
      <w:r w:rsidR="7B337862" w:rsidRPr="004F5689">
        <w:rPr>
          <w:rFonts w:ascii="Times New Roman" w:hAnsi="Times New Roman"/>
          <w:sz w:val="24"/>
        </w:rPr>
        <w:t xml:space="preserve"> Class 1 and Class 2 TCBs shall report </w:t>
      </w:r>
      <w:r w:rsidR="08CDA383" w:rsidRPr="004F5689">
        <w:rPr>
          <w:rFonts w:ascii="Times New Roman" w:hAnsi="Times New Roman"/>
          <w:sz w:val="24"/>
        </w:rPr>
        <w:t>the same sets of templates, which inclu</w:t>
      </w:r>
      <w:r w:rsidR="20855A3F" w:rsidRPr="004F5689">
        <w:rPr>
          <w:rFonts w:ascii="Times New Roman" w:hAnsi="Times New Roman"/>
          <w:sz w:val="24"/>
        </w:rPr>
        <w:t xml:space="preserve">de both </w:t>
      </w:r>
      <w:r w:rsidR="44B48B50" w:rsidRPr="004F5689">
        <w:rPr>
          <w:rFonts w:ascii="Times New Roman" w:hAnsi="Times New Roman"/>
          <w:sz w:val="24"/>
        </w:rPr>
        <w:t xml:space="preserve">quantitative and qualitative information </w:t>
      </w:r>
      <w:r w:rsidR="59DD25B8" w:rsidRPr="004F5689">
        <w:rPr>
          <w:rFonts w:ascii="Times New Roman" w:hAnsi="Times New Roman"/>
          <w:sz w:val="24"/>
        </w:rPr>
        <w:t>about</w:t>
      </w:r>
      <w:r w:rsidR="44B48B50" w:rsidRPr="004F5689">
        <w:rPr>
          <w:rFonts w:ascii="Times New Roman" w:hAnsi="Times New Roman"/>
          <w:sz w:val="24"/>
        </w:rPr>
        <w:t xml:space="preserve"> their </w:t>
      </w:r>
      <w:r w:rsidR="3082D49A" w:rsidRPr="004F5689">
        <w:rPr>
          <w:rFonts w:ascii="Times New Roman" w:hAnsi="Times New Roman"/>
          <w:sz w:val="24"/>
        </w:rPr>
        <w:t>HU</w:t>
      </w:r>
      <w:r w:rsidR="73E2644F" w:rsidRPr="004F5689">
        <w:rPr>
          <w:rFonts w:ascii="Times New Roman" w:hAnsi="Times New Roman"/>
          <w:sz w:val="24"/>
        </w:rPr>
        <w:t xml:space="preserve"> as</w:t>
      </w:r>
      <w:r w:rsidR="7B337862" w:rsidRPr="004F5689">
        <w:rPr>
          <w:rFonts w:ascii="Times New Roman" w:hAnsi="Times New Roman"/>
          <w:sz w:val="24"/>
        </w:rPr>
        <w:t xml:space="preserve"> specified in Annex </w:t>
      </w:r>
      <w:r w:rsidR="472E923D" w:rsidRPr="004F5689">
        <w:rPr>
          <w:rFonts w:ascii="Times New Roman" w:hAnsi="Times New Roman"/>
          <w:sz w:val="24"/>
        </w:rPr>
        <w:t>II</w:t>
      </w:r>
      <w:r w:rsidR="313EA985" w:rsidRPr="004F5689">
        <w:rPr>
          <w:rFonts w:ascii="Times New Roman" w:hAnsi="Times New Roman"/>
          <w:sz w:val="24"/>
        </w:rPr>
        <w:t>.</w:t>
      </w:r>
      <w:bookmarkStart w:id="12" w:name="_Toc360188322"/>
      <w:bookmarkStart w:id="13" w:name="_Toc473560870"/>
      <w:bookmarkEnd w:id="9"/>
      <w:bookmarkEnd w:id="10"/>
    </w:p>
    <w:p w14:paraId="339274EC" w14:textId="77777777" w:rsidR="00CE4A7B" w:rsidRPr="004F5689" w:rsidRDefault="61A13A03" w:rsidP="52037EE3">
      <w:pPr>
        <w:pStyle w:val="Instructionsberschrift2"/>
        <w:jc w:val="both"/>
        <w:rPr>
          <w:b/>
          <w:bCs/>
          <w:sz w:val="24"/>
        </w:rPr>
      </w:pPr>
      <w:bookmarkStart w:id="14" w:name="_Toc222129202"/>
      <w:r w:rsidRPr="004F5689">
        <w:rPr>
          <w:b/>
          <w:bCs/>
          <w:sz w:val="24"/>
        </w:rPr>
        <w:t>Sign convention</w:t>
      </w:r>
      <w:bookmarkEnd w:id="14"/>
    </w:p>
    <w:p w14:paraId="149C4B21" w14:textId="137471C9" w:rsidR="00CE4A7B" w:rsidRPr="004F5689" w:rsidRDefault="606E2EFA" w:rsidP="3EF5202A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 w:val="24"/>
        </w:rPr>
      </w:pPr>
      <w:bookmarkStart w:id="15" w:name="_Hlk140593002"/>
      <w:r w:rsidRPr="004F5689">
        <w:rPr>
          <w:rFonts w:ascii="Times New Roman" w:hAnsi="Times New Roman"/>
          <w:sz w:val="24"/>
        </w:rPr>
        <w:t>Figures expressed in monetary units shall in general be reported as a positive figure, irrespective of whether it refers to an asset or a liability</w:t>
      </w:r>
      <w:bookmarkEnd w:id="15"/>
      <w:r w:rsidR="00EB4FC1" w:rsidRPr="004F5689">
        <w:rPr>
          <w:rFonts w:ascii="Times New Roman" w:hAnsi="Times New Roman"/>
          <w:sz w:val="24"/>
        </w:rPr>
        <w:t>.</w:t>
      </w:r>
    </w:p>
    <w:p w14:paraId="1440D3A3" w14:textId="6836CE70" w:rsidR="6870A365" w:rsidRPr="004F5689" w:rsidRDefault="6870A365">
      <w:r w:rsidRPr="004F5689">
        <w:br w:type="page"/>
      </w:r>
    </w:p>
    <w:p w14:paraId="293FD423" w14:textId="2FC28048" w:rsidR="00F175DC" w:rsidRPr="004F5689" w:rsidDel="0049447E" w:rsidRDefault="5FBDD481" w:rsidP="00276573">
      <w:pPr>
        <w:pStyle w:val="Heading2"/>
        <w:jc w:val="both"/>
      </w:pPr>
      <w:bookmarkStart w:id="16" w:name="_Toc198026778"/>
      <w:bookmarkStart w:id="17" w:name="_Toc222129203"/>
      <w:r>
        <w:lastRenderedPageBreak/>
        <w:t xml:space="preserve">PART II: </w:t>
      </w:r>
      <w:bookmarkEnd w:id="12"/>
      <w:bookmarkEnd w:id="13"/>
      <w:r w:rsidR="5C6BA5DB">
        <w:t>Quantitative</w:t>
      </w:r>
      <w:r w:rsidR="5BE8860E">
        <w:t xml:space="preserve"> Information</w:t>
      </w:r>
      <w:r w:rsidR="488C7C1E">
        <w:t>:</w:t>
      </w:r>
      <w:r w:rsidR="6ED37232">
        <w:t xml:space="preserve"> </w:t>
      </w:r>
      <w:r w:rsidR="1C9916B1">
        <w:t xml:space="preserve">Information on the </w:t>
      </w:r>
      <w:r w:rsidR="2E6F4D0F">
        <w:t>H</w:t>
      </w:r>
      <w:r w:rsidR="773AB036">
        <w:t xml:space="preserve">ead </w:t>
      </w:r>
      <w:r w:rsidR="2E6F4D0F">
        <w:t>U</w:t>
      </w:r>
      <w:r w:rsidR="5333518E">
        <w:t>ndertaking</w:t>
      </w:r>
      <w:r w:rsidR="571E4BC1">
        <w:t>’s</w:t>
      </w:r>
      <w:r w:rsidR="6ED37232">
        <w:t xml:space="preserve"> </w:t>
      </w:r>
      <w:r w:rsidR="3B77EA28">
        <w:t xml:space="preserve">group </w:t>
      </w:r>
      <w:r w:rsidR="6ED37232">
        <w:t xml:space="preserve">in template </w:t>
      </w:r>
      <w:r w:rsidR="58F543E4">
        <w:t>H</w:t>
      </w:r>
      <w:r w:rsidR="6ED37232">
        <w:t xml:space="preserve"> 01.00</w:t>
      </w:r>
      <w:bookmarkEnd w:id="16"/>
      <w:bookmarkEnd w:id="17"/>
    </w:p>
    <w:p w14:paraId="52AE6BE2" w14:textId="1859DFD4" w:rsidR="0073263E" w:rsidRPr="004F5689" w:rsidDel="0049447E" w:rsidRDefault="0DA16E43" w:rsidP="52037EE3">
      <w:pPr>
        <w:pStyle w:val="Instructionsberschrift2"/>
        <w:jc w:val="both"/>
        <w:rPr>
          <w:b/>
          <w:bCs/>
          <w:sz w:val="24"/>
        </w:rPr>
      </w:pPr>
      <w:bookmarkStart w:id="18" w:name="_Toc308175819"/>
      <w:bookmarkStart w:id="19" w:name="_Toc360188324"/>
      <w:bookmarkStart w:id="20" w:name="_Toc473560872"/>
      <w:bookmarkStart w:id="21" w:name="_Toc222129204"/>
      <w:r w:rsidRPr="004F5689">
        <w:rPr>
          <w:b/>
          <w:bCs/>
          <w:sz w:val="24"/>
        </w:rPr>
        <w:t>General remark</w:t>
      </w:r>
      <w:bookmarkStart w:id="22" w:name="_Toc120119047"/>
      <w:bookmarkStart w:id="23" w:name="_Toc120185008"/>
      <w:bookmarkStart w:id="24" w:name="_Toc120119048"/>
      <w:bookmarkStart w:id="25" w:name="_Toc120185009"/>
      <w:bookmarkStart w:id="26" w:name="_Toc117022065"/>
      <w:bookmarkStart w:id="27" w:name="_Toc119940195"/>
      <w:bookmarkStart w:id="28" w:name="_Toc120119049"/>
      <w:bookmarkStart w:id="29" w:name="_Toc120185010"/>
      <w:bookmarkStart w:id="30" w:name="_Toc308175821"/>
      <w:bookmarkStart w:id="31" w:name="_Toc310414968"/>
      <w:bookmarkStart w:id="32" w:name="_Toc360188326"/>
      <w:bookmarkStart w:id="33" w:name="_Toc473560874"/>
      <w:bookmarkEnd w:id="18"/>
      <w:bookmarkEnd w:id="19"/>
      <w:bookmarkEnd w:id="20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="7C8314A2" w:rsidRPr="004F5689">
        <w:rPr>
          <w:b/>
          <w:bCs/>
          <w:sz w:val="24"/>
        </w:rPr>
        <w:t>s</w:t>
      </w:r>
      <w:bookmarkEnd w:id="21"/>
    </w:p>
    <w:p w14:paraId="4F081BCA" w14:textId="02298551" w:rsidR="000B52BB" w:rsidRPr="004F5689" w:rsidDel="0049447E" w:rsidRDefault="7339FCA5" w:rsidP="5C6D52E3">
      <w:pPr>
        <w:pStyle w:val="ListParagraph"/>
        <w:numPr>
          <w:ilvl w:val="1"/>
          <w:numId w:val="32"/>
        </w:numPr>
        <w:tabs>
          <w:tab w:val="left" w:pos="567"/>
        </w:tabs>
        <w:suppressAutoHyphens/>
        <w:rPr>
          <w:rFonts w:ascii="Times New Roman" w:hAnsi="Times New Roman"/>
          <w:sz w:val="24"/>
        </w:rPr>
      </w:pPr>
      <w:r w:rsidRPr="5C6D52E3">
        <w:rPr>
          <w:rFonts w:ascii="Times New Roman" w:hAnsi="Times New Roman"/>
          <w:sz w:val="24"/>
        </w:rPr>
        <w:t>Article 48k(2)</w:t>
      </w:r>
      <w:r w:rsidR="558C9035" w:rsidRPr="5C6D52E3">
        <w:rPr>
          <w:rFonts w:ascii="Times New Roman" w:hAnsi="Times New Roman"/>
          <w:sz w:val="24"/>
        </w:rPr>
        <w:t xml:space="preserve"> point </w:t>
      </w:r>
      <w:r w:rsidRPr="5C6D52E3">
        <w:rPr>
          <w:rFonts w:ascii="Times New Roman" w:hAnsi="Times New Roman"/>
          <w:sz w:val="24"/>
        </w:rPr>
        <w:t xml:space="preserve">(a) of Directive 2013/36/EU. </w:t>
      </w:r>
      <w:r w:rsidR="050F58C1" w:rsidRPr="5C6D52E3">
        <w:rPr>
          <w:rFonts w:ascii="Times New Roman" w:hAnsi="Times New Roman"/>
          <w:sz w:val="24"/>
        </w:rPr>
        <w:t>T</w:t>
      </w:r>
      <w:r w:rsidRPr="5C6D52E3">
        <w:rPr>
          <w:rFonts w:ascii="Times New Roman" w:hAnsi="Times New Roman"/>
          <w:sz w:val="24"/>
        </w:rPr>
        <w:t xml:space="preserve">emplate </w:t>
      </w:r>
      <w:r w:rsidR="74C368E1" w:rsidRPr="5C6D52E3">
        <w:rPr>
          <w:rFonts w:ascii="Times New Roman" w:hAnsi="Times New Roman"/>
          <w:sz w:val="24"/>
        </w:rPr>
        <w:t>H</w:t>
      </w:r>
      <w:r w:rsidRPr="5C6D52E3">
        <w:rPr>
          <w:rFonts w:ascii="Times New Roman" w:hAnsi="Times New Roman"/>
          <w:sz w:val="24"/>
        </w:rPr>
        <w:t xml:space="preserve"> 01.00 </w:t>
      </w:r>
      <w:r w:rsidR="32A36066" w:rsidRPr="5C6D52E3">
        <w:rPr>
          <w:rFonts w:ascii="Times New Roman" w:hAnsi="Times New Roman"/>
          <w:sz w:val="24"/>
        </w:rPr>
        <w:t>provide</w:t>
      </w:r>
      <w:r w:rsidR="641EF2F6" w:rsidRPr="5C6D52E3">
        <w:rPr>
          <w:rFonts w:ascii="Times New Roman" w:hAnsi="Times New Roman"/>
          <w:sz w:val="24"/>
        </w:rPr>
        <w:t>s</w:t>
      </w:r>
      <w:r w:rsidR="32A36066" w:rsidRPr="5C6D52E3">
        <w:rPr>
          <w:rFonts w:ascii="Times New Roman" w:hAnsi="Times New Roman"/>
          <w:sz w:val="24"/>
        </w:rPr>
        <w:t xml:space="preserve"> information on </w:t>
      </w:r>
      <w:r w:rsidRPr="5C6D52E3">
        <w:rPr>
          <w:rFonts w:ascii="Times New Roman" w:hAnsi="Times New Roman"/>
          <w:sz w:val="24"/>
        </w:rPr>
        <w:t xml:space="preserve">the total aggregated assets and liabilities </w:t>
      </w:r>
      <w:r w:rsidR="79CD32ED" w:rsidRPr="5C6D52E3">
        <w:rPr>
          <w:rFonts w:ascii="Times New Roman" w:hAnsi="Times New Roman"/>
          <w:sz w:val="24"/>
        </w:rPr>
        <w:t>within</w:t>
      </w:r>
      <w:r w:rsidRPr="5C6D52E3">
        <w:rPr>
          <w:rFonts w:ascii="Times New Roman" w:hAnsi="Times New Roman"/>
          <w:sz w:val="24"/>
        </w:rPr>
        <w:t xml:space="preserve"> the Union of the TCG of the reporting TCB, as determined </w:t>
      </w:r>
      <w:r w:rsidR="5D267330" w:rsidRPr="5C6D52E3">
        <w:rPr>
          <w:rFonts w:ascii="Times New Roman" w:hAnsi="Times New Roman"/>
          <w:sz w:val="24"/>
        </w:rPr>
        <w:t>at</w:t>
      </w:r>
      <w:r w:rsidRPr="5C6D52E3">
        <w:rPr>
          <w:rFonts w:ascii="Times New Roman" w:hAnsi="Times New Roman"/>
          <w:sz w:val="24"/>
        </w:rPr>
        <w:t xml:space="preserve"> the level of the ultimate </w:t>
      </w:r>
      <w:r w:rsidR="151FF0B3" w:rsidRPr="5C6D52E3">
        <w:rPr>
          <w:rFonts w:ascii="Times New Roman" w:hAnsi="Times New Roman"/>
          <w:sz w:val="24"/>
        </w:rPr>
        <w:t>HU</w:t>
      </w:r>
      <w:r w:rsidRPr="5C6D52E3">
        <w:rPr>
          <w:rFonts w:ascii="Times New Roman" w:hAnsi="Times New Roman"/>
          <w:sz w:val="24"/>
        </w:rPr>
        <w:t xml:space="preserve"> of that group</w:t>
      </w:r>
      <w:r w:rsidR="4D0C5285" w:rsidRPr="5C6D52E3">
        <w:rPr>
          <w:rFonts w:ascii="Times New Roman" w:hAnsi="Times New Roman"/>
          <w:sz w:val="24"/>
        </w:rPr>
        <w:t>.</w:t>
      </w:r>
      <w:r w:rsidR="597372E0" w:rsidRPr="5C6D52E3">
        <w:rPr>
          <w:rFonts w:ascii="Times New Roman" w:hAnsi="Times New Roman"/>
          <w:sz w:val="24"/>
        </w:rPr>
        <w:t xml:space="preserve"> It also provides information on the </w:t>
      </w:r>
      <w:r w:rsidR="04000081" w:rsidRPr="5C6D52E3">
        <w:rPr>
          <w:rFonts w:ascii="Times New Roman" w:hAnsi="Times New Roman"/>
          <w:sz w:val="24"/>
        </w:rPr>
        <w:t>d</w:t>
      </w:r>
      <w:r w:rsidR="597372E0" w:rsidRPr="5C6D52E3">
        <w:rPr>
          <w:rFonts w:ascii="Times New Roman" w:hAnsi="Times New Roman"/>
          <w:sz w:val="24"/>
        </w:rPr>
        <w:t xml:space="preserve">irect head undertaking of the reporting TCB and </w:t>
      </w:r>
      <w:r w:rsidR="69502797" w:rsidRPr="5C6D52E3">
        <w:rPr>
          <w:rFonts w:ascii="Times New Roman" w:hAnsi="Times New Roman"/>
          <w:sz w:val="24"/>
        </w:rPr>
        <w:t>o</w:t>
      </w:r>
      <w:r w:rsidR="597372E0" w:rsidRPr="5C6D52E3">
        <w:rPr>
          <w:rFonts w:ascii="Times New Roman" w:hAnsi="Times New Roman"/>
          <w:sz w:val="24"/>
        </w:rPr>
        <w:t>ther applicable head undertaking</w:t>
      </w:r>
      <w:r w:rsidR="360EF3A2" w:rsidRPr="5C6D52E3">
        <w:rPr>
          <w:rFonts w:ascii="Times New Roman" w:hAnsi="Times New Roman"/>
          <w:sz w:val="24"/>
        </w:rPr>
        <w:t>s</w:t>
      </w:r>
      <w:r w:rsidR="597372E0" w:rsidRPr="5C6D52E3">
        <w:rPr>
          <w:rFonts w:ascii="Times New Roman" w:hAnsi="Times New Roman"/>
          <w:sz w:val="24"/>
        </w:rPr>
        <w:t xml:space="preserve"> of the reporting TCB.</w:t>
      </w:r>
      <w:r w:rsidR="4D0C5285" w:rsidRPr="5C6D52E3">
        <w:rPr>
          <w:rFonts w:ascii="Times New Roman" w:hAnsi="Times New Roman"/>
          <w:sz w:val="24"/>
        </w:rPr>
        <w:t xml:space="preserve">  </w:t>
      </w:r>
      <w:r w:rsidR="661F102F" w:rsidRPr="5C6D52E3">
        <w:rPr>
          <w:rFonts w:ascii="Times New Roman" w:hAnsi="Times New Roman"/>
          <w:sz w:val="24"/>
        </w:rPr>
        <w:t xml:space="preserve"> </w:t>
      </w:r>
    </w:p>
    <w:p w14:paraId="1640AAF5" w14:textId="47835171" w:rsidR="002648B0" w:rsidRPr="004F5689" w:rsidDel="0049447E" w:rsidRDefault="517103BA" w:rsidP="52037EE3">
      <w:pPr>
        <w:pStyle w:val="Instructionsberschrift2"/>
        <w:jc w:val="both"/>
        <w:rPr>
          <w:b/>
          <w:bCs/>
          <w:sz w:val="24"/>
        </w:rPr>
      </w:pPr>
      <w:bookmarkStart w:id="34" w:name="_Toc222129205"/>
      <w:r w:rsidRPr="004F5689">
        <w:rPr>
          <w:b/>
          <w:bCs/>
          <w:sz w:val="24"/>
        </w:rPr>
        <w:t xml:space="preserve">Instructions concerning specific </w:t>
      </w:r>
      <w:bookmarkEnd w:id="30"/>
      <w:bookmarkEnd w:id="31"/>
      <w:r w:rsidR="4AAFDB21" w:rsidRPr="004F5689">
        <w:rPr>
          <w:b/>
          <w:bCs/>
          <w:sz w:val="24"/>
        </w:rPr>
        <w:t>positions</w:t>
      </w:r>
      <w:bookmarkEnd w:id="32"/>
      <w:bookmarkEnd w:id="33"/>
      <w:bookmarkEnd w:id="34"/>
    </w:p>
    <w:tbl>
      <w:tblPr>
        <w:tblW w:w="8749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7489"/>
      </w:tblGrid>
      <w:tr w:rsidR="004F5689" w:rsidRPr="004F5689" w:rsidDel="0049447E" w14:paraId="30CFC7CE" w14:textId="2803C052" w:rsidTr="007C3434">
        <w:trPr>
          <w:trHeight w:val="300"/>
        </w:trPr>
        <w:tc>
          <w:tcPr>
            <w:tcW w:w="1260" w:type="dxa"/>
            <w:shd w:val="clear" w:color="auto" w:fill="D9D9D9" w:themeFill="background1" w:themeFillShade="D9"/>
          </w:tcPr>
          <w:bookmarkEnd w:id="0"/>
          <w:bookmarkEnd w:id="1"/>
          <w:p w14:paraId="51930A66" w14:textId="0CA48564" w:rsidR="00902C10" w:rsidRPr="004F5689" w:rsidDel="0049447E" w:rsidRDefault="7CF4A1D5" w:rsidP="3EF5202A">
            <w:pPr>
              <w:suppressAutoHyphens/>
              <w:spacing w:before="0"/>
              <w:jc w:val="left"/>
              <w:rPr>
                <w:rFonts w:ascii="Times New Roman" w:eastAsia="Arial" w:hAnsi="Times New Roman"/>
                <w:sz w:val="24"/>
                <w:lang w:val="en-US"/>
              </w:rPr>
            </w:pP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t>Row</w:t>
            </w:r>
            <w:r w:rsidR="0A5174D0" w:rsidRPr="004F5689">
              <w:rPr>
                <w:rFonts w:ascii="Times New Roman" w:eastAsia="Aptos Narrow" w:hAnsi="Times New Roman"/>
                <w:sz w:val="24"/>
                <w:lang w:val="en-US"/>
              </w:rPr>
              <w:t>s</w:t>
            </w:r>
          </w:p>
        </w:tc>
        <w:tc>
          <w:tcPr>
            <w:tcW w:w="7489" w:type="dxa"/>
            <w:shd w:val="clear" w:color="auto" w:fill="D9D9D9" w:themeFill="background1" w:themeFillShade="D9"/>
          </w:tcPr>
          <w:p w14:paraId="1102BB15" w14:textId="5215C3C2" w:rsidR="00902C10" w:rsidRPr="004F5689" w:rsidDel="0049447E" w:rsidRDefault="7CF4A1D5" w:rsidP="3EF5202A">
            <w:pPr>
              <w:suppressAutoHyphens/>
              <w:spacing w:before="0"/>
              <w:jc w:val="left"/>
              <w:rPr>
                <w:rFonts w:ascii="Times New Roman" w:eastAsia="Aptos Narrow" w:hAnsi="Times New Roman"/>
                <w:sz w:val="24"/>
                <w:lang w:val="en-US"/>
              </w:rPr>
            </w:pP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t>Legal references and instructions</w:t>
            </w:r>
          </w:p>
        </w:tc>
      </w:tr>
      <w:tr w:rsidR="004F5689" w:rsidRPr="004F5689" w:rsidDel="0049447E" w14:paraId="11D62C45" w14:textId="4A6E385B" w:rsidTr="007C3434">
        <w:trPr>
          <w:trHeight w:val="300"/>
        </w:trPr>
        <w:tc>
          <w:tcPr>
            <w:tcW w:w="1260" w:type="dxa"/>
          </w:tcPr>
          <w:p w14:paraId="2E310600" w14:textId="1B6A28D9" w:rsidR="00902C10" w:rsidRPr="004F5689" w:rsidDel="0049447E" w:rsidRDefault="7CF4A1D5" w:rsidP="3EF5202A">
            <w:pPr>
              <w:suppressAutoHyphens/>
              <w:spacing w:before="0"/>
              <w:jc w:val="left"/>
              <w:rPr>
                <w:rFonts w:ascii="Times New Roman" w:eastAsia="Aptos Narrow" w:hAnsi="Times New Roman"/>
                <w:sz w:val="24"/>
                <w:lang w:val="en-US"/>
              </w:rPr>
            </w:pP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t>0010</w:t>
            </w:r>
          </w:p>
        </w:tc>
        <w:tc>
          <w:tcPr>
            <w:tcW w:w="7489" w:type="dxa"/>
          </w:tcPr>
          <w:p w14:paraId="29BFF183" w14:textId="148D16AB" w:rsidR="00902C10" w:rsidRPr="004F5689" w:rsidDel="0049447E" w:rsidRDefault="51C98C93" w:rsidP="47881A59">
            <w:pPr>
              <w:suppressAutoHyphens/>
              <w:spacing w:before="0"/>
              <w:jc w:val="left"/>
              <w:rPr>
                <w:rFonts w:ascii="Times New Roman" w:eastAsia="Aptos Narrow" w:hAnsi="Times New Roman"/>
                <w:b/>
                <w:bCs/>
                <w:sz w:val="24"/>
                <w:u w:val="single"/>
                <w:lang w:val="en-US"/>
              </w:rPr>
            </w:pPr>
            <w:r w:rsidRPr="47881A59">
              <w:rPr>
                <w:rFonts w:ascii="Times New Roman" w:eastAsia="Aptos Narrow" w:hAnsi="Times New Roman"/>
                <w:b/>
                <w:bCs/>
                <w:sz w:val="24"/>
                <w:u w:val="single"/>
                <w:lang w:val="en-US"/>
              </w:rPr>
              <w:t xml:space="preserve">Ultimate </w:t>
            </w:r>
            <w:r w:rsidR="5107E983" w:rsidRPr="47881A59">
              <w:rPr>
                <w:rFonts w:ascii="Times New Roman" w:eastAsia="Aptos Narrow" w:hAnsi="Times New Roman"/>
                <w:b/>
                <w:bCs/>
                <w:sz w:val="24"/>
                <w:u w:val="single"/>
                <w:lang w:val="en-US"/>
              </w:rPr>
              <w:t>head undertaking</w:t>
            </w:r>
          </w:p>
          <w:p w14:paraId="43A0FB51" w14:textId="5795F77E" w:rsidR="00902C10" w:rsidRPr="004F5689" w:rsidDel="0049447E" w:rsidRDefault="6C0BEB8B" w:rsidP="5C6D52E3">
            <w:pPr>
              <w:suppressAutoHyphens/>
              <w:spacing w:before="0"/>
              <w:jc w:val="left"/>
              <w:rPr>
                <w:rFonts w:ascii="Times New Roman" w:eastAsia="Aptos Narrow" w:hAnsi="Times New Roman"/>
                <w:sz w:val="24"/>
                <w:lang w:val="en-US"/>
              </w:rPr>
            </w:pPr>
            <w:r w:rsidRPr="5C6D52E3">
              <w:rPr>
                <w:rFonts w:ascii="Times New Roman" w:eastAsia="Aptos Narrow" w:hAnsi="Times New Roman"/>
                <w:sz w:val="24"/>
                <w:lang w:val="en-US"/>
              </w:rPr>
              <w:t>See instructions for columns 0010-0060.</w:t>
            </w:r>
          </w:p>
        </w:tc>
      </w:tr>
      <w:tr w:rsidR="004F5689" w:rsidRPr="004F5689" w14:paraId="3467E0A5" w14:textId="77777777" w:rsidTr="007C3434">
        <w:trPr>
          <w:trHeight w:val="300"/>
        </w:trPr>
        <w:tc>
          <w:tcPr>
            <w:tcW w:w="1260" w:type="dxa"/>
          </w:tcPr>
          <w:p w14:paraId="6226F2E9" w14:textId="092BABB5" w:rsidR="0A97D550" w:rsidRPr="004F5689" w:rsidRDefault="0A97D550" w:rsidP="3EF5202A">
            <w:pPr>
              <w:jc w:val="left"/>
              <w:rPr>
                <w:rFonts w:ascii="Times New Roman" w:eastAsia="Aptos Narrow" w:hAnsi="Times New Roman"/>
                <w:sz w:val="24"/>
                <w:lang w:val="en-US"/>
              </w:rPr>
            </w:pP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t xml:space="preserve">0020  </w:t>
            </w:r>
          </w:p>
        </w:tc>
        <w:tc>
          <w:tcPr>
            <w:tcW w:w="7489" w:type="dxa"/>
          </w:tcPr>
          <w:p w14:paraId="1FA12A84" w14:textId="4962B839" w:rsidR="0A97D550" w:rsidRPr="004F5689" w:rsidRDefault="0A97D550" w:rsidP="007307A7">
            <w:pPr>
              <w:spacing w:before="0"/>
              <w:jc w:val="left"/>
              <w:rPr>
                <w:rFonts w:ascii="Times New Roman" w:hAnsi="Times New Roman"/>
                <w:sz w:val="24"/>
                <w:lang w:val="en-US"/>
              </w:rPr>
            </w:pPr>
            <w:r w:rsidRPr="004F5689">
              <w:rPr>
                <w:rFonts w:ascii="Times New Roman" w:hAnsi="Times New Roman"/>
                <w:b/>
                <w:bCs/>
                <w:sz w:val="24"/>
                <w:u w:val="single"/>
                <w:lang w:val="en-US"/>
              </w:rPr>
              <w:t>Entities reported in H 02.00</w:t>
            </w:r>
          </w:p>
          <w:p w14:paraId="65872603" w14:textId="697EBC7A" w:rsidR="0A97D550" w:rsidRPr="004F5689" w:rsidRDefault="319B167D" w:rsidP="47881A59">
            <w:pPr>
              <w:spacing w:before="0"/>
              <w:jc w:val="left"/>
              <w:rPr>
                <w:rFonts w:ascii="Times New Roman" w:hAnsi="Times New Roman"/>
                <w:sz w:val="24"/>
                <w:lang w:val="en-US"/>
              </w:rPr>
            </w:pPr>
            <w:r w:rsidRPr="007C3434">
              <w:rPr>
                <w:rFonts w:ascii="Times New Roman" w:hAnsi="Times New Roman"/>
                <w:sz w:val="24"/>
                <w:lang w:val="en-US"/>
              </w:rPr>
              <w:t>See instructions for columns 00</w:t>
            </w:r>
            <w:r w:rsidR="003D3920">
              <w:rPr>
                <w:rFonts w:ascii="Times New Roman" w:hAnsi="Times New Roman"/>
                <w:sz w:val="24"/>
                <w:lang w:val="en-US"/>
              </w:rPr>
              <w:t>1</w:t>
            </w:r>
            <w:r w:rsidRPr="007C3434">
              <w:rPr>
                <w:rFonts w:ascii="Times New Roman" w:hAnsi="Times New Roman"/>
                <w:sz w:val="24"/>
                <w:lang w:val="en-US"/>
              </w:rPr>
              <w:t>0-01</w:t>
            </w:r>
            <w:r w:rsidR="003D3920">
              <w:rPr>
                <w:rFonts w:ascii="Times New Roman" w:hAnsi="Times New Roman"/>
                <w:sz w:val="24"/>
                <w:lang w:val="en-US"/>
              </w:rPr>
              <w:t>0</w:t>
            </w:r>
            <w:r w:rsidRPr="007C3434">
              <w:rPr>
                <w:rFonts w:ascii="Times New Roman" w:hAnsi="Times New Roman"/>
                <w:sz w:val="24"/>
                <w:lang w:val="en-US"/>
              </w:rPr>
              <w:t>0 in template H</w:t>
            </w:r>
            <w:r w:rsidR="002B2AE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392F0EE6" w:rsidRPr="007C3434">
              <w:rPr>
                <w:rFonts w:ascii="Times New Roman" w:hAnsi="Times New Roman"/>
                <w:sz w:val="24"/>
                <w:lang w:val="en-US"/>
              </w:rPr>
              <w:t>0</w:t>
            </w:r>
            <w:r w:rsidRPr="007C3434">
              <w:rPr>
                <w:rFonts w:ascii="Times New Roman" w:hAnsi="Times New Roman"/>
                <w:sz w:val="24"/>
                <w:lang w:val="en-US"/>
              </w:rPr>
              <w:t>2.00</w:t>
            </w:r>
            <w:r w:rsidR="002B2AED">
              <w:rPr>
                <w:rFonts w:ascii="Times New Roman" w:hAnsi="Times New Roman"/>
                <w:sz w:val="24"/>
                <w:lang w:val="en-US"/>
              </w:rPr>
              <w:t>.</w:t>
            </w:r>
          </w:p>
        </w:tc>
      </w:tr>
      <w:tr w:rsidR="004F5689" w:rsidRPr="004F5689" w14:paraId="691A4E1A" w14:textId="77777777" w:rsidTr="007C3434">
        <w:trPr>
          <w:trHeight w:val="300"/>
        </w:trPr>
        <w:tc>
          <w:tcPr>
            <w:tcW w:w="1260" w:type="dxa"/>
          </w:tcPr>
          <w:p w14:paraId="1B138B18" w14:textId="1F6CEBC1" w:rsidR="45DFB0AB" w:rsidRPr="004F5689" w:rsidRDefault="45DFB0AB" w:rsidP="3EF5202A">
            <w:pPr>
              <w:jc w:val="left"/>
              <w:rPr>
                <w:rFonts w:ascii="Times New Roman" w:eastAsia="Aptos Narrow" w:hAnsi="Times New Roman"/>
                <w:sz w:val="24"/>
                <w:lang w:val="en-US"/>
              </w:rPr>
            </w:pP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t>0030</w:t>
            </w:r>
          </w:p>
        </w:tc>
        <w:tc>
          <w:tcPr>
            <w:tcW w:w="7489" w:type="dxa"/>
          </w:tcPr>
          <w:p w14:paraId="06DC5169" w14:textId="61D49A3C" w:rsidR="45DFB0AB" w:rsidRPr="004F5689" w:rsidRDefault="0DF2C033" w:rsidP="007307A7">
            <w:pPr>
              <w:spacing w:before="0"/>
              <w:jc w:val="left"/>
              <w:rPr>
                <w:rFonts w:ascii="Times New Roman" w:hAnsi="Times New Roman"/>
                <w:sz w:val="24"/>
                <w:lang w:val="en-US"/>
              </w:rPr>
            </w:pPr>
            <w:r w:rsidRPr="004F5689">
              <w:rPr>
                <w:rFonts w:ascii="Times New Roman" w:hAnsi="Times New Roman"/>
                <w:b/>
                <w:bCs/>
                <w:sz w:val="24"/>
                <w:u w:val="single"/>
                <w:lang w:val="en-US"/>
              </w:rPr>
              <w:t xml:space="preserve">All other </w:t>
            </w:r>
            <w:r w:rsidR="415F0880" w:rsidRPr="004F5689">
              <w:rPr>
                <w:rFonts w:ascii="Times New Roman" w:hAnsi="Times New Roman"/>
                <w:b/>
                <w:bCs/>
                <w:sz w:val="24"/>
                <w:u w:val="single"/>
                <w:lang w:val="en-US"/>
              </w:rPr>
              <w:t xml:space="preserve">entities </w:t>
            </w:r>
            <w:r w:rsidRPr="004F5689">
              <w:rPr>
                <w:rFonts w:ascii="Times New Roman" w:hAnsi="Times New Roman"/>
                <w:b/>
                <w:bCs/>
                <w:sz w:val="24"/>
                <w:u w:val="single"/>
                <w:lang w:val="en-US"/>
              </w:rPr>
              <w:t>not  in</w:t>
            </w:r>
            <w:r w:rsidR="6BEE03CE" w:rsidRPr="004F5689">
              <w:rPr>
                <w:rFonts w:ascii="Times New Roman" w:hAnsi="Times New Roman"/>
                <w:b/>
                <w:bCs/>
                <w:sz w:val="24"/>
                <w:u w:val="single"/>
                <w:lang w:val="en-US"/>
              </w:rPr>
              <w:t xml:space="preserve"> the scope of</w:t>
            </w:r>
            <w:r w:rsidRPr="004F5689">
              <w:rPr>
                <w:rFonts w:ascii="Times New Roman" w:hAnsi="Times New Roman"/>
                <w:b/>
                <w:bCs/>
                <w:sz w:val="24"/>
                <w:u w:val="single"/>
                <w:lang w:val="en-US"/>
              </w:rPr>
              <w:t xml:space="preserve"> H 02.00</w:t>
            </w:r>
          </w:p>
          <w:p w14:paraId="78C0BE73" w14:textId="7941E42F" w:rsidR="45DFB0AB" w:rsidRPr="004F5689" w:rsidRDefault="4CB6A6D1" w:rsidP="47881A59">
            <w:pPr>
              <w:spacing w:before="0"/>
              <w:jc w:val="left"/>
              <w:rPr>
                <w:rFonts w:ascii="Times New Roman" w:hAnsi="Times New Roman"/>
                <w:sz w:val="24"/>
                <w:lang w:val="en-US"/>
              </w:rPr>
            </w:pPr>
            <w:r w:rsidRPr="007C3434">
              <w:rPr>
                <w:rFonts w:ascii="Times New Roman" w:hAnsi="Times New Roman"/>
                <w:sz w:val="24"/>
                <w:lang w:val="en-US"/>
              </w:rPr>
              <w:t xml:space="preserve">All other </w:t>
            </w:r>
            <w:r w:rsidR="1C2E4ABA" w:rsidRPr="007C3434">
              <w:rPr>
                <w:rFonts w:ascii="Times New Roman" w:hAnsi="Times New Roman"/>
                <w:sz w:val="24"/>
                <w:lang w:val="en-US"/>
              </w:rPr>
              <w:t>entities</w:t>
            </w:r>
            <w:r w:rsidRPr="007C3434">
              <w:rPr>
                <w:rFonts w:ascii="Times New Roman" w:hAnsi="Times New Roman"/>
                <w:sz w:val="24"/>
                <w:lang w:val="en-US"/>
              </w:rPr>
              <w:t xml:space="preserve"> within the Union which are part of the group that are not reported in row 0020.</w:t>
            </w:r>
          </w:p>
        </w:tc>
      </w:tr>
      <w:tr w:rsidR="004F5689" w:rsidRPr="004F5689" w14:paraId="5AA876F8" w14:textId="77777777" w:rsidTr="007C3434">
        <w:trPr>
          <w:trHeight w:val="300"/>
        </w:trPr>
        <w:tc>
          <w:tcPr>
            <w:tcW w:w="1260" w:type="dxa"/>
          </w:tcPr>
          <w:p w14:paraId="390B639D" w14:textId="53D3B317" w:rsidR="2D95CFD5" w:rsidRPr="004F5689" w:rsidRDefault="2D95CFD5" w:rsidP="3EF5202A">
            <w:pPr>
              <w:jc w:val="left"/>
              <w:rPr>
                <w:rFonts w:ascii="Times New Roman" w:eastAsia="Aptos Narrow" w:hAnsi="Times New Roman"/>
                <w:sz w:val="24"/>
                <w:lang w:val="en-US"/>
              </w:rPr>
            </w:pP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t>0040</w:t>
            </w:r>
          </w:p>
        </w:tc>
        <w:tc>
          <w:tcPr>
            <w:tcW w:w="7489" w:type="dxa"/>
          </w:tcPr>
          <w:p w14:paraId="4145E270" w14:textId="7B4C1695" w:rsidR="2D95CFD5" w:rsidRPr="004F5689" w:rsidRDefault="6031EA54" w:rsidP="007307A7">
            <w:pPr>
              <w:spacing w:before="0"/>
              <w:jc w:val="left"/>
              <w:rPr>
                <w:rFonts w:ascii="Times New Roman" w:hAnsi="Times New Roman"/>
                <w:sz w:val="24"/>
                <w:lang w:val="en-US"/>
              </w:rPr>
            </w:pPr>
            <w:r w:rsidRPr="004F5689">
              <w:rPr>
                <w:rFonts w:ascii="Times New Roman" w:hAnsi="Times New Roman"/>
                <w:b/>
                <w:bCs/>
                <w:sz w:val="24"/>
                <w:u w:val="single"/>
                <w:lang w:val="en-US"/>
              </w:rPr>
              <w:t>Reporting TCB</w:t>
            </w:r>
          </w:p>
          <w:p w14:paraId="08B5F08C" w14:textId="11F4B482" w:rsidR="2D95CFD5" w:rsidRPr="004F5689" w:rsidRDefault="3D77E830" w:rsidP="47881A59">
            <w:pPr>
              <w:spacing w:before="0"/>
              <w:jc w:val="left"/>
              <w:rPr>
                <w:rFonts w:ascii="Times New Roman" w:hAnsi="Times New Roman"/>
                <w:sz w:val="24"/>
                <w:lang w:val="en-US"/>
              </w:rPr>
            </w:pPr>
            <w:r w:rsidRPr="007C3434">
              <w:rPr>
                <w:rFonts w:ascii="Times New Roman" w:hAnsi="Times New Roman"/>
                <w:sz w:val="24"/>
                <w:lang w:val="en-US"/>
              </w:rPr>
              <w:t>TCB subject to the reporting of this Regulation.</w:t>
            </w:r>
          </w:p>
        </w:tc>
      </w:tr>
      <w:tr w:rsidR="004F5689" w:rsidRPr="004F5689" w14:paraId="433CF7A7" w14:textId="77777777" w:rsidTr="007C3434">
        <w:trPr>
          <w:trHeight w:val="300"/>
        </w:trPr>
        <w:tc>
          <w:tcPr>
            <w:tcW w:w="1260" w:type="dxa"/>
          </w:tcPr>
          <w:p w14:paraId="2835BB91" w14:textId="46B11B3A" w:rsidR="60E088BC" w:rsidRPr="004F5689" w:rsidRDefault="60E088BC" w:rsidP="537D7532">
            <w:pPr>
              <w:jc w:val="left"/>
              <w:rPr>
                <w:rFonts w:ascii="Times New Roman" w:eastAsia="Aptos Narrow" w:hAnsi="Times New Roman"/>
                <w:sz w:val="24"/>
                <w:lang w:val="en-US"/>
              </w:rPr>
            </w:pP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t>0050</w:t>
            </w:r>
          </w:p>
        </w:tc>
        <w:tc>
          <w:tcPr>
            <w:tcW w:w="7489" w:type="dxa"/>
          </w:tcPr>
          <w:p w14:paraId="2D09B03A" w14:textId="4956F89D" w:rsidR="07D90B1B" w:rsidRPr="004F5689" w:rsidRDefault="07D90B1B" w:rsidP="537D7532">
            <w:pPr>
              <w:jc w:val="left"/>
              <w:rPr>
                <w:rFonts w:ascii="Times New Roman" w:hAnsi="Times New Roman"/>
                <w:b/>
                <w:bCs/>
                <w:sz w:val="24"/>
                <w:u w:val="single"/>
                <w:lang w:val="en-US"/>
              </w:rPr>
            </w:pPr>
            <w:r w:rsidRPr="004F5689">
              <w:rPr>
                <w:rFonts w:ascii="Times New Roman" w:hAnsi="Times New Roman"/>
                <w:b/>
                <w:bCs/>
                <w:sz w:val="24"/>
                <w:u w:val="single"/>
                <w:lang w:val="en-US"/>
              </w:rPr>
              <w:t>Direct</w:t>
            </w:r>
            <w:r w:rsidR="60E088BC" w:rsidRPr="004F5689">
              <w:rPr>
                <w:rFonts w:ascii="Times New Roman" w:hAnsi="Times New Roman"/>
                <w:b/>
                <w:bCs/>
                <w:sz w:val="24"/>
                <w:u w:val="single"/>
                <w:lang w:val="en-US"/>
              </w:rPr>
              <w:t xml:space="preserve"> head undertaking of the reporting TCB</w:t>
            </w:r>
          </w:p>
          <w:p w14:paraId="7F772FEA" w14:textId="6FDBCA5E" w:rsidR="60E088BC" w:rsidRPr="004F5689" w:rsidRDefault="5C9950D8" w:rsidP="5C6D52E3">
            <w:pPr>
              <w:jc w:val="left"/>
              <w:rPr>
                <w:rFonts w:ascii="Times New Roman" w:hAnsi="Times New Roman"/>
                <w:sz w:val="24"/>
                <w:lang w:val="en-US"/>
              </w:rPr>
            </w:pPr>
            <w:r w:rsidRPr="5C6D52E3">
              <w:rPr>
                <w:rFonts w:ascii="Times New Roman" w:hAnsi="Times New Roman"/>
                <w:sz w:val="24"/>
                <w:lang w:val="en-US"/>
              </w:rPr>
              <w:t xml:space="preserve">TCBs shall report the identification information of </w:t>
            </w:r>
            <w:r w:rsidR="6AAF1071" w:rsidRPr="5C6D52E3">
              <w:rPr>
                <w:rFonts w:ascii="Times New Roman" w:hAnsi="Times New Roman"/>
                <w:sz w:val="24"/>
                <w:lang w:val="en-US"/>
              </w:rPr>
              <w:t>their</w:t>
            </w:r>
            <w:r w:rsidRPr="5C6D52E3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3B4C8A69" w:rsidRPr="5C6D52E3">
              <w:rPr>
                <w:rFonts w:ascii="Times New Roman" w:hAnsi="Times New Roman"/>
                <w:sz w:val="24"/>
                <w:lang w:val="en-US"/>
              </w:rPr>
              <w:t xml:space="preserve">direct </w:t>
            </w:r>
            <w:r w:rsidRPr="5C6D52E3">
              <w:rPr>
                <w:rFonts w:ascii="Times New Roman" w:hAnsi="Times New Roman"/>
                <w:sz w:val="24"/>
                <w:lang w:val="en-US"/>
              </w:rPr>
              <w:t>HU</w:t>
            </w:r>
            <w:r w:rsidR="6CA9A555" w:rsidRPr="5C6D52E3">
              <w:rPr>
                <w:rFonts w:ascii="Times New Roman" w:hAnsi="Times New Roman"/>
                <w:sz w:val="24"/>
                <w:lang w:val="en-US"/>
              </w:rPr>
              <w:t>.</w:t>
            </w:r>
          </w:p>
        </w:tc>
      </w:tr>
      <w:tr w:rsidR="004F5689" w:rsidRPr="004F5689" w14:paraId="1508B8BD" w14:textId="77777777" w:rsidTr="007C3434">
        <w:trPr>
          <w:trHeight w:val="300"/>
        </w:trPr>
        <w:tc>
          <w:tcPr>
            <w:tcW w:w="1260" w:type="dxa"/>
          </w:tcPr>
          <w:p w14:paraId="24AD1509" w14:textId="4F4AF4AD" w:rsidR="5570CD65" w:rsidRPr="004F5689" w:rsidRDefault="279690B7" w:rsidP="47881A59">
            <w:pPr>
              <w:jc w:val="left"/>
              <w:rPr>
                <w:rFonts w:ascii="Times New Roman" w:eastAsia="Aptos Narrow" w:hAnsi="Times New Roman"/>
                <w:sz w:val="24"/>
                <w:lang w:val="en-US"/>
              </w:rPr>
            </w:pPr>
            <w:r w:rsidRPr="47881A59">
              <w:rPr>
                <w:rFonts w:ascii="Times New Roman" w:eastAsia="Aptos Narrow" w:hAnsi="Times New Roman"/>
                <w:sz w:val="24"/>
                <w:lang w:val="en-US"/>
              </w:rPr>
              <w:t>0060</w:t>
            </w:r>
          </w:p>
        </w:tc>
        <w:tc>
          <w:tcPr>
            <w:tcW w:w="7489" w:type="dxa"/>
          </w:tcPr>
          <w:p w14:paraId="6C894930" w14:textId="2F4FDC08" w:rsidR="5570CD65" w:rsidRPr="004F5689" w:rsidRDefault="5570CD65" w:rsidP="526B25F0">
            <w:pPr>
              <w:spacing w:line="259" w:lineRule="auto"/>
              <w:jc w:val="left"/>
              <w:rPr>
                <w:rFonts w:ascii="Times New Roman" w:hAnsi="Times New Roman"/>
                <w:b/>
                <w:bCs/>
                <w:sz w:val="24"/>
                <w:u w:val="single"/>
                <w:lang w:val="en-US"/>
              </w:rPr>
            </w:pPr>
            <w:r w:rsidRPr="526B25F0">
              <w:rPr>
                <w:rFonts w:ascii="Times New Roman" w:hAnsi="Times New Roman"/>
                <w:b/>
                <w:bCs/>
                <w:sz w:val="24"/>
                <w:u w:val="single"/>
                <w:lang w:val="en-US"/>
              </w:rPr>
              <w:t>Other applicable head undertaking</w:t>
            </w:r>
            <w:r w:rsidR="431C4227" w:rsidRPr="526B25F0">
              <w:rPr>
                <w:rFonts w:ascii="Times New Roman" w:hAnsi="Times New Roman"/>
                <w:b/>
                <w:bCs/>
                <w:sz w:val="24"/>
                <w:u w:val="single"/>
                <w:lang w:val="en-US"/>
              </w:rPr>
              <w:t>s</w:t>
            </w:r>
            <w:r w:rsidRPr="526B25F0">
              <w:rPr>
                <w:rFonts w:ascii="Times New Roman" w:hAnsi="Times New Roman"/>
                <w:b/>
                <w:bCs/>
                <w:sz w:val="24"/>
                <w:u w:val="single"/>
                <w:lang w:val="en-US"/>
              </w:rPr>
              <w:t xml:space="preserve"> of the reporting TCB</w:t>
            </w:r>
          </w:p>
          <w:p w14:paraId="47A8764B" w14:textId="5DEF7C8C" w:rsidR="439DDD0B" w:rsidRPr="004F5689" w:rsidRDefault="129049D6" w:rsidP="47881A59">
            <w:pPr>
              <w:spacing w:line="259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r w:rsidRPr="47881A59">
              <w:rPr>
                <w:rFonts w:ascii="Times New Roman" w:hAnsi="Times New Roman"/>
                <w:sz w:val="24"/>
                <w:lang w:val="en-US"/>
              </w:rPr>
              <w:t>T</w:t>
            </w:r>
            <w:r w:rsidR="46462122" w:rsidRPr="47881A59">
              <w:rPr>
                <w:rFonts w:ascii="Times New Roman" w:hAnsi="Times New Roman"/>
                <w:sz w:val="24"/>
                <w:lang w:val="en-US"/>
              </w:rPr>
              <w:t>CBs shall report</w:t>
            </w:r>
            <w:r w:rsidR="65E634C5" w:rsidRPr="47881A59">
              <w:rPr>
                <w:rFonts w:ascii="Times New Roman" w:hAnsi="Times New Roman"/>
                <w:sz w:val="24"/>
                <w:lang w:val="en-US"/>
              </w:rPr>
              <w:t xml:space="preserve">, if relevant, </w:t>
            </w:r>
            <w:r w:rsidR="7AD56BE4" w:rsidRPr="47881A59">
              <w:rPr>
                <w:rFonts w:ascii="Times New Roman" w:hAnsi="Times New Roman"/>
                <w:sz w:val="24"/>
                <w:lang w:val="en-US"/>
              </w:rPr>
              <w:t>as many rows as the number of other applicable HUs</w:t>
            </w:r>
            <w:r w:rsidR="6EBF8052" w:rsidRPr="47881A59">
              <w:rPr>
                <w:rFonts w:ascii="Times New Roman" w:hAnsi="Times New Roman"/>
                <w:sz w:val="24"/>
                <w:lang w:val="en-US"/>
              </w:rPr>
              <w:t xml:space="preserve">, excluding </w:t>
            </w:r>
            <w:r w:rsidR="7AD56BE4" w:rsidRPr="47881A59">
              <w:rPr>
                <w:rFonts w:ascii="Times New Roman" w:hAnsi="Times New Roman"/>
                <w:sz w:val="24"/>
                <w:lang w:val="en-US"/>
              </w:rPr>
              <w:t>the direct and ultimate HU</w:t>
            </w:r>
            <w:r w:rsidR="69D8679E" w:rsidRPr="47881A59">
              <w:rPr>
                <w:rFonts w:ascii="Times New Roman" w:hAnsi="Times New Roman"/>
                <w:sz w:val="24"/>
                <w:lang w:val="en-US"/>
              </w:rPr>
              <w:t>,</w:t>
            </w:r>
            <w:r w:rsidR="56EA8A7D" w:rsidRPr="47881A59">
              <w:rPr>
                <w:rFonts w:ascii="Times New Roman" w:hAnsi="Times New Roman"/>
                <w:sz w:val="24"/>
                <w:lang w:val="en-US"/>
              </w:rPr>
              <w:t xml:space="preserve"> as defined in Article 47(3)(2) of Directive 2013/36/EU.</w:t>
            </w:r>
            <w:r w:rsidR="0AEAAECA" w:rsidRPr="47881A59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</w:tr>
    </w:tbl>
    <w:p w14:paraId="144E410A" w14:textId="0174E456" w:rsidR="00AD0050" w:rsidRPr="004F5689" w:rsidDel="0049447E" w:rsidRDefault="00AD0050" w:rsidP="3EF5202A">
      <w:pPr>
        <w:suppressAutoHyphens/>
        <w:spacing w:before="0" w:after="0"/>
        <w:rPr>
          <w:rStyle w:val="InstructionsTabelleText"/>
          <w:rFonts w:ascii="Times New Roman" w:hAnsi="Times New Roman"/>
          <w:sz w:val="24"/>
          <w:lang w:val="en-US"/>
        </w:rPr>
      </w:pPr>
    </w:p>
    <w:p w14:paraId="735BF468" w14:textId="7C687295" w:rsidR="004C1821" w:rsidRPr="004F5689" w:rsidDel="0049447E" w:rsidRDefault="004C1821" w:rsidP="3EF5202A">
      <w:pPr>
        <w:suppressAutoHyphens/>
        <w:spacing w:before="0" w:after="0"/>
        <w:rPr>
          <w:rStyle w:val="InstructionsTabelleText"/>
          <w:rFonts w:ascii="Times New Roman" w:hAnsi="Times New Roman"/>
          <w:sz w:val="24"/>
        </w:rPr>
      </w:pPr>
    </w:p>
    <w:tbl>
      <w:tblPr>
        <w:tblW w:w="8749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99"/>
        <w:gridCol w:w="7450"/>
      </w:tblGrid>
      <w:tr w:rsidR="004F5689" w:rsidRPr="004F5689" w:rsidDel="0049447E" w14:paraId="2890FF18" w14:textId="2A9BE1F5" w:rsidTr="47881A59">
        <w:trPr>
          <w:trHeight w:val="341"/>
        </w:trPr>
        <w:tc>
          <w:tcPr>
            <w:tcW w:w="1299" w:type="dxa"/>
            <w:shd w:val="clear" w:color="auto" w:fill="D9D9D9" w:themeFill="background1" w:themeFillShade="D9"/>
          </w:tcPr>
          <w:p w14:paraId="2C38894A" w14:textId="0CC3A97B" w:rsidR="00902C10" w:rsidRPr="004F5689" w:rsidDel="0049447E" w:rsidRDefault="7CF4A1D5" w:rsidP="3EF5202A">
            <w:pPr>
              <w:suppressAutoHyphens/>
              <w:spacing w:before="0"/>
              <w:jc w:val="left"/>
              <w:rPr>
                <w:rFonts w:ascii="Times New Roman" w:eastAsia="Aptos Narrow" w:hAnsi="Times New Roman"/>
                <w:sz w:val="24"/>
                <w:lang w:val="en-US"/>
              </w:rPr>
            </w:pP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t>Columns</w:t>
            </w:r>
          </w:p>
        </w:tc>
        <w:tc>
          <w:tcPr>
            <w:tcW w:w="7450" w:type="dxa"/>
            <w:shd w:val="clear" w:color="auto" w:fill="D9D9D9" w:themeFill="background1" w:themeFillShade="D9"/>
          </w:tcPr>
          <w:p w14:paraId="0FF7980E" w14:textId="241DE9B7" w:rsidR="00902C10" w:rsidRPr="004F5689" w:rsidDel="0049447E" w:rsidRDefault="7CF4A1D5" w:rsidP="3EF5202A">
            <w:pPr>
              <w:suppressAutoHyphens/>
              <w:spacing w:before="0"/>
              <w:jc w:val="left"/>
              <w:rPr>
                <w:rFonts w:ascii="Times New Roman" w:eastAsia="Aptos Narrow" w:hAnsi="Times New Roman"/>
                <w:sz w:val="24"/>
                <w:lang w:val="en-US"/>
              </w:rPr>
            </w:pP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t>Legal references and instructions</w:t>
            </w:r>
          </w:p>
        </w:tc>
      </w:tr>
      <w:tr w:rsidR="004F5689" w:rsidRPr="004F5689" w:rsidDel="0049447E" w14:paraId="0DB18E54" w14:textId="1AB159BF" w:rsidTr="47881A59">
        <w:trPr>
          <w:trHeight w:val="300"/>
        </w:trPr>
        <w:tc>
          <w:tcPr>
            <w:tcW w:w="1299" w:type="dxa"/>
          </w:tcPr>
          <w:p w14:paraId="5D97036C" w14:textId="3AC825ED" w:rsidR="00902C10" w:rsidRPr="004F5689" w:rsidDel="0049447E" w:rsidRDefault="7CF4A1D5" w:rsidP="3EF5202A">
            <w:pPr>
              <w:suppressAutoHyphens/>
              <w:spacing w:before="0"/>
              <w:jc w:val="left"/>
              <w:rPr>
                <w:rFonts w:ascii="Times New Roman" w:eastAsia="Aptos Narrow" w:hAnsi="Times New Roman"/>
                <w:sz w:val="24"/>
                <w:lang w:val="en-US"/>
              </w:rPr>
            </w:pP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t>0010</w:t>
            </w:r>
          </w:p>
        </w:tc>
        <w:tc>
          <w:tcPr>
            <w:tcW w:w="7450" w:type="dxa"/>
          </w:tcPr>
          <w:p w14:paraId="056B3FEC" w14:textId="2C044185" w:rsidR="00902C10" w:rsidRPr="004F5689" w:rsidDel="0049447E" w:rsidRDefault="7CF4A1D5" w:rsidP="3EF5202A">
            <w:pPr>
              <w:suppressAutoHyphens/>
              <w:spacing w:before="0"/>
              <w:jc w:val="left"/>
              <w:rPr>
                <w:rFonts w:ascii="Times New Roman" w:eastAsia="Aptos Narrow" w:hAnsi="Times New Roman"/>
                <w:b/>
                <w:bCs/>
                <w:sz w:val="24"/>
                <w:u w:val="single"/>
                <w:lang w:val="en-US"/>
              </w:rPr>
            </w:pPr>
            <w:r w:rsidRPr="004F5689">
              <w:rPr>
                <w:rFonts w:ascii="Times New Roman" w:eastAsia="Aptos Narrow" w:hAnsi="Times New Roman"/>
                <w:b/>
                <w:bCs/>
                <w:sz w:val="24"/>
                <w:u w:val="single"/>
                <w:lang w:val="en-US"/>
              </w:rPr>
              <w:t>Name</w:t>
            </w:r>
          </w:p>
          <w:p w14:paraId="7E7FF39B" w14:textId="04B7CFF3" w:rsidR="00902C10" w:rsidRPr="004F5689" w:rsidDel="0049447E" w:rsidRDefault="7CF4A1D5" w:rsidP="3EF5202A">
            <w:pPr>
              <w:suppressAutoHyphens/>
              <w:spacing w:before="0"/>
              <w:jc w:val="left"/>
              <w:rPr>
                <w:rFonts w:ascii="Times New Roman" w:eastAsia="Aptos Narrow" w:hAnsi="Times New Roman"/>
                <w:sz w:val="24"/>
                <w:lang w:val="en-US"/>
              </w:rPr>
            </w:pP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t xml:space="preserve">Name of the ultimate HU of the TCG.  </w:t>
            </w:r>
          </w:p>
        </w:tc>
      </w:tr>
      <w:tr w:rsidR="004F5689" w:rsidRPr="004F5689" w:rsidDel="0049447E" w14:paraId="6748FBF7" w14:textId="3B462AC1" w:rsidTr="47881A59">
        <w:trPr>
          <w:trHeight w:val="300"/>
        </w:trPr>
        <w:tc>
          <w:tcPr>
            <w:tcW w:w="1299" w:type="dxa"/>
          </w:tcPr>
          <w:p w14:paraId="6FADDA4B" w14:textId="69AC1449" w:rsidR="00902C10" w:rsidRPr="004F5689" w:rsidDel="0049447E" w:rsidRDefault="7CF4A1D5" w:rsidP="3EF5202A">
            <w:pPr>
              <w:suppressAutoHyphens/>
              <w:spacing w:before="0"/>
              <w:jc w:val="left"/>
              <w:rPr>
                <w:rFonts w:ascii="Times New Roman" w:eastAsia="Aptos Narrow" w:hAnsi="Times New Roman"/>
                <w:sz w:val="24"/>
                <w:lang w:val="en-US"/>
              </w:rPr>
            </w:pP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t>0020</w:t>
            </w:r>
          </w:p>
        </w:tc>
        <w:tc>
          <w:tcPr>
            <w:tcW w:w="7450" w:type="dxa"/>
          </w:tcPr>
          <w:p w14:paraId="7B9C6EC5" w14:textId="6E99D78B" w:rsidR="00902C10" w:rsidRPr="004F5689" w:rsidDel="0049447E" w:rsidRDefault="7CF4A1D5" w:rsidP="3EF5202A">
            <w:pPr>
              <w:suppressAutoHyphens/>
              <w:spacing w:before="0"/>
              <w:jc w:val="left"/>
              <w:rPr>
                <w:rFonts w:ascii="Times New Roman" w:eastAsia="Aptos Narrow" w:hAnsi="Times New Roman"/>
                <w:b/>
                <w:bCs/>
                <w:sz w:val="24"/>
                <w:u w:val="single"/>
                <w:lang w:val="en-US"/>
              </w:rPr>
            </w:pPr>
            <w:r w:rsidRPr="004F5689">
              <w:rPr>
                <w:rFonts w:ascii="Times New Roman" w:eastAsia="Aptos Narrow" w:hAnsi="Times New Roman"/>
                <w:b/>
                <w:bCs/>
                <w:sz w:val="24"/>
                <w:u w:val="single"/>
                <w:lang w:val="en-US"/>
              </w:rPr>
              <w:t>Country</w:t>
            </w:r>
          </w:p>
          <w:p w14:paraId="3B5281C3" w14:textId="4ABFCDC7" w:rsidR="00902C10" w:rsidRPr="004F5689" w:rsidDel="0049447E" w:rsidRDefault="7CF4A1D5" w:rsidP="3EF5202A">
            <w:pPr>
              <w:suppressAutoHyphens/>
              <w:spacing w:before="0"/>
              <w:jc w:val="left"/>
              <w:rPr>
                <w:rFonts w:ascii="Times New Roman" w:eastAsia="Aptos Narrow" w:hAnsi="Times New Roman"/>
                <w:b/>
                <w:bCs/>
                <w:sz w:val="24"/>
                <w:lang w:val="en-US"/>
              </w:rPr>
            </w:pP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t>The ISO code 3166-1-alpha-2 of the country of the ultimate HU of the TCG shall be used (including pseudo-ISO codes for international organizations, available in the last edition of the Eurostat’s “Balance of Payments Vademecum”).</w:t>
            </w:r>
          </w:p>
        </w:tc>
      </w:tr>
      <w:tr w:rsidR="004F5689" w:rsidRPr="004F5689" w:rsidDel="0049447E" w14:paraId="271BD624" w14:textId="58073CAC" w:rsidTr="47881A59">
        <w:trPr>
          <w:trHeight w:val="300"/>
        </w:trPr>
        <w:tc>
          <w:tcPr>
            <w:tcW w:w="1299" w:type="dxa"/>
          </w:tcPr>
          <w:p w14:paraId="75F722AC" w14:textId="5650D45E" w:rsidR="00902C10" w:rsidRPr="004F5689" w:rsidDel="0049447E" w:rsidRDefault="7CF4A1D5" w:rsidP="3EF5202A">
            <w:pPr>
              <w:suppressAutoHyphens/>
              <w:spacing w:before="0"/>
              <w:jc w:val="left"/>
              <w:rPr>
                <w:rFonts w:ascii="Times New Roman" w:eastAsia="Aptos Narrow" w:hAnsi="Times New Roman"/>
                <w:sz w:val="24"/>
                <w:lang w:val="en-US"/>
              </w:rPr>
            </w:pP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t>0030</w:t>
            </w:r>
          </w:p>
        </w:tc>
        <w:tc>
          <w:tcPr>
            <w:tcW w:w="7450" w:type="dxa"/>
          </w:tcPr>
          <w:p w14:paraId="24FA0890" w14:textId="13E86622" w:rsidR="00902C10" w:rsidRPr="004F5689" w:rsidDel="0049447E" w:rsidRDefault="7CF4A1D5" w:rsidP="3EF5202A">
            <w:pPr>
              <w:suppressAutoHyphens/>
              <w:spacing w:before="0"/>
              <w:jc w:val="left"/>
              <w:rPr>
                <w:rFonts w:ascii="Times New Roman" w:eastAsia="Aptos Narrow" w:hAnsi="Times New Roman"/>
                <w:b/>
                <w:bCs/>
                <w:sz w:val="24"/>
                <w:u w:val="single"/>
                <w:lang w:val="en-US"/>
              </w:rPr>
            </w:pPr>
            <w:r w:rsidRPr="004F5689">
              <w:rPr>
                <w:rFonts w:ascii="Times New Roman" w:eastAsia="Aptos Narrow" w:hAnsi="Times New Roman"/>
                <w:b/>
                <w:bCs/>
                <w:sz w:val="24"/>
                <w:u w:val="single"/>
                <w:lang w:val="en-US"/>
              </w:rPr>
              <w:t>Code</w:t>
            </w:r>
          </w:p>
          <w:p w14:paraId="27273B54" w14:textId="151EC20D" w:rsidR="00902C10" w:rsidRPr="004F5689" w:rsidDel="0049447E" w:rsidRDefault="135D3862" w:rsidP="3EF5202A">
            <w:pPr>
              <w:suppressAutoHyphens/>
              <w:spacing w:before="0"/>
              <w:jc w:val="left"/>
              <w:rPr>
                <w:rFonts w:ascii="Times New Roman" w:eastAsia="Aptos Narrow" w:hAnsi="Times New Roman"/>
                <w:sz w:val="24"/>
              </w:rPr>
            </w:pP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lastRenderedPageBreak/>
              <w:t xml:space="preserve">For institutions, the code shall be the LEI code. For other </w:t>
            </w:r>
            <w:r w:rsidR="7226DE1C" w:rsidRPr="004F5689">
              <w:rPr>
                <w:rFonts w:ascii="Times New Roman" w:eastAsia="Aptos Narrow" w:hAnsi="Times New Roman"/>
                <w:sz w:val="24"/>
                <w:lang w:val="en-US"/>
              </w:rPr>
              <w:t>entities,</w:t>
            </w: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t xml:space="preserve"> the code shall be the LEI code, or if not available, a national code. The code shall be unique and used consistently across the templates and across time. The code shall always have a value.</w:t>
            </w:r>
          </w:p>
        </w:tc>
      </w:tr>
      <w:tr w:rsidR="004F5689" w:rsidRPr="004F5689" w:rsidDel="0049447E" w14:paraId="36918A59" w14:textId="6380A742" w:rsidTr="47881A59">
        <w:trPr>
          <w:trHeight w:val="300"/>
        </w:trPr>
        <w:tc>
          <w:tcPr>
            <w:tcW w:w="1299" w:type="dxa"/>
          </w:tcPr>
          <w:p w14:paraId="71F2E7A3" w14:textId="6BC4AA5E" w:rsidR="00902C10" w:rsidRPr="004F5689" w:rsidDel="0049447E" w:rsidRDefault="7CF4A1D5" w:rsidP="3EF5202A">
            <w:pPr>
              <w:suppressAutoHyphens/>
              <w:spacing w:before="0"/>
              <w:jc w:val="left"/>
              <w:rPr>
                <w:rFonts w:ascii="Times New Roman" w:eastAsia="Aptos Narrow" w:hAnsi="Times New Roman"/>
                <w:sz w:val="24"/>
                <w:lang w:val="en-US"/>
              </w:rPr>
            </w:pP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lastRenderedPageBreak/>
              <w:t>0040</w:t>
            </w:r>
          </w:p>
        </w:tc>
        <w:tc>
          <w:tcPr>
            <w:tcW w:w="7450" w:type="dxa"/>
          </w:tcPr>
          <w:p w14:paraId="0EAD39C6" w14:textId="1AB9CD8E" w:rsidR="00902C10" w:rsidRPr="004F5689" w:rsidDel="0049447E" w:rsidRDefault="7CF4A1D5" w:rsidP="3EF5202A">
            <w:pPr>
              <w:suppressAutoHyphens/>
              <w:spacing w:before="0"/>
              <w:jc w:val="left"/>
              <w:rPr>
                <w:rFonts w:ascii="Times New Roman" w:eastAsia="Aptos Narrow" w:hAnsi="Times New Roman"/>
                <w:b/>
                <w:bCs/>
                <w:sz w:val="24"/>
                <w:u w:val="single"/>
                <w:lang w:val="en-US"/>
              </w:rPr>
            </w:pPr>
            <w:r w:rsidRPr="004F5689">
              <w:rPr>
                <w:rFonts w:ascii="Times New Roman" w:eastAsia="Aptos Narrow" w:hAnsi="Times New Roman"/>
                <w:b/>
                <w:bCs/>
                <w:sz w:val="24"/>
                <w:u w:val="single"/>
                <w:lang w:val="en-US"/>
              </w:rPr>
              <w:t>Type of code</w:t>
            </w:r>
          </w:p>
          <w:p w14:paraId="268E2797" w14:textId="1FFDB7CB" w:rsidR="00902C10" w:rsidRPr="004F5689" w:rsidDel="0049447E" w:rsidRDefault="7CF4A1D5" w:rsidP="3EF5202A">
            <w:pPr>
              <w:suppressAutoHyphens/>
              <w:spacing w:before="0"/>
              <w:jc w:val="left"/>
              <w:rPr>
                <w:rFonts w:ascii="Times New Roman" w:eastAsia="Aptos Narrow" w:hAnsi="Times New Roman"/>
                <w:sz w:val="24"/>
                <w:lang w:val="en-US"/>
              </w:rPr>
            </w:pP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t>The TCBs shall identify the type of code reported as a ‘LEI code’ or ‘Non-LEI code’. The type of code shall always be reported.</w:t>
            </w:r>
          </w:p>
        </w:tc>
      </w:tr>
      <w:tr w:rsidR="004F5689" w:rsidRPr="004F5689" w:rsidDel="0049447E" w14:paraId="12D42156" w14:textId="1C64356B" w:rsidTr="47881A59">
        <w:trPr>
          <w:trHeight w:val="300"/>
        </w:trPr>
        <w:tc>
          <w:tcPr>
            <w:tcW w:w="1299" w:type="dxa"/>
          </w:tcPr>
          <w:p w14:paraId="08753E8B" w14:textId="090CB19B" w:rsidR="00902C10" w:rsidRPr="004F5689" w:rsidDel="0049447E" w:rsidRDefault="7CF4A1D5" w:rsidP="3EF5202A">
            <w:pPr>
              <w:suppressAutoHyphens/>
              <w:spacing w:before="0"/>
              <w:jc w:val="left"/>
              <w:rPr>
                <w:rFonts w:ascii="Times New Roman" w:eastAsia="Aptos Narrow" w:hAnsi="Times New Roman"/>
                <w:sz w:val="24"/>
                <w:lang w:val="en-US"/>
              </w:rPr>
            </w:pP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t>0050</w:t>
            </w:r>
          </w:p>
        </w:tc>
        <w:tc>
          <w:tcPr>
            <w:tcW w:w="7450" w:type="dxa"/>
          </w:tcPr>
          <w:p w14:paraId="14ED158B" w14:textId="25A2C092" w:rsidR="00902C10" w:rsidRPr="004F5689" w:rsidDel="0049447E" w:rsidRDefault="7CF4A1D5" w:rsidP="3EF5202A">
            <w:pPr>
              <w:suppressAutoHyphens/>
              <w:spacing w:before="0"/>
              <w:jc w:val="left"/>
              <w:rPr>
                <w:rFonts w:ascii="Times New Roman" w:eastAsia="Aptos Narrow" w:hAnsi="Times New Roman"/>
                <w:b/>
                <w:bCs/>
                <w:sz w:val="24"/>
                <w:u w:val="single"/>
                <w:lang w:val="en-US"/>
              </w:rPr>
            </w:pPr>
            <w:r w:rsidRPr="004F5689">
              <w:rPr>
                <w:rFonts w:ascii="Times New Roman" w:eastAsia="Aptos Narrow" w:hAnsi="Times New Roman"/>
                <w:b/>
                <w:bCs/>
                <w:sz w:val="24"/>
                <w:u w:val="single"/>
                <w:lang w:val="en-US"/>
              </w:rPr>
              <w:t>Total assets</w:t>
            </w:r>
          </w:p>
          <w:p w14:paraId="19A6D489" w14:textId="14723D59" w:rsidR="00902C10" w:rsidRPr="004F5689" w:rsidDel="0049447E" w:rsidRDefault="2F8C79D9" w:rsidP="3EF5202A">
            <w:pPr>
              <w:suppressAutoHyphens/>
              <w:spacing w:before="0"/>
              <w:jc w:val="left"/>
              <w:rPr>
                <w:rFonts w:ascii="Times New Roman" w:eastAsia="Aptos Narrow" w:hAnsi="Times New Roman"/>
                <w:sz w:val="24"/>
                <w:lang w:val="en-US"/>
              </w:rPr>
            </w:pP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t>TCBs shall report in row 0010 the sum of the values reported in r0020</w:t>
            </w:r>
            <w:r w:rsidR="45AB9004" w:rsidRPr="004F5689">
              <w:rPr>
                <w:rFonts w:ascii="Times New Roman" w:eastAsia="Aptos Narrow" w:hAnsi="Times New Roman"/>
                <w:sz w:val="24"/>
                <w:lang w:val="en-US"/>
              </w:rPr>
              <w:t xml:space="preserve">, r0030 and r0040. </w:t>
            </w:r>
          </w:p>
          <w:p w14:paraId="01EF6229" w14:textId="74E648CE" w:rsidR="00902C10" w:rsidRPr="004F5689" w:rsidDel="0049447E" w:rsidRDefault="0A43E24C" w:rsidP="47881A59">
            <w:pPr>
              <w:suppressAutoHyphens/>
              <w:spacing w:before="0"/>
              <w:jc w:val="left"/>
              <w:rPr>
                <w:rFonts w:ascii="Times New Roman" w:hAnsi="Times New Roman"/>
                <w:sz w:val="24"/>
                <w:lang w:val="en-US"/>
              </w:rPr>
            </w:pPr>
            <w:r w:rsidRPr="007C3434">
              <w:rPr>
                <w:rFonts w:ascii="Times New Roman" w:hAnsi="Times New Roman"/>
                <w:sz w:val="24"/>
                <w:lang w:val="en-US"/>
              </w:rPr>
              <w:t>In row 0020 TCBs shall report the sum of the total assets of all entities reported in {H 02.00 c0</w:t>
            </w:r>
            <w:r w:rsidR="00B22BB4">
              <w:rPr>
                <w:rFonts w:ascii="Times New Roman" w:hAnsi="Times New Roman"/>
                <w:sz w:val="24"/>
                <w:lang w:val="en-US"/>
              </w:rPr>
              <w:t>08</w:t>
            </w:r>
            <w:r w:rsidRPr="007C3434">
              <w:rPr>
                <w:rFonts w:ascii="Times New Roman" w:hAnsi="Times New Roman"/>
                <w:sz w:val="24"/>
                <w:lang w:val="en-US"/>
              </w:rPr>
              <w:t>0}.</w:t>
            </w:r>
          </w:p>
          <w:p w14:paraId="21065AA9" w14:textId="0F44874A" w:rsidR="00902C10" w:rsidRPr="004F5689" w:rsidDel="0049447E" w:rsidRDefault="7EE82B5C" w:rsidP="47881A59">
            <w:pPr>
              <w:suppressAutoHyphens/>
              <w:spacing w:before="0"/>
              <w:jc w:val="left"/>
              <w:rPr>
                <w:rFonts w:ascii="Times New Roman" w:hAnsi="Times New Roman"/>
                <w:sz w:val="24"/>
                <w:lang w:val="en-US"/>
              </w:rPr>
            </w:pPr>
            <w:r w:rsidRPr="007C3434">
              <w:rPr>
                <w:rFonts w:ascii="Times New Roman" w:hAnsi="Times New Roman"/>
                <w:sz w:val="24"/>
                <w:lang w:val="en-US"/>
              </w:rPr>
              <w:t xml:space="preserve">In row 0030 TCBs shall report aggregated information on total assets of all other </w:t>
            </w:r>
            <w:r w:rsidR="16387500" w:rsidRPr="007C3434">
              <w:rPr>
                <w:rFonts w:ascii="Times New Roman" w:hAnsi="Times New Roman"/>
                <w:sz w:val="24"/>
                <w:lang w:val="en-US"/>
              </w:rPr>
              <w:t>entities</w:t>
            </w:r>
            <w:r w:rsidRPr="007C3434">
              <w:rPr>
                <w:rFonts w:ascii="Times New Roman" w:hAnsi="Times New Roman"/>
                <w:sz w:val="24"/>
                <w:lang w:val="en-US"/>
              </w:rPr>
              <w:t xml:space="preserve"> of the HU’s group in the Union that are not included in the scope of reporting </w:t>
            </w:r>
            <w:r w:rsidR="1BC9BC48" w:rsidRPr="007C3434">
              <w:rPr>
                <w:rFonts w:ascii="Times New Roman" w:hAnsi="Times New Roman"/>
                <w:sz w:val="24"/>
                <w:lang w:val="en-US"/>
              </w:rPr>
              <w:t xml:space="preserve">for </w:t>
            </w:r>
            <w:r w:rsidRPr="007C3434">
              <w:rPr>
                <w:rFonts w:ascii="Times New Roman" w:hAnsi="Times New Roman"/>
                <w:sz w:val="24"/>
                <w:lang w:val="en-US"/>
              </w:rPr>
              <w:t xml:space="preserve">H 02.00.  </w:t>
            </w:r>
          </w:p>
          <w:p w14:paraId="66602E11" w14:textId="7660C306" w:rsidR="00902C10" w:rsidRPr="004F5689" w:rsidDel="0049447E" w:rsidRDefault="180C669E" w:rsidP="47881A59">
            <w:pPr>
              <w:suppressAutoHyphens/>
              <w:spacing w:before="0"/>
              <w:jc w:val="left"/>
              <w:rPr>
                <w:rFonts w:ascii="Times New Roman" w:hAnsi="Times New Roman"/>
                <w:sz w:val="24"/>
                <w:lang w:val="en-US"/>
              </w:rPr>
            </w:pPr>
            <w:r w:rsidRPr="007C3434">
              <w:rPr>
                <w:rFonts w:ascii="Times New Roman" w:hAnsi="Times New Roman"/>
                <w:sz w:val="24"/>
                <w:lang w:val="en-US"/>
              </w:rPr>
              <w:t>In row 0040 TCBs shall report their total booked assets as reported in {E 01.xx; r0010; c0010}.</w:t>
            </w:r>
          </w:p>
        </w:tc>
      </w:tr>
      <w:tr w:rsidR="004F5689" w:rsidRPr="004F5689" w:rsidDel="0049447E" w14:paraId="0FE0852A" w14:textId="6915CA0D" w:rsidTr="47881A59">
        <w:trPr>
          <w:trHeight w:val="300"/>
        </w:trPr>
        <w:tc>
          <w:tcPr>
            <w:tcW w:w="1299" w:type="dxa"/>
          </w:tcPr>
          <w:p w14:paraId="6F0FADF1" w14:textId="0DC77CE4" w:rsidR="00902C10" w:rsidRPr="004F5689" w:rsidDel="0049447E" w:rsidRDefault="7CF4A1D5" w:rsidP="3EF5202A">
            <w:pPr>
              <w:suppressAutoHyphens/>
              <w:spacing w:before="0"/>
              <w:jc w:val="left"/>
              <w:rPr>
                <w:rFonts w:ascii="Times New Roman" w:eastAsia="Aptos Narrow" w:hAnsi="Times New Roman"/>
                <w:sz w:val="24"/>
                <w:lang w:val="en-US"/>
              </w:rPr>
            </w:pP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t>0060</w:t>
            </w:r>
          </w:p>
        </w:tc>
        <w:tc>
          <w:tcPr>
            <w:tcW w:w="7450" w:type="dxa"/>
          </w:tcPr>
          <w:p w14:paraId="4790DE40" w14:textId="30032BFC" w:rsidR="00902C10" w:rsidRPr="004F5689" w:rsidDel="0049447E" w:rsidRDefault="00902C10" w:rsidP="1B830E33">
            <w:pPr>
              <w:suppressAutoHyphens/>
              <w:spacing w:before="0"/>
              <w:jc w:val="left"/>
              <w:rPr>
                <w:rFonts w:ascii="Times New Roman" w:eastAsia="Aptos Narrow" w:hAnsi="Times New Roman"/>
                <w:b/>
                <w:bCs/>
                <w:sz w:val="24"/>
                <w:u w:val="single"/>
                <w:lang w:val="en-US"/>
              </w:rPr>
            </w:pPr>
            <w:r w:rsidRPr="004F5689">
              <w:rPr>
                <w:rFonts w:ascii="Times New Roman" w:eastAsia="Aptos Narrow" w:hAnsi="Times New Roman"/>
                <w:b/>
                <w:bCs/>
                <w:sz w:val="24"/>
                <w:u w:val="single"/>
                <w:lang w:val="en-US"/>
              </w:rPr>
              <w:t xml:space="preserve">Total liabilities </w:t>
            </w:r>
          </w:p>
          <w:p w14:paraId="550C81FF" w14:textId="30FED84E" w:rsidR="00902C10" w:rsidRPr="004F5689" w:rsidDel="0049447E" w:rsidRDefault="431958EC" w:rsidP="3EF5202A">
            <w:pPr>
              <w:suppressAutoHyphens/>
              <w:spacing w:before="0"/>
              <w:jc w:val="left"/>
              <w:rPr>
                <w:rFonts w:ascii="Times New Roman" w:eastAsia="Aptos Narrow" w:hAnsi="Times New Roman"/>
                <w:sz w:val="24"/>
                <w:lang w:val="en-US"/>
              </w:rPr>
            </w:pP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t xml:space="preserve">TCBs shall report in </w:t>
            </w:r>
            <w:r w:rsidR="5D07C04A" w:rsidRPr="004F5689">
              <w:rPr>
                <w:rFonts w:ascii="Times New Roman" w:eastAsia="Aptos Narrow" w:hAnsi="Times New Roman"/>
                <w:sz w:val="24"/>
                <w:lang w:val="en-US"/>
              </w:rPr>
              <w:t xml:space="preserve">row 0010 the </w:t>
            </w:r>
            <w:r w:rsidR="617F1F48" w:rsidRPr="004F5689">
              <w:rPr>
                <w:rFonts w:ascii="Times New Roman" w:eastAsia="Aptos Narrow" w:hAnsi="Times New Roman"/>
                <w:sz w:val="24"/>
                <w:lang w:val="en-US"/>
              </w:rPr>
              <w:t xml:space="preserve">sum of the </w:t>
            </w:r>
            <w:r w:rsidR="5D07C04A" w:rsidRPr="004F5689">
              <w:rPr>
                <w:rFonts w:ascii="Times New Roman" w:eastAsia="Aptos Narrow" w:hAnsi="Times New Roman"/>
                <w:sz w:val="24"/>
                <w:lang w:val="en-US"/>
              </w:rPr>
              <w:t xml:space="preserve">values reported </w:t>
            </w:r>
            <w:r w:rsidR="4CE0C1E3" w:rsidRPr="004F5689">
              <w:rPr>
                <w:rFonts w:ascii="Times New Roman" w:eastAsia="Aptos Narrow" w:hAnsi="Times New Roman"/>
                <w:sz w:val="24"/>
                <w:lang w:val="en-US"/>
              </w:rPr>
              <w:t>in r0020, r0030 and r0040.</w:t>
            </w:r>
          </w:p>
          <w:p w14:paraId="3845B5AC" w14:textId="41840205" w:rsidR="00902C10" w:rsidRPr="004F5689" w:rsidDel="0049447E" w:rsidRDefault="7BE82DF0" w:rsidP="47881A59">
            <w:pPr>
              <w:suppressAutoHyphens/>
              <w:spacing w:before="0"/>
              <w:jc w:val="left"/>
              <w:rPr>
                <w:rFonts w:ascii="Times New Roman" w:hAnsi="Times New Roman"/>
                <w:sz w:val="24"/>
                <w:lang w:val="en-US"/>
              </w:rPr>
            </w:pPr>
            <w:r w:rsidRPr="007C3434">
              <w:rPr>
                <w:rFonts w:ascii="Times New Roman" w:hAnsi="Times New Roman"/>
                <w:sz w:val="24"/>
                <w:lang w:val="en-US"/>
              </w:rPr>
              <w:t>In row 0020 TCBs shall report the sum of the total liabilities of all entities reported in {H 02.00 c0</w:t>
            </w:r>
            <w:r w:rsidR="00B22BB4">
              <w:rPr>
                <w:rFonts w:ascii="Times New Roman" w:hAnsi="Times New Roman"/>
                <w:sz w:val="24"/>
                <w:lang w:val="en-US"/>
              </w:rPr>
              <w:t>090</w:t>
            </w:r>
            <w:r w:rsidRPr="007C3434">
              <w:rPr>
                <w:rFonts w:ascii="Times New Roman" w:hAnsi="Times New Roman"/>
                <w:sz w:val="24"/>
                <w:lang w:val="en-US"/>
              </w:rPr>
              <w:t>}.</w:t>
            </w:r>
          </w:p>
          <w:p w14:paraId="6389AB4C" w14:textId="5DB13497" w:rsidR="00902C10" w:rsidRPr="004F5689" w:rsidDel="0049447E" w:rsidRDefault="1D67C3B5" w:rsidP="47881A59">
            <w:pPr>
              <w:suppressAutoHyphens/>
              <w:spacing w:before="0"/>
              <w:jc w:val="left"/>
              <w:rPr>
                <w:rFonts w:ascii="Times New Roman" w:hAnsi="Times New Roman"/>
                <w:sz w:val="24"/>
                <w:lang w:val="en-US"/>
              </w:rPr>
            </w:pPr>
            <w:r w:rsidRPr="007C3434">
              <w:rPr>
                <w:rFonts w:ascii="Times New Roman" w:hAnsi="Times New Roman"/>
                <w:sz w:val="24"/>
                <w:lang w:val="en-US"/>
              </w:rPr>
              <w:t xml:space="preserve">In row 0030 TCBs shall report aggregated information on total liabilities of all other </w:t>
            </w:r>
            <w:r w:rsidR="372F9182" w:rsidRPr="007C3434">
              <w:rPr>
                <w:rFonts w:ascii="Times New Roman" w:hAnsi="Times New Roman"/>
                <w:sz w:val="24"/>
                <w:lang w:val="en-US"/>
              </w:rPr>
              <w:t xml:space="preserve">entities </w:t>
            </w:r>
            <w:r w:rsidRPr="007C3434">
              <w:rPr>
                <w:rFonts w:ascii="Times New Roman" w:hAnsi="Times New Roman"/>
                <w:sz w:val="24"/>
                <w:lang w:val="en-US"/>
              </w:rPr>
              <w:t xml:space="preserve">of the HU’s group in the Union that are not included in the scope of reporting </w:t>
            </w:r>
            <w:r w:rsidR="7346AC04" w:rsidRPr="007C3434">
              <w:rPr>
                <w:rFonts w:ascii="Times New Roman" w:hAnsi="Times New Roman"/>
                <w:sz w:val="24"/>
                <w:lang w:val="en-US"/>
              </w:rPr>
              <w:t xml:space="preserve">for </w:t>
            </w:r>
            <w:r w:rsidRPr="007C3434">
              <w:rPr>
                <w:rFonts w:ascii="Times New Roman" w:hAnsi="Times New Roman"/>
                <w:sz w:val="24"/>
                <w:lang w:val="en-US"/>
              </w:rPr>
              <w:t xml:space="preserve">H 02.00.  </w:t>
            </w:r>
          </w:p>
          <w:p w14:paraId="1BAB2614" w14:textId="4F81BE30" w:rsidR="00902C10" w:rsidRPr="007C3434" w:rsidDel="0049447E" w:rsidRDefault="19A5829A" w:rsidP="47881A59">
            <w:pPr>
              <w:suppressAutoHyphens/>
              <w:spacing w:before="0"/>
              <w:jc w:val="left"/>
              <w:rPr>
                <w:rFonts w:ascii="Times New Roman" w:hAnsi="Times New Roman"/>
                <w:sz w:val="24"/>
                <w:lang w:val="en-US"/>
              </w:rPr>
            </w:pPr>
            <w:r w:rsidRPr="007C3434">
              <w:rPr>
                <w:rFonts w:ascii="Times New Roman" w:hAnsi="Times New Roman"/>
                <w:sz w:val="24"/>
                <w:lang w:val="en-US"/>
              </w:rPr>
              <w:t>In row 0040 TCBs shall report their total booked liabilities as reported in {E 01.xx; r0180; c0010}.</w:t>
            </w:r>
          </w:p>
        </w:tc>
      </w:tr>
    </w:tbl>
    <w:p w14:paraId="23FCC71B" w14:textId="03F54EC9" w:rsidR="00B15E5A" w:rsidRPr="004F5689" w:rsidDel="0049447E" w:rsidRDefault="00B15E5A" w:rsidP="3EF5202A">
      <w:pPr>
        <w:suppressAutoHyphens/>
        <w:spacing w:before="0" w:after="0"/>
        <w:rPr>
          <w:rFonts w:ascii="Times New Roman" w:eastAsia="Arial" w:hAnsi="Times New Roman"/>
          <w:b/>
          <w:bCs/>
          <w:sz w:val="24"/>
          <w:lang w:eastAsia="x-none"/>
        </w:rPr>
      </w:pPr>
    </w:p>
    <w:p w14:paraId="23B33F88" w14:textId="21BA9B29" w:rsidR="3EF5202A" w:rsidRPr="004F5689" w:rsidRDefault="3EF5202A" w:rsidP="3EF5202A">
      <w:pPr>
        <w:spacing w:before="0" w:after="0"/>
        <w:rPr>
          <w:rFonts w:ascii="Times New Roman" w:eastAsia="Arial" w:hAnsi="Times New Roman"/>
          <w:b/>
          <w:bCs/>
          <w:sz w:val="24"/>
        </w:rPr>
      </w:pPr>
    </w:p>
    <w:p w14:paraId="18D8B5BF" w14:textId="723B66A2" w:rsidR="00F16633" w:rsidRPr="004F5689" w:rsidDel="0049447E" w:rsidRDefault="7ED80392" w:rsidP="0CD42174">
      <w:pPr>
        <w:pStyle w:val="Heading2"/>
        <w:jc w:val="both"/>
      </w:pPr>
      <w:bookmarkStart w:id="35" w:name="_Toc222129206"/>
      <w:r>
        <w:t>PART II</w:t>
      </w:r>
      <w:r w:rsidR="69CAB555">
        <w:t>I</w:t>
      </w:r>
      <w:r>
        <w:t xml:space="preserve">: </w:t>
      </w:r>
      <w:r w:rsidR="40F546C3">
        <w:t xml:space="preserve">Quantitative Information: </w:t>
      </w:r>
      <w:r w:rsidR="5BFD6E83">
        <w:t>In</w:t>
      </w:r>
      <w:r w:rsidR="6E707421">
        <w:t xml:space="preserve">formation on </w:t>
      </w:r>
      <w:r w:rsidR="74DA1A31">
        <w:t xml:space="preserve">selected </w:t>
      </w:r>
      <w:r w:rsidR="093500B3">
        <w:t xml:space="preserve">subsidiaries and other </w:t>
      </w:r>
      <w:r w:rsidR="280181CE">
        <w:t>TCBs</w:t>
      </w:r>
      <w:r w:rsidR="18E273F4">
        <w:t xml:space="preserve"> of the </w:t>
      </w:r>
      <w:r w:rsidR="20B561E2">
        <w:t>TCG</w:t>
      </w:r>
      <w:r w:rsidR="093500B3">
        <w:t xml:space="preserve"> </w:t>
      </w:r>
      <w:r w:rsidR="08298863">
        <w:t>i</w:t>
      </w:r>
      <w:r w:rsidR="5BFD6E83">
        <w:t>n the Union</w:t>
      </w:r>
      <w:r w:rsidR="18E273F4">
        <w:t xml:space="preserve"> </w:t>
      </w:r>
      <w:r w:rsidR="40F546C3">
        <w:t xml:space="preserve">in template </w:t>
      </w:r>
      <w:r w:rsidR="6B344BF4">
        <w:t>H</w:t>
      </w:r>
      <w:r w:rsidR="40F546C3">
        <w:t xml:space="preserve"> 0</w:t>
      </w:r>
      <w:r w:rsidR="5BFD6E83">
        <w:t>2</w:t>
      </w:r>
      <w:r w:rsidR="40F546C3">
        <w:t>.0</w:t>
      </w:r>
      <w:r w:rsidR="2D656A81">
        <w:t>0</w:t>
      </w:r>
      <w:bookmarkEnd w:id="35"/>
    </w:p>
    <w:p w14:paraId="39A347A6" w14:textId="2A35DD52" w:rsidR="00196A9F" w:rsidRPr="004F5689" w:rsidDel="0049447E" w:rsidRDefault="6549AB32" w:rsidP="52037EE3">
      <w:pPr>
        <w:pStyle w:val="Instructionsberschrift2"/>
        <w:jc w:val="both"/>
        <w:rPr>
          <w:b/>
          <w:bCs/>
          <w:sz w:val="24"/>
        </w:rPr>
      </w:pPr>
      <w:bookmarkStart w:id="36" w:name="_Toc222129207"/>
      <w:r w:rsidRPr="004F5689">
        <w:rPr>
          <w:b/>
          <w:bCs/>
          <w:sz w:val="24"/>
        </w:rPr>
        <w:t>General remarks</w:t>
      </w:r>
      <w:bookmarkEnd w:id="36"/>
    </w:p>
    <w:p w14:paraId="1AF3A715" w14:textId="0B2D7A24" w:rsidR="00196A9F" w:rsidRPr="004F5689" w:rsidDel="0049447E" w:rsidRDefault="4BDABB16" w:rsidP="1B830E33">
      <w:pPr>
        <w:pStyle w:val="ListParagraph"/>
        <w:numPr>
          <w:ilvl w:val="1"/>
          <w:numId w:val="33"/>
        </w:numPr>
        <w:tabs>
          <w:tab w:val="left" w:pos="567"/>
        </w:tabs>
        <w:suppressAutoHyphens/>
        <w:rPr>
          <w:rFonts w:ascii="Times New Roman" w:hAnsi="Times New Roman"/>
          <w:sz w:val="24"/>
        </w:rPr>
      </w:pPr>
      <w:r w:rsidRPr="004F5689">
        <w:rPr>
          <w:rFonts w:ascii="Times New Roman" w:hAnsi="Times New Roman"/>
          <w:sz w:val="24"/>
        </w:rPr>
        <w:t xml:space="preserve">Article 48k(2) </w:t>
      </w:r>
      <w:r w:rsidR="6494F155" w:rsidRPr="004F5689">
        <w:rPr>
          <w:rFonts w:ascii="Times New Roman" w:hAnsi="Times New Roman"/>
          <w:sz w:val="24"/>
        </w:rPr>
        <w:t>p</w:t>
      </w:r>
      <w:r w:rsidRPr="004F5689">
        <w:rPr>
          <w:rFonts w:ascii="Times New Roman" w:hAnsi="Times New Roman"/>
          <w:sz w:val="24"/>
        </w:rPr>
        <w:t>oint (a) of</w:t>
      </w:r>
      <w:r w:rsidR="12FEC45B" w:rsidRPr="004F5689">
        <w:rPr>
          <w:rFonts w:ascii="Times New Roman" w:hAnsi="Times New Roman"/>
          <w:sz w:val="24"/>
        </w:rPr>
        <w:t xml:space="preserve"> </w:t>
      </w:r>
      <w:r w:rsidRPr="004F5689">
        <w:rPr>
          <w:rFonts w:ascii="Times New Roman" w:hAnsi="Times New Roman"/>
          <w:sz w:val="24"/>
        </w:rPr>
        <w:t xml:space="preserve">Directive 2013/36/EU. </w:t>
      </w:r>
      <w:r w:rsidR="0D540888" w:rsidRPr="004F5689">
        <w:rPr>
          <w:rFonts w:ascii="Times New Roman" w:hAnsi="Times New Roman"/>
          <w:sz w:val="24"/>
        </w:rPr>
        <w:t>To facilitate the</w:t>
      </w:r>
      <w:r w:rsidR="52C079AD" w:rsidRPr="004F5689">
        <w:rPr>
          <w:rFonts w:ascii="Times New Roman" w:hAnsi="Times New Roman"/>
          <w:sz w:val="24"/>
        </w:rPr>
        <w:t xml:space="preserve"> </w:t>
      </w:r>
      <w:r w:rsidR="4A5356C0" w:rsidRPr="004F5689">
        <w:rPr>
          <w:rFonts w:ascii="Times New Roman" w:hAnsi="Times New Roman"/>
          <w:sz w:val="24"/>
        </w:rPr>
        <w:t>aggregation</w:t>
      </w:r>
      <w:r w:rsidR="3E69DEE3" w:rsidRPr="004F5689">
        <w:rPr>
          <w:rFonts w:ascii="Times New Roman" w:hAnsi="Times New Roman"/>
          <w:sz w:val="24"/>
        </w:rPr>
        <w:t xml:space="preserve"> </w:t>
      </w:r>
      <w:r w:rsidR="4D7862E6" w:rsidRPr="004F5689">
        <w:rPr>
          <w:rFonts w:ascii="Times New Roman" w:hAnsi="Times New Roman"/>
          <w:sz w:val="24"/>
        </w:rPr>
        <w:t>pursued</w:t>
      </w:r>
      <w:r w:rsidR="4A5356C0" w:rsidRPr="004F5689">
        <w:rPr>
          <w:rFonts w:ascii="Times New Roman" w:hAnsi="Times New Roman"/>
          <w:sz w:val="24"/>
        </w:rPr>
        <w:t xml:space="preserve"> in template H 01.0</w:t>
      </w:r>
      <w:r w:rsidR="6E29F672" w:rsidRPr="004F5689">
        <w:rPr>
          <w:rFonts w:ascii="Times New Roman" w:hAnsi="Times New Roman"/>
          <w:sz w:val="24"/>
        </w:rPr>
        <w:t>0</w:t>
      </w:r>
      <w:r w:rsidR="4A5356C0" w:rsidRPr="004F5689">
        <w:rPr>
          <w:rFonts w:ascii="Times New Roman" w:hAnsi="Times New Roman"/>
          <w:sz w:val="24"/>
        </w:rPr>
        <w:t xml:space="preserve">, </w:t>
      </w:r>
      <w:r w:rsidR="15519A97" w:rsidRPr="004F5689">
        <w:rPr>
          <w:rFonts w:ascii="Times New Roman" w:hAnsi="Times New Roman"/>
          <w:sz w:val="24"/>
        </w:rPr>
        <w:t>t</w:t>
      </w:r>
      <w:r w:rsidR="3600F523" w:rsidRPr="004F5689">
        <w:rPr>
          <w:rFonts w:ascii="Times New Roman" w:hAnsi="Times New Roman"/>
          <w:sz w:val="24"/>
        </w:rPr>
        <w:t xml:space="preserve">his template is designed to collect information on an entity-by-entity basis for </w:t>
      </w:r>
      <w:r w:rsidR="171CF7BB" w:rsidRPr="004F5689">
        <w:rPr>
          <w:rFonts w:ascii="Times New Roman" w:hAnsi="Times New Roman"/>
          <w:sz w:val="24"/>
        </w:rPr>
        <w:t>selected</w:t>
      </w:r>
      <w:r w:rsidR="5DF62498" w:rsidRPr="004F5689">
        <w:rPr>
          <w:rFonts w:ascii="Times New Roman" w:hAnsi="Times New Roman"/>
          <w:sz w:val="24"/>
        </w:rPr>
        <w:t xml:space="preserve"> </w:t>
      </w:r>
      <w:r w:rsidR="3600F523" w:rsidRPr="004F5689">
        <w:rPr>
          <w:rFonts w:ascii="Times New Roman" w:hAnsi="Times New Roman"/>
          <w:sz w:val="24"/>
        </w:rPr>
        <w:t xml:space="preserve">subsidiaries and </w:t>
      </w:r>
      <w:r w:rsidR="3A973A78" w:rsidRPr="004F5689">
        <w:rPr>
          <w:rFonts w:ascii="Times New Roman" w:hAnsi="Times New Roman"/>
          <w:sz w:val="24"/>
        </w:rPr>
        <w:t xml:space="preserve">for </w:t>
      </w:r>
      <w:r w:rsidR="3600F523" w:rsidRPr="004F5689">
        <w:rPr>
          <w:rFonts w:ascii="Times New Roman" w:hAnsi="Times New Roman"/>
          <w:sz w:val="24"/>
        </w:rPr>
        <w:t xml:space="preserve">other </w:t>
      </w:r>
      <w:r w:rsidR="6840E94A" w:rsidRPr="004F5689">
        <w:rPr>
          <w:rFonts w:ascii="Times New Roman" w:hAnsi="Times New Roman"/>
          <w:sz w:val="24"/>
        </w:rPr>
        <w:t>TCBs</w:t>
      </w:r>
      <w:r w:rsidR="213FA6ED" w:rsidRPr="004F5689">
        <w:rPr>
          <w:rFonts w:ascii="Times New Roman" w:hAnsi="Times New Roman"/>
          <w:sz w:val="24"/>
        </w:rPr>
        <w:t xml:space="preserve"> </w:t>
      </w:r>
      <w:r w:rsidR="03582D49" w:rsidRPr="004F5689">
        <w:rPr>
          <w:rFonts w:ascii="Times New Roman" w:hAnsi="Times New Roman"/>
          <w:sz w:val="24"/>
        </w:rPr>
        <w:t xml:space="preserve">of the </w:t>
      </w:r>
      <w:r w:rsidR="3E69DEE3" w:rsidRPr="004F5689">
        <w:rPr>
          <w:rFonts w:ascii="Times New Roman" w:hAnsi="Times New Roman"/>
          <w:sz w:val="24"/>
        </w:rPr>
        <w:t>TCG</w:t>
      </w:r>
      <w:r w:rsidR="03582D49" w:rsidRPr="004F5689">
        <w:rPr>
          <w:rFonts w:ascii="Times New Roman" w:hAnsi="Times New Roman"/>
          <w:sz w:val="24"/>
        </w:rPr>
        <w:t xml:space="preserve"> </w:t>
      </w:r>
      <w:r w:rsidR="3600F523" w:rsidRPr="004F5689">
        <w:rPr>
          <w:rFonts w:ascii="Times New Roman" w:hAnsi="Times New Roman"/>
          <w:sz w:val="24"/>
        </w:rPr>
        <w:t>in the Union</w:t>
      </w:r>
      <w:r w:rsidR="23366AB4" w:rsidRPr="004F5689">
        <w:rPr>
          <w:rFonts w:ascii="Times New Roman" w:hAnsi="Times New Roman"/>
          <w:sz w:val="24"/>
        </w:rPr>
        <w:t xml:space="preserve"> as determined at the level of the ultimate HU of that group. </w:t>
      </w:r>
    </w:p>
    <w:p w14:paraId="006E8A9C" w14:textId="77777777" w:rsidR="004A3532" w:rsidRPr="004A3532" w:rsidDel="0049447E" w:rsidRDefault="004A3532" w:rsidP="004A3532">
      <w:pPr>
        <w:pStyle w:val="ListParagraph"/>
        <w:numPr>
          <w:ilvl w:val="1"/>
          <w:numId w:val="33"/>
        </w:numPr>
        <w:tabs>
          <w:tab w:val="left" w:pos="567"/>
        </w:tabs>
        <w:suppressAutoHyphens/>
        <w:rPr>
          <w:rFonts w:ascii="Times New Roman" w:hAnsi="Times New Roman"/>
          <w:sz w:val="24"/>
        </w:rPr>
      </w:pPr>
      <w:r w:rsidRPr="004A3532">
        <w:rPr>
          <w:rFonts w:ascii="Times New Roman" w:hAnsi="Times New Roman"/>
          <w:sz w:val="24"/>
        </w:rPr>
        <w:t>TCBs shall report on an entity-by-entity basis in distinct rows as follows:</w:t>
      </w:r>
    </w:p>
    <w:p w14:paraId="2BC8364D" w14:textId="4486315C" w:rsidR="004A3532" w:rsidRPr="004F5689" w:rsidDel="0049447E" w:rsidRDefault="004A3532" w:rsidP="004A3532">
      <w:pPr>
        <w:pStyle w:val="ListParagraph"/>
        <w:numPr>
          <w:ilvl w:val="0"/>
          <w:numId w:val="43"/>
        </w:numPr>
        <w:suppressAutoHyphens/>
        <w:spacing w:before="0"/>
        <w:rPr>
          <w:rFonts w:ascii="Times New Roman" w:eastAsia="Aptos Narrow" w:hAnsi="Times New Roman"/>
          <w:sz w:val="24"/>
          <w:lang w:val="en-US"/>
        </w:rPr>
      </w:pPr>
      <w:r w:rsidRPr="1F0C7953">
        <w:rPr>
          <w:rFonts w:ascii="Times New Roman" w:eastAsia="Aptos Narrow" w:hAnsi="Times New Roman"/>
          <w:sz w:val="24"/>
          <w:lang w:val="en-US"/>
        </w:rPr>
        <w:t xml:space="preserve">the subsidiaries within the Union of the TCG </w:t>
      </w:r>
      <w:r w:rsidRPr="007C3434">
        <w:rPr>
          <w:rFonts w:ascii="Times New Roman" w:hAnsi="Times New Roman"/>
          <w:sz w:val="24"/>
        </w:rPr>
        <w:t>that qualify as institutions as defined in Article 4(1), point (3) of Regulation (EU) No 575/2013 or financial institutions as defined in Article 4(1), point (26) of Regulation (EU) No 575/2013</w:t>
      </w:r>
      <w:r>
        <w:rPr>
          <w:rFonts w:ascii="Times New Roman" w:hAnsi="Times New Roman"/>
          <w:sz w:val="24"/>
        </w:rPr>
        <w:t>;</w:t>
      </w:r>
      <w:r w:rsidRPr="007C3434">
        <w:rPr>
          <w:rFonts w:ascii="Times New Roman" w:hAnsi="Times New Roman"/>
          <w:sz w:val="24"/>
        </w:rPr>
        <w:t xml:space="preserve"> </w:t>
      </w:r>
    </w:p>
    <w:p w14:paraId="1871F084" w14:textId="77777777" w:rsidR="006F1DC8" w:rsidRPr="006F1DC8" w:rsidRDefault="004A3532" w:rsidP="006F1DC8">
      <w:pPr>
        <w:pStyle w:val="ListParagraph"/>
        <w:numPr>
          <w:ilvl w:val="0"/>
          <w:numId w:val="43"/>
        </w:numPr>
        <w:suppressAutoHyphens/>
        <w:spacing w:before="0"/>
        <w:rPr>
          <w:rFonts w:ascii="Times New Roman" w:eastAsia="Aptos Narrow" w:hAnsi="Times New Roman"/>
          <w:sz w:val="24"/>
          <w:lang w:val="en-US"/>
        </w:rPr>
      </w:pPr>
      <w:r w:rsidRPr="00A0495B">
        <w:rPr>
          <w:rFonts w:ascii="Times New Roman" w:eastAsia="Aptos Narrow" w:hAnsi="Times New Roman"/>
          <w:sz w:val="24"/>
          <w:lang w:val="en-US"/>
        </w:rPr>
        <w:lastRenderedPageBreak/>
        <w:t xml:space="preserve">other TCBs within the Union that are part of the TCG, that perform services according to Article 47(1) of </w:t>
      </w:r>
      <w:r w:rsidRPr="004A3532">
        <w:rPr>
          <w:rFonts w:ascii="Times New Roman" w:eastAsia="Aptos Narrow" w:hAnsi="Times New Roman"/>
          <w:sz w:val="24"/>
          <w:lang w:val="en-US"/>
        </w:rPr>
        <w:t xml:space="preserve">Directive 2013/36/EU, </w:t>
      </w:r>
      <w:r w:rsidRPr="00A0495B">
        <w:rPr>
          <w:rFonts w:ascii="Times New Roman" w:eastAsia="Aptos Narrow" w:hAnsi="Times New Roman"/>
          <w:sz w:val="24"/>
          <w:lang w:val="en-US"/>
        </w:rPr>
        <w:t>excluding the reporting TCB.</w:t>
      </w:r>
      <w:r w:rsidR="006F1DC8" w:rsidRPr="006F1DC8">
        <w:rPr>
          <w:rFonts w:ascii="Times New Roman" w:eastAsia="Aptos Narrow" w:hAnsi="Times New Roman"/>
          <w:sz w:val="24"/>
          <w:lang w:val="en-US"/>
        </w:rPr>
        <w:t xml:space="preserve"> </w:t>
      </w:r>
    </w:p>
    <w:p w14:paraId="457C06B8" w14:textId="7B29BCB3" w:rsidR="004A3532" w:rsidRPr="006F1DC8" w:rsidDel="0049447E" w:rsidRDefault="006F1DC8" w:rsidP="006F1DC8">
      <w:pPr>
        <w:pStyle w:val="ListParagraph"/>
        <w:numPr>
          <w:ilvl w:val="1"/>
          <w:numId w:val="33"/>
        </w:numPr>
        <w:tabs>
          <w:tab w:val="left" w:pos="567"/>
        </w:tabs>
        <w:suppressAutoHyphens/>
        <w:rPr>
          <w:rFonts w:ascii="Times New Roman" w:hAnsi="Times New Roman"/>
          <w:sz w:val="24"/>
        </w:rPr>
      </w:pPr>
      <w:r w:rsidRPr="004F5689">
        <w:rPr>
          <w:rFonts w:ascii="Times New Roman" w:hAnsi="Times New Roman"/>
          <w:sz w:val="24"/>
        </w:rPr>
        <w:t xml:space="preserve">The HU, the subsidiaries and the other TCBs in the Union of the same TCG shall exchange between themselves in a timely manner all information required.  </w:t>
      </w:r>
    </w:p>
    <w:p w14:paraId="614CB4C8" w14:textId="4BFCF4FF" w:rsidR="00414A53" w:rsidRPr="004F5689" w:rsidDel="0049447E" w:rsidRDefault="5947843A" w:rsidP="52037EE3">
      <w:pPr>
        <w:pStyle w:val="Instructionsberschrift2"/>
        <w:jc w:val="both"/>
        <w:rPr>
          <w:b/>
          <w:bCs/>
          <w:sz w:val="24"/>
        </w:rPr>
      </w:pPr>
      <w:bookmarkStart w:id="37" w:name="_Ref119418268"/>
      <w:bookmarkStart w:id="38" w:name="_Toc222129208"/>
      <w:r w:rsidRPr="004F5689">
        <w:rPr>
          <w:b/>
          <w:bCs/>
          <w:sz w:val="24"/>
        </w:rPr>
        <w:t xml:space="preserve">Instructions concerning specific </w:t>
      </w:r>
      <w:bookmarkEnd w:id="37"/>
      <w:r w:rsidR="0D51D6C4" w:rsidRPr="004F5689">
        <w:rPr>
          <w:b/>
          <w:bCs/>
          <w:sz w:val="24"/>
        </w:rPr>
        <w:t>positions</w:t>
      </w:r>
      <w:bookmarkEnd w:id="38"/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7512"/>
      </w:tblGrid>
      <w:tr w:rsidR="004F5689" w:rsidRPr="004F5689" w:rsidDel="0049447E" w14:paraId="04136E77" w14:textId="4E8A8735" w:rsidTr="47881A59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C04D33" w14:textId="060806CA" w:rsidR="00B0562F" w:rsidRPr="004F5689" w:rsidDel="0049447E" w:rsidRDefault="1045A65B" w:rsidP="3EF5202A">
            <w:pPr>
              <w:suppressAutoHyphens/>
              <w:spacing w:before="0"/>
              <w:rPr>
                <w:rFonts w:ascii="Times New Roman" w:eastAsia="Arial" w:hAnsi="Times New Roman"/>
                <w:b/>
                <w:bCs/>
                <w:sz w:val="24"/>
                <w:lang w:val="en-US"/>
              </w:rPr>
            </w:pP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t>Columns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5E70A0" w14:textId="7F03C431" w:rsidR="00B0562F" w:rsidRPr="004F5689" w:rsidDel="0049447E" w:rsidRDefault="1045A65B" w:rsidP="3EF5202A">
            <w:pPr>
              <w:suppressAutoHyphens/>
              <w:spacing w:before="0"/>
              <w:rPr>
                <w:rFonts w:ascii="Times New Roman" w:eastAsia="Aptos Narrow" w:hAnsi="Times New Roman"/>
                <w:b/>
                <w:bCs/>
                <w:sz w:val="24"/>
                <w:lang w:val="en-US"/>
              </w:rPr>
            </w:pP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t>Legal references and instructions</w:t>
            </w:r>
          </w:p>
        </w:tc>
      </w:tr>
      <w:tr w:rsidR="004F5689" w:rsidRPr="004F5689" w:rsidDel="0049447E" w14:paraId="2672227B" w14:textId="43A5DA87" w:rsidTr="47881A59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932" w14:textId="14CC95BD" w:rsidR="00B0562F" w:rsidRPr="004F5689" w:rsidDel="0049447E" w:rsidRDefault="1045A65B" w:rsidP="3EF5202A">
            <w:pPr>
              <w:suppressAutoHyphens/>
              <w:spacing w:before="0"/>
              <w:rPr>
                <w:rFonts w:ascii="Times New Roman" w:eastAsia="Aptos Narrow" w:hAnsi="Times New Roman"/>
                <w:b/>
                <w:bCs/>
                <w:sz w:val="24"/>
                <w:lang w:val="en-US"/>
              </w:rPr>
            </w:pP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t>0010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564F" w14:textId="2829C15A" w:rsidR="00B0562F" w:rsidRPr="004F5689" w:rsidRDefault="1045A65B" w:rsidP="3EF5202A">
            <w:pPr>
              <w:suppressAutoHyphens/>
              <w:spacing w:before="0"/>
              <w:rPr>
                <w:rFonts w:ascii="Times New Roman" w:eastAsia="Aptos Narrow" w:hAnsi="Times New Roman"/>
                <w:sz w:val="24"/>
                <w:u w:val="single"/>
                <w:lang w:val="en-US"/>
              </w:rPr>
            </w:pPr>
            <w:r w:rsidRPr="004F5689">
              <w:rPr>
                <w:rFonts w:ascii="Times New Roman" w:eastAsia="Aptos Narrow" w:hAnsi="Times New Roman"/>
                <w:b/>
                <w:bCs/>
                <w:sz w:val="24"/>
                <w:u w:val="single"/>
                <w:lang w:val="en-US"/>
              </w:rPr>
              <w:t>Name</w:t>
            </w:r>
          </w:p>
          <w:p w14:paraId="5A9BCF72" w14:textId="1F5CEAE9" w:rsidR="00B0562F" w:rsidRPr="004F5689" w:rsidDel="0049447E" w:rsidRDefault="006A164E" w:rsidP="3EF5202A">
            <w:pPr>
              <w:suppressAutoHyphens/>
              <w:spacing w:before="0"/>
              <w:rPr>
                <w:rFonts w:ascii="Times New Roman" w:eastAsia="Aptos Narrow" w:hAnsi="Times New Roman"/>
                <w:sz w:val="24"/>
              </w:rPr>
            </w:pPr>
            <w:r>
              <w:rPr>
                <w:rFonts w:ascii="Times New Roman" w:eastAsia="Aptos Narrow" w:hAnsi="Times New Roman"/>
                <w:sz w:val="24"/>
              </w:rPr>
              <w:t>Legal n</w:t>
            </w:r>
            <w:r w:rsidR="23FAE0B4" w:rsidRPr="004F5689">
              <w:rPr>
                <w:rFonts w:ascii="Times New Roman" w:eastAsia="Aptos Narrow" w:hAnsi="Times New Roman"/>
                <w:sz w:val="24"/>
              </w:rPr>
              <w:t xml:space="preserve">ame of the entity.  </w:t>
            </w:r>
          </w:p>
        </w:tc>
      </w:tr>
      <w:tr w:rsidR="004F5689" w:rsidRPr="004F5689" w:rsidDel="0049447E" w14:paraId="7968D8B2" w14:textId="79F66479" w:rsidTr="47881A59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2FE6" w14:textId="33B34B7E" w:rsidR="003B7E98" w:rsidRPr="004F5689" w:rsidDel="0049447E" w:rsidRDefault="003B7E98" w:rsidP="3EF5202A">
            <w:pPr>
              <w:suppressAutoHyphens/>
              <w:spacing w:before="0"/>
              <w:rPr>
                <w:rFonts w:ascii="Times New Roman" w:eastAsia="Aptos Narrow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Aptos Narrow" w:hAnsi="Times New Roman"/>
                <w:sz w:val="24"/>
                <w:lang w:val="en-US"/>
              </w:rPr>
              <w:t>0020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710F" w14:textId="0D75DDBF" w:rsidR="00B0562F" w:rsidRPr="004F5689" w:rsidDel="0049447E" w:rsidRDefault="1045A65B" w:rsidP="3EF5202A">
            <w:pPr>
              <w:suppressAutoHyphens/>
              <w:spacing w:before="0"/>
              <w:rPr>
                <w:rFonts w:ascii="Times New Roman" w:eastAsia="Aptos Narrow" w:hAnsi="Times New Roman"/>
                <w:sz w:val="24"/>
                <w:u w:val="single"/>
                <w:lang w:val="en-US"/>
              </w:rPr>
            </w:pPr>
            <w:r w:rsidRPr="004F5689">
              <w:rPr>
                <w:rFonts w:ascii="Times New Roman" w:eastAsia="Aptos Narrow" w:hAnsi="Times New Roman"/>
                <w:b/>
                <w:bCs/>
                <w:sz w:val="24"/>
                <w:u w:val="single"/>
                <w:lang w:val="en-US"/>
              </w:rPr>
              <w:t>Code</w:t>
            </w:r>
          </w:p>
          <w:p w14:paraId="248E1282" w14:textId="5905B57D" w:rsidR="00B0562F" w:rsidRPr="004F5689" w:rsidDel="0049447E" w:rsidRDefault="1045A65B" w:rsidP="3EF5202A">
            <w:pPr>
              <w:suppressAutoHyphens/>
              <w:spacing w:before="0"/>
              <w:rPr>
                <w:rFonts w:ascii="Times New Roman" w:eastAsia="Aptos Narrow" w:hAnsi="Times New Roman"/>
                <w:sz w:val="24"/>
                <w:lang w:val="en-US"/>
              </w:rPr>
            </w:pP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t>The TCBs shall follow the same instructions as described in {H 01.00; c0030}.</w:t>
            </w:r>
          </w:p>
        </w:tc>
      </w:tr>
      <w:tr w:rsidR="004F5689" w:rsidRPr="004F5689" w:rsidDel="0049447E" w14:paraId="2E312A1B" w14:textId="1FCA3A6C" w:rsidTr="47881A59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0BD7" w14:textId="7C223E30" w:rsidR="003B7E98" w:rsidRPr="004F5689" w:rsidDel="0049447E" w:rsidRDefault="003B7E98" w:rsidP="3EF5202A">
            <w:pPr>
              <w:suppressAutoHyphens/>
              <w:spacing w:before="0"/>
              <w:rPr>
                <w:rFonts w:ascii="Times New Roman" w:eastAsia="Aptos Narrow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Aptos Narrow" w:hAnsi="Times New Roman"/>
                <w:sz w:val="24"/>
                <w:lang w:val="en-US"/>
              </w:rPr>
              <w:t>0030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1597" w14:textId="7039FF95" w:rsidR="00B0562F" w:rsidRPr="004F5689" w:rsidDel="0049447E" w:rsidRDefault="1045A65B" w:rsidP="3EF5202A">
            <w:pPr>
              <w:suppressAutoHyphens/>
              <w:spacing w:before="0"/>
              <w:rPr>
                <w:rFonts w:ascii="Times New Roman" w:eastAsia="Aptos Narrow" w:hAnsi="Times New Roman"/>
                <w:sz w:val="24"/>
                <w:u w:val="single"/>
                <w:lang w:val="en-US"/>
              </w:rPr>
            </w:pPr>
            <w:r w:rsidRPr="004F5689">
              <w:rPr>
                <w:rFonts w:ascii="Times New Roman" w:eastAsia="Aptos Narrow" w:hAnsi="Times New Roman"/>
                <w:b/>
                <w:bCs/>
                <w:sz w:val="24"/>
                <w:u w:val="single"/>
                <w:lang w:val="en-US"/>
              </w:rPr>
              <w:t>Type of code</w:t>
            </w:r>
          </w:p>
          <w:p w14:paraId="322E1D92" w14:textId="7CCA3756" w:rsidR="00B0562F" w:rsidRPr="004F5689" w:rsidDel="0049447E" w:rsidRDefault="1045A65B" w:rsidP="3EF5202A">
            <w:pPr>
              <w:suppressAutoHyphens/>
              <w:spacing w:before="0"/>
              <w:rPr>
                <w:rFonts w:ascii="Times New Roman" w:eastAsia="Aptos Narrow" w:hAnsi="Times New Roman"/>
                <w:sz w:val="24"/>
                <w:lang w:val="en-US"/>
              </w:rPr>
            </w:pP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t>TCBs shall follow the same instructions as described in {H 01.00; c0040}.</w:t>
            </w:r>
          </w:p>
        </w:tc>
      </w:tr>
      <w:tr w:rsidR="004F5689" w:rsidRPr="004F5689" w:rsidDel="0049447E" w14:paraId="03A12A49" w14:textId="5795D5F4" w:rsidTr="47881A59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18A1" w14:textId="77777777" w:rsidR="00A97841" w:rsidRDefault="00A97841" w:rsidP="3EF5202A">
            <w:pPr>
              <w:suppressAutoHyphens/>
              <w:spacing w:before="0"/>
              <w:rPr>
                <w:rFonts w:ascii="Times New Roman" w:eastAsia="Aptos Narrow" w:hAnsi="Times New Roman"/>
                <w:sz w:val="24"/>
                <w:lang w:val="en-US"/>
              </w:rPr>
            </w:pPr>
            <w:r>
              <w:rPr>
                <w:rFonts w:ascii="Times New Roman" w:eastAsia="Aptos Narrow" w:hAnsi="Times New Roman"/>
                <w:sz w:val="24"/>
                <w:lang w:val="en-US"/>
              </w:rPr>
              <w:t>0040</w:t>
            </w:r>
          </w:p>
          <w:p w14:paraId="398A4E13" w14:textId="06795228" w:rsidR="00B0562F" w:rsidRPr="004F5689" w:rsidDel="0049447E" w:rsidRDefault="00B0562F" w:rsidP="3EF5202A">
            <w:pPr>
              <w:suppressAutoHyphens/>
              <w:spacing w:before="0"/>
              <w:rPr>
                <w:rFonts w:ascii="Times New Roman" w:eastAsia="Aptos Narrow" w:hAnsi="Times New Roman"/>
                <w:b/>
                <w:bCs/>
                <w:sz w:val="24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FAE2" w14:textId="1E047DE2" w:rsidR="00B0562F" w:rsidRPr="004F5689" w:rsidDel="0049447E" w:rsidRDefault="1045A65B" w:rsidP="3EF5202A">
            <w:pPr>
              <w:suppressAutoHyphens/>
              <w:spacing w:before="0"/>
              <w:rPr>
                <w:rFonts w:ascii="Times New Roman" w:eastAsia="Aptos Narrow" w:hAnsi="Times New Roman"/>
                <w:sz w:val="24"/>
                <w:u w:val="single"/>
                <w:lang w:val="en-US"/>
              </w:rPr>
            </w:pPr>
            <w:r w:rsidRPr="004F5689">
              <w:rPr>
                <w:rFonts w:ascii="Times New Roman" w:eastAsia="Aptos Narrow" w:hAnsi="Times New Roman"/>
                <w:b/>
                <w:bCs/>
                <w:sz w:val="24"/>
                <w:u w:val="single"/>
                <w:lang w:val="en-US"/>
              </w:rPr>
              <w:t>National code</w:t>
            </w:r>
          </w:p>
          <w:p w14:paraId="3D626A9F" w14:textId="0E39B9B4" w:rsidR="00B0562F" w:rsidRPr="004F5689" w:rsidDel="0049447E" w:rsidRDefault="1045A65B" w:rsidP="3EF5202A">
            <w:pPr>
              <w:suppressAutoHyphens/>
              <w:spacing w:before="0"/>
              <w:rPr>
                <w:rFonts w:ascii="Times New Roman" w:eastAsia="Aptos Narrow" w:hAnsi="Times New Roman"/>
                <w:sz w:val="24"/>
                <w:lang w:val="en-US"/>
              </w:rPr>
            </w:pP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t>The TCBs may additionally report the national code when they report LEI code as identifier in the ‘Code’ column.</w:t>
            </w:r>
          </w:p>
        </w:tc>
      </w:tr>
      <w:tr w:rsidR="004F5689" w:rsidRPr="004F5689" w:rsidDel="0049447E" w14:paraId="5F0C682C" w14:textId="588CE241" w:rsidTr="47881A59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9B94" w14:textId="77777777" w:rsidR="00A97841" w:rsidRDefault="00A97841" w:rsidP="3EF5202A">
            <w:pPr>
              <w:suppressAutoHyphens/>
              <w:spacing w:before="0"/>
              <w:rPr>
                <w:rFonts w:ascii="Times New Roman" w:eastAsia="Aptos Narrow" w:hAnsi="Times New Roman"/>
                <w:sz w:val="24"/>
                <w:lang w:val="en-US"/>
              </w:rPr>
            </w:pPr>
            <w:r>
              <w:rPr>
                <w:rFonts w:ascii="Times New Roman" w:eastAsia="Aptos Narrow" w:hAnsi="Times New Roman"/>
                <w:sz w:val="24"/>
                <w:lang w:val="en-US"/>
              </w:rPr>
              <w:t>0050</w:t>
            </w:r>
          </w:p>
          <w:p w14:paraId="58DFE1CC" w14:textId="775189A4" w:rsidR="00B0562F" w:rsidRPr="004F5689" w:rsidDel="0049447E" w:rsidRDefault="00B0562F" w:rsidP="3EF5202A">
            <w:pPr>
              <w:suppressAutoHyphens/>
              <w:spacing w:before="0"/>
              <w:rPr>
                <w:rFonts w:ascii="Times New Roman" w:eastAsia="Aptos Narrow" w:hAnsi="Times New Roman"/>
                <w:b/>
                <w:bCs/>
                <w:sz w:val="24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408E" w14:textId="4C6C4345" w:rsidR="00B0562F" w:rsidRPr="004F5689" w:rsidDel="0049447E" w:rsidRDefault="1045A65B" w:rsidP="3EF5202A">
            <w:pPr>
              <w:suppressAutoHyphens/>
              <w:spacing w:before="0"/>
              <w:rPr>
                <w:rFonts w:ascii="Times New Roman" w:eastAsia="Aptos Narrow" w:hAnsi="Times New Roman"/>
                <w:sz w:val="24"/>
                <w:u w:val="single"/>
                <w:lang w:val="en-US"/>
              </w:rPr>
            </w:pPr>
            <w:r w:rsidRPr="004F5689">
              <w:rPr>
                <w:rFonts w:ascii="Times New Roman" w:eastAsia="Aptos Narrow" w:hAnsi="Times New Roman"/>
                <w:b/>
                <w:bCs/>
                <w:sz w:val="24"/>
                <w:u w:val="single"/>
                <w:lang w:val="en-US"/>
              </w:rPr>
              <w:t>Type of entity</w:t>
            </w:r>
          </w:p>
          <w:p w14:paraId="5F473B36" w14:textId="4F6D1E5E" w:rsidR="00414A53" w:rsidRPr="004F5689" w:rsidDel="0049447E" w:rsidRDefault="45E70DFC" w:rsidP="3EF5202A">
            <w:pPr>
              <w:spacing w:before="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hAnsi="Times New Roman"/>
                <w:sz w:val="24"/>
              </w:rPr>
              <w:t>The type of entity shall be reported based on the following categories:</w:t>
            </w:r>
          </w:p>
          <w:p w14:paraId="4AB7663A" w14:textId="406226EE" w:rsidR="00414A53" w:rsidRPr="004F5689" w:rsidDel="0049447E" w:rsidRDefault="45E70DFC" w:rsidP="3EF5202A">
            <w:pPr>
              <w:numPr>
                <w:ilvl w:val="0"/>
                <w:numId w:val="6"/>
              </w:numPr>
              <w:spacing w:before="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hAnsi="Times New Roman"/>
                <w:sz w:val="24"/>
              </w:rPr>
              <w:t>credit institution</w:t>
            </w:r>
          </w:p>
          <w:p w14:paraId="78D99037" w14:textId="0A070153" w:rsidR="00414A53" w:rsidRPr="004F5689" w:rsidDel="0049447E" w:rsidRDefault="45E70DFC" w:rsidP="0CD42174">
            <w:pPr>
              <w:spacing w:before="0"/>
            </w:pPr>
            <w:r w:rsidRPr="004F5689">
              <w:rPr>
                <w:rFonts w:ascii="Times New Roman" w:hAnsi="Times New Roman"/>
                <w:sz w:val="24"/>
              </w:rPr>
              <w:t>Article 4(1), point (1), of Regulation (EU) No 575/2013;</w:t>
            </w:r>
          </w:p>
          <w:p w14:paraId="4D7E8351" w14:textId="7892F3B5" w:rsidR="00414A53" w:rsidRPr="004F5689" w:rsidDel="0049447E" w:rsidRDefault="45E70DFC" w:rsidP="3EF5202A">
            <w:pPr>
              <w:numPr>
                <w:ilvl w:val="0"/>
                <w:numId w:val="6"/>
              </w:numPr>
              <w:spacing w:before="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hAnsi="Times New Roman"/>
                <w:sz w:val="24"/>
              </w:rPr>
              <w:t>investment firm</w:t>
            </w:r>
          </w:p>
          <w:p w14:paraId="0980A5A7" w14:textId="64BEC462" w:rsidR="00414A53" w:rsidRPr="004F5689" w:rsidDel="0049447E" w:rsidRDefault="31AFC224" w:rsidP="47881A59">
            <w:pPr>
              <w:spacing w:before="0"/>
              <w:rPr>
                <w:rFonts w:ascii="Times New Roman" w:hAnsi="Times New Roman"/>
                <w:sz w:val="24"/>
              </w:rPr>
            </w:pPr>
            <w:r w:rsidRPr="47881A59">
              <w:rPr>
                <w:rFonts w:ascii="Times New Roman" w:hAnsi="Times New Roman"/>
                <w:sz w:val="24"/>
              </w:rPr>
              <w:t>Article 4(1), point (2), of Regulation (EU) No 575/2013;</w:t>
            </w:r>
          </w:p>
          <w:p w14:paraId="5226A2CE" w14:textId="05C276B9" w:rsidR="00414A53" w:rsidRPr="007C3434" w:rsidDel="0049447E" w:rsidRDefault="6B34FB62" w:rsidP="47881A59">
            <w:pPr>
              <w:numPr>
                <w:ilvl w:val="0"/>
                <w:numId w:val="6"/>
              </w:numPr>
              <w:spacing w:before="0"/>
              <w:rPr>
                <w:rFonts w:ascii="Times New Roman" w:hAnsi="Times New Roman"/>
                <w:sz w:val="24"/>
              </w:rPr>
            </w:pPr>
            <w:r w:rsidRPr="007C3434">
              <w:rPr>
                <w:rFonts w:ascii="Times New Roman" w:hAnsi="Times New Roman"/>
                <w:sz w:val="24"/>
              </w:rPr>
              <w:t>a</w:t>
            </w:r>
            <w:r w:rsidR="5C480E44" w:rsidRPr="007C3434">
              <w:rPr>
                <w:rFonts w:ascii="Times New Roman" w:hAnsi="Times New Roman"/>
                <w:sz w:val="24"/>
              </w:rPr>
              <w:t>ncillary services undertakings</w:t>
            </w:r>
          </w:p>
          <w:p w14:paraId="0FA972FD" w14:textId="7A542DE5" w:rsidR="00414A53" w:rsidRPr="007C3434" w:rsidDel="0049447E" w:rsidRDefault="5C480E44" w:rsidP="47881A59">
            <w:pPr>
              <w:spacing w:before="0"/>
              <w:rPr>
                <w:rFonts w:ascii="Times New Roman" w:hAnsi="Times New Roman"/>
                <w:sz w:val="24"/>
              </w:rPr>
            </w:pPr>
            <w:r w:rsidRPr="007C3434">
              <w:rPr>
                <w:rFonts w:ascii="Times New Roman" w:hAnsi="Times New Roman"/>
                <w:sz w:val="24"/>
              </w:rPr>
              <w:t>Article 4(1), point (18) of Regulation (EU) No 575/2013</w:t>
            </w:r>
          </w:p>
          <w:p w14:paraId="0F364056" w14:textId="3885B75C" w:rsidR="00414A53" w:rsidRPr="004F5689" w:rsidDel="0049447E" w:rsidRDefault="5C480E44" w:rsidP="47881A59">
            <w:pPr>
              <w:numPr>
                <w:ilvl w:val="0"/>
                <w:numId w:val="6"/>
              </w:numPr>
              <w:spacing w:before="0"/>
              <w:rPr>
                <w:rFonts w:ascii="Times New Roman" w:hAnsi="Times New Roman"/>
                <w:sz w:val="24"/>
              </w:rPr>
            </w:pPr>
            <w:r w:rsidRPr="47881A59">
              <w:rPr>
                <w:rFonts w:ascii="Times New Roman" w:hAnsi="Times New Roman"/>
                <w:sz w:val="24"/>
              </w:rPr>
              <w:t>asset management company</w:t>
            </w:r>
          </w:p>
          <w:p w14:paraId="5A92C581" w14:textId="388B4238" w:rsidR="00414A53" w:rsidRPr="004F5689" w:rsidDel="0049447E" w:rsidRDefault="5C480E44" w:rsidP="47881A59">
            <w:pPr>
              <w:spacing w:before="0"/>
              <w:rPr>
                <w:rFonts w:ascii="Times New Roman" w:hAnsi="Times New Roman"/>
                <w:sz w:val="24"/>
              </w:rPr>
            </w:pPr>
            <w:r w:rsidRPr="007C3434">
              <w:rPr>
                <w:rFonts w:ascii="Times New Roman" w:hAnsi="Times New Roman"/>
                <w:sz w:val="24"/>
              </w:rPr>
              <w:t>Article 4(1), point (19) of Regulation (EU) No 575/2013;</w:t>
            </w:r>
          </w:p>
          <w:p w14:paraId="275FA860" w14:textId="50EEF7A3" w:rsidR="00414A53" w:rsidRPr="004F5689" w:rsidDel="0049447E" w:rsidRDefault="31AFC224" w:rsidP="47881A59">
            <w:pPr>
              <w:numPr>
                <w:ilvl w:val="0"/>
                <w:numId w:val="6"/>
              </w:numPr>
              <w:spacing w:before="0"/>
              <w:rPr>
                <w:rFonts w:ascii="Times New Roman" w:hAnsi="Times New Roman"/>
                <w:sz w:val="24"/>
              </w:rPr>
            </w:pPr>
            <w:r w:rsidRPr="47881A59">
              <w:rPr>
                <w:rFonts w:ascii="Times New Roman" w:hAnsi="Times New Roman"/>
                <w:sz w:val="24"/>
              </w:rPr>
              <w:t>financial holding company</w:t>
            </w:r>
          </w:p>
          <w:p w14:paraId="1BCB20E7" w14:textId="00A325E9" w:rsidR="00414A53" w:rsidRPr="004F5689" w:rsidDel="0049447E" w:rsidRDefault="31AFC224" w:rsidP="47881A59">
            <w:pPr>
              <w:spacing w:before="0"/>
              <w:rPr>
                <w:rFonts w:ascii="Times New Roman" w:hAnsi="Times New Roman"/>
                <w:sz w:val="24"/>
              </w:rPr>
            </w:pPr>
            <w:r w:rsidRPr="47881A59">
              <w:rPr>
                <w:rFonts w:ascii="Times New Roman" w:hAnsi="Times New Roman"/>
                <w:sz w:val="24"/>
              </w:rPr>
              <w:t>Article 4(1), point (20) of Regulation (EU) No 575/2013;</w:t>
            </w:r>
          </w:p>
          <w:p w14:paraId="0C4A69F8" w14:textId="4FC23E4B" w:rsidR="115C1671" w:rsidRPr="004F5689" w:rsidRDefault="59F5C1BA" w:rsidP="47881A59">
            <w:pPr>
              <w:numPr>
                <w:ilvl w:val="0"/>
                <w:numId w:val="6"/>
              </w:numPr>
              <w:spacing w:before="0"/>
              <w:rPr>
                <w:rFonts w:ascii="Times New Roman" w:hAnsi="Times New Roman"/>
                <w:sz w:val="24"/>
              </w:rPr>
            </w:pPr>
            <w:r w:rsidRPr="47881A59">
              <w:rPr>
                <w:rFonts w:ascii="Times New Roman" w:hAnsi="Times New Roman"/>
                <w:sz w:val="24"/>
              </w:rPr>
              <w:t xml:space="preserve">investment holding company  </w:t>
            </w:r>
          </w:p>
          <w:p w14:paraId="3CEDDD72" w14:textId="1921F85E" w:rsidR="115C1671" w:rsidRPr="004F5689" w:rsidRDefault="59F5C1BA" w:rsidP="47881A59">
            <w:pPr>
              <w:spacing w:before="0"/>
              <w:rPr>
                <w:rFonts w:ascii="Times New Roman" w:hAnsi="Times New Roman"/>
                <w:sz w:val="24"/>
              </w:rPr>
            </w:pPr>
            <w:r w:rsidRPr="007C3434">
              <w:rPr>
                <w:rFonts w:ascii="Times New Roman" w:hAnsi="Times New Roman"/>
                <w:sz w:val="24"/>
              </w:rPr>
              <w:t>Article 4(1), point (20a) of Regulation (EU) No 575/2013;</w:t>
            </w:r>
          </w:p>
          <w:p w14:paraId="5AB9EFF8" w14:textId="17D0E5BE" w:rsidR="00414A53" w:rsidRPr="00C13DD6" w:rsidDel="0049447E" w:rsidRDefault="45E70DFC" w:rsidP="3EF5202A">
            <w:pPr>
              <w:numPr>
                <w:ilvl w:val="0"/>
                <w:numId w:val="6"/>
              </w:numPr>
              <w:spacing w:before="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hAnsi="Times New Roman"/>
                <w:sz w:val="24"/>
              </w:rPr>
              <w:t xml:space="preserve">mixed financial holding </w:t>
            </w:r>
            <w:r w:rsidRPr="00C13DD6">
              <w:rPr>
                <w:rFonts w:ascii="Times New Roman" w:hAnsi="Times New Roman"/>
                <w:sz w:val="24"/>
              </w:rPr>
              <w:t>company</w:t>
            </w:r>
          </w:p>
          <w:p w14:paraId="2A37E3D2" w14:textId="5EE69FC2" w:rsidR="00414A53" w:rsidRPr="00C13DD6" w:rsidDel="0049447E" w:rsidRDefault="45E70DFC" w:rsidP="3EF5202A">
            <w:pPr>
              <w:spacing w:before="0"/>
              <w:rPr>
                <w:rFonts w:ascii="Times New Roman" w:hAnsi="Times New Roman"/>
                <w:sz w:val="24"/>
              </w:rPr>
            </w:pPr>
            <w:r w:rsidRPr="00C13DD6">
              <w:rPr>
                <w:rFonts w:ascii="Times New Roman" w:hAnsi="Times New Roman"/>
                <w:sz w:val="24"/>
              </w:rPr>
              <w:t>Article 4(1), point (21) of Regulation (EU) No 575/2013;</w:t>
            </w:r>
          </w:p>
          <w:p w14:paraId="234A049A" w14:textId="227DEDA2" w:rsidR="4ACE3DA1" w:rsidRPr="00C13DD6" w:rsidRDefault="4ACE3DA1" w:rsidP="3EF5202A">
            <w:pPr>
              <w:numPr>
                <w:ilvl w:val="0"/>
                <w:numId w:val="6"/>
              </w:numPr>
              <w:spacing w:before="0"/>
              <w:rPr>
                <w:rFonts w:ascii="Times New Roman" w:hAnsi="Times New Roman"/>
                <w:sz w:val="24"/>
              </w:rPr>
            </w:pPr>
            <w:r w:rsidRPr="00C13DD6">
              <w:rPr>
                <w:rFonts w:ascii="Times New Roman" w:hAnsi="Times New Roman"/>
                <w:sz w:val="24"/>
              </w:rPr>
              <w:t>payment services provider</w:t>
            </w:r>
          </w:p>
          <w:p w14:paraId="617C7875" w14:textId="0C558744" w:rsidR="4ACE3DA1" w:rsidRPr="00C13DD6" w:rsidRDefault="7CAA8C36" w:rsidP="47881A59">
            <w:pPr>
              <w:spacing w:before="0"/>
              <w:rPr>
                <w:rFonts w:ascii="Times New Roman" w:hAnsi="Times New Roman"/>
                <w:sz w:val="24"/>
              </w:rPr>
            </w:pPr>
            <w:r w:rsidRPr="00C13DD6">
              <w:rPr>
                <w:rFonts w:ascii="Times New Roman" w:hAnsi="Times New Roman"/>
                <w:sz w:val="24"/>
              </w:rPr>
              <w:t>Payment services provider as referred to in Article 4(1), point (26) (b) (ii) of Regulation (EU) No 575/2013;</w:t>
            </w:r>
          </w:p>
          <w:p w14:paraId="18A78019" w14:textId="105149C9" w:rsidR="4ACE3DA1" w:rsidRPr="00C13DD6" w:rsidRDefault="6E3DA647" w:rsidP="7F2EAB8E">
            <w:pPr>
              <w:numPr>
                <w:ilvl w:val="0"/>
                <w:numId w:val="6"/>
              </w:numPr>
              <w:spacing w:before="0"/>
              <w:rPr>
                <w:rFonts w:ascii="Times New Roman" w:hAnsi="Times New Roman"/>
                <w:sz w:val="24"/>
              </w:rPr>
            </w:pPr>
            <w:r w:rsidRPr="00C13DD6">
              <w:rPr>
                <w:rFonts w:ascii="Times New Roman" w:hAnsi="Times New Roman"/>
                <w:sz w:val="24"/>
              </w:rPr>
              <w:lastRenderedPageBreak/>
              <w:t>o</w:t>
            </w:r>
            <w:r w:rsidR="4ACE3DA1" w:rsidRPr="00C13DD6">
              <w:rPr>
                <w:rFonts w:ascii="Times New Roman" w:hAnsi="Times New Roman"/>
                <w:sz w:val="24"/>
              </w:rPr>
              <w:t xml:space="preserve">ther type of financial institution </w:t>
            </w:r>
          </w:p>
          <w:p w14:paraId="7163907C" w14:textId="6623403E" w:rsidR="4ACE3DA1" w:rsidRPr="00C13DD6" w:rsidRDefault="7CAA8C36" w:rsidP="007307A7">
            <w:pPr>
              <w:spacing w:before="0"/>
              <w:rPr>
                <w:rFonts w:ascii="Times New Roman" w:eastAsia="Arial" w:hAnsi="Times New Roman"/>
                <w:sz w:val="24"/>
              </w:rPr>
            </w:pPr>
            <w:r w:rsidRPr="00C13DD6">
              <w:rPr>
                <w:rFonts w:ascii="Times New Roman" w:eastAsia="Arial" w:hAnsi="Times New Roman"/>
                <w:sz w:val="24"/>
              </w:rPr>
              <w:t>Other type of financial institution that is not stated above.</w:t>
            </w:r>
          </w:p>
          <w:p w14:paraId="3D2BCA41" w14:textId="34203E36" w:rsidR="00414A53" w:rsidRPr="00C13DD6" w:rsidDel="0049447E" w:rsidRDefault="45E70DFC" w:rsidP="3EF5202A">
            <w:pPr>
              <w:numPr>
                <w:ilvl w:val="0"/>
                <w:numId w:val="6"/>
              </w:numPr>
              <w:spacing w:before="0"/>
              <w:rPr>
                <w:rFonts w:ascii="Times New Roman" w:hAnsi="Times New Roman"/>
                <w:sz w:val="24"/>
              </w:rPr>
            </w:pPr>
            <w:r w:rsidRPr="00C13DD6">
              <w:rPr>
                <w:rFonts w:ascii="Times New Roman" w:hAnsi="Times New Roman"/>
                <w:sz w:val="24"/>
              </w:rPr>
              <w:t>TCB</w:t>
            </w:r>
          </w:p>
          <w:p w14:paraId="53FAE6B8" w14:textId="0575D38F" w:rsidR="00414A53" w:rsidRPr="00C13DD6" w:rsidDel="0049447E" w:rsidRDefault="45E70DFC" w:rsidP="3EF5202A">
            <w:pPr>
              <w:spacing w:before="0"/>
              <w:rPr>
                <w:rFonts w:ascii="Times New Roman" w:hAnsi="Times New Roman"/>
                <w:sz w:val="24"/>
              </w:rPr>
            </w:pPr>
            <w:r w:rsidRPr="00C13DD6">
              <w:rPr>
                <w:rFonts w:ascii="Times New Roman" w:hAnsi="Times New Roman"/>
                <w:sz w:val="24"/>
              </w:rPr>
              <w:t>Article 47(3) point (1) of Directive 2013/36/EU;</w:t>
            </w:r>
          </w:p>
          <w:p w14:paraId="40D5A449" w14:textId="19375F9D" w:rsidR="00414A53" w:rsidRPr="004F5689" w:rsidDel="0049447E" w:rsidRDefault="00414A53" w:rsidP="0CD42174">
            <w:pPr>
              <w:spacing w:before="0"/>
              <w:rPr>
                <w:lang w:val="fr-FR"/>
              </w:rPr>
            </w:pPr>
          </w:p>
        </w:tc>
      </w:tr>
      <w:tr w:rsidR="004F5689" w:rsidRPr="004F5689" w:rsidDel="0049447E" w14:paraId="521D5377" w14:textId="55D4FAAC" w:rsidTr="47881A59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660B" w14:textId="77777777" w:rsidR="00A97841" w:rsidRDefault="00A97841" w:rsidP="3EF5202A">
            <w:pPr>
              <w:suppressAutoHyphens/>
              <w:spacing w:before="0"/>
              <w:rPr>
                <w:rFonts w:ascii="Times New Roman" w:eastAsia="Aptos Narrow" w:hAnsi="Times New Roman"/>
                <w:sz w:val="24"/>
                <w:lang w:val="en-US"/>
              </w:rPr>
            </w:pPr>
            <w:r>
              <w:rPr>
                <w:rFonts w:ascii="Times New Roman" w:eastAsia="Aptos Narrow" w:hAnsi="Times New Roman"/>
                <w:sz w:val="24"/>
                <w:lang w:val="en-US"/>
              </w:rPr>
              <w:lastRenderedPageBreak/>
              <w:t>0060</w:t>
            </w:r>
          </w:p>
          <w:p w14:paraId="7A055026" w14:textId="0E1A52DD" w:rsidR="00B0562F" w:rsidRPr="004F5689" w:rsidDel="0049447E" w:rsidRDefault="00B0562F" w:rsidP="3EF5202A">
            <w:pPr>
              <w:suppressAutoHyphens/>
              <w:spacing w:before="0"/>
              <w:rPr>
                <w:rFonts w:ascii="Times New Roman" w:eastAsia="Aptos Narrow" w:hAnsi="Times New Roman"/>
                <w:b/>
                <w:bCs/>
                <w:sz w:val="24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BEC9" w14:textId="67C65FFD" w:rsidR="00414A53" w:rsidRPr="004F5689" w:rsidDel="0049447E" w:rsidRDefault="45E70DFC" w:rsidP="3EF5202A">
            <w:pPr>
              <w:suppressAutoHyphens/>
              <w:rPr>
                <w:rFonts w:ascii="Times New Roman" w:hAnsi="Times New Roman"/>
                <w:b/>
                <w:bCs/>
                <w:sz w:val="24"/>
                <w:u w:val="single"/>
                <w:lang w:bidi="ne-NP"/>
              </w:rPr>
            </w:pPr>
            <w:r w:rsidRPr="004F5689">
              <w:rPr>
                <w:rFonts w:ascii="Times New Roman" w:hAnsi="Times New Roman"/>
                <w:b/>
                <w:bCs/>
                <w:sz w:val="24"/>
                <w:u w:val="single"/>
                <w:lang w:bidi="ne-NP"/>
              </w:rPr>
              <w:t xml:space="preserve">Member State of establishment </w:t>
            </w:r>
          </w:p>
          <w:p w14:paraId="2103FDF6" w14:textId="7C5BBF9B" w:rsidR="00414A53" w:rsidRPr="004F5689" w:rsidDel="0049447E" w:rsidRDefault="272C7B9E" w:rsidP="3EF5202A">
            <w:pPr>
              <w:suppressAutoHyphens/>
              <w:rPr>
                <w:rFonts w:ascii="Times New Roman" w:hAnsi="Times New Roman"/>
                <w:sz w:val="24"/>
                <w:lang w:bidi="ne-NP"/>
              </w:rPr>
            </w:pPr>
            <w:r w:rsidRPr="004F5689">
              <w:rPr>
                <w:rFonts w:ascii="Times New Roman" w:hAnsi="Times New Roman"/>
                <w:sz w:val="24"/>
                <w:lang w:bidi="ne-NP"/>
              </w:rPr>
              <w:t xml:space="preserve">The TCBs shall report the Member State of establishment of the entity. </w:t>
            </w:r>
          </w:p>
          <w:p w14:paraId="31329126" w14:textId="6CB70E11" w:rsidR="00414A53" w:rsidRPr="004F5689" w:rsidDel="0049447E" w:rsidRDefault="45E70DFC" w:rsidP="0CD42174">
            <w:pPr>
              <w:suppressAutoHyphens/>
            </w:pPr>
            <w:r w:rsidRPr="004F5689">
              <w:rPr>
                <w:rFonts w:ascii="Times New Roman" w:hAnsi="Times New Roman"/>
                <w:sz w:val="24"/>
                <w:lang w:bidi="ne-NP"/>
              </w:rPr>
              <w:t xml:space="preserve">For entities under the jurisdiction of the ECB, the country of establishment and authorisation of the supervised entities shall be reported. </w:t>
            </w:r>
          </w:p>
          <w:p w14:paraId="7BF71CEB" w14:textId="30B61F21" w:rsidR="00414A53" w:rsidRPr="004F5689" w:rsidDel="0049447E" w:rsidRDefault="45E70DFC" w:rsidP="0CD42174">
            <w:pPr>
              <w:suppressAutoHyphens/>
            </w:pPr>
            <w:r w:rsidRPr="004F5689">
              <w:rPr>
                <w:rFonts w:ascii="Times New Roman" w:hAnsi="Times New Roman"/>
                <w:sz w:val="24"/>
                <w:lang w:bidi="ne-NP"/>
              </w:rPr>
              <w:t>The ISO code 3166-1-alpha-2 of the country shall be used (including pseudo-ISO codes for international organisations, available in the last edition of the Eurostat’s “Balance of Payments Vademecum”).</w:t>
            </w:r>
          </w:p>
        </w:tc>
      </w:tr>
      <w:tr w:rsidR="004F5689" w:rsidRPr="004F5689" w:rsidDel="0049447E" w14:paraId="2AB8E736" w14:textId="601D762D" w:rsidTr="47881A59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EE4B" w14:textId="77777777" w:rsidR="00A13A36" w:rsidRDefault="00A13A36" w:rsidP="3EF5202A">
            <w:pPr>
              <w:suppressAutoHyphens/>
              <w:spacing w:before="0"/>
              <w:rPr>
                <w:rFonts w:ascii="Times New Roman" w:eastAsia="Aptos Narrow" w:hAnsi="Times New Roman"/>
                <w:sz w:val="24"/>
                <w:lang w:val="en-US"/>
              </w:rPr>
            </w:pPr>
            <w:r>
              <w:rPr>
                <w:rFonts w:ascii="Times New Roman" w:eastAsia="Aptos Narrow" w:hAnsi="Times New Roman"/>
                <w:sz w:val="24"/>
                <w:lang w:val="en-US"/>
              </w:rPr>
              <w:t>0070</w:t>
            </w:r>
          </w:p>
          <w:p w14:paraId="4A17CBE1" w14:textId="22E9AC8C" w:rsidR="00B0562F" w:rsidRPr="004F5689" w:rsidDel="0049447E" w:rsidRDefault="00B0562F" w:rsidP="3EF5202A">
            <w:pPr>
              <w:suppressAutoHyphens/>
              <w:spacing w:before="0"/>
              <w:rPr>
                <w:rFonts w:ascii="Times New Roman" w:eastAsia="Aptos Narrow" w:hAnsi="Times New Roman"/>
                <w:b/>
                <w:bCs/>
                <w:sz w:val="24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53CD" w14:textId="19BA6785" w:rsidR="00B0562F" w:rsidRPr="004F5689" w:rsidDel="0049447E" w:rsidRDefault="1045A65B" w:rsidP="3EF5202A">
            <w:pPr>
              <w:suppressAutoHyphens/>
              <w:spacing w:before="0"/>
              <w:rPr>
                <w:rFonts w:ascii="Times New Roman" w:eastAsia="Aptos Narrow" w:hAnsi="Times New Roman"/>
                <w:sz w:val="24"/>
                <w:u w:val="single"/>
                <w:lang w:val="en-US"/>
              </w:rPr>
            </w:pPr>
            <w:r w:rsidRPr="004F5689">
              <w:rPr>
                <w:rFonts w:ascii="Times New Roman" w:eastAsia="Aptos Narrow" w:hAnsi="Times New Roman"/>
                <w:b/>
                <w:bCs/>
                <w:sz w:val="24"/>
                <w:u w:val="single"/>
                <w:lang w:val="en-US"/>
              </w:rPr>
              <w:t>Competent authority</w:t>
            </w:r>
          </w:p>
          <w:p w14:paraId="179CA9E1" w14:textId="7903D166" w:rsidR="00B0562F" w:rsidRPr="004F5689" w:rsidDel="0049447E" w:rsidRDefault="23FAE0B4" w:rsidP="3EF5202A">
            <w:pPr>
              <w:suppressAutoHyphens/>
              <w:spacing w:before="0"/>
              <w:rPr>
                <w:rFonts w:ascii="Times New Roman" w:eastAsia="Aptos Narrow" w:hAnsi="Times New Roman"/>
                <w:sz w:val="24"/>
                <w:lang w:val="en-US"/>
              </w:rPr>
            </w:pP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t>For entities under the jurisdiction of national CAs, the CA shall be the competent authority in the Member State where the entity is established.</w:t>
            </w:r>
          </w:p>
          <w:p w14:paraId="702DDE5F" w14:textId="67A28036" w:rsidR="00B0562F" w:rsidRPr="004F5689" w:rsidDel="0049447E" w:rsidRDefault="1045A65B" w:rsidP="3EF5202A">
            <w:pPr>
              <w:suppressAutoHyphens/>
              <w:spacing w:before="0"/>
              <w:rPr>
                <w:rFonts w:ascii="Times New Roman" w:eastAsia="Aptos Narrow" w:hAnsi="Times New Roman"/>
                <w:sz w:val="24"/>
                <w:lang w:val="en-US"/>
              </w:rPr>
            </w:pP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t>For institutions under the jurisdiction of the ECB, the CA shall be reported as ECB.</w:t>
            </w:r>
          </w:p>
        </w:tc>
      </w:tr>
      <w:tr w:rsidR="004F5689" w:rsidRPr="004F5689" w:rsidDel="0049447E" w14:paraId="4FDBD184" w14:textId="41E1A670" w:rsidTr="47881A59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E1FE" w14:textId="77777777" w:rsidR="00A13A36" w:rsidRDefault="00A13A36" w:rsidP="3EF5202A">
            <w:pPr>
              <w:suppressAutoHyphens/>
              <w:spacing w:before="0"/>
              <w:rPr>
                <w:rFonts w:ascii="Times New Roman" w:eastAsia="Aptos Narrow" w:hAnsi="Times New Roman"/>
                <w:sz w:val="24"/>
                <w:lang w:val="en-US"/>
              </w:rPr>
            </w:pPr>
            <w:r>
              <w:rPr>
                <w:rFonts w:ascii="Times New Roman" w:eastAsia="Aptos Narrow" w:hAnsi="Times New Roman"/>
                <w:sz w:val="24"/>
                <w:lang w:val="en-US"/>
              </w:rPr>
              <w:t>0080</w:t>
            </w:r>
          </w:p>
          <w:p w14:paraId="128AD079" w14:textId="798D3C8A" w:rsidR="00B0562F" w:rsidRPr="004F5689" w:rsidDel="0049447E" w:rsidRDefault="00B0562F" w:rsidP="3EF5202A">
            <w:pPr>
              <w:suppressAutoHyphens/>
              <w:spacing w:before="0"/>
              <w:rPr>
                <w:rFonts w:ascii="Times New Roman" w:eastAsia="Aptos Narrow" w:hAnsi="Times New Roman"/>
                <w:b/>
                <w:bCs/>
                <w:sz w:val="24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5ADD" w14:textId="66D298A3" w:rsidR="00B0562F" w:rsidRPr="004F5689" w:rsidDel="0049447E" w:rsidRDefault="1045A65B" w:rsidP="3EF5202A">
            <w:pPr>
              <w:suppressAutoHyphens/>
              <w:spacing w:before="0"/>
              <w:rPr>
                <w:rFonts w:ascii="Times New Roman" w:eastAsia="Aptos Narrow" w:hAnsi="Times New Roman"/>
                <w:b/>
                <w:bCs/>
                <w:sz w:val="24"/>
                <w:u w:val="single"/>
                <w:lang w:val="en-US"/>
              </w:rPr>
            </w:pPr>
            <w:r w:rsidRPr="004F5689">
              <w:rPr>
                <w:rFonts w:ascii="Times New Roman" w:eastAsia="Aptos Narrow" w:hAnsi="Times New Roman"/>
                <w:b/>
                <w:bCs/>
                <w:sz w:val="24"/>
                <w:u w:val="single"/>
                <w:lang w:val="en-US"/>
              </w:rPr>
              <w:t>Total assets</w:t>
            </w:r>
          </w:p>
          <w:p w14:paraId="41E6D73B" w14:textId="19886ECD" w:rsidR="00B0562F" w:rsidRPr="004F5689" w:rsidDel="0049447E" w:rsidRDefault="654B41E2" w:rsidP="47881A59">
            <w:pPr>
              <w:suppressAutoHyphens/>
              <w:spacing w:before="0"/>
              <w:rPr>
                <w:rFonts w:ascii="Times New Roman" w:hAnsi="Times New Roman"/>
                <w:sz w:val="24"/>
                <w:lang w:val="en-US"/>
              </w:rPr>
            </w:pPr>
            <w:r w:rsidRPr="47881A59">
              <w:rPr>
                <w:rFonts w:ascii="Times New Roman" w:eastAsia="Aptos Narrow" w:hAnsi="Times New Roman"/>
                <w:sz w:val="24"/>
                <w:lang w:val="en-US"/>
              </w:rPr>
              <w:t>T</w:t>
            </w:r>
            <w:r w:rsidR="6F18440E" w:rsidRPr="47881A59">
              <w:rPr>
                <w:rFonts w:ascii="Times New Roman" w:eastAsia="Aptos Narrow" w:hAnsi="Times New Roman"/>
                <w:sz w:val="24"/>
                <w:lang w:val="en-US"/>
              </w:rPr>
              <w:t>he individual booked assets shall be reported.</w:t>
            </w:r>
            <w:r w:rsidR="6EAE3943" w:rsidRPr="47881A59">
              <w:rPr>
                <w:rFonts w:ascii="Times New Roman" w:eastAsia="Aptos Narrow" w:hAnsi="Times New Roman"/>
                <w:sz w:val="24"/>
                <w:lang w:val="en-US"/>
              </w:rPr>
              <w:t xml:space="preserve"> </w:t>
            </w:r>
            <w:r w:rsidR="6EAE3943" w:rsidRPr="007C3434">
              <w:rPr>
                <w:rFonts w:ascii="Times New Roman" w:hAnsi="Times New Roman"/>
                <w:sz w:val="24"/>
                <w:lang w:val="en-US"/>
              </w:rPr>
              <w:t xml:space="preserve">The </w:t>
            </w:r>
            <w:r w:rsidR="6EAE3943" w:rsidRPr="007C3434">
              <w:rPr>
                <w:rFonts w:ascii="Times New Roman" w:hAnsi="Times New Roman"/>
                <w:sz w:val="24"/>
              </w:rPr>
              <w:t>same accounting standard applied by the entities for supervisory reporting in the respective Member State of establishment shall be used.</w:t>
            </w:r>
          </w:p>
        </w:tc>
      </w:tr>
      <w:tr w:rsidR="004F5689" w:rsidRPr="004F5689" w:rsidDel="0049447E" w14:paraId="4DB121AD" w14:textId="23A3BE59" w:rsidTr="47881A59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5FD9" w14:textId="77777777" w:rsidR="00A13A36" w:rsidRDefault="00A13A36" w:rsidP="3EF5202A">
            <w:pPr>
              <w:suppressAutoHyphens/>
              <w:spacing w:before="0"/>
              <w:rPr>
                <w:rFonts w:ascii="Times New Roman" w:eastAsia="Aptos Narrow" w:hAnsi="Times New Roman"/>
                <w:sz w:val="24"/>
                <w:lang w:val="en-US"/>
              </w:rPr>
            </w:pPr>
            <w:r>
              <w:rPr>
                <w:rFonts w:ascii="Times New Roman" w:eastAsia="Aptos Narrow" w:hAnsi="Times New Roman"/>
                <w:sz w:val="24"/>
                <w:lang w:val="en-US"/>
              </w:rPr>
              <w:t>0090</w:t>
            </w:r>
          </w:p>
          <w:p w14:paraId="3F01A20D" w14:textId="3A58777D" w:rsidR="00B0562F" w:rsidRPr="004F5689" w:rsidDel="0049447E" w:rsidRDefault="00B0562F" w:rsidP="3EF5202A">
            <w:pPr>
              <w:suppressAutoHyphens/>
              <w:spacing w:before="0"/>
              <w:rPr>
                <w:rFonts w:ascii="Times New Roman" w:eastAsia="Aptos Narrow" w:hAnsi="Times New Roman"/>
                <w:b/>
                <w:bCs/>
                <w:sz w:val="24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922F" w14:textId="61488D11" w:rsidR="00B0562F" w:rsidRPr="004F5689" w:rsidDel="0049447E" w:rsidRDefault="1045A65B" w:rsidP="3EF5202A">
            <w:pPr>
              <w:suppressAutoHyphens/>
              <w:spacing w:before="0"/>
              <w:rPr>
                <w:rFonts w:ascii="Times New Roman" w:eastAsia="Aptos Narrow" w:hAnsi="Times New Roman"/>
                <w:b/>
                <w:bCs/>
                <w:sz w:val="24"/>
                <w:u w:val="single"/>
                <w:lang w:val="en-US"/>
              </w:rPr>
            </w:pPr>
            <w:r w:rsidRPr="004F5689">
              <w:rPr>
                <w:rFonts w:ascii="Times New Roman" w:eastAsia="Aptos Narrow" w:hAnsi="Times New Roman"/>
                <w:b/>
                <w:bCs/>
                <w:sz w:val="24"/>
                <w:u w:val="single"/>
                <w:lang w:val="en-US"/>
              </w:rPr>
              <w:t>Total liabilities</w:t>
            </w:r>
          </w:p>
          <w:p w14:paraId="299ED72A" w14:textId="220F6C97" w:rsidR="00B0562F" w:rsidRPr="004F5689" w:rsidDel="0049447E" w:rsidRDefault="2D2D4422" w:rsidP="47881A59">
            <w:pPr>
              <w:suppressAutoHyphens/>
              <w:spacing w:before="0"/>
              <w:rPr>
                <w:rFonts w:ascii="Times New Roman" w:hAnsi="Times New Roman"/>
                <w:sz w:val="24"/>
                <w:lang w:val="en-US"/>
              </w:rPr>
            </w:pPr>
            <w:r w:rsidRPr="47881A59">
              <w:rPr>
                <w:rFonts w:ascii="Times New Roman" w:eastAsia="Aptos Narrow" w:hAnsi="Times New Roman"/>
                <w:sz w:val="24"/>
                <w:lang w:val="en-US"/>
              </w:rPr>
              <w:t>T</w:t>
            </w:r>
            <w:r w:rsidR="6F18440E" w:rsidRPr="47881A59">
              <w:rPr>
                <w:rFonts w:ascii="Times New Roman" w:eastAsia="Aptos Narrow" w:hAnsi="Times New Roman"/>
                <w:sz w:val="24"/>
                <w:lang w:val="en-US"/>
              </w:rPr>
              <w:t xml:space="preserve">he individual booked liabilities shall be reported. </w:t>
            </w:r>
            <w:r w:rsidR="3360DD81" w:rsidRPr="007C3434">
              <w:rPr>
                <w:rFonts w:ascii="Times New Roman" w:hAnsi="Times New Roman"/>
                <w:sz w:val="24"/>
                <w:lang w:val="en-US"/>
              </w:rPr>
              <w:t xml:space="preserve">The </w:t>
            </w:r>
            <w:r w:rsidR="3360DD81" w:rsidRPr="007C3434">
              <w:rPr>
                <w:rFonts w:ascii="Times New Roman" w:hAnsi="Times New Roman"/>
                <w:sz w:val="24"/>
              </w:rPr>
              <w:t>same accounting standard applied by the entities for supervisory reporting in the respective Member State of establishment shall be used.</w:t>
            </w:r>
          </w:p>
        </w:tc>
      </w:tr>
      <w:tr w:rsidR="00414A53" w:rsidRPr="004F5689" w:rsidDel="0049447E" w14:paraId="0D568C23" w14:textId="3DB09CEF" w:rsidTr="47881A59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C722" w14:textId="77777777" w:rsidR="00A13A36" w:rsidRDefault="00A13A36" w:rsidP="3EF5202A">
            <w:pPr>
              <w:suppressAutoHyphens/>
              <w:spacing w:before="0"/>
              <w:rPr>
                <w:rFonts w:ascii="Times New Roman" w:eastAsia="Aptos Narrow" w:hAnsi="Times New Roman"/>
                <w:sz w:val="24"/>
                <w:lang w:val="en-US"/>
              </w:rPr>
            </w:pPr>
            <w:r>
              <w:rPr>
                <w:rFonts w:ascii="Times New Roman" w:eastAsia="Aptos Narrow" w:hAnsi="Times New Roman"/>
                <w:sz w:val="24"/>
                <w:lang w:val="en-US"/>
              </w:rPr>
              <w:t>0100</w:t>
            </w:r>
          </w:p>
          <w:p w14:paraId="1F65C543" w14:textId="6EECCBE7" w:rsidR="00B0562F" w:rsidRPr="004F5689" w:rsidDel="0049447E" w:rsidRDefault="00B0562F" w:rsidP="3EF5202A">
            <w:pPr>
              <w:suppressAutoHyphens/>
              <w:spacing w:before="0"/>
              <w:rPr>
                <w:rFonts w:ascii="Times New Roman" w:eastAsia="Aptos Narrow" w:hAnsi="Times New Roman"/>
                <w:b/>
                <w:bCs/>
                <w:sz w:val="24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65E5" w14:textId="7D8D6667" w:rsidR="00B0562F" w:rsidRPr="004F5689" w:rsidDel="0049447E" w:rsidRDefault="1045A65B" w:rsidP="3EF5202A">
            <w:pPr>
              <w:suppressAutoHyphens/>
              <w:spacing w:before="0"/>
              <w:rPr>
                <w:rFonts w:ascii="Times New Roman" w:eastAsia="Aptos Narrow" w:hAnsi="Times New Roman"/>
                <w:b/>
                <w:bCs/>
                <w:sz w:val="24"/>
                <w:u w:val="single"/>
                <w:lang w:val="en-US"/>
              </w:rPr>
            </w:pPr>
            <w:r w:rsidRPr="004F5689">
              <w:rPr>
                <w:rFonts w:ascii="Times New Roman" w:eastAsia="Aptos Narrow" w:hAnsi="Times New Roman"/>
                <w:b/>
                <w:bCs/>
                <w:sz w:val="24"/>
                <w:u w:val="single"/>
                <w:lang w:val="en-US"/>
              </w:rPr>
              <w:t xml:space="preserve">Is this entity an IPU? </w:t>
            </w:r>
          </w:p>
          <w:p w14:paraId="1A4AD1C5" w14:textId="3D4F0511" w:rsidR="00B0562F" w:rsidRPr="004F5689" w:rsidDel="0049447E" w:rsidRDefault="1045A65B" w:rsidP="3EF5202A">
            <w:pPr>
              <w:suppressAutoHyphens/>
              <w:spacing w:before="0"/>
              <w:rPr>
                <w:rFonts w:ascii="Times New Roman" w:eastAsia="Aptos Narrow" w:hAnsi="Times New Roman"/>
                <w:sz w:val="24"/>
                <w:lang w:val="en-US"/>
              </w:rPr>
            </w:pP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t>"YES" shall be reported where the entity is an intermediate EU parent undertaking (IPU) as defined in Article 21(b) point (a) of Directive 2013/36/EU.</w:t>
            </w:r>
          </w:p>
          <w:p w14:paraId="435E224C" w14:textId="6C4C1438" w:rsidR="00B0562F" w:rsidRPr="004F5689" w:rsidDel="0049447E" w:rsidRDefault="1045A65B" w:rsidP="3EF5202A">
            <w:pPr>
              <w:suppressAutoHyphens/>
              <w:spacing w:before="0"/>
              <w:rPr>
                <w:rFonts w:ascii="Times New Roman" w:eastAsia="Aptos Narrow" w:hAnsi="Times New Roman"/>
                <w:sz w:val="24"/>
                <w:lang w:val="en-US"/>
              </w:rPr>
            </w:pPr>
            <w:r w:rsidRPr="004F5689">
              <w:rPr>
                <w:rFonts w:ascii="Times New Roman" w:eastAsia="Aptos Narrow" w:hAnsi="Times New Roman"/>
                <w:sz w:val="24"/>
                <w:lang w:val="en-US"/>
              </w:rPr>
              <w:t>”NO” shall be reported otherwise.</w:t>
            </w:r>
          </w:p>
        </w:tc>
      </w:tr>
    </w:tbl>
    <w:p w14:paraId="3734BA9F" w14:textId="6FDAFA4E" w:rsidR="29320BF4" w:rsidRPr="004F5689" w:rsidRDefault="29320BF4"/>
    <w:p w14:paraId="3581CCF4" w14:textId="1A2AC378" w:rsidR="0E04C48C" w:rsidRPr="004F5689" w:rsidRDefault="0E04C48C">
      <w:r w:rsidRPr="004F5689">
        <w:br w:type="page"/>
      </w:r>
    </w:p>
    <w:p w14:paraId="025A3081" w14:textId="6D949823" w:rsidR="00CC2F4E" w:rsidRPr="004F5689" w:rsidRDefault="0E2E63C8" w:rsidP="0CD42174">
      <w:pPr>
        <w:pStyle w:val="Heading2"/>
        <w:jc w:val="both"/>
      </w:pPr>
      <w:bookmarkStart w:id="39" w:name="_Toc222129209"/>
      <w:r>
        <w:lastRenderedPageBreak/>
        <w:t>PART I</w:t>
      </w:r>
      <w:r w:rsidR="120F441A">
        <w:t>V</w:t>
      </w:r>
      <w:r>
        <w:t>:</w:t>
      </w:r>
      <w:r w:rsidR="70BDCA36">
        <w:t xml:space="preserve"> </w:t>
      </w:r>
      <w:r w:rsidR="51664288">
        <w:t xml:space="preserve">Quantitative Information: </w:t>
      </w:r>
      <w:r w:rsidR="1C114087">
        <w:t>Head undertakings</w:t>
      </w:r>
      <w:r w:rsidR="38E93243">
        <w:t>’</w:t>
      </w:r>
      <w:r w:rsidR="187C251C">
        <w:t xml:space="preserve"> compliance with the applicable prudential requirements</w:t>
      </w:r>
      <w:r w:rsidR="51664288">
        <w:t xml:space="preserve"> in template</w:t>
      </w:r>
      <w:r w:rsidR="50FFDC39">
        <w:t>s</w:t>
      </w:r>
      <w:r w:rsidR="51664288">
        <w:t xml:space="preserve"> </w:t>
      </w:r>
      <w:r>
        <w:t>H 03.01</w:t>
      </w:r>
      <w:r w:rsidR="360CB611">
        <w:t xml:space="preserve"> (Basel III)</w:t>
      </w:r>
      <w:bookmarkEnd w:id="39"/>
    </w:p>
    <w:p w14:paraId="71AD78F3" w14:textId="25021EE6" w:rsidR="00BF0585" w:rsidRPr="004F5689" w:rsidRDefault="07646090" w:rsidP="001A1E00">
      <w:pPr>
        <w:pStyle w:val="Heading2"/>
        <w:numPr>
          <w:ilvl w:val="3"/>
          <w:numId w:val="27"/>
        </w:numPr>
        <w:spacing w:after="240"/>
        <w:ind w:left="567" w:hanging="567"/>
        <w:jc w:val="both"/>
      </w:pPr>
      <w:bookmarkStart w:id="40" w:name="_Toc222129210"/>
      <w:r w:rsidRPr="004F5689">
        <w:t>General remarks</w:t>
      </w:r>
      <w:bookmarkEnd w:id="40"/>
    </w:p>
    <w:p w14:paraId="2705F4D8" w14:textId="6FE7A636" w:rsidR="00BF0585" w:rsidRPr="004F5689" w:rsidRDefault="31D72B32" w:rsidP="3EF5202A">
      <w:pPr>
        <w:pStyle w:val="ListParagraph"/>
        <w:numPr>
          <w:ilvl w:val="1"/>
          <w:numId w:val="38"/>
        </w:numPr>
        <w:tabs>
          <w:tab w:val="left" w:pos="567"/>
        </w:tabs>
        <w:suppressAutoHyphens/>
        <w:rPr>
          <w:rFonts w:ascii="Times New Roman" w:hAnsi="Times New Roman"/>
          <w:sz w:val="24"/>
        </w:rPr>
      </w:pPr>
      <w:r w:rsidRPr="004F5689">
        <w:rPr>
          <w:rFonts w:ascii="Times New Roman" w:hAnsi="Times New Roman"/>
          <w:sz w:val="24"/>
        </w:rPr>
        <w:t>Article 48k(2)</w:t>
      </w:r>
      <w:r w:rsidR="03382E3B" w:rsidRPr="004F5689">
        <w:rPr>
          <w:rFonts w:ascii="Times New Roman" w:hAnsi="Times New Roman"/>
          <w:sz w:val="24"/>
        </w:rPr>
        <w:t>,</w:t>
      </w:r>
      <w:r w:rsidRPr="004F5689">
        <w:rPr>
          <w:rFonts w:ascii="Times New Roman" w:hAnsi="Times New Roman"/>
          <w:sz w:val="24"/>
        </w:rPr>
        <w:t xml:space="preserve"> </w:t>
      </w:r>
      <w:r w:rsidR="03382E3B" w:rsidRPr="004F5689">
        <w:rPr>
          <w:rFonts w:ascii="Times New Roman" w:hAnsi="Times New Roman"/>
          <w:sz w:val="24"/>
        </w:rPr>
        <w:t>p</w:t>
      </w:r>
      <w:r w:rsidRPr="004F5689">
        <w:rPr>
          <w:rFonts w:ascii="Times New Roman" w:hAnsi="Times New Roman"/>
          <w:sz w:val="24"/>
        </w:rPr>
        <w:t xml:space="preserve">oint (b) of Directive 2013/36/EU. </w:t>
      </w:r>
      <w:r w:rsidR="690C3792" w:rsidRPr="004F5689">
        <w:rPr>
          <w:rFonts w:ascii="Times New Roman" w:hAnsi="Times New Roman"/>
          <w:sz w:val="24"/>
        </w:rPr>
        <w:t xml:space="preserve">In </w:t>
      </w:r>
      <w:r w:rsidRPr="004F5689">
        <w:rPr>
          <w:rFonts w:ascii="Times New Roman" w:hAnsi="Times New Roman"/>
          <w:sz w:val="24"/>
        </w:rPr>
        <w:t>template</w:t>
      </w:r>
      <w:r w:rsidR="43618493" w:rsidRPr="004F5689">
        <w:rPr>
          <w:rFonts w:ascii="Times New Roman" w:hAnsi="Times New Roman"/>
          <w:sz w:val="24"/>
        </w:rPr>
        <w:t xml:space="preserve"> </w:t>
      </w:r>
      <w:r w:rsidR="7A7D54D4" w:rsidRPr="004F5689">
        <w:rPr>
          <w:rFonts w:ascii="Times New Roman" w:hAnsi="Times New Roman"/>
          <w:sz w:val="24"/>
        </w:rPr>
        <w:t>H</w:t>
      </w:r>
      <w:r w:rsidR="43618493" w:rsidRPr="004F5689">
        <w:rPr>
          <w:rFonts w:ascii="Times New Roman" w:hAnsi="Times New Roman"/>
          <w:sz w:val="24"/>
        </w:rPr>
        <w:t xml:space="preserve"> 03.01 </w:t>
      </w:r>
      <w:r w:rsidRPr="004F5689">
        <w:rPr>
          <w:rFonts w:ascii="Times New Roman" w:hAnsi="Times New Roman"/>
          <w:sz w:val="24"/>
        </w:rPr>
        <w:t xml:space="preserve">information </w:t>
      </w:r>
      <w:r w:rsidR="7F2FBABD" w:rsidRPr="004F5689">
        <w:rPr>
          <w:rFonts w:ascii="Times New Roman" w:hAnsi="Times New Roman"/>
          <w:sz w:val="24"/>
        </w:rPr>
        <w:t>regarding</w:t>
      </w:r>
      <w:r w:rsidRPr="004F5689">
        <w:rPr>
          <w:rFonts w:ascii="Times New Roman" w:hAnsi="Times New Roman"/>
          <w:sz w:val="24"/>
        </w:rPr>
        <w:t xml:space="preserve"> the own funds </w:t>
      </w:r>
      <w:r w:rsidR="46AD90C2" w:rsidRPr="004F5689">
        <w:rPr>
          <w:rFonts w:ascii="Times New Roman" w:hAnsi="Times New Roman"/>
          <w:sz w:val="24"/>
        </w:rPr>
        <w:t xml:space="preserve">and own funds </w:t>
      </w:r>
      <w:r w:rsidRPr="004F5689">
        <w:rPr>
          <w:rFonts w:ascii="Times New Roman" w:hAnsi="Times New Roman"/>
          <w:sz w:val="24"/>
        </w:rPr>
        <w:t>requirements, the liquidity coverage ratio, the net stable funding ratio and the leverage ratio of the HU of the reporting TCB</w:t>
      </w:r>
      <w:r w:rsidR="66030A65" w:rsidRPr="004F5689">
        <w:rPr>
          <w:rFonts w:ascii="Times New Roman" w:hAnsi="Times New Roman"/>
          <w:sz w:val="24"/>
        </w:rPr>
        <w:t xml:space="preserve"> shall be reported</w:t>
      </w:r>
      <w:r w:rsidRPr="004F5689">
        <w:rPr>
          <w:rFonts w:ascii="Times New Roman" w:hAnsi="Times New Roman"/>
          <w:sz w:val="24"/>
        </w:rPr>
        <w:t xml:space="preserve">. </w:t>
      </w:r>
    </w:p>
    <w:p w14:paraId="40E99FD0" w14:textId="537A5CCC" w:rsidR="4567D292" w:rsidRPr="004F5689" w:rsidRDefault="19C2268E" w:rsidP="1B830E33">
      <w:pPr>
        <w:pStyle w:val="ListParagraph"/>
        <w:numPr>
          <w:ilvl w:val="1"/>
          <w:numId w:val="38"/>
        </w:numPr>
        <w:tabs>
          <w:tab w:val="left" w:pos="567"/>
        </w:tabs>
        <w:suppressAutoHyphens/>
        <w:rPr>
          <w:rFonts w:ascii="Times New Roman" w:hAnsi="Times New Roman"/>
          <w:sz w:val="24"/>
        </w:rPr>
      </w:pPr>
      <w:r w:rsidRPr="004F5689">
        <w:rPr>
          <w:rFonts w:ascii="Times New Roman" w:hAnsi="Times New Roman"/>
          <w:sz w:val="24"/>
        </w:rPr>
        <w:t>The template shall be reported on an individual and on a consolidated basis</w:t>
      </w:r>
      <w:r w:rsidR="3F584D92" w:rsidRPr="004F5689">
        <w:rPr>
          <w:rFonts w:ascii="Times New Roman" w:hAnsi="Times New Roman"/>
          <w:sz w:val="24"/>
        </w:rPr>
        <w:t xml:space="preserve"> where applicable</w:t>
      </w:r>
      <w:r w:rsidRPr="004F5689">
        <w:rPr>
          <w:rFonts w:ascii="Times New Roman" w:hAnsi="Times New Roman"/>
          <w:sz w:val="24"/>
        </w:rPr>
        <w:t>.</w:t>
      </w:r>
      <w:r w:rsidR="707F092B" w:rsidRPr="004F5689">
        <w:rPr>
          <w:rFonts w:ascii="Times New Roman" w:hAnsi="Times New Roman"/>
          <w:sz w:val="24"/>
        </w:rPr>
        <w:t xml:space="preserve"> The template shall be reported for</w:t>
      </w:r>
      <w:r w:rsidR="3B34B170" w:rsidRPr="004F5689">
        <w:rPr>
          <w:rFonts w:ascii="Times New Roman" w:hAnsi="Times New Roman"/>
          <w:sz w:val="24"/>
        </w:rPr>
        <w:t xml:space="preserve"> the</w:t>
      </w:r>
      <w:r w:rsidR="707F092B" w:rsidRPr="004F5689">
        <w:rPr>
          <w:rFonts w:ascii="Times New Roman" w:hAnsi="Times New Roman"/>
          <w:sz w:val="24"/>
        </w:rPr>
        <w:t xml:space="preserve"> </w:t>
      </w:r>
      <w:r w:rsidR="135BFB8B" w:rsidRPr="004F5689">
        <w:rPr>
          <w:rFonts w:ascii="Times New Roman" w:hAnsi="Times New Roman"/>
          <w:sz w:val="24"/>
        </w:rPr>
        <w:t>HU</w:t>
      </w:r>
      <w:r w:rsidR="707F092B" w:rsidRPr="004F5689">
        <w:rPr>
          <w:rFonts w:ascii="Times New Roman" w:hAnsi="Times New Roman"/>
          <w:sz w:val="24"/>
        </w:rPr>
        <w:t xml:space="preserve"> </w:t>
      </w:r>
      <w:r w:rsidR="135BFB8B" w:rsidRPr="004F5689">
        <w:rPr>
          <w:rFonts w:ascii="Times New Roman" w:hAnsi="Times New Roman"/>
          <w:sz w:val="24"/>
        </w:rPr>
        <w:t xml:space="preserve">according to the provisions in Article 47(3)(2) CRD. The same code as </w:t>
      </w:r>
      <w:r w:rsidR="1D2C8D69" w:rsidRPr="004F5689">
        <w:rPr>
          <w:rFonts w:ascii="Times New Roman" w:hAnsi="Times New Roman"/>
          <w:sz w:val="24"/>
        </w:rPr>
        <w:t xml:space="preserve">the </w:t>
      </w:r>
      <w:r w:rsidR="08394BD8" w:rsidRPr="004F5689">
        <w:rPr>
          <w:rFonts w:ascii="Times New Roman" w:hAnsi="Times New Roman"/>
          <w:sz w:val="24"/>
        </w:rPr>
        <w:t xml:space="preserve">relevant </w:t>
      </w:r>
      <w:r w:rsidR="1D2C8D69" w:rsidRPr="004F5689">
        <w:rPr>
          <w:rFonts w:ascii="Times New Roman" w:hAnsi="Times New Roman"/>
          <w:sz w:val="24"/>
        </w:rPr>
        <w:t>one</w:t>
      </w:r>
      <w:r w:rsidR="6EEA3B2F" w:rsidRPr="004F5689">
        <w:rPr>
          <w:rFonts w:ascii="Times New Roman" w:hAnsi="Times New Roman"/>
          <w:sz w:val="24"/>
        </w:rPr>
        <w:t xml:space="preserve"> </w:t>
      </w:r>
      <w:r w:rsidR="001E63E1" w:rsidRPr="004F5689">
        <w:rPr>
          <w:rFonts w:ascii="Times New Roman" w:hAnsi="Times New Roman"/>
          <w:sz w:val="24"/>
        </w:rPr>
        <w:t>amongst</w:t>
      </w:r>
      <w:r w:rsidR="6EEA3B2F" w:rsidRPr="004F5689">
        <w:rPr>
          <w:rFonts w:ascii="Times New Roman" w:hAnsi="Times New Roman"/>
          <w:sz w:val="24"/>
        </w:rPr>
        <w:t xml:space="preserve"> those</w:t>
      </w:r>
      <w:r w:rsidR="1D2C8D69" w:rsidRPr="004F5689">
        <w:rPr>
          <w:rFonts w:ascii="Times New Roman" w:hAnsi="Times New Roman"/>
          <w:sz w:val="24"/>
        </w:rPr>
        <w:t xml:space="preserve"> reported in</w:t>
      </w:r>
      <w:r w:rsidR="6B96B3ED" w:rsidRPr="004F5689">
        <w:rPr>
          <w:rFonts w:ascii="Times New Roman" w:hAnsi="Times New Roman"/>
          <w:sz w:val="24"/>
        </w:rPr>
        <w:t xml:space="preserve"> </w:t>
      </w:r>
      <w:r w:rsidR="6B96B3ED" w:rsidRPr="004F5689">
        <w:rPr>
          <w:rFonts w:ascii="Times New Roman" w:eastAsia="Aptos Narrow" w:hAnsi="Times New Roman"/>
          <w:sz w:val="24"/>
          <w:lang w:val="en-US"/>
        </w:rPr>
        <w:t>{H 01.00 c0030} shall be used.</w:t>
      </w:r>
    </w:p>
    <w:p w14:paraId="2A8ED1F8" w14:textId="10E0EF0F" w:rsidR="00BF0585" w:rsidRPr="004F5689" w:rsidRDefault="7D260AB2" w:rsidP="001A1E00">
      <w:pPr>
        <w:pStyle w:val="ListParagraph"/>
        <w:numPr>
          <w:ilvl w:val="1"/>
          <w:numId w:val="38"/>
        </w:numPr>
        <w:tabs>
          <w:tab w:val="left" w:pos="567"/>
        </w:tabs>
        <w:suppressAutoHyphens/>
        <w:rPr>
          <w:rFonts w:ascii="Times New Roman" w:hAnsi="Times New Roman"/>
          <w:sz w:val="24"/>
        </w:rPr>
      </w:pPr>
      <w:r w:rsidRPr="004F5689">
        <w:rPr>
          <w:rFonts w:ascii="Times New Roman" w:hAnsi="Times New Roman"/>
          <w:sz w:val="24"/>
        </w:rPr>
        <w:t xml:space="preserve">The template shall be reported if </w:t>
      </w:r>
      <w:r w:rsidR="31D72B32" w:rsidRPr="004F5689">
        <w:rPr>
          <w:rFonts w:ascii="Times New Roman" w:hAnsi="Times New Roman"/>
          <w:sz w:val="24"/>
        </w:rPr>
        <w:t xml:space="preserve">Basel III standards apply in the jurisdiction </w:t>
      </w:r>
      <w:r w:rsidR="29F2E26D" w:rsidRPr="004F5689">
        <w:rPr>
          <w:rFonts w:ascii="Times New Roman" w:hAnsi="Times New Roman"/>
          <w:sz w:val="24"/>
        </w:rPr>
        <w:t>in which</w:t>
      </w:r>
      <w:r w:rsidR="31D72B32" w:rsidRPr="004F5689">
        <w:rPr>
          <w:rFonts w:ascii="Times New Roman" w:hAnsi="Times New Roman"/>
          <w:sz w:val="24"/>
        </w:rPr>
        <w:t xml:space="preserve"> the HU</w:t>
      </w:r>
      <w:r w:rsidR="755DF406" w:rsidRPr="004F5689">
        <w:rPr>
          <w:rFonts w:ascii="Times New Roman" w:hAnsi="Times New Roman"/>
          <w:sz w:val="24"/>
        </w:rPr>
        <w:t xml:space="preserve"> is established</w:t>
      </w:r>
      <w:r w:rsidR="21587B24" w:rsidRPr="004F5689">
        <w:rPr>
          <w:rFonts w:ascii="Times New Roman" w:hAnsi="Times New Roman"/>
          <w:sz w:val="24"/>
        </w:rPr>
        <w:t>.</w:t>
      </w:r>
    </w:p>
    <w:p w14:paraId="385B6273" w14:textId="43A82560" w:rsidR="0074085C" w:rsidRPr="004F5689" w:rsidRDefault="13429B7D" w:rsidP="52037EE3">
      <w:pPr>
        <w:pStyle w:val="Instructionsberschrift2"/>
        <w:numPr>
          <w:ilvl w:val="0"/>
          <w:numId w:val="0"/>
        </w:numPr>
        <w:ind w:left="567" w:hanging="567"/>
        <w:jc w:val="both"/>
        <w:rPr>
          <w:rStyle w:val="InstructionsTabelleText"/>
          <w:rFonts w:ascii="Times New Roman" w:hAnsi="Times New Roman"/>
          <w:b/>
          <w:bCs/>
          <w:sz w:val="24"/>
          <w:lang w:eastAsia="en-US"/>
        </w:rPr>
      </w:pPr>
      <w:bookmarkStart w:id="41" w:name="_Toc222129211"/>
      <w:r w:rsidRPr="004F5689">
        <w:rPr>
          <w:b/>
          <w:bCs/>
          <w:sz w:val="24"/>
        </w:rPr>
        <w:t>2.</w:t>
      </w:r>
      <w:r w:rsidRPr="004F5689">
        <w:tab/>
      </w:r>
      <w:r w:rsidR="5947843A" w:rsidRPr="004F5689">
        <w:rPr>
          <w:b/>
          <w:bCs/>
          <w:sz w:val="24"/>
        </w:rPr>
        <w:t xml:space="preserve">Instructions concerning </w:t>
      </w:r>
      <w:r w:rsidR="6114A803" w:rsidRPr="004F5689">
        <w:rPr>
          <w:b/>
          <w:bCs/>
          <w:sz w:val="24"/>
        </w:rPr>
        <w:t>specific positions</w:t>
      </w:r>
      <w:r w:rsidR="3FCB0991" w:rsidRPr="004F5689">
        <w:rPr>
          <w:b/>
          <w:bCs/>
          <w:sz w:val="24"/>
        </w:rPr>
        <w:t>:</w:t>
      </w:r>
      <w:bookmarkEnd w:id="41"/>
    </w:p>
    <w:tbl>
      <w:tblPr>
        <w:tblW w:w="90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0"/>
        <w:gridCol w:w="7689"/>
      </w:tblGrid>
      <w:tr w:rsidR="004F5689" w:rsidRPr="004F5689" w14:paraId="3102B46E" w14:textId="77777777" w:rsidTr="47881A59">
        <w:tc>
          <w:tcPr>
            <w:tcW w:w="1320" w:type="dxa"/>
            <w:shd w:val="clear" w:color="auto" w:fill="D9D9D9" w:themeFill="background1" w:themeFillShade="D9"/>
          </w:tcPr>
          <w:p w14:paraId="6FC220C4" w14:textId="1302734F" w:rsidR="006D1CD5" w:rsidRPr="004F5689" w:rsidRDefault="50143C62" w:rsidP="000E17CE">
            <w:pPr>
              <w:pStyle w:val="InstructionsText"/>
              <w:rPr>
                <w:rStyle w:val="InstructionsTabelleText"/>
                <w:rFonts w:ascii="Times New Roman" w:hAnsi="Times New Roman"/>
                <w:b w:val="0"/>
                <w:sz w:val="24"/>
                <w:u w:val="none"/>
              </w:rPr>
            </w:pPr>
            <w:r w:rsidRPr="004F5689">
              <w:rPr>
                <w:rStyle w:val="InstructionsTabelleText"/>
                <w:rFonts w:ascii="Times New Roman" w:hAnsi="Times New Roman"/>
                <w:b w:val="0"/>
                <w:sz w:val="24"/>
                <w:u w:val="none"/>
              </w:rPr>
              <w:t>Rows</w:t>
            </w:r>
          </w:p>
        </w:tc>
        <w:tc>
          <w:tcPr>
            <w:tcW w:w="7689" w:type="dxa"/>
            <w:shd w:val="clear" w:color="auto" w:fill="D9D9D9" w:themeFill="background1" w:themeFillShade="D9"/>
          </w:tcPr>
          <w:p w14:paraId="056FE722" w14:textId="77777777" w:rsidR="006D1CD5" w:rsidRPr="004F5689" w:rsidRDefault="1E48BD9A" w:rsidP="000E17CE">
            <w:pPr>
              <w:pStyle w:val="InstructionsText"/>
              <w:rPr>
                <w:rStyle w:val="InstructionsTabelleText"/>
                <w:rFonts w:ascii="Times New Roman" w:hAnsi="Times New Roman"/>
                <w:b w:val="0"/>
                <w:sz w:val="24"/>
                <w:u w:val="none"/>
              </w:rPr>
            </w:pPr>
            <w:r w:rsidRPr="004F5689">
              <w:rPr>
                <w:rStyle w:val="InstructionsTabelleText"/>
                <w:rFonts w:ascii="Times New Roman" w:hAnsi="Times New Roman"/>
                <w:b w:val="0"/>
                <w:sz w:val="24"/>
                <w:u w:val="none"/>
              </w:rPr>
              <w:t>Legal references and instructions</w:t>
            </w:r>
          </w:p>
        </w:tc>
      </w:tr>
      <w:tr w:rsidR="004F5689" w:rsidRPr="004F5689" w14:paraId="21426741" w14:textId="77777777" w:rsidTr="47881A59">
        <w:tc>
          <w:tcPr>
            <w:tcW w:w="1320" w:type="dxa"/>
          </w:tcPr>
          <w:p w14:paraId="4FD0B8D3" w14:textId="5F679906" w:rsidR="006D1CD5" w:rsidRPr="004F5689" w:rsidRDefault="5EAA1AB0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0010</w:t>
            </w:r>
            <w:r w:rsidR="13AE9245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-0</w:t>
            </w:r>
            <w:r w:rsidR="2C352D40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10</w:t>
            </w:r>
            <w:r w:rsidR="13AE9245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</w:t>
            </w:r>
          </w:p>
        </w:tc>
        <w:tc>
          <w:tcPr>
            <w:tcW w:w="7689" w:type="dxa"/>
          </w:tcPr>
          <w:p w14:paraId="154F60D4" w14:textId="5827AA72" w:rsidR="006D1CD5" w:rsidRPr="004F5689" w:rsidRDefault="2DAF19E5" w:rsidP="2F70F5D0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  <w:t xml:space="preserve">Own funds </w:t>
            </w:r>
            <w:r w:rsidR="63180D25" w:rsidRPr="004F5689"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  <w:t xml:space="preserve">and Own funds </w:t>
            </w:r>
            <w:r w:rsidRPr="004F5689"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  <w:t>requirements</w:t>
            </w:r>
          </w:p>
        </w:tc>
      </w:tr>
      <w:tr w:rsidR="004F5689" w:rsidRPr="004F5689" w14:paraId="332F1E02" w14:textId="77777777" w:rsidTr="47881A59">
        <w:tc>
          <w:tcPr>
            <w:tcW w:w="1320" w:type="dxa"/>
          </w:tcPr>
          <w:p w14:paraId="0B7FF1F9" w14:textId="514906BB" w:rsidR="00B93319" w:rsidRPr="004F5689" w:rsidRDefault="7D2B8CC6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0010-0</w:t>
            </w:r>
            <w:r w:rsidR="73443B0A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03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</w:t>
            </w:r>
          </w:p>
        </w:tc>
        <w:tc>
          <w:tcPr>
            <w:tcW w:w="7689" w:type="dxa"/>
          </w:tcPr>
          <w:p w14:paraId="46728A44" w14:textId="07BF6E9B" w:rsidR="00B93319" w:rsidRPr="004F5689" w:rsidRDefault="73443B0A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Cs/>
                <w:sz w:val="24"/>
                <w:u w:val="single"/>
              </w:rPr>
              <w:t>CET 1</w:t>
            </w:r>
          </w:p>
        </w:tc>
      </w:tr>
      <w:tr w:rsidR="004F5689" w:rsidRPr="004F5689" w14:paraId="70F74B8F" w14:textId="77777777" w:rsidTr="47881A59">
        <w:tc>
          <w:tcPr>
            <w:tcW w:w="1320" w:type="dxa"/>
          </w:tcPr>
          <w:p w14:paraId="2D6BCD55" w14:textId="00B82744" w:rsidR="00F453B0" w:rsidRPr="004F5689" w:rsidRDefault="0FF5C270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0010</w:t>
            </w:r>
          </w:p>
        </w:tc>
        <w:tc>
          <w:tcPr>
            <w:tcW w:w="7689" w:type="dxa"/>
          </w:tcPr>
          <w:p w14:paraId="63212A1C" w14:textId="77777777" w:rsidR="00F453B0" w:rsidRPr="004F5689" w:rsidRDefault="2EB01B33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  <w:t>Capital amount</w:t>
            </w:r>
          </w:p>
          <w:p w14:paraId="1BB1041B" w14:textId="493F4297" w:rsidR="002E0487" w:rsidRPr="004F5689" w:rsidRDefault="3FE0DE31" w:rsidP="47881A59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T</w:t>
            </w:r>
            <w:r w:rsidR="209EDCE6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CBs shall report the Common Equity Tier 1 capital in </w:t>
            </w:r>
            <w:r w:rsidR="1717165B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line with</w:t>
            </w:r>
            <w:r w:rsidR="209EDCE6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</w:t>
            </w:r>
            <w:r w:rsidR="6DC0D642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points 10.6 to 10.8 of </w:t>
            </w:r>
            <w:r w:rsidR="209EDCE6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CAP10 of the Basel Committee on Banking Supervisio</w:t>
            </w:r>
            <w:r w:rsidR="73EA1146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n</w:t>
            </w:r>
            <w:r w:rsidR="72E50B59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.</w:t>
            </w:r>
          </w:p>
        </w:tc>
      </w:tr>
      <w:tr w:rsidR="004F5689" w:rsidRPr="004F5689" w14:paraId="088359AF" w14:textId="77777777" w:rsidTr="47881A59">
        <w:tc>
          <w:tcPr>
            <w:tcW w:w="1320" w:type="dxa"/>
          </w:tcPr>
          <w:p w14:paraId="08D88578" w14:textId="7775BFAE" w:rsidR="00F453B0" w:rsidRPr="004F5689" w:rsidRDefault="0FF5C270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0020</w:t>
            </w:r>
          </w:p>
        </w:tc>
        <w:tc>
          <w:tcPr>
            <w:tcW w:w="7689" w:type="dxa"/>
          </w:tcPr>
          <w:p w14:paraId="2384E78D" w14:textId="77777777" w:rsidR="00F453B0" w:rsidRPr="004F5689" w:rsidRDefault="5FF01F29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Cs/>
                <w:sz w:val="24"/>
                <w:u w:val="single"/>
              </w:rPr>
              <w:t>Capital ratio</w:t>
            </w:r>
          </w:p>
          <w:p w14:paraId="7584F3A1" w14:textId="76BBE859" w:rsidR="002E0487" w:rsidRPr="004F5689" w:rsidRDefault="79FC0A1B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The CET1 capital ratio is the CET1 capital of the </w:t>
            </w:r>
            <w:r w:rsidR="4A2D3FD1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HU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expressed as a percentage of the total risk </w:t>
            </w:r>
            <w:r w:rsidR="20C74F06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weighted assets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.</w:t>
            </w:r>
          </w:p>
        </w:tc>
      </w:tr>
      <w:tr w:rsidR="004F5689" w:rsidRPr="004F5689" w14:paraId="3BA1908A" w14:textId="77777777" w:rsidTr="47881A59">
        <w:tc>
          <w:tcPr>
            <w:tcW w:w="1320" w:type="dxa"/>
          </w:tcPr>
          <w:p w14:paraId="73192E04" w14:textId="7B477F4A" w:rsidR="00F453B0" w:rsidRPr="004F5689" w:rsidRDefault="0FF5C270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0030</w:t>
            </w:r>
          </w:p>
        </w:tc>
        <w:tc>
          <w:tcPr>
            <w:tcW w:w="7689" w:type="dxa"/>
          </w:tcPr>
          <w:p w14:paraId="596329F4" w14:textId="77777777" w:rsidR="00F453B0" w:rsidRPr="004F5689" w:rsidRDefault="6B13CADB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Cs/>
                <w:sz w:val="24"/>
                <w:u w:val="single"/>
              </w:rPr>
              <w:t>Requirement imposed by the jurisdiction</w:t>
            </w:r>
          </w:p>
          <w:p w14:paraId="28075055" w14:textId="7E8DC86B" w:rsidR="002E0487" w:rsidRPr="004F5689" w:rsidRDefault="0FE7B692" w:rsidP="061BD572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TCBs shall report in </w:t>
            </w:r>
            <w:r w:rsidR="246664EB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row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0030 the CET1 capital ratio of the </w:t>
            </w:r>
            <w:r w:rsidR="4BF2DC49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HU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as required by the jurisdiction </w:t>
            </w:r>
            <w:r w:rsidR="0989C7E4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in which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the </w:t>
            </w:r>
            <w:r w:rsidR="050D4077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HU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is established.</w:t>
            </w:r>
          </w:p>
        </w:tc>
      </w:tr>
      <w:tr w:rsidR="004F5689" w:rsidRPr="004F5689" w14:paraId="1B45110B" w14:textId="77777777" w:rsidTr="47881A59">
        <w:tc>
          <w:tcPr>
            <w:tcW w:w="1320" w:type="dxa"/>
          </w:tcPr>
          <w:p w14:paraId="0400812E" w14:textId="7C539319" w:rsidR="00B93319" w:rsidRPr="004F5689" w:rsidRDefault="6B13CADB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0040- </w:t>
            </w:r>
            <w:r w:rsidR="7D2B8CC6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0060</w:t>
            </w:r>
          </w:p>
        </w:tc>
        <w:tc>
          <w:tcPr>
            <w:tcW w:w="7689" w:type="dxa"/>
          </w:tcPr>
          <w:p w14:paraId="22686DB2" w14:textId="432554EE" w:rsidR="00B93319" w:rsidRPr="004F5689" w:rsidRDefault="6B13CADB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Cs/>
                <w:sz w:val="24"/>
                <w:u w:val="single"/>
              </w:rPr>
              <w:t>Tier 1</w:t>
            </w:r>
          </w:p>
        </w:tc>
      </w:tr>
      <w:tr w:rsidR="004F5689" w:rsidRPr="004F5689" w14:paraId="04239D22" w14:textId="77777777" w:rsidTr="47881A59">
        <w:trPr>
          <w:trHeight w:val="300"/>
        </w:trPr>
        <w:tc>
          <w:tcPr>
            <w:tcW w:w="1320" w:type="dxa"/>
          </w:tcPr>
          <w:p w14:paraId="4E41D44A" w14:textId="6384E305" w:rsidR="30367805" w:rsidRPr="004F5689" w:rsidRDefault="127C2F16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0040</w:t>
            </w:r>
          </w:p>
        </w:tc>
        <w:tc>
          <w:tcPr>
            <w:tcW w:w="7689" w:type="dxa"/>
          </w:tcPr>
          <w:p w14:paraId="1E9F5A7F" w14:textId="707FAE1E" w:rsidR="30367805" w:rsidRPr="004F5689" w:rsidRDefault="127C2F16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Cs/>
                <w:sz w:val="24"/>
                <w:u w:val="single"/>
              </w:rPr>
              <w:t xml:space="preserve">Capital amount  </w:t>
            </w:r>
          </w:p>
          <w:p w14:paraId="1E9840A4" w14:textId="1AEA8987" w:rsidR="5D721784" w:rsidRPr="004F5689" w:rsidRDefault="377AE3B6" w:rsidP="47881A59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TCBs shall report the </w:t>
            </w:r>
            <w:r w:rsidR="1A09F4DE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T</w:t>
            </w:r>
            <w:r w:rsidR="4F44624A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ier 1 capital </w:t>
            </w:r>
            <w:r w:rsidR="38714DCD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a</w:t>
            </w:r>
            <w:r w:rsidR="4F44624A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s the sum of Common Equity Tier 1 and Additional Tier 1 capital, net of the regulatory adjustments </w:t>
            </w:r>
            <w:r w:rsidR="504A471F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applied to those categories </w:t>
            </w:r>
            <w:r w:rsidR="427B7CE2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as described in</w:t>
            </w:r>
            <w:r w:rsidR="4F44624A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CAP30 </w:t>
            </w:r>
            <w:r w:rsidR="7C33E35D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in line with </w:t>
            </w:r>
            <w:r w:rsidR="4C50AD63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point 10.2 of CAP10 of </w:t>
            </w:r>
            <w:r w:rsidR="3A44713D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the Basel Committee on Banking Supervision</w:t>
            </w:r>
            <w:r w:rsidR="686E5633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.</w:t>
            </w:r>
          </w:p>
        </w:tc>
      </w:tr>
      <w:tr w:rsidR="004F5689" w:rsidRPr="004F5689" w14:paraId="74843BA4" w14:textId="77777777" w:rsidTr="47881A59">
        <w:trPr>
          <w:trHeight w:val="300"/>
        </w:trPr>
        <w:tc>
          <w:tcPr>
            <w:tcW w:w="1320" w:type="dxa"/>
          </w:tcPr>
          <w:p w14:paraId="1D1DD0B2" w14:textId="7265370F" w:rsidR="30367805" w:rsidRPr="004F5689" w:rsidRDefault="127C2F16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0050</w:t>
            </w:r>
          </w:p>
        </w:tc>
        <w:tc>
          <w:tcPr>
            <w:tcW w:w="7689" w:type="dxa"/>
          </w:tcPr>
          <w:p w14:paraId="1829100C" w14:textId="3AA681A3" w:rsidR="30367805" w:rsidRPr="004F5689" w:rsidRDefault="127C2F16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Cs/>
                <w:sz w:val="24"/>
                <w:u w:val="single"/>
              </w:rPr>
              <w:t xml:space="preserve">Capital ratio  </w:t>
            </w:r>
          </w:p>
          <w:p w14:paraId="53CD18CE" w14:textId="3BE1ACD4" w:rsidR="005D93AA" w:rsidRPr="004F5689" w:rsidRDefault="0C7A7871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The Tier 1 capital ratio is the Tier 1 capital of the </w:t>
            </w:r>
            <w:r w:rsidR="1FC1699D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HU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expressed as a percentage of the total risk </w:t>
            </w:r>
            <w:r w:rsidR="4B98BBF8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weighted assets.</w:t>
            </w:r>
          </w:p>
        </w:tc>
      </w:tr>
      <w:tr w:rsidR="004F5689" w:rsidRPr="004F5689" w14:paraId="1A518995" w14:textId="77777777" w:rsidTr="47881A59">
        <w:trPr>
          <w:trHeight w:val="300"/>
        </w:trPr>
        <w:tc>
          <w:tcPr>
            <w:tcW w:w="1320" w:type="dxa"/>
          </w:tcPr>
          <w:p w14:paraId="021E8A1D" w14:textId="5A9399FB" w:rsidR="30367805" w:rsidRPr="004F5689" w:rsidRDefault="127C2F16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0060</w:t>
            </w:r>
          </w:p>
        </w:tc>
        <w:tc>
          <w:tcPr>
            <w:tcW w:w="7689" w:type="dxa"/>
          </w:tcPr>
          <w:p w14:paraId="360863DE" w14:textId="43C9162A" w:rsidR="30367805" w:rsidRPr="004F5689" w:rsidRDefault="127C2F16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Cs/>
                <w:sz w:val="24"/>
                <w:u w:val="single"/>
              </w:rPr>
              <w:t>Requirement imposed by the jurisdiction</w:t>
            </w:r>
          </w:p>
          <w:p w14:paraId="373B3BB7" w14:textId="4071F039" w:rsidR="25094CDF" w:rsidRPr="004F5689" w:rsidRDefault="3D3A0310" w:rsidP="061BD572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TCBs shall report in </w:t>
            </w:r>
            <w:r w:rsidR="2729A528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row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0060 the </w:t>
            </w:r>
            <w:r w:rsidR="26E8B65D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Tier 1 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capital ratio of the </w:t>
            </w:r>
            <w:r w:rsidR="5E7D9A81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HU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as required by the jurisdiction </w:t>
            </w:r>
            <w:r w:rsidR="572B5B6D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in which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the </w:t>
            </w:r>
            <w:r w:rsidR="5E7D9A81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HU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is established.  </w:t>
            </w:r>
          </w:p>
        </w:tc>
      </w:tr>
      <w:tr w:rsidR="004F5689" w:rsidRPr="004F5689" w14:paraId="4E593AB1" w14:textId="77777777" w:rsidTr="47881A59">
        <w:tc>
          <w:tcPr>
            <w:tcW w:w="1320" w:type="dxa"/>
          </w:tcPr>
          <w:p w14:paraId="621D77AD" w14:textId="22518BF2" w:rsidR="00B93319" w:rsidRPr="004F5689" w:rsidRDefault="7D2B8CC6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lastRenderedPageBreak/>
              <w:t>0</w:t>
            </w:r>
            <w:r w:rsidR="31549853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070-0090</w:t>
            </w:r>
          </w:p>
        </w:tc>
        <w:tc>
          <w:tcPr>
            <w:tcW w:w="7689" w:type="dxa"/>
          </w:tcPr>
          <w:p w14:paraId="1F850D3A" w14:textId="123B2482" w:rsidR="00B93319" w:rsidRPr="004F5689" w:rsidRDefault="306E3380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Cs/>
                <w:sz w:val="24"/>
                <w:u w:val="single"/>
              </w:rPr>
              <w:t>Total capital</w:t>
            </w:r>
          </w:p>
        </w:tc>
      </w:tr>
      <w:tr w:rsidR="004F5689" w:rsidRPr="004F5689" w14:paraId="3D919A53" w14:textId="77777777" w:rsidTr="47881A59">
        <w:trPr>
          <w:trHeight w:val="300"/>
        </w:trPr>
        <w:tc>
          <w:tcPr>
            <w:tcW w:w="1320" w:type="dxa"/>
          </w:tcPr>
          <w:p w14:paraId="0BF09470" w14:textId="33C7BC01" w:rsidR="0B1C3DC1" w:rsidRPr="004F5689" w:rsidRDefault="63B26197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0070</w:t>
            </w:r>
          </w:p>
        </w:tc>
        <w:tc>
          <w:tcPr>
            <w:tcW w:w="7689" w:type="dxa"/>
          </w:tcPr>
          <w:p w14:paraId="150EB647" w14:textId="6BF1BB05" w:rsidR="0C28E671" w:rsidRPr="004F5689" w:rsidRDefault="3267331E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Cs/>
                <w:sz w:val="24"/>
                <w:u w:val="single"/>
              </w:rPr>
              <w:t>Capital amount</w:t>
            </w:r>
          </w:p>
          <w:p w14:paraId="52D1422D" w14:textId="12AAECE7" w:rsidR="3C749BA4" w:rsidRPr="004F5689" w:rsidRDefault="52BEF004" w:rsidP="7C1BCCA1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TCBs shall report t</w:t>
            </w:r>
            <w:r w:rsidR="7B55E941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he total capital </w:t>
            </w:r>
            <w:r w:rsidR="4B657F69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as</w:t>
            </w:r>
            <w:r w:rsidR="7B55E941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the sum of Common Equity Tier 1, Additional Tier 1 and Tier 2 capital, net of regulatory adjustments described in CAP30</w:t>
            </w:r>
            <w:r w:rsidR="39154D8C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</w:t>
            </w:r>
            <w:r w:rsidR="566170F0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in </w:t>
            </w:r>
            <w:r w:rsidR="39CCF5AD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line</w:t>
            </w:r>
            <w:r w:rsidR="566170F0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with point 10.2 of CAP10 </w:t>
            </w:r>
            <w:r w:rsidR="7B55E941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of the Basel Committee on Banking Supervision</w:t>
            </w:r>
            <w:r w:rsidR="39983B1D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.</w:t>
            </w:r>
          </w:p>
        </w:tc>
      </w:tr>
      <w:tr w:rsidR="004F5689" w:rsidRPr="004F5689" w14:paraId="72741E6F" w14:textId="77777777" w:rsidTr="47881A59">
        <w:trPr>
          <w:trHeight w:val="300"/>
        </w:trPr>
        <w:tc>
          <w:tcPr>
            <w:tcW w:w="1320" w:type="dxa"/>
          </w:tcPr>
          <w:p w14:paraId="6A2F57C2" w14:textId="44D3886E" w:rsidR="0B1C3DC1" w:rsidRPr="004F5689" w:rsidRDefault="63B26197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0080</w:t>
            </w:r>
          </w:p>
        </w:tc>
        <w:tc>
          <w:tcPr>
            <w:tcW w:w="7689" w:type="dxa"/>
          </w:tcPr>
          <w:p w14:paraId="75F6C8E7" w14:textId="49F8BA3D" w:rsidR="719BEFB0" w:rsidRPr="004F5689" w:rsidRDefault="58A7D744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Cs/>
                <w:sz w:val="24"/>
                <w:u w:val="single"/>
              </w:rPr>
              <w:t>Capital ratio</w:t>
            </w:r>
          </w:p>
          <w:p w14:paraId="0A137C7A" w14:textId="17B202AB" w:rsidR="2D7046A6" w:rsidRPr="004F5689" w:rsidRDefault="33B758C6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The total capital ratio is the total capital of the </w:t>
            </w:r>
            <w:r w:rsidR="72461DEA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HU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expressed as a percentage of the total risk </w:t>
            </w:r>
            <w:r w:rsidR="479CA92B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weighted assets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. </w:t>
            </w:r>
          </w:p>
        </w:tc>
      </w:tr>
      <w:tr w:rsidR="004F5689" w:rsidRPr="004F5689" w14:paraId="38CF4F47" w14:textId="77777777" w:rsidTr="47881A59">
        <w:trPr>
          <w:trHeight w:val="300"/>
        </w:trPr>
        <w:tc>
          <w:tcPr>
            <w:tcW w:w="1320" w:type="dxa"/>
          </w:tcPr>
          <w:p w14:paraId="7C0FFC9A" w14:textId="36A4E12A" w:rsidR="0B1C3DC1" w:rsidRPr="004F5689" w:rsidRDefault="63B26197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0090</w:t>
            </w:r>
          </w:p>
        </w:tc>
        <w:tc>
          <w:tcPr>
            <w:tcW w:w="7689" w:type="dxa"/>
          </w:tcPr>
          <w:p w14:paraId="224CD56F" w14:textId="1180912A" w:rsidR="1F220AF5" w:rsidRPr="004F5689" w:rsidRDefault="0CD3DB04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Cs/>
                <w:sz w:val="24"/>
                <w:u w:val="single"/>
              </w:rPr>
              <w:t>Requirement imposed by the jurisdiction</w:t>
            </w:r>
          </w:p>
          <w:p w14:paraId="673279D5" w14:textId="1FE14823" w:rsidR="1F220AF5" w:rsidRPr="004F5689" w:rsidRDefault="07479ED9" w:rsidP="061BD572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TCBs shall report in </w:t>
            </w:r>
            <w:r w:rsidR="22B82291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row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00</w:t>
            </w:r>
            <w:r w:rsidR="52AEE6C9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9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0 the total capital ratio of the </w:t>
            </w:r>
            <w:r w:rsidR="007352FF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HU</w:t>
            </w:r>
            <w:r w:rsidR="0EC00DF0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as required by the jurisdiction </w:t>
            </w:r>
            <w:r w:rsidR="0A288757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in which 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the </w:t>
            </w:r>
            <w:r w:rsidR="007352FF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HU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undertaking is established.</w:t>
            </w:r>
          </w:p>
        </w:tc>
      </w:tr>
      <w:tr w:rsidR="004F5689" w:rsidRPr="004F5689" w14:paraId="32101ACE" w14:textId="77777777" w:rsidTr="47881A59">
        <w:tc>
          <w:tcPr>
            <w:tcW w:w="1320" w:type="dxa"/>
          </w:tcPr>
          <w:p w14:paraId="7E551412" w14:textId="3770CDA1" w:rsidR="00950C65" w:rsidRPr="004F5689" w:rsidRDefault="249F3C6D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0100</w:t>
            </w:r>
          </w:p>
        </w:tc>
        <w:tc>
          <w:tcPr>
            <w:tcW w:w="7689" w:type="dxa"/>
          </w:tcPr>
          <w:p w14:paraId="43BFF848" w14:textId="77777777" w:rsidR="00950C65" w:rsidRPr="004F5689" w:rsidRDefault="5FF81B03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Cs/>
                <w:sz w:val="24"/>
                <w:u w:val="single"/>
              </w:rPr>
              <w:t>Risk weighted assets</w:t>
            </w:r>
          </w:p>
          <w:p w14:paraId="20EFFED6" w14:textId="424F13D6" w:rsidR="005E54BC" w:rsidRPr="004F5689" w:rsidRDefault="00580167" w:rsidP="7C1BCCA1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The TCBs shall report the risk weighted assets of the HU as calculated in </w:t>
            </w:r>
            <w:r w:rsidR="056F1622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line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with the provisions of points 20.3 and 20.4 of RBC20 of the Basel Committee on Banking Supervision.</w:t>
            </w:r>
          </w:p>
        </w:tc>
      </w:tr>
      <w:tr w:rsidR="004F5689" w:rsidRPr="004F5689" w14:paraId="379FF907" w14:textId="77777777" w:rsidTr="47881A59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7989" w14:textId="74325E80" w:rsidR="003813B9" w:rsidRPr="004F5689" w:rsidRDefault="2F08DC6C" w:rsidP="2F70F5D0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</w:t>
            </w:r>
            <w:r w:rsidR="3FCF078C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110-01</w:t>
            </w:r>
            <w:r w:rsidR="70433744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3</w:t>
            </w:r>
            <w:r w:rsidR="3FCF078C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2C80" w14:textId="68BE7BC4" w:rsidR="005E54BC" w:rsidRPr="004F5689" w:rsidRDefault="0902F53A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Cs/>
                <w:sz w:val="24"/>
                <w:u w:val="single"/>
              </w:rPr>
              <w:t>Liquidity coverage ratio</w:t>
            </w:r>
          </w:p>
        </w:tc>
      </w:tr>
      <w:tr w:rsidR="004F5689" w:rsidRPr="004F5689" w14:paraId="2562FAAF" w14:textId="77777777" w:rsidTr="47881A59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42CF" w14:textId="1E824241" w:rsidR="003813B9" w:rsidRPr="004F5689" w:rsidRDefault="31549853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</w:t>
            </w:r>
            <w:r w:rsidR="0008CDDA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11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8C91" w14:textId="6D282D40" w:rsidR="005E54BC" w:rsidRPr="004F5689" w:rsidRDefault="69B4E277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Cs/>
                <w:sz w:val="24"/>
                <w:u w:val="single"/>
              </w:rPr>
              <w:t>High quality liquid assets</w:t>
            </w:r>
          </w:p>
          <w:p w14:paraId="0A0CBAB2" w14:textId="45CC34C6" w:rsidR="005E54BC" w:rsidRPr="004F5689" w:rsidRDefault="42B93EC0" w:rsidP="7C1BCCA1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TCBs shall report here the </w:t>
            </w:r>
            <w:r w:rsidR="2364B656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high-quality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liquid assets of the </w:t>
            </w:r>
            <w:r w:rsidR="780EA2BE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HU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in </w:t>
            </w:r>
            <w:r w:rsidR="17433271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line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with point 30.38 of LCR30 </w:t>
            </w:r>
            <w:r w:rsidR="01A12051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of the Basel Committee on Banking Supervision.</w:t>
            </w:r>
          </w:p>
        </w:tc>
      </w:tr>
      <w:tr w:rsidR="004F5689" w:rsidRPr="004F5689" w14:paraId="19EFCD6C" w14:textId="77777777" w:rsidTr="47881A59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D201" w14:textId="40FDC779" w:rsidR="00AD3F9B" w:rsidRPr="004F5689" w:rsidRDefault="0008CDDA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0120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BE81" w14:textId="77777777" w:rsidR="00AD3F9B" w:rsidRPr="004F5689" w:rsidRDefault="0008CDDA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Cs/>
                <w:sz w:val="24"/>
                <w:u w:val="single"/>
              </w:rPr>
              <w:t>Net cash outflow</w:t>
            </w:r>
            <w:r w:rsidR="3063243E" w:rsidRPr="004F5689">
              <w:rPr>
                <w:rStyle w:val="FormatvorlageInstructionsTabelleText"/>
                <w:rFonts w:ascii="Times New Roman" w:hAnsi="Times New Roman"/>
                <w:bCs/>
                <w:sz w:val="24"/>
                <w:u w:val="single"/>
              </w:rPr>
              <w:t xml:space="preserve">s </w:t>
            </w:r>
          </w:p>
          <w:p w14:paraId="358066AD" w14:textId="46115816" w:rsidR="005E54BC" w:rsidRPr="004F5689" w:rsidRDefault="687A6DF1" w:rsidP="7C1BCCA1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TCBs shall report here</w:t>
            </w:r>
            <w:r w:rsidR="0C01644F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the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</w:t>
            </w:r>
            <w:r w:rsidR="290042AC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net cash 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outflows in </w:t>
            </w:r>
            <w:r w:rsidR="6F6AE465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line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wi</w:t>
            </w:r>
            <w:r w:rsidR="2B804EA5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th LCR40 of the Basel Committee on Banking Supervision.</w:t>
            </w:r>
          </w:p>
        </w:tc>
      </w:tr>
      <w:tr w:rsidR="004F5689" w:rsidRPr="004F5689" w14:paraId="032B7F60" w14:textId="77777777" w:rsidTr="47881A59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6228" w14:textId="6AD7F1E9" w:rsidR="00AD3F9B" w:rsidRPr="004F5689" w:rsidRDefault="0008CDDA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0130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0839" w14:textId="77777777" w:rsidR="003532BC" w:rsidRPr="004F5689" w:rsidRDefault="6302EA96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  <w:t>LCR</w:t>
            </w:r>
          </w:p>
          <w:p w14:paraId="19CA5BAB" w14:textId="226D1AC3" w:rsidR="005E54BC" w:rsidRPr="004F5689" w:rsidRDefault="0FE7B19F" w:rsidP="7C1BCCA1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TCBs shall report here the Liquidity Coverage Ratio (LCR) of the </w:t>
            </w:r>
            <w:r w:rsidR="0EF7F095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HU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in </w:t>
            </w:r>
            <w:r w:rsidR="1883B438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line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with point </w:t>
            </w:r>
            <w:r w:rsidR="70D93345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20.04 of LCR20</w:t>
            </w:r>
            <w:r w:rsidR="30D7E393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of the Basel Committee on Banking Supervision</w:t>
            </w:r>
            <w:r w:rsidR="404801A0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.</w:t>
            </w:r>
          </w:p>
        </w:tc>
      </w:tr>
      <w:tr w:rsidR="004F5689" w:rsidRPr="004F5689" w14:paraId="744D62BF" w14:textId="77777777" w:rsidTr="47881A59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E29A" w14:textId="565227C8" w:rsidR="00AD3F9B" w:rsidRPr="004F5689" w:rsidRDefault="1C0B8204" w:rsidP="2F70F5D0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01</w:t>
            </w:r>
            <w:r w:rsidR="40C72678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4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</w:t>
            </w:r>
            <w:r w:rsidR="5CB1AB07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-</w:t>
            </w:r>
            <w:r w:rsidR="3C04B06F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01</w:t>
            </w:r>
            <w:r w:rsidR="58F61605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6</w:t>
            </w:r>
            <w:r w:rsidR="3C04B06F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F128" w14:textId="0A9C9663" w:rsidR="00AD3F9B" w:rsidRPr="004F5689" w:rsidRDefault="7052B0CD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Cs/>
                <w:sz w:val="24"/>
                <w:u w:val="single"/>
              </w:rPr>
              <w:t>Net stable funding ratio</w:t>
            </w:r>
          </w:p>
        </w:tc>
      </w:tr>
      <w:tr w:rsidR="004F5689" w:rsidRPr="004F5689" w14:paraId="20C3573B" w14:textId="77777777" w:rsidTr="47881A59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23B5" w14:textId="446B6B83" w:rsidR="00AD3F9B" w:rsidRPr="004F5689" w:rsidRDefault="1C0B8204" w:rsidP="2F70F5D0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01</w:t>
            </w:r>
            <w:r w:rsidR="2E600277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4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0CA8" w14:textId="77777777" w:rsidR="00AD3F9B" w:rsidRPr="004F5689" w:rsidRDefault="465DE1A2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Cs/>
                <w:sz w:val="24"/>
                <w:u w:val="single"/>
              </w:rPr>
              <w:t>Available amount of stable funding</w:t>
            </w:r>
          </w:p>
          <w:p w14:paraId="33B0CD5E" w14:textId="4EA86B5A" w:rsidR="005E54BC" w:rsidRPr="004F5689" w:rsidRDefault="74F734CE" w:rsidP="221D8D0B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TCBs</w:t>
            </w:r>
            <w:r w:rsidR="0AD63A06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shall report in </w:t>
            </w:r>
            <w:r w:rsidR="4EA8FB77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row</w:t>
            </w:r>
            <w:r w:rsidR="0AD63A06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01</w:t>
            </w:r>
            <w:r w:rsidR="0F1E4C5F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4</w:t>
            </w:r>
            <w:r w:rsidR="0AD63A06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0 the </w:t>
            </w:r>
            <w:r w:rsidR="52FAF60B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amount</w:t>
            </w:r>
            <w:r w:rsidR="0AD63A06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of the available stable funding </w:t>
            </w:r>
            <w:r w:rsidR="1743E855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of the </w:t>
            </w:r>
            <w:r w:rsidR="745BEB81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HU</w:t>
            </w:r>
            <w:r w:rsidR="1743E855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</w:t>
            </w:r>
            <w:r w:rsidR="0AD63A06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in </w:t>
            </w:r>
            <w:r w:rsidR="1D4EC7FE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line</w:t>
            </w:r>
            <w:r w:rsidR="0AD63A06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with </w:t>
            </w:r>
            <w:r w:rsidR="135CD4DE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NSF30 of the Basel Committee on Banking Supervision</w:t>
            </w:r>
            <w:r w:rsidR="6540AB0B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.</w:t>
            </w:r>
            <w:r w:rsidR="1ACEE220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</w:t>
            </w:r>
          </w:p>
        </w:tc>
      </w:tr>
      <w:tr w:rsidR="004F5689" w:rsidRPr="004F5689" w14:paraId="7AE4B07C" w14:textId="77777777" w:rsidTr="47881A59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423D" w14:textId="1695FB5C" w:rsidR="00AD3F9B" w:rsidRPr="004F5689" w:rsidRDefault="1C0B8204" w:rsidP="2F70F5D0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01</w:t>
            </w:r>
            <w:r w:rsidR="604F56C0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5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B7B8" w14:textId="77777777" w:rsidR="00AD3F9B" w:rsidRPr="004F5689" w:rsidRDefault="465DE1A2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Cs/>
                <w:sz w:val="24"/>
                <w:u w:val="single"/>
              </w:rPr>
              <w:t>Required amount of stable funding</w:t>
            </w:r>
          </w:p>
          <w:p w14:paraId="0257BC6F" w14:textId="2E2B4499" w:rsidR="005E54BC" w:rsidRPr="004F5689" w:rsidRDefault="6CCEBBB0" w:rsidP="7C1BCCA1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TCBs </w:t>
            </w:r>
            <w:r w:rsidR="4847BB2B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shall report in </w:t>
            </w:r>
            <w:r w:rsidR="53940463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row</w:t>
            </w:r>
            <w:r w:rsidR="4847BB2B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01</w:t>
            </w:r>
            <w:r w:rsidR="3F43F3F6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5</w:t>
            </w:r>
            <w:r w:rsidR="4847BB2B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 the</w:t>
            </w:r>
            <w:r w:rsidR="510413A2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amount of the </w:t>
            </w:r>
            <w:r w:rsidR="4847BB2B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required stable funding </w:t>
            </w:r>
            <w:r w:rsidR="4481897A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of the </w:t>
            </w:r>
            <w:r w:rsidR="745BEB81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HU</w:t>
            </w:r>
            <w:r w:rsidR="4481897A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</w:t>
            </w:r>
            <w:r w:rsidR="4847BB2B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in </w:t>
            </w:r>
            <w:r w:rsidR="17AE4099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line</w:t>
            </w:r>
            <w:r w:rsidR="4847BB2B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with </w:t>
            </w:r>
            <w:r w:rsidR="40F1D5F6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NSF30 of the Basel Committee on Banking Supervision</w:t>
            </w:r>
            <w:r w:rsidR="038FC333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.</w:t>
            </w:r>
          </w:p>
        </w:tc>
      </w:tr>
      <w:tr w:rsidR="004F5689" w:rsidRPr="004F5689" w14:paraId="753B4A12" w14:textId="77777777" w:rsidTr="47881A59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794C" w14:textId="2698C803" w:rsidR="00AD3F9B" w:rsidRPr="004F5689" w:rsidRDefault="1C0B8204" w:rsidP="2F70F5D0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01</w:t>
            </w:r>
            <w:r w:rsidR="1F6DDF6C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6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DC61" w14:textId="77777777" w:rsidR="00AD3F9B" w:rsidRPr="004F5689" w:rsidRDefault="465DE1A2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Cs/>
                <w:sz w:val="24"/>
                <w:u w:val="single"/>
              </w:rPr>
              <w:t>NSFR</w:t>
            </w:r>
          </w:p>
          <w:p w14:paraId="476127A9" w14:textId="2FC7DE77" w:rsidR="005E54BC" w:rsidRPr="004F5689" w:rsidRDefault="4203C327" w:rsidP="7C1BCCA1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TCBs</w:t>
            </w:r>
            <w:r w:rsidR="4B462BF1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</w:t>
            </w:r>
            <w:r w:rsidR="56997276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shall report in </w:t>
            </w:r>
            <w:r w:rsidR="0F58A9B1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row</w:t>
            </w:r>
            <w:r w:rsidR="56997276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0</w:t>
            </w:r>
            <w:r w:rsidR="5B02AD8F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1</w:t>
            </w:r>
            <w:r w:rsidR="711E4D64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6</w:t>
            </w:r>
            <w:r w:rsidR="56997276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 the NSFR ratio</w:t>
            </w:r>
            <w:r w:rsidR="62123D33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of the </w:t>
            </w:r>
            <w:r w:rsidR="1441FC20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HU</w:t>
            </w:r>
            <w:r w:rsidR="56997276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in </w:t>
            </w:r>
            <w:r w:rsidR="256C1B35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line</w:t>
            </w:r>
            <w:r w:rsidR="5A846486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with point 20.2 of NSF20</w:t>
            </w:r>
            <w:r w:rsidR="3BE38382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of the Basel Committee on Banking Supervision</w:t>
            </w:r>
            <w:r w:rsidR="507F4419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.</w:t>
            </w:r>
            <w:r w:rsidR="45F2FE1F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</w:t>
            </w:r>
          </w:p>
        </w:tc>
      </w:tr>
      <w:tr w:rsidR="004F5689" w:rsidRPr="004F5689" w14:paraId="2916B07C" w14:textId="77777777" w:rsidTr="47881A59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C4B5" w14:textId="48DC5823" w:rsidR="001630E9" w:rsidRPr="004F5689" w:rsidRDefault="75FF5C26" w:rsidP="2F70F5D0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01</w:t>
            </w:r>
            <w:r w:rsidR="6DDF4D37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7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0-0</w:t>
            </w:r>
            <w:r w:rsidR="22F9C746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19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0954" w14:textId="33DBA0CB" w:rsidR="001630E9" w:rsidRPr="004F5689" w:rsidRDefault="22853216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Cs/>
                <w:sz w:val="24"/>
                <w:u w:val="single"/>
              </w:rPr>
              <w:t>Leverage ratio</w:t>
            </w:r>
          </w:p>
        </w:tc>
      </w:tr>
      <w:tr w:rsidR="004F5689" w:rsidRPr="004F5689" w14:paraId="48EE8133" w14:textId="77777777" w:rsidTr="47881A59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5E22" w14:textId="7E3D6B05" w:rsidR="001630E9" w:rsidRPr="004F5689" w:rsidRDefault="75FF5C26" w:rsidP="2F70F5D0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01</w:t>
            </w:r>
            <w:r w:rsidR="56A0D71C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7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3B4D" w14:textId="77777777" w:rsidR="001630E9" w:rsidRPr="004F5689" w:rsidRDefault="7A5E35DE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Cs/>
                <w:sz w:val="24"/>
                <w:u w:val="single"/>
              </w:rPr>
              <w:t>Capital measure</w:t>
            </w:r>
          </w:p>
          <w:p w14:paraId="72913D6D" w14:textId="016188C2" w:rsidR="005E54BC" w:rsidRPr="004F5689" w:rsidRDefault="46C5CC03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lastRenderedPageBreak/>
              <w:t xml:space="preserve">The capital measure shall be as stated in point </w:t>
            </w:r>
            <w:r w:rsidR="5B4ED079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20.4 of </w:t>
            </w:r>
            <w:r w:rsidR="6FA447BE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LEV20 of the Basel Committee on Banking Supervision.</w:t>
            </w:r>
          </w:p>
        </w:tc>
      </w:tr>
      <w:tr w:rsidR="004F5689" w:rsidRPr="004F5689" w14:paraId="0CAD4DFD" w14:textId="77777777" w:rsidTr="47881A59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4C16" w14:textId="2EADD64D" w:rsidR="001630E9" w:rsidRPr="004F5689" w:rsidRDefault="75FF5C26" w:rsidP="2F70F5D0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lastRenderedPageBreak/>
              <w:t>0</w:t>
            </w:r>
            <w:r w:rsidR="24DDD630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18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4862" w14:textId="77777777" w:rsidR="001630E9" w:rsidRPr="004F5689" w:rsidRDefault="18F94CA3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Cs/>
                <w:sz w:val="24"/>
                <w:u w:val="single"/>
              </w:rPr>
              <w:t>Exposure measure</w:t>
            </w:r>
          </w:p>
          <w:p w14:paraId="11769135" w14:textId="21AE4809" w:rsidR="005E54BC" w:rsidRPr="004F5689" w:rsidRDefault="03B7A26C" w:rsidP="7C1BCCA1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T</w:t>
            </w:r>
            <w:r w:rsidR="41468323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he 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exposure </w:t>
            </w:r>
            <w:r w:rsidR="668183A5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measure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</w:t>
            </w:r>
            <w:r w:rsidR="1E86212B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shall be calculated 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in </w:t>
            </w:r>
            <w:r w:rsidR="64F1578C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line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</w:t>
            </w:r>
            <w:r w:rsidR="557E1B25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wi</w:t>
            </w:r>
            <w:r w:rsidR="063E3368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th point 20.5 of</w:t>
            </w:r>
            <w:r w:rsidR="51122AF3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LEV20 of the Basel Committee on Banking Supervision.</w:t>
            </w:r>
          </w:p>
        </w:tc>
      </w:tr>
      <w:tr w:rsidR="001630E9" w:rsidRPr="004F5689" w14:paraId="18DBC072" w14:textId="77777777" w:rsidTr="47881A59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9692" w14:textId="2CDADD01" w:rsidR="001630E9" w:rsidRPr="004F5689" w:rsidRDefault="75FF5C26" w:rsidP="2F70F5D0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</w:t>
            </w:r>
            <w:r w:rsidR="3D743576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19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1C35" w14:textId="77777777" w:rsidR="001630E9" w:rsidRPr="004F5689" w:rsidRDefault="18F94CA3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Cs/>
                <w:sz w:val="24"/>
                <w:u w:val="single"/>
              </w:rPr>
              <w:t>Leverage ratio</w:t>
            </w:r>
          </w:p>
          <w:p w14:paraId="58BE5550" w14:textId="360E3BB7" w:rsidR="005E54BC" w:rsidRPr="004F5689" w:rsidRDefault="4D680A95" w:rsidP="7C1BCCA1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TCBs shall report in </w:t>
            </w:r>
            <w:r w:rsidR="715DA892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row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0</w:t>
            </w:r>
            <w:r w:rsidR="578F22C8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19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0 the leverage ratio of the </w:t>
            </w:r>
            <w:r w:rsidR="17926B03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HU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in </w:t>
            </w:r>
            <w:r w:rsidR="26215043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line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</w:t>
            </w:r>
            <w:r w:rsidR="7FB849B9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with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</w:t>
            </w:r>
            <w:r w:rsidR="138C8C67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point 2</w:t>
            </w:r>
            <w:r w:rsidR="589B2EB2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0.3 </w:t>
            </w:r>
            <w:r w:rsidR="3E07BF1F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of LEV20 of the Basel Committee on Banking Supervision</w:t>
            </w:r>
            <w:r w:rsidR="267CC116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.</w:t>
            </w:r>
          </w:p>
        </w:tc>
      </w:tr>
    </w:tbl>
    <w:p w14:paraId="7EF71A3E" w14:textId="1C3BC435" w:rsidR="0E04C48C" w:rsidRPr="004F5689" w:rsidRDefault="0E04C48C"/>
    <w:p w14:paraId="579810F9" w14:textId="77777777" w:rsidR="003F711B" w:rsidRPr="004F5689" w:rsidRDefault="003F711B" w:rsidP="0CD42174">
      <w:pPr>
        <w:suppressAutoHyphens/>
        <w:spacing w:before="0" w:after="0"/>
        <w:rPr>
          <w:rFonts w:ascii="Times New Roman" w:hAnsi="Times New Roman"/>
        </w:rPr>
      </w:pPr>
    </w:p>
    <w:tbl>
      <w:tblPr>
        <w:tblW w:w="90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0"/>
        <w:gridCol w:w="7659"/>
      </w:tblGrid>
      <w:tr w:rsidR="004F5689" w:rsidRPr="004F5689" w14:paraId="5D9E0BE7" w14:textId="77777777" w:rsidTr="42110E0C">
        <w:trPr>
          <w:trHeight w:val="478"/>
        </w:trPr>
        <w:tc>
          <w:tcPr>
            <w:tcW w:w="1350" w:type="dxa"/>
            <w:shd w:val="clear" w:color="auto" w:fill="D9D9D9" w:themeFill="background1" w:themeFillShade="D9"/>
          </w:tcPr>
          <w:p w14:paraId="1A1A4977" w14:textId="77777777" w:rsidR="00902C10" w:rsidRPr="004F5689" w:rsidRDefault="00902C10" w:rsidP="007F4250">
            <w:pPr>
              <w:suppressAutoHyphens/>
              <w:spacing w:before="0"/>
              <w:jc w:val="left"/>
              <w:rPr>
                <w:rFonts w:ascii="Times New Roman" w:eastAsia="Aptos Narrow" w:hAnsi="Times New Roman"/>
                <w:sz w:val="24"/>
              </w:rPr>
            </w:pPr>
            <w:r w:rsidRPr="004F5689">
              <w:rPr>
                <w:rFonts w:ascii="Times New Roman" w:eastAsia="Aptos Narrow" w:hAnsi="Times New Roman"/>
                <w:sz w:val="24"/>
              </w:rPr>
              <w:t>Columns</w:t>
            </w:r>
          </w:p>
        </w:tc>
        <w:tc>
          <w:tcPr>
            <w:tcW w:w="7659" w:type="dxa"/>
            <w:shd w:val="clear" w:color="auto" w:fill="D9D9D9" w:themeFill="background1" w:themeFillShade="D9"/>
          </w:tcPr>
          <w:p w14:paraId="7D811F63" w14:textId="77777777" w:rsidR="00902C10" w:rsidRPr="004F5689" w:rsidRDefault="00902C10" w:rsidP="007F4250">
            <w:pPr>
              <w:suppressAutoHyphens/>
              <w:spacing w:before="0"/>
              <w:jc w:val="left"/>
              <w:rPr>
                <w:rFonts w:ascii="Times New Roman" w:eastAsia="Aptos Narrow" w:hAnsi="Times New Roman"/>
                <w:sz w:val="24"/>
              </w:rPr>
            </w:pPr>
            <w:r w:rsidRPr="004F5689">
              <w:rPr>
                <w:rFonts w:ascii="Times New Roman" w:eastAsia="Aptos Narrow" w:hAnsi="Times New Roman"/>
                <w:sz w:val="24"/>
              </w:rPr>
              <w:t>Legal references and instructions</w:t>
            </w:r>
          </w:p>
        </w:tc>
      </w:tr>
      <w:tr w:rsidR="007F4250" w:rsidRPr="004F5689" w14:paraId="5ECADFF8" w14:textId="77777777" w:rsidTr="42110E0C">
        <w:tc>
          <w:tcPr>
            <w:tcW w:w="1350" w:type="dxa"/>
          </w:tcPr>
          <w:p w14:paraId="133B8F56" w14:textId="77777777" w:rsidR="007F4250" w:rsidRPr="004F5689" w:rsidRDefault="007F4250" w:rsidP="007F4250">
            <w:pPr>
              <w:suppressAutoHyphens/>
              <w:spacing w:before="0"/>
              <w:jc w:val="left"/>
              <w:rPr>
                <w:rFonts w:ascii="Times New Roman" w:eastAsia="Aptos Narrow" w:hAnsi="Times New Roman"/>
                <w:sz w:val="24"/>
              </w:rPr>
            </w:pPr>
            <w:r w:rsidRPr="004F5689">
              <w:rPr>
                <w:rFonts w:ascii="Times New Roman" w:eastAsia="Aptos Narrow" w:hAnsi="Times New Roman"/>
                <w:sz w:val="24"/>
              </w:rPr>
              <w:t>0010</w:t>
            </w:r>
          </w:p>
        </w:tc>
        <w:tc>
          <w:tcPr>
            <w:tcW w:w="7659" w:type="dxa"/>
          </w:tcPr>
          <w:p w14:paraId="6EF697BA" w14:textId="7A078E86" w:rsidR="007F4250" w:rsidRPr="004F5689" w:rsidRDefault="4FF88A7C" w:rsidP="2F70F5D0">
            <w:pPr>
              <w:suppressAutoHyphens/>
              <w:spacing w:before="0"/>
              <w:jc w:val="left"/>
              <w:rPr>
                <w:rFonts w:ascii="Times New Roman" w:eastAsia="Aptos Narrow" w:hAnsi="Times New Roman"/>
                <w:b/>
                <w:bCs/>
                <w:sz w:val="24"/>
                <w:u w:val="single"/>
              </w:rPr>
            </w:pPr>
            <w:r w:rsidRPr="004F5689">
              <w:rPr>
                <w:rFonts w:ascii="Times New Roman" w:eastAsia="Aptos Narrow" w:hAnsi="Times New Roman"/>
                <w:b/>
                <w:bCs/>
                <w:sz w:val="24"/>
                <w:u w:val="single"/>
              </w:rPr>
              <w:t>Value</w:t>
            </w:r>
            <w:r w:rsidR="4392D7BF" w:rsidRPr="004F5689">
              <w:rPr>
                <w:rFonts w:ascii="Times New Roman" w:eastAsia="Aptos Narrow" w:hAnsi="Times New Roman"/>
                <w:b/>
                <w:bCs/>
                <w:sz w:val="24"/>
                <w:u w:val="single"/>
              </w:rPr>
              <w:t xml:space="preserve"> / Percentage</w:t>
            </w:r>
          </w:p>
          <w:p w14:paraId="0527B156" w14:textId="329F0F4A" w:rsidR="00902C10" w:rsidRPr="004F5689" w:rsidRDefault="4FF88A7C" w:rsidP="2F70F5D0">
            <w:pPr>
              <w:suppressAutoHyphens/>
              <w:spacing w:before="0"/>
              <w:jc w:val="left"/>
              <w:rPr>
                <w:rFonts w:ascii="Times New Roman" w:eastAsia="Aptos Narrow" w:hAnsi="Times New Roman"/>
                <w:b/>
                <w:bCs/>
                <w:sz w:val="24"/>
                <w:u w:val="single"/>
              </w:rPr>
            </w:pPr>
            <w:r w:rsidRPr="004F5689">
              <w:rPr>
                <w:rFonts w:ascii="Times New Roman" w:eastAsia="Aptos Narrow" w:hAnsi="Times New Roman"/>
                <w:sz w:val="24"/>
              </w:rPr>
              <w:t xml:space="preserve">The </w:t>
            </w:r>
            <w:r w:rsidR="3FC6FC9A" w:rsidRPr="004F5689">
              <w:rPr>
                <w:rFonts w:ascii="Times New Roman" w:eastAsia="Aptos Narrow" w:hAnsi="Times New Roman"/>
                <w:sz w:val="24"/>
              </w:rPr>
              <w:t>entry</w:t>
            </w:r>
            <w:r w:rsidRPr="004F5689">
              <w:rPr>
                <w:rFonts w:ascii="Times New Roman" w:eastAsia="Aptos Narrow" w:hAnsi="Times New Roman"/>
                <w:sz w:val="24"/>
              </w:rPr>
              <w:t xml:space="preserve"> shall be defined by the nature of each row.</w:t>
            </w:r>
          </w:p>
        </w:tc>
      </w:tr>
    </w:tbl>
    <w:p w14:paraId="14E9A798" w14:textId="46F0EA1B" w:rsidR="42110E0C" w:rsidRPr="004F5689" w:rsidRDefault="42110E0C"/>
    <w:p w14:paraId="380C0BFC" w14:textId="401C97B2" w:rsidR="0A94D970" w:rsidRPr="004F5689" w:rsidRDefault="0A94D970" w:rsidP="0A94D970">
      <w:pPr>
        <w:spacing w:before="0" w:after="0"/>
        <w:rPr>
          <w:rFonts w:ascii="Times New Roman" w:eastAsia="Arial" w:hAnsi="Times New Roman"/>
          <w:b/>
          <w:bCs/>
          <w:sz w:val="24"/>
          <w:highlight w:val="yellow"/>
        </w:rPr>
      </w:pPr>
    </w:p>
    <w:p w14:paraId="1694E49E" w14:textId="77777777" w:rsidR="00326051" w:rsidRPr="004F5689" w:rsidRDefault="00326051">
      <w:pPr>
        <w:spacing w:before="0" w:after="0"/>
        <w:jc w:val="left"/>
        <w:rPr>
          <w:rFonts w:ascii="Times New Roman" w:eastAsia="Arial" w:hAnsi="Times New Roman"/>
          <w:b/>
          <w:sz w:val="24"/>
          <w:lang w:eastAsia="x-none"/>
        </w:rPr>
      </w:pPr>
      <w:r w:rsidRPr="004F5689">
        <w:br w:type="page"/>
      </w:r>
    </w:p>
    <w:p w14:paraId="1EDDF6C9" w14:textId="7E6EC924" w:rsidR="7BBE968A" w:rsidRPr="004F5689" w:rsidRDefault="3F122968" w:rsidP="6774BBC3">
      <w:pPr>
        <w:pStyle w:val="Heading2"/>
        <w:spacing w:line="259" w:lineRule="auto"/>
        <w:jc w:val="both"/>
      </w:pPr>
      <w:bookmarkStart w:id="42" w:name="_Toc222129212"/>
      <w:r>
        <w:lastRenderedPageBreak/>
        <w:t xml:space="preserve">PART V: Quantitative Information: </w:t>
      </w:r>
      <w:r w:rsidR="473691B3">
        <w:t>Head undertaking’s</w:t>
      </w:r>
      <w:r w:rsidR="7583EC23">
        <w:t>’</w:t>
      </w:r>
      <w:r w:rsidR="473691B3">
        <w:t xml:space="preserve"> </w:t>
      </w:r>
      <w:r>
        <w:t>compliance with the applicable prudential requirements in template H 03.0</w:t>
      </w:r>
      <w:r w:rsidR="4DA2E4A2">
        <w:t>2 (other than Basel III)</w:t>
      </w:r>
      <w:bookmarkEnd w:id="42"/>
    </w:p>
    <w:p w14:paraId="5B31D9D3" w14:textId="25021EE6" w:rsidR="37317B14" w:rsidRPr="004F5689" w:rsidRDefault="0BBD67E7" w:rsidP="001A1E00">
      <w:pPr>
        <w:pStyle w:val="Heading2"/>
        <w:numPr>
          <w:ilvl w:val="0"/>
          <w:numId w:val="27"/>
        </w:numPr>
        <w:spacing w:after="240"/>
        <w:jc w:val="both"/>
      </w:pPr>
      <w:bookmarkStart w:id="43" w:name="_Toc222129213"/>
      <w:r w:rsidRPr="004F5689">
        <w:t>General remarks</w:t>
      </w:r>
      <w:bookmarkEnd w:id="43"/>
    </w:p>
    <w:p w14:paraId="2F111776" w14:textId="4BE59138" w:rsidR="37317B14" w:rsidRPr="004F5689" w:rsidRDefault="0BBD67E7" w:rsidP="3EF5202A">
      <w:pPr>
        <w:pStyle w:val="ListParagraph"/>
        <w:numPr>
          <w:ilvl w:val="1"/>
          <w:numId w:val="39"/>
        </w:numPr>
        <w:tabs>
          <w:tab w:val="left" w:pos="567"/>
        </w:tabs>
        <w:suppressAutoHyphens/>
        <w:rPr>
          <w:rFonts w:ascii="Times New Roman" w:hAnsi="Times New Roman"/>
          <w:sz w:val="24"/>
        </w:rPr>
      </w:pPr>
      <w:r w:rsidRPr="004F5689">
        <w:rPr>
          <w:rFonts w:ascii="Times New Roman" w:hAnsi="Times New Roman"/>
          <w:sz w:val="24"/>
        </w:rPr>
        <w:t xml:space="preserve">Template </w:t>
      </w:r>
      <w:r w:rsidR="514A32FA" w:rsidRPr="004F5689">
        <w:rPr>
          <w:rFonts w:ascii="Times New Roman" w:hAnsi="Times New Roman"/>
          <w:sz w:val="24"/>
        </w:rPr>
        <w:t>H</w:t>
      </w:r>
      <w:r w:rsidRPr="004F5689">
        <w:rPr>
          <w:rFonts w:ascii="Times New Roman" w:hAnsi="Times New Roman"/>
          <w:sz w:val="24"/>
        </w:rPr>
        <w:t xml:space="preserve"> 03.02 shall be reported if </w:t>
      </w:r>
      <w:r w:rsidR="5ECD6C11" w:rsidRPr="004F5689">
        <w:rPr>
          <w:rFonts w:ascii="Times New Roman" w:hAnsi="Times New Roman"/>
          <w:sz w:val="24"/>
        </w:rPr>
        <w:t xml:space="preserve">the jurisdiction of the head undertaking entity does not apply </w:t>
      </w:r>
      <w:r w:rsidRPr="004F5689">
        <w:rPr>
          <w:rFonts w:ascii="Times New Roman" w:hAnsi="Times New Roman"/>
          <w:sz w:val="24"/>
        </w:rPr>
        <w:t xml:space="preserve">Basel III </w:t>
      </w:r>
      <w:r w:rsidR="047EDA86" w:rsidRPr="004F5689">
        <w:rPr>
          <w:rFonts w:ascii="Times New Roman" w:hAnsi="Times New Roman"/>
          <w:sz w:val="24"/>
        </w:rPr>
        <w:t xml:space="preserve">definitions. </w:t>
      </w:r>
    </w:p>
    <w:p w14:paraId="5ED6BA07" w14:textId="42B7E451" w:rsidR="00A023BE" w:rsidRPr="004F5689" w:rsidRDefault="00A023BE" w:rsidP="47881A59">
      <w:pPr>
        <w:pStyle w:val="ListParagraph"/>
        <w:numPr>
          <w:ilvl w:val="1"/>
          <w:numId w:val="39"/>
        </w:numPr>
        <w:tabs>
          <w:tab w:val="left" w:pos="567"/>
        </w:tabs>
        <w:suppressAutoHyphens/>
        <w:rPr>
          <w:rFonts w:ascii="Times New Roman" w:hAnsi="Times New Roman"/>
          <w:sz w:val="24"/>
        </w:rPr>
      </w:pPr>
      <w:r w:rsidRPr="47881A59">
        <w:rPr>
          <w:rFonts w:ascii="Times New Roman" w:hAnsi="Times New Roman"/>
          <w:sz w:val="24"/>
        </w:rPr>
        <w:t xml:space="preserve">The template shall be reported for each HU according to the provisions in Article 47(3)(2) CRD. The same code as the </w:t>
      </w:r>
      <w:r w:rsidR="75E2B5FA" w:rsidRPr="47881A59">
        <w:rPr>
          <w:rFonts w:ascii="Times New Roman" w:hAnsi="Times New Roman"/>
          <w:sz w:val="24"/>
        </w:rPr>
        <w:t xml:space="preserve">relevant </w:t>
      </w:r>
      <w:r w:rsidRPr="47881A59">
        <w:rPr>
          <w:rFonts w:ascii="Times New Roman" w:hAnsi="Times New Roman"/>
          <w:sz w:val="24"/>
        </w:rPr>
        <w:t xml:space="preserve">one </w:t>
      </w:r>
      <w:r w:rsidR="0418AEAA" w:rsidRPr="47881A59">
        <w:rPr>
          <w:rFonts w:ascii="Times New Roman" w:hAnsi="Times New Roman"/>
          <w:sz w:val="24"/>
        </w:rPr>
        <w:t xml:space="preserve">among those </w:t>
      </w:r>
      <w:r w:rsidRPr="47881A59">
        <w:rPr>
          <w:rFonts w:ascii="Times New Roman" w:hAnsi="Times New Roman"/>
          <w:sz w:val="24"/>
        </w:rPr>
        <w:t xml:space="preserve">reported in </w:t>
      </w:r>
      <w:r w:rsidRPr="47881A59">
        <w:rPr>
          <w:rFonts w:ascii="Times New Roman" w:eastAsia="Aptos Narrow" w:hAnsi="Times New Roman"/>
          <w:sz w:val="24"/>
          <w:lang w:val="en-US"/>
        </w:rPr>
        <w:t>{H 01.00 c0030} shall be used.</w:t>
      </w:r>
    </w:p>
    <w:p w14:paraId="328D4493" w14:textId="09A686DF" w:rsidR="37317B14" w:rsidRPr="004F5689" w:rsidRDefault="001A1E00" w:rsidP="001A1E00">
      <w:pPr>
        <w:pStyle w:val="Heading2"/>
        <w:spacing w:after="240"/>
        <w:jc w:val="both"/>
      </w:pPr>
      <w:bookmarkStart w:id="44" w:name="_Toc222129214"/>
      <w:r w:rsidRPr="004F5689">
        <w:t xml:space="preserve">2. </w:t>
      </w:r>
      <w:r w:rsidR="0BBD67E7" w:rsidRPr="004F5689">
        <w:t xml:space="preserve"> Instructions concerning specific positions:</w:t>
      </w:r>
      <w:bookmarkEnd w:id="44"/>
    </w:p>
    <w:p w14:paraId="3F449DEA" w14:textId="1B6C756A" w:rsidR="0A94D970" w:rsidRPr="004F5689" w:rsidRDefault="0A94D970" w:rsidP="0A94D970">
      <w:pPr>
        <w:spacing w:before="0" w:after="0"/>
        <w:rPr>
          <w:rFonts w:ascii="Times New Roman" w:eastAsia="Arial" w:hAnsi="Times New Roman"/>
          <w:b/>
          <w:bCs/>
          <w:sz w:val="24"/>
          <w:highlight w:val="yellow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1"/>
        <w:gridCol w:w="7482"/>
      </w:tblGrid>
      <w:tr w:rsidR="004F5689" w:rsidRPr="004F5689" w14:paraId="726E9AE2" w14:textId="77777777" w:rsidTr="47881A59">
        <w:trPr>
          <w:trHeight w:val="300"/>
        </w:trPr>
        <w:tc>
          <w:tcPr>
            <w:tcW w:w="1320" w:type="dxa"/>
            <w:shd w:val="clear" w:color="auto" w:fill="D9D9D9" w:themeFill="background1" w:themeFillShade="D9"/>
          </w:tcPr>
          <w:p w14:paraId="216000FC" w14:textId="1302734F" w:rsidR="2F70F5D0" w:rsidRPr="004F5689" w:rsidRDefault="71EC7683" w:rsidP="2F70F5D0">
            <w:pPr>
              <w:pStyle w:val="InstructionsText"/>
              <w:rPr>
                <w:rStyle w:val="InstructionsTabelleText"/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4F5689">
              <w:rPr>
                <w:rStyle w:val="InstructionsTabelleText"/>
                <w:rFonts w:ascii="Times New Roman" w:hAnsi="Times New Roman"/>
                <w:b w:val="0"/>
                <w:bCs w:val="0"/>
                <w:sz w:val="24"/>
                <w:u w:val="none"/>
              </w:rPr>
              <w:t>Rows</w:t>
            </w:r>
          </w:p>
        </w:tc>
        <w:tc>
          <w:tcPr>
            <w:tcW w:w="7689" w:type="dxa"/>
            <w:shd w:val="clear" w:color="auto" w:fill="D9D9D9" w:themeFill="background1" w:themeFillShade="D9"/>
          </w:tcPr>
          <w:p w14:paraId="68D7BD9E" w14:textId="77777777" w:rsidR="2F70F5D0" w:rsidRPr="004F5689" w:rsidRDefault="71EC7683" w:rsidP="2F70F5D0">
            <w:pPr>
              <w:pStyle w:val="InstructionsText"/>
              <w:rPr>
                <w:rStyle w:val="InstructionsTabelleText"/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4F5689">
              <w:rPr>
                <w:rStyle w:val="InstructionsTabelleText"/>
                <w:rFonts w:ascii="Times New Roman" w:hAnsi="Times New Roman"/>
                <w:b w:val="0"/>
                <w:bCs w:val="0"/>
                <w:sz w:val="24"/>
                <w:u w:val="none"/>
              </w:rPr>
              <w:t>Legal references and instructions</w:t>
            </w:r>
          </w:p>
        </w:tc>
      </w:tr>
      <w:tr w:rsidR="004F5689" w:rsidRPr="004F5689" w14:paraId="3A012DA6" w14:textId="77777777" w:rsidTr="47881A59">
        <w:trPr>
          <w:trHeight w:val="300"/>
        </w:trPr>
        <w:tc>
          <w:tcPr>
            <w:tcW w:w="1320" w:type="dxa"/>
          </w:tcPr>
          <w:p w14:paraId="1BB8D19F" w14:textId="3C857D21" w:rsidR="505BB075" w:rsidRPr="004F5689" w:rsidRDefault="5797552B" w:rsidP="2F70F5D0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0010</w:t>
            </w:r>
          </w:p>
        </w:tc>
        <w:tc>
          <w:tcPr>
            <w:tcW w:w="7689" w:type="dxa"/>
          </w:tcPr>
          <w:p w14:paraId="4970FACA" w14:textId="5B3013D1" w:rsidR="505BB075" w:rsidRPr="004F5689" w:rsidRDefault="5797552B" w:rsidP="2F70F5D0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  <w:t>Standards or legal framework applied for prudential requirements</w:t>
            </w:r>
          </w:p>
          <w:p w14:paraId="15DF5B2B" w14:textId="23BECB7F" w:rsidR="2F70F5D0" w:rsidRPr="004F5689" w:rsidRDefault="68F3ACB3" w:rsidP="47881A59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TCBs shall </w:t>
            </w:r>
            <w:r w:rsidR="0EA77CB8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describe</w:t>
            </w:r>
            <w:r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</w:t>
            </w:r>
            <w:r w:rsidR="157ADADD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the standards or legal framework applied for prudential requirements </w:t>
            </w:r>
            <w:r w:rsidR="74769E87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in</w:t>
            </w:r>
            <w:r w:rsidR="157ADADD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the jurisdiction of </w:t>
            </w:r>
            <w:r w:rsidR="5E40AE15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their </w:t>
            </w:r>
            <w:r w:rsidR="157ADADD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head undertaking.</w:t>
            </w:r>
          </w:p>
        </w:tc>
      </w:tr>
      <w:tr w:rsidR="004F5689" w:rsidRPr="004F5689" w14:paraId="67A38BE3" w14:textId="77777777" w:rsidTr="47881A59">
        <w:trPr>
          <w:trHeight w:val="300"/>
        </w:trPr>
        <w:tc>
          <w:tcPr>
            <w:tcW w:w="1320" w:type="dxa"/>
          </w:tcPr>
          <w:p w14:paraId="74D97882" w14:textId="51B6CF9B" w:rsidR="505BB075" w:rsidRPr="004F5689" w:rsidRDefault="5797552B" w:rsidP="2F70F5D0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0020</w:t>
            </w:r>
          </w:p>
        </w:tc>
        <w:tc>
          <w:tcPr>
            <w:tcW w:w="7689" w:type="dxa"/>
          </w:tcPr>
          <w:p w14:paraId="49C29251" w14:textId="2B6D88F1" w:rsidR="505BB075" w:rsidRPr="004F5689" w:rsidRDefault="5797552B" w:rsidP="2F70F5D0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  <w:t>Own funds and own funds requirements</w:t>
            </w:r>
          </w:p>
          <w:p w14:paraId="2F695744" w14:textId="40F474F3" w:rsidR="2F70F5D0" w:rsidRPr="004F5689" w:rsidRDefault="42303D22" w:rsidP="72DECBBB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TCBs shall </w:t>
            </w:r>
            <w:r w:rsidR="1FE0BB36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describe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the own funds and own funds requirements </w:t>
            </w:r>
            <w:r w:rsidR="7E8284BE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applicable in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the jurisdiction of </w:t>
            </w:r>
            <w:r w:rsidR="767F852B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their</w:t>
            </w:r>
            <w:r w:rsidR="2F23E8DC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head undertaking</w:t>
            </w:r>
            <w:r w:rsidR="3A075060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and explain the extent to which </w:t>
            </w:r>
            <w:r w:rsidR="1C242487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the</w:t>
            </w:r>
            <w:r w:rsidR="0007E5B9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ir head undertaking</w:t>
            </w:r>
            <w:r w:rsidR="3A075060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compl</w:t>
            </w:r>
            <w:r w:rsidR="109A9FC2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ies</w:t>
            </w:r>
            <w:r w:rsidR="3A075060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with t</w:t>
            </w:r>
            <w:r w:rsidR="63FCD53E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hem.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 </w:t>
            </w:r>
          </w:p>
        </w:tc>
      </w:tr>
      <w:tr w:rsidR="004F5689" w:rsidRPr="004F5689" w14:paraId="418A4DEA" w14:textId="77777777" w:rsidTr="47881A59">
        <w:trPr>
          <w:trHeight w:val="300"/>
        </w:trPr>
        <w:tc>
          <w:tcPr>
            <w:tcW w:w="1320" w:type="dxa"/>
          </w:tcPr>
          <w:p w14:paraId="6AE0D81E" w14:textId="190E838C" w:rsidR="505BB075" w:rsidRPr="004F5689" w:rsidRDefault="5797552B" w:rsidP="2F70F5D0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0030</w:t>
            </w:r>
          </w:p>
        </w:tc>
        <w:tc>
          <w:tcPr>
            <w:tcW w:w="7689" w:type="dxa"/>
          </w:tcPr>
          <w:p w14:paraId="154C8370" w14:textId="1901BA7B" w:rsidR="505BB075" w:rsidRPr="004F5689" w:rsidRDefault="127AAC7E" w:rsidP="2F70F5D0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  <w:t>Liquidity coverage ratio requirements</w:t>
            </w:r>
          </w:p>
          <w:p w14:paraId="08075D87" w14:textId="4FD62D43" w:rsidR="2F70F5D0" w:rsidRPr="004F5689" w:rsidRDefault="68FC45AD" w:rsidP="72DECBBB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TCBs shall </w:t>
            </w:r>
            <w:r w:rsidR="69D079F6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describe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the liquidity coverage ratio requirements </w:t>
            </w:r>
            <w:r w:rsidR="6641EE17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applicable in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the jurisdiction of </w:t>
            </w:r>
            <w:r w:rsidR="44555F2F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their</w:t>
            </w:r>
            <w:r w:rsidR="415029E3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head undertaking</w:t>
            </w:r>
            <w:r w:rsidR="2A70A932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and explain the extent to which their head undertaking compl</w:t>
            </w:r>
            <w:r w:rsidR="59049F7B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ies</w:t>
            </w:r>
            <w:r w:rsidR="2A70A932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with them.</w:t>
            </w:r>
          </w:p>
        </w:tc>
      </w:tr>
      <w:tr w:rsidR="004F5689" w:rsidRPr="004F5689" w14:paraId="1A5411DA" w14:textId="77777777" w:rsidTr="47881A59">
        <w:trPr>
          <w:trHeight w:val="300"/>
        </w:trPr>
        <w:tc>
          <w:tcPr>
            <w:tcW w:w="1320" w:type="dxa"/>
          </w:tcPr>
          <w:p w14:paraId="663C1889" w14:textId="0A2A14B8" w:rsidR="505BB075" w:rsidRPr="004F5689" w:rsidRDefault="5797552B" w:rsidP="2F70F5D0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0040</w:t>
            </w:r>
          </w:p>
        </w:tc>
        <w:tc>
          <w:tcPr>
            <w:tcW w:w="7689" w:type="dxa"/>
          </w:tcPr>
          <w:p w14:paraId="40EA77C7" w14:textId="2DD48706" w:rsidR="505BB075" w:rsidRPr="004F5689" w:rsidRDefault="127AAC7E" w:rsidP="2F70F5D0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  <w:t>Net stable funding ratio requirements</w:t>
            </w:r>
          </w:p>
          <w:p w14:paraId="4CEA0E13" w14:textId="69919955" w:rsidR="2F70F5D0" w:rsidRPr="004F5689" w:rsidRDefault="5F6794FF" w:rsidP="47881A59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TCBs shall </w:t>
            </w:r>
            <w:r w:rsidR="34747C69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describe</w:t>
            </w:r>
            <w:r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the net stable funding ratio requirements </w:t>
            </w:r>
            <w:r w:rsidR="5889C918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applicable in</w:t>
            </w:r>
            <w:r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the jurisdiction of </w:t>
            </w:r>
            <w:r w:rsidR="78671D28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the</w:t>
            </w:r>
            <w:r w:rsidR="1603730E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i</w:t>
            </w:r>
            <w:r w:rsidR="78671D28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r</w:t>
            </w:r>
            <w:r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head undertaking</w:t>
            </w:r>
            <w:r w:rsidR="4170A210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and explain the extent to which their head undertaking complies with them.</w:t>
            </w:r>
            <w:r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 </w:t>
            </w:r>
          </w:p>
        </w:tc>
      </w:tr>
      <w:tr w:rsidR="2F70F5D0" w:rsidRPr="004F5689" w14:paraId="05414B11" w14:textId="77777777" w:rsidTr="47881A59">
        <w:trPr>
          <w:trHeight w:val="300"/>
        </w:trPr>
        <w:tc>
          <w:tcPr>
            <w:tcW w:w="1320" w:type="dxa"/>
          </w:tcPr>
          <w:p w14:paraId="4ECA0510" w14:textId="050A5D9F" w:rsidR="505BB075" w:rsidRPr="004F5689" w:rsidRDefault="5797552B" w:rsidP="2F70F5D0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0050</w:t>
            </w:r>
          </w:p>
        </w:tc>
        <w:tc>
          <w:tcPr>
            <w:tcW w:w="7689" w:type="dxa"/>
          </w:tcPr>
          <w:p w14:paraId="642B8E22" w14:textId="5E354447" w:rsidR="505BB075" w:rsidRPr="004F5689" w:rsidRDefault="127AAC7E" w:rsidP="2F70F5D0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  <w:t>Leverage ratio requirements</w:t>
            </w:r>
          </w:p>
          <w:p w14:paraId="03B72223" w14:textId="11B435B0" w:rsidR="2F70F5D0" w:rsidRPr="004F5689" w:rsidRDefault="014F5193" w:rsidP="47881A59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TCBs shall </w:t>
            </w:r>
            <w:r w:rsidR="0F85A7D3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describe</w:t>
            </w:r>
            <w:r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the leverage ratio requirements </w:t>
            </w:r>
            <w:r w:rsidR="556EB59A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applicable in </w:t>
            </w:r>
            <w:r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the jurisdiction of </w:t>
            </w:r>
            <w:r w:rsidR="4B03FDA7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the</w:t>
            </w:r>
            <w:r w:rsidR="387F8CEB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i</w:t>
            </w:r>
            <w:r w:rsidR="4B03FDA7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r</w:t>
            </w:r>
            <w:r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head undertaking</w:t>
            </w:r>
            <w:r w:rsidR="4F8E0998" w:rsidRPr="47881A5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and explain the extent to which their head undertaking complies with them.</w:t>
            </w:r>
          </w:p>
        </w:tc>
      </w:tr>
    </w:tbl>
    <w:p w14:paraId="1311346B" w14:textId="373D25E8" w:rsidR="2F70F5D0" w:rsidRPr="004F5689" w:rsidRDefault="2F70F5D0" w:rsidP="2F70F5D0">
      <w:pPr>
        <w:spacing w:before="0" w:after="0"/>
        <w:rPr>
          <w:rFonts w:ascii="Times New Roman" w:eastAsia="Arial" w:hAnsi="Times New Roman"/>
          <w:b/>
          <w:bCs/>
          <w:sz w:val="24"/>
          <w:highlight w:val="yellow"/>
        </w:rPr>
      </w:pPr>
    </w:p>
    <w:p w14:paraId="059935CC" w14:textId="77777777" w:rsidR="00EF7256" w:rsidRPr="004F5689" w:rsidRDefault="00EF7256" w:rsidP="52037EE3">
      <w:pPr>
        <w:spacing w:before="0" w:after="0"/>
        <w:jc w:val="left"/>
        <w:rPr>
          <w:rFonts w:ascii="Times New Roman" w:eastAsia="Arial" w:hAnsi="Times New Roman"/>
          <w:b/>
          <w:bCs/>
          <w:sz w:val="24"/>
          <w:lang w:eastAsia="x-none"/>
        </w:rPr>
      </w:pPr>
      <w:r w:rsidRPr="004F5689">
        <w:br w:type="page"/>
      </w:r>
    </w:p>
    <w:p w14:paraId="3C173BED" w14:textId="0ED9B856" w:rsidR="00CC2F4E" w:rsidRPr="004F5689" w:rsidRDefault="266DA665" w:rsidP="6774BBC3">
      <w:pPr>
        <w:pStyle w:val="Heading2"/>
        <w:spacing w:line="259" w:lineRule="auto"/>
        <w:jc w:val="both"/>
      </w:pPr>
      <w:bookmarkStart w:id="45" w:name="_Toc222129215"/>
      <w:r w:rsidRPr="004F5689">
        <w:lastRenderedPageBreak/>
        <w:t>PART V</w:t>
      </w:r>
      <w:r w:rsidR="6FA67538" w:rsidRPr="004F5689">
        <w:t>I</w:t>
      </w:r>
      <w:r w:rsidRPr="004F5689">
        <w:t xml:space="preserve">: </w:t>
      </w:r>
      <w:r w:rsidR="0E96F876" w:rsidRPr="004F5689">
        <w:t xml:space="preserve">Quantitative Information: </w:t>
      </w:r>
      <w:r w:rsidR="22C6B736" w:rsidRPr="004F5689">
        <w:t xml:space="preserve">Services provided by the </w:t>
      </w:r>
      <w:r w:rsidR="51A68AB0" w:rsidRPr="004F5689">
        <w:t>HU</w:t>
      </w:r>
      <w:r w:rsidR="22C6B736" w:rsidRPr="004F5689">
        <w:t xml:space="preserve"> to clients established or situated in the Union on the basis of reverse solicitation of services </w:t>
      </w:r>
      <w:r w:rsidR="0E96F876" w:rsidRPr="004F5689">
        <w:t xml:space="preserve">in template </w:t>
      </w:r>
      <w:r w:rsidR="5117B109" w:rsidRPr="004F5689">
        <w:t>H</w:t>
      </w:r>
      <w:r w:rsidR="0E96F876" w:rsidRPr="004F5689">
        <w:t xml:space="preserve"> 0</w:t>
      </w:r>
      <w:r w:rsidR="2B9C0252" w:rsidRPr="004F5689">
        <w:t>4</w:t>
      </w:r>
      <w:r w:rsidR="0E96F876" w:rsidRPr="004F5689">
        <w:t>.</w:t>
      </w:r>
      <w:r w:rsidR="41B6B352" w:rsidRPr="004F5689">
        <w:t>00</w:t>
      </w:r>
      <w:bookmarkEnd w:id="45"/>
    </w:p>
    <w:p w14:paraId="3F4A8018" w14:textId="6B124C1A" w:rsidR="0074085C" w:rsidRPr="004F5689" w:rsidRDefault="4FF985E3" w:rsidP="00EF7256">
      <w:pPr>
        <w:pStyle w:val="Heading2"/>
        <w:numPr>
          <w:ilvl w:val="0"/>
          <w:numId w:val="40"/>
        </w:numPr>
        <w:spacing w:after="240"/>
        <w:jc w:val="both"/>
      </w:pPr>
      <w:bookmarkStart w:id="46" w:name="_Toc222129216"/>
      <w:r w:rsidRPr="004F5689">
        <w:t>General remarks</w:t>
      </w:r>
      <w:bookmarkEnd w:id="46"/>
    </w:p>
    <w:p w14:paraId="0F736297" w14:textId="416EBBCD" w:rsidR="7FDFCB5B" w:rsidRPr="004F5689" w:rsidRDefault="683D5FC0" w:rsidP="47881A59">
      <w:pPr>
        <w:pStyle w:val="ListParagraph"/>
        <w:numPr>
          <w:ilvl w:val="1"/>
          <w:numId w:val="41"/>
        </w:numPr>
        <w:tabs>
          <w:tab w:val="left" w:pos="567"/>
        </w:tabs>
        <w:suppressAutoHyphens/>
        <w:rPr>
          <w:rFonts w:ascii="Times New Roman" w:hAnsi="Times New Roman"/>
          <w:sz w:val="24"/>
        </w:rPr>
      </w:pPr>
      <w:r w:rsidRPr="47881A59">
        <w:rPr>
          <w:rFonts w:ascii="Times New Roman" w:hAnsi="Times New Roman"/>
          <w:sz w:val="24"/>
        </w:rPr>
        <w:t xml:space="preserve">Article 48k(2) point (f) of Directive 2013/36/EU. </w:t>
      </w:r>
      <w:r w:rsidR="29215195" w:rsidRPr="47881A59">
        <w:rPr>
          <w:rFonts w:ascii="Times New Roman" w:hAnsi="Times New Roman"/>
          <w:sz w:val="24"/>
        </w:rPr>
        <w:t>Information in this Part shall be reported i</w:t>
      </w:r>
      <w:r w:rsidR="2A33A536" w:rsidRPr="47881A59">
        <w:rPr>
          <w:rFonts w:ascii="Times New Roman" w:hAnsi="Times New Roman"/>
          <w:sz w:val="24"/>
        </w:rPr>
        <w:t xml:space="preserve">n order to ensure that the CA </w:t>
      </w:r>
      <w:r w:rsidR="2B142967" w:rsidRPr="47881A59">
        <w:rPr>
          <w:rFonts w:ascii="Times New Roman" w:hAnsi="Times New Roman"/>
          <w:sz w:val="24"/>
        </w:rPr>
        <w:t xml:space="preserve">gains </w:t>
      </w:r>
      <w:r w:rsidR="2A33A536" w:rsidRPr="47881A59">
        <w:rPr>
          <w:rFonts w:ascii="Times New Roman" w:hAnsi="Times New Roman"/>
          <w:sz w:val="24"/>
        </w:rPr>
        <w:t>a comprehensive view of the HU’s business, activities or financial soundness and to verify compliance with applicable law</w:t>
      </w:r>
      <w:r w:rsidR="165EB831" w:rsidRPr="47881A59">
        <w:rPr>
          <w:rFonts w:ascii="Times New Roman" w:hAnsi="Times New Roman"/>
          <w:sz w:val="24"/>
        </w:rPr>
        <w:t>,</w:t>
      </w:r>
      <w:r w:rsidR="5EBD5B9A" w:rsidRPr="47881A59">
        <w:rPr>
          <w:rFonts w:ascii="Times New Roman" w:hAnsi="Times New Roman"/>
          <w:sz w:val="24"/>
        </w:rPr>
        <w:t xml:space="preserve"> </w:t>
      </w:r>
      <w:r w:rsidR="2A33A536" w:rsidRPr="47881A59">
        <w:rPr>
          <w:rFonts w:ascii="Times New Roman" w:hAnsi="Times New Roman"/>
          <w:sz w:val="24"/>
        </w:rPr>
        <w:t>particular</w:t>
      </w:r>
      <w:r w:rsidR="57B5D2A9" w:rsidRPr="47881A59">
        <w:rPr>
          <w:rFonts w:ascii="Times New Roman" w:hAnsi="Times New Roman"/>
          <w:sz w:val="24"/>
        </w:rPr>
        <w:t>ly</w:t>
      </w:r>
      <w:r w:rsidR="2A33A536" w:rsidRPr="47881A59">
        <w:rPr>
          <w:rFonts w:ascii="Times New Roman" w:hAnsi="Times New Roman"/>
          <w:sz w:val="24"/>
        </w:rPr>
        <w:t xml:space="preserve"> Article 21c of Directive 2013/36/EU.</w:t>
      </w:r>
      <w:r w:rsidR="144F34D1" w:rsidRPr="47881A59">
        <w:rPr>
          <w:rFonts w:ascii="Times New Roman" w:hAnsi="Times New Roman"/>
          <w:sz w:val="24"/>
        </w:rPr>
        <w:t xml:space="preserve"> </w:t>
      </w:r>
      <w:r w:rsidR="5F36B7C0" w:rsidRPr="47881A59">
        <w:rPr>
          <w:rFonts w:ascii="Times New Roman" w:hAnsi="Times New Roman"/>
          <w:sz w:val="24"/>
        </w:rPr>
        <w:t>To prevent the circumvention of the rules applicable to the cross-border provision of banking services by third-country undertakings</w:t>
      </w:r>
      <w:r w:rsidR="4181788C" w:rsidRPr="47881A59">
        <w:rPr>
          <w:rFonts w:ascii="Times New Roman" w:hAnsi="Times New Roman"/>
          <w:sz w:val="24"/>
        </w:rPr>
        <w:t xml:space="preserve"> under Article 21c of Directive 2013/36/EU</w:t>
      </w:r>
      <w:r w:rsidR="5F36B7C0" w:rsidRPr="47881A59">
        <w:rPr>
          <w:rFonts w:ascii="Times New Roman" w:hAnsi="Times New Roman"/>
          <w:sz w:val="24"/>
        </w:rPr>
        <w:t xml:space="preserve">, CAs </w:t>
      </w:r>
      <w:r w:rsidR="0DA9B96A" w:rsidRPr="47881A59">
        <w:rPr>
          <w:rFonts w:ascii="Times New Roman" w:hAnsi="Times New Roman"/>
          <w:sz w:val="24"/>
        </w:rPr>
        <w:t>shall</w:t>
      </w:r>
      <w:r w:rsidR="5F36B7C0" w:rsidRPr="47881A59">
        <w:rPr>
          <w:rFonts w:ascii="Times New Roman" w:hAnsi="Times New Roman"/>
          <w:sz w:val="24"/>
        </w:rPr>
        <w:t xml:space="preserve"> be able to monitor the provision of those services by the </w:t>
      </w:r>
      <w:r w:rsidR="02C0DEAA" w:rsidRPr="47881A59">
        <w:rPr>
          <w:rFonts w:ascii="Times New Roman" w:hAnsi="Times New Roman"/>
          <w:sz w:val="24"/>
        </w:rPr>
        <w:t>HUs</w:t>
      </w:r>
      <w:r w:rsidR="5F36B7C0" w:rsidRPr="47881A59">
        <w:rPr>
          <w:rFonts w:ascii="Times New Roman" w:hAnsi="Times New Roman"/>
          <w:sz w:val="24"/>
        </w:rPr>
        <w:t xml:space="preserve"> of </w:t>
      </w:r>
      <w:r w:rsidR="02C0DEAA" w:rsidRPr="47881A59">
        <w:rPr>
          <w:rFonts w:ascii="Times New Roman" w:hAnsi="Times New Roman"/>
          <w:sz w:val="24"/>
        </w:rPr>
        <w:t>the</w:t>
      </w:r>
      <w:r w:rsidR="7146E5F0" w:rsidRPr="47881A59">
        <w:rPr>
          <w:rFonts w:ascii="Times New Roman" w:hAnsi="Times New Roman"/>
          <w:sz w:val="24"/>
        </w:rPr>
        <w:t>ir authorised</w:t>
      </w:r>
      <w:r w:rsidR="02C0DEAA" w:rsidRPr="47881A59">
        <w:rPr>
          <w:rFonts w:ascii="Times New Roman" w:hAnsi="Times New Roman"/>
          <w:sz w:val="24"/>
        </w:rPr>
        <w:t xml:space="preserve"> TCBs. This</w:t>
      </w:r>
      <w:r w:rsidR="3CBC3714" w:rsidRPr="47881A59">
        <w:rPr>
          <w:rFonts w:ascii="Times New Roman" w:hAnsi="Times New Roman"/>
          <w:sz w:val="24"/>
        </w:rPr>
        <w:t xml:space="preserve"> template collects basic data</w:t>
      </w:r>
      <w:r w:rsidR="4A215962" w:rsidRPr="47881A59">
        <w:rPr>
          <w:rFonts w:ascii="Times New Roman" w:hAnsi="Times New Roman"/>
          <w:sz w:val="24"/>
        </w:rPr>
        <w:t xml:space="preserve"> </w:t>
      </w:r>
      <w:r w:rsidR="01298F43" w:rsidRPr="47881A59">
        <w:rPr>
          <w:rFonts w:ascii="Times New Roman" w:hAnsi="Times New Roman"/>
          <w:sz w:val="24"/>
        </w:rPr>
        <w:t xml:space="preserve">aimed at </w:t>
      </w:r>
      <w:r w:rsidR="458E42FC" w:rsidRPr="47881A59">
        <w:rPr>
          <w:rFonts w:ascii="Times New Roman" w:hAnsi="Times New Roman"/>
          <w:sz w:val="24"/>
        </w:rPr>
        <w:t xml:space="preserve">allowing CAs to carry out </w:t>
      </w:r>
      <w:r w:rsidR="765615F8" w:rsidRPr="47881A59">
        <w:rPr>
          <w:rFonts w:ascii="Times New Roman" w:hAnsi="Times New Roman"/>
          <w:sz w:val="24"/>
        </w:rPr>
        <w:t>the</w:t>
      </w:r>
      <w:r w:rsidR="458E42FC" w:rsidRPr="47881A59">
        <w:rPr>
          <w:rFonts w:ascii="Times New Roman" w:hAnsi="Times New Roman"/>
          <w:sz w:val="24"/>
        </w:rPr>
        <w:t xml:space="preserve"> monitoring</w:t>
      </w:r>
      <w:r w:rsidR="6BEB78BD" w:rsidRPr="47881A59">
        <w:rPr>
          <w:rFonts w:ascii="Times New Roman" w:hAnsi="Times New Roman"/>
          <w:sz w:val="24"/>
        </w:rPr>
        <w:t xml:space="preserve"> of </w:t>
      </w:r>
      <w:r w:rsidR="069F02C8" w:rsidRPr="47881A59">
        <w:rPr>
          <w:rFonts w:ascii="Times New Roman" w:hAnsi="Times New Roman"/>
          <w:sz w:val="24"/>
        </w:rPr>
        <w:t xml:space="preserve">the </w:t>
      </w:r>
      <w:r w:rsidR="6BEB78BD" w:rsidRPr="47881A59">
        <w:rPr>
          <w:rFonts w:ascii="Times New Roman" w:hAnsi="Times New Roman"/>
          <w:sz w:val="24"/>
        </w:rPr>
        <w:t>transactions of the TCB’s HU entered into on the basis of reverse solicitation of services</w:t>
      </w:r>
      <w:r w:rsidR="02C0DEAA" w:rsidRPr="47881A59">
        <w:rPr>
          <w:rFonts w:ascii="Times New Roman" w:hAnsi="Times New Roman"/>
          <w:sz w:val="24"/>
        </w:rPr>
        <w:t>.</w:t>
      </w:r>
      <w:r w:rsidR="458E42FC" w:rsidRPr="47881A59">
        <w:rPr>
          <w:rFonts w:ascii="Times New Roman" w:hAnsi="Times New Roman"/>
          <w:sz w:val="24"/>
        </w:rPr>
        <w:t xml:space="preserve"> </w:t>
      </w:r>
    </w:p>
    <w:p w14:paraId="5899F992" w14:textId="50278129" w:rsidR="005F404E" w:rsidRPr="004F5689" w:rsidRDefault="7E39B1CA" w:rsidP="47881A59">
      <w:pPr>
        <w:pStyle w:val="ListParagraph"/>
        <w:numPr>
          <w:ilvl w:val="1"/>
          <w:numId w:val="41"/>
        </w:numPr>
        <w:tabs>
          <w:tab w:val="left" w:pos="567"/>
        </w:tabs>
        <w:suppressAutoHyphens/>
        <w:rPr>
          <w:rFonts w:ascii="Times New Roman" w:hAnsi="Times New Roman"/>
          <w:sz w:val="24"/>
        </w:rPr>
      </w:pPr>
      <w:r w:rsidRPr="47881A59">
        <w:rPr>
          <w:rFonts w:ascii="Times New Roman" w:hAnsi="Times New Roman"/>
          <w:sz w:val="24"/>
        </w:rPr>
        <w:t>For each of the activities as included in</w:t>
      </w:r>
      <w:r w:rsidR="0D62B7F6" w:rsidRPr="47881A59">
        <w:rPr>
          <w:rFonts w:ascii="Times New Roman" w:hAnsi="Times New Roman"/>
          <w:sz w:val="24"/>
        </w:rPr>
        <w:t xml:space="preserve"> point</w:t>
      </w:r>
      <w:r w:rsidR="5091A517" w:rsidRPr="47881A59">
        <w:rPr>
          <w:rFonts w:ascii="Times New Roman" w:hAnsi="Times New Roman"/>
          <w:sz w:val="24"/>
        </w:rPr>
        <w:t>s</w:t>
      </w:r>
      <w:r w:rsidR="0D62B7F6" w:rsidRPr="47881A59">
        <w:rPr>
          <w:rFonts w:ascii="Times New Roman" w:hAnsi="Times New Roman"/>
          <w:sz w:val="24"/>
        </w:rPr>
        <w:t xml:space="preserve"> </w:t>
      </w:r>
      <w:r w:rsidR="2C3D1627" w:rsidRPr="47881A59">
        <w:rPr>
          <w:rFonts w:ascii="Times New Roman" w:hAnsi="Times New Roman"/>
          <w:sz w:val="24"/>
        </w:rPr>
        <w:t>(1),(2) or (6) of</w:t>
      </w:r>
      <w:r w:rsidRPr="47881A59">
        <w:rPr>
          <w:rFonts w:ascii="Times New Roman" w:hAnsi="Times New Roman"/>
          <w:sz w:val="24"/>
        </w:rPr>
        <w:t xml:space="preserve"> </w:t>
      </w:r>
      <w:r w:rsidR="60430297" w:rsidRPr="47881A59">
        <w:rPr>
          <w:rFonts w:ascii="Times New Roman" w:hAnsi="Times New Roman"/>
          <w:sz w:val="24"/>
        </w:rPr>
        <w:t>Annex I of Directive 2013/36/EU</w:t>
      </w:r>
      <w:r w:rsidR="23325343" w:rsidRPr="47881A59">
        <w:rPr>
          <w:rFonts w:ascii="Times New Roman" w:hAnsi="Times New Roman"/>
          <w:sz w:val="24"/>
        </w:rPr>
        <w:t xml:space="preserve"> that the </w:t>
      </w:r>
      <w:r w:rsidR="33F7D622" w:rsidRPr="47881A59">
        <w:rPr>
          <w:rFonts w:ascii="Times New Roman" w:hAnsi="Times New Roman"/>
          <w:sz w:val="24"/>
        </w:rPr>
        <w:t>HU</w:t>
      </w:r>
      <w:r w:rsidR="23325343" w:rsidRPr="47881A59">
        <w:rPr>
          <w:rFonts w:ascii="Times New Roman" w:hAnsi="Times New Roman"/>
          <w:sz w:val="24"/>
        </w:rPr>
        <w:t xml:space="preserve"> of the reporting TCBs </w:t>
      </w:r>
      <w:r w:rsidR="6EE68020" w:rsidRPr="47881A59">
        <w:rPr>
          <w:rFonts w:ascii="Times New Roman" w:hAnsi="Times New Roman"/>
          <w:sz w:val="24"/>
        </w:rPr>
        <w:t xml:space="preserve">is providing </w:t>
      </w:r>
      <w:r w:rsidR="23325343" w:rsidRPr="47881A59">
        <w:rPr>
          <w:rFonts w:ascii="Times New Roman" w:hAnsi="Times New Roman"/>
          <w:sz w:val="24"/>
        </w:rPr>
        <w:t>in the Union, on the basis of reverse solicitation, basi</w:t>
      </w:r>
      <w:r w:rsidR="6E41C6A5" w:rsidRPr="47881A59">
        <w:rPr>
          <w:rFonts w:ascii="Times New Roman" w:hAnsi="Times New Roman"/>
          <w:sz w:val="24"/>
        </w:rPr>
        <w:t>c</w:t>
      </w:r>
      <w:r w:rsidR="23325343" w:rsidRPr="47881A59">
        <w:rPr>
          <w:rFonts w:ascii="Times New Roman" w:hAnsi="Times New Roman"/>
          <w:sz w:val="24"/>
        </w:rPr>
        <w:t xml:space="preserve"> financial information is to be reported</w:t>
      </w:r>
      <w:r w:rsidR="39AEE217" w:rsidRPr="47881A59">
        <w:rPr>
          <w:rFonts w:ascii="Times New Roman" w:hAnsi="Times New Roman"/>
          <w:sz w:val="24"/>
        </w:rPr>
        <w:t xml:space="preserve">. </w:t>
      </w:r>
    </w:p>
    <w:p w14:paraId="7438F9B6" w14:textId="5AABCD91" w:rsidR="00A023BE" w:rsidRPr="004F5689" w:rsidRDefault="6C14BFA0" w:rsidP="1B830E33">
      <w:pPr>
        <w:pStyle w:val="ListParagraph"/>
        <w:numPr>
          <w:ilvl w:val="1"/>
          <w:numId w:val="41"/>
        </w:numPr>
        <w:tabs>
          <w:tab w:val="left" w:pos="567"/>
        </w:tabs>
        <w:suppressAutoHyphens/>
        <w:rPr>
          <w:rFonts w:ascii="Times New Roman" w:hAnsi="Times New Roman"/>
          <w:sz w:val="24"/>
        </w:rPr>
      </w:pPr>
      <w:r w:rsidRPr="004F5689">
        <w:rPr>
          <w:rFonts w:ascii="Times New Roman" w:hAnsi="Times New Roman"/>
          <w:sz w:val="24"/>
        </w:rPr>
        <w:t xml:space="preserve">The template shall be reported for </w:t>
      </w:r>
      <w:r w:rsidR="0DEDC25E" w:rsidRPr="004F5689">
        <w:rPr>
          <w:rFonts w:ascii="Times New Roman" w:hAnsi="Times New Roman"/>
          <w:sz w:val="24"/>
        </w:rPr>
        <w:t>the</w:t>
      </w:r>
      <w:r w:rsidRPr="004F5689">
        <w:rPr>
          <w:rFonts w:ascii="Times New Roman" w:hAnsi="Times New Roman"/>
          <w:sz w:val="24"/>
        </w:rPr>
        <w:t xml:space="preserve"> HU according to the provisions in Article 47(3)(2) CRD. The same code as the </w:t>
      </w:r>
      <w:r w:rsidR="4AB63901" w:rsidRPr="004F5689">
        <w:rPr>
          <w:rFonts w:ascii="Times New Roman" w:hAnsi="Times New Roman"/>
          <w:sz w:val="24"/>
        </w:rPr>
        <w:t xml:space="preserve">relevant </w:t>
      </w:r>
      <w:r w:rsidRPr="004F5689">
        <w:rPr>
          <w:rFonts w:ascii="Times New Roman" w:hAnsi="Times New Roman"/>
          <w:sz w:val="24"/>
        </w:rPr>
        <w:t xml:space="preserve">one </w:t>
      </w:r>
      <w:r w:rsidR="6DBA6140" w:rsidRPr="004F5689">
        <w:rPr>
          <w:rFonts w:ascii="Times New Roman" w:hAnsi="Times New Roman"/>
          <w:sz w:val="24"/>
        </w:rPr>
        <w:t xml:space="preserve">amongst those </w:t>
      </w:r>
      <w:r w:rsidRPr="004F5689">
        <w:rPr>
          <w:rFonts w:ascii="Times New Roman" w:hAnsi="Times New Roman"/>
          <w:sz w:val="24"/>
        </w:rPr>
        <w:t xml:space="preserve">reported in </w:t>
      </w:r>
      <w:r w:rsidRPr="004F5689">
        <w:rPr>
          <w:rFonts w:ascii="Times New Roman" w:eastAsia="Aptos Narrow" w:hAnsi="Times New Roman"/>
          <w:sz w:val="24"/>
          <w:lang w:val="en-US"/>
        </w:rPr>
        <w:t>{H 01.00 c0030} shall be used.</w:t>
      </w:r>
    </w:p>
    <w:p w14:paraId="481F728F" w14:textId="56A0EF76" w:rsidR="00107CEB" w:rsidRPr="004F5689" w:rsidRDefault="4FF985E3" w:rsidP="00EF7256">
      <w:pPr>
        <w:pStyle w:val="Heading2"/>
        <w:numPr>
          <w:ilvl w:val="0"/>
          <w:numId w:val="40"/>
        </w:numPr>
        <w:spacing w:after="240"/>
        <w:jc w:val="both"/>
      </w:pPr>
      <w:bookmarkStart w:id="47" w:name="_Toc222129217"/>
      <w:r w:rsidRPr="004F5689">
        <w:t>Instructions concerning specific positions</w:t>
      </w:r>
      <w:bookmarkEnd w:id="47"/>
    </w:p>
    <w:tbl>
      <w:tblPr>
        <w:tblW w:w="90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7704"/>
      </w:tblGrid>
      <w:tr w:rsidR="004F5689" w:rsidRPr="004F5689" w14:paraId="7889EA60" w14:textId="77777777" w:rsidTr="42110E0C">
        <w:tc>
          <w:tcPr>
            <w:tcW w:w="1305" w:type="dxa"/>
            <w:shd w:val="clear" w:color="auto" w:fill="D9D9D9" w:themeFill="background1" w:themeFillShade="D9"/>
          </w:tcPr>
          <w:p w14:paraId="1D698260" w14:textId="358400E5" w:rsidR="000D66AA" w:rsidRPr="004F5689" w:rsidRDefault="0831D8E4" w:rsidP="000E17CE">
            <w:pPr>
              <w:pStyle w:val="InstructionsText"/>
              <w:rPr>
                <w:rStyle w:val="InstructionsTabelleText"/>
                <w:rFonts w:ascii="Times New Roman" w:hAnsi="Times New Roman"/>
                <w:b w:val="0"/>
                <w:sz w:val="24"/>
                <w:u w:val="none"/>
              </w:rPr>
            </w:pPr>
            <w:r w:rsidRPr="004F5689">
              <w:rPr>
                <w:rStyle w:val="InstructionsTabelleText"/>
                <w:rFonts w:ascii="Times New Roman" w:hAnsi="Times New Roman"/>
                <w:b w:val="0"/>
                <w:sz w:val="24"/>
                <w:u w:val="none"/>
              </w:rPr>
              <w:t>Rows</w:t>
            </w:r>
          </w:p>
        </w:tc>
        <w:tc>
          <w:tcPr>
            <w:tcW w:w="7704" w:type="dxa"/>
            <w:shd w:val="clear" w:color="auto" w:fill="D9D9D9" w:themeFill="background1" w:themeFillShade="D9"/>
          </w:tcPr>
          <w:p w14:paraId="73BB6E78" w14:textId="77777777" w:rsidR="000D66AA" w:rsidRPr="004F5689" w:rsidRDefault="0831D8E4" w:rsidP="000E17CE">
            <w:pPr>
              <w:pStyle w:val="InstructionsText"/>
              <w:rPr>
                <w:rStyle w:val="InstructionsTabelleText"/>
                <w:rFonts w:ascii="Times New Roman" w:hAnsi="Times New Roman"/>
                <w:b w:val="0"/>
                <w:sz w:val="24"/>
                <w:u w:val="none"/>
              </w:rPr>
            </w:pPr>
            <w:r w:rsidRPr="004F5689">
              <w:rPr>
                <w:rStyle w:val="InstructionsTabelleText"/>
                <w:rFonts w:ascii="Times New Roman" w:hAnsi="Times New Roman"/>
                <w:b w:val="0"/>
                <w:sz w:val="24"/>
                <w:u w:val="none"/>
              </w:rPr>
              <w:t>Legal references and instructions</w:t>
            </w:r>
          </w:p>
        </w:tc>
      </w:tr>
      <w:tr w:rsidR="004F5689" w:rsidRPr="004F5689" w14:paraId="0A6A3063" w14:textId="77777777" w:rsidTr="42110E0C">
        <w:tc>
          <w:tcPr>
            <w:tcW w:w="1305" w:type="dxa"/>
          </w:tcPr>
          <w:p w14:paraId="5DF15D95" w14:textId="29F4A5AB" w:rsidR="000D66AA" w:rsidRPr="004F5689" w:rsidRDefault="0831D8E4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0010</w:t>
            </w:r>
          </w:p>
        </w:tc>
        <w:tc>
          <w:tcPr>
            <w:tcW w:w="7704" w:type="dxa"/>
          </w:tcPr>
          <w:p w14:paraId="69EC2B33" w14:textId="6A5E8994" w:rsidR="00A6562B" w:rsidRPr="004F5689" w:rsidRDefault="111299BD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Cs/>
                <w:sz w:val="24"/>
                <w:u w:val="single"/>
              </w:rPr>
              <w:t xml:space="preserve">1. </w:t>
            </w:r>
            <w:r w:rsidR="6A5E90E6" w:rsidRPr="004F5689">
              <w:rPr>
                <w:rStyle w:val="FormatvorlageInstructionsTabelleText"/>
                <w:rFonts w:ascii="Times New Roman" w:hAnsi="Times New Roman"/>
                <w:bCs/>
                <w:sz w:val="24"/>
                <w:u w:val="single"/>
              </w:rPr>
              <w:t>Taking deposits and other repayable funds</w:t>
            </w:r>
          </w:p>
          <w:p w14:paraId="0FA00EF3" w14:textId="4F0F605A" w:rsidR="00BF04BD" w:rsidRPr="004F5689" w:rsidRDefault="64086208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Point (1) of Annex I of Directive 2013/36/EU</w:t>
            </w:r>
          </w:p>
        </w:tc>
      </w:tr>
      <w:tr w:rsidR="004F5689" w:rsidRPr="004F5689" w14:paraId="2257ED3F" w14:textId="77777777" w:rsidTr="42110E0C">
        <w:tc>
          <w:tcPr>
            <w:tcW w:w="1305" w:type="dxa"/>
          </w:tcPr>
          <w:p w14:paraId="26CEEA9B" w14:textId="1662DD58" w:rsidR="000D66AA" w:rsidRPr="004F5689" w:rsidRDefault="00BF355C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0020</w:t>
            </w:r>
          </w:p>
        </w:tc>
        <w:tc>
          <w:tcPr>
            <w:tcW w:w="7704" w:type="dxa"/>
          </w:tcPr>
          <w:p w14:paraId="2296D4F1" w14:textId="2A369E36" w:rsidR="00A6562B" w:rsidRPr="004F5689" w:rsidRDefault="111299BD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Cs/>
                <w:sz w:val="24"/>
                <w:u w:val="single"/>
              </w:rPr>
              <w:t xml:space="preserve">2. </w:t>
            </w:r>
            <w:r w:rsidR="7E8BEEFD" w:rsidRPr="004F5689">
              <w:rPr>
                <w:rStyle w:val="FormatvorlageInstructionsTabelleText"/>
                <w:rFonts w:ascii="Times New Roman" w:hAnsi="Times New Roman"/>
                <w:bCs/>
                <w:sz w:val="24"/>
                <w:u w:val="single"/>
              </w:rPr>
              <w:t>Lending</w:t>
            </w:r>
          </w:p>
          <w:p w14:paraId="6B0B0F54" w14:textId="5364B763" w:rsidR="00F3748A" w:rsidRPr="004F5689" w:rsidRDefault="71C21BC8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Point (2) of Annex I of Directive 2013/36/EU</w:t>
            </w:r>
          </w:p>
        </w:tc>
      </w:tr>
      <w:tr w:rsidR="004F5689" w:rsidRPr="004F5689" w14:paraId="6041DFE1" w14:textId="77777777" w:rsidTr="42110E0C">
        <w:tc>
          <w:tcPr>
            <w:tcW w:w="1305" w:type="dxa"/>
          </w:tcPr>
          <w:p w14:paraId="0857A083" w14:textId="66A6E475" w:rsidR="000D66AA" w:rsidRPr="004F5689" w:rsidRDefault="00BF355C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0030</w:t>
            </w:r>
          </w:p>
        </w:tc>
        <w:tc>
          <w:tcPr>
            <w:tcW w:w="7704" w:type="dxa"/>
          </w:tcPr>
          <w:p w14:paraId="4BA43AC9" w14:textId="7A7C2132" w:rsidR="000D66AA" w:rsidRPr="004F5689" w:rsidRDefault="111299BD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Cs/>
                <w:sz w:val="24"/>
                <w:u w:val="single"/>
              </w:rPr>
              <w:t xml:space="preserve">6. </w:t>
            </w:r>
            <w:r w:rsidR="7FBA5380" w:rsidRPr="004F5689">
              <w:rPr>
                <w:rStyle w:val="FormatvorlageInstructionsTabelleText"/>
                <w:rFonts w:ascii="Times New Roman" w:hAnsi="Times New Roman"/>
                <w:bCs/>
                <w:sz w:val="24"/>
                <w:u w:val="single"/>
              </w:rPr>
              <w:t>Guarantees and commitments</w:t>
            </w:r>
          </w:p>
          <w:p w14:paraId="24B57478" w14:textId="5E6FC6AD" w:rsidR="00A6562B" w:rsidRPr="004F5689" w:rsidRDefault="506F33DC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Point (6) of Annex I of Directive 2013/36/EU</w:t>
            </w:r>
          </w:p>
        </w:tc>
      </w:tr>
    </w:tbl>
    <w:p w14:paraId="3EA7CAAA" w14:textId="77777777" w:rsidR="00107CEB" w:rsidRPr="004F5689" w:rsidRDefault="00107CEB" w:rsidP="0CD42174">
      <w:pPr>
        <w:suppressAutoHyphens/>
        <w:spacing w:before="0" w:after="0"/>
        <w:rPr>
          <w:rStyle w:val="InstructionsTabelleText"/>
          <w:rFonts w:ascii="Times New Roman" w:hAnsi="Times New Roman"/>
          <w:sz w:val="24"/>
        </w:rPr>
      </w:pPr>
    </w:p>
    <w:p w14:paraId="0CB5B710" w14:textId="77777777" w:rsidR="00EC6936" w:rsidRPr="004F5689" w:rsidRDefault="00EC6936" w:rsidP="0CD42174">
      <w:pPr>
        <w:suppressAutoHyphens/>
        <w:spacing w:before="0" w:after="0"/>
        <w:rPr>
          <w:rStyle w:val="InstructionsTabelleText"/>
          <w:rFonts w:ascii="Times New Roman" w:hAnsi="Times New Roman"/>
          <w:sz w:val="24"/>
        </w:rPr>
      </w:pPr>
    </w:p>
    <w:tbl>
      <w:tblPr>
        <w:tblW w:w="90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0"/>
        <w:gridCol w:w="7689"/>
      </w:tblGrid>
      <w:tr w:rsidR="004F5689" w:rsidRPr="004F5689" w14:paraId="373D3E8A" w14:textId="77777777" w:rsidTr="7C1BCCA1">
        <w:tc>
          <w:tcPr>
            <w:tcW w:w="1320" w:type="dxa"/>
            <w:shd w:val="clear" w:color="auto" w:fill="D9D9D9" w:themeFill="background1" w:themeFillShade="D9"/>
          </w:tcPr>
          <w:p w14:paraId="4616BE23" w14:textId="77777777" w:rsidR="00107CEB" w:rsidRPr="004F5689" w:rsidRDefault="76F54C73" w:rsidP="000E17CE">
            <w:pPr>
              <w:pStyle w:val="InstructionsText"/>
              <w:rPr>
                <w:rStyle w:val="InstructionsTabelleText"/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4F5689">
              <w:rPr>
                <w:rStyle w:val="InstructionsTabelleText"/>
                <w:rFonts w:ascii="Times New Roman" w:hAnsi="Times New Roman"/>
                <w:b w:val="0"/>
                <w:bCs w:val="0"/>
                <w:sz w:val="24"/>
                <w:u w:val="none"/>
              </w:rPr>
              <w:t>Columns</w:t>
            </w:r>
          </w:p>
        </w:tc>
        <w:tc>
          <w:tcPr>
            <w:tcW w:w="7689" w:type="dxa"/>
            <w:shd w:val="clear" w:color="auto" w:fill="D9D9D9" w:themeFill="background1" w:themeFillShade="D9"/>
          </w:tcPr>
          <w:p w14:paraId="71893182" w14:textId="77777777" w:rsidR="00107CEB" w:rsidRPr="004F5689" w:rsidRDefault="76F54C73" w:rsidP="000E17CE">
            <w:pPr>
              <w:pStyle w:val="InstructionsText"/>
              <w:rPr>
                <w:rStyle w:val="InstructionsTabelleText"/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4F5689">
              <w:rPr>
                <w:rStyle w:val="InstructionsTabelleText"/>
                <w:rFonts w:ascii="Times New Roman" w:hAnsi="Times New Roman"/>
                <w:b w:val="0"/>
                <w:bCs w:val="0"/>
                <w:sz w:val="24"/>
                <w:u w:val="none"/>
              </w:rPr>
              <w:t>Legal references and instructions</w:t>
            </w:r>
          </w:p>
        </w:tc>
      </w:tr>
      <w:tr w:rsidR="004F5689" w:rsidRPr="004F5689" w14:paraId="1250594E" w14:textId="77777777" w:rsidTr="7C1BCCA1">
        <w:tc>
          <w:tcPr>
            <w:tcW w:w="1320" w:type="dxa"/>
          </w:tcPr>
          <w:p w14:paraId="6750A6BB" w14:textId="7045F68C" w:rsidR="00533482" w:rsidRPr="004F5689" w:rsidRDefault="2222C76F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00</w:t>
            </w:r>
            <w:r w:rsidR="00BF355C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1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</w:t>
            </w:r>
          </w:p>
        </w:tc>
        <w:tc>
          <w:tcPr>
            <w:tcW w:w="7689" w:type="dxa"/>
          </w:tcPr>
          <w:p w14:paraId="0EDE7C80" w14:textId="04BEAA85" w:rsidR="00533482" w:rsidRPr="004F5689" w:rsidRDefault="76AFD8A0" w:rsidP="7C1BCCA1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highlight w:val="yellow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  <w:t>Associated</w:t>
            </w:r>
            <w:r w:rsidR="789A7C9C" w:rsidRPr="004F5689"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  <w:t xml:space="preserve"> </w:t>
            </w:r>
            <w:r w:rsidR="5DDF254D" w:rsidRPr="004F5689"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  <w:t>a</w:t>
            </w:r>
            <w:r w:rsidR="0C1E73F2" w:rsidRPr="004F5689"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  <w:t>ssets</w:t>
            </w:r>
            <w:r w:rsidR="5DDF254D" w:rsidRPr="004F5689"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  <w:t xml:space="preserve"> </w:t>
            </w:r>
          </w:p>
          <w:p w14:paraId="1C19514B" w14:textId="46EABBA1" w:rsidR="003D46F6" w:rsidRPr="004F5689" w:rsidRDefault="41DF3940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As computed by the </w:t>
            </w:r>
            <w:r w:rsidR="3F93BAFC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HU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according to the applicable accounting standards in its third country.</w:t>
            </w:r>
          </w:p>
        </w:tc>
      </w:tr>
      <w:tr w:rsidR="004F5689" w:rsidRPr="004F5689" w14:paraId="23DC1C41" w14:textId="77777777" w:rsidTr="7C1BCCA1">
        <w:tc>
          <w:tcPr>
            <w:tcW w:w="1320" w:type="dxa"/>
          </w:tcPr>
          <w:p w14:paraId="2F7EBB83" w14:textId="47105DEF" w:rsidR="00533482" w:rsidRPr="004F5689" w:rsidRDefault="2222C76F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00</w:t>
            </w:r>
            <w:r w:rsidR="00BF355C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2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</w:t>
            </w:r>
          </w:p>
        </w:tc>
        <w:tc>
          <w:tcPr>
            <w:tcW w:w="7689" w:type="dxa"/>
          </w:tcPr>
          <w:p w14:paraId="2637012A" w14:textId="3DAE42F4" w:rsidR="00533482" w:rsidRPr="004F5689" w:rsidRDefault="76AFD8A0" w:rsidP="7C1BCCA1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  <w:t>Associated l</w:t>
            </w:r>
            <w:r w:rsidR="0C1E73F2" w:rsidRPr="004F5689"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  <w:t>iabilities</w:t>
            </w:r>
          </w:p>
          <w:p w14:paraId="2BEC5095" w14:textId="396886D4" w:rsidR="003D46F6" w:rsidRPr="004F5689" w:rsidRDefault="5D5457E3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As computed by the </w:t>
            </w:r>
            <w:r w:rsidR="3F93BAFC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HU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according to the applicable accounting standards in its third country.</w:t>
            </w:r>
          </w:p>
        </w:tc>
      </w:tr>
      <w:tr w:rsidR="00533482" w:rsidRPr="004F5689" w14:paraId="01273634" w14:textId="12A8F823" w:rsidTr="7C1BCCA1">
        <w:tc>
          <w:tcPr>
            <w:tcW w:w="1320" w:type="dxa"/>
          </w:tcPr>
          <w:p w14:paraId="4E349EF6" w14:textId="59F07B28" w:rsidR="00533482" w:rsidRPr="004F5689" w:rsidRDefault="2222C76F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00</w:t>
            </w:r>
            <w:r w:rsidR="00BF355C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3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0</w:t>
            </w:r>
          </w:p>
        </w:tc>
        <w:tc>
          <w:tcPr>
            <w:tcW w:w="7689" w:type="dxa"/>
          </w:tcPr>
          <w:p w14:paraId="1F73842D" w14:textId="21AF38F6" w:rsidR="00533482" w:rsidRPr="004F5689" w:rsidRDefault="598E5BA8" w:rsidP="72DECBBB">
            <w:pPr>
              <w:pStyle w:val="InstructionsText"/>
              <w:rPr>
                <w:rStyle w:val="FormatvorlageInstructionsTabelleText"/>
                <w:rFonts w:ascii="Times New Roman" w:hAnsi="Times New Roman"/>
                <w:b w:val="0"/>
                <w:sz w:val="24"/>
                <w:u w:val="single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  <w:t>Associated off-balance sheet items</w:t>
            </w:r>
          </w:p>
          <w:p w14:paraId="53C329CB" w14:textId="2C67515C" w:rsidR="003D46F6" w:rsidRPr="004F5689" w:rsidRDefault="5C4750CD" w:rsidP="000E17CE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As computed by the </w:t>
            </w:r>
            <w:r w:rsidR="3F93BAFC"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>HU</w:t>
            </w:r>
            <w:r w:rsidRPr="004F5689">
              <w:rPr>
                <w:rStyle w:val="FormatvorlageInstructionsTabelleText"/>
                <w:rFonts w:ascii="Times New Roman" w:hAnsi="Times New Roman"/>
                <w:b w:val="0"/>
                <w:sz w:val="24"/>
              </w:rPr>
              <w:t xml:space="preserve"> according to the applicable accounting standards in its third country.</w:t>
            </w:r>
          </w:p>
        </w:tc>
      </w:tr>
    </w:tbl>
    <w:p w14:paraId="553EFF0C" w14:textId="314D60B1" w:rsidR="6774BBC3" w:rsidRPr="004F5689" w:rsidRDefault="6774BBC3"/>
    <w:p w14:paraId="58F593BA" w14:textId="3C88E499" w:rsidR="00CC2F4E" w:rsidRPr="004F5689" w:rsidRDefault="266DA665" w:rsidP="0CD42174">
      <w:pPr>
        <w:pStyle w:val="Heading2"/>
        <w:jc w:val="both"/>
      </w:pPr>
      <w:bookmarkStart w:id="48" w:name="_Toc222129218"/>
      <w:r w:rsidRPr="004F5689">
        <w:rPr>
          <w:lang w:val="en-IE"/>
        </w:rPr>
        <w:lastRenderedPageBreak/>
        <w:t>PART V</w:t>
      </w:r>
      <w:r w:rsidR="19607F64" w:rsidRPr="004F5689">
        <w:rPr>
          <w:lang w:val="en-IE"/>
        </w:rPr>
        <w:t>I</w:t>
      </w:r>
      <w:r w:rsidR="6A37FBE6" w:rsidRPr="004F5689">
        <w:rPr>
          <w:lang w:val="en-IE"/>
        </w:rPr>
        <w:t>I</w:t>
      </w:r>
      <w:r w:rsidRPr="004F5689">
        <w:rPr>
          <w:lang w:val="en-IE"/>
        </w:rPr>
        <w:t xml:space="preserve">: </w:t>
      </w:r>
      <w:r w:rsidR="0E96F876" w:rsidRPr="004F5689">
        <w:t xml:space="preserve">Qualitative Information: </w:t>
      </w:r>
      <w:r w:rsidR="2410B94B" w:rsidRPr="004F5689">
        <w:t>Significant supervisory reviews and assessments and the consequent supervisory decisions</w:t>
      </w:r>
      <w:r w:rsidR="0E96F876" w:rsidRPr="004F5689">
        <w:t xml:space="preserve"> in template </w:t>
      </w:r>
      <w:r w:rsidR="3B8DF6BC" w:rsidRPr="004F5689">
        <w:t>H</w:t>
      </w:r>
      <w:r w:rsidR="0E96F876" w:rsidRPr="004F5689">
        <w:t xml:space="preserve"> 0</w:t>
      </w:r>
      <w:r w:rsidR="2410B94B" w:rsidRPr="004F5689">
        <w:t>5</w:t>
      </w:r>
      <w:r w:rsidR="0E96F876" w:rsidRPr="004F5689">
        <w:t>.00</w:t>
      </w:r>
      <w:bookmarkEnd w:id="48"/>
    </w:p>
    <w:p w14:paraId="571FC04F" w14:textId="35338DA9" w:rsidR="0074085C" w:rsidRPr="004F5689" w:rsidRDefault="534AF207" w:rsidP="001A1E00">
      <w:pPr>
        <w:pStyle w:val="Heading2"/>
        <w:numPr>
          <w:ilvl w:val="0"/>
          <w:numId w:val="29"/>
        </w:numPr>
        <w:spacing w:after="240"/>
        <w:ind w:left="567" w:hanging="567"/>
        <w:jc w:val="both"/>
      </w:pPr>
      <w:bookmarkStart w:id="49" w:name="_Toc222129219"/>
      <w:r w:rsidRPr="004F5689">
        <w:t>General remarks</w:t>
      </w:r>
      <w:bookmarkEnd w:id="49"/>
    </w:p>
    <w:p w14:paraId="2D1DB881" w14:textId="37FCE6F9" w:rsidR="0CD42174" w:rsidRPr="004F5689" w:rsidRDefault="2892F1C0" w:rsidP="7ED3BAC2">
      <w:pPr>
        <w:pStyle w:val="ListParagraph"/>
        <w:numPr>
          <w:ilvl w:val="1"/>
          <w:numId w:val="28"/>
        </w:numPr>
        <w:spacing w:line="257" w:lineRule="auto"/>
        <w:rPr>
          <w:rFonts w:ascii="Times New Roman" w:hAnsi="Times New Roman"/>
          <w:sz w:val="24"/>
        </w:rPr>
      </w:pPr>
      <w:r w:rsidRPr="004F5689">
        <w:rPr>
          <w:rFonts w:ascii="Times New Roman" w:hAnsi="Times New Roman"/>
          <w:sz w:val="24"/>
        </w:rPr>
        <w:t>Article 48k(2) point (c) of Directive 2013/36/EU.</w:t>
      </w:r>
      <w:r w:rsidR="522723F0" w:rsidRPr="004F5689">
        <w:rPr>
          <w:rFonts w:ascii="Times New Roman" w:hAnsi="Times New Roman"/>
          <w:sz w:val="24"/>
        </w:rPr>
        <w:t xml:space="preserve"> </w:t>
      </w:r>
      <w:r w:rsidR="0093BBF0" w:rsidRPr="004F5689">
        <w:rPr>
          <w:rFonts w:ascii="Times New Roman" w:hAnsi="Times New Roman"/>
          <w:sz w:val="24"/>
        </w:rPr>
        <w:t xml:space="preserve">The purpose of this template is to provide </w:t>
      </w:r>
      <w:r w:rsidR="57268ECF" w:rsidRPr="004F5689">
        <w:rPr>
          <w:rFonts w:ascii="Times New Roman" w:hAnsi="Times New Roman"/>
          <w:sz w:val="24"/>
        </w:rPr>
        <w:t xml:space="preserve">CAs </w:t>
      </w:r>
      <w:r w:rsidR="0093BBF0" w:rsidRPr="004F5689">
        <w:rPr>
          <w:rFonts w:ascii="Times New Roman" w:hAnsi="Times New Roman"/>
          <w:sz w:val="24"/>
        </w:rPr>
        <w:t xml:space="preserve">with </w:t>
      </w:r>
      <w:r w:rsidR="79DEEF08" w:rsidRPr="004F5689">
        <w:rPr>
          <w:rFonts w:ascii="Times New Roman" w:hAnsi="Times New Roman"/>
          <w:sz w:val="24"/>
        </w:rPr>
        <w:t xml:space="preserve">essential and relevant </w:t>
      </w:r>
      <w:r w:rsidR="7D10E317" w:rsidRPr="004F5689">
        <w:rPr>
          <w:rFonts w:ascii="Times New Roman" w:hAnsi="Times New Roman"/>
          <w:sz w:val="24"/>
        </w:rPr>
        <w:t xml:space="preserve">information </w:t>
      </w:r>
      <w:r w:rsidR="565EB2A3" w:rsidRPr="004F5689">
        <w:rPr>
          <w:rFonts w:ascii="Times New Roman" w:hAnsi="Times New Roman"/>
          <w:sz w:val="24"/>
        </w:rPr>
        <w:t xml:space="preserve">derived </w:t>
      </w:r>
      <w:r w:rsidR="6636872E" w:rsidRPr="004F5689">
        <w:rPr>
          <w:rFonts w:ascii="Times New Roman" w:hAnsi="Times New Roman"/>
          <w:sz w:val="24"/>
        </w:rPr>
        <w:t>from any</w:t>
      </w:r>
      <w:r w:rsidR="786E4EDA" w:rsidRPr="004F5689">
        <w:rPr>
          <w:rFonts w:ascii="Times New Roman" w:hAnsi="Times New Roman"/>
          <w:sz w:val="24"/>
        </w:rPr>
        <w:t xml:space="preserve"> finding identified or decision</w:t>
      </w:r>
      <w:r w:rsidR="569F830C" w:rsidRPr="004F5689">
        <w:rPr>
          <w:rFonts w:ascii="Times New Roman" w:hAnsi="Times New Roman"/>
          <w:sz w:val="24"/>
        </w:rPr>
        <w:t xml:space="preserve"> </w:t>
      </w:r>
      <w:r w:rsidR="1D6A6B83" w:rsidRPr="004F5689">
        <w:rPr>
          <w:rFonts w:ascii="Times New Roman" w:hAnsi="Times New Roman"/>
          <w:sz w:val="24"/>
        </w:rPr>
        <w:t xml:space="preserve">made </w:t>
      </w:r>
      <w:r w:rsidR="391846F1" w:rsidRPr="004F5689">
        <w:rPr>
          <w:rFonts w:ascii="Times New Roman" w:hAnsi="Times New Roman"/>
          <w:sz w:val="24"/>
        </w:rPr>
        <w:t xml:space="preserve">by </w:t>
      </w:r>
      <w:r w:rsidR="569F830C" w:rsidRPr="004F5689">
        <w:rPr>
          <w:rFonts w:ascii="Times New Roman" w:hAnsi="Times New Roman"/>
          <w:sz w:val="24"/>
        </w:rPr>
        <w:t xml:space="preserve">the </w:t>
      </w:r>
      <w:r w:rsidR="42F4FD15" w:rsidRPr="004F5689">
        <w:rPr>
          <w:rFonts w:ascii="Times New Roman" w:hAnsi="Times New Roman"/>
          <w:sz w:val="24"/>
        </w:rPr>
        <w:t>CA</w:t>
      </w:r>
      <w:r w:rsidR="569F830C" w:rsidRPr="004F5689">
        <w:rPr>
          <w:rFonts w:ascii="Times New Roman" w:hAnsi="Times New Roman"/>
          <w:sz w:val="24"/>
        </w:rPr>
        <w:t xml:space="preserve"> of the third country </w:t>
      </w:r>
      <w:r w:rsidR="591DF987" w:rsidRPr="004F5689">
        <w:rPr>
          <w:rFonts w:ascii="Times New Roman" w:hAnsi="Times New Roman"/>
          <w:sz w:val="24"/>
        </w:rPr>
        <w:t xml:space="preserve">on the basis of </w:t>
      </w:r>
      <w:r w:rsidR="073B22D5" w:rsidRPr="004F5689">
        <w:rPr>
          <w:rFonts w:ascii="Times New Roman" w:hAnsi="Times New Roman"/>
          <w:sz w:val="24"/>
        </w:rPr>
        <w:t xml:space="preserve">periodical supervisory </w:t>
      </w:r>
      <w:r w:rsidR="7D10E317" w:rsidRPr="004F5689">
        <w:rPr>
          <w:rFonts w:ascii="Times New Roman" w:hAnsi="Times New Roman"/>
          <w:sz w:val="24"/>
        </w:rPr>
        <w:t>review</w:t>
      </w:r>
      <w:r w:rsidR="17164694" w:rsidRPr="004F5689">
        <w:rPr>
          <w:rFonts w:ascii="Times New Roman" w:hAnsi="Times New Roman"/>
          <w:sz w:val="24"/>
        </w:rPr>
        <w:t xml:space="preserve">s </w:t>
      </w:r>
      <w:r w:rsidR="1F00538C" w:rsidRPr="004F5689">
        <w:rPr>
          <w:rFonts w:ascii="Times New Roman" w:hAnsi="Times New Roman"/>
          <w:sz w:val="24"/>
        </w:rPr>
        <w:t>or</w:t>
      </w:r>
      <w:r w:rsidR="7D10E317" w:rsidRPr="004F5689">
        <w:rPr>
          <w:rFonts w:ascii="Times New Roman" w:hAnsi="Times New Roman"/>
          <w:sz w:val="24"/>
        </w:rPr>
        <w:t xml:space="preserve"> assessment</w:t>
      </w:r>
      <w:r w:rsidR="62C8A409" w:rsidRPr="004F5689">
        <w:rPr>
          <w:rFonts w:ascii="Times New Roman" w:hAnsi="Times New Roman"/>
          <w:sz w:val="24"/>
        </w:rPr>
        <w:t>s</w:t>
      </w:r>
      <w:r w:rsidR="75B41BED" w:rsidRPr="004F5689">
        <w:rPr>
          <w:rFonts w:ascii="Times New Roman" w:hAnsi="Times New Roman"/>
          <w:sz w:val="24"/>
        </w:rPr>
        <w:t xml:space="preserve"> </w:t>
      </w:r>
      <w:r w:rsidR="7D10E317" w:rsidRPr="004F5689">
        <w:rPr>
          <w:rFonts w:ascii="Times New Roman" w:hAnsi="Times New Roman"/>
          <w:sz w:val="24"/>
        </w:rPr>
        <w:t>c</w:t>
      </w:r>
      <w:r w:rsidR="23841853" w:rsidRPr="004F5689">
        <w:rPr>
          <w:rFonts w:ascii="Times New Roman" w:hAnsi="Times New Roman"/>
          <w:sz w:val="24"/>
        </w:rPr>
        <w:t xml:space="preserve">onducted </w:t>
      </w:r>
      <w:r w:rsidR="1C091943" w:rsidRPr="004F5689">
        <w:rPr>
          <w:rFonts w:ascii="Times New Roman" w:hAnsi="Times New Roman"/>
          <w:sz w:val="24"/>
        </w:rPr>
        <w:t>on</w:t>
      </w:r>
      <w:r w:rsidR="23841853" w:rsidRPr="004F5689">
        <w:rPr>
          <w:rFonts w:ascii="Times New Roman" w:hAnsi="Times New Roman"/>
          <w:sz w:val="24"/>
        </w:rPr>
        <w:t xml:space="preserve"> the </w:t>
      </w:r>
      <w:r w:rsidR="2D9849AD" w:rsidRPr="004F5689">
        <w:rPr>
          <w:rFonts w:ascii="Times New Roman" w:hAnsi="Times New Roman"/>
          <w:sz w:val="24"/>
        </w:rPr>
        <w:t>HU</w:t>
      </w:r>
      <w:r w:rsidR="343F387F" w:rsidRPr="004F5689">
        <w:rPr>
          <w:rFonts w:ascii="Times New Roman" w:hAnsi="Times New Roman"/>
          <w:sz w:val="24"/>
        </w:rPr>
        <w:t xml:space="preserve"> of the reporting TCB.</w:t>
      </w:r>
    </w:p>
    <w:p w14:paraId="5223AFF4" w14:textId="50CC2662" w:rsidR="0F2629DD" w:rsidRPr="004F5689" w:rsidRDefault="0F2629DD" w:rsidP="7ED3BAC2">
      <w:pPr>
        <w:pStyle w:val="ListParagraph"/>
        <w:numPr>
          <w:ilvl w:val="1"/>
          <w:numId w:val="28"/>
        </w:numPr>
        <w:spacing w:line="257" w:lineRule="auto"/>
        <w:rPr>
          <w:rFonts w:ascii="Times New Roman" w:hAnsi="Times New Roman"/>
          <w:sz w:val="24"/>
        </w:rPr>
      </w:pPr>
      <w:r w:rsidRPr="004F5689">
        <w:rPr>
          <w:rFonts w:ascii="Times New Roman" w:hAnsi="Times New Roman"/>
          <w:sz w:val="24"/>
        </w:rPr>
        <w:t>If the HU has made no changes to the significant supervisory reviews and assessments, TCBs shall submit the same information as in the previous reporting period.</w:t>
      </w:r>
    </w:p>
    <w:p w14:paraId="1A7BD3B1" w14:textId="39BD4469" w:rsidR="406B5251" w:rsidRPr="004F5689" w:rsidRDefault="406B5251" w:rsidP="001A1E00">
      <w:pPr>
        <w:pStyle w:val="ListParagraph"/>
        <w:numPr>
          <w:ilvl w:val="1"/>
          <w:numId w:val="28"/>
        </w:numPr>
        <w:spacing w:line="257" w:lineRule="auto"/>
        <w:rPr>
          <w:rFonts w:ascii="Times New Roman" w:hAnsi="Times New Roman"/>
          <w:sz w:val="24"/>
        </w:rPr>
      </w:pPr>
      <w:r w:rsidRPr="004F5689">
        <w:rPr>
          <w:rFonts w:ascii="Times New Roman" w:hAnsi="Times New Roman"/>
          <w:sz w:val="24"/>
        </w:rPr>
        <w:t xml:space="preserve">For changes in the supervisory reviews and assessments </w:t>
      </w:r>
      <w:r w:rsidR="685A63C5" w:rsidRPr="004F5689">
        <w:rPr>
          <w:rFonts w:ascii="Times New Roman" w:hAnsi="Times New Roman"/>
          <w:sz w:val="24"/>
        </w:rPr>
        <w:t xml:space="preserve">that occur </w:t>
      </w:r>
      <w:r w:rsidRPr="004F5689">
        <w:rPr>
          <w:rFonts w:ascii="Times New Roman" w:hAnsi="Times New Roman"/>
          <w:sz w:val="24"/>
        </w:rPr>
        <w:t>during the year, a resubmission is required</w:t>
      </w:r>
      <w:r w:rsidR="7D7AD82B" w:rsidRPr="004F5689">
        <w:rPr>
          <w:rFonts w:ascii="Times New Roman" w:hAnsi="Times New Roman"/>
          <w:sz w:val="24"/>
        </w:rPr>
        <w:t>.</w:t>
      </w:r>
    </w:p>
    <w:p w14:paraId="1D4F5171" w14:textId="79B1857E" w:rsidR="00A023BE" w:rsidRPr="004F5689" w:rsidRDefault="6C14BFA0" w:rsidP="1B830E33">
      <w:pPr>
        <w:pStyle w:val="ListParagraph"/>
        <w:numPr>
          <w:ilvl w:val="1"/>
          <w:numId w:val="28"/>
        </w:numPr>
        <w:spacing w:line="257" w:lineRule="auto"/>
        <w:rPr>
          <w:rFonts w:ascii="Times New Roman" w:hAnsi="Times New Roman"/>
          <w:sz w:val="24"/>
        </w:rPr>
      </w:pPr>
      <w:r w:rsidRPr="004F5689">
        <w:rPr>
          <w:rFonts w:ascii="Times New Roman" w:hAnsi="Times New Roman"/>
          <w:sz w:val="24"/>
        </w:rPr>
        <w:t xml:space="preserve">The template shall be reported for </w:t>
      </w:r>
      <w:r w:rsidR="63E62A72" w:rsidRPr="004F5689">
        <w:rPr>
          <w:rFonts w:ascii="Times New Roman" w:hAnsi="Times New Roman"/>
          <w:sz w:val="24"/>
        </w:rPr>
        <w:t>the</w:t>
      </w:r>
      <w:r w:rsidRPr="004F5689">
        <w:rPr>
          <w:rFonts w:ascii="Times New Roman" w:hAnsi="Times New Roman"/>
          <w:sz w:val="24"/>
        </w:rPr>
        <w:t xml:space="preserve"> HU according to the provisions in Article 47(3)(2) CRD. The same code as the </w:t>
      </w:r>
      <w:r w:rsidR="57793BB9" w:rsidRPr="004F5689">
        <w:rPr>
          <w:rFonts w:ascii="Times New Roman" w:hAnsi="Times New Roman"/>
          <w:sz w:val="24"/>
        </w:rPr>
        <w:t xml:space="preserve">relevant </w:t>
      </w:r>
      <w:r w:rsidRPr="004F5689">
        <w:rPr>
          <w:rFonts w:ascii="Times New Roman" w:hAnsi="Times New Roman"/>
          <w:sz w:val="24"/>
        </w:rPr>
        <w:t xml:space="preserve">one </w:t>
      </w:r>
      <w:r w:rsidR="36348A48" w:rsidRPr="004F5689">
        <w:rPr>
          <w:rFonts w:ascii="Times New Roman" w:hAnsi="Times New Roman"/>
          <w:sz w:val="24"/>
        </w:rPr>
        <w:t xml:space="preserve">amongst those </w:t>
      </w:r>
      <w:r w:rsidRPr="004F5689">
        <w:rPr>
          <w:rFonts w:ascii="Times New Roman" w:hAnsi="Times New Roman"/>
          <w:sz w:val="24"/>
        </w:rPr>
        <w:t xml:space="preserve">reported in </w:t>
      </w:r>
      <w:r w:rsidRPr="004F5689">
        <w:rPr>
          <w:rFonts w:ascii="Times New Roman" w:eastAsia="Aptos Narrow" w:hAnsi="Times New Roman"/>
          <w:sz w:val="24"/>
          <w:lang w:val="en-US"/>
        </w:rPr>
        <w:t>{H 01.00 c0030} shall be used.</w:t>
      </w:r>
    </w:p>
    <w:p w14:paraId="43FC2152" w14:textId="0E19341D" w:rsidR="0074085C" w:rsidRPr="004F5689" w:rsidRDefault="534AF207" w:rsidP="001A1E00">
      <w:pPr>
        <w:pStyle w:val="Heading2"/>
        <w:numPr>
          <w:ilvl w:val="0"/>
          <w:numId w:val="29"/>
        </w:numPr>
        <w:spacing w:after="240"/>
        <w:ind w:left="567" w:hanging="567"/>
        <w:jc w:val="both"/>
      </w:pPr>
      <w:bookmarkStart w:id="50" w:name="_Toc222129220"/>
      <w:r w:rsidRPr="004F5689">
        <w:t>Instructions concerning specific positions</w:t>
      </w:r>
      <w:bookmarkEnd w:id="50"/>
    </w:p>
    <w:tbl>
      <w:tblPr>
        <w:tblW w:w="8534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90"/>
        <w:gridCol w:w="7244"/>
      </w:tblGrid>
      <w:tr w:rsidR="004F5689" w:rsidRPr="004F5689" w14:paraId="5904AA88" w14:textId="77777777" w:rsidTr="47881A59">
        <w:trPr>
          <w:trHeight w:val="300"/>
        </w:trPr>
        <w:tc>
          <w:tcPr>
            <w:tcW w:w="129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88FCAA7" w14:textId="6B9C48B3" w:rsidR="0D27EB89" w:rsidRPr="004F5689" w:rsidRDefault="1E5FCE5A" w:rsidP="0CD42174">
            <w:pPr>
              <w:spacing w:before="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Rows</w:t>
            </w:r>
          </w:p>
        </w:tc>
        <w:tc>
          <w:tcPr>
            <w:tcW w:w="7244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FE5A93F" w14:textId="2E730BF6" w:rsidR="0D27EB89" w:rsidRPr="004F5689" w:rsidRDefault="1E5FCE5A" w:rsidP="0CD42174">
            <w:pPr>
              <w:spacing w:before="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Legal references and instructions</w:t>
            </w:r>
          </w:p>
        </w:tc>
      </w:tr>
      <w:tr w:rsidR="004F5689" w:rsidRPr="004F5689" w14:paraId="210E0D8C" w14:textId="77777777" w:rsidTr="47881A59">
        <w:trPr>
          <w:trHeight w:val="300"/>
        </w:trPr>
        <w:tc>
          <w:tcPr>
            <w:tcW w:w="1290" w:type="dxa"/>
            <w:tcMar>
              <w:left w:w="108" w:type="dxa"/>
              <w:right w:w="108" w:type="dxa"/>
            </w:tcMar>
          </w:tcPr>
          <w:p w14:paraId="344281E8" w14:textId="1584DFED" w:rsidR="0D27EB89" w:rsidRPr="004F5689" w:rsidRDefault="4235F55F" w:rsidP="6774BBC3">
            <w:pPr>
              <w:spacing w:before="0"/>
              <w:rPr>
                <w:rFonts w:ascii="Times New Roman" w:eastAsia="Verdana" w:hAnsi="Times New Roman"/>
                <w:sz w:val="24"/>
                <w:lang w:val="en-US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0010-00</w:t>
            </w:r>
            <w:r w:rsidR="06094FAE" w:rsidRPr="004F5689">
              <w:rPr>
                <w:rFonts w:ascii="Times New Roman" w:eastAsia="Verdana" w:hAnsi="Times New Roman"/>
                <w:sz w:val="24"/>
                <w:lang w:val="en-US"/>
              </w:rPr>
              <w:t>28</w:t>
            </w:r>
          </w:p>
        </w:tc>
        <w:tc>
          <w:tcPr>
            <w:tcW w:w="7244" w:type="dxa"/>
            <w:tcMar>
              <w:left w:w="108" w:type="dxa"/>
              <w:right w:w="108" w:type="dxa"/>
            </w:tcMar>
          </w:tcPr>
          <w:p w14:paraId="472DFCC2" w14:textId="5A70C585" w:rsidR="0D27EB89" w:rsidRPr="004F5689" w:rsidRDefault="1E5FCE5A" w:rsidP="0CD42174">
            <w:pPr>
              <w:spacing w:before="0"/>
              <w:rPr>
                <w:rFonts w:ascii="Times New Roman" w:hAnsi="Times New Roman"/>
                <w:b/>
                <w:bCs/>
                <w:sz w:val="24"/>
              </w:rPr>
            </w:pPr>
            <w:r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 xml:space="preserve">Annual assessment performed by your home country supervisor on your </w:t>
            </w:r>
            <w:r w:rsidR="00A8207E"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head undertaking</w:t>
            </w:r>
          </w:p>
        </w:tc>
      </w:tr>
      <w:tr w:rsidR="004F5689" w:rsidRPr="004F5689" w14:paraId="20F6F4B2" w14:textId="77777777" w:rsidTr="47881A59">
        <w:trPr>
          <w:trHeight w:val="300"/>
        </w:trPr>
        <w:tc>
          <w:tcPr>
            <w:tcW w:w="1290" w:type="dxa"/>
            <w:tcMar>
              <w:left w:w="108" w:type="dxa"/>
              <w:right w:w="108" w:type="dxa"/>
            </w:tcMar>
          </w:tcPr>
          <w:p w14:paraId="39AC4B22" w14:textId="45A94B4E" w:rsidR="0D27EB89" w:rsidRPr="004F5689" w:rsidRDefault="4235F55F" w:rsidP="6774BBC3">
            <w:pPr>
              <w:spacing w:before="0"/>
              <w:rPr>
                <w:rFonts w:ascii="Times New Roman" w:hAnsi="Times New Roman"/>
                <w:b/>
                <w:bCs/>
                <w:sz w:val="24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0010</w:t>
            </w:r>
          </w:p>
        </w:tc>
        <w:tc>
          <w:tcPr>
            <w:tcW w:w="7244" w:type="dxa"/>
            <w:tcMar>
              <w:left w:w="108" w:type="dxa"/>
              <w:right w:w="108" w:type="dxa"/>
            </w:tcMar>
          </w:tcPr>
          <w:p w14:paraId="756AFF30" w14:textId="4BDDFF50" w:rsidR="0D27EB89" w:rsidRPr="004F5689" w:rsidRDefault="1E5FCE5A" w:rsidP="0CD42174">
            <w:pPr>
              <w:spacing w:before="0"/>
              <w:rPr>
                <w:rFonts w:ascii="Times New Roman" w:hAnsi="Times New Roman"/>
                <w:b/>
                <w:bCs/>
                <w:sz w:val="24"/>
              </w:rPr>
            </w:pPr>
            <w:r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Overall score</w:t>
            </w:r>
          </w:p>
          <w:p w14:paraId="5ADD4565" w14:textId="27FC9C5D" w:rsidR="0D27EB89" w:rsidRPr="004F5689" w:rsidRDefault="6360551D" w:rsidP="74B1EC00">
            <w:pPr>
              <w:spacing w:before="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TCBs </w:t>
            </w:r>
            <w:r w:rsidRPr="004F5689">
              <w:rPr>
                <w:rFonts w:ascii="Times New Roman" w:eastAsia="Verdana" w:hAnsi="Times New Roman"/>
                <w:b/>
                <w:bCs/>
                <w:sz w:val="24"/>
                <w:lang w:val="en-US"/>
              </w:rPr>
              <w:t>s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hall report the score assigned to its HU </w:t>
            </w:r>
            <w:r w:rsidR="29551276"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based </w:t>
            </w:r>
            <w:r w:rsidR="123C8CAE" w:rsidRPr="004F5689">
              <w:rPr>
                <w:rFonts w:ascii="Times New Roman" w:eastAsia="Verdana" w:hAnsi="Times New Roman"/>
                <w:sz w:val="24"/>
                <w:lang w:val="en-US"/>
              </w:rPr>
              <w:t>on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the result</w:t>
            </w:r>
            <w:r w:rsidR="08286239" w:rsidRPr="004F5689">
              <w:rPr>
                <w:rFonts w:ascii="Times New Roman" w:eastAsia="Verdana" w:hAnsi="Times New Roman"/>
                <w:sz w:val="24"/>
                <w:lang w:val="en-US"/>
              </w:rPr>
              <w:t>s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of the annual assessment </w:t>
            </w:r>
            <w:r w:rsidR="2D29FE46" w:rsidRPr="004F5689">
              <w:rPr>
                <w:rFonts w:ascii="Times New Roman" w:eastAsia="Verdana" w:hAnsi="Times New Roman"/>
                <w:sz w:val="24"/>
                <w:lang w:val="en-US"/>
              </w:rPr>
              <w:t>conducted</w:t>
            </w:r>
            <w:r w:rsidR="713C98B4"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by the third-country supervisory authority.</w:t>
            </w:r>
            <w:r w:rsidRPr="004F5689">
              <w:rPr>
                <w:rFonts w:ascii="Times New Roman" w:eastAsia="Verdana" w:hAnsi="Times New Roman"/>
                <w:b/>
                <w:bCs/>
                <w:sz w:val="24"/>
                <w:lang w:val="en-US"/>
              </w:rPr>
              <w:t xml:space="preserve"> </w:t>
            </w:r>
          </w:p>
          <w:p w14:paraId="32AA079C" w14:textId="1692EBFF" w:rsidR="0D27EB89" w:rsidRPr="004F5689" w:rsidRDefault="4AC4E872" w:rsidP="47881A59">
            <w:pPr>
              <w:spacing w:before="0"/>
              <w:rPr>
                <w:rFonts w:ascii="Times New Roman" w:eastAsia="Verdana" w:hAnsi="Times New Roman"/>
                <w:sz w:val="24"/>
                <w:lang w:val="en-US"/>
              </w:rPr>
            </w:pPr>
            <w:r w:rsidRPr="47881A59">
              <w:rPr>
                <w:rFonts w:ascii="Times New Roman" w:eastAsia="Verdana" w:hAnsi="Times New Roman"/>
                <w:sz w:val="24"/>
                <w:lang w:val="en-US"/>
              </w:rPr>
              <w:t>TCBs shall describe the scale and the meaning of the different possible scores.</w:t>
            </w:r>
          </w:p>
        </w:tc>
      </w:tr>
      <w:tr w:rsidR="004F5689" w:rsidRPr="004F5689" w14:paraId="71EFB5E0" w14:textId="77777777" w:rsidTr="47881A59">
        <w:trPr>
          <w:trHeight w:val="300"/>
        </w:trPr>
        <w:tc>
          <w:tcPr>
            <w:tcW w:w="1290" w:type="dxa"/>
            <w:tcMar>
              <w:left w:w="108" w:type="dxa"/>
              <w:right w:w="108" w:type="dxa"/>
            </w:tcMar>
          </w:tcPr>
          <w:p w14:paraId="1888A530" w14:textId="25917A1A" w:rsidR="0D27EB89" w:rsidRPr="004F5689" w:rsidRDefault="263EFE44" w:rsidP="6774BBC3">
            <w:pPr>
              <w:spacing w:before="0"/>
              <w:rPr>
                <w:rFonts w:ascii="Times New Roman" w:eastAsia="Verdana" w:hAnsi="Times New Roman"/>
                <w:sz w:val="24"/>
                <w:lang w:val="en-US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00</w:t>
            </w:r>
            <w:r w:rsidR="1C7E063C" w:rsidRPr="004F5689">
              <w:rPr>
                <w:rFonts w:ascii="Times New Roman" w:eastAsia="Verdana" w:hAnsi="Times New Roman"/>
                <w:sz w:val="24"/>
                <w:lang w:val="en-US"/>
              </w:rPr>
              <w:t>20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7244" w:type="dxa"/>
            <w:tcMar>
              <w:left w:w="108" w:type="dxa"/>
              <w:right w:w="108" w:type="dxa"/>
            </w:tcMar>
          </w:tcPr>
          <w:p w14:paraId="187C293D" w14:textId="5C12DBB0" w:rsidR="0D27EB89" w:rsidRPr="004F5689" w:rsidRDefault="0475EF3B" w:rsidP="6774BBC3">
            <w:pPr>
              <w:spacing w:before="0"/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</w:pPr>
            <w:r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 xml:space="preserve">Risk elements </w:t>
            </w:r>
            <w:r w:rsidR="65C08B1E"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asse</w:t>
            </w:r>
            <w:r w:rsidR="456104EC"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sse</w:t>
            </w:r>
            <w:r w:rsidR="65C08B1E"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d</w:t>
            </w:r>
            <w:r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 xml:space="preserve"> by the third-country supervisor for the overall score:</w:t>
            </w:r>
            <w:r w:rsidR="35C05494"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 xml:space="preserve"> </w:t>
            </w:r>
          </w:p>
          <w:p w14:paraId="193473A6" w14:textId="5A55F676" w:rsidR="0D27EB89" w:rsidRPr="004F5689" w:rsidRDefault="0D27EB89" w:rsidP="6774BBC3">
            <w:pPr>
              <w:spacing w:before="0"/>
              <w:rPr>
                <w:rFonts w:ascii="Times New Roman" w:eastAsia="Verdana" w:hAnsi="Times New Roman"/>
                <w:sz w:val="24"/>
                <w:u w:val="single"/>
                <w:lang w:val="en-US"/>
              </w:rPr>
            </w:pPr>
          </w:p>
        </w:tc>
      </w:tr>
      <w:tr w:rsidR="004F5689" w:rsidRPr="004F5689" w14:paraId="043DECAB" w14:textId="77777777" w:rsidTr="47881A59">
        <w:trPr>
          <w:trHeight w:val="300"/>
        </w:trPr>
        <w:tc>
          <w:tcPr>
            <w:tcW w:w="1290" w:type="dxa"/>
            <w:tcMar>
              <w:left w:w="108" w:type="dxa"/>
              <w:right w:w="108" w:type="dxa"/>
            </w:tcMar>
          </w:tcPr>
          <w:p w14:paraId="3D332CBD" w14:textId="674DBE81" w:rsidR="0D27EB89" w:rsidRPr="004F5689" w:rsidRDefault="4235F55F" w:rsidP="6774BBC3">
            <w:pPr>
              <w:spacing w:before="0"/>
              <w:rPr>
                <w:rFonts w:ascii="Times New Roman" w:eastAsia="Verdana" w:hAnsi="Times New Roman"/>
                <w:sz w:val="24"/>
                <w:lang w:val="en-US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002</w:t>
            </w:r>
            <w:r w:rsidR="3F1D022C" w:rsidRPr="004F5689">
              <w:rPr>
                <w:rFonts w:ascii="Times New Roman" w:eastAsia="Verdana" w:hAnsi="Times New Roman"/>
                <w:sz w:val="24"/>
                <w:lang w:val="en-US"/>
              </w:rPr>
              <w:t>1</w:t>
            </w:r>
          </w:p>
        </w:tc>
        <w:tc>
          <w:tcPr>
            <w:tcW w:w="7244" w:type="dxa"/>
            <w:tcMar>
              <w:left w:w="108" w:type="dxa"/>
              <w:right w:w="108" w:type="dxa"/>
            </w:tcMar>
          </w:tcPr>
          <w:p w14:paraId="7D3CAA1D" w14:textId="648E4208" w:rsidR="0D27EB89" w:rsidRPr="004F5689" w:rsidRDefault="1E5FCE5A" w:rsidP="0CD42174">
            <w:pPr>
              <w:spacing w:before="0"/>
              <w:rPr>
                <w:rFonts w:ascii="Times New Roman" w:hAnsi="Times New Roman"/>
                <w:b/>
                <w:bCs/>
                <w:sz w:val="24"/>
              </w:rPr>
            </w:pPr>
            <w:r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Business Model &amp; Profitability</w:t>
            </w:r>
          </w:p>
          <w:p w14:paraId="54DDB035" w14:textId="0929A247" w:rsidR="0D27EB89" w:rsidRPr="004F5689" w:rsidRDefault="701D1E28" w:rsidP="72DECBBB">
            <w:pPr>
              <w:spacing w:before="0"/>
              <w:rPr>
                <w:rFonts w:ascii="Times New Roman" w:eastAsia="Verdana" w:hAnsi="Times New Roman"/>
                <w:sz w:val="24"/>
                <w:lang w:val="en-US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TCBs shall report the score assigned to </w:t>
            </w:r>
            <w:r w:rsidR="149C4AFA" w:rsidRPr="004F5689">
              <w:rPr>
                <w:rFonts w:ascii="Times New Roman" w:eastAsia="Verdana" w:hAnsi="Times New Roman"/>
                <w:sz w:val="24"/>
                <w:lang w:val="en-US"/>
              </w:rPr>
              <w:t>their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HU </w:t>
            </w:r>
            <w:r w:rsidR="6A04F1C1" w:rsidRPr="004F5689">
              <w:rPr>
                <w:rFonts w:ascii="Times New Roman" w:eastAsia="Verdana" w:hAnsi="Times New Roman"/>
                <w:sz w:val="24"/>
                <w:lang w:val="en-US"/>
              </w:rPr>
              <w:t>based on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the annual assessment </w:t>
            </w:r>
            <w:r w:rsidR="6413D2CA" w:rsidRPr="004F5689">
              <w:rPr>
                <w:rFonts w:ascii="Times New Roman" w:eastAsia="Verdana" w:hAnsi="Times New Roman"/>
                <w:sz w:val="24"/>
                <w:lang w:val="en-US"/>
              </w:rPr>
              <w:t>conducted</w:t>
            </w:r>
            <w:r w:rsidR="172A1749"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by the third-country supervisor regard</w:t>
            </w:r>
            <w:r w:rsidR="3E8A6262"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ing 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its</w:t>
            </w:r>
            <w:r w:rsidR="3E916F31"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</w:t>
            </w:r>
            <w:r w:rsidR="4415210F" w:rsidRPr="004F5689">
              <w:rPr>
                <w:rFonts w:ascii="Times New Roman" w:eastAsia="Verdana" w:hAnsi="Times New Roman"/>
                <w:sz w:val="24"/>
                <w:lang w:val="en-US"/>
              </w:rPr>
              <w:t>b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usiness </w:t>
            </w:r>
            <w:r w:rsidR="5F281858" w:rsidRPr="004F5689">
              <w:rPr>
                <w:rFonts w:ascii="Times New Roman" w:eastAsia="Verdana" w:hAnsi="Times New Roman"/>
                <w:sz w:val="24"/>
                <w:lang w:val="en-US"/>
              </w:rPr>
              <w:t>m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odel </w:t>
            </w:r>
            <w:r w:rsidR="3D0F2208" w:rsidRPr="004F5689">
              <w:rPr>
                <w:rFonts w:ascii="Times New Roman" w:eastAsia="Verdana" w:hAnsi="Times New Roman"/>
                <w:sz w:val="24"/>
                <w:lang w:val="en-US"/>
              </w:rPr>
              <w:t>and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</w:t>
            </w:r>
            <w:r w:rsidR="7A50B244" w:rsidRPr="004F5689">
              <w:rPr>
                <w:rFonts w:ascii="Times New Roman" w:eastAsia="Verdana" w:hAnsi="Times New Roman"/>
                <w:sz w:val="24"/>
                <w:lang w:val="en-US"/>
              </w:rPr>
              <w:t>p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rofitability, </w:t>
            </w:r>
            <w:r w:rsidR="72101237"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along </w:t>
            </w:r>
            <w:r w:rsidR="46F9A510" w:rsidRPr="004F5689">
              <w:rPr>
                <w:rFonts w:ascii="Times New Roman" w:eastAsia="Verdana" w:hAnsi="Times New Roman"/>
                <w:sz w:val="24"/>
                <w:lang w:val="en-US"/>
              </w:rPr>
              <w:t>with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any key findings in this </w:t>
            </w:r>
            <w:r w:rsidR="15EF8348" w:rsidRPr="004F5689">
              <w:rPr>
                <w:rFonts w:ascii="Times New Roman" w:eastAsia="Verdana" w:hAnsi="Times New Roman"/>
                <w:sz w:val="24"/>
                <w:lang w:val="en-US"/>
              </w:rPr>
              <w:t>area or any additional information</w:t>
            </w:r>
            <w:r w:rsidR="21ACC4CB" w:rsidRPr="004F5689">
              <w:rPr>
                <w:rFonts w:ascii="Times New Roman" w:eastAsia="Verdana" w:hAnsi="Times New Roman"/>
                <w:sz w:val="24"/>
                <w:lang w:val="en-US"/>
              </w:rPr>
              <w:t>.</w:t>
            </w:r>
          </w:p>
        </w:tc>
      </w:tr>
      <w:tr w:rsidR="004F5689" w:rsidRPr="004F5689" w14:paraId="07A45FE5" w14:textId="77777777" w:rsidTr="47881A59">
        <w:trPr>
          <w:trHeight w:val="300"/>
        </w:trPr>
        <w:tc>
          <w:tcPr>
            <w:tcW w:w="1290" w:type="dxa"/>
            <w:tcMar>
              <w:left w:w="108" w:type="dxa"/>
              <w:right w:w="108" w:type="dxa"/>
            </w:tcMar>
          </w:tcPr>
          <w:p w14:paraId="052B5235" w14:textId="6E4A50C4" w:rsidR="0D27EB89" w:rsidRPr="004F5689" w:rsidRDefault="4235F55F" w:rsidP="6774BBC3">
            <w:pPr>
              <w:spacing w:before="0"/>
              <w:rPr>
                <w:rFonts w:ascii="Times New Roman" w:eastAsia="Verdana" w:hAnsi="Times New Roman"/>
                <w:sz w:val="24"/>
                <w:lang w:val="en-US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00</w:t>
            </w:r>
            <w:r w:rsidR="086F8296" w:rsidRPr="004F5689">
              <w:rPr>
                <w:rFonts w:ascii="Times New Roman" w:eastAsia="Verdana" w:hAnsi="Times New Roman"/>
                <w:sz w:val="24"/>
                <w:lang w:val="en-US"/>
              </w:rPr>
              <w:t>22</w:t>
            </w:r>
          </w:p>
        </w:tc>
        <w:tc>
          <w:tcPr>
            <w:tcW w:w="7244" w:type="dxa"/>
            <w:tcMar>
              <w:left w:w="108" w:type="dxa"/>
              <w:right w:w="108" w:type="dxa"/>
            </w:tcMar>
          </w:tcPr>
          <w:p w14:paraId="0AC0D810" w14:textId="1051AC72" w:rsidR="0D27EB89" w:rsidRPr="004F5689" w:rsidRDefault="1E5FCE5A" w:rsidP="0CD42174">
            <w:pPr>
              <w:spacing w:before="0"/>
              <w:rPr>
                <w:rFonts w:ascii="Times New Roman" w:hAnsi="Times New Roman"/>
                <w:b/>
                <w:bCs/>
                <w:sz w:val="24"/>
              </w:rPr>
            </w:pPr>
            <w:r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Internal Governance</w:t>
            </w:r>
          </w:p>
          <w:p w14:paraId="2C609F22" w14:textId="1D432342" w:rsidR="0D27EB89" w:rsidRPr="004F5689" w:rsidRDefault="373DF136" w:rsidP="72DECBBB">
            <w:pPr>
              <w:spacing w:before="0" w:line="257" w:lineRule="auto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TCBs shall report the score assigned to its HU </w:t>
            </w:r>
            <w:r w:rsidR="48FCDF06"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based on 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the annual assessment </w:t>
            </w:r>
            <w:r w:rsidR="72C9C144" w:rsidRPr="004F5689">
              <w:rPr>
                <w:rFonts w:ascii="Times New Roman" w:eastAsia="Verdana" w:hAnsi="Times New Roman"/>
                <w:sz w:val="24"/>
                <w:lang w:val="en-US"/>
              </w:rPr>
              <w:t>conducted by</w:t>
            </w:r>
            <w:r w:rsidR="3B18D579"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the third-country supervisor </w:t>
            </w:r>
            <w:r w:rsidR="4A053737" w:rsidRPr="004F5689">
              <w:rPr>
                <w:rFonts w:ascii="Times New Roman" w:eastAsia="Verdana" w:hAnsi="Times New Roman"/>
                <w:sz w:val="24"/>
                <w:lang w:val="en-US"/>
              </w:rPr>
              <w:t>regarding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its </w:t>
            </w:r>
            <w:r w:rsidR="2B4023DF" w:rsidRPr="004F5689">
              <w:rPr>
                <w:rFonts w:ascii="Times New Roman" w:eastAsia="Verdana" w:hAnsi="Times New Roman"/>
                <w:sz w:val="24"/>
                <w:lang w:val="en-US"/>
              </w:rPr>
              <w:t>i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nternal </w:t>
            </w:r>
            <w:r w:rsidR="1AF206A1" w:rsidRPr="004F5689">
              <w:rPr>
                <w:rFonts w:ascii="Times New Roman" w:eastAsia="Verdana" w:hAnsi="Times New Roman"/>
                <w:sz w:val="24"/>
                <w:lang w:val="en-US"/>
              </w:rPr>
              <w:t>g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overnance, </w:t>
            </w:r>
            <w:r w:rsidR="5F7799F9" w:rsidRPr="004F5689">
              <w:rPr>
                <w:rFonts w:ascii="Times New Roman" w:eastAsia="Verdana" w:hAnsi="Times New Roman"/>
                <w:sz w:val="24"/>
                <w:lang w:val="en-US"/>
              </w:rPr>
              <w:t>along with</w:t>
            </w:r>
            <w:r w:rsidR="2ED61F5C"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any key findings in this area</w:t>
            </w:r>
            <w:r w:rsidR="1D01D6FD"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or any additional information</w:t>
            </w:r>
            <w:r w:rsidR="6B45BA66" w:rsidRPr="004F5689">
              <w:rPr>
                <w:rFonts w:ascii="Times New Roman" w:eastAsia="Verdana" w:hAnsi="Times New Roman"/>
                <w:sz w:val="24"/>
                <w:lang w:val="en-US"/>
              </w:rPr>
              <w:t>.</w:t>
            </w:r>
          </w:p>
        </w:tc>
      </w:tr>
      <w:tr w:rsidR="004F5689" w:rsidRPr="004F5689" w14:paraId="584BE0B7" w14:textId="77777777" w:rsidTr="47881A59">
        <w:trPr>
          <w:trHeight w:val="300"/>
        </w:trPr>
        <w:tc>
          <w:tcPr>
            <w:tcW w:w="1290" w:type="dxa"/>
            <w:tcMar>
              <w:left w:w="108" w:type="dxa"/>
              <w:right w:w="108" w:type="dxa"/>
            </w:tcMar>
          </w:tcPr>
          <w:p w14:paraId="2F2ED5F0" w14:textId="1DB59FCD" w:rsidR="0D27EB89" w:rsidRPr="004F5689" w:rsidRDefault="4235F55F" w:rsidP="6774BBC3">
            <w:pPr>
              <w:spacing w:before="0"/>
              <w:rPr>
                <w:rFonts w:ascii="Times New Roman" w:eastAsia="Verdana" w:hAnsi="Times New Roman"/>
                <w:sz w:val="24"/>
                <w:lang w:val="en-US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00</w:t>
            </w:r>
            <w:r w:rsidR="41D6F494" w:rsidRPr="004F5689">
              <w:rPr>
                <w:rFonts w:ascii="Times New Roman" w:eastAsia="Verdana" w:hAnsi="Times New Roman"/>
                <w:sz w:val="24"/>
                <w:lang w:val="en-US"/>
              </w:rPr>
              <w:t>23</w:t>
            </w:r>
          </w:p>
        </w:tc>
        <w:tc>
          <w:tcPr>
            <w:tcW w:w="7244" w:type="dxa"/>
            <w:tcMar>
              <w:left w:w="108" w:type="dxa"/>
              <w:right w:w="108" w:type="dxa"/>
            </w:tcMar>
          </w:tcPr>
          <w:p w14:paraId="2C54487E" w14:textId="6FA3BF2B" w:rsidR="0D27EB89" w:rsidRPr="004F5689" w:rsidRDefault="1E5FCE5A" w:rsidP="0CD42174">
            <w:pPr>
              <w:spacing w:before="0"/>
              <w:rPr>
                <w:rFonts w:ascii="Times New Roman" w:hAnsi="Times New Roman"/>
                <w:b/>
                <w:bCs/>
                <w:sz w:val="24"/>
              </w:rPr>
            </w:pPr>
            <w:r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Capital adequacy</w:t>
            </w:r>
          </w:p>
          <w:p w14:paraId="4A66E137" w14:textId="33AC6DEC" w:rsidR="0D27EB89" w:rsidRPr="004F5689" w:rsidRDefault="2BC353DF" w:rsidP="72DECBBB">
            <w:pPr>
              <w:spacing w:before="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lastRenderedPageBreak/>
              <w:t xml:space="preserve">TCBs shall report the score assigned to its HU </w:t>
            </w:r>
            <w:r w:rsidR="770B02B6" w:rsidRPr="004F5689">
              <w:rPr>
                <w:rFonts w:ascii="Times New Roman" w:eastAsia="Verdana" w:hAnsi="Times New Roman"/>
                <w:sz w:val="24"/>
                <w:lang w:val="en-US"/>
              </w:rPr>
              <w:t>based on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the annual assessment </w:t>
            </w:r>
            <w:r w:rsidR="500D7FBD" w:rsidRPr="004F5689">
              <w:rPr>
                <w:rFonts w:ascii="Times New Roman" w:eastAsia="Verdana" w:hAnsi="Times New Roman"/>
                <w:sz w:val="24"/>
                <w:lang w:val="en-US"/>
              </w:rPr>
              <w:t>conducted by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the third-country supervisor </w:t>
            </w:r>
            <w:r w:rsidR="06449D0C" w:rsidRPr="004F5689">
              <w:rPr>
                <w:rFonts w:ascii="Times New Roman" w:eastAsia="Verdana" w:hAnsi="Times New Roman"/>
                <w:sz w:val="24"/>
                <w:lang w:val="en-US"/>
              </w:rPr>
              <w:t>regarding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its </w:t>
            </w:r>
            <w:r w:rsidR="42854886" w:rsidRPr="004F5689">
              <w:rPr>
                <w:rFonts w:ascii="Times New Roman" w:eastAsia="Verdana" w:hAnsi="Times New Roman"/>
                <w:sz w:val="24"/>
                <w:lang w:val="en-US"/>
              </w:rPr>
              <w:t>c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apital </w:t>
            </w:r>
            <w:r w:rsidR="07ED37EF" w:rsidRPr="004F5689">
              <w:rPr>
                <w:rFonts w:ascii="Times New Roman" w:eastAsia="Verdana" w:hAnsi="Times New Roman"/>
                <w:sz w:val="24"/>
                <w:lang w:val="en-US"/>
              </w:rPr>
              <w:t>a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dequacy, </w:t>
            </w:r>
            <w:r w:rsidR="3CCDE39C" w:rsidRPr="004F5689">
              <w:rPr>
                <w:rFonts w:ascii="Times New Roman" w:eastAsia="Verdana" w:hAnsi="Times New Roman"/>
                <w:sz w:val="24"/>
                <w:lang w:val="en-US"/>
              </w:rPr>
              <w:t>along with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any key findings in this area</w:t>
            </w:r>
            <w:r w:rsidR="111D72E6"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or any additional information</w:t>
            </w:r>
            <w:r w:rsidR="51D45E92" w:rsidRPr="004F5689">
              <w:rPr>
                <w:rFonts w:ascii="Times New Roman" w:eastAsia="Verdana" w:hAnsi="Times New Roman"/>
                <w:sz w:val="24"/>
                <w:lang w:val="en-US"/>
              </w:rPr>
              <w:t>.</w:t>
            </w:r>
          </w:p>
        </w:tc>
      </w:tr>
      <w:tr w:rsidR="004F5689" w:rsidRPr="004F5689" w14:paraId="66D12E72" w14:textId="77777777" w:rsidTr="47881A59">
        <w:trPr>
          <w:trHeight w:val="300"/>
        </w:trPr>
        <w:tc>
          <w:tcPr>
            <w:tcW w:w="1290" w:type="dxa"/>
            <w:tcMar>
              <w:left w:w="108" w:type="dxa"/>
              <w:right w:w="108" w:type="dxa"/>
            </w:tcMar>
          </w:tcPr>
          <w:p w14:paraId="16DC1D79" w14:textId="3783DF9E" w:rsidR="0D27EB89" w:rsidRPr="004F5689" w:rsidRDefault="4235F55F" w:rsidP="6774BBC3">
            <w:pPr>
              <w:spacing w:before="0"/>
              <w:rPr>
                <w:rFonts w:ascii="Times New Roman" w:eastAsia="Verdana" w:hAnsi="Times New Roman"/>
                <w:sz w:val="24"/>
                <w:lang w:val="en-US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lastRenderedPageBreak/>
              <w:t>00</w:t>
            </w:r>
            <w:r w:rsidR="609A68DE" w:rsidRPr="004F5689">
              <w:rPr>
                <w:rFonts w:ascii="Times New Roman" w:eastAsia="Verdana" w:hAnsi="Times New Roman"/>
                <w:sz w:val="24"/>
                <w:lang w:val="en-US"/>
              </w:rPr>
              <w:t>24</w:t>
            </w:r>
          </w:p>
        </w:tc>
        <w:tc>
          <w:tcPr>
            <w:tcW w:w="7244" w:type="dxa"/>
            <w:tcMar>
              <w:left w:w="108" w:type="dxa"/>
              <w:right w:w="108" w:type="dxa"/>
            </w:tcMar>
          </w:tcPr>
          <w:p w14:paraId="0784095B" w14:textId="2271835E" w:rsidR="0D27EB89" w:rsidRPr="004F5689" w:rsidRDefault="1E5FCE5A" w:rsidP="0CD42174">
            <w:pPr>
              <w:spacing w:before="0"/>
              <w:rPr>
                <w:rFonts w:ascii="Times New Roman" w:hAnsi="Times New Roman"/>
                <w:b/>
                <w:bCs/>
                <w:sz w:val="24"/>
              </w:rPr>
            </w:pPr>
            <w:r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Credit Risk</w:t>
            </w:r>
          </w:p>
          <w:p w14:paraId="234380D7" w14:textId="7901D37E" w:rsidR="0D27EB89" w:rsidRPr="004F5689" w:rsidRDefault="08B1FFC6" w:rsidP="72DECBBB">
            <w:pPr>
              <w:spacing w:before="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TCBs shall report the score assigned to its HU </w:t>
            </w:r>
            <w:r w:rsidR="467F8DD9" w:rsidRPr="004F5689">
              <w:rPr>
                <w:rFonts w:ascii="Times New Roman" w:eastAsia="Verdana" w:hAnsi="Times New Roman"/>
                <w:sz w:val="24"/>
                <w:lang w:val="en-US"/>
              </w:rPr>
              <w:t>based on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the annual assessment </w:t>
            </w:r>
            <w:r w:rsidR="159BADAF"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conducted 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by the third-country supervisor with regards to its</w:t>
            </w:r>
            <w:r w:rsidR="39E8F39F"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c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redit </w:t>
            </w:r>
            <w:r w:rsidR="196342B1" w:rsidRPr="004F5689">
              <w:rPr>
                <w:rFonts w:ascii="Times New Roman" w:eastAsia="Verdana" w:hAnsi="Times New Roman"/>
                <w:sz w:val="24"/>
                <w:lang w:val="en-US"/>
              </w:rPr>
              <w:t>r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isk, </w:t>
            </w:r>
            <w:r w:rsidR="28810177" w:rsidRPr="004F5689">
              <w:rPr>
                <w:rFonts w:ascii="Times New Roman" w:eastAsia="Verdana" w:hAnsi="Times New Roman"/>
                <w:sz w:val="24"/>
                <w:lang w:val="en-US"/>
              </w:rPr>
              <w:t>along with</w:t>
            </w:r>
            <w:r w:rsidR="37A05BD4"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any key findings in this area</w:t>
            </w:r>
            <w:r w:rsidR="32C56B15"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or any additional information</w:t>
            </w:r>
            <w:r w:rsidR="14EB57A5" w:rsidRPr="004F5689">
              <w:rPr>
                <w:rFonts w:ascii="Times New Roman" w:eastAsia="Verdana" w:hAnsi="Times New Roman"/>
                <w:sz w:val="24"/>
                <w:lang w:val="en-US"/>
              </w:rPr>
              <w:t>.</w:t>
            </w:r>
          </w:p>
        </w:tc>
      </w:tr>
      <w:tr w:rsidR="004F5689" w:rsidRPr="004F5689" w14:paraId="4BFBBCEB" w14:textId="77777777" w:rsidTr="47881A59">
        <w:trPr>
          <w:trHeight w:val="300"/>
        </w:trPr>
        <w:tc>
          <w:tcPr>
            <w:tcW w:w="1290" w:type="dxa"/>
            <w:tcMar>
              <w:left w:w="108" w:type="dxa"/>
              <w:right w:w="108" w:type="dxa"/>
            </w:tcMar>
          </w:tcPr>
          <w:p w14:paraId="310EE7A0" w14:textId="3C8C0980" w:rsidR="0D27EB89" w:rsidRPr="004F5689" w:rsidRDefault="4235F55F" w:rsidP="6774BBC3">
            <w:pPr>
              <w:spacing w:before="0"/>
              <w:rPr>
                <w:rFonts w:ascii="Times New Roman" w:eastAsia="Verdana" w:hAnsi="Times New Roman"/>
                <w:sz w:val="24"/>
                <w:lang w:val="en-US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00</w:t>
            </w:r>
            <w:r w:rsidR="649B9957" w:rsidRPr="004F5689">
              <w:rPr>
                <w:rFonts w:ascii="Times New Roman" w:eastAsia="Verdana" w:hAnsi="Times New Roman"/>
                <w:sz w:val="24"/>
                <w:lang w:val="en-US"/>
              </w:rPr>
              <w:t>25</w:t>
            </w:r>
          </w:p>
        </w:tc>
        <w:tc>
          <w:tcPr>
            <w:tcW w:w="7244" w:type="dxa"/>
            <w:tcMar>
              <w:left w:w="108" w:type="dxa"/>
              <w:right w:w="108" w:type="dxa"/>
            </w:tcMar>
          </w:tcPr>
          <w:p w14:paraId="7C9E2CC5" w14:textId="6345C0DA" w:rsidR="0D27EB89" w:rsidRPr="004F5689" w:rsidRDefault="1E5FCE5A" w:rsidP="0CD42174">
            <w:pPr>
              <w:spacing w:before="0"/>
              <w:rPr>
                <w:rFonts w:ascii="Times New Roman" w:hAnsi="Times New Roman"/>
                <w:b/>
                <w:bCs/>
                <w:sz w:val="24"/>
              </w:rPr>
            </w:pPr>
            <w:r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Market Risk</w:t>
            </w:r>
          </w:p>
          <w:p w14:paraId="3488A456" w14:textId="561B8408" w:rsidR="0D27EB89" w:rsidRPr="004F5689" w:rsidRDefault="02F0AE80" w:rsidP="72DECBBB">
            <w:pPr>
              <w:spacing w:before="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TCBs shall report the score assigned to its HU </w:t>
            </w:r>
            <w:r w:rsidR="4FC10D7B" w:rsidRPr="004F5689">
              <w:rPr>
                <w:rFonts w:ascii="Times New Roman" w:eastAsia="Verdana" w:hAnsi="Times New Roman"/>
                <w:sz w:val="24"/>
                <w:lang w:val="en-US"/>
              </w:rPr>
              <w:t>based on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the annual assessment </w:t>
            </w:r>
            <w:r w:rsidR="6921E55E" w:rsidRPr="004F5689">
              <w:rPr>
                <w:rFonts w:ascii="Times New Roman" w:eastAsia="Verdana" w:hAnsi="Times New Roman"/>
                <w:sz w:val="24"/>
                <w:lang w:val="en-US"/>
              </w:rPr>
              <w:t>conducted by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the third-country supervisor with regards to its </w:t>
            </w:r>
            <w:r w:rsidR="6223B6C3" w:rsidRPr="004F5689">
              <w:rPr>
                <w:rFonts w:ascii="Times New Roman" w:eastAsia="Verdana" w:hAnsi="Times New Roman"/>
                <w:sz w:val="24"/>
                <w:lang w:val="en-US"/>
              </w:rPr>
              <w:t>m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arket </w:t>
            </w:r>
            <w:r w:rsidR="78B8FD80" w:rsidRPr="004F5689">
              <w:rPr>
                <w:rFonts w:ascii="Times New Roman" w:eastAsia="Verdana" w:hAnsi="Times New Roman"/>
                <w:sz w:val="24"/>
                <w:lang w:val="en-US"/>
              </w:rPr>
              <w:t>r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isk, </w:t>
            </w:r>
            <w:r w:rsidR="25F5CFFB" w:rsidRPr="004F5689">
              <w:rPr>
                <w:rFonts w:ascii="Times New Roman" w:eastAsia="Verdana" w:hAnsi="Times New Roman"/>
                <w:sz w:val="24"/>
                <w:lang w:val="en-US"/>
              </w:rPr>
              <w:t>along with</w:t>
            </w:r>
            <w:r w:rsidR="2179C305"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any key findings in this area</w:t>
            </w:r>
            <w:r w:rsidR="5E9D4952"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or any additional information</w:t>
            </w:r>
            <w:r w:rsidR="2B604B80" w:rsidRPr="004F5689">
              <w:rPr>
                <w:rFonts w:ascii="Times New Roman" w:eastAsia="Verdana" w:hAnsi="Times New Roman"/>
                <w:sz w:val="24"/>
                <w:lang w:val="en-US"/>
              </w:rPr>
              <w:t>.</w:t>
            </w:r>
          </w:p>
        </w:tc>
      </w:tr>
      <w:tr w:rsidR="004F5689" w:rsidRPr="004F5689" w14:paraId="51FBA7F9" w14:textId="77777777" w:rsidTr="47881A59">
        <w:trPr>
          <w:trHeight w:val="300"/>
        </w:trPr>
        <w:tc>
          <w:tcPr>
            <w:tcW w:w="1290" w:type="dxa"/>
            <w:tcMar>
              <w:left w:w="108" w:type="dxa"/>
              <w:right w:w="108" w:type="dxa"/>
            </w:tcMar>
          </w:tcPr>
          <w:p w14:paraId="69A8573D" w14:textId="7F32507C" w:rsidR="0D27EB89" w:rsidRPr="004F5689" w:rsidRDefault="4235F55F" w:rsidP="6774BBC3">
            <w:pPr>
              <w:spacing w:before="0"/>
              <w:rPr>
                <w:rFonts w:ascii="Times New Roman" w:eastAsia="Verdana" w:hAnsi="Times New Roman"/>
                <w:sz w:val="24"/>
                <w:lang w:val="en-US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00</w:t>
            </w:r>
            <w:r w:rsidR="718722C7" w:rsidRPr="004F5689">
              <w:rPr>
                <w:rFonts w:ascii="Times New Roman" w:eastAsia="Verdana" w:hAnsi="Times New Roman"/>
                <w:sz w:val="24"/>
                <w:lang w:val="en-US"/>
              </w:rPr>
              <w:t>26</w:t>
            </w:r>
          </w:p>
        </w:tc>
        <w:tc>
          <w:tcPr>
            <w:tcW w:w="7244" w:type="dxa"/>
            <w:tcMar>
              <w:left w:w="108" w:type="dxa"/>
              <w:right w:w="108" w:type="dxa"/>
            </w:tcMar>
          </w:tcPr>
          <w:p w14:paraId="57825BC4" w14:textId="6A9201B7" w:rsidR="0D27EB89" w:rsidRPr="004F5689" w:rsidRDefault="1E5FCE5A" w:rsidP="0CD42174">
            <w:pPr>
              <w:spacing w:before="0"/>
              <w:rPr>
                <w:rFonts w:ascii="Times New Roman" w:hAnsi="Times New Roman"/>
                <w:b/>
                <w:bCs/>
                <w:sz w:val="24"/>
              </w:rPr>
            </w:pPr>
            <w:r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IRR to the Banking Book</w:t>
            </w:r>
          </w:p>
          <w:p w14:paraId="34ECC93F" w14:textId="78A4F919" w:rsidR="0D27EB89" w:rsidRPr="004F5689" w:rsidRDefault="02F0AE80" w:rsidP="72DECBBB">
            <w:pPr>
              <w:spacing w:before="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TCBs shall report the score assigned to its HU </w:t>
            </w:r>
            <w:r w:rsidR="4887F901" w:rsidRPr="004F5689">
              <w:rPr>
                <w:rFonts w:ascii="Times New Roman" w:eastAsia="Verdana" w:hAnsi="Times New Roman"/>
                <w:sz w:val="24"/>
                <w:lang w:val="en-US"/>
              </w:rPr>
              <w:t>based on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the annual assessment </w:t>
            </w:r>
            <w:r w:rsidR="0ECFB55E" w:rsidRPr="004F5689">
              <w:rPr>
                <w:rFonts w:ascii="Times New Roman" w:eastAsia="Verdana" w:hAnsi="Times New Roman"/>
                <w:sz w:val="24"/>
                <w:lang w:val="en-US"/>
              </w:rPr>
              <w:t>conducted by</w:t>
            </w:r>
            <w:r w:rsidR="2DE3435B"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the third-country supervisor with regards to its IRR to the </w:t>
            </w:r>
            <w:r w:rsidR="00D97A04" w:rsidRPr="004F5689">
              <w:rPr>
                <w:rFonts w:ascii="Times New Roman" w:eastAsia="Verdana" w:hAnsi="Times New Roman"/>
                <w:sz w:val="24"/>
                <w:lang w:val="en-US"/>
              </w:rPr>
              <w:t>b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anking </w:t>
            </w:r>
            <w:r w:rsidR="58F8F549" w:rsidRPr="004F5689">
              <w:rPr>
                <w:rFonts w:ascii="Times New Roman" w:eastAsia="Verdana" w:hAnsi="Times New Roman"/>
                <w:sz w:val="24"/>
                <w:lang w:val="en-US"/>
              </w:rPr>
              <w:t>b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ook, </w:t>
            </w:r>
            <w:r w:rsidR="26AFE52D" w:rsidRPr="004F5689">
              <w:rPr>
                <w:rFonts w:ascii="Times New Roman" w:eastAsia="Verdana" w:hAnsi="Times New Roman"/>
                <w:sz w:val="24"/>
                <w:lang w:val="en-US"/>
              </w:rPr>
              <w:t>along with</w:t>
            </w:r>
            <w:r w:rsidR="01599BDA"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any key findings in this area</w:t>
            </w:r>
            <w:r w:rsidR="09C404CC"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or any additional information</w:t>
            </w:r>
            <w:r w:rsidR="2B604B80" w:rsidRPr="004F5689">
              <w:rPr>
                <w:rFonts w:ascii="Times New Roman" w:eastAsia="Verdana" w:hAnsi="Times New Roman"/>
                <w:sz w:val="24"/>
                <w:lang w:val="en-US"/>
              </w:rPr>
              <w:t>.</w:t>
            </w:r>
          </w:p>
        </w:tc>
      </w:tr>
      <w:tr w:rsidR="004F5689" w:rsidRPr="004F5689" w14:paraId="4A0D2DA0" w14:textId="77777777" w:rsidTr="47881A59">
        <w:trPr>
          <w:trHeight w:val="300"/>
        </w:trPr>
        <w:tc>
          <w:tcPr>
            <w:tcW w:w="1290" w:type="dxa"/>
            <w:tcMar>
              <w:left w:w="108" w:type="dxa"/>
              <w:right w:w="108" w:type="dxa"/>
            </w:tcMar>
          </w:tcPr>
          <w:p w14:paraId="13EACF77" w14:textId="43A4C7F1" w:rsidR="0D27EB89" w:rsidRPr="004F5689" w:rsidRDefault="4235F55F" w:rsidP="6774BBC3">
            <w:pPr>
              <w:spacing w:before="0"/>
              <w:rPr>
                <w:rFonts w:ascii="Times New Roman" w:eastAsia="Verdana" w:hAnsi="Times New Roman"/>
                <w:sz w:val="24"/>
                <w:lang w:val="en-US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00</w:t>
            </w:r>
            <w:r w:rsidR="61E42CDD" w:rsidRPr="004F5689">
              <w:rPr>
                <w:rFonts w:ascii="Times New Roman" w:eastAsia="Verdana" w:hAnsi="Times New Roman"/>
                <w:sz w:val="24"/>
                <w:lang w:val="en-US"/>
              </w:rPr>
              <w:t>27</w:t>
            </w:r>
          </w:p>
        </w:tc>
        <w:tc>
          <w:tcPr>
            <w:tcW w:w="7244" w:type="dxa"/>
            <w:tcMar>
              <w:left w:w="108" w:type="dxa"/>
              <w:right w:w="108" w:type="dxa"/>
            </w:tcMar>
          </w:tcPr>
          <w:p w14:paraId="40247CBB" w14:textId="27ED803D" w:rsidR="0D27EB89" w:rsidRPr="004F5689" w:rsidRDefault="1E5FCE5A" w:rsidP="0CD42174">
            <w:pPr>
              <w:spacing w:before="0"/>
              <w:rPr>
                <w:rFonts w:ascii="Times New Roman" w:hAnsi="Times New Roman"/>
                <w:b/>
                <w:bCs/>
                <w:sz w:val="24"/>
              </w:rPr>
            </w:pPr>
            <w:r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Operational Risk</w:t>
            </w:r>
          </w:p>
          <w:p w14:paraId="3BF96F01" w14:textId="3A61F4FE" w:rsidR="0D27EB89" w:rsidRPr="004F5689" w:rsidRDefault="02F0AE80" w:rsidP="72DECBBB">
            <w:pPr>
              <w:spacing w:before="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TCBs shall report the score assigned to its HU </w:t>
            </w:r>
            <w:r w:rsidR="63D12A90" w:rsidRPr="004F5689">
              <w:rPr>
                <w:rFonts w:ascii="Times New Roman" w:eastAsia="Verdana" w:hAnsi="Times New Roman"/>
                <w:sz w:val="24"/>
                <w:lang w:val="en-US"/>
              </w:rPr>
              <w:t>based on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the annual assessment c</w:t>
            </w:r>
            <w:r w:rsidR="68FCC258" w:rsidRPr="004F5689">
              <w:rPr>
                <w:rFonts w:ascii="Times New Roman" w:eastAsia="Verdana" w:hAnsi="Times New Roman"/>
                <w:sz w:val="24"/>
                <w:lang w:val="en-US"/>
              </w:rPr>
              <w:t>onducted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by the third-country supervisor with regards to its </w:t>
            </w:r>
            <w:r w:rsidR="6E2A3753" w:rsidRPr="004F5689">
              <w:rPr>
                <w:rFonts w:ascii="Times New Roman" w:eastAsia="Verdana" w:hAnsi="Times New Roman"/>
                <w:sz w:val="24"/>
                <w:lang w:val="en-US"/>
              </w:rPr>
              <w:t>o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perational </w:t>
            </w:r>
            <w:r w:rsidR="7E8F967D" w:rsidRPr="004F5689">
              <w:rPr>
                <w:rFonts w:ascii="Times New Roman" w:eastAsia="Verdana" w:hAnsi="Times New Roman"/>
                <w:sz w:val="24"/>
                <w:lang w:val="en-US"/>
              </w:rPr>
              <w:t>r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isk, </w:t>
            </w:r>
            <w:r w:rsidR="21E20BD5" w:rsidRPr="004F5689">
              <w:rPr>
                <w:rFonts w:ascii="Times New Roman" w:eastAsia="Verdana" w:hAnsi="Times New Roman"/>
                <w:sz w:val="24"/>
                <w:lang w:val="en-US"/>
              </w:rPr>
              <w:t>along with</w:t>
            </w:r>
            <w:r w:rsidR="6D5DB668"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any key findings in this area</w:t>
            </w:r>
            <w:r w:rsidR="2EDEF654"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or any additional information</w:t>
            </w:r>
            <w:r w:rsidR="390573C0" w:rsidRPr="004F5689">
              <w:rPr>
                <w:rFonts w:ascii="Times New Roman" w:eastAsia="Verdana" w:hAnsi="Times New Roman"/>
                <w:sz w:val="24"/>
                <w:lang w:val="en-US"/>
              </w:rPr>
              <w:t>.</w:t>
            </w:r>
          </w:p>
        </w:tc>
      </w:tr>
      <w:tr w:rsidR="004F5689" w:rsidRPr="004F5689" w14:paraId="3608165C" w14:textId="77777777" w:rsidTr="47881A59">
        <w:trPr>
          <w:trHeight w:val="300"/>
        </w:trPr>
        <w:tc>
          <w:tcPr>
            <w:tcW w:w="1290" w:type="dxa"/>
            <w:tcMar>
              <w:left w:w="108" w:type="dxa"/>
              <w:right w:w="108" w:type="dxa"/>
            </w:tcMar>
          </w:tcPr>
          <w:p w14:paraId="738E7089" w14:textId="0BC7C319" w:rsidR="0D27EB89" w:rsidRPr="004F5689" w:rsidRDefault="3A149401" w:rsidP="7ED3BAC2">
            <w:pPr>
              <w:spacing w:before="0"/>
              <w:rPr>
                <w:rFonts w:ascii="Times New Roman" w:eastAsia="Verdana" w:hAnsi="Times New Roman"/>
                <w:sz w:val="24"/>
                <w:lang w:val="en-US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00</w:t>
            </w:r>
            <w:r w:rsidR="36471C17" w:rsidRPr="004F5689">
              <w:rPr>
                <w:rFonts w:ascii="Times New Roman" w:eastAsia="Verdana" w:hAnsi="Times New Roman"/>
                <w:sz w:val="24"/>
                <w:lang w:val="en-US"/>
              </w:rPr>
              <w:t>2</w:t>
            </w:r>
            <w:r w:rsidR="2F894A69" w:rsidRPr="004F5689">
              <w:rPr>
                <w:rFonts w:ascii="Times New Roman" w:eastAsia="Verdana" w:hAnsi="Times New Roman"/>
                <w:sz w:val="24"/>
                <w:lang w:val="en-US"/>
              </w:rPr>
              <w:t>8</w:t>
            </w:r>
          </w:p>
        </w:tc>
        <w:tc>
          <w:tcPr>
            <w:tcW w:w="7244" w:type="dxa"/>
            <w:tcMar>
              <w:left w:w="108" w:type="dxa"/>
              <w:right w:w="108" w:type="dxa"/>
            </w:tcMar>
          </w:tcPr>
          <w:p w14:paraId="04411624" w14:textId="0534D2F5" w:rsidR="0D27EB89" w:rsidRPr="004F5689" w:rsidRDefault="1E5FCE5A" w:rsidP="0CD42174">
            <w:pPr>
              <w:spacing w:before="0"/>
              <w:rPr>
                <w:rFonts w:ascii="Times New Roman" w:hAnsi="Times New Roman"/>
                <w:b/>
                <w:bCs/>
                <w:sz w:val="24"/>
              </w:rPr>
            </w:pPr>
            <w:r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Liquidity Risk</w:t>
            </w:r>
          </w:p>
          <w:p w14:paraId="0B431941" w14:textId="5B0082B9" w:rsidR="0D27EB89" w:rsidRPr="004F5689" w:rsidRDefault="2ECFD1CD" w:rsidP="72DECBBB">
            <w:pPr>
              <w:spacing w:before="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TCBs shall report the score assigned to its HU </w:t>
            </w:r>
            <w:r w:rsidR="4C38E465" w:rsidRPr="004F5689">
              <w:rPr>
                <w:rFonts w:ascii="Times New Roman" w:eastAsia="Verdana" w:hAnsi="Times New Roman"/>
                <w:sz w:val="24"/>
                <w:lang w:val="en-US"/>
              </w:rPr>
              <w:t>based on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the annual assessment c</w:t>
            </w:r>
            <w:r w:rsidR="231174FF" w:rsidRPr="004F5689">
              <w:rPr>
                <w:rFonts w:ascii="Times New Roman" w:eastAsia="Verdana" w:hAnsi="Times New Roman"/>
                <w:sz w:val="24"/>
                <w:lang w:val="en-US"/>
              </w:rPr>
              <w:t>onducted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by the third-country supervisor with regards to its </w:t>
            </w:r>
            <w:r w:rsidR="3CFDAD26" w:rsidRPr="004F5689">
              <w:rPr>
                <w:rFonts w:ascii="Times New Roman" w:eastAsia="Verdana" w:hAnsi="Times New Roman"/>
                <w:sz w:val="24"/>
                <w:lang w:val="en-US"/>
              </w:rPr>
              <w:t>l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iquidity </w:t>
            </w:r>
            <w:r w:rsidR="58DEEFA1" w:rsidRPr="004F5689">
              <w:rPr>
                <w:rFonts w:ascii="Times New Roman" w:eastAsia="Verdana" w:hAnsi="Times New Roman"/>
                <w:sz w:val="24"/>
                <w:lang w:val="en-US"/>
              </w:rPr>
              <w:t>r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isk, </w:t>
            </w:r>
            <w:r w:rsidR="30C618ED" w:rsidRPr="004F5689">
              <w:rPr>
                <w:rFonts w:ascii="Times New Roman" w:eastAsia="Verdana" w:hAnsi="Times New Roman"/>
                <w:sz w:val="24"/>
                <w:lang w:val="en-US"/>
              </w:rPr>
              <w:t>along with</w:t>
            </w:r>
            <w:r w:rsidR="0D30ECF1"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any key findings in this area</w:t>
            </w:r>
            <w:r w:rsidR="33E322D8"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or any additional information</w:t>
            </w:r>
            <w:r w:rsidR="3526C0AF" w:rsidRPr="004F5689">
              <w:rPr>
                <w:rFonts w:ascii="Times New Roman" w:eastAsia="Verdana" w:hAnsi="Times New Roman"/>
                <w:sz w:val="24"/>
                <w:lang w:val="en-US"/>
              </w:rPr>
              <w:t>.</w:t>
            </w:r>
          </w:p>
        </w:tc>
      </w:tr>
      <w:tr w:rsidR="004F5689" w:rsidRPr="004F5689" w14:paraId="5979304B" w14:textId="77777777" w:rsidTr="47881A59">
        <w:trPr>
          <w:trHeight w:val="300"/>
        </w:trPr>
        <w:tc>
          <w:tcPr>
            <w:tcW w:w="1290" w:type="dxa"/>
            <w:tcMar>
              <w:left w:w="108" w:type="dxa"/>
              <w:right w:w="108" w:type="dxa"/>
            </w:tcMar>
          </w:tcPr>
          <w:p w14:paraId="6B200A0D" w14:textId="78615BB3" w:rsidR="0D27EB89" w:rsidRPr="004F5689" w:rsidRDefault="4235F55F" w:rsidP="6774BBC3">
            <w:pPr>
              <w:spacing w:before="0"/>
              <w:rPr>
                <w:rFonts w:ascii="Times New Roman" w:eastAsia="Verdana" w:hAnsi="Times New Roman"/>
                <w:sz w:val="24"/>
                <w:lang w:val="en-US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0</w:t>
            </w:r>
            <w:r w:rsidR="1756593A" w:rsidRPr="004F5689">
              <w:rPr>
                <w:rFonts w:ascii="Times New Roman" w:eastAsia="Verdana" w:hAnsi="Times New Roman"/>
                <w:sz w:val="24"/>
                <w:lang w:val="en-US"/>
              </w:rPr>
              <w:t>0</w:t>
            </w:r>
            <w:r w:rsidR="0EA5FF9F" w:rsidRPr="004F5689">
              <w:rPr>
                <w:rFonts w:ascii="Times New Roman" w:eastAsia="Verdana" w:hAnsi="Times New Roman"/>
                <w:sz w:val="24"/>
                <w:lang w:val="en-US"/>
              </w:rPr>
              <w:t>30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-0</w:t>
            </w:r>
            <w:r w:rsidR="795E2440" w:rsidRPr="004F5689">
              <w:rPr>
                <w:rFonts w:ascii="Times New Roman" w:eastAsia="Verdana" w:hAnsi="Times New Roman"/>
                <w:sz w:val="24"/>
                <w:lang w:val="en-US"/>
              </w:rPr>
              <w:t>050</w:t>
            </w:r>
          </w:p>
        </w:tc>
        <w:tc>
          <w:tcPr>
            <w:tcW w:w="7244" w:type="dxa"/>
            <w:tcMar>
              <w:left w:w="108" w:type="dxa"/>
              <w:right w:w="108" w:type="dxa"/>
            </w:tcMar>
          </w:tcPr>
          <w:p w14:paraId="0F7433D3" w14:textId="2315B767" w:rsidR="0D27EB89" w:rsidRPr="004F5689" w:rsidRDefault="1E5FCE5A" w:rsidP="0CD42174">
            <w:pPr>
              <w:spacing w:before="0"/>
              <w:rPr>
                <w:rFonts w:ascii="Times New Roman" w:hAnsi="Times New Roman"/>
                <w:b/>
                <w:bCs/>
                <w:sz w:val="24"/>
              </w:rPr>
            </w:pPr>
            <w:r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 xml:space="preserve">Inspections and other type of reviews performed by your home country supervisor on your </w:t>
            </w:r>
            <w:r w:rsidR="00300F38"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head undertaking</w:t>
            </w:r>
          </w:p>
        </w:tc>
      </w:tr>
      <w:tr w:rsidR="004F5689" w:rsidRPr="004F5689" w14:paraId="64813C18" w14:textId="77777777" w:rsidTr="47881A59">
        <w:trPr>
          <w:trHeight w:val="300"/>
        </w:trPr>
        <w:tc>
          <w:tcPr>
            <w:tcW w:w="1290" w:type="dxa"/>
            <w:tcMar>
              <w:left w:w="108" w:type="dxa"/>
              <w:right w:w="108" w:type="dxa"/>
            </w:tcMar>
          </w:tcPr>
          <w:p w14:paraId="68C6EE2E" w14:textId="03AEE743" w:rsidR="0D27EB89" w:rsidRPr="004F5689" w:rsidRDefault="4235F55F" w:rsidP="6774BBC3">
            <w:pPr>
              <w:spacing w:before="0"/>
              <w:rPr>
                <w:rFonts w:ascii="Times New Roman" w:eastAsia="Verdana" w:hAnsi="Times New Roman"/>
                <w:sz w:val="24"/>
                <w:lang w:val="en-US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0</w:t>
            </w:r>
            <w:r w:rsidR="60BA1CFB" w:rsidRPr="004F5689">
              <w:rPr>
                <w:rFonts w:ascii="Times New Roman" w:eastAsia="Verdana" w:hAnsi="Times New Roman"/>
                <w:sz w:val="24"/>
                <w:lang w:val="en-US"/>
              </w:rPr>
              <w:t>030</w:t>
            </w:r>
          </w:p>
        </w:tc>
        <w:tc>
          <w:tcPr>
            <w:tcW w:w="7244" w:type="dxa"/>
            <w:tcMar>
              <w:left w:w="108" w:type="dxa"/>
              <w:right w:w="108" w:type="dxa"/>
            </w:tcMar>
          </w:tcPr>
          <w:p w14:paraId="3E3C8C5B" w14:textId="16F0FA7B" w:rsidR="0D27EB89" w:rsidRPr="004F5689" w:rsidRDefault="1E5FCE5A" w:rsidP="0CD42174">
            <w:pPr>
              <w:spacing w:before="0"/>
              <w:rPr>
                <w:rFonts w:ascii="Times New Roman" w:hAnsi="Times New Roman"/>
                <w:b/>
                <w:bCs/>
                <w:sz w:val="24"/>
              </w:rPr>
            </w:pPr>
            <w:r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On-site inspections (title</w:t>
            </w:r>
            <w:r w:rsidR="4E5212AD"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 xml:space="preserve">, </w:t>
            </w:r>
            <w:r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 xml:space="preserve">scope </w:t>
            </w:r>
            <w:r w:rsidR="4D15B7E4"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and outcome</w:t>
            </w:r>
            <w:r w:rsidR="34CE6C20"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 xml:space="preserve"> </w:t>
            </w:r>
            <w:r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of the assessment)</w:t>
            </w:r>
          </w:p>
          <w:p w14:paraId="03FCE190" w14:textId="1219839F" w:rsidR="0D27EB89" w:rsidRPr="004F5689" w:rsidRDefault="3A3D7ED2" w:rsidP="47881A59">
            <w:pPr>
              <w:spacing w:before="0"/>
              <w:rPr>
                <w:rFonts w:ascii="Times New Roman" w:hAnsi="Times New Roman"/>
                <w:sz w:val="24"/>
              </w:rPr>
            </w:pPr>
            <w:r w:rsidRPr="47881A59">
              <w:rPr>
                <w:rFonts w:ascii="Times New Roman" w:eastAsia="Verdana" w:hAnsi="Times New Roman"/>
                <w:sz w:val="24"/>
                <w:lang w:val="en-US"/>
              </w:rPr>
              <w:t>TCBs shall report the title</w:t>
            </w:r>
            <w:r w:rsidR="2DA2D62E" w:rsidRPr="47881A59">
              <w:rPr>
                <w:rFonts w:ascii="Times New Roman" w:eastAsia="Verdana" w:hAnsi="Times New Roman"/>
                <w:sz w:val="24"/>
                <w:lang w:val="en-US"/>
              </w:rPr>
              <w:t>,</w:t>
            </w:r>
            <w:r w:rsidR="5665E82C" w:rsidRPr="47881A59">
              <w:rPr>
                <w:rFonts w:ascii="Times New Roman" w:eastAsia="Verdana" w:hAnsi="Times New Roman"/>
                <w:sz w:val="24"/>
                <w:lang w:val="en-US"/>
              </w:rPr>
              <w:t xml:space="preserve"> </w:t>
            </w:r>
            <w:r w:rsidRPr="47881A59">
              <w:rPr>
                <w:rFonts w:ascii="Times New Roman" w:eastAsia="Verdana" w:hAnsi="Times New Roman"/>
                <w:sz w:val="24"/>
                <w:lang w:val="en-US"/>
              </w:rPr>
              <w:t xml:space="preserve">the scope </w:t>
            </w:r>
            <w:r w:rsidR="7EF5DC12" w:rsidRPr="47881A59">
              <w:rPr>
                <w:rFonts w:ascii="Times New Roman" w:eastAsia="Verdana" w:hAnsi="Times New Roman"/>
                <w:sz w:val="24"/>
                <w:lang w:val="en-US"/>
              </w:rPr>
              <w:t>and the outcome</w:t>
            </w:r>
            <w:r w:rsidR="04C5D3D9" w:rsidRPr="47881A59">
              <w:rPr>
                <w:rFonts w:ascii="Times New Roman" w:eastAsia="Verdana" w:hAnsi="Times New Roman"/>
                <w:sz w:val="24"/>
                <w:lang w:val="en-US"/>
              </w:rPr>
              <w:t xml:space="preserve"> </w:t>
            </w:r>
            <w:r w:rsidRPr="47881A59">
              <w:rPr>
                <w:rFonts w:ascii="Times New Roman" w:eastAsia="Verdana" w:hAnsi="Times New Roman"/>
                <w:sz w:val="24"/>
                <w:lang w:val="en-US"/>
              </w:rPr>
              <w:t xml:space="preserve">of any on-site inspection </w:t>
            </w:r>
            <w:r w:rsidR="5D424D6E" w:rsidRPr="47881A59">
              <w:rPr>
                <w:rFonts w:ascii="Times New Roman" w:eastAsia="Verdana" w:hAnsi="Times New Roman"/>
                <w:sz w:val="24"/>
                <w:lang w:val="en-US"/>
              </w:rPr>
              <w:t xml:space="preserve">that </w:t>
            </w:r>
            <w:r w:rsidRPr="47881A59">
              <w:rPr>
                <w:rFonts w:ascii="Times New Roman" w:eastAsia="Verdana" w:hAnsi="Times New Roman"/>
                <w:sz w:val="24"/>
                <w:lang w:val="en-US"/>
              </w:rPr>
              <w:t xml:space="preserve">the third-country supervisor </w:t>
            </w:r>
            <w:r w:rsidR="279BE847" w:rsidRPr="47881A59">
              <w:rPr>
                <w:rFonts w:ascii="Times New Roman" w:eastAsia="Verdana" w:hAnsi="Times New Roman"/>
                <w:sz w:val="24"/>
                <w:lang w:val="en-US"/>
              </w:rPr>
              <w:t>has conducted</w:t>
            </w:r>
            <w:r w:rsidRPr="47881A59">
              <w:rPr>
                <w:rFonts w:ascii="Times New Roman" w:eastAsia="Verdana" w:hAnsi="Times New Roman"/>
                <w:sz w:val="24"/>
                <w:lang w:val="en-US"/>
              </w:rPr>
              <w:t xml:space="preserve"> on the HU within the reporting period.</w:t>
            </w:r>
          </w:p>
        </w:tc>
      </w:tr>
      <w:tr w:rsidR="004F5689" w:rsidRPr="004F5689" w14:paraId="2DACC321" w14:textId="77777777" w:rsidTr="47881A59">
        <w:trPr>
          <w:trHeight w:val="300"/>
        </w:trPr>
        <w:tc>
          <w:tcPr>
            <w:tcW w:w="1290" w:type="dxa"/>
            <w:tcMar>
              <w:left w:w="108" w:type="dxa"/>
              <w:right w:w="108" w:type="dxa"/>
            </w:tcMar>
          </w:tcPr>
          <w:p w14:paraId="72E067D0" w14:textId="1EE8DCB3" w:rsidR="0D27EB89" w:rsidRPr="004F5689" w:rsidRDefault="2A65ACDE" w:rsidP="6774BBC3">
            <w:pPr>
              <w:spacing w:before="0"/>
              <w:rPr>
                <w:rFonts w:ascii="Times New Roman" w:eastAsia="Verdana" w:hAnsi="Times New Roman"/>
                <w:sz w:val="24"/>
                <w:lang w:val="en-US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0</w:t>
            </w:r>
            <w:r w:rsidR="33A901EF" w:rsidRPr="004F5689">
              <w:rPr>
                <w:rFonts w:ascii="Times New Roman" w:eastAsia="Verdana" w:hAnsi="Times New Roman"/>
                <w:sz w:val="24"/>
                <w:lang w:val="en-US"/>
              </w:rPr>
              <w:t>040</w:t>
            </w:r>
          </w:p>
        </w:tc>
        <w:tc>
          <w:tcPr>
            <w:tcW w:w="7244" w:type="dxa"/>
            <w:tcMar>
              <w:left w:w="108" w:type="dxa"/>
              <w:right w:w="108" w:type="dxa"/>
            </w:tcMar>
          </w:tcPr>
          <w:p w14:paraId="2173C54D" w14:textId="07067121" w:rsidR="0D27EB89" w:rsidRPr="004F5689" w:rsidRDefault="1E5FCE5A" w:rsidP="0CD42174">
            <w:pPr>
              <w:spacing w:before="0"/>
              <w:rPr>
                <w:rFonts w:ascii="Times New Roman" w:hAnsi="Times New Roman"/>
                <w:b/>
                <w:bCs/>
                <w:sz w:val="24"/>
              </w:rPr>
            </w:pPr>
            <w:r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Thematic reviews</w:t>
            </w:r>
          </w:p>
          <w:p w14:paraId="4B8E0138" w14:textId="1D2EB816" w:rsidR="0D27EB89" w:rsidRPr="004F5689" w:rsidRDefault="72FF4F7E" w:rsidP="6774BBC3">
            <w:pPr>
              <w:spacing w:before="0"/>
              <w:rPr>
                <w:rFonts w:ascii="Times New Roman" w:eastAsia="Verdana" w:hAnsi="Times New Roman"/>
                <w:sz w:val="24"/>
                <w:lang w:val="en-US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TCBs shall report the title</w:t>
            </w:r>
            <w:r w:rsidR="25A29D90" w:rsidRPr="004F5689">
              <w:rPr>
                <w:rFonts w:ascii="Times New Roman" w:eastAsia="Verdana" w:hAnsi="Times New Roman"/>
                <w:sz w:val="24"/>
                <w:lang w:val="en-US"/>
              </w:rPr>
              <w:t>,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the scope </w:t>
            </w:r>
            <w:r w:rsidR="519FB54E" w:rsidRPr="004F5689">
              <w:rPr>
                <w:rFonts w:ascii="Times New Roman" w:eastAsia="Verdana" w:hAnsi="Times New Roman"/>
                <w:sz w:val="24"/>
                <w:lang w:val="en-US"/>
              </w:rPr>
              <w:t>and the outcome</w:t>
            </w:r>
            <w:r w:rsidR="5471A6B9"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of any thematic review the third-country supervisor </w:t>
            </w:r>
            <w:r w:rsidR="21064938"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has conducted 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on the HU within the reporting period</w:t>
            </w:r>
            <w:r w:rsidR="70560657" w:rsidRPr="004F5689">
              <w:rPr>
                <w:rFonts w:ascii="Times New Roman" w:eastAsia="Verdana" w:hAnsi="Times New Roman"/>
                <w:sz w:val="24"/>
                <w:lang w:val="en-US"/>
              </w:rPr>
              <w:t>.</w:t>
            </w:r>
          </w:p>
        </w:tc>
      </w:tr>
      <w:tr w:rsidR="004F5689" w:rsidRPr="004F5689" w14:paraId="6FF6F54D" w14:textId="77777777" w:rsidTr="47881A59">
        <w:trPr>
          <w:trHeight w:val="300"/>
        </w:trPr>
        <w:tc>
          <w:tcPr>
            <w:tcW w:w="1290" w:type="dxa"/>
            <w:tcMar>
              <w:left w:w="108" w:type="dxa"/>
              <w:right w:w="108" w:type="dxa"/>
            </w:tcMar>
          </w:tcPr>
          <w:p w14:paraId="150FA031" w14:textId="51A1E2D5" w:rsidR="0D27EB89" w:rsidRPr="004F5689" w:rsidRDefault="4235F55F" w:rsidP="6774BBC3">
            <w:pPr>
              <w:spacing w:before="0"/>
              <w:rPr>
                <w:rFonts w:ascii="Times New Roman" w:eastAsia="Verdana" w:hAnsi="Times New Roman"/>
                <w:sz w:val="24"/>
                <w:lang w:val="en-US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0</w:t>
            </w:r>
            <w:r w:rsidR="57498D5F" w:rsidRPr="004F5689">
              <w:rPr>
                <w:rFonts w:ascii="Times New Roman" w:eastAsia="Verdana" w:hAnsi="Times New Roman"/>
                <w:sz w:val="24"/>
                <w:lang w:val="en-US"/>
              </w:rPr>
              <w:t>050</w:t>
            </w:r>
          </w:p>
        </w:tc>
        <w:tc>
          <w:tcPr>
            <w:tcW w:w="7244" w:type="dxa"/>
            <w:tcMar>
              <w:left w:w="108" w:type="dxa"/>
              <w:right w:w="108" w:type="dxa"/>
            </w:tcMar>
          </w:tcPr>
          <w:p w14:paraId="0A1DA791" w14:textId="2458E734" w:rsidR="0D27EB89" w:rsidRPr="004F5689" w:rsidRDefault="1E5FCE5A" w:rsidP="0CD42174">
            <w:pPr>
              <w:spacing w:before="0"/>
              <w:rPr>
                <w:rFonts w:ascii="Times New Roman" w:hAnsi="Times New Roman"/>
                <w:b/>
                <w:bCs/>
                <w:sz w:val="24"/>
              </w:rPr>
            </w:pPr>
            <w:r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Deep dives</w:t>
            </w:r>
          </w:p>
          <w:p w14:paraId="48455E82" w14:textId="1101084D" w:rsidR="0D27EB89" w:rsidRPr="004F5689" w:rsidRDefault="65807443" w:rsidP="72DECBBB">
            <w:pPr>
              <w:spacing w:before="0"/>
              <w:rPr>
                <w:rFonts w:ascii="Times New Roman" w:eastAsia="Verdana" w:hAnsi="Times New Roman"/>
                <w:b/>
                <w:bCs/>
                <w:sz w:val="24"/>
                <w:lang w:val="en-US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TCBs shall report the title</w:t>
            </w:r>
            <w:r w:rsidR="33FBC893" w:rsidRPr="004F5689">
              <w:rPr>
                <w:rFonts w:ascii="Times New Roman" w:eastAsia="Verdana" w:hAnsi="Times New Roman"/>
                <w:sz w:val="24"/>
                <w:lang w:val="en-US"/>
              </w:rPr>
              <w:t>,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the scope </w:t>
            </w:r>
            <w:r w:rsidR="24D59754" w:rsidRPr="004F5689">
              <w:rPr>
                <w:rFonts w:ascii="Times New Roman" w:eastAsia="Verdana" w:hAnsi="Times New Roman"/>
                <w:sz w:val="24"/>
                <w:lang w:val="en-US"/>
              </w:rPr>
              <w:t>and the outcome</w:t>
            </w:r>
            <w:r w:rsidR="6E38B955"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of any deep dive the home supervisor </w:t>
            </w:r>
            <w:r w:rsidR="2AA5047E" w:rsidRPr="004F5689">
              <w:rPr>
                <w:rFonts w:ascii="Times New Roman" w:eastAsia="Verdana" w:hAnsi="Times New Roman"/>
                <w:sz w:val="24"/>
                <w:lang w:val="en-US"/>
              </w:rPr>
              <w:t>has conducted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on the HU within the reporting period</w:t>
            </w:r>
            <w:r w:rsidR="6C62ABF9" w:rsidRPr="004F5689">
              <w:rPr>
                <w:rFonts w:ascii="Times New Roman" w:eastAsia="Verdana" w:hAnsi="Times New Roman"/>
                <w:sz w:val="24"/>
                <w:lang w:val="en-US"/>
              </w:rPr>
              <w:t>.</w:t>
            </w:r>
            <w:r w:rsidRPr="004F5689">
              <w:rPr>
                <w:rFonts w:ascii="Times New Roman" w:eastAsia="Verdana" w:hAnsi="Times New Roman"/>
                <w:b/>
                <w:bCs/>
                <w:sz w:val="24"/>
                <w:lang w:val="en-US"/>
              </w:rPr>
              <w:t xml:space="preserve"> </w:t>
            </w:r>
          </w:p>
        </w:tc>
      </w:tr>
      <w:tr w:rsidR="004F5689" w:rsidRPr="004F5689" w14:paraId="79B8A077" w14:textId="77777777" w:rsidTr="47881A59">
        <w:trPr>
          <w:trHeight w:val="300"/>
        </w:trPr>
        <w:tc>
          <w:tcPr>
            <w:tcW w:w="1290" w:type="dxa"/>
            <w:tcMar>
              <w:left w:w="108" w:type="dxa"/>
              <w:right w:w="108" w:type="dxa"/>
            </w:tcMar>
          </w:tcPr>
          <w:p w14:paraId="32F8763F" w14:textId="42F43C2F" w:rsidR="0D27EB89" w:rsidRPr="004F5689" w:rsidRDefault="4235F55F" w:rsidP="6774BBC3">
            <w:pPr>
              <w:spacing w:before="0"/>
              <w:rPr>
                <w:rFonts w:ascii="Times New Roman" w:eastAsia="Verdana" w:hAnsi="Times New Roman"/>
                <w:sz w:val="24"/>
                <w:lang w:val="en-US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lastRenderedPageBreak/>
              <w:t>0</w:t>
            </w:r>
            <w:r w:rsidR="7F8F6D45" w:rsidRPr="004F5689">
              <w:rPr>
                <w:rFonts w:ascii="Times New Roman" w:eastAsia="Verdana" w:hAnsi="Times New Roman"/>
                <w:sz w:val="24"/>
                <w:lang w:val="en-US"/>
              </w:rPr>
              <w:t>060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-01</w:t>
            </w:r>
            <w:r w:rsidR="75B47962" w:rsidRPr="004F5689">
              <w:rPr>
                <w:rFonts w:ascii="Times New Roman" w:eastAsia="Verdana" w:hAnsi="Times New Roman"/>
                <w:sz w:val="24"/>
                <w:lang w:val="en-US"/>
              </w:rPr>
              <w:t>10</w:t>
            </w:r>
          </w:p>
        </w:tc>
        <w:tc>
          <w:tcPr>
            <w:tcW w:w="7244" w:type="dxa"/>
            <w:tcMar>
              <w:left w:w="108" w:type="dxa"/>
              <w:right w:w="108" w:type="dxa"/>
            </w:tcMar>
          </w:tcPr>
          <w:p w14:paraId="53169DEA" w14:textId="2F08116A" w:rsidR="0D27EB89" w:rsidRPr="004F5689" w:rsidRDefault="1E5FCE5A" w:rsidP="0CD42174">
            <w:pPr>
              <w:spacing w:before="0"/>
              <w:rPr>
                <w:rFonts w:ascii="Times New Roman" w:hAnsi="Times New Roman"/>
                <w:b/>
                <w:bCs/>
                <w:sz w:val="24"/>
              </w:rPr>
            </w:pPr>
            <w:r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 xml:space="preserve">Decisions issued by the supervisor on the </w:t>
            </w:r>
            <w:r w:rsidR="00300F38"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head undertaking</w:t>
            </w:r>
          </w:p>
        </w:tc>
      </w:tr>
      <w:tr w:rsidR="004F5689" w:rsidRPr="004F5689" w14:paraId="1342B30A" w14:textId="77777777" w:rsidTr="47881A59">
        <w:trPr>
          <w:trHeight w:val="300"/>
        </w:trPr>
        <w:tc>
          <w:tcPr>
            <w:tcW w:w="1290" w:type="dxa"/>
            <w:tcMar>
              <w:left w:w="108" w:type="dxa"/>
              <w:right w:w="108" w:type="dxa"/>
            </w:tcMar>
          </w:tcPr>
          <w:p w14:paraId="1EEFD05A" w14:textId="77E34D4E" w:rsidR="0D27EB89" w:rsidRPr="004F5689" w:rsidRDefault="4235F55F" w:rsidP="6774BBC3">
            <w:pPr>
              <w:spacing w:before="0"/>
              <w:rPr>
                <w:rFonts w:ascii="Times New Roman" w:eastAsia="Verdana" w:hAnsi="Times New Roman"/>
                <w:sz w:val="24"/>
                <w:lang w:val="en-US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0</w:t>
            </w:r>
            <w:r w:rsidR="489015DA" w:rsidRPr="004F5689">
              <w:rPr>
                <w:rFonts w:ascii="Times New Roman" w:eastAsia="Verdana" w:hAnsi="Times New Roman"/>
                <w:sz w:val="24"/>
                <w:lang w:val="en-US"/>
              </w:rPr>
              <w:t>060</w:t>
            </w:r>
          </w:p>
        </w:tc>
        <w:tc>
          <w:tcPr>
            <w:tcW w:w="7244" w:type="dxa"/>
            <w:tcMar>
              <w:left w:w="108" w:type="dxa"/>
              <w:right w:w="108" w:type="dxa"/>
            </w:tcMar>
          </w:tcPr>
          <w:p w14:paraId="42632A02" w14:textId="2C22657A" w:rsidR="0D27EB89" w:rsidRPr="004F5689" w:rsidRDefault="1E5FCE5A" w:rsidP="0CD42174">
            <w:pPr>
              <w:spacing w:before="0"/>
              <w:rPr>
                <w:rFonts w:ascii="Times New Roman" w:hAnsi="Times New Roman"/>
                <w:b/>
                <w:bCs/>
                <w:sz w:val="24"/>
              </w:rPr>
            </w:pPr>
            <w:r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Capital decisions (additional Pillar II capital requirements, either biding or non-binding)</w:t>
            </w:r>
          </w:p>
          <w:p w14:paraId="07AE6EB1" w14:textId="3B27E35E" w:rsidR="0D27EB89" w:rsidRPr="004F5689" w:rsidRDefault="7934F232" w:rsidP="0CD42174">
            <w:pPr>
              <w:spacing w:before="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TCBs shall report the date and content of any decision taken by the third-country supervisor on the HUs' capital requirements or recommendations thereupon.</w:t>
            </w:r>
          </w:p>
        </w:tc>
      </w:tr>
      <w:tr w:rsidR="004F5689" w:rsidRPr="004F5689" w14:paraId="4934CB48" w14:textId="77777777" w:rsidTr="47881A59">
        <w:trPr>
          <w:trHeight w:val="300"/>
        </w:trPr>
        <w:tc>
          <w:tcPr>
            <w:tcW w:w="1290" w:type="dxa"/>
            <w:tcMar>
              <w:left w:w="108" w:type="dxa"/>
              <w:right w:w="108" w:type="dxa"/>
            </w:tcMar>
          </w:tcPr>
          <w:p w14:paraId="7CAAC2F6" w14:textId="6FD6B17A" w:rsidR="0D27EB89" w:rsidRPr="004F5689" w:rsidRDefault="4235F55F" w:rsidP="6774BBC3">
            <w:pPr>
              <w:spacing w:before="0"/>
              <w:rPr>
                <w:rFonts w:ascii="Times New Roman" w:eastAsia="Verdana" w:hAnsi="Times New Roman"/>
                <w:sz w:val="24"/>
                <w:lang w:val="en-US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0</w:t>
            </w:r>
            <w:r w:rsidR="5B8D260B" w:rsidRPr="004F5689">
              <w:rPr>
                <w:rFonts w:ascii="Times New Roman" w:eastAsia="Verdana" w:hAnsi="Times New Roman"/>
                <w:sz w:val="24"/>
                <w:lang w:val="en-US"/>
              </w:rPr>
              <w:t>070</w:t>
            </w:r>
          </w:p>
        </w:tc>
        <w:tc>
          <w:tcPr>
            <w:tcW w:w="7244" w:type="dxa"/>
            <w:tcMar>
              <w:left w:w="108" w:type="dxa"/>
              <w:right w:w="108" w:type="dxa"/>
            </w:tcMar>
          </w:tcPr>
          <w:p w14:paraId="561B3BDD" w14:textId="35A8B1C3" w:rsidR="0D27EB89" w:rsidRPr="004F5689" w:rsidRDefault="1E5FCE5A" w:rsidP="0CD42174">
            <w:pPr>
              <w:spacing w:before="0"/>
              <w:rPr>
                <w:rFonts w:ascii="Times New Roman" w:hAnsi="Times New Roman"/>
                <w:b/>
                <w:bCs/>
                <w:sz w:val="24"/>
              </w:rPr>
            </w:pPr>
            <w:r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Liquidity decisions</w:t>
            </w:r>
          </w:p>
          <w:p w14:paraId="2B82C345" w14:textId="28B3172C" w:rsidR="0D27EB89" w:rsidRPr="004F5689" w:rsidRDefault="7934F232" w:rsidP="0CD42174">
            <w:pPr>
              <w:spacing w:before="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TCBs shall report the date and content of any decision taken by the third-country supervisor on the HUs' liquidity requirements or recommendations thereupon.</w:t>
            </w:r>
          </w:p>
        </w:tc>
      </w:tr>
      <w:tr w:rsidR="004F5689" w:rsidRPr="004F5689" w14:paraId="655AD57E" w14:textId="77777777" w:rsidTr="47881A59">
        <w:trPr>
          <w:trHeight w:val="300"/>
        </w:trPr>
        <w:tc>
          <w:tcPr>
            <w:tcW w:w="1290" w:type="dxa"/>
            <w:tcMar>
              <w:left w:w="108" w:type="dxa"/>
              <w:right w:w="108" w:type="dxa"/>
            </w:tcMar>
          </w:tcPr>
          <w:p w14:paraId="4F6B7164" w14:textId="720F5E29" w:rsidR="0D27EB89" w:rsidRPr="004F5689" w:rsidRDefault="4235F55F" w:rsidP="6774BBC3">
            <w:pPr>
              <w:spacing w:before="0"/>
              <w:rPr>
                <w:rFonts w:ascii="Times New Roman" w:eastAsia="Verdana" w:hAnsi="Times New Roman"/>
                <w:sz w:val="24"/>
                <w:lang w:val="en-US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0</w:t>
            </w:r>
            <w:r w:rsidR="78817259" w:rsidRPr="004F5689">
              <w:rPr>
                <w:rFonts w:ascii="Times New Roman" w:eastAsia="Verdana" w:hAnsi="Times New Roman"/>
                <w:sz w:val="24"/>
                <w:lang w:val="en-US"/>
              </w:rPr>
              <w:t>080</w:t>
            </w:r>
          </w:p>
        </w:tc>
        <w:tc>
          <w:tcPr>
            <w:tcW w:w="7244" w:type="dxa"/>
            <w:tcMar>
              <w:left w:w="108" w:type="dxa"/>
              <w:right w:w="108" w:type="dxa"/>
            </w:tcMar>
          </w:tcPr>
          <w:p w14:paraId="10C3CB68" w14:textId="7B89AA31" w:rsidR="0D27EB89" w:rsidRPr="004F5689" w:rsidRDefault="1E5FCE5A" w:rsidP="0CD42174">
            <w:pPr>
              <w:spacing w:before="0"/>
              <w:rPr>
                <w:rFonts w:ascii="Times New Roman" w:hAnsi="Times New Roman"/>
                <w:b/>
                <w:bCs/>
                <w:sz w:val="24"/>
              </w:rPr>
            </w:pPr>
            <w:r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Leverage decisions</w:t>
            </w:r>
          </w:p>
          <w:p w14:paraId="4CBEC930" w14:textId="4854CFF0" w:rsidR="0D27EB89" w:rsidRPr="004F5689" w:rsidRDefault="7934F232" w:rsidP="0CD42174">
            <w:pPr>
              <w:spacing w:before="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TCBs shall report the date and content of any decision taken by the third-country supervisor of the HU on the HUs' leverage.</w:t>
            </w:r>
          </w:p>
        </w:tc>
      </w:tr>
      <w:tr w:rsidR="004F5689" w:rsidRPr="004F5689" w14:paraId="2E101A05" w14:textId="77777777" w:rsidTr="47881A59">
        <w:trPr>
          <w:trHeight w:val="300"/>
        </w:trPr>
        <w:tc>
          <w:tcPr>
            <w:tcW w:w="1290" w:type="dxa"/>
            <w:tcMar>
              <w:left w:w="108" w:type="dxa"/>
              <w:right w:w="108" w:type="dxa"/>
            </w:tcMar>
          </w:tcPr>
          <w:p w14:paraId="5884585E" w14:textId="7369A2DD" w:rsidR="0D27EB89" w:rsidRPr="004F5689" w:rsidRDefault="4235F55F" w:rsidP="6774BBC3">
            <w:pPr>
              <w:spacing w:before="0"/>
              <w:rPr>
                <w:rFonts w:ascii="Times New Roman" w:eastAsia="Verdana" w:hAnsi="Times New Roman"/>
                <w:sz w:val="24"/>
                <w:lang w:val="en-US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0</w:t>
            </w:r>
            <w:r w:rsidR="51B00666" w:rsidRPr="004F5689">
              <w:rPr>
                <w:rFonts w:ascii="Times New Roman" w:eastAsia="Verdana" w:hAnsi="Times New Roman"/>
                <w:sz w:val="24"/>
                <w:lang w:val="en-US"/>
              </w:rPr>
              <w:t>090</w:t>
            </w:r>
          </w:p>
        </w:tc>
        <w:tc>
          <w:tcPr>
            <w:tcW w:w="7244" w:type="dxa"/>
            <w:tcMar>
              <w:left w:w="108" w:type="dxa"/>
              <w:right w:w="108" w:type="dxa"/>
            </w:tcMar>
          </w:tcPr>
          <w:p w14:paraId="570EF40F" w14:textId="6F605BDB" w:rsidR="0D27EB89" w:rsidRPr="004F5689" w:rsidRDefault="1E5FCE5A" w:rsidP="0CD42174">
            <w:pPr>
              <w:spacing w:before="0"/>
              <w:rPr>
                <w:rFonts w:ascii="Times New Roman" w:hAnsi="Times New Roman"/>
                <w:b/>
                <w:bCs/>
                <w:sz w:val="24"/>
              </w:rPr>
            </w:pPr>
            <w:r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Waivers</w:t>
            </w:r>
          </w:p>
          <w:p w14:paraId="5ABAEDC5" w14:textId="68F8ABF0" w:rsidR="0D27EB89" w:rsidRPr="004F5689" w:rsidRDefault="7934F232" w:rsidP="0CD42174">
            <w:pPr>
              <w:spacing w:before="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TCBs shall report the date and content of any decision taken by the third-country supervisor</w:t>
            </w:r>
            <w:r w:rsidR="7FCCF362"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on the HUs' exemption from its applicable regulatory requirements.</w:t>
            </w:r>
          </w:p>
        </w:tc>
      </w:tr>
      <w:tr w:rsidR="004F5689" w:rsidRPr="004F5689" w14:paraId="0F4E6E88" w14:textId="77777777" w:rsidTr="47881A59">
        <w:trPr>
          <w:trHeight w:val="300"/>
        </w:trPr>
        <w:tc>
          <w:tcPr>
            <w:tcW w:w="1290" w:type="dxa"/>
            <w:tcMar>
              <w:left w:w="108" w:type="dxa"/>
              <w:right w:w="108" w:type="dxa"/>
            </w:tcMar>
          </w:tcPr>
          <w:p w14:paraId="17B07B1D" w14:textId="2AC8DB47" w:rsidR="0D27EB89" w:rsidRPr="004F5689" w:rsidRDefault="4235F55F" w:rsidP="6774BBC3">
            <w:pPr>
              <w:spacing w:before="0"/>
              <w:rPr>
                <w:rFonts w:ascii="Times New Roman" w:eastAsia="Verdana" w:hAnsi="Times New Roman"/>
                <w:sz w:val="24"/>
                <w:lang w:val="en-US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0</w:t>
            </w:r>
            <w:r w:rsidR="0B56C0E1" w:rsidRPr="004F5689">
              <w:rPr>
                <w:rFonts w:ascii="Times New Roman" w:eastAsia="Verdana" w:hAnsi="Times New Roman"/>
                <w:sz w:val="24"/>
                <w:lang w:val="en-US"/>
              </w:rPr>
              <w:t>100</w:t>
            </w:r>
          </w:p>
        </w:tc>
        <w:tc>
          <w:tcPr>
            <w:tcW w:w="7244" w:type="dxa"/>
            <w:tcMar>
              <w:left w:w="108" w:type="dxa"/>
              <w:right w:w="108" w:type="dxa"/>
            </w:tcMar>
          </w:tcPr>
          <w:p w14:paraId="560CE159" w14:textId="0A781FAE" w:rsidR="0D27EB89" w:rsidRPr="004F5689" w:rsidRDefault="1E5FCE5A" w:rsidP="0CD42174">
            <w:pPr>
              <w:spacing w:before="0"/>
              <w:rPr>
                <w:rFonts w:ascii="Times New Roman" w:hAnsi="Times New Roman"/>
                <w:b/>
                <w:bCs/>
                <w:sz w:val="24"/>
              </w:rPr>
            </w:pPr>
            <w:r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Approvals</w:t>
            </w:r>
          </w:p>
          <w:p w14:paraId="3BC8DD49" w14:textId="1F09E26C" w:rsidR="0D27EB89" w:rsidRPr="004F5689" w:rsidRDefault="7934F232" w:rsidP="0CD42174">
            <w:pPr>
              <w:spacing w:before="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TCBs shall report the date and content of any decision taken by the third-country supervisor on approval of a formal request by the HU.</w:t>
            </w:r>
          </w:p>
        </w:tc>
      </w:tr>
      <w:tr w:rsidR="0D27EB89" w:rsidRPr="004F5689" w14:paraId="7CDBD7BB" w14:textId="77777777" w:rsidTr="47881A59">
        <w:trPr>
          <w:trHeight w:val="300"/>
        </w:trPr>
        <w:tc>
          <w:tcPr>
            <w:tcW w:w="1290" w:type="dxa"/>
            <w:tcMar>
              <w:left w:w="108" w:type="dxa"/>
              <w:right w:w="108" w:type="dxa"/>
            </w:tcMar>
          </w:tcPr>
          <w:p w14:paraId="7D7162B8" w14:textId="4282D234" w:rsidR="0D27EB89" w:rsidRPr="004F5689" w:rsidRDefault="4235F55F" w:rsidP="6774BBC3">
            <w:pPr>
              <w:spacing w:before="0"/>
              <w:rPr>
                <w:rFonts w:ascii="Times New Roman" w:eastAsia="Verdana" w:hAnsi="Times New Roman"/>
                <w:sz w:val="24"/>
                <w:lang w:val="en-US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01</w:t>
            </w:r>
            <w:r w:rsidR="712F1115" w:rsidRPr="004F5689">
              <w:rPr>
                <w:rFonts w:ascii="Times New Roman" w:eastAsia="Verdana" w:hAnsi="Times New Roman"/>
                <w:sz w:val="24"/>
                <w:lang w:val="en-US"/>
              </w:rPr>
              <w:t>10</w:t>
            </w:r>
          </w:p>
        </w:tc>
        <w:tc>
          <w:tcPr>
            <w:tcW w:w="7244" w:type="dxa"/>
            <w:tcMar>
              <w:left w:w="108" w:type="dxa"/>
              <w:right w:w="108" w:type="dxa"/>
            </w:tcMar>
          </w:tcPr>
          <w:p w14:paraId="202B4D6C" w14:textId="7E75D4E9" w:rsidR="0D27EB89" w:rsidRPr="004F5689" w:rsidRDefault="1E5FCE5A" w:rsidP="0CD42174">
            <w:pPr>
              <w:spacing w:before="0"/>
              <w:rPr>
                <w:rFonts w:ascii="Times New Roman" w:hAnsi="Times New Roman"/>
                <w:b/>
                <w:bCs/>
                <w:sz w:val="24"/>
              </w:rPr>
            </w:pPr>
            <w:r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Others</w:t>
            </w:r>
          </w:p>
          <w:p w14:paraId="02427A9A" w14:textId="022A35FA" w:rsidR="0D27EB89" w:rsidRPr="004F5689" w:rsidRDefault="7934F232" w:rsidP="0CD42174">
            <w:pPr>
              <w:spacing w:before="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TCBs shall report the date and content of any other legally binding decision taken by the third-country supervisor addressed at the HU.</w:t>
            </w:r>
          </w:p>
        </w:tc>
      </w:tr>
    </w:tbl>
    <w:p w14:paraId="3CCB11C6" w14:textId="07A27985" w:rsidR="6774BBC3" w:rsidRPr="004F5689" w:rsidRDefault="6774BBC3"/>
    <w:p w14:paraId="5B9F7D46" w14:textId="3AA59741" w:rsidR="00B519BD" w:rsidRPr="004F5689" w:rsidRDefault="3A625641" w:rsidP="0CD42174">
      <w:pPr>
        <w:suppressAutoHyphens/>
        <w:spacing w:after="0"/>
      </w:pPr>
      <w:r w:rsidRPr="004F5689">
        <w:rPr>
          <w:rFonts w:ascii="Times New Roman" w:hAnsi="Times New Roman"/>
          <w:sz w:val="24"/>
        </w:rPr>
        <w:t xml:space="preserve"> </w:t>
      </w:r>
    </w:p>
    <w:p w14:paraId="106D9024" w14:textId="69D66F39" w:rsidR="00B519BD" w:rsidRPr="004F5689" w:rsidRDefault="3A625641" w:rsidP="0CD42174">
      <w:pPr>
        <w:suppressAutoHyphens/>
        <w:spacing w:after="0"/>
      </w:pPr>
      <w:r w:rsidRPr="004F5689">
        <w:rPr>
          <w:rFonts w:ascii="Times New Roman" w:hAnsi="Times New Roman"/>
          <w:sz w:val="24"/>
        </w:rPr>
        <w:t xml:space="preserve"> </w:t>
      </w:r>
    </w:p>
    <w:tbl>
      <w:tblPr>
        <w:tblW w:w="8533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0"/>
        <w:gridCol w:w="7183"/>
      </w:tblGrid>
      <w:tr w:rsidR="004F5689" w:rsidRPr="004F5689" w14:paraId="02677E88" w14:textId="77777777" w:rsidTr="72DECBBB">
        <w:trPr>
          <w:trHeight w:val="300"/>
        </w:trPr>
        <w:tc>
          <w:tcPr>
            <w:tcW w:w="135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F6118AF" w14:textId="563B1B20" w:rsidR="0D27EB89" w:rsidRPr="004F5689" w:rsidRDefault="1E5FCE5A" w:rsidP="0CD42174">
            <w:pPr>
              <w:spacing w:before="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Columns</w:t>
            </w:r>
          </w:p>
        </w:tc>
        <w:tc>
          <w:tcPr>
            <w:tcW w:w="718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BA0A1F7" w14:textId="465D5BCF" w:rsidR="0D27EB89" w:rsidRPr="004F5689" w:rsidRDefault="1E5FCE5A" w:rsidP="0CD42174">
            <w:pPr>
              <w:spacing w:before="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Legal references and instructions</w:t>
            </w:r>
          </w:p>
        </w:tc>
      </w:tr>
      <w:tr w:rsidR="004F5689" w:rsidRPr="004F5689" w14:paraId="61B15A14" w14:textId="77777777" w:rsidTr="72DECBBB">
        <w:trPr>
          <w:trHeight w:val="300"/>
        </w:trPr>
        <w:tc>
          <w:tcPr>
            <w:tcW w:w="1350" w:type="dxa"/>
            <w:tcMar>
              <w:left w:w="108" w:type="dxa"/>
              <w:right w:w="108" w:type="dxa"/>
            </w:tcMar>
          </w:tcPr>
          <w:p w14:paraId="47C67679" w14:textId="0346FC3C" w:rsidR="0D27EB89" w:rsidRPr="004F5689" w:rsidRDefault="1E5FCE5A" w:rsidP="0CD42174">
            <w:pPr>
              <w:spacing w:before="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0010</w:t>
            </w:r>
          </w:p>
        </w:tc>
        <w:tc>
          <w:tcPr>
            <w:tcW w:w="7183" w:type="dxa"/>
            <w:tcMar>
              <w:left w:w="108" w:type="dxa"/>
              <w:right w:w="108" w:type="dxa"/>
            </w:tcMar>
          </w:tcPr>
          <w:p w14:paraId="1800739E" w14:textId="4F5E83B9" w:rsidR="0D27EB89" w:rsidRPr="004F5689" w:rsidRDefault="1E5FCE5A" w:rsidP="0CD42174">
            <w:pPr>
              <w:spacing w:before="0"/>
              <w:rPr>
                <w:rFonts w:ascii="Times New Roman" w:hAnsi="Times New Roman"/>
                <w:b/>
                <w:bCs/>
                <w:sz w:val="24"/>
              </w:rPr>
            </w:pPr>
            <w:r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Information value</w:t>
            </w:r>
          </w:p>
          <w:p w14:paraId="26F6775F" w14:textId="688FCA01" w:rsidR="0D27EB89" w:rsidRPr="004F5689" w:rsidRDefault="6744D3B8" w:rsidP="6774BBC3">
            <w:pPr>
              <w:spacing w:before="0"/>
              <w:rPr>
                <w:rFonts w:ascii="Times New Roman" w:eastAsia="Verdana" w:hAnsi="Times New Roman"/>
                <w:sz w:val="24"/>
                <w:lang w:val="en-US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Quantitative as required by the grid (if score</w:t>
            </w:r>
            <w:r w:rsidR="01C2F659" w:rsidRPr="004F5689">
              <w:rPr>
                <w:rFonts w:ascii="Times New Roman" w:eastAsia="Verdana" w:hAnsi="Times New Roman"/>
                <w:sz w:val="24"/>
                <w:lang w:val="en-US"/>
              </w:rPr>
              <w:t>s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are used)</w:t>
            </w:r>
            <w:r w:rsidR="785F0579" w:rsidRPr="004F5689">
              <w:rPr>
                <w:rFonts w:ascii="Times New Roman" w:eastAsia="Verdana" w:hAnsi="Times New Roman"/>
                <w:sz w:val="24"/>
                <w:lang w:val="en-US"/>
              </w:rPr>
              <w:t>.</w:t>
            </w:r>
          </w:p>
        </w:tc>
      </w:tr>
      <w:tr w:rsidR="004F5689" w:rsidRPr="004F5689" w14:paraId="09D65BD4" w14:textId="77777777" w:rsidTr="72DECBBB">
        <w:trPr>
          <w:trHeight w:val="1045"/>
        </w:trPr>
        <w:tc>
          <w:tcPr>
            <w:tcW w:w="1350" w:type="dxa"/>
            <w:tcMar>
              <w:left w:w="108" w:type="dxa"/>
              <w:right w:w="108" w:type="dxa"/>
            </w:tcMar>
          </w:tcPr>
          <w:p w14:paraId="3E64123B" w14:textId="540EEC7C" w:rsidR="0D27EB89" w:rsidRPr="004F5689" w:rsidRDefault="1E5FCE5A" w:rsidP="0CD42174">
            <w:pPr>
              <w:spacing w:before="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0020</w:t>
            </w:r>
          </w:p>
        </w:tc>
        <w:tc>
          <w:tcPr>
            <w:tcW w:w="7183" w:type="dxa"/>
            <w:tcMar>
              <w:left w:w="108" w:type="dxa"/>
              <w:right w:w="108" w:type="dxa"/>
            </w:tcMar>
          </w:tcPr>
          <w:p w14:paraId="15D33748" w14:textId="6146BA9B" w:rsidR="0D27EB89" w:rsidRPr="004F5689" w:rsidRDefault="1E5FCE5A" w:rsidP="0CD42174">
            <w:pPr>
              <w:spacing w:before="0"/>
              <w:rPr>
                <w:rFonts w:ascii="Times New Roman" w:hAnsi="Times New Roman"/>
                <w:b/>
                <w:bCs/>
                <w:sz w:val="24"/>
              </w:rPr>
            </w:pPr>
            <w:r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Additional comments</w:t>
            </w:r>
          </w:p>
          <w:p w14:paraId="384EDD60" w14:textId="3DA3D3DD" w:rsidR="0D27EB89" w:rsidRPr="004F5689" w:rsidRDefault="016C376C" w:rsidP="72DECBBB">
            <w:pPr>
              <w:spacing w:before="0" w:after="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hAnsi="Times New Roman"/>
                <w:sz w:val="24"/>
              </w:rPr>
              <w:t xml:space="preserve">Whenever a quantitative value cannot be reported in column 0010, </w:t>
            </w:r>
            <w:r w:rsidR="39758875" w:rsidRPr="004F5689">
              <w:rPr>
                <w:rFonts w:ascii="Times New Roman" w:hAnsi="Times New Roman"/>
                <w:sz w:val="24"/>
              </w:rPr>
              <w:t xml:space="preserve">free text shall be </w:t>
            </w:r>
            <w:r w:rsidR="02EF9633" w:rsidRPr="004F5689">
              <w:rPr>
                <w:rFonts w:ascii="Times New Roman" w:hAnsi="Times New Roman"/>
                <w:sz w:val="24"/>
              </w:rPr>
              <w:t>provided instead</w:t>
            </w:r>
            <w:r w:rsidR="1E5D7ECE" w:rsidRPr="004F5689">
              <w:rPr>
                <w:rFonts w:ascii="Times New Roman" w:hAnsi="Times New Roman"/>
                <w:sz w:val="24"/>
              </w:rPr>
              <w:t>.</w:t>
            </w:r>
            <w:r w:rsidR="33B7D6CC" w:rsidRPr="004F5689">
              <w:rPr>
                <w:rFonts w:ascii="Times New Roman" w:hAnsi="Times New Roman"/>
                <w:sz w:val="24"/>
              </w:rPr>
              <w:t xml:space="preserve"> </w:t>
            </w:r>
          </w:p>
          <w:p w14:paraId="7BFFF95E" w14:textId="5103AB43" w:rsidR="0D27EB89" w:rsidRPr="004F5689" w:rsidRDefault="33B7D6CC" w:rsidP="72DECBBB">
            <w:pPr>
              <w:spacing w:before="0" w:after="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hAnsi="Times New Roman"/>
                <w:sz w:val="24"/>
              </w:rPr>
              <w:t xml:space="preserve">This column shall be used whenever </w:t>
            </w:r>
            <w:r w:rsidR="06BF4DE1" w:rsidRPr="004F5689">
              <w:rPr>
                <w:rFonts w:ascii="Times New Roman" w:hAnsi="Times New Roman"/>
                <w:sz w:val="24"/>
              </w:rPr>
              <w:t xml:space="preserve">a quantitative value is reported in column 0010, but further clarification is needed. </w:t>
            </w:r>
          </w:p>
        </w:tc>
      </w:tr>
    </w:tbl>
    <w:p w14:paraId="047C5310" w14:textId="5E2EA094" w:rsidR="2E7BE01E" w:rsidRPr="004F5689" w:rsidRDefault="2E7BE01E">
      <w:r w:rsidRPr="004F5689">
        <w:br w:type="page"/>
      </w:r>
    </w:p>
    <w:p w14:paraId="1F9E9D5A" w14:textId="0A84C21B" w:rsidR="004B4F5E" w:rsidRPr="004F5689" w:rsidRDefault="542BA61E" w:rsidP="0CD42174">
      <w:pPr>
        <w:pStyle w:val="Heading2"/>
        <w:jc w:val="both"/>
        <w:rPr>
          <w:lang w:val="en-IE"/>
        </w:rPr>
      </w:pPr>
      <w:bookmarkStart w:id="51" w:name="_Toc222129221"/>
      <w:r w:rsidRPr="004F5689">
        <w:rPr>
          <w:lang w:val="en-IE"/>
        </w:rPr>
        <w:lastRenderedPageBreak/>
        <w:t>PART VII</w:t>
      </w:r>
      <w:r w:rsidR="4FB6ED19" w:rsidRPr="004F5689">
        <w:rPr>
          <w:lang w:val="en-IE"/>
        </w:rPr>
        <w:t>I</w:t>
      </w:r>
      <w:r w:rsidRPr="004F5689">
        <w:rPr>
          <w:lang w:val="en-IE"/>
        </w:rPr>
        <w:t xml:space="preserve">: </w:t>
      </w:r>
      <w:r w:rsidR="0E96F876" w:rsidRPr="004F5689">
        <w:t xml:space="preserve">Qualitative Information: </w:t>
      </w:r>
      <w:r w:rsidR="563F79B0" w:rsidRPr="004F5689">
        <w:t>Recovery plans and the specific measures that could be taken on the TCBs in accordance with those plans</w:t>
      </w:r>
      <w:r w:rsidR="0E96F876" w:rsidRPr="004F5689">
        <w:t xml:space="preserve"> in template </w:t>
      </w:r>
      <w:r w:rsidR="67F50F6A" w:rsidRPr="004F5689">
        <w:t>H</w:t>
      </w:r>
      <w:r w:rsidR="0E96F876" w:rsidRPr="004F5689">
        <w:t xml:space="preserve"> 0</w:t>
      </w:r>
      <w:r w:rsidR="563F79B0" w:rsidRPr="004F5689">
        <w:t>6</w:t>
      </w:r>
      <w:r w:rsidR="0E96F876" w:rsidRPr="004F5689">
        <w:t>.00</w:t>
      </w:r>
      <w:bookmarkEnd w:id="51"/>
    </w:p>
    <w:p w14:paraId="23073ABF" w14:textId="77777777" w:rsidR="004B4F5E" w:rsidRPr="004F5689" w:rsidRDefault="2EB893F2" w:rsidP="52037EE3">
      <w:pPr>
        <w:pStyle w:val="Instructionsberschrift2"/>
        <w:numPr>
          <w:ilvl w:val="0"/>
          <w:numId w:val="0"/>
        </w:numPr>
        <w:ind w:left="567" w:hanging="567"/>
        <w:jc w:val="both"/>
        <w:rPr>
          <w:b/>
          <w:bCs/>
          <w:sz w:val="24"/>
        </w:rPr>
      </w:pPr>
      <w:bookmarkStart w:id="52" w:name="_Toc222129222"/>
      <w:r w:rsidRPr="004F5689">
        <w:rPr>
          <w:b/>
          <w:bCs/>
          <w:sz w:val="24"/>
        </w:rPr>
        <w:t>1.</w:t>
      </w:r>
      <w:r w:rsidRPr="004F5689">
        <w:tab/>
      </w:r>
      <w:r w:rsidRPr="004F5689">
        <w:rPr>
          <w:b/>
          <w:bCs/>
          <w:sz w:val="24"/>
        </w:rPr>
        <w:t>General remarks</w:t>
      </w:r>
      <w:bookmarkEnd w:id="52"/>
    </w:p>
    <w:p w14:paraId="7E4CB613" w14:textId="71CE0429" w:rsidR="6B6E2105" w:rsidRPr="004F5689" w:rsidRDefault="6B6E2105" w:rsidP="001A1E00">
      <w:pPr>
        <w:pStyle w:val="ListParagraph"/>
        <w:numPr>
          <w:ilvl w:val="1"/>
          <w:numId w:val="30"/>
        </w:numPr>
        <w:spacing w:line="259" w:lineRule="auto"/>
        <w:rPr>
          <w:rFonts w:ascii="Times New Roman" w:hAnsi="Times New Roman"/>
          <w:sz w:val="24"/>
        </w:rPr>
      </w:pPr>
      <w:r w:rsidRPr="004F5689">
        <w:rPr>
          <w:rFonts w:ascii="Times New Roman" w:hAnsi="Times New Roman"/>
          <w:sz w:val="24"/>
        </w:rPr>
        <w:t>Article 48k(2) point (d) of Directive 2013/36/EU.</w:t>
      </w:r>
      <w:r w:rsidR="12D7DD43" w:rsidRPr="004F5689">
        <w:rPr>
          <w:rFonts w:ascii="Times New Roman" w:hAnsi="Times New Roman"/>
          <w:sz w:val="24"/>
        </w:rPr>
        <w:t xml:space="preserve"> The purpose of this template is to </w:t>
      </w:r>
      <w:r w:rsidR="6F25F3F6" w:rsidRPr="004F5689">
        <w:rPr>
          <w:rFonts w:ascii="Times New Roman" w:hAnsi="Times New Roman"/>
          <w:sz w:val="24"/>
        </w:rPr>
        <w:t xml:space="preserve">enable </w:t>
      </w:r>
      <w:r w:rsidR="304D04EB" w:rsidRPr="004F5689">
        <w:rPr>
          <w:rFonts w:ascii="Times New Roman" w:hAnsi="Times New Roman"/>
          <w:sz w:val="24"/>
        </w:rPr>
        <w:t xml:space="preserve">the TCB’s </w:t>
      </w:r>
      <w:r w:rsidR="3563CD33" w:rsidRPr="004F5689">
        <w:rPr>
          <w:rFonts w:ascii="Times New Roman" w:hAnsi="Times New Roman"/>
          <w:sz w:val="24"/>
        </w:rPr>
        <w:t>supervisor</w:t>
      </w:r>
      <w:r w:rsidR="6A2105A7" w:rsidRPr="004F5689">
        <w:rPr>
          <w:rFonts w:ascii="Times New Roman" w:hAnsi="Times New Roman"/>
          <w:sz w:val="24"/>
        </w:rPr>
        <w:t xml:space="preserve"> </w:t>
      </w:r>
      <w:r w:rsidR="39A28C2C" w:rsidRPr="004F5689">
        <w:rPr>
          <w:rFonts w:ascii="Times New Roman" w:hAnsi="Times New Roman"/>
          <w:sz w:val="24"/>
        </w:rPr>
        <w:t xml:space="preserve">to gain awareness of the </w:t>
      </w:r>
      <w:r w:rsidR="05E5802F" w:rsidRPr="004F5689">
        <w:rPr>
          <w:rFonts w:ascii="Times New Roman" w:hAnsi="Times New Roman"/>
          <w:sz w:val="24"/>
        </w:rPr>
        <w:t xml:space="preserve">potential </w:t>
      </w:r>
      <w:r w:rsidR="12D7DD43" w:rsidRPr="004F5689">
        <w:rPr>
          <w:rFonts w:ascii="Times New Roman" w:hAnsi="Times New Roman"/>
          <w:sz w:val="24"/>
        </w:rPr>
        <w:t>action</w:t>
      </w:r>
      <w:r w:rsidR="300D5945" w:rsidRPr="004F5689">
        <w:rPr>
          <w:rFonts w:ascii="Times New Roman" w:hAnsi="Times New Roman"/>
          <w:sz w:val="24"/>
        </w:rPr>
        <w:t>s</w:t>
      </w:r>
      <w:r w:rsidR="12D7DD43" w:rsidRPr="004F5689">
        <w:rPr>
          <w:rFonts w:ascii="Times New Roman" w:hAnsi="Times New Roman"/>
          <w:sz w:val="24"/>
        </w:rPr>
        <w:t xml:space="preserve"> and specific </w:t>
      </w:r>
      <w:r w:rsidR="2DAFABDF" w:rsidRPr="004F5689">
        <w:rPr>
          <w:rFonts w:ascii="Times New Roman" w:hAnsi="Times New Roman"/>
          <w:sz w:val="24"/>
        </w:rPr>
        <w:t>measures</w:t>
      </w:r>
      <w:r w:rsidR="6698969E" w:rsidRPr="004F5689">
        <w:rPr>
          <w:rFonts w:ascii="Times New Roman" w:hAnsi="Times New Roman"/>
          <w:sz w:val="24"/>
        </w:rPr>
        <w:t xml:space="preserve"> </w:t>
      </w:r>
      <w:r w:rsidR="236267DD" w:rsidRPr="004F5689">
        <w:rPr>
          <w:rFonts w:ascii="Times New Roman" w:hAnsi="Times New Roman"/>
          <w:sz w:val="24"/>
        </w:rPr>
        <w:t xml:space="preserve">envisaged </w:t>
      </w:r>
      <w:r w:rsidR="74A14AD4" w:rsidRPr="004F5689">
        <w:rPr>
          <w:rFonts w:ascii="Times New Roman" w:hAnsi="Times New Roman"/>
          <w:sz w:val="24"/>
        </w:rPr>
        <w:t>in the</w:t>
      </w:r>
      <w:r w:rsidR="062AC2A6" w:rsidRPr="004F5689">
        <w:rPr>
          <w:rFonts w:ascii="Times New Roman" w:hAnsi="Times New Roman"/>
          <w:sz w:val="24"/>
        </w:rPr>
        <w:t xml:space="preserve"> </w:t>
      </w:r>
      <w:r w:rsidR="1B42AEAC" w:rsidRPr="004F5689">
        <w:rPr>
          <w:rFonts w:ascii="Times New Roman" w:hAnsi="Times New Roman"/>
          <w:sz w:val="24"/>
        </w:rPr>
        <w:t xml:space="preserve">recovery plans of the </w:t>
      </w:r>
      <w:r w:rsidR="6869D68B" w:rsidRPr="004F5689">
        <w:rPr>
          <w:rFonts w:ascii="Times New Roman" w:hAnsi="Times New Roman"/>
          <w:sz w:val="24"/>
        </w:rPr>
        <w:t>HU concerning the reporting TCB.</w:t>
      </w:r>
    </w:p>
    <w:p w14:paraId="1E61C605" w14:textId="01CF6726" w:rsidR="65C8B71A" w:rsidRPr="004F5689" w:rsidRDefault="3C8560FD" w:rsidP="001A1E00">
      <w:pPr>
        <w:pStyle w:val="ListParagraph"/>
        <w:numPr>
          <w:ilvl w:val="1"/>
          <w:numId w:val="30"/>
        </w:numPr>
        <w:spacing w:line="259" w:lineRule="auto"/>
        <w:rPr>
          <w:rFonts w:ascii="Times New Roman" w:hAnsi="Times New Roman"/>
          <w:sz w:val="24"/>
        </w:rPr>
      </w:pPr>
      <w:r w:rsidRPr="004F5689">
        <w:rPr>
          <w:rFonts w:ascii="Times New Roman" w:hAnsi="Times New Roman"/>
          <w:sz w:val="24"/>
        </w:rPr>
        <w:t>If the HU has made no changes to the recovery plans that impact the reported actions or measures, TCBs shall submit the same information as in the previous reporting period.</w:t>
      </w:r>
    </w:p>
    <w:p w14:paraId="722779BE" w14:textId="737F6D9B" w:rsidR="19B8182F" w:rsidRPr="004F5689" w:rsidRDefault="19B8182F" w:rsidP="001A1E00">
      <w:pPr>
        <w:pStyle w:val="ListParagraph"/>
        <w:numPr>
          <w:ilvl w:val="1"/>
          <w:numId w:val="30"/>
        </w:numPr>
        <w:spacing w:line="259" w:lineRule="auto"/>
        <w:rPr>
          <w:rFonts w:ascii="Times New Roman" w:hAnsi="Times New Roman"/>
          <w:sz w:val="24"/>
        </w:rPr>
      </w:pPr>
      <w:r w:rsidRPr="004F5689">
        <w:rPr>
          <w:rFonts w:ascii="Times New Roman" w:hAnsi="Times New Roman"/>
          <w:sz w:val="24"/>
        </w:rPr>
        <w:t xml:space="preserve">For changes to the recovery plan of the </w:t>
      </w:r>
      <w:r w:rsidR="5DD5D796" w:rsidRPr="004F5689">
        <w:rPr>
          <w:rFonts w:ascii="Times New Roman" w:hAnsi="Times New Roman"/>
          <w:sz w:val="24"/>
        </w:rPr>
        <w:t>HU that occur</w:t>
      </w:r>
      <w:r w:rsidRPr="004F5689">
        <w:rPr>
          <w:rFonts w:ascii="Times New Roman" w:hAnsi="Times New Roman"/>
          <w:sz w:val="24"/>
        </w:rPr>
        <w:t xml:space="preserve"> during the year, a resubmission is required.</w:t>
      </w:r>
    </w:p>
    <w:p w14:paraId="3B965F48" w14:textId="1D7450E8" w:rsidR="00A023BE" w:rsidRPr="004F5689" w:rsidRDefault="6C14BFA0" w:rsidP="47881A59">
      <w:pPr>
        <w:pStyle w:val="ListParagraph"/>
        <w:numPr>
          <w:ilvl w:val="1"/>
          <w:numId w:val="30"/>
        </w:numPr>
        <w:spacing w:line="259" w:lineRule="auto"/>
        <w:rPr>
          <w:rFonts w:ascii="Times New Roman" w:hAnsi="Times New Roman"/>
          <w:sz w:val="24"/>
        </w:rPr>
      </w:pPr>
      <w:r w:rsidRPr="47881A59">
        <w:rPr>
          <w:rFonts w:ascii="Times New Roman" w:hAnsi="Times New Roman"/>
          <w:sz w:val="24"/>
        </w:rPr>
        <w:t xml:space="preserve">The template shall be reported for </w:t>
      </w:r>
      <w:r w:rsidR="0A19CD9E" w:rsidRPr="47881A59">
        <w:rPr>
          <w:rFonts w:ascii="Times New Roman" w:hAnsi="Times New Roman"/>
          <w:sz w:val="24"/>
        </w:rPr>
        <w:t>the</w:t>
      </w:r>
      <w:r w:rsidRPr="47881A59">
        <w:rPr>
          <w:rFonts w:ascii="Times New Roman" w:hAnsi="Times New Roman"/>
          <w:sz w:val="24"/>
        </w:rPr>
        <w:t xml:space="preserve"> HU according to the provisions in Article 47(3)(2) CRD. The same code as the</w:t>
      </w:r>
      <w:r w:rsidR="37F3E165" w:rsidRPr="47881A59">
        <w:rPr>
          <w:rFonts w:ascii="Times New Roman" w:hAnsi="Times New Roman"/>
          <w:sz w:val="24"/>
        </w:rPr>
        <w:t xml:space="preserve"> relevant</w:t>
      </w:r>
      <w:r w:rsidRPr="47881A59">
        <w:rPr>
          <w:rFonts w:ascii="Times New Roman" w:hAnsi="Times New Roman"/>
          <w:sz w:val="24"/>
        </w:rPr>
        <w:t xml:space="preserve"> one </w:t>
      </w:r>
      <w:r w:rsidR="72DD2E3C" w:rsidRPr="47881A59">
        <w:rPr>
          <w:rFonts w:ascii="Times New Roman" w:hAnsi="Times New Roman"/>
          <w:sz w:val="24"/>
        </w:rPr>
        <w:t xml:space="preserve">amongst those </w:t>
      </w:r>
      <w:r w:rsidRPr="47881A59">
        <w:rPr>
          <w:rFonts w:ascii="Times New Roman" w:hAnsi="Times New Roman"/>
          <w:sz w:val="24"/>
        </w:rPr>
        <w:t xml:space="preserve">reported in </w:t>
      </w:r>
      <w:r w:rsidRPr="47881A59">
        <w:rPr>
          <w:rFonts w:ascii="Times New Roman" w:eastAsia="Aptos Narrow" w:hAnsi="Times New Roman"/>
          <w:sz w:val="24"/>
          <w:lang w:val="en-US"/>
        </w:rPr>
        <w:t>{H 01.00 c0030} shall be used.</w:t>
      </w:r>
    </w:p>
    <w:p w14:paraId="67657BF0" w14:textId="77777777" w:rsidR="004B4F5E" w:rsidRPr="004F5689" w:rsidRDefault="2EB893F2" w:rsidP="52037EE3">
      <w:pPr>
        <w:pStyle w:val="Instructionsberschrift2"/>
        <w:numPr>
          <w:ilvl w:val="0"/>
          <w:numId w:val="0"/>
        </w:numPr>
        <w:ind w:left="567" w:hanging="567"/>
        <w:jc w:val="both"/>
        <w:rPr>
          <w:b/>
          <w:bCs/>
          <w:sz w:val="24"/>
        </w:rPr>
      </w:pPr>
      <w:bookmarkStart w:id="53" w:name="_Toc222129223"/>
      <w:r w:rsidRPr="004F5689">
        <w:rPr>
          <w:b/>
          <w:bCs/>
          <w:sz w:val="24"/>
        </w:rPr>
        <w:t>2.</w:t>
      </w:r>
      <w:r w:rsidRPr="004F5689">
        <w:tab/>
      </w:r>
      <w:r w:rsidRPr="004F5689">
        <w:rPr>
          <w:b/>
          <w:bCs/>
          <w:sz w:val="24"/>
        </w:rPr>
        <w:t>Instructions concerning specific positions</w:t>
      </w:r>
      <w:bookmarkEnd w:id="53"/>
    </w:p>
    <w:p w14:paraId="585A31C7" w14:textId="77777777" w:rsidR="00B519BD" w:rsidRPr="004F5689" w:rsidRDefault="00B519BD" w:rsidP="0CD42174">
      <w:pPr>
        <w:suppressAutoHyphens/>
        <w:spacing w:after="0"/>
        <w:rPr>
          <w:rStyle w:val="InstructionsTabelleText"/>
          <w:rFonts w:ascii="Times New Roman" w:hAnsi="Times New Roman"/>
          <w:lang w:val="en-US"/>
        </w:rPr>
      </w:pPr>
    </w:p>
    <w:tbl>
      <w:tblPr>
        <w:tblW w:w="8864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7589"/>
      </w:tblGrid>
      <w:tr w:rsidR="004F5689" w:rsidRPr="004F5689" w14:paraId="28EE9CE5" w14:textId="77777777" w:rsidTr="061BD572">
        <w:trPr>
          <w:trHeight w:val="300"/>
        </w:trPr>
        <w:tc>
          <w:tcPr>
            <w:tcW w:w="1275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4C22BFF" w14:textId="48F212AB" w:rsidR="0D27EB89" w:rsidRPr="004F5689" w:rsidRDefault="1E5FCE5A" w:rsidP="0CD42174">
            <w:pPr>
              <w:spacing w:before="240" w:after="24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hAnsi="Times New Roman"/>
                <w:sz w:val="24"/>
                <w:lang w:val="en-US"/>
              </w:rPr>
              <w:t>Row</w:t>
            </w:r>
          </w:p>
        </w:tc>
        <w:tc>
          <w:tcPr>
            <w:tcW w:w="7589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3950831" w14:textId="3F3FD442" w:rsidR="0D27EB89" w:rsidRPr="004F5689" w:rsidRDefault="1E5FCE5A" w:rsidP="0CD42174">
            <w:pPr>
              <w:spacing w:before="240" w:after="24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hAnsi="Times New Roman"/>
                <w:sz w:val="24"/>
                <w:lang w:val="en-US"/>
              </w:rPr>
              <w:t>Legal references and instructions</w:t>
            </w:r>
          </w:p>
        </w:tc>
      </w:tr>
      <w:tr w:rsidR="004F5689" w:rsidRPr="004F5689" w14:paraId="71B54479" w14:textId="77777777" w:rsidTr="061BD572">
        <w:trPr>
          <w:trHeight w:val="300"/>
        </w:trPr>
        <w:tc>
          <w:tcPr>
            <w:tcW w:w="1275" w:type="dxa"/>
            <w:tcMar>
              <w:left w:w="108" w:type="dxa"/>
              <w:right w:w="108" w:type="dxa"/>
            </w:tcMar>
          </w:tcPr>
          <w:p w14:paraId="5ADE66DA" w14:textId="062A7D29" w:rsidR="0D27EB89" w:rsidRPr="004F5689" w:rsidRDefault="27D22C37" w:rsidP="4B80EC44">
            <w:pPr>
              <w:spacing w:before="240" w:after="240"/>
              <w:rPr>
                <w:rFonts w:ascii="Times New Roman" w:hAnsi="Times New Roman"/>
                <w:sz w:val="24"/>
                <w:lang w:val="en-US"/>
              </w:rPr>
            </w:pPr>
            <w:r w:rsidRPr="004F5689">
              <w:rPr>
                <w:rFonts w:ascii="Times New Roman" w:hAnsi="Times New Roman"/>
                <w:sz w:val="24"/>
                <w:lang w:val="en-US"/>
              </w:rPr>
              <w:t>00</w:t>
            </w:r>
            <w:r w:rsidR="6B758850" w:rsidRPr="004F5689">
              <w:rPr>
                <w:rFonts w:ascii="Times New Roman" w:hAnsi="Times New Roman"/>
                <w:sz w:val="24"/>
                <w:lang w:val="en-US"/>
              </w:rPr>
              <w:t>10</w:t>
            </w:r>
          </w:p>
        </w:tc>
        <w:tc>
          <w:tcPr>
            <w:tcW w:w="7589" w:type="dxa"/>
            <w:tcMar>
              <w:left w:w="108" w:type="dxa"/>
              <w:right w:w="108" w:type="dxa"/>
            </w:tcMar>
          </w:tcPr>
          <w:p w14:paraId="74F8293D" w14:textId="4D7595B9" w:rsidR="0D27EB89" w:rsidRPr="004F5689" w:rsidRDefault="01E8CB95" w:rsidP="4B80EC44">
            <w:pPr>
              <w:spacing w:before="240" w:after="24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4F5689">
              <w:rPr>
                <w:rFonts w:ascii="Times New Roman" w:hAnsi="Times New Roman"/>
                <w:b/>
                <w:bCs/>
                <w:sz w:val="24"/>
                <w:u w:val="single"/>
                <w:lang w:val="en-US"/>
              </w:rPr>
              <w:t>1</w:t>
            </w:r>
            <w:r w:rsidR="27D22C37" w:rsidRPr="004F5689">
              <w:rPr>
                <w:rFonts w:ascii="Times New Roman" w:hAnsi="Times New Roman"/>
                <w:b/>
                <w:bCs/>
                <w:sz w:val="24"/>
                <w:u w:val="single"/>
                <w:lang w:val="en-US"/>
              </w:rPr>
              <w:t xml:space="preserve">. </w:t>
            </w:r>
            <w:r w:rsidR="009102B8" w:rsidRPr="004F5689">
              <w:rPr>
                <w:rFonts w:ascii="Times New Roman" w:hAnsi="Times New Roman"/>
                <w:b/>
                <w:bCs/>
                <w:sz w:val="24"/>
                <w:u w:val="single"/>
                <w:lang w:val="en-US"/>
              </w:rPr>
              <w:t>Summary if</w:t>
            </w:r>
            <w:r w:rsidR="27D22C37" w:rsidRPr="004F5689">
              <w:rPr>
                <w:rFonts w:ascii="Times New Roman" w:hAnsi="Times New Roman"/>
                <w:b/>
                <w:bCs/>
                <w:sz w:val="24"/>
                <w:u w:val="single"/>
                <w:lang w:val="en-US"/>
              </w:rPr>
              <w:t xml:space="preserve"> the key features of the recovery plan of </w:t>
            </w:r>
            <w:r w:rsidR="009102B8" w:rsidRPr="004F5689">
              <w:rPr>
                <w:rFonts w:ascii="Times New Roman" w:hAnsi="Times New Roman"/>
                <w:b/>
                <w:bCs/>
                <w:sz w:val="24"/>
                <w:u w:val="single"/>
                <w:lang w:val="en-US"/>
              </w:rPr>
              <w:t>the</w:t>
            </w:r>
            <w:r w:rsidR="27D22C37" w:rsidRPr="004F5689">
              <w:rPr>
                <w:rFonts w:ascii="Times New Roman" w:hAnsi="Times New Roman"/>
                <w:b/>
                <w:bCs/>
                <w:sz w:val="24"/>
                <w:u w:val="single"/>
                <w:lang w:val="en-US"/>
              </w:rPr>
              <w:t xml:space="preserve"> </w:t>
            </w:r>
            <w:r w:rsidR="57ACC891" w:rsidRPr="004F5689">
              <w:rPr>
                <w:rFonts w:ascii="Times New Roman" w:hAnsi="Times New Roman"/>
                <w:b/>
                <w:bCs/>
                <w:sz w:val="24"/>
                <w:u w:val="single"/>
                <w:lang w:val="en-US"/>
              </w:rPr>
              <w:t>head undertaking</w:t>
            </w:r>
            <w:r w:rsidR="27D22C37" w:rsidRPr="004F5689">
              <w:rPr>
                <w:rFonts w:ascii="Times New Roman" w:hAnsi="Times New Roman"/>
                <w:b/>
                <w:bCs/>
                <w:sz w:val="24"/>
                <w:u w:val="single"/>
                <w:lang w:val="en-US"/>
              </w:rPr>
              <w:t>.</w:t>
            </w:r>
          </w:p>
          <w:p w14:paraId="08AB412C" w14:textId="00FCCA4A" w:rsidR="0D27EB89" w:rsidRPr="004F5689" w:rsidRDefault="3386ED95" w:rsidP="0CD42174">
            <w:pPr>
              <w:spacing w:before="240" w:after="240"/>
              <w:rPr>
                <w:rFonts w:ascii="Times New Roman" w:hAnsi="Times New Roman"/>
                <w:sz w:val="24"/>
                <w:lang w:val="en-US"/>
              </w:rPr>
            </w:pPr>
            <w:r w:rsidRPr="004F5689">
              <w:rPr>
                <w:rFonts w:ascii="Times New Roman" w:hAnsi="Times New Roman"/>
                <w:sz w:val="24"/>
                <w:lang w:val="en-US"/>
              </w:rPr>
              <w:t xml:space="preserve"> TCBs shall summari</w:t>
            </w:r>
            <w:r w:rsidR="009B48CF" w:rsidRPr="004F5689">
              <w:rPr>
                <w:rFonts w:ascii="Times New Roman" w:hAnsi="Times New Roman"/>
                <w:sz w:val="24"/>
                <w:lang w:val="en-US"/>
              </w:rPr>
              <w:t>s</w:t>
            </w:r>
            <w:r w:rsidRPr="004F5689">
              <w:rPr>
                <w:rFonts w:ascii="Times New Roman" w:hAnsi="Times New Roman"/>
                <w:sz w:val="24"/>
                <w:lang w:val="en-US"/>
              </w:rPr>
              <w:t>e the key features of the recovery plan of their HU.</w:t>
            </w:r>
          </w:p>
        </w:tc>
      </w:tr>
      <w:tr w:rsidR="0D27EB89" w:rsidRPr="004F5689" w14:paraId="76AAA8C5" w14:textId="77777777" w:rsidTr="061BD572">
        <w:trPr>
          <w:trHeight w:val="300"/>
        </w:trPr>
        <w:tc>
          <w:tcPr>
            <w:tcW w:w="1275" w:type="dxa"/>
            <w:tcMar>
              <w:left w:w="108" w:type="dxa"/>
              <w:right w:w="108" w:type="dxa"/>
            </w:tcMar>
          </w:tcPr>
          <w:p w14:paraId="416CAA66" w14:textId="2D8E69D6" w:rsidR="0D27EB89" w:rsidRPr="004F5689" w:rsidRDefault="27D22C37" w:rsidP="6774BBC3">
            <w:pPr>
              <w:spacing w:before="240" w:after="240"/>
              <w:rPr>
                <w:rFonts w:ascii="Times New Roman" w:hAnsi="Times New Roman"/>
                <w:sz w:val="24"/>
                <w:lang w:val="en-US"/>
              </w:rPr>
            </w:pPr>
            <w:r w:rsidRPr="004F5689">
              <w:rPr>
                <w:rFonts w:ascii="Times New Roman" w:hAnsi="Times New Roman"/>
                <w:sz w:val="24"/>
                <w:lang w:val="en-US"/>
              </w:rPr>
              <w:t>00</w:t>
            </w:r>
            <w:r w:rsidR="505058A6" w:rsidRPr="004F5689">
              <w:rPr>
                <w:rFonts w:ascii="Times New Roman" w:hAnsi="Times New Roman"/>
                <w:sz w:val="24"/>
                <w:lang w:val="en-US"/>
              </w:rPr>
              <w:t>20</w:t>
            </w:r>
          </w:p>
        </w:tc>
        <w:tc>
          <w:tcPr>
            <w:tcW w:w="7589" w:type="dxa"/>
            <w:tcMar>
              <w:left w:w="108" w:type="dxa"/>
              <w:right w:w="108" w:type="dxa"/>
            </w:tcMar>
          </w:tcPr>
          <w:p w14:paraId="1EB96D16" w14:textId="7CC75A13" w:rsidR="0D27EB89" w:rsidRPr="004F5689" w:rsidRDefault="757C7D43" w:rsidP="061BD572">
            <w:pPr>
              <w:spacing w:before="240" w:after="24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 w:rsidRPr="004F5689">
              <w:rPr>
                <w:rFonts w:ascii="Times New Roman" w:hAnsi="Times New Roman"/>
                <w:b/>
                <w:bCs/>
                <w:sz w:val="24"/>
                <w:u w:val="single"/>
                <w:lang w:val="en-US"/>
              </w:rPr>
              <w:t>2</w:t>
            </w:r>
            <w:r w:rsidR="3BA5DCCE" w:rsidRPr="004F5689">
              <w:rPr>
                <w:rFonts w:ascii="Times New Roman" w:hAnsi="Times New Roman"/>
                <w:b/>
                <w:bCs/>
                <w:sz w:val="24"/>
                <w:u w:val="single"/>
                <w:lang w:val="en-US"/>
              </w:rPr>
              <w:t xml:space="preserve">. </w:t>
            </w:r>
            <w:r w:rsidR="00CD59B3" w:rsidRPr="004F5689">
              <w:rPr>
                <w:rFonts w:ascii="Times New Roman" w:hAnsi="Times New Roman"/>
                <w:b/>
                <w:bCs/>
                <w:sz w:val="24"/>
                <w:u w:val="single"/>
                <w:lang w:val="en-US"/>
              </w:rPr>
              <w:t>Measures that would impact the TCB in accordance with the recovery options designed by your head undertaking, in accordance with Article 48l(2), point (d) of Directive 2013/36/EU</w:t>
            </w:r>
            <w:r w:rsidR="3BA5DCCE" w:rsidRPr="004F5689">
              <w:rPr>
                <w:rFonts w:ascii="Times New Roman" w:hAnsi="Times New Roman"/>
                <w:b/>
                <w:bCs/>
                <w:sz w:val="24"/>
                <w:u w:val="single"/>
                <w:lang w:val="en-US"/>
              </w:rPr>
              <w:t>.</w:t>
            </w:r>
          </w:p>
          <w:p w14:paraId="6740AC1B" w14:textId="4728D741" w:rsidR="0D27EB89" w:rsidRPr="004F5689" w:rsidRDefault="7934F232" w:rsidP="0CD42174">
            <w:pPr>
              <w:spacing w:before="240" w:after="24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hAnsi="Times New Roman"/>
                <w:sz w:val="24"/>
                <w:lang w:val="en-US"/>
              </w:rPr>
              <w:t xml:space="preserve"> TCBs shall provide the following details: </w:t>
            </w:r>
          </w:p>
          <w:p w14:paraId="67E82EB5" w14:textId="18C25CFA" w:rsidR="0D27EB89" w:rsidRPr="004F5689" w:rsidRDefault="6360551D" w:rsidP="6C3E66E4">
            <w:pPr>
              <w:spacing w:before="240" w:after="24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hAnsi="Times New Roman"/>
                <w:sz w:val="24"/>
                <w:lang w:val="en-US"/>
              </w:rPr>
              <w:t xml:space="preserve"> - A summary of the recovery options at its HU’s reach that would impact the TCB </w:t>
            </w:r>
            <w:r w:rsidR="4DAE1692" w:rsidRPr="004F5689">
              <w:rPr>
                <w:rFonts w:ascii="Times New Roman" w:hAnsi="Times New Roman"/>
                <w:sz w:val="24"/>
                <w:lang w:val="en-US"/>
              </w:rPr>
              <w:t>during</w:t>
            </w:r>
            <w:r w:rsidRPr="004F5689">
              <w:rPr>
                <w:rFonts w:ascii="Times New Roman" w:hAnsi="Times New Roman"/>
                <w:sz w:val="24"/>
                <w:lang w:val="en-US"/>
              </w:rPr>
              <w:t xml:space="preserve"> time</w:t>
            </w:r>
            <w:r w:rsidR="242AC06A" w:rsidRPr="004F5689">
              <w:rPr>
                <w:rFonts w:ascii="Times New Roman" w:hAnsi="Times New Roman"/>
                <w:sz w:val="24"/>
                <w:lang w:val="en-US"/>
              </w:rPr>
              <w:t xml:space="preserve">s </w:t>
            </w:r>
            <w:r w:rsidR="0317D011" w:rsidRPr="004F5689">
              <w:rPr>
                <w:rFonts w:ascii="Times New Roman" w:hAnsi="Times New Roman"/>
                <w:sz w:val="24"/>
                <w:lang w:val="en-US"/>
              </w:rPr>
              <w:t>of financial distress.</w:t>
            </w:r>
          </w:p>
          <w:p w14:paraId="33944F0B" w14:textId="06D776E1" w:rsidR="0D27EB89" w:rsidRPr="004F5689" w:rsidRDefault="433716F1" w:rsidP="061BD572">
            <w:pPr>
              <w:spacing w:before="240" w:after="24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hAnsi="Times New Roman"/>
                <w:sz w:val="24"/>
                <w:lang w:val="en-US"/>
              </w:rPr>
              <w:t xml:space="preserve"> - </w:t>
            </w:r>
            <w:r w:rsidR="68E06972" w:rsidRPr="004F5689">
              <w:rPr>
                <w:rFonts w:ascii="Times New Roman" w:hAnsi="Times New Roman"/>
                <w:sz w:val="24"/>
                <w:lang w:val="en-US"/>
              </w:rPr>
              <w:t xml:space="preserve"> For each recovery option, the impact on the TCB shall be quantified and detailed, broken down into the following categories: capital, liquidity, assets and liabilities and profit and loss impacts.</w:t>
            </w:r>
          </w:p>
        </w:tc>
      </w:tr>
    </w:tbl>
    <w:p w14:paraId="1484E842" w14:textId="3E0495C8" w:rsidR="0D27EB89" w:rsidRPr="004F5689" w:rsidRDefault="0D27EB89" w:rsidP="0CD42174">
      <w:pPr>
        <w:spacing w:before="0" w:after="0"/>
      </w:pPr>
    </w:p>
    <w:p w14:paraId="31173FA0" w14:textId="4D77C9F0" w:rsidR="0D27EB89" w:rsidRPr="004F5689" w:rsidRDefault="0D27EB89" w:rsidP="0CD42174">
      <w:pPr>
        <w:spacing w:after="0"/>
        <w:rPr>
          <w:rStyle w:val="InstructionsTabelleText"/>
          <w:rFonts w:ascii="Times New Roman" w:hAnsi="Times New Roman"/>
          <w:lang w:val="en-US"/>
        </w:rPr>
      </w:pPr>
    </w:p>
    <w:p w14:paraId="3E1A3426" w14:textId="77777777" w:rsidR="00EF7256" w:rsidRPr="004F5689" w:rsidRDefault="00EF7256" w:rsidP="52037EE3">
      <w:pPr>
        <w:spacing w:before="0" w:after="0"/>
        <w:jc w:val="left"/>
        <w:rPr>
          <w:rFonts w:ascii="Times New Roman" w:eastAsia="Arial" w:hAnsi="Times New Roman"/>
          <w:b/>
          <w:bCs/>
          <w:sz w:val="24"/>
          <w:lang w:val="en-IE"/>
        </w:rPr>
      </w:pPr>
      <w:r w:rsidRPr="004F5689">
        <w:rPr>
          <w:lang w:val="en-IE"/>
        </w:rPr>
        <w:br w:type="page"/>
      </w:r>
    </w:p>
    <w:p w14:paraId="1E2DE233" w14:textId="09355FA4" w:rsidR="00313794" w:rsidRPr="004F5689" w:rsidRDefault="43B6FA9D" w:rsidP="0CD42174">
      <w:pPr>
        <w:pStyle w:val="Heading2"/>
        <w:jc w:val="both"/>
        <w:rPr>
          <w:lang w:val="en-IE"/>
        </w:rPr>
      </w:pPr>
      <w:bookmarkStart w:id="54" w:name="_Toc222129224"/>
      <w:r w:rsidRPr="004F5689">
        <w:rPr>
          <w:lang w:val="en-IE"/>
        </w:rPr>
        <w:lastRenderedPageBreak/>
        <w:t xml:space="preserve">PART </w:t>
      </w:r>
      <w:r w:rsidR="08229D3C" w:rsidRPr="004F5689">
        <w:rPr>
          <w:lang w:val="en-IE"/>
        </w:rPr>
        <w:t>IX</w:t>
      </w:r>
      <w:r w:rsidRPr="004F5689">
        <w:rPr>
          <w:lang w:val="en-IE"/>
        </w:rPr>
        <w:t xml:space="preserve">: </w:t>
      </w:r>
      <w:r w:rsidR="51E97203" w:rsidRPr="004F5689">
        <w:t xml:space="preserve">Qualitative Information: </w:t>
      </w:r>
      <w:r w:rsidR="0522294D" w:rsidRPr="004F5689">
        <w:t xml:space="preserve">Business strategy in relation to the </w:t>
      </w:r>
      <w:r w:rsidR="2FCF39FA" w:rsidRPr="004F5689">
        <w:t>TCBs</w:t>
      </w:r>
      <w:r w:rsidR="51E97203" w:rsidRPr="004F5689">
        <w:t xml:space="preserve"> in template </w:t>
      </w:r>
      <w:r w:rsidR="2FB7C729" w:rsidRPr="004F5689">
        <w:t>H</w:t>
      </w:r>
      <w:r w:rsidR="51E97203" w:rsidRPr="004F5689">
        <w:t xml:space="preserve"> 0</w:t>
      </w:r>
      <w:r w:rsidR="1170A93E" w:rsidRPr="004F5689">
        <w:t>7</w:t>
      </w:r>
      <w:r w:rsidR="51E97203" w:rsidRPr="004F5689">
        <w:t>.00</w:t>
      </w:r>
      <w:bookmarkEnd w:id="54"/>
    </w:p>
    <w:p w14:paraId="48136240" w14:textId="59EA9E6A" w:rsidR="00BF0934" w:rsidRPr="004F5689" w:rsidRDefault="3E1497FD" w:rsidP="52037EE3">
      <w:pPr>
        <w:pStyle w:val="Instructionsberschrift2"/>
        <w:rPr>
          <w:b/>
          <w:bCs/>
          <w:sz w:val="24"/>
        </w:rPr>
      </w:pPr>
      <w:bookmarkStart w:id="55" w:name="_Toc222129225"/>
      <w:r w:rsidRPr="004F5689">
        <w:rPr>
          <w:b/>
          <w:bCs/>
          <w:sz w:val="24"/>
        </w:rPr>
        <w:t>General remarks</w:t>
      </w:r>
      <w:bookmarkEnd w:id="55"/>
    </w:p>
    <w:p w14:paraId="2765D2E3" w14:textId="336ACB51" w:rsidR="0D27EB89" w:rsidRPr="004F5689" w:rsidRDefault="77236481" w:rsidP="001A1E00">
      <w:pPr>
        <w:pStyle w:val="ListParagraph"/>
        <w:numPr>
          <w:ilvl w:val="1"/>
          <w:numId w:val="34"/>
        </w:numPr>
        <w:spacing w:line="259" w:lineRule="auto"/>
        <w:rPr>
          <w:rFonts w:ascii="Times New Roman" w:hAnsi="Times New Roman"/>
          <w:sz w:val="24"/>
        </w:rPr>
      </w:pPr>
      <w:r w:rsidRPr="004F5689">
        <w:rPr>
          <w:rFonts w:ascii="Times New Roman" w:hAnsi="Times New Roman"/>
          <w:sz w:val="24"/>
        </w:rPr>
        <w:t>Article 48k(2) point (e) of Directive 2013/36/EU</w:t>
      </w:r>
      <w:r w:rsidR="0F3425B7" w:rsidRPr="004F5689">
        <w:rPr>
          <w:rFonts w:ascii="Times New Roman" w:hAnsi="Times New Roman"/>
          <w:sz w:val="24"/>
        </w:rPr>
        <w:t xml:space="preserve">. The purpose of this template is to </w:t>
      </w:r>
      <w:r w:rsidR="35B8A504" w:rsidRPr="004F5689">
        <w:rPr>
          <w:rFonts w:ascii="Times New Roman" w:hAnsi="Times New Roman"/>
          <w:sz w:val="24"/>
        </w:rPr>
        <w:t>outline</w:t>
      </w:r>
      <w:r w:rsidR="0F3425B7" w:rsidRPr="004F5689">
        <w:rPr>
          <w:rFonts w:ascii="Times New Roman" w:hAnsi="Times New Roman"/>
          <w:sz w:val="24"/>
        </w:rPr>
        <w:t xml:space="preserve"> the</w:t>
      </w:r>
      <w:r w:rsidR="1F1EE946" w:rsidRPr="004F5689">
        <w:rPr>
          <w:rFonts w:ascii="Times New Roman" w:hAnsi="Times New Roman"/>
          <w:sz w:val="24"/>
        </w:rPr>
        <w:t xml:space="preserve"> </w:t>
      </w:r>
      <w:r w:rsidR="22359E13" w:rsidRPr="004F5689">
        <w:rPr>
          <w:rFonts w:ascii="Times New Roman" w:hAnsi="Times New Roman"/>
          <w:sz w:val="24"/>
        </w:rPr>
        <w:t xml:space="preserve">key aspects </w:t>
      </w:r>
      <w:r w:rsidR="1F1EE946" w:rsidRPr="004F5689">
        <w:rPr>
          <w:rFonts w:ascii="Times New Roman" w:hAnsi="Times New Roman"/>
          <w:sz w:val="24"/>
        </w:rPr>
        <w:t>of the</w:t>
      </w:r>
      <w:r w:rsidR="0F3425B7" w:rsidRPr="004F5689">
        <w:rPr>
          <w:rFonts w:ascii="Times New Roman" w:hAnsi="Times New Roman"/>
          <w:sz w:val="24"/>
        </w:rPr>
        <w:t xml:space="preserve"> </w:t>
      </w:r>
      <w:r w:rsidR="6B6782FF" w:rsidRPr="004F5689">
        <w:rPr>
          <w:rFonts w:ascii="Times New Roman" w:hAnsi="Times New Roman"/>
          <w:sz w:val="24"/>
        </w:rPr>
        <w:t xml:space="preserve">HU’s </w:t>
      </w:r>
      <w:r w:rsidR="0F3425B7" w:rsidRPr="004F5689">
        <w:rPr>
          <w:rFonts w:ascii="Times New Roman" w:hAnsi="Times New Roman"/>
          <w:sz w:val="24"/>
        </w:rPr>
        <w:t xml:space="preserve">business strategy </w:t>
      </w:r>
      <w:r w:rsidR="12A80656" w:rsidRPr="004F5689">
        <w:rPr>
          <w:rFonts w:ascii="Times New Roman" w:hAnsi="Times New Roman"/>
          <w:sz w:val="24"/>
        </w:rPr>
        <w:t xml:space="preserve">concerning </w:t>
      </w:r>
      <w:r w:rsidR="1569CE67" w:rsidRPr="004F5689">
        <w:rPr>
          <w:rFonts w:ascii="Times New Roman" w:hAnsi="Times New Roman"/>
          <w:sz w:val="24"/>
        </w:rPr>
        <w:t>the reporting TCB</w:t>
      </w:r>
      <w:r w:rsidR="5BCDFBE6" w:rsidRPr="004F5689">
        <w:rPr>
          <w:rFonts w:ascii="Times New Roman" w:hAnsi="Times New Roman"/>
          <w:sz w:val="24"/>
        </w:rPr>
        <w:t xml:space="preserve"> and to </w:t>
      </w:r>
      <w:r w:rsidR="343E8E58" w:rsidRPr="004F5689">
        <w:rPr>
          <w:rFonts w:ascii="Times New Roman" w:hAnsi="Times New Roman"/>
          <w:sz w:val="24"/>
        </w:rPr>
        <w:t xml:space="preserve">notify any </w:t>
      </w:r>
      <w:r w:rsidR="1FD0DB07" w:rsidRPr="004F5689">
        <w:rPr>
          <w:rFonts w:ascii="Times New Roman" w:hAnsi="Times New Roman"/>
          <w:sz w:val="24"/>
        </w:rPr>
        <w:t>significant</w:t>
      </w:r>
      <w:r w:rsidR="343E8E58" w:rsidRPr="004F5689">
        <w:rPr>
          <w:rFonts w:ascii="Times New Roman" w:hAnsi="Times New Roman"/>
          <w:sz w:val="24"/>
        </w:rPr>
        <w:t xml:space="preserve"> changes or d</w:t>
      </w:r>
      <w:r w:rsidR="5A871D82" w:rsidRPr="004F5689">
        <w:rPr>
          <w:rFonts w:ascii="Times New Roman" w:hAnsi="Times New Roman"/>
          <w:sz w:val="24"/>
        </w:rPr>
        <w:t>eviations</w:t>
      </w:r>
      <w:r w:rsidR="343E8E58" w:rsidRPr="004F5689">
        <w:rPr>
          <w:rFonts w:ascii="Times New Roman" w:hAnsi="Times New Roman"/>
          <w:sz w:val="24"/>
        </w:rPr>
        <w:t xml:space="preserve"> in that strategy. </w:t>
      </w:r>
    </w:p>
    <w:p w14:paraId="194EDC97" w14:textId="4BDD2271" w:rsidR="27CBBA9B" w:rsidRPr="004F5689" w:rsidRDefault="20A7C44E" w:rsidP="31ADF12F">
      <w:pPr>
        <w:pStyle w:val="ListParagraph"/>
        <w:numPr>
          <w:ilvl w:val="1"/>
          <w:numId w:val="34"/>
        </w:numPr>
        <w:spacing w:line="259" w:lineRule="auto"/>
        <w:rPr>
          <w:rFonts w:ascii="Times New Roman" w:hAnsi="Times New Roman"/>
          <w:sz w:val="24"/>
        </w:rPr>
      </w:pPr>
      <w:r w:rsidRPr="004F5689">
        <w:rPr>
          <w:rFonts w:ascii="Times New Roman" w:hAnsi="Times New Roman"/>
          <w:sz w:val="24"/>
        </w:rPr>
        <w:t xml:space="preserve"> If the HU has made no changes to the business strategy in relation to the TCB, the TCB shall submit the same information as in the previous reporting period.</w:t>
      </w:r>
      <w:r w:rsidR="00CB4D7B" w:rsidRPr="004F5689">
        <w:rPr>
          <w:rFonts w:ascii="Times New Roman" w:hAnsi="Times New Roman"/>
          <w:sz w:val="24"/>
        </w:rPr>
        <w:t xml:space="preserve"> </w:t>
      </w:r>
    </w:p>
    <w:p w14:paraId="529D0F06" w14:textId="5F176199" w:rsidR="00841848" w:rsidRPr="004F5689" w:rsidRDefault="3D2FB751" w:rsidP="31ADF12F">
      <w:pPr>
        <w:pStyle w:val="ListParagraph"/>
        <w:numPr>
          <w:ilvl w:val="1"/>
          <w:numId w:val="34"/>
        </w:numPr>
        <w:spacing w:line="259" w:lineRule="auto"/>
        <w:rPr>
          <w:rFonts w:ascii="Times New Roman" w:hAnsi="Times New Roman"/>
          <w:sz w:val="24"/>
        </w:rPr>
      </w:pPr>
      <w:r w:rsidRPr="004F5689">
        <w:rPr>
          <w:rFonts w:ascii="Times New Roman" w:hAnsi="Times New Roman"/>
          <w:sz w:val="24"/>
        </w:rPr>
        <w:t>For changes to the head undertaking’s business strategy in relation to the TCB</w:t>
      </w:r>
      <w:r w:rsidR="69DD3F5C" w:rsidRPr="004F5689">
        <w:rPr>
          <w:rFonts w:ascii="Times New Roman" w:hAnsi="Times New Roman"/>
          <w:sz w:val="24"/>
        </w:rPr>
        <w:t xml:space="preserve"> that occur dur</w:t>
      </w:r>
      <w:r w:rsidR="53998368" w:rsidRPr="004F5689">
        <w:rPr>
          <w:rFonts w:ascii="Times New Roman" w:hAnsi="Times New Roman"/>
          <w:sz w:val="24"/>
        </w:rPr>
        <w:t>ing the year</w:t>
      </w:r>
      <w:r w:rsidR="7274DE19" w:rsidRPr="004F5689">
        <w:rPr>
          <w:rFonts w:ascii="Times New Roman" w:hAnsi="Times New Roman"/>
          <w:sz w:val="24"/>
        </w:rPr>
        <w:t>,</w:t>
      </w:r>
      <w:r w:rsidRPr="004F5689">
        <w:rPr>
          <w:rFonts w:ascii="Times New Roman" w:hAnsi="Times New Roman"/>
          <w:sz w:val="24"/>
        </w:rPr>
        <w:t xml:space="preserve"> </w:t>
      </w:r>
      <w:r w:rsidR="421007F4" w:rsidRPr="004F5689">
        <w:rPr>
          <w:rFonts w:ascii="Times New Roman" w:hAnsi="Times New Roman"/>
          <w:sz w:val="24"/>
        </w:rPr>
        <w:t xml:space="preserve">a </w:t>
      </w:r>
      <w:r w:rsidRPr="004F5689">
        <w:rPr>
          <w:rFonts w:ascii="Times New Roman" w:hAnsi="Times New Roman"/>
          <w:sz w:val="24"/>
        </w:rPr>
        <w:t>resubmission is required.</w:t>
      </w:r>
    </w:p>
    <w:p w14:paraId="329301F0" w14:textId="153C0B44" w:rsidR="6774BBC3" w:rsidRPr="004F5689" w:rsidRDefault="526A71D4" w:rsidP="007307A7">
      <w:pPr>
        <w:pStyle w:val="ListParagraph"/>
        <w:numPr>
          <w:ilvl w:val="1"/>
          <w:numId w:val="34"/>
        </w:numPr>
        <w:spacing w:line="259" w:lineRule="auto"/>
        <w:rPr>
          <w:rFonts w:ascii="Times New Roman" w:hAnsi="Times New Roman"/>
          <w:sz w:val="24"/>
        </w:rPr>
      </w:pPr>
      <w:r w:rsidRPr="004F5689">
        <w:rPr>
          <w:rFonts w:ascii="Times New Roman" w:hAnsi="Times New Roman"/>
          <w:sz w:val="24"/>
        </w:rPr>
        <w:t xml:space="preserve">The template shall be reported for </w:t>
      </w:r>
      <w:r w:rsidR="2060C03A" w:rsidRPr="004F5689">
        <w:rPr>
          <w:rFonts w:ascii="Times New Roman" w:hAnsi="Times New Roman"/>
          <w:sz w:val="24"/>
        </w:rPr>
        <w:t>the</w:t>
      </w:r>
      <w:r w:rsidRPr="004F5689">
        <w:rPr>
          <w:rFonts w:ascii="Times New Roman" w:hAnsi="Times New Roman"/>
          <w:sz w:val="24"/>
        </w:rPr>
        <w:t xml:space="preserve"> HU according to the provisions in Article 47(3)(2) CRD. The same code as the</w:t>
      </w:r>
      <w:r w:rsidR="6BF40A05" w:rsidRPr="004F5689">
        <w:rPr>
          <w:rFonts w:ascii="Times New Roman" w:hAnsi="Times New Roman"/>
          <w:sz w:val="24"/>
        </w:rPr>
        <w:t xml:space="preserve"> relevant </w:t>
      </w:r>
      <w:r w:rsidRPr="004F5689">
        <w:rPr>
          <w:rFonts w:ascii="Times New Roman" w:hAnsi="Times New Roman"/>
          <w:sz w:val="24"/>
        </w:rPr>
        <w:t xml:space="preserve">one </w:t>
      </w:r>
      <w:r w:rsidR="1D2A9AFB" w:rsidRPr="004F5689">
        <w:rPr>
          <w:rFonts w:ascii="Times New Roman" w:hAnsi="Times New Roman"/>
          <w:sz w:val="24"/>
        </w:rPr>
        <w:t>amongs</w:t>
      </w:r>
      <w:r w:rsidR="1873A5B6" w:rsidRPr="004F5689">
        <w:rPr>
          <w:rFonts w:ascii="Times New Roman" w:hAnsi="Times New Roman"/>
          <w:sz w:val="24"/>
        </w:rPr>
        <w:t>t</w:t>
      </w:r>
      <w:r w:rsidR="1D2A9AFB" w:rsidRPr="004F5689">
        <w:rPr>
          <w:rFonts w:ascii="Times New Roman" w:hAnsi="Times New Roman"/>
          <w:sz w:val="24"/>
        </w:rPr>
        <w:t xml:space="preserve"> those </w:t>
      </w:r>
      <w:r w:rsidRPr="004F5689">
        <w:rPr>
          <w:rFonts w:ascii="Times New Roman" w:hAnsi="Times New Roman"/>
          <w:sz w:val="24"/>
        </w:rPr>
        <w:t>reported in {H 01.00 c0030} shall be used.</w:t>
      </w:r>
    </w:p>
    <w:p w14:paraId="56CE4184" w14:textId="303BE292" w:rsidR="009E779B" w:rsidRPr="004F5689" w:rsidRDefault="3E1497FD" w:rsidP="52037EE3">
      <w:pPr>
        <w:pStyle w:val="Instructionsberschrift2"/>
        <w:jc w:val="both"/>
        <w:rPr>
          <w:b/>
          <w:bCs/>
          <w:sz w:val="24"/>
        </w:rPr>
      </w:pPr>
      <w:bookmarkStart w:id="56" w:name="_Toc222129226"/>
      <w:r w:rsidRPr="004F5689">
        <w:rPr>
          <w:b/>
          <w:bCs/>
          <w:sz w:val="24"/>
        </w:rPr>
        <w:t>Instructions concerning specific positions</w:t>
      </w:r>
      <w:bookmarkEnd w:id="56"/>
    </w:p>
    <w:tbl>
      <w:tblPr>
        <w:tblW w:w="8533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0"/>
        <w:gridCol w:w="7213"/>
      </w:tblGrid>
      <w:tr w:rsidR="004F5689" w:rsidRPr="004F5689" w14:paraId="527D775A" w14:textId="77777777" w:rsidTr="6774BBC3">
        <w:trPr>
          <w:trHeight w:val="300"/>
        </w:trPr>
        <w:tc>
          <w:tcPr>
            <w:tcW w:w="132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FB397F5" w14:textId="62BA8E79" w:rsidR="0D27EB89" w:rsidRPr="004F5689" w:rsidRDefault="1E5FCE5A" w:rsidP="0CD42174">
            <w:pPr>
              <w:spacing w:before="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Rows</w:t>
            </w:r>
          </w:p>
        </w:tc>
        <w:tc>
          <w:tcPr>
            <w:tcW w:w="721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423DABF" w14:textId="48682D88" w:rsidR="0D27EB89" w:rsidRPr="004F5689" w:rsidRDefault="1E5FCE5A" w:rsidP="0CD42174">
            <w:pPr>
              <w:spacing w:before="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Legal references and instructions</w:t>
            </w:r>
          </w:p>
        </w:tc>
      </w:tr>
      <w:tr w:rsidR="0D27EB89" w:rsidRPr="004F5689" w14:paraId="1E75F07A" w14:textId="77777777" w:rsidTr="6774BBC3">
        <w:trPr>
          <w:trHeight w:val="300"/>
        </w:trPr>
        <w:tc>
          <w:tcPr>
            <w:tcW w:w="1320" w:type="dxa"/>
            <w:tcMar>
              <w:left w:w="108" w:type="dxa"/>
              <w:right w:w="108" w:type="dxa"/>
            </w:tcMar>
          </w:tcPr>
          <w:p w14:paraId="35176B2C" w14:textId="3E1E5BA9" w:rsidR="0D27EB89" w:rsidRPr="004F5689" w:rsidRDefault="1E5FCE5A" w:rsidP="0CD42174">
            <w:pPr>
              <w:spacing w:before="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>0010</w:t>
            </w:r>
          </w:p>
        </w:tc>
        <w:tc>
          <w:tcPr>
            <w:tcW w:w="7213" w:type="dxa"/>
            <w:tcMar>
              <w:left w:w="108" w:type="dxa"/>
              <w:right w:w="108" w:type="dxa"/>
            </w:tcMar>
          </w:tcPr>
          <w:p w14:paraId="310CC285" w14:textId="6EDBAE39" w:rsidR="0D27EB89" w:rsidRPr="004F5689" w:rsidRDefault="3E9367CD" w:rsidP="0A94D970">
            <w:pPr>
              <w:spacing w:before="0"/>
              <w:rPr>
                <w:rFonts w:ascii="Times New Roman" w:hAnsi="Times New Roman"/>
                <w:b/>
                <w:bCs/>
                <w:sz w:val="24"/>
              </w:rPr>
            </w:pPr>
            <w:r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Summari</w:t>
            </w:r>
            <w:r w:rsidR="5C3583FA"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s</w:t>
            </w:r>
            <w:r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e</w:t>
            </w:r>
            <w:r w:rsidR="263EFE44"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 xml:space="preserve"> the key features of the </w:t>
            </w:r>
            <w:r w:rsidR="61172247"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head undertaking</w:t>
            </w:r>
            <w:r w:rsidR="263EFE44" w:rsidRPr="004F5689">
              <w:rPr>
                <w:rFonts w:ascii="Times New Roman" w:eastAsia="Verdana" w:hAnsi="Times New Roman"/>
                <w:b/>
                <w:bCs/>
                <w:sz w:val="24"/>
                <w:u w:val="single"/>
                <w:lang w:val="en-US"/>
              </w:rPr>
              <w:t>’s business strategy in relation to the TCB.</w:t>
            </w:r>
          </w:p>
          <w:p w14:paraId="130FC07E" w14:textId="17C7DD90" w:rsidR="0D27EB89" w:rsidRPr="004F5689" w:rsidRDefault="7934F232" w:rsidP="0CD42174">
            <w:pPr>
              <w:spacing w:before="0"/>
              <w:rPr>
                <w:rFonts w:ascii="Times New Roman" w:hAnsi="Times New Roman"/>
                <w:sz w:val="24"/>
              </w:rPr>
            </w:pP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TCBs shall </w:t>
            </w:r>
            <w:r w:rsidR="1AFFB889" w:rsidRPr="004F5689">
              <w:rPr>
                <w:rFonts w:ascii="Times New Roman" w:eastAsia="Verdana" w:hAnsi="Times New Roman"/>
                <w:sz w:val="24"/>
                <w:lang w:val="en-US"/>
              </w:rPr>
              <w:t>summari</w:t>
            </w:r>
            <w:r w:rsidR="009B48CF" w:rsidRPr="004F5689">
              <w:rPr>
                <w:rFonts w:ascii="Times New Roman" w:eastAsia="Verdana" w:hAnsi="Times New Roman"/>
                <w:sz w:val="24"/>
                <w:lang w:val="en-US"/>
              </w:rPr>
              <w:t>s</w:t>
            </w:r>
            <w:r w:rsidR="1AFFB889" w:rsidRPr="004F5689">
              <w:rPr>
                <w:rFonts w:ascii="Times New Roman" w:eastAsia="Verdana" w:hAnsi="Times New Roman"/>
                <w:sz w:val="24"/>
                <w:lang w:val="en-US"/>
              </w:rPr>
              <w:t>e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the key features of the</w:t>
            </w:r>
            <w:r w:rsidR="1AFFB889"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 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HU’s business strategy in relation to the TCB. Where relevant, TCBs shall report details on the diversification or </w:t>
            </w:r>
            <w:r w:rsidR="1AFFB889" w:rsidRPr="004F5689">
              <w:rPr>
                <w:rFonts w:ascii="Times New Roman" w:eastAsia="Verdana" w:hAnsi="Times New Roman"/>
                <w:sz w:val="24"/>
                <w:lang w:val="en-US"/>
              </w:rPr>
              <w:t>specialization</w:t>
            </w:r>
            <w:r w:rsidRPr="004F5689">
              <w:rPr>
                <w:rFonts w:ascii="Times New Roman" w:eastAsia="Verdana" w:hAnsi="Times New Roman"/>
                <w:sz w:val="24"/>
                <w:lang w:val="en-US"/>
              </w:rPr>
              <w:t xml:space="preserve">, business lines, business sectors, products, and income sources, considering the risk appetite.  </w:t>
            </w:r>
          </w:p>
        </w:tc>
      </w:tr>
    </w:tbl>
    <w:p w14:paraId="1BAA4FA1" w14:textId="2E577931" w:rsidR="00B519BD" w:rsidRPr="004F5689" w:rsidRDefault="00B519BD" w:rsidP="0CD42174">
      <w:pPr>
        <w:suppressAutoHyphens/>
        <w:spacing w:after="0"/>
        <w:rPr>
          <w:rStyle w:val="InstructionsTabelleText"/>
          <w:rFonts w:ascii="Times New Roman" w:hAnsi="Times New Roman"/>
        </w:rPr>
      </w:pPr>
    </w:p>
    <w:p w14:paraId="0AA0F1AF" w14:textId="77777777" w:rsidR="00B519BD" w:rsidRPr="004F5689" w:rsidRDefault="00B519BD" w:rsidP="0CD42174">
      <w:pPr>
        <w:suppressAutoHyphens/>
        <w:spacing w:after="0"/>
        <w:rPr>
          <w:rStyle w:val="InstructionsTabelleText"/>
          <w:rFonts w:ascii="Times New Roman" w:hAnsi="Times New Roman"/>
        </w:rPr>
      </w:pPr>
    </w:p>
    <w:p w14:paraId="07161F19" w14:textId="77777777" w:rsidR="00B519BD" w:rsidRPr="004F5689" w:rsidRDefault="00B519BD" w:rsidP="0CD42174">
      <w:pPr>
        <w:suppressAutoHyphens/>
        <w:spacing w:after="0"/>
        <w:rPr>
          <w:rStyle w:val="InstructionsTabelleText"/>
          <w:rFonts w:ascii="Times New Roman" w:hAnsi="Times New Roman"/>
        </w:rPr>
      </w:pPr>
    </w:p>
    <w:p w14:paraId="1F0822CA" w14:textId="77777777" w:rsidR="00B519BD" w:rsidRPr="004F5689" w:rsidRDefault="00B519BD" w:rsidP="0CD42174">
      <w:pPr>
        <w:suppressAutoHyphens/>
        <w:spacing w:after="0"/>
        <w:rPr>
          <w:rStyle w:val="InstructionsTabelleText"/>
          <w:rFonts w:ascii="Times New Roman" w:hAnsi="Times New Roman"/>
        </w:rPr>
      </w:pPr>
    </w:p>
    <w:p w14:paraId="65D0FA25" w14:textId="77777777" w:rsidR="00B519BD" w:rsidRPr="004F5689" w:rsidRDefault="00B519BD" w:rsidP="0CD42174">
      <w:pPr>
        <w:suppressAutoHyphens/>
        <w:spacing w:after="0"/>
        <w:rPr>
          <w:rStyle w:val="InstructionsTabelleText"/>
          <w:rFonts w:ascii="Times New Roman" w:hAnsi="Times New Roman"/>
        </w:rPr>
      </w:pPr>
    </w:p>
    <w:sectPr w:rsidR="00B519BD" w:rsidRPr="004F5689" w:rsidSect="00B51F4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DC664" w14:textId="77777777" w:rsidR="00B1611F" w:rsidRDefault="00B1611F" w:rsidP="00D946DB">
      <w:pPr>
        <w:spacing w:before="0" w:after="0"/>
      </w:pPr>
      <w:r>
        <w:separator/>
      </w:r>
    </w:p>
  </w:endnote>
  <w:endnote w:type="continuationSeparator" w:id="0">
    <w:p w14:paraId="5636B158" w14:textId="77777777" w:rsidR="00B1611F" w:rsidRDefault="00B1611F" w:rsidP="00D946DB">
      <w:pPr>
        <w:spacing w:before="0" w:after="0"/>
      </w:pPr>
      <w:r>
        <w:continuationSeparator/>
      </w:r>
    </w:p>
  </w:endnote>
  <w:endnote w:type="continuationNotice" w:id="1">
    <w:p w14:paraId="71DA11C4" w14:textId="77777777" w:rsidR="00B1611F" w:rsidRDefault="00B1611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EU 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ndnya">
    <w:panose1 w:val="00000400000000000000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17DAD" w14:textId="77777777" w:rsidR="00D82419" w:rsidRDefault="00D82419">
    <w:pPr>
      <w:pStyle w:val="Footer"/>
    </w:pPr>
  </w:p>
  <w:p w14:paraId="546F27D1" w14:textId="77777777" w:rsidR="00D82419" w:rsidRDefault="00D82419"/>
  <w:p w14:paraId="47577230" w14:textId="77777777" w:rsidR="00D82419" w:rsidRDefault="00D82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474B" w14:textId="77777777" w:rsidR="00D82419" w:rsidRPr="00ED1956" w:rsidRDefault="00D82419">
    <w:pPr>
      <w:pStyle w:val="Footer"/>
      <w:jc w:val="right"/>
      <w:rPr>
        <w:rFonts w:ascii="Times New Roman" w:hAnsi="Times New Roman"/>
        <w:sz w:val="22"/>
        <w:szCs w:val="22"/>
      </w:rPr>
    </w:pPr>
    <w:r w:rsidRPr="00ED1956"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begin"/>
    </w:r>
    <w:r w:rsidRPr="00ED1956">
      <w:rPr>
        <w:rFonts w:ascii="Times New Roman" w:hAnsi="Times New Roman"/>
        <w:sz w:val="22"/>
        <w:szCs w:val="22"/>
      </w:rPr>
      <w:instrText xml:space="preserve"> PAGE   \* MERGEFORMAT </w:instrText>
    </w:r>
    <w:r w:rsidRPr="00ED1956"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separate"/>
    </w:r>
    <w:r>
      <w:rPr>
        <w:rFonts w:ascii="Times New Roman" w:hAnsi="Times New Roman"/>
        <w:noProof/>
        <w:sz w:val="22"/>
        <w:szCs w:val="22"/>
      </w:rPr>
      <w:t>2</w:t>
    </w:r>
    <w:r w:rsidRPr="00ED1956"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end"/>
    </w:r>
  </w:p>
  <w:p w14:paraId="2366EA67" w14:textId="77777777" w:rsidR="00D82419" w:rsidRDefault="00D82419">
    <w:pPr>
      <w:pStyle w:val="Footer"/>
    </w:pPr>
  </w:p>
  <w:p w14:paraId="3E3B494F" w14:textId="77777777" w:rsidR="00D82419" w:rsidRDefault="00D82419"/>
  <w:p w14:paraId="03783804" w14:textId="77777777" w:rsidR="00D82419" w:rsidRDefault="00D824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30E3" w14:textId="77777777" w:rsidR="00D82419" w:rsidRPr="00E85358" w:rsidRDefault="00D82419">
    <w:pPr>
      <w:pStyle w:val="Footer"/>
      <w:jc w:val="right"/>
      <w:rPr>
        <w:sz w:val="22"/>
        <w:szCs w:val="22"/>
      </w:rPr>
    </w:pPr>
    <w:r w:rsidRPr="00E85358">
      <w:rPr>
        <w:color w:val="2B579A"/>
        <w:sz w:val="22"/>
        <w:szCs w:val="22"/>
        <w:shd w:val="clear" w:color="auto" w:fill="E6E6E6"/>
      </w:rPr>
      <w:fldChar w:fldCharType="begin"/>
    </w:r>
    <w:r w:rsidRPr="00E85358">
      <w:rPr>
        <w:sz w:val="22"/>
        <w:szCs w:val="22"/>
      </w:rPr>
      <w:instrText xml:space="preserve"> PAGE   \* MERGEFORMAT </w:instrText>
    </w:r>
    <w:r w:rsidRPr="00E85358">
      <w:rPr>
        <w:color w:val="2B579A"/>
        <w:sz w:val="22"/>
        <w:szCs w:val="22"/>
        <w:shd w:val="clear" w:color="auto" w:fill="E6E6E6"/>
      </w:rPr>
      <w:fldChar w:fldCharType="separate"/>
    </w:r>
    <w:r>
      <w:rPr>
        <w:noProof/>
        <w:sz w:val="22"/>
        <w:szCs w:val="22"/>
      </w:rPr>
      <w:t>1</w:t>
    </w:r>
    <w:r w:rsidRPr="00E85358">
      <w:rPr>
        <w:noProof/>
        <w:color w:val="2B579A"/>
        <w:sz w:val="22"/>
        <w:szCs w:val="22"/>
        <w:shd w:val="clear" w:color="auto" w:fill="E6E6E6"/>
      </w:rPr>
      <w:fldChar w:fldCharType="end"/>
    </w:r>
  </w:p>
  <w:p w14:paraId="57B9599E" w14:textId="77777777" w:rsidR="00D82419" w:rsidRDefault="00D82419">
    <w:pPr>
      <w:pStyle w:val="Footer"/>
    </w:pPr>
  </w:p>
  <w:p w14:paraId="7CAFE47A" w14:textId="77777777" w:rsidR="00D82419" w:rsidRDefault="00D82419"/>
  <w:p w14:paraId="02DD139C" w14:textId="77777777" w:rsidR="00D82419" w:rsidRDefault="00D8241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DF2E6" w14:textId="77777777" w:rsidR="0062658C" w:rsidRDefault="0062658C">
    <w:pPr>
      <w:pStyle w:val="Footer"/>
      <w:framePr w:wrap="auto" w:vAnchor="text" w:hAnchor="margin" w:xAlign="right" w:y="1"/>
      <w:rPr>
        <w:rStyle w:val="PageNumber"/>
        <w:szCs w:val="22"/>
      </w:rPr>
    </w:pPr>
    <w:r>
      <w:rPr>
        <w:rStyle w:val="PageNumber"/>
        <w:szCs w:val="22"/>
      </w:rPr>
      <w:fldChar w:fldCharType="begin"/>
    </w:r>
    <w:r>
      <w:rPr>
        <w:rStyle w:val="PageNumber"/>
        <w:szCs w:val="22"/>
      </w:rPr>
      <w:instrText xml:space="preserve">PAGE  </w:instrText>
    </w:r>
    <w:r>
      <w:rPr>
        <w:rStyle w:val="PageNumber"/>
        <w:szCs w:val="22"/>
      </w:rPr>
      <w:fldChar w:fldCharType="separate"/>
    </w:r>
    <w:r>
      <w:rPr>
        <w:rStyle w:val="PageNumber"/>
        <w:noProof/>
        <w:szCs w:val="22"/>
      </w:rPr>
      <w:t>183</w:t>
    </w:r>
    <w:r>
      <w:rPr>
        <w:rStyle w:val="PageNumber"/>
        <w:szCs w:val="22"/>
      </w:rPr>
      <w:fldChar w:fldCharType="end"/>
    </w:r>
  </w:p>
  <w:p w14:paraId="484C2E5B" w14:textId="77777777" w:rsidR="0062658C" w:rsidRDefault="0062658C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7C733" w14:textId="5C9104D2" w:rsidR="0062658C" w:rsidRPr="00ED1956" w:rsidRDefault="0062658C">
    <w:pPr>
      <w:pStyle w:val="Footer"/>
      <w:jc w:val="right"/>
      <w:rPr>
        <w:rFonts w:ascii="Times New Roman" w:hAnsi="Times New Roman"/>
        <w:sz w:val="20"/>
        <w:szCs w:val="20"/>
      </w:rPr>
    </w:pPr>
    <w:r w:rsidRPr="00ED1956">
      <w:rPr>
        <w:rFonts w:ascii="Times New Roman" w:hAnsi="Times New Roman"/>
        <w:color w:val="2B579A"/>
        <w:sz w:val="20"/>
        <w:szCs w:val="20"/>
        <w:shd w:val="clear" w:color="auto" w:fill="E6E6E6"/>
      </w:rPr>
      <w:fldChar w:fldCharType="begin"/>
    </w:r>
    <w:r w:rsidRPr="00ED1956">
      <w:rPr>
        <w:rFonts w:ascii="Times New Roman" w:hAnsi="Times New Roman"/>
        <w:sz w:val="20"/>
        <w:szCs w:val="20"/>
      </w:rPr>
      <w:instrText xml:space="preserve"> PAGE   \* MERGEFORMAT </w:instrText>
    </w:r>
    <w:r w:rsidRPr="00ED1956">
      <w:rPr>
        <w:rFonts w:ascii="Times New Roman" w:hAnsi="Times New Roman"/>
        <w:color w:val="2B579A"/>
        <w:sz w:val="20"/>
        <w:szCs w:val="20"/>
        <w:shd w:val="clear" w:color="auto" w:fill="E6E6E6"/>
      </w:rPr>
      <w:fldChar w:fldCharType="separate"/>
    </w:r>
    <w:r w:rsidR="00F114E9">
      <w:rPr>
        <w:rFonts w:ascii="Times New Roman" w:hAnsi="Times New Roman"/>
        <w:noProof/>
        <w:sz w:val="20"/>
        <w:szCs w:val="20"/>
      </w:rPr>
      <w:t>24</w:t>
    </w:r>
    <w:r w:rsidRPr="00ED1956">
      <w:rPr>
        <w:rFonts w:ascii="Times New Roman" w:hAnsi="Times New Roman"/>
        <w:color w:val="2B579A"/>
        <w:sz w:val="20"/>
        <w:szCs w:val="20"/>
        <w:shd w:val="clear" w:color="auto" w:fill="E6E6E6"/>
      </w:rPr>
      <w:fldChar w:fldCharType="end"/>
    </w:r>
  </w:p>
  <w:p w14:paraId="4071C94B" w14:textId="77777777" w:rsidR="0062658C" w:rsidRPr="00A772B4" w:rsidRDefault="0062658C" w:rsidP="00A772B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958E" w14:textId="77777777" w:rsidR="00D82419" w:rsidRPr="00E85358" w:rsidRDefault="00D82419">
    <w:pPr>
      <w:pStyle w:val="Footer"/>
      <w:jc w:val="right"/>
      <w:rPr>
        <w:sz w:val="22"/>
        <w:szCs w:val="22"/>
      </w:rPr>
    </w:pPr>
    <w:r w:rsidRPr="00E85358">
      <w:rPr>
        <w:color w:val="2B579A"/>
        <w:sz w:val="22"/>
        <w:szCs w:val="22"/>
        <w:shd w:val="clear" w:color="auto" w:fill="E6E6E6"/>
      </w:rPr>
      <w:fldChar w:fldCharType="begin"/>
    </w:r>
    <w:r w:rsidRPr="00E85358">
      <w:rPr>
        <w:sz w:val="22"/>
        <w:szCs w:val="22"/>
      </w:rPr>
      <w:instrText xml:space="preserve"> PAGE   \* MERGEFORMAT </w:instrText>
    </w:r>
    <w:r w:rsidRPr="00E85358">
      <w:rPr>
        <w:color w:val="2B579A"/>
        <w:sz w:val="22"/>
        <w:szCs w:val="22"/>
        <w:shd w:val="clear" w:color="auto" w:fill="E6E6E6"/>
      </w:rPr>
      <w:fldChar w:fldCharType="separate"/>
    </w:r>
    <w:r>
      <w:rPr>
        <w:noProof/>
        <w:sz w:val="22"/>
        <w:szCs w:val="22"/>
      </w:rPr>
      <w:t>1</w:t>
    </w:r>
    <w:r w:rsidRPr="00E85358">
      <w:rPr>
        <w:noProof/>
        <w:color w:val="2B579A"/>
        <w:sz w:val="22"/>
        <w:szCs w:val="22"/>
        <w:shd w:val="clear" w:color="auto" w:fill="E6E6E6"/>
      </w:rPr>
      <w:fldChar w:fldCharType="end"/>
    </w:r>
  </w:p>
  <w:p w14:paraId="05DC4A85" w14:textId="77777777" w:rsidR="00D82419" w:rsidRDefault="00D82419">
    <w:pPr>
      <w:pStyle w:val="Footer"/>
    </w:pPr>
  </w:p>
  <w:p w14:paraId="6F23934D" w14:textId="77777777" w:rsidR="00D82419" w:rsidRDefault="00D82419"/>
  <w:p w14:paraId="42D6D9A6" w14:textId="77777777" w:rsidR="00D82419" w:rsidRDefault="00D82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0BB7" w14:textId="77777777" w:rsidR="00B1611F" w:rsidRDefault="00B1611F" w:rsidP="00D946DB">
      <w:pPr>
        <w:spacing w:before="0" w:after="0"/>
      </w:pPr>
      <w:r>
        <w:separator/>
      </w:r>
    </w:p>
  </w:footnote>
  <w:footnote w:type="continuationSeparator" w:id="0">
    <w:p w14:paraId="165FCE17" w14:textId="77777777" w:rsidR="00B1611F" w:rsidRDefault="00B1611F" w:rsidP="00D946DB">
      <w:pPr>
        <w:spacing w:before="0" w:after="0"/>
      </w:pPr>
      <w:r>
        <w:continuationSeparator/>
      </w:r>
    </w:p>
  </w:footnote>
  <w:footnote w:type="continuationNotice" w:id="1">
    <w:p w14:paraId="5363F139" w14:textId="77777777" w:rsidR="00B1611F" w:rsidRDefault="00B1611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4F3BF" w14:textId="77777777" w:rsidR="00D82419" w:rsidRDefault="00D82419">
    <w:pPr>
      <w:pStyle w:val="Header"/>
    </w:pP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9629264" wp14:editId="7596CB0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4445"/>
              <wp:wrapSquare wrapText="bothSides"/>
              <wp:docPr id="9" name="Text Box 9" descr="EBA Regular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513267" w14:textId="77777777" w:rsidR="00D82419" w:rsidRPr="00D7661F" w:rsidRDefault="00D8241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D766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EBA Regular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2926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alt="EBA Regular Use" style="position:absolute;left:0;text-align:left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0C513267" w14:textId="77777777" w:rsidR="00D82419" w:rsidRPr="00D7661F" w:rsidRDefault="00D8241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D7661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EBA Regular Use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4D79045" w14:textId="77777777" w:rsidR="00D82419" w:rsidRDefault="00D82419"/>
  <w:p w14:paraId="6CC69582" w14:textId="77777777" w:rsidR="00D82419" w:rsidRDefault="00D824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64C4" w14:textId="77777777" w:rsidR="00D82419" w:rsidRDefault="00D82419">
    <w:pPr>
      <w:pStyle w:val="Header"/>
    </w:pP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FCE741" wp14:editId="68405DA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4445"/>
              <wp:wrapSquare wrapText="bothSides"/>
              <wp:docPr id="8" name="Text Box 8" descr="EBA Regular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A0644" w14:textId="77777777" w:rsidR="00D82419" w:rsidRPr="00D7661F" w:rsidRDefault="00D8241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D766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EBA Regular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CE74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EBA Regular Use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211A0644" w14:textId="77777777" w:rsidR="00D82419" w:rsidRPr="00D7661F" w:rsidRDefault="00D8241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D7661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EBA Regular Use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69478AA" w14:textId="77777777" w:rsidR="00D82419" w:rsidRDefault="00D82419"/>
  <w:p w14:paraId="28E5D3D9" w14:textId="77777777" w:rsidR="00D82419" w:rsidRDefault="00D824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509C5" w14:textId="77777777" w:rsidR="00D82419" w:rsidRDefault="00D8241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1DEB" w14:textId="5CA78920" w:rsidR="0062658C" w:rsidRDefault="0062658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5F13" w14:textId="4F8249DD" w:rsidR="0062658C" w:rsidRPr="00D82419" w:rsidRDefault="0062658C" w:rsidP="00D8241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A3CA" w14:textId="22448A3C" w:rsidR="0062658C" w:rsidRDefault="0062658C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A99"/>
    <w:multiLevelType w:val="hybridMultilevel"/>
    <w:tmpl w:val="B9D49566"/>
    <w:lvl w:ilvl="0" w:tplc="D2024F70">
      <w:start w:val="1"/>
      <w:numFmt w:val="bullet"/>
      <w:pStyle w:val="Aufzhlungszeichen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  <w:lvl w:ilvl="1" w:tplc="FBC0B1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0AE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0AF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E445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46C1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B491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626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DCE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10F59"/>
    <w:multiLevelType w:val="multilevel"/>
    <w:tmpl w:val="6348284C"/>
    <w:lvl w:ilvl="0">
      <w:start w:val="1"/>
      <w:numFmt w:val="decimal"/>
      <w:pStyle w:val="Baseparagraphnumbered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 w:hint="default"/>
      </w:rPr>
    </w:lvl>
  </w:abstractNum>
  <w:abstractNum w:abstractNumId="2" w15:restartNumberingAfterBreak="0">
    <w:nsid w:val="158E7216"/>
    <w:multiLevelType w:val="hybridMultilevel"/>
    <w:tmpl w:val="616E230A"/>
    <w:lvl w:ilvl="0" w:tplc="A9B04384">
      <w:numFmt w:val="none"/>
      <w:lvlText w:val=""/>
      <w:lvlJc w:val="left"/>
      <w:pPr>
        <w:tabs>
          <w:tab w:val="num" w:pos="360"/>
        </w:tabs>
      </w:pPr>
    </w:lvl>
    <w:lvl w:ilvl="1" w:tplc="ACA83244">
      <w:start w:val="1"/>
      <w:numFmt w:val="lowerLetter"/>
      <w:lvlText w:val="%2."/>
      <w:lvlJc w:val="left"/>
      <w:pPr>
        <w:ind w:left="1440" w:hanging="360"/>
      </w:pPr>
    </w:lvl>
    <w:lvl w:ilvl="2" w:tplc="A6743788">
      <w:start w:val="1"/>
      <w:numFmt w:val="lowerRoman"/>
      <w:lvlText w:val="%3."/>
      <w:lvlJc w:val="right"/>
      <w:pPr>
        <w:ind w:left="2160" w:hanging="180"/>
      </w:pPr>
    </w:lvl>
    <w:lvl w:ilvl="3" w:tplc="D98EA1F4">
      <w:start w:val="1"/>
      <w:numFmt w:val="decimal"/>
      <w:lvlText w:val="%4."/>
      <w:lvlJc w:val="left"/>
      <w:pPr>
        <w:ind w:left="2880" w:hanging="360"/>
      </w:pPr>
    </w:lvl>
    <w:lvl w:ilvl="4" w:tplc="A3E2AB3C">
      <w:start w:val="1"/>
      <w:numFmt w:val="lowerLetter"/>
      <w:lvlText w:val="%5."/>
      <w:lvlJc w:val="left"/>
      <w:pPr>
        <w:ind w:left="3600" w:hanging="360"/>
      </w:pPr>
    </w:lvl>
    <w:lvl w:ilvl="5" w:tplc="CDF4C8B0">
      <w:start w:val="1"/>
      <w:numFmt w:val="lowerRoman"/>
      <w:lvlText w:val="%6."/>
      <w:lvlJc w:val="right"/>
      <w:pPr>
        <w:ind w:left="4320" w:hanging="180"/>
      </w:pPr>
    </w:lvl>
    <w:lvl w:ilvl="6" w:tplc="A7E69C82">
      <w:start w:val="1"/>
      <w:numFmt w:val="decimal"/>
      <w:lvlText w:val="%7."/>
      <w:lvlJc w:val="left"/>
      <w:pPr>
        <w:ind w:left="5040" w:hanging="360"/>
      </w:pPr>
    </w:lvl>
    <w:lvl w:ilvl="7" w:tplc="D8105D5E">
      <w:start w:val="1"/>
      <w:numFmt w:val="lowerLetter"/>
      <w:lvlText w:val="%8."/>
      <w:lvlJc w:val="left"/>
      <w:pPr>
        <w:ind w:left="5760" w:hanging="360"/>
      </w:pPr>
    </w:lvl>
    <w:lvl w:ilvl="8" w:tplc="67A487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282"/>
    <w:multiLevelType w:val="multilevel"/>
    <w:tmpl w:val="5D8418C4"/>
    <w:lvl w:ilvl="0">
      <w:start w:val="1"/>
      <w:numFmt w:val="decimal"/>
      <w:pStyle w:val="GliederungmitNummerierung"/>
      <w:lvlText w:val="%1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098"/>
        </w:tabs>
        <w:ind w:left="2098" w:hanging="73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062"/>
        </w:tabs>
        <w:ind w:left="3062" w:hanging="96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7C330C8"/>
    <w:multiLevelType w:val="multilevel"/>
    <w:tmpl w:val="C420B09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 w:themeColor="text1"/>
      </w:rPr>
    </w:lvl>
  </w:abstractNum>
  <w:abstractNum w:abstractNumId="6" w15:restartNumberingAfterBreak="0">
    <w:nsid w:val="28A56DD0"/>
    <w:multiLevelType w:val="multilevel"/>
    <w:tmpl w:val="C420B09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 w:themeColor="text1"/>
      </w:rPr>
    </w:lvl>
  </w:abstractNum>
  <w:abstractNum w:abstractNumId="7" w15:restartNumberingAfterBreak="0">
    <w:nsid w:val="2AC050D9"/>
    <w:multiLevelType w:val="hybridMultilevel"/>
    <w:tmpl w:val="F7E0F274"/>
    <w:lvl w:ilvl="0" w:tplc="9BAEF704">
      <w:start w:val="1"/>
      <w:numFmt w:val="lowerLetter"/>
      <w:pStyle w:val="Nummerierungsart4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31379D"/>
    <w:multiLevelType w:val="hybridMultilevel"/>
    <w:tmpl w:val="32E60EAE"/>
    <w:styleLink w:val="Formatvorlage1"/>
    <w:lvl w:ilvl="0" w:tplc="A2424462">
      <w:start w:val="1"/>
      <w:numFmt w:val="lowerLetter"/>
      <w:lvlText w:val="%1."/>
      <w:lvlJc w:val="left"/>
      <w:pPr>
        <w:ind w:left="720" w:hanging="360"/>
      </w:pPr>
    </w:lvl>
    <w:lvl w:ilvl="1" w:tplc="E69A381A">
      <w:start w:val="1"/>
      <w:numFmt w:val="lowerLetter"/>
      <w:lvlText w:val="%2."/>
      <w:lvlJc w:val="left"/>
      <w:pPr>
        <w:ind w:left="1440" w:hanging="360"/>
      </w:pPr>
    </w:lvl>
    <w:lvl w:ilvl="2" w:tplc="98603484">
      <w:start w:val="1"/>
      <w:numFmt w:val="lowerRoman"/>
      <w:lvlText w:val="%3."/>
      <w:lvlJc w:val="right"/>
      <w:pPr>
        <w:ind w:left="2160" w:hanging="180"/>
      </w:pPr>
    </w:lvl>
    <w:lvl w:ilvl="3" w:tplc="0AD87CAE">
      <w:start w:val="1"/>
      <w:numFmt w:val="decimal"/>
      <w:lvlText w:val="%4."/>
      <w:lvlJc w:val="left"/>
      <w:pPr>
        <w:ind w:left="2880" w:hanging="360"/>
      </w:pPr>
    </w:lvl>
    <w:lvl w:ilvl="4" w:tplc="979A6B36">
      <w:start w:val="1"/>
      <w:numFmt w:val="lowerLetter"/>
      <w:lvlText w:val="%5."/>
      <w:lvlJc w:val="left"/>
      <w:pPr>
        <w:ind w:left="3600" w:hanging="360"/>
      </w:pPr>
    </w:lvl>
    <w:lvl w:ilvl="5" w:tplc="76AE937C">
      <w:start w:val="1"/>
      <w:numFmt w:val="lowerRoman"/>
      <w:lvlText w:val="%6."/>
      <w:lvlJc w:val="right"/>
      <w:pPr>
        <w:ind w:left="4320" w:hanging="180"/>
      </w:pPr>
    </w:lvl>
    <w:lvl w:ilvl="6" w:tplc="79A08506">
      <w:start w:val="1"/>
      <w:numFmt w:val="decimal"/>
      <w:lvlText w:val="%7."/>
      <w:lvlJc w:val="left"/>
      <w:pPr>
        <w:ind w:left="5040" w:hanging="360"/>
      </w:pPr>
    </w:lvl>
    <w:lvl w:ilvl="7" w:tplc="ACB2B780">
      <w:start w:val="1"/>
      <w:numFmt w:val="lowerLetter"/>
      <w:lvlText w:val="%8."/>
      <w:lvlJc w:val="left"/>
      <w:pPr>
        <w:ind w:left="5760" w:hanging="360"/>
      </w:pPr>
    </w:lvl>
    <w:lvl w:ilvl="8" w:tplc="2974C7C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D7F02"/>
    <w:multiLevelType w:val="multilevel"/>
    <w:tmpl w:val="E974A63C"/>
    <w:numStyleLink w:val="Formatvorlage3"/>
  </w:abstractNum>
  <w:abstractNum w:abstractNumId="10" w15:restartNumberingAfterBreak="0">
    <w:nsid w:val="33057CB8"/>
    <w:multiLevelType w:val="hybridMultilevel"/>
    <w:tmpl w:val="46489498"/>
    <w:lvl w:ilvl="0" w:tplc="FFFFFFFF">
      <w:start w:val="1"/>
      <w:numFmt w:val="decimal"/>
      <w:pStyle w:val="InstructionsText2"/>
      <w:lvlText w:val="%1."/>
      <w:lvlJc w:val="left"/>
      <w:pPr>
        <w:ind w:left="2487" w:hanging="360"/>
      </w:pPr>
    </w:lvl>
    <w:lvl w:ilvl="1" w:tplc="5F56F3B6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</w:rPr>
    </w:lvl>
    <w:lvl w:ilvl="2" w:tplc="0407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1B911F"/>
    <w:multiLevelType w:val="hybridMultilevel"/>
    <w:tmpl w:val="12605850"/>
    <w:lvl w:ilvl="0" w:tplc="910CEED0">
      <w:start w:val="1"/>
      <w:numFmt w:val="lowerLetter"/>
      <w:lvlText w:val="(%1)"/>
      <w:lvlJc w:val="left"/>
      <w:pPr>
        <w:ind w:left="720" w:hanging="360"/>
      </w:pPr>
    </w:lvl>
    <w:lvl w:ilvl="1" w:tplc="496ACA54">
      <w:start w:val="1"/>
      <w:numFmt w:val="lowerLetter"/>
      <w:lvlText w:val="%2."/>
      <w:lvlJc w:val="left"/>
      <w:pPr>
        <w:ind w:left="1440" w:hanging="360"/>
      </w:pPr>
    </w:lvl>
    <w:lvl w:ilvl="2" w:tplc="71007E58">
      <w:start w:val="1"/>
      <w:numFmt w:val="lowerRoman"/>
      <w:lvlText w:val="%3."/>
      <w:lvlJc w:val="right"/>
      <w:pPr>
        <w:ind w:left="2160" w:hanging="180"/>
      </w:pPr>
    </w:lvl>
    <w:lvl w:ilvl="3" w:tplc="9564A1C2">
      <w:start w:val="1"/>
      <w:numFmt w:val="decimal"/>
      <w:lvlText w:val="%4."/>
      <w:lvlJc w:val="left"/>
      <w:pPr>
        <w:ind w:left="2880" w:hanging="360"/>
      </w:pPr>
    </w:lvl>
    <w:lvl w:ilvl="4" w:tplc="2BD6F8C0">
      <w:start w:val="1"/>
      <w:numFmt w:val="lowerLetter"/>
      <w:lvlText w:val="%5."/>
      <w:lvlJc w:val="left"/>
      <w:pPr>
        <w:ind w:left="3600" w:hanging="360"/>
      </w:pPr>
    </w:lvl>
    <w:lvl w:ilvl="5" w:tplc="630A1450">
      <w:start w:val="1"/>
      <w:numFmt w:val="lowerRoman"/>
      <w:lvlText w:val="%6."/>
      <w:lvlJc w:val="right"/>
      <w:pPr>
        <w:ind w:left="4320" w:hanging="180"/>
      </w:pPr>
    </w:lvl>
    <w:lvl w:ilvl="6" w:tplc="AE6271FC">
      <w:start w:val="1"/>
      <w:numFmt w:val="decimal"/>
      <w:lvlText w:val="%7."/>
      <w:lvlJc w:val="left"/>
      <w:pPr>
        <w:ind w:left="5040" w:hanging="360"/>
      </w:pPr>
    </w:lvl>
    <w:lvl w:ilvl="7" w:tplc="507299B0">
      <w:start w:val="1"/>
      <w:numFmt w:val="lowerLetter"/>
      <w:lvlText w:val="%8."/>
      <w:lvlJc w:val="left"/>
      <w:pPr>
        <w:ind w:left="5760" w:hanging="360"/>
      </w:pPr>
    </w:lvl>
    <w:lvl w:ilvl="8" w:tplc="6B483B1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46D70"/>
    <w:multiLevelType w:val="multilevel"/>
    <w:tmpl w:val="232C9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6D128FF"/>
    <w:multiLevelType w:val="multilevel"/>
    <w:tmpl w:val="A3DEF4FE"/>
    <w:lvl w:ilvl="0">
      <w:start w:val="1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131A0C"/>
    <w:multiLevelType w:val="hybridMultilevel"/>
    <w:tmpl w:val="FFFFFFFF"/>
    <w:lvl w:ilvl="0" w:tplc="8AFE99DA">
      <w:start w:val="8"/>
      <w:numFmt w:val="lowerLetter"/>
      <w:lvlText w:val="(%1)"/>
      <w:lvlJc w:val="left"/>
      <w:pPr>
        <w:ind w:left="720" w:hanging="360"/>
      </w:pPr>
      <w:rPr>
        <w:rFonts w:ascii="Arial" w:hAnsi="Arial" w:hint="default"/>
      </w:rPr>
    </w:lvl>
    <w:lvl w:ilvl="1" w:tplc="D07EE980">
      <w:start w:val="1"/>
      <w:numFmt w:val="lowerLetter"/>
      <w:lvlText w:val="%2."/>
      <w:lvlJc w:val="left"/>
      <w:pPr>
        <w:ind w:left="1440" w:hanging="360"/>
      </w:pPr>
    </w:lvl>
    <w:lvl w:ilvl="2" w:tplc="617C56CC">
      <w:start w:val="1"/>
      <w:numFmt w:val="lowerRoman"/>
      <w:lvlText w:val="%3."/>
      <w:lvlJc w:val="right"/>
      <w:pPr>
        <w:ind w:left="2160" w:hanging="180"/>
      </w:pPr>
    </w:lvl>
    <w:lvl w:ilvl="3" w:tplc="2C5C2E24">
      <w:start w:val="1"/>
      <w:numFmt w:val="decimal"/>
      <w:lvlText w:val="%4."/>
      <w:lvlJc w:val="left"/>
      <w:pPr>
        <w:ind w:left="2880" w:hanging="360"/>
      </w:pPr>
    </w:lvl>
    <w:lvl w:ilvl="4" w:tplc="7C72B0F4">
      <w:start w:val="1"/>
      <w:numFmt w:val="lowerLetter"/>
      <w:lvlText w:val="%5."/>
      <w:lvlJc w:val="left"/>
      <w:pPr>
        <w:ind w:left="3600" w:hanging="360"/>
      </w:pPr>
    </w:lvl>
    <w:lvl w:ilvl="5" w:tplc="FCD66120">
      <w:start w:val="1"/>
      <w:numFmt w:val="lowerRoman"/>
      <w:lvlText w:val="%6."/>
      <w:lvlJc w:val="right"/>
      <w:pPr>
        <w:ind w:left="4320" w:hanging="180"/>
      </w:pPr>
    </w:lvl>
    <w:lvl w:ilvl="6" w:tplc="5FB05074">
      <w:start w:val="1"/>
      <w:numFmt w:val="decimal"/>
      <w:lvlText w:val="%7."/>
      <w:lvlJc w:val="left"/>
      <w:pPr>
        <w:ind w:left="5040" w:hanging="360"/>
      </w:pPr>
    </w:lvl>
    <w:lvl w:ilvl="7" w:tplc="D97E318C">
      <w:start w:val="1"/>
      <w:numFmt w:val="lowerLetter"/>
      <w:lvlText w:val="%8."/>
      <w:lvlJc w:val="left"/>
      <w:pPr>
        <w:ind w:left="5760" w:hanging="360"/>
      </w:pPr>
    </w:lvl>
    <w:lvl w:ilvl="8" w:tplc="1C26654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26525"/>
    <w:multiLevelType w:val="hybridMultilevel"/>
    <w:tmpl w:val="9872E646"/>
    <w:lvl w:ilvl="0" w:tplc="0C0A0001">
      <w:start w:val="1"/>
      <w:numFmt w:val="decimal"/>
      <w:pStyle w:val="Nummerierungsart2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D57312"/>
    <w:multiLevelType w:val="multilevel"/>
    <w:tmpl w:val="1864F90A"/>
    <w:styleLink w:val="Formatvorlag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sz w:val="22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EE17585"/>
    <w:multiLevelType w:val="multilevel"/>
    <w:tmpl w:val="A3DEF4FE"/>
    <w:lvl w:ilvl="0">
      <w:start w:val="1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6DB6A4"/>
    <w:multiLevelType w:val="hybridMultilevel"/>
    <w:tmpl w:val="BF7EF0B0"/>
    <w:lvl w:ilvl="0" w:tplc="3DC8A724">
      <w:numFmt w:val="none"/>
      <w:lvlText w:val=""/>
      <w:lvlJc w:val="left"/>
      <w:pPr>
        <w:tabs>
          <w:tab w:val="num" w:pos="360"/>
        </w:tabs>
      </w:pPr>
    </w:lvl>
    <w:lvl w:ilvl="1" w:tplc="7F7E99A0">
      <w:start w:val="1"/>
      <w:numFmt w:val="lowerLetter"/>
      <w:lvlText w:val="%2."/>
      <w:lvlJc w:val="left"/>
      <w:pPr>
        <w:ind w:left="1440" w:hanging="360"/>
      </w:pPr>
    </w:lvl>
    <w:lvl w:ilvl="2" w:tplc="0E787544">
      <w:start w:val="1"/>
      <w:numFmt w:val="lowerRoman"/>
      <w:lvlText w:val="%3."/>
      <w:lvlJc w:val="right"/>
      <w:pPr>
        <w:ind w:left="2160" w:hanging="180"/>
      </w:pPr>
    </w:lvl>
    <w:lvl w:ilvl="3" w:tplc="0EAC265E">
      <w:start w:val="1"/>
      <w:numFmt w:val="decimal"/>
      <w:lvlText w:val="%4."/>
      <w:lvlJc w:val="left"/>
      <w:pPr>
        <w:ind w:left="2880" w:hanging="360"/>
      </w:pPr>
    </w:lvl>
    <w:lvl w:ilvl="4" w:tplc="2AD48B58">
      <w:start w:val="1"/>
      <w:numFmt w:val="lowerLetter"/>
      <w:lvlText w:val="%5."/>
      <w:lvlJc w:val="left"/>
      <w:pPr>
        <w:ind w:left="3600" w:hanging="360"/>
      </w:pPr>
    </w:lvl>
    <w:lvl w:ilvl="5" w:tplc="2B58230E">
      <w:start w:val="1"/>
      <w:numFmt w:val="lowerRoman"/>
      <w:lvlText w:val="%6."/>
      <w:lvlJc w:val="right"/>
      <w:pPr>
        <w:ind w:left="4320" w:hanging="180"/>
      </w:pPr>
    </w:lvl>
    <w:lvl w:ilvl="6" w:tplc="51C8EBB6">
      <w:start w:val="1"/>
      <w:numFmt w:val="decimal"/>
      <w:lvlText w:val="%7."/>
      <w:lvlJc w:val="left"/>
      <w:pPr>
        <w:ind w:left="5040" w:hanging="360"/>
      </w:pPr>
    </w:lvl>
    <w:lvl w:ilvl="7" w:tplc="37EE23C4">
      <w:start w:val="1"/>
      <w:numFmt w:val="lowerLetter"/>
      <w:lvlText w:val="%8."/>
      <w:lvlJc w:val="left"/>
      <w:pPr>
        <w:ind w:left="5760" w:hanging="360"/>
      </w:pPr>
    </w:lvl>
    <w:lvl w:ilvl="8" w:tplc="70E801E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E47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3246F1E"/>
    <w:multiLevelType w:val="multilevel"/>
    <w:tmpl w:val="232C9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9772236"/>
    <w:multiLevelType w:val="hybridMultilevel"/>
    <w:tmpl w:val="E974A63C"/>
    <w:styleLink w:val="Formatvorlage3"/>
    <w:lvl w:ilvl="0" w:tplc="91F28F2A">
      <w:start w:val="1"/>
      <w:numFmt w:val="bullet"/>
      <w:pStyle w:val="Aufzhlungszeichen4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8"/>
      </w:rPr>
    </w:lvl>
    <w:lvl w:ilvl="1" w:tplc="78D022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D08A7"/>
    <w:multiLevelType w:val="multilevel"/>
    <w:tmpl w:val="A3DEF4FE"/>
    <w:lvl w:ilvl="0">
      <w:start w:val="1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E65059"/>
    <w:multiLevelType w:val="hybridMultilevel"/>
    <w:tmpl w:val="7A4C1418"/>
    <w:lvl w:ilvl="0" w:tplc="FE12B5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81ED6"/>
    <w:multiLevelType w:val="hybridMultilevel"/>
    <w:tmpl w:val="3A58BB44"/>
    <w:lvl w:ilvl="0" w:tplc="560A1BF6">
      <w:start w:val="1"/>
      <w:numFmt w:val="lowerLetter"/>
      <w:lvlText w:val="%1)"/>
      <w:lvlJc w:val="left"/>
      <w:pPr>
        <w:ind w:left="1428" w:hanging="360"/>
      </w:pPr>
    </w:lvl>
    <w:lvl w:ilvl="1" w:tplc="16EA5AD4" w:tentative="1">
      <w:start w:val="1"/>
      <w:numFmt w:val="lowerLetter"/>
      <w:lvlText w:val="%2."/>
      <w:lvlJc w:val="left"/>
      <w:pPr>
        <w:ind w:left="2148" w:hanging="360"/>
      </w:pPr>
    </w:lvl>
    <w:lvl w:ilvl="2" w:tplc="04C8AC40" w:tentative="1">
      <w:start w:val="1"/>
      <w:numFmt w:val="lowerRoman"/>
      <w:lvlText w:val="%3."/>
      <w:lvlJc w:val="right"/>
      <w:pPr>
        <w:ind w:left="2868" w:hanging="180"/>
      </w:pPr>
    </w:lvl>
    <w:lvl w:ilvl="3" w:tplc="B34638C8" w:tentative="1">
      <w:start w:val="1"/>
      <w:numFmt w:val="decimal"/>
      <w:lvlText w:val="%4."/>
      <w:lvlJc w:val="left"/>
      <w:pPr>
        <w:ind w:left="3588" w:hanging="360"/>
      </w:pPr>
    </w:lvl>
    <w:lvl w:ilvl="4" w:tplc="CF1AD6CA" w:tentative="1">
      <w:start w:val="1"/>
      <w:numFmt w:val="lowerLetter"/>
      <w:lvlText w:val="%5."/>
      <w:lvlJc w:val="left"/>
      <w:pPr>
        <w:ind w:left="4308" w:hanging="360"/>
      </w:pPr>
    </w:lvl>
    <w:lvl w:ilvl="5" w:tplc="C5F86010" w:tentative="1">
      <w:start w:val="1"/>
      <w:numFmt w:val="lowerRoman"/>
      <w:lvlText w:val="%6."/>
      <w:lvlJc w:val="right"/>
      <w:pPr>
        <w:ind w:left="5028" w:hanging="180"/>
      </w:pPr>
    </w:lvl>
    <w:lvl w:ilvl="6" w:tplc="CA42EF36" w:tentative="1">
      <w:start w:val="1"/>
      <w:numFmt w:val="decimal"/>
      <w:lvlText w:val="%7."/>
      <w:lvlJc w:val="left"/>
      <w:pPr>
        <w:ind w:left="5748" w:hanging="360"/>
      </w:pPr>
    </w:lvl>
    <w:lvl w:ilvl="7" w:tplc="9CC0E780" w:tentative="1">
      <w:start w:val="1"/>
      <w:numFmt w:val="lowerLetter"/>
      <w:lvlText w:val="%8."/>
      <w:lvlJc w:val="left"/>
      <w:pPr>
        <w:ind w:left="6468" w:hanging="360"/>
      </w:pPr>
    </w:lvl>
    <w:lvl w:ilvl="8" w:tplc="95067FD0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EF30DF1"/>
    <w:multiLevelType w:val="hybridMultilevel"/>
    <w:tmpl w:val="95BE37A4"/>
    <w:lvl w:ilvl="0" w:tplc="B2366634">
      <w:start w:val="1"/>
      <w:numFmt w:val="upperRoman"/>
      <w:pStyle w:val="Nummerierungsart3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44C3487"/>
    <w:multiLevelType w:val="hybridMultilevel"/>
    <w:tmpl w:val="3A58BB4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5978764"/>
    <w:multiLevelType w:val="hybridMultilevel"/>
    <w:tmpl w:val="FFFFFFFF"/>
    <w:lvl w:ilvl="0" w:tplc="8F682B7A">
      <w:start w:val="5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39327E9A">
      <w:start w:val="1"/>
      <w:numFmt w:val="lowerLetter"/>
      <w:lvlText w:val="%2."/>
      <w:lvlJc w:val="left"/>
      <w:pPr>
        <w:ind w:left="1440" w:hanging="360"/>
      </w:pPr>
    </w:lvl>
    <w:lvl w:ilvl="2" w:tplc="5A6C4704">
      <w:start w:val="1"/>
      <w:numFmt w:val="lowerRoman"/>
      <w:lvlText w:val="%3."/>
      <w:lvlJc w:val="right"/>
      <w:pPr>
        <w:ind w:left="2160" w:hanging="180"/>
      </w:pPr>
    </w:lvl>
    <w:lvl w:ilvl="3" w:tplc="C5E2F2F6">
      <w:start w:val="1"/>
      <w:numFmt w:val="decimal"/>
      <w:lvlText w:val="%4."/>
      <w:lvlJc w:val="left"/>
      <w:pPr>
        <w:ind w:left="2880" w:hanging="360"/>
      </w:pPr>
    </w:lvl>
    <w:lvl w:ilvl="4" w:tplc="833AAFD8">
      <w:start w:val="1"/>
      <w:numFmt w:val="lowerLetter"/>
      <w:lvlText w:val="%5."/>
      <w:lvlJc w:val="left"/>
      <w:pPr>
        <w:ind w:left="3600" w:hanging="360"/>
      </w:pPr>
    </w:lvl>
    <w:lvl w:ilvl="5" w:tplc="5F909836">
      <w:start w:val="1"/>
      <w:numFmt w:val="lowerRoman"/>
      <w:lvlText w:val="%6."/>
      <w:lvlJc w:val="right"/>
      <w:pPr>
        <w:ind w:left="4320" w:hanging="180"/>
      </w:pPr>
    </w:lvl>
    <w:lvl w:ilvl="6" w:tplc="C6AC6EBA">
      <w:start w:val="1"/>
      <w:numFmt w:val="decimal"/>
      <w:lvlText w:val="%7."/>
      <w:lvlJc w:val="left"/>
      <w:pPr>
        <w:ind w:left="5040" w:hanging="360"/>
      </w:pPr>
    </w:lvl>
    <w:lvl w:ilvl="7" w:tplc="38F22724">
      <w:start w:val="1"/>
      <w:numFmt w:val="lowerLetter"/>
      <w:lvlText w:val="%8."/>
      <w:lvlJc w:val="left"/>
      <w:pPr>
        <w:ind w:left="5760" w:hanging="360"/>
      </w:pPr>
    </w:lvl>
    <w:lvl w:ilvl="8" w:tplc="D3FC1BF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45B20"/>
    <w:multiLevelType w:val="multilevel"/>
    <w:tmpl w:val="A3DEF4FE"/>
    <w:lvl w:ilvl="0">
      <w:start w:val="1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BA1738F"/>
    <w:multiLevelType w:val="hybridMultilevel"/>
    <w:tmpl w:val="2FE2799E"/>
    <w:lvl w:ilvl="0" w:tplc="04090003">
      <w:start w:val="1"/>
      <w:numFmt w:val="decimal"/>
      <w:pStyle w:val="Instructionsberschrift3"/>
      <w:lvlText w:val="%1.1.1"/>
      <w:lvlJc w:val="left"/>
      <w:pPr>
        <w:ind w:left="720" w:hanging="360"/>
      </w:pPr>
      <w:rPr>
        <w:rFonts w:cs="Times New Roman" w:hint="default"/>
      </w:rPr>
    </w:lvl>
    <w:lvl w:ilvl="1" w:tplc="04090005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C951B61"/>
    <w:multiLevelType w:val="hybridMultilevel"/>
    <w:tmpl w:val="121C0A42"/>
    <w:lvl w:ilvl="0" w:tplc="040A0017">
      <w:start w:val="1"/>
      <w:numFmt w:val="bullet"/>
      <w:pStyle w:val="Aufzhlungszeichen2"/>
      <w:lvlText w:val="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  <w:sz w:val="32"/>
      </w:rPr>
    </w:lvl>
    <w:lvl w:ilvl="1" w:tplc="040A0019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A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A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A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A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A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A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A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5EA23667"/>
    <w:multiLevelType w:val="multilevel"/>
    <w:tmpl w:val="A3DEF4FE"/>
    <w:lvl w:ilvl="0">
      <w:start w:val="1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7057A3"/>
    <w:multiLevelType w:val="hybridMultilevel"/>
    <w:tmpl w:val="13420D26"/>
    <w:lvl w:ilvl="0" w:tplc="91F28F2A">
      <w:start w:val="1"/>
      <w:numFmt w:val="decimal"/>
      <w:pStyle w:val="Nummerierungsart1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6BF7C74"/>
    <w:multiLevelType w:val="multilevel"/>
    <w:tmpl w:val="A3DEF4FE"/>
    <w:lvl w:ilvl="0">
      <w:start w:val="1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CA2C8C"/>
    <w:multiLevelType w:val="multilevel"/>
    <w:tmpl w:val="B1C8B568"/>
    <w:lvl w:ilvl="0">
      <w:start w:val="1"/>
      <w:numFmt w:val="decimal"/>
      <w:pStyle w:val="Instructionsberschrift2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35" w15:restartNumberingAfterBreak="0">
    <w:nsid w:val="72242E3E"/>
    <w:multiLevelType w:val="multilevel"/>
    <w:tmpl w:val="51EEA844"/>
    <w:lvl w:ilvl="0">
      <w:start w:val="1"/>
      <w:numFmt w:val="bullet"/>
      <w:pStyle w:val="GliederungmitAufzhl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sz w:val="18"/>
      </w:rPr>
    </w:lvl>
    <w:lvl w:ilvl="4">
      <w:start w:val="1"/>
      <w:numFmt w:val="bullet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sz w:val="16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72377034"/>
    <w:multiLevelType w:val="hybridMultilevel"/>
    <w:tmpl w:val="D348E89A"/>
    <w:lvl w:ilvl="0" w:tplc="F42CC6B2">
      <w:start w:val="1"/>
      <w:numFmt w:val="bullet"/>
      <w:pStyle w:val="Aufzhlungszeichen3"/>
      <w:lvlText w:val="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2"/>
      </w:rPr>
    </w:lvl>
    <w:lvl w:ilvl="1" w:tplc="3FFC2F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F4E1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05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1A1B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0AC6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D27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3A73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7ADA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D973D"/>
    <w:multiLevelType w:val="hybridMultilevel"/>
    <w:tmpl w:val="FFFFFFFF"/>
    <w:lvl w:ilvl="0" w:tplc="FE12B5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F7CF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54C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09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88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0AF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60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86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69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8BBB8"/>
    <w:multiLevelType w:val="hybridMultilevel"/>
    <w:tmpl w:val="2A7C382A"/>
    <w:styleLink w:val="Formatvorlage2"/>
    <w:lvl w:ilvl="0" w:tplc="F86E4D24">
      <w:start w:val="1"/>
      <w:numFmt w:val="lowerLetter"/>
      <w:lvlText w:val="(%1)"/>
      <w:lvlJc w:val="left"/>
      <w:pPr>
        <w:ind w:left="720" w:hanging="360"/>
      </w:pPr>
    </w:lvl>
    <w:lvl w:ilvl="1" w:tplc="C4907CFE">
      <w:start w:val="1"/>
      <w:numFmt w:val="lowerLetter"/>
      <w:lvlText w:val="%2."/>
      <w:lvlJc w:val="left"/>
      <w:pPr>
        <w:ind w:left="1440" w:hanging="360"/>
      </w:pPr>
    </w:lvl>
    <w:lvl w:ilvl="2" w:tplc="86423ABC">
      <w:start w:val="1"/>
      <w:numFmt w:val="lowerRoman"/>
      <w:lvlText w:val="%3."/>
      <w:lvlJc w:val="right"/>
      <w:pPr>
        <w:ind w:left="2160" w:hanging="180"/>
      </w:pPr>
    </w:lvl>
    <w:lvl w:ilvl="3" w:tplc="96D0533A">
      <w:start w:val="1"/>
      <w:numFmt w:val="decimal"/>
      <w:lvlText w:val="%4."/>
      <w:lvlJc w:val="left"/>
      <w:pPr>
        <w:ind w:left="2880" w:hanging="360"/>
      </w:pPr>
    </w:lvl>
    <w:lvl w:ilvl="4" w:tplc="34D2DAEE">
      <w:start w:val="1"/>
      <w:numFmt w:val="lowerLetter"/>
      <w:lvlText w:val="%5."/>
      <w:lvlJc w:val="left"/>
      <w:pPr>
        <w:ind w:left="3600" w:hanging="360"/>
      </w:pPr>
    </w:lvl>
    <w:lvl w:ilvl="5" w:tplc="97725700">
      <w:start w:val="1"/>
      <w:numFmt w:val="lowerRoman"/>
      <w:lvlText w:val="%6."/>
      <w:lvlJc w:val="right"/>
      <w:pPr>
        <w:ind w:left="4320" w:hanging="180"/>
      </w:pPr>
    </w:lvl>
    <w:lvl w:ilvl="6" w:tplc="230AA5B4">
      <w:start w:val="1"/>
      <w:numFmt w:val="decimal"/>
      <w:lvlText w:val="%7."/>
      <w:lvlJc w:val="left"/>
      <w:pPr>
        <w:ind w:left="5040" w:hanging="360"/>
      </w:pPr>
    </w:lvl>
    <w:lvl w:ilvl="7" w:tplc="7DE2BAE2">
      <w:start w:val="1"/>
      <w:numFmt w:val="lowerLetter"/>
      <w:lvlText w:val="%8."/>
      <w:lvlJc w:val="left"/>
      <w:pPr>
        <w:ind w:left="5760" w:hanging="360"/>
      </w:pPr>
    </w:lvl>
    <w:lvl w:ilvl="8" w:tplc="1D4AE56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80538"/>
    <w:multiLevelType w:val="multilevel"/>
    <w:tmpl w:val="2CA641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60266847">
    <w:abstractNumId w:val="37"/>
  </w:num>
  <w:num w:numId="2" w16cid:durableId="457577855">
    <w:abstractNumId w:val="27"/>
  </w:num>
  <w:num w:numId="3" w16cid:durableId="1096441357">
    <w:abstractNumId w:val="14"/>
  </w:num>
  <w:num w:numId="4" w16cid:durableId="1356611891">
    <w:abstractNumId w:val="2"/>
  </w:num>
  <w:num w:numId="5" w16cid:durableId="991297869">
    <w:abstractNumId w:val="18"/>
  </w:num>
  <w:num w:numId="6" w16cid:durableId="308871754">
    <w:abstractNumId w:val="11"/>
  </w:num>
  <w:num w:numId="7" w16cid:durableId="1504005309">
    <w:abstractNumId w:val="8"/>
  </w:num>
  <w:num w:numId="8" w16cid:durableId="740326498">
    <w:abstractNumId w:val="38"/>
  </w:num>
  <w:num w:numId="9" w16cid:durableId="1594512049">
    <w:abstractNumId w:val="0"/>
  </w:num>
  <w:num w:numId="10" w16cid:durableId="1210414404">
    <w:abstractNumId w:val="30"/>
  </w:num>
  <w:num w:numId="11" w16cid:durableId="840466284">
    <w:abstractNumId w:val="36"/>
  </w:num>
  <w:num w:numId="12" w16cid:durableId="1741781423">
    <w:abstractNumId w:val="21"/>
  </w:num>
  <w:num w:numId="13" w16cid:durableId="1588421984">
    <w:abstractNumId w:val="16"/>
  </w:num>
  <w:num w:numId="14" w16cid:durableId="208420373">
    <w:abstractNumId w:val="35"/>
  </w:num>
  <w:num w:numId="15" w16cid:durableId="45885272">
    <w:abstractNumId w:val="3"/>
  </w:num>
  <w:num w:numId="16" w16cid:durableId="1071660071">
    <w:abstractNumId w:val="32"/>
  </w:num>
  <w:num w:numId="17" w16cid:durableId="1489638177">
    <w:abstractNumId w:val="15"/>
  </w:num>
  <w:num w:numId="18" w16cid:durableId="1056395112">
    <w:abstractNumId w:val="25"/>
  </w:num>
  <w:num w:numId="19" w16cid:durableId="369457831">
    <w:abstractNumId w:val="7"/>
  </w:num>
  <w:num w:numId="20" w16cid:durableId="932015639">
    <w:abstractNumId w:val="34"/>
  </w:num>
  <w:num w:numId="21" w16cid:durableId="1538546057">
    <w:abstractNumId w:val="29"/>
  </w:num>
  <w:num w:numId="22" w16cid:durableId="963774025">
    <w:abstractNumId w:val="10"/>
  </w:num>
  <w:num w:numId="23" w16cid:durableId="403112380">
    <w:abstractNumId w:val="9"/>
  </w:num>
  <w:num w:numId="24" w16cid:durableId="1762138286">
    <w:abstractNumId w:val="1"/>
  </w:num>
  <w:num w:numId="25" w16cid:durableId="1753966343">
    <w:abstractNumId w:val="24"/>
  </w:num>
  <w:num w:numId="26" w16cid:durableId="682896754">
    <w:abstractNumId w:val="33"/>
  </w:num>
  <w:num w:numId="27" w16cid:durableId="2018924668">
    <w:abstractNumId w:val="5"/>
    <w:lvlOverride w:ilvl="0">
      <w:lvl w:ilvl="0"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8" w16cid:durableId="436876831">
    <w:abstractNumId w:val="39"/>
  </w:num>
  <w:num w:numId="29" w16cid:durableId="760565316">
    <w:abstractNumId w:val="19"/>
  </w:num>
  <w:num w:numId="30" w16cid:durableId="2095127824">
    <w:abstractNumId w:val="12"/>
  </w:num>
  <w:num w:numId="31" w16cid:durableId="960502057">
    <w:abstractNumId w:val="34"/>
  </w:num>
  <w:num w:numId="32" w16cid:durableId="1509325071">
    <w:abstractNumId w:val="31"/>
  </w:num>
  <w:num w:numId="33" w16cid:durableId="505941626">
    <w:abstractNumId w:val="22"/>
  </w:num>
  <w:num w:numId="34" w16cid:durableId="882595868">
    <w:abstractNumId w:val="20"/>
  </w:num>
  <w:num w:numId="35" w16cid:durableId="35668752">
    <w:abstractNumId w:val="33"/>
    <w:lvlOverride w:ilvl="0">
      <w:lvl w:ilvl="0">
        <w:start w:val="1"/>
        <w:numFmt w:val="decimal"/>
        <w:lvlText w:val="%1"/>
        <w:lvlJc w:val="left"/>
        <w:pPr>
          <w:ind w:left="564" w:hanging="56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36" w16cid:durableId="21230630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590685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82044338">
    <w:abstractNumId w:val="28"/>
  </w:num>
  <w:num w:numId="39" w16cid:durableId="187186812">
    <w:abstractNumId w:val="13"/>
  </w:num>
  <w:num w:numId="40" w16cid:durableId="70471336">
    <w:abstractNumId w:val="6"/>
  </w:num>
  <w:num w:numId="41" w16cid:durableId="1334144630">
    <w:abstractNumId w:val="17"/>
  </w:num>
  <w:num w:numId="42" w16cid:durableId="1313410460">
    <w:abstractNumId w:val="26"/>
  </w:num>
  <w:num w:numId="43" w16cid:durableId="1434400573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I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autoHyphenation/>
  <w:hyphenationZone w:val="17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Red"/>
    <w:docVar w:name="FigNum" w:val="1"/>
    <w:docVar w:name="LW_ACCOMPAGNANT.CP" w:val="to the "/>
    <w:docVar w:name="LW_ANNEX_NBR_FIRST" w:val="2"/>
    <w:docVar w:name="LW_ANNEX_NBR_LAST" w:val="2"/>
    <w:docVar w:name="LW_ANNEX_UNIQUE" w:val="0"/>
    <w:docVar w:name="LW_CORRIGENDUM" w:val="&lt;UNUSED&gt;"/>
    <w:docVar w:name="LW_COVERPAGE_EXISTS" w:val="True"/>
    <w:docVar w:name="LW_COVERPAGE_GUID" w:val="BC8E8961-FBE4-473F-949A-378D0F430DFD"/>
    <w:docVar w:name="LW_COVERPAGE_TYPE" w:val="1"/>
    <w:docVar w:name="LW_CROSSREFERENCE" w:val="&lt;UNUSED&gt;"/>
    <w:docVar w:name="LW_DocType" w:val="NORMAL"/>
    <w:docVar w:name="LW_EMISSION" w:val="&lt;EMPTY&gt;"/>
    <w:docVar w:name="LW_EMISSION_ISODATE" w:val="&lt;EMPTY&gt;"/>
    <w:docVar w:name="LW_EMISSION_LOCATION" w:val="BRX"/>
    <w:docVar w:name="LW_EMISSION_PREFIX" w:val="Brussels, "/>
    <w:docVar w:name="LW_EMISSION_SUFFIX" w:val=" "/>
    <w:docVar w:name="LW_ID_DOCTYPE_NONLW" w:val="CP-038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.CP" w:val="amending Commission Implementing Regulation (EU) 2021/451 laying down implementing technical standards for the application of Regulation (EU) No 575/2013 of the European Parliament and of the Council with regard to supervisory reporting of institutions and repealing Implementing Regulation (EU) No 680/2014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23) XXX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ANNEX_x000b_"/>
    <w:docVar w:name="LW_TYPEACTEPRINCIPAL.CP" w:val="Commission Implementing Regulation"/>
  </w:docVars>
  <w:rsids>
    <w:rsidRoot w:val="00884FEB"/>
    <w:rsid w:val="000001EC"/>
    <w:rsid w:val="00000255"/>
    <w:rsid w:val="00000347"/>
    <w:rsid w:val="00000F70"/>
    <w:rsid w:val="00001625"/>
    <w:rsid w:val="000017CA"/>
    <w:rsid w:val="000017F3"/>
    <w:rsid w:val="00001AF1"/>
    <w:rsid w:val="00001BF2"/>
    <w:rsid w:val="000020E5"/>
    <w:rsid w:val="00002740"/>
    <w:rsid w:val="00002933"/>
    <w:rsid w:val="00002E14"/>
    <w:rsid w:val="000032AA"/>
    <w:rsid w:val="000037CF"/>
    <w:rsid w:val="0000410C"/>
    <w:rsid w:val="00004182"/>
    <w:rsid w:val="00004478"/>
    <w:rsid w:val="000044B7"/>
    <w:rsid w:val="00004542"/>
    <w:rsid w:val="000046BB"/>
    <w:rsid w:val="00004978"/>
    <w:rsid w:val="00004AD3"/>
    <w:rsid w:val="00004D21"/>
    <w:rsid w:val="00004FE8"/>
    <w:rsid w:val="00005078"/>
    <w:rsid w:val="00005765"/>
    <w:rsid w:val="00005A69"/>
    <w:rsid w:val="00005C5F"/>
    <w:rsid w:val="00005FAC"/>
    <w:rsid w:val="00005FFC"/>
    <w:rsid w:val="00006BA1"/>
    <w:rsid w:val="00006C49"/>
    <w:rsid w:val="00007605"/>
    <w:rsid w:val="0000798F"/>
    <w:rsid w:val="00007CD7"/>
    <w:rsid w:val="00007D0D"/>
    <w:rsid w:val="00007F45"/>
    <w:rsid w:val="00009ACB"/>
    <w:rsid w:val="000100F8"/>
    <w:rsid w:val="00010124"/>
    <w:rsid w:val="0001047F"/>
    <w:rsid w:val="00010789"/>
    <w:rsid w:val="00010B91"/>
    <w:rsid w:val="00010C22"/>
    <w:rsid w:val="0001107B"/>
    <w:rsid w:val="00011249"/>
    <w:rsid w:val="00011544"/>
    <w:rsid w:val="00011545"/>
    <w:rsid w:val="00011BD0"/>
    <w:rsid w:val="00011BD2"/>
    <w:rsid w:val="00011ED2"/>
    <w:rsid w:val="00012003"/>
    <w:rsid w:val="000120EB"/>
    <w:rsid w:val="0001246D"/>
    <w:rsid w:val="000130F3"/>
    <w:rsid w:val="00013A9B"/>
    <w:rsid w:val="00013AF0"/>
    <w:rsid w:val="00013B48"/>
    <w:rsid w:val="00014449"/>
    <w:rsid w:val="00014890"/>
    <w:rsid w:val="00014DC3"/>
    <w:rsid w:val="0001573B"/>
    <w:rsid w:val="0001693F"/>
    <w:rsid w:val="0001796E"/>
    <w:rsid w:val="00017C4C"/>
    <w:rsid w:val="00020200"/>
    <w:rsid w:val="00020516"/>
    <w:rsid w:val="00020857"/>
    <w:rsid w:val="0002085A"/>
    <w:rsid w:val="00020AF9"/>
    <w:rsid w:val="00020CE8"/>
    <w:rsid w:val="0002120E"/>
    <w:rsid w:val="0002157C"/>
    <w:rsid w:val="00021A05"/>
    <w:rsid w:val="00021D77"/>
    <w:rsid w:val="00021E4F"/>
    <w:rsid w:val="0002264E"/>
    <w:rsid w:val="0002267E"/>
    <w:rsid w:val="000227D4"/>
    <w:rsid w:val="00023102"/>
    <w:rsid w:val="000231F9"/>
    <w:rsid w:val="000232E2"/>
    <w:rsid w:val="00023383"/>
    <w:rsid w:val="000233B5"/>
    <w:rsid w:val="00023DF1"/>
    <w:rsid w:val="000242CC"/>
    <w:rsid w:val="000243CE"/>
    <w:rsid w:val="000247E1"/>
    <w:rsid w:val="000248B4"/>
    <w:rsid w:val="00024EB8"/>
    <w:rsid w:val="0002506D"/>
    <w:rsid w:val="00025B2A"/>
    <w:rsid w:val="00025CE8"/>
    <w:rsid w:val="000260E4"/>
    <w:rsid w:val="0002618A"/>
    <w:rsid w:val="000263A8"/>
    <w:rsid w:val="0002657F"/>
    <w:rsid w:val="00027235"/>
    <w:rsid w:val="00027758"/>
    <w:rsid w:val="00032596"/>
    <w:rsid w:val="000326C1"/>
    <w:rsid w:val="00032C91"/>
    <w:rsid w:val="00032D36"/>
    <w:rsid w:val="0003330C"/>
    <w:rsid w:val="00033B7C"/>
    <w:rsid w:val="00033C55"/>
    <w:rsid w:val="00033F40"/>
    <w:rsid w:val="00033FB5"/>
    <w:rsid w:val="00034431"/>
    <w:rsid w:val="0003446C"/>
    <w:rsid w:val="0003454D"/>
    <w:rsid w:val="00034834"/>
    <w:rsid w:val="00035446"/>
    <w:rsid w:val="0003566D"/>
    <w:rsid w:val="000359E1"/>
    <w:rsid w:val="000359E7"/>
    <w:rsid w:val="000364CE"/>
    <w:rsid w:val="00036ED8"/>
    <w:rsid w:val="00036EE8"/>
    <w:rsid w:val="00037093"/>
    <w:rsid w:val="000371EB"/>
    <w:rsid w:val="0003741A"/>
    <w:rsid w:val="000377CC"/>
    <w:rsid w:val="00037A99"/>
    <w:rsid w:val="00037FCC"/>
    <w:rsid w:val="0004055C"/>
    <w:rsid w:val="00040E7C"/>
    <w:rsid w:val="00041098"/>
    <w:rsid w:val="000412EA"/>
    <w:rsid w:val="00041480"/>
    <w:rsid w:val="00041556"/>
    <w:rsid w:val="00041815"/>
    <w:rsid w:val="00042048"/>
    <w:rsid w:val="00042EDA"/>
    <w:rsid w:val="000433C4"/>
    <w:rsid w:val="000436D4"/>
    <w:rsid w:val="000436ED"/>
    <w:rsid w:val="000438C0"/>
    <w:rsid w:val="00045036"/>
    <w:rsid w:val="000452C6"/>
    <w:rsid w:val="0004590F"/>
    <w:rsid w:val="00045B43"/>
    <w:rsid w:val="00045EA3"/>
    <w:rsid w:val="00046AA6"/>
    <w:rsid w:val="00046C03"/>
    <w:rsid w:val="00047351"/>
    <w:rsid w:val="00047845"/>
    <w:rsid w:val="00047D4B"/>
    <w:rsid w:val="00047DF6"/>
    <w:rsid w:val="000503D6"/>
    <w:rsid w:val="00050827"/>
    <w:rsid w:val="00050BD8"/>
    <w:rsid w:val="00051BC5"/>
    <w:rsid w:val="00051D01"/>
    <w:rsid w:val="00052B23"/>
    <w:rsid w:val="00052BD1"/>
    <w:rsid w:val="00052CAE"/>
    <w:rsid w:val="00052FEA"/>
    <w:rsid w:val="000530BC"/>
    <w:rsid w:val="0005330F"/>
    <w:rsid w:val="00053B6B"/>
    <w:rsid w:val="00053C97"/>
    <w:rsid w:val="00053D80"/>
    <w:rsid w:val="0005400A"/>
    <w:rsid w:val="00054466"/>
    <w:rsid w:val="00054657"/>
    <w:rsid w:val="00054879"/>
    <w:rsid w:val="000548A2"/>
    <w:rsid w:val="00054F4B"/>
    <w:rsid w:val="00056016"/>
    <w:rsid w:val="0005609F"/>
    <w:rsid w:val="000565B6"/>
    <w:rsid w:val="00056798"/>
    <w:rsid w:val="00056A8E"/>
    <w:rsid w:val="00056C0F"/>
    <w:rsid w:val="00056C8D"/>
    <w:rsid w:val="00057154"/>
    <w:rsid w:val="00057362"/>
    <w:rsid w:val="00057409"/>
    <w:rsid w:val="0005746D"/>
    <w:rsid w:val="00057D6D"/>
    <w:rsid w:val="0006024F"/>
    <w:rsid w:val="00060D67"/>
    <w:rsid w:val="00061688"/>
    <w:rsid w:val="0006190C"/>
    <w:rsid w:val="00061E05"/>
    <w:rsid w:val="00061E48"/>
    <w:rsid w:val="00062A1F"/>
    <w:rsid w:val="00063085"/>
    <w:rsid w:val="00063B3F"/>
    <w:rsid w:val="000643A2"/>
    <w:rsid w:val="00064998"/>
    <w:rsid w:val="00064DE2"/>
    <w:rsid w:val="000651F4"/>
    <w:rsid w:val="000653AB"/>
    <w:rsid w:val="000653DE"/>
    <w:rsid w:val="000657EB"/>
    <w:rsid w:val="00065864"/>
    <w:rsid w:val="00065992"/>
    <w:rsid w:val="00065E3E"/>
    <w:rsid w:val="0006666B"/>
    <w:rsid w:val="0006684D"/>
    <w:rsid w:val="000674B5"/>
    <w:rsid w:val="000677A2"/>
    <w:rsid w:val="00067DC1"/>
    <w:rsid w:val="00067EEA"/>
    <w:rsid w:val="00070256"/>
    <w:rsid w:val="00070929"/>
    <w:rsid w:val="00070AF9"/>
    <w:rsid w:val="00070E18"/>
    <w:rsid w:val="00070EB1"/>
    <w:rsid w:val="00071341"/>
    <w:rsid w:val="000716F4"/>
    <w:rsid w:val="0007219C"/>
    <w:rsid w:val="00072873"/>
    <w:rsid w:val="00072935"/>
    <w:rsid w:val="00073679"/>
    <w:rsid w:val="00074031"/>
    <w:rsid w:val="00074102"/>
    <w:rsid w:val="00074197"/>
    <w:rsid w:val="00074A1E"/>
    <w:rsid w:val="00074C77"/>
    <w:rsid w:val="00074F23"/>
    <w:rsid w:val="00075157"/>
    <w:rsid w:val="000757AF"/>
    <w:rsid w:val="000758FE"/>
    <w:rsid w:val="00075B51"/>
    <w:rsid w:val="00075B7C"/>
    <w:rsid w:val="00075DA0"/>
    <w:rsid w:val="00075E67"/>
    <w:rsid w:val="00076091"/>
    <w:rsid w:val="00076880"/>
    <w:rsid w:val="00076B74"/>
    <w:rsid w:val="00076C2A"/>
    <w:rsid w:val="00076CB2"/>
    <w:rsid w:val="000773CD"/>
    <w:rsid w:val="000776CE"/>
    <w:rsid w:val="00077C5F"/>
    <w:rsid w:val="00077CD9"/>
    <w:rsid w:val="00077E3B"/>
    <w:rsid w:val="0007E5B9"/>
    <w:rsid w:val="00080000"/>
    <w:rsid w:val="0008014D"/>
    <w:rsid w:val="00080C52"/>
    <w:rsid w:val="00080F38"/>
    <w:rsid w:val="000810E3"/>
    <w:rsid w:val="0008111C"/>
    <w:rsid w:val="0008112B"/>
    <w:rsid w:val="0008113D"/>
    <w:rsid w:val="0008126E"/>
    <w:rsid w:val="000812D4"/>
    <w:rsid w:val="000815DE"/>
    <w:rsid w:val="00081872"/>
    <w:rsid w:val="00081D2C"/>
    <w:rsid w:val="00082265"/>
    <w:rsid w:val="000828C6"/>
    <w:rsid w:val="000831EA"/>
    <w:rsid w:val="0008380B"/>
    <w:rsid w:val="00083AA7"/>
    <w:rsid w:val="00084215"/>
    <w:rsid w:val="000843B3"/>
    <w:rsid w:val="00084486"/>
    <w:rsid w:val="00084A4D"/>
    <w:rsid w:val="00084E12"/>
    <w:rsid w:val="00085353"/>
    <w:rsid w:val="000858A9"/>
    <w:rsid w:val="00085BB9"/>
    <w:rsid w:val="00085D0C"/>
    <w:rsid w:val="00085E27"/>
    <w:rsid w:val="00085E79"/>
    <w:rsid w:val="00086060"/>
    <w:rsid w:val="0008615C"/>
    <w:rsid w:val="00086C6E"/>
    <w:rsid w:val="0008714A"/>
    <w:rsid w:val="00087700"/>
    <w:rsid w:val="00087903"/>
    <w:rsid w:val="00087B2B"/>
    <w:rsid w:val="00087E1A"/>
    <w:rsid w:val="0008CDDA"/>
    <w:rsid w:val="0009034B"/>
    <w:rsid w:val="000903FA"/>
    <w:rsid w:val="000904F3"/>
    <w:rsid w:val="000905EA"/>
    <w:rsid w:val="00090BCB"/>
    <w:rsid w:val="00091017"/>
    <w:rsid w:val="0009195D"/>
    <w:rsid w:val="00091CFC"/>
    <w:rsid w:val="00091D49"/>
    <w:rsid w:val="00091E6A"/>
    <w:rsid w:val="00092F67"/>
    <w:rsid w:val="000933CE"/>
    <w:rsid w:val="00093686"/>
    <w:rsid w:val="000937CF"/>
    <w:rsid w:val="0009392E"/>
    <w:rsid w:val="00093C6A"/>
    <w:rsid w:val="00093EE3"/>
    <w:rsid w:val="0009435F"/>
    <w:rsid w:val="00094D25"/>
    <w:rsid w:val="00095191"/>
    <w:rsid w:val="000951ED"/>
    <w:rsid w:val="000952F1"/>
    <w:rsid w:val="0009552F"/>
    <w:rsid w:val="000961AD"/>
    <w:rsid w:val="000961CE"/>
    <w:rsid w:val="00096566"/>
    <w:rsid w:val="000973E0"/>
    <w:rsid w:val="0009761E"/>
    <w:rsid w:val="000978F0"/>
    <w:rsid w:val="00097A17"/>
    <w:rsid w:val="00097C81"/>
    <w:rsid w:val="00097E91"/>
    <w:rsid w:val="000A058F"/>
    <w:rsid w:val="000A08B2"/>
    <w:rsid w:val="000A12B8"/>
    <w:rsid w:val="000A1598"/>
    <w:rsid w:val="000A1955"/>
    <w:rsid w:val="000A1A8A"/>
    <w:rsid w:val="000A2943"/>
    <w:rsid w:val="000A3491"/>
    <w:rsid w:val="000A3B1A"/>
    <w:rsid w:val="000A3DA4"/>
    <w:rsid w:val="000A3EBB"/>
    <w:rsid w:val="000A4B61"/>
    <w:rsid w:val="000A4C10"/>
    <w:rsid w:val="000A4C44"/>
    <w:rsid w:val="000A57BC"/>
    <w:rsid w:val="000A627F"/>
    <w:rsid w:val="000A67F9"/>
    <w:rsid w:val="000A6EF9"/>
    <w:rsid w:val="000A701A"/>
    <w:rsid w:val="000A7A58"/>
    <w:rsid w:val="000A7B4B"/>
    <w:rsid w:val="000A7D27"/>
    <w:rsid w:val="000A7D79"/>
    <w:rsid w:val="000A7FA8"/>
    <w:rsid w:val="000B01BD"/>
    <w:rsid w:val="000B0385"/>
    <w:rsid w:val="000B039B"/>
    <w:rsid w:val="000B0706"/>
    <w:rsid w:val="000B09F9"/>
    <w:rsid w:val="000B0B09"/>
    <w:rsid w:val="000B0CDB"/>
    <w:rsid w:val="000B0E46"/>
    <w:rsid w:val="000B0EBE"/>
    <w:rsid w:val="000B13A1"/>
    <w:rsid w:val="000B22DD"/>
    <w:rsid w:val="000B2300"/>
    <w:rsid w:val="000B25E8"/>
    <w:rsid w:val="000B283D"/>
    <w:rsid w:val="000B2C17"/>
    <w:rsid w:val="000B2CA1"/>
    <w:rsid w:val="000B33E8"/>
    <w:rsid w:val="000B3945"/>
    <w:rsid w:val="000B3C33"/>
    <w:rsid w:val="000B3D3C"/>
    <w:rsid w:val="000B3E00"/>
    <w:rsid w:val="000B40FA"/>
    <w:rsid w:val="000B4114"/>
    <w:rsid w:val="000B4334"/>
    <w:rsid w:val="000B44BF"/>
    <w:rsid w:val="000B4538"/>
    <w:rsid w:val="000B487B"/>
    <w:rsid w:val="000B4F9A"/>
    <w:rsid w:val="000B52BB"/>
    <w:rsid w:val="000B5854"/>
    <w:rsid w:val="000B59E1"/>
    <w:rsid w:val="000B5A24"/>
    <w:rsid w:val="000B5B6D"/>
    <w:rsid w:val="000B6133"/>
    <w:rsid w:val="000B61AE"/>
    <w:rsid w:val="000B6362"/>
    <w:rsid w:val="000B63E1"/>
    <w:rsid w:val="000B64AE"/>
    <w:rsid w:val="000B6A14"/>
    <w:rsid w:val="000B6E03"/>
    <w:rsid w:val="000B70C1"/>
    <w:rsid w:val="000B70E1"/>
    <w:rsid w:val="000B710D"/>
    <w:rsid w:val="000B73C4"/>
    <w:rsid w:val="000B7444"/>
    <w:rsid w:val="000B7634"/>
    <w:rsid w:val="000B7A80"/>
    <w:rsid w:val="000B7DCA"/>
    <w:rsid w:val="000C0017"/>
    <w:rsid w:val="000C0127"/>
    <w:rsid w:val="000C0914"/>
    <w:rsid w:val="000C0A34"/>
    <w:rsid w:val="000C198E"/>
    <w:rsid w:val="000C1A56"/>
    <w:rsid w:val="000C24B5"/>
    <w:rsid w:val="000C29A3"/>
    <w:rsid w:val="000C30A6"/>
    <w:rsid w:val="000C33BA"/>
    <w:rsid w:val="000C3B76"/>
    <w:rsid w:val="000C3DDE"/>
    <w:rsid w:val="000C4A6C"/>
    <w:rsid w:val="000C527F"/>
    <w:rsid w:val="000C574D"/>
    <w:rsid w:val="000C57A3"/>
    <w:rsid w:val="000C5A1A"/>
    <w:rsid w:val="000C5AE6"/>
    <w:rsid w:val="000C5EA7"/>
    <w:rsid w:val="000C5FB6"/>
    <w:rsid w:val="000C6096"/>
    <w:rsid w:val="000C632D"/>
    <w:rsid w:val="000C6510"/>
    <w:rsid w:val="000C6938"/>
    <w:rsid w:val="000C6B7B"/>
    <w:rsid w:val="000C72FC"/>
    <w:rsid w:val="000C7327"/>
    <w:rsid w:val="000C7632"/>
    <w:rsid w:val="000C793F"/>
    <w:rsid w:val="000C7EAA"/>
    <w:rsid w:val="000D017F"/>
    <w:rsid w:val="000D0241"/>
    <w:rsid w:val="000D0818"/>
    <w:rsid w:val="000D094C"/>
    <w:rsid w:val="000D0B56"/>
    <w:rsid w:val="000D0BE9"/>
    <w:rsid w:val="000D0F26"/>
    <w:rsid w:val="000D1352"/>
    <w:rsid w:val="000D14E7"/>
    <w:rsid w:val="000D167C"/>
    <w:rsid w:val="000D1861"/>
    <w:rsid w:val="000D194E"/>
    <w:rsid w:val="000D1E61"/>
    <w:rsid w:val="000D220D"/>
    <w:rsid w:val="000D2345"/>
    <w:rsid w:val="000D2BF6"/>
    <w:rsid w:val="000D3078"/>
    <w:rsid w:val="000D3636"/>
    <w:rsid w:val="000D399F"/>
    <w:rsid w:val="000D3B54"/>
    <w:rsid w:val="000D3CBC"/>
    <w:rsid w:val="000D3F54"/>
    <w:rsid w:val="000D4352"/>
    <w:rsid w:val="000D44F9"/>
    <w:rsid w:val="000D5147"/>
    <w:rsid w:val="000D5292"/>
    <w:rsid w:val="000D54BC"/>
    <w:rsid w:val="000D5958"/>
    <w:rsid w:val="000D60BC"/>
    <w:rsid w:val="000D6402"/>
    <w:rsid w:val="000D65C6"/>
    <w:rsid w:val="000D66AA"/>
    <w:rsid w:val="000D6B1D"/>
    <w:rsid w:val="000D6B9B"/>
    <w:rsid w:val="000D7306"/>
    <w:rsid w:val="000D7761"/>
    <w:rsid w:val="000E070F"/>
    <w:rsid w:val="000E093A"/>
    <w:rsid w:val="000E1572"/>
    <w:rsid w:val="000E17CE"/>
    <w:rsid w:val="000E2040"/>
    <w:rsid w:val="000E20BC"/>
    <w:rsid w:val="000E2376"/>
    <w:rsid w:val="000E2544"/>
    <w:rsid w:val="000E2656"/>
    <w:rsid w:val="000E2774"/>
    <w:rsid w:val="000E27CE"/>
    <w:rsid w:val="000E29C9"/>
    <w:rsid w:val="000E29E8"/>
    <w:rsid w:val="000E3F99"/>
    <w:rsid w:val="000E3FD7"/>
    <w:rsid w:val="000E3FE9"/>
    <w:rsid w:val="000E40DD"/>
    <w:rsid w:val="000E4320"/>
    <w:rsid w:val="000E45CE"/>
    <w:rsid w:val="000E45E1"/>
    <w:rsid w:val="000E46D4"/>
    <w:rsid w:val="000E4B19"/>
    <w:rsid w:val="000E6835"/>
    <w:rsid w:val="000E6DAB"/>
    <w:rsid w:val="000E7BA8"/>
    <w:rsid w:val="000E7E8D"/>
    <w:rsid w:val="000E7F08"/>
    <w:rsid w:val="000F030D"/>
    <w:rsid w:val="000F0503"/>
    <w:rsid w:val="000F0ABE"/>
    <w:rsid w:val="000F11B2"/>
    <w:rsid w:val="000F13F9"/>
    <w:rsid w:val="000F1693"/>
    <w:rsid w:val="000F1750"/>
    <w:rsid w:val="000F1CEA"/>
    <w:rsid w:val="000F1DC0"/>
    <w:rsid w:val="000F2425"/>
    <w:rsid w:val="000F2525"/>
    <w:rsid w:val="000F278E"/>
    <w:rsid w:val="000F27A0"/>
    <w:rsid w:val="000F2DDB"/>
    <w:rsid w:val="000F2EC8"/>
    <w:rsid w:val="000F2F09"/>
    <w:rsid w:val="000F2F1C"/>
    <w:rsid w:val="000F33AF"/>
    <w:rsid w:val="000F435D"/>
    <w:rsid w:val="000F46D5"/>
    <w:rsid w:val="000F4702"/>
    <w:rsid w:val="000F476B"/>
    <w:rsid w:val="000F49B5"/>
    <w:rsid w:val="000F4BE5"/>
    <w:rsid w:val="000F4DD1"/>
    <w:rsid w:val="000F5488"/>
    <w:rsid w:val="000F594C"/>
    <w:rsid w:val="000F5DC4"/>
    <w:rsid w:val="000F5F7A"/>
    <w:rsid w:val="000F630F"/>
    <w:rsid w:val="000F633F"/>
    <w:rsid w:val="000F6A80"/>
    <w:rsid w:val="000F6AC5"/>
    <w:rsid w:val="000F6B25"/>
    <w:rsid w:val="000F6FA4"/>
    <w:rsid w:val="000F7045"/>
    <w:rsid w:val="000F70A2"/>
    <w:rsid w:val="000F70EC"/>
    <w:rsid w:val="0010023B"/>
    <w:rsid w:val="0010123F"/>
    <w:rsid w:val="001012EE"/>
    <w:rsid w:val="0010177C"/>
    <w:rsid w:val="00101DA5"/>
    <w:rsid w:val="0010202C"/>
    <w:rsid w:val="00102143"/>
    <w:rsid w:val="00102308"/>
    <w:rsid w:val="0010250F"/>
    <w:rsid w:val="00102854"/>
    <w:rsid w:val="00102C6F"/>
    <w:rsid w:val="00102D76"/>
    <w:rsid w:val="00103272"/>
    <w:rsid w:val="00103455"/>
    <w:rsid w:val="00103C39"/>
    <w:rsid w:val="00104370"/>
    <w:rsid w:val="00104498"/>
    <w:rsid w:val="0010455D"/>
    <w:rsid w:val="0010463E"/>
    <w:rsid w:val="0010469E"/>
    <w:rsid w:val="00104A65"/>
    <w:rsid w:val="00105129"/>
    <w:rsid w:val="0010559F"/>
    <w:rsid w:val="001056E7"/>
    <w:rsid w:val="0010605A"/>
    <w:rsid w:val="001067A8"/>
    <w:rsid w:val="0010696B"/>
    <w:rsid w:val="00106A64"/>
    <w:rsid w:val="00106FC5"/>
    <w:rsid w:val="00107909"/>
    <w:rsid w:val="00107CEB"/>
    <w:rsid w:val="00107EC5"/>
    <w:rsid w:val="0011053A"/>
    <w:rsid w:val="00110600"/>
    <w:rsid w:val="0011071C"/>
    <w:rsid w:val="00110744"/>
    <w:rsid w:val="0011087F"/>
    <w:rsid w:val="00110972"/>
    <w:rsid w:val="00110F40"/>
    <w:rsid w:val="00111121"/>
    <w:rsid w:val="00111897"/>
    <w:rsid w:val="00112503"/>
    <w:rsid w:val="0011278F"/>
    <w:rsid w:val="001128D4"/>
    <w:rsid w:val="00112D6B"/>
    <w:rsid w:val="00112EED"/>
    <w:rsid w:val="0011310D"/>
    <w:rsid w:val="0011328F"/>
    <w:rsid w:val="001136DD"/>
    <w:rsid w:val="00113E45"/>
    <w:rsid w:val="00113EA5"/>
    <w:rsid w:val="00113EA6"/>
    <w:rsid w:val="0011439F"/>
    <w:rsid w:val="0011473F"/>
    <w:rsid w:val="00114CDB"/>
    <w:rsid w:val="00115189"/>
    <w:rsid w:val="001151C1"/>
    <w:rsid w:val="0011539B"/>
    <w:rsid w:val="00115685"/>
    <w:rsid w:val="001165AA"/>
    <w:rsid w:val="00116CB5"/>
    <w:rsid w:val="0011705A"/>
    <w:rsid w:val="0011764A"/>
    <w:rsid w:val="00117DF0"/>
    <w:rsid w:val="00117EB8"/>
    <w:rsid w:val="001202A4"/>
    <w:rsid w:val="0012049B"/>
    <w:rsid w:val="00120CC3"/>
    <w:rsid w:val="001219C2"/>
    <w:rsid w:val="0012243D"/>
    <w:rsid w:val="001229A0"/>
    <w:rsid w:val="00122CFD"/>
    <w:rsid w:val="00122FE0"/>
    <w:rsid w:val="001235D5"/>
    <w:rsid w:val="00123D0E"/>
    <w:rsid w:val="00123E0E"/>
    <w:rsid w:val="00124A44"/>
    <w:rsid w:val="00124B80"/>
    <w:rsid w:val="00124B85"/>
    <w:rsid w:val="00124CD3"/>
    <w:rsid w:val="00125098"/>
    <w:rsid w:val="001250CC"/>
    <w:rsid w:val="001254F4"/>
    <w:rsid w:val="00125707"/>
    <w:rsid w:val="00125D44"/>
    <w:rsid w:val="00125DEE"/>
    <w:rsid w:val="00126395"/>
    <w:rsid w:val="00126BE8"/>
    <w:rsid w:val="001273B5"/>
    <w:rsid w:val="001274E7"/>
    <w:rsid w:val="00127986"/>
    <w:rsid w:val="00127E36"/>
    <w:rsid w:val="00130586"/>
    <w:rsid w:val="00130667"/>
    <w:rsid w:val="001306BE"/>
    <w:rsid w:val="00130BF0"/>
    <w:rsid w:val="00130EEF"/>
    <w:rsid w:val="00131E53"/>
    <w:rsid w:val="001323BF"/>
    <w:rsid w:val="001324A7"/>
    <w:rsid w:val="001324F3"/>
    <w:rsid w:val="00132778"/>
    <w:rsid w:val="00132785"/>
    <w:rsid w:val="00132D74"/>
    <w:rsid w:val="00133107"/>
    <w:rsid w:val="001331F5"/>
    <w:rsid w:val="00133396"/>
    <w:rsid w:val="00133785"/>
    <w:rsid w:val="00133AC1"/>
    <w:rsid w:val="00134787"/>
    <w:rsid w:val="001350BB"/>
    <w:rsid w:val="001351FE"/>
    <w:rsid w:val="00135E96"/>
    <w:rsid w:val="00136316"/>
    <w:rsid w:val="00136376"/>
    <w:rsid w:val="001365EE"/>
    <w:rsid w:val="00137071"/>
    <w:rsid w:val="001373CC"/>
    <w:rsid w:val="00137AC5"/>
    <w:rsid w:val="001402DB"/>
    <w:rsid w:val="001409D9"/>
    <w:rsid w:val="00140F6E"/>
    <w:rsid w:val="001410B4"/>
    <w:rsid w:val="00141DD1"/>
    <w:rsid w:val="0014218E"/>
    <w:rsid w:val="00142917"/>
    <w:rsid w:val="00142A0F"/>
    <w:rsid w:val="001432EE"/>
    <w:rsid w:val="00143965"/>
    <w:rsid w:val="00143BDA"/>
    <w:rsid w:val="001443AF"/>
    <w:rsid w:val="00144C37"/>
    <w:rsid w:val="00144F03"/>
    <w:rsid w:val="00145176"/>
    <w:rsid w:val="001451E3"/>
    <w:rsid w:val="00145EAA"/>
    <w:rsid w:val="0014657C"/>
    <w:rsid w:val="00146D50"/>
    <w:rsid w:val="00146F71"/>
    <w:rsid w:val="001472FB"/>
    <w:rsid w:val="0014741E"/>
    <w:rsid w:val="001474E0"/>
    <w:rsid w:val="00147AE0"/>
    <w:rsid w:val="00149CB4"/>
    <w:rsid w:val="0015008C"/>
    <w:rsid w:val="001505E7"/>
    <w:rsid w:val="001509CA"/>
    <w:rsid w:val="00150A00"/>
    <w:rsid w:val="00151071"/>
    <w:rsid w:val="0015109C"/>
    <w:rsid w:val="001518A2"/>
    <w:rsid w:val="00151B44"/>
    <w:rsid w:val="00151BBB"/>
    <w:rsid w:val="00151D8A"/>
    <w:rsid w:val="00151D8E"/>
    <w:rsid w:val="001524C0"/>
    <w:rsid w:val="0015288B"/>
    <w:rsid w:val="00152985"/>
    <w:rsid w:val="00152B33"/>
    <w:rsid w:val="00153BEC"/>
    <w:rsid w:val="00153EC0"/>
    <w:rsid w:val="0015448C"/>
    <w:rsid w:val="001544E9"/>
    <w:rsid w:val="0015481E"/>
    <w:rsid w:val="00154859"/>
    <w:rsid w:val="00154CC2"/>
    <w:rsid w:val="00155114"/>
    <w:rsid w:val="0015530E"/>
    <w:rsid w:val="001555FB"/>
    <w:rsid w:val="001556C9"/>
    <w:rsid w:val="00156555"/>
    <w:rsid w:val="00156B16"/>
    <w:rsid w:val="001570C4"/>
    <w:rsid w:val="00157134"/>
    <w:rsid w:val="001572F2"/>
    <w:rsid w:val="001574FE"/>
    <w:rsid w:val="00157828"/>
    <w:rsid w:val="001579E7"/>
    <w:rsid w:val="00157B19"/>
    <w:rsid w:val="00157D54"/>
    <w:rsid w:val="001603CD"/>
    <w:rsid w:val="0016072E"/>
    <w:rsid w:val="00160870"/>
    <w:rsid w:val="00161A02"/>
    <w:rsid w:val="0016282F"/>
    <w:rsid w:val="0016283D"/>
    <w:rsid w:val="001628F4"/>
    <w:rsid w:val="001629AC"/>
    <w:rsid w:val="00162CCF"/>
    <w:rsid w:val="00162D32"/>
    <w:rsid w:val="00162D93"/>
    <w:rsid w:val="001630E9"/>
    <w:rsid w:val="001636AD"/>
    <w:rsid w:val="00163749"/>
    <w:rsid w:val="00163DBA"/>
    <w:rsid w:val="00164831"/>
    <w:rsid w:val="00164970"/>
    <w:rsid w:val="00164B62"/>
    <w:rsid w:val="001659BA"/>
    <w:rsid w:val="00165E72"/>
    <w:rsid w:val="00165F2E"/>
    <w:rsid w:val="00166184"/>
    <w:rsid w:val="00166525"/>
    <w:rsid w:val="00166EC4"/>
    <w:rsid w:val="001671AC"/>
    <w:rsid w:val="00167476"/>
    <w:rsid w:val="00167619"/>
    <w:rsid w:val="00167763"/>
    <w:rsid w:val="0016776D"/>
    <w:rsid w:val="001679DC"/>
    <w:rsid w:val="00167B5D"/>
    <w:rsid w:val="00167E59"/>
    <w:rsid w:val="00170600"/>
    <w:rsid w:val="00170AEB"/>
    <w:rsid w:val="00170E37"/>
    <w:rsid w:val="00170FD0"/>
    <w:rsid w:val="00171AD8"/>
    <w:rsid w:val="001721BD"/>
    <w:rsid w:val="00172251"/>
    <w:rsid w:val="001734AB"/>
    <w:rsid w:val="00173AB1"/>
    <w:rsid w:val="0017440D"/>
    <w:rsid w:val="001747AD"/>
    <w:rsid w:val="001747DD"/>
    <w:rsid w:val="00175780"/>
    <w:rsid w:val="00175957"/>
    <w:rsid w:val="00175D2A"/>
    <w:rsid w:val="00176121"/>
    <w:rsid w:val="001768A4"/>
    <w:rsid w:val="00176EE9"/>
    <w:rsid w:val="001771A4"/>
    <w:rsid w:val="00177863"/>
    <w:rsid w:val="001779CC"/>
    <w:rsid w:val="00177DC1"/>
    <w:rsid w:val="00177E1E"/>
    <w:rsid w:val="001801BE"/>
    <w:rsid w:val="001808C3"/>
    <w:rsid w:val="00180D43"/>
    <w:rsid w:val="00180EF0"/>
    <w:rsid w:val="00180F2A"/>
    <w:rsid w:val="00181174"/>
    <w:rsid w:val="00181402"/>
    <w:rsid w:val="0018155D"/>
    <w:rsid w:val="00181888"/>
    <w:rsid w:val="001822DF"/>
    <w:rsid w:val="001823F4"/>
    <w:rsid w:val="00182D7E"/>
    <w:rsid w:val="0018307D"/>
    <w:rsid w:val="001836AB"/>
    <w:rsid w:val="00183B7A"/>
    <w:rsid w:val="00184045"/>
    <w:rsid w:val="001840A5"/>
    <w:rsid w:val="00184E8A"/>
    <w:rsid w:val="00184F85"/>
    <w:rsid w:val="0018533B"/>
    <w:rsid w:val="001854F6"/>
    <w:rsid w:val="00185877"/>
    <w:rsid w:val="00185939"/>
    <w:rsid w:val="00186264"/>
    <w:rsid w:val="0018644D"/>
    <w:rsid w:val="001867BF"/>
    <w:rsid w:val="001868F8"/>
    <w:rsid w:val="00187348"/>
    <w:rsid w:val="00187488"/>
    <w:rsid w:val="00187595"/>
    <w:rsid w:val="00187692"/>
    <w:rsid w:val="00190160"/>
    <w:rsid w:val="0019088A"/>
    <w:rsid w:val="00190FA3"/>
    <w:rsid w:val="001911AC"/>
    <w:rsid w:val="001919E9"/>
    <w:rsid w:val="00191B87"/>
    <w:rsid w:val="001924F4"/>
    <w:rsid w:val="00192744"/>
    <w:rsid w:val="00192EAA"/>
    <w:rsid w:val="00192F77"/>
    <w:rsid w:val="001930C5"/>
    <w:rsid w:val="00193449"/>
    <w:rsid w:val="0019394E"/>
    <w:rsid w:val="00193CB4"/>
    <w:rsid w:val="00194120"/>
    <w:rsid w:val="00194419"/>
    <w:rsid w:val="00194D1A"/>
    <w:rsid w:val="001958EA"/>
    <w:rsid w:val="001959EF"/>
    <w:rsid w:val="00195AEE"/>
    <w:rsid w:val="00195E49"/>
    <w:rsid w:val="00195EBB"/>
    <w:rsid w:val="00196A9F"/>
    <w:rsid w:val="00196B16"/>
    <w:rsid w:val="00196DB2"/>
    <w:rsid w:val="0019727D"/>
    <w:rsid w:val="00197394"/>
    <w:rsid w:val="00197B7E"/>
    <w:rsid w:val="00197C28"/>
    <w:rsid w:val="001A0129"/>
    <w:rsid w:val="001A0143"/>
    <w:rsid w:val="001A01BB"/>
    <w:rsid w:val="001A0C98"/>
    <w:rsid w:val="001A134A"/>
    <w:rsid w:val="001A1E00"/>
    <w:rsid w:val="001A2115"/>
    <w:rsid w:val="001A2341"/>
    <w:rsid w:val="001A23D9"/>
    <w:rsid w:val="001A247C"/>
    <w:rsid w:val="001A2857"/>
    <w:rsid w:val="001A31ED"/>
    <w:rsid w:val="001A3980"/>
    <w:rsid w:val="001A3BCE"/>
    <w:rsid w:val="001A3BE2"/>
    <w:rsid w:val="001A4139"/>
    <w:rsid w:val="001A44B3"/>
    <w:rsid w:val="001A4657"/>
    <w:rsid w:val="001A4878"/>
    <w:rsid w:val="001A523B"/>
    <w:rsid w:val="001A531E"/>
    <w:rsid w:val="001A5CBF"/>
    <w:rsid w:val="001A5FF4"/>
    <w:rsid w:val="001A627D"/>
    <w:rsid w:val="001A6A25"/>
    <w:rsid w:val="001A6CA7"/>
    <w:rsid w:val="001A73F1"/>
    <w:rsid w:val="001A741B"/>
    <w:rsid w:val="001A74C8"/>
    <w:rsid w:val="001A7742"/>
    <w:rsid w:val="001A7D28"/>
    <w:rsid w:val="001B023A"/>
    <w:rsid w:val="001B0254"/>
    <w:rsid w:val="001B05C4"/>
    <w:rsid w:val="001B102B"/>
    <w:rsid w:val="001B120B"/>
    <w:rsid w:val="001B12A6"/>
    <w:rsid w:val="001B140A"/>
    <w:rsid w:val="001B1531"/>
    <w:rsid w:val="001B1BF4"/>
    <w:rsid w:val="001B1D17"/>
    <w:rsid w:val="001B1F77"/>
    <w:rsid w:val="001B21AE"/>
    <w:rsid w:val="001B2660"/>
    <w:rsid w:val="001B26BD"/>
    <w:rsid w:val="001B2CB5"/>
    <w:rsid w:val="001B2CE4"/>
    <w:rsid w:val="001B2E7B"/>
    <w:rsid w:val="001B37CD"/>
    <w:rsid w:val="001B38F2"/>
    <w:rsid w:val="001B39F8"/>
    <w:rsid w:val="001B3F25"/>
    <w:rsid w:val="001B3FB3"/>
    <w:rsid w:val="001B4170"/>
    <w:rsid w:val="001B4271"/>
    <w:rsid w:val="001B44EE"/>
    <w:rsid w:val="001B4B4F"/>
    <w:rsid w:val="001B4E39"/>
    <w:rsid w:val="001B4EA5"/>
    <w:rsid w:val="001B4F8E"/>
    <w:rsid w:val="001B50B8"/>
    <w:rsid w:val="001B51C6"/>
    <w:rsid w:val="001B52E7"/>
    <w:rsid w:val="001B5499"/>
    <w:rsid w:val="001B5725"/>
    <w:rsid w:val="001B5B10"/>
    <w:rsid w:val="001B6C12"/>
    <w:rsid w:val="001B6D4D"/>
    <w:rsid w:val="001B7088"/>
    <w:rsid w:val="001B7694"/>
    <w:rsid w:val="001B7B7C"/>
    <w:rsid w:val="001B7D0F"/>
    <w:rsid w:val="001B7F1A"/>
    <w:rsid w:val="001C0D64"/>
    <w:rsid w:val="001C1392"/>
    <w:rsid w:val="001C13DF"/>
    <w:rsid w:val="001C16C0"/>
    <w:rsid w:val="001C1E94"/>
    <w:rsid w:val="001C24B0"/>
    <w:rsid w:val="001C2BA5"/>
    <w:rsid w:val="001C2C2A"/>
    <w:rsid w:val="001C3443"/>
    <w:rsid w:val="001C347F"/>
    <w:rsid w:val="001C3480"/>
    <w:rsid w:val="001C39D0"/>
    <w:rsid w:val="001C3A05"/>
    <w:rsid w:val="001C3D04"/>
    <w:rsid w:val="001C3D30"/>
    <w:rsid w:val="001C3D38"/>
    <w:rsid w:val="001C4289"/>
    <w:rsid w:val="001C45EA"/>
    <w:rsid w:val="001C4AF9"/>
    <w:rsid w:val="001C4D32"/>
    <w:rsid w:val="001C4E14"/>
    <w:rsid w:val="001C5557"/>
    <w:rsid w:val="001C58BF"/>
    <w:rsid w:val="001C5CA8"/>
    <w:rsid w:val="001C6166"/>
    <w:rsid w:val="001C6416"/>
    <w:rsid w:val="001C66BC"/>
    <w:rsid w:val="001C6E5A"/>
    <w:rsid w:val="001C6F60"/>
    <w:rsid w:val="001C755D"/>
    <w:rsid w:val="001C7897"/>
    <w:rsid w:val="001C79CB"/>
    <w:rsid w:val="001C7AB7"/>
    <w:rsid w:val="001C7F2A"/>
    <w:rsid w:val="001D08F9"/>
    <w:rsid w:val="001D0E27"/>
    <w:rsid w:val="001D15BB"/>
    <w:rsid w:val="001D16A2"/>
    <w:rsid w:val="001D16D7"/>
    <w:rsid w:val="001D1F64"/>
    <w:rsid w:val="001D2293"/>
    <w:rsid w:val="001D2FE6"/>
    <w:rsid w:val="001D3409"/>
    <w:rsid w:val="001D396B"/>
    <w:rsid w:val="001D4848"/>
    <w:rsid w:val="001D4B9D"/>
    <w:rsid w:val="001D4D48"/>
    <w:rsid w:val="001D5403"/>
    <w:rsid w:val="001D5604"/>
    <w:rsid w:val="001D62EA"/>
    <w:rsid w:val="001D6599"/>
    <w:rsid w:val="001D67C3"/>
    <w:rsid w:val="001D6BE2"/>
    <w:rsid w:val="001D6D7C"/>
    <w:rsid w:val="001D7382"/>
    <w:rsid w:val="001D76BD"/>
    <w:rsid w:val="001D7B91"/>
    <w:rsid w:val="001D7C60"/>
    <w:rsid w:val="001E00BD"/>
    <w:rsid w:val="001E0189"/>
    <w:rsid w:val="001E01BA"/>
    <w:rsid w:val="001E064E"/>
    <w:rsid w:val="001E0C80"/>
    <w:rsid w:val="001E0F5B"/>
    <w:rsid w:val="001E119C"/>
    <w:rsid w:val="001E2301"/>
    <w:rsid w:val="001E2E14"/>
    <w:rsid w:val="001E307C"/>
    <w:rsid w:val="001E314A"/>
    <w:rsid w:val="001E32A5"/>
    <w:rsid w:val="001E332C"/>
    <w:rsid w:val="001E38BF"/>
    <w:rsid w:val="001E38FD"/>
    <w:rsid w:val="001E39E5"/>
    <w:rsid w:val="001E3A2B"/>
    <w:rsid w:val="001E3EA3"/>
    <w:rsid w:val="001E3EF1"/>
    <w:rsid w:val="001E4506"/>
    <w:rsid w:val="001E538F"/>
    <w:rsid w:val="001E5979"/>
    <w:rsid w:val="001E5A75"/>
    <w:rsid w:val="001E6127"/>
    <w:rsid w:val="001E63E1"/>
    <w:rsid w:val="001E63FC"/>
    <w:rsid w:val="001E643F"/>
    <w:rsid w:val="001E66E2"/>
    <w:rsid w:val="001E6ACE"/>
    <w:rsid w:val="001E6B9D"/>
    <w:rsid w:val="001E7AE4"/>
    <w:rsid w:val="001E7EA7"/>
    <w:rsid w:val="001F0111"/>
    <w:rsid w:val="001F052B"/>
    <w:rsid w:val="001F0593"/>
    <w:rsid w:val="001F0B2D"/>
    <w:rsid w:val="001F0BD5"/>
    <w:rsid w:val="001F0D60"/>
    <w:rsid w:val="001F16C7"/>
    <w:rsid w:val="001F1711"/>
    <w:rsid w:val="001F1905"/>
    <w:rsid w:val="001F20EE"/>
    <w:rsid w:val="001F2100"/>
    <w:rsid w:val="001F26B9"/>
    <w:rsid w:val="001F2830"/>
    <w:rsid w:val="001F2920"/>
    <w:rsid w:val="001F2F4B"/>
    <w:rsid w:val="001F3988"/>
    <w:rsid w:val="001F39E4"/>
    <w:rsid w:val="001F3BBE"/>
    <w:rsid w:val="001F3D6A"/>
    <w:rsid w:val="001F4188"/>
    <w:rsid w:val="001F4225"/>
    <w:rsid w:val="001F446D"/>
    <w:rsid w:val="001F493C"/>
    <w:rsid w:val="001F5039"/>
    <w:rsid w:val="001F5AC3"/>
    <w:rsid w:val="001F5C31"/>
    <w:rsid w:val="001F6030"/>
    <w:rsid w:val="001F6487"/>
    <w:rsid w:val="001F71CC"/>
    <w:rsid w:val="001F73EA"/>
    <w:rsid w:val="001F7476"/>
    <w:rsid w:val="001FDB63"/>
    <w:rsid w:val="002004D6"/>
    <w:rsid w:val="00200797"/>
    <w:rsid w:val="00200AA7"/>
    <w:rsid w:val="00200D6E"/>
    <w:rsid w:val="00200E8E"/>
    <w:rsid w:val="0020137C"/>
    <w:rsid w:val="00201704"/>
    <w:rsid w:val="00201936"/>
    <w:rsid w:val="00201F3E"/>
    <w:rsid w:val="00202198"/>
    <w:rsid w:val="0020221E"/>
    <w:rsid w:val="002024EF"/>
    <w:rsid w:val="00202742"/>
    <w:rsid w:val="0020282E"/>
    <w:rsid w:val="002028F3"/>
    <w:rsid w:val="00202ACE"/>
    <w:rsid w:val="00202D53"/>
    <w:rsid w:val="00204058"/>
    <w:rsid w:val="00204507"/>
    <w:rsid w:val="0020490C"/>
    <w:rsid w:val="00204D6F"/>
    <w:rsid w:val="002054DD"/>
    <w:rsid w:val="002059A8"/>
    <w:rsid w:val="00205A43"/>
    <w:rsid w:val="00205FB6"/>
    <w:rsid w:val="002065DF"/>
    <w:rsid w:val="00206687"/>
    <w:rsid w:val="00206D7E"/>
    <w:rsid w:val="002100F4"/>
    <w:rsid w:val="00210A6E"/>
    <w:rsid w:val="00210BF0"/>
    <w:rsid w:val="00210E43"/>
    <w:rsid w:val="002110F8"/>
    <w:rsid w:val="00211293"/>
    <w:rsid w:val="002117E7"/>
    <w:rsid w:val="00212585"/>
    <w:rsid w:val="00212817"/>
    <w:rsid w:val="00213102"/>
    <w:rsid w:val="00213800"/>
    <w:rsid w:val="0021389C"/>
    <w:rsid w:val="00213C4A"/>
    <w:rsid w:val="00213CB2"/>
    <w:rsid w:val="00213DC3"/>
    <w:rsid w:val="00213E0E"/>
    <w:rsid w:val="00214D55"/>
    <w:rsid w:val="00214FDA"/>
    <w:rsid w:val="002152D7"/>
    <w:rsid w:val="00215504"/>
    <w:rsid w:val="00215548"/>
    <w:rsid w:val="0021573E"/>
    <w:rsid w:val="00215F60"/>
    <w:rsid w:val="00216478"/>
    <w:rsid w:val="00216497"/>
    <w:rsid w:val="0021658B"/>
    <w:rsid w:val="002169DE"/>
    <w:rsid w:val="00216D45"/>
    <w:rsid w:val="00216D67"/>
    <w:rsid w:val="0021767A"/>
    <w:rsid w:val="00217697"/>
    <w:rsid w:val="00217BB3"/>
    <w:rsid w:val="00217CA0"/>
    <w:rsid w:val="002200A7"/>
    <w:rsid w:val="00220265"/>
    <w:rsid w:val="002205F9"/>
    <w:rsid w:val="00220C99"/>
    <w:rsid w:val="00221103"/>
    <w:rsid w:val="002212F3"/>
    <w:rsid w:val="00221AC2"/>
    <w:rsid w:val="00221B71"/>
    <w:rsid w:val="00221C2F"/>
    <w:rsid w:val="00222230"/>
    <w:rsid w:val="00222313"/>
    <w:rsid w:val="00222433"/>
    <w:rsid w:val="00222596"/>
    <w:rsid w:val="00222985"/>
    <w:rsid w:val="002229FF"/>
    <w:rsid w:val="00222AC6"/>
    <w:rsid w:val="00222BFC"/>
    <w:rsid w:val="00222C60"/>
    <w:rsid w:val="00222CD3"/>
    <w:rsid w:val="0022315E"/>
    <w:rsid w:val="0022315F"/>
    <w:rsid w:val="002236E0"/>
    <w:rsid w:val="002236E8"/>
    <w:rsid w:val="002237DA"/>
    <w:rsid w:val="00224016"/>
    <w:rsid w:val="00224828"/>
    <w:rsid w:val="002249DB"/>
    <w:rsid w:val="00224E35"/>
    <w:rsid w:val="00224FE5"/>
    <w:rsid w:val="002253C0"/>
    <w:rsid w:val="0022597E"/>
    <w:rsid w:val="00225A96"/>
    <w:rsid w:val="00225D42"/>
    <w:rsid w:val="00225DAD"/>
    <w:rsid w:val="00225F06"/>
    <w:rsid w:val="0022648C"/>
    <w:rsid w:val="002264EE"/>
    <w:rsid w:val="002265B5"/>
    <w:rsid w:val="00226D63"/>
    <w:rsid w:val="00227017"/>
    <w:rsid w:val="0022724E"/>
    <w:rsid w:val="0022725B"/>
    <w:rsid w:val="0022725C"/>
    <w:rsid w:val="00227367"/>
    <w:rsid w:val="002277A0"/>
    <w:rsid w:val="00227983"/>
    <w:rsid w:val="00227B1D"/>
    <w:rsid w:val="002300C6"/>
    <w:rsid w:val="002301C6"/>
    <w:rsid w:val="002303B3"/>
    <w:rsid w:val="00230539"/>
    <w:rsid w:val="002305D2"/>
    <w:rsid w:val="002314EC"/>
    <w:rsid w:val="002315CB"/>
    <w:rsid w:val="00231D17"/>
    <w:rsid w:val="00231EA7"/>
    <w:rsid w:val="00232217"/>
    <w:rsid w:val="00232702"/>
    <w:rsid w:val="0023276A"/>
    <w:rsid w:val="002327CE"/>
    <w:rsid w:val="00232B5F"/>
    <w:rsid w:val="00232C9F"/>
    <w:rsid w:val="0023338D"/>
    <w:rsid w:val="00233408"/>
    <w:rsid w:val="00233577"/>
    <w:rsid w:val="00233840"/>
    <w:rsid w:val="00233FEC"/>
    <w:rsid w:val="00234181"/>
    <w:rsid w:val="00234806"/>
    <w:rsid w:val="0023488F"/>
    <w:rsid w:val="00234C9A"/>
    <w:rsid w:val="00234E7D"/>
    <w:rsid w:val="0023531F"/>
    <w:rsid w:val="0023571F"/>
    <w:rsid w:val="002357EA"/>
    <w:rsid w:val="00235897"/>
    <w:rsid w:val="00235A8D"/>
    <w:rsid w:val="002367E6"/>
    <w:rsid w:val="00236E33"/>
    <w:rsid w:val="0023700C"/>
    <w:rsid w:val="00237276"/>
    <w:rsid w:val="0023738B"/>
    <w:rsid w:val="00237517"/>
    <w:rsid w:val="0023754D"/>
    <w:rsid w:val="0023769E"/>
    <w:rsid w:val="002376B2"/>
    <w:rsid w:val="00237AA3"/>
    <w:rsid w:val="00237C62"/>
    <w:rsid w:val="00239FB3"/>
    <w:rsid w:val="002409C1"/>
    <w:rsid w:val="00241190"/>
    <w:rsid w:val="00241358"/>
    <w:rsid w:val="002416A9"/>
    <w:rsid w:val="00241845"/>
    <w:rsid w:val="00241D11"/>
    <w:rsid w:val="00241D5D"/>
    <w:rsid w:val="00242134"/>
    <w:rsid w:val="002423B1"/>
    <w:rsid w:val="002423CA"/>
    <w:rsid w:val="00242DCC"/>
    <w:rsid w:val="002431DE"/>
    <w:rsid w:val="00243398"/>
    <w:rsid w:val="0024353A"/>
    <w:rsid w:val="00243C61"/>
    <w:rsid w:val="002446F1"/>
    <w:rsid w:val="00244957"/>
    <w:rsid w:val="002450B6"/>
    <w:rsid w:val="002451F8"/>
    <w:rsid w:val="00245325"/>
    <w:rsid w:val="00245448"/>
    <w:rsid w:val="00245C0D"/>
    <w:rsid w:val="00245E37"/>
    <w:rsid w:val="0024629E"/>
    <w:rsid w:val="002462A3"/>
    <w:rsid w:val="002468EC"/>
    <w:rsid w:val="0024690C"/>
    <w:rsid w:val="00246BCA"/>
    <w:rsid w:val="00246EA2"/>
    <w:rsid w:val="00246EFA"/>
    <w:rsid w:val="00246FD6"/>
    <w:rsid w:val="002476D8"/>
    <w:rsid w:val="00247AAC"/>
    <w:rsid w:val="00247B36"/>
    <w:rsid w:val="00250176"/>
    <w:rsid w:val="0025032B"/>
    <w:rsid w:val="002506A3"/>
    <w:rsid w:val="00250BAF"/>
    <w:rsid w:val="00250DF2"/>
    <w:rsid w:val="00251C24"/>
    <w:rsid w:val="00251CF4"/>
    <w:rsid w:val="00251F24"/>
    <w:rsid w:val="0025267A"/>
    <w:rsid w:val="00252684"/>
    <w:rsid w:val="0025290C"/>
    <w:rsid w:val="00252A9F"/>
    <w:rsid w:val="00252D90"/>
    <w:rsid w:val="00253022"/>
    <w:rsid w:val="00253568"/>
    <w:rsid w:val="0025363F"/>
    <w:rsid w:val="00253675"/>
    <w:rsid w:val="00253896"/>
    <w:rsid w:val="00253C11"/>
    <w:rsid w:val="002540B2"/>
    <w:rsid w:val="002542E2"/>
    <w:rsid w:val="002542F2"/>
    <w:rsid w:val="002547C1"/>
    <w:rsid w:val="00254DF6"/>
    <w:rsid w:val="00255838"/>
    <w:rsid w:val="00255A1F"/>
    <w:rsid w:val="00255BA9"/>
    <w:rsid w:val="0025607F"/>
    <w:rsid w:val="00256212"/>
    <w:rsid w:val="002562F9"/>
    <w:rsid w:val="00256579"/>
    <w:rsid w:val="00256F89"/>
    <w:rsid w:val="00257473"/>
    <w:rsid w:val="00257F35"/>
    <w:rsid w:val="00257FBC"/>
    <w:rsid w:val="0025F08F"/>
    <w:rsid w:val="00260A5B"/>
    <w:rsid w:val="00260A8F"/>
    <w:rsid w:val="00260AA2"/>
    <w:rsid w:val="00260ED4"/>
    <w:rsid w:val="002610A8"/>
    <w:rsid w:val="00261201"/>
    <w:rsid w:val="00261229"/>
    <w:rsid w:val="002612D5"/>
    <w:rsid w:val="0026145C"/>
    <w:rsid w:val="002618F4"/>
    <w:rsid w:val="00261AD1"/>
    <w:rsid w:val="00261B63"/>
    <w:rsid w:val="00261BAE"/>
    <w:rsid w:val="00261FA0"/>
    <w:rsid w:val="002625C0"/>
    <w:rsid w:val="00262B48"/>
    <w:rsid w:val="00262C1B"/>
    <w:rsid w:val="00262E9E"/>
    <w:rsid w:val="002630F7"/>
    <w:rsid w:val="002630FB"/>
    <w:rsid w:val="0026352F"/>
    <w:rsid w:val="00263709"/>
    <w:rsid w:val="00263AD0"/>
    <w:rsid w:val="00263CD5"/>
    <w:rsid w:val="0026417E"/>
    <w:rsid w:val="002647D2"/>
    <w:rsid w:val="0026485D"/>
    <w:rsid w:val="002648B0"/>
    <w:rsid w:val="002648BF"/>
    <w:rsid w:val="00264A90"/>
    <w:rsid w:val="00264C8C"/>
    <w:rsid w:val="00264CD5"/>
    <w:rsid w:val="00264E1F"/>
    <w:rsid w:val="002650A8"/>
    <w:rsid w:val="0026520D"/>
    <w:rsid w:val="0026568B"/>
    <w:rsid w:val="002664C7"/>
    <w:rsid w:val="00266901"/>
    <w:rsid w:val="002675E9"/>
    <w:rsid w:val="002678CE"/>
    <w:rsid w:val="00267A21"/>
    <w:rsid w:val="0027034D"/>
    <w:rsid w:val="002703D2"/>
    <w:rsid w:val="002705E0"/>
    <w:rsid w:val="0027161F"/>
    <w:rsid w:val="0027180E"/>
    <w:rsid w:val="00271917"/>
    <w:rsid w:val="00271C8B"/>
    <w:rsid w:val="00272050"/>
    <w:rsid w:val="0027278D"/>
    <w:rsid w:val="00272F65"/>
    <w:rsid w:val="00273432"/>
    <w:rsid w:val="002735FE"/>
    <w:rsid w:val="00273999"/>
    <w:rsid w:val="00273C4E"/>
    <w:rsid w:val="0027426D"/>
    <w:rsid w:val="00275420"/>
    <w:rsid w:val="002754C0"/>
    <w:rsid w:val="00275B99"/>
    <w:rsid w:val="00276573"/>
    <w:rsid w:val="00276720"/>
    <w:rsid w:val="00276B41"/>
    <w:rsid w:val="00276CA2"/>
    <w:rsid w:val="00276CFC"/>
    <w:rsid w:val="00277037"/>
    <w:rsid w:val="00277058"/>
    <w:rsid w:val="00277398"/>
    <w:rsid w:val="00277E76"/>
    <w:rsid w:val="0027DD48"/>
    <w:rsid w:val="0028020F"/>
    <w:rsid w:val="0028058F"/>
    <w:rsid w:val="002805FD"/>
    <w:rsid w:val="002806C8"/>
    <w:rsid w:val="0028072E"/>
    <w:rsid w:val="002808D3"/>
    <w:rsid w:val="00280B99"/>
    <w:rsid w:val="0028380D"/>
    <w:rsid w:val="00283B5F"/>
    <w:rsid w:val="00283B66"/>
    <w:rsid w:val="00283C5E"/>
    <w:rsid w:val="00284A6D"/>
    <w:rsid w:val="00284BC5"/>
    <w:rsid w:val="00284BE8"/>
    <w:rsid w:val="00284D7C"/>
    <w:rsid w:val="00285866"/>
    <w:rsid w:val="00285ACE"/>
    <w:rsid w:val="00285E2F"/>
    <w:rsid w:val="0028628A"/>
    <w:rsid w:val="002867FC"/>
    <w:rsid w:val="002868F1"/>
    <w:rsid w:val="00286E2E"/>
    <w:rsid w:val="0028704E"/>
    <w:rsid w:val="0028748B"/>
    <w:rsid w:val="002874D5"/>
    <w:rsid w:val="00287871"/>
    <w:rsid w:val="00287C97"/>
    <w:rsid w:val="002901F9"/>
    <w:rsid w:val="00290424"/>
    <w:rsid w:val="002908D1"/>
    <w:rsid w:val="00290BFA"/>
    <w:rsid w:val="00290CAD"/>
    <w:rsid w:val="00290E15"/>
    <w:rsid w:val="00290EFB"/>
    <w:rsid w:val="00290FCC"/>
    <w:rsid w:val="002910E4"/>
    <w:rsid w:val="002917CA"/>
    <w:rsid w:val="00291B04"/>
    <w:rsid w:val="002920FF"/>
    <w:rsid w:val="00292409"/>
    <w:rsid w:val="00292593"/>
    <w:rsid w:val="00292744"/>
    <w:rsid w:val="00292A20"/>
    <w:rsid w:val="00293629"/>
    <w:rsid w:val="00293AA7"/>
    <w:rsid w:val="00294855"/>
    <w:rsid w:val="00294F07"/>
    <w:rsid w:val="0029520F"/>
    <w:rsid w:val="00295225"/>
    <w:rsid w:val="0029529A"/>
    <w:rsid w:val="00295FCB"/>
    <w:rsid w:val="0029630E"/>
    <w:rsid w:val="00296436"/>
    <w:rsid w:val="0029672F"/>
    <w:rsid w:val="002967B4"/>
    <w:rsid w:val="00296970"/>
    <w:rsid w:val="00296B4C"/>
    <w:rsid w:val="00296D20"/>
    <w:rsid w:val="00297074"/>
    <w:rsid w:val="0029726D"/>
    <w:rsid w:val="0029726F"/>
    <w:rsid w:val="00297494"/>
    <w:rsid w:val="00297D40"/>
    <w:rsid w:val="002A04D3"/>
    <w:rsid w:val="002A07FE"/>
    <w:rsid w:val="002A09D5"/>
    <w:rsid w:val="002A1594"/>
    <w:rsid w:val="002A1B49"/>
    <w:rsid w:val="002A1CBF"/>
    <w:rsid w:val="002A270D"/>
    <w:rsid w:val="002A2727"/>
    <w:rsid w:val="002A3365"/>
    <w:rsid w:val="002A342D"/>
    <w:rsid w:val="002A47DE"/>
    <w:rsid w:val="002A4991"/>
    <w:rsid w:val="002A4B85"/>
    <w:rsid w:val="002A4F4B"/>
    <w:rsid w:val="002A55DC"/>
    <w:rsid w:val="002A5969"/>
    <w:rsid w:val="002A5BC5"/>
    <w:rsid w:val="002A6356"/>
    <w:rsid w:val="002A6374"/>
    <w:rsid w:val="002A6505"/>
    <w:rsid w:val="002A6913"/>
    <w:rsid w:val="002A6A09"/>
    <w:rsid w:val="002A789A"/>
    <w:rsid w:val="002A78CD"/>
    <w:rsid w:val="002A7C84"/>
    <w:rsid w:val="002B004B"/>
    <w:rsid w:val="002B0564"/>
    <w:rsid w:val="002B0A68"/>
    <w:rsid w:val="002B1090"/>
    <w:rsid w:val="002B15B5"/>
    <w:rsid w:val="002B1600"/>
    <w:rsid w:val="002B162E"/>
    <w:rsid w:val="002B1A07"/>
    <w:rsid w:val="002B248A"/>
    <w:rsid w:val="002B28D6"/>
    <w:rsid w:val="002B2A14"/>
    <w:rsid w:val="002B2AED"/>
    <w:rsid w:val="002B2BA3"/>
    <w:rsid w:val="002B2E36"/>
    <w:rsid w:val="002B31BE"/>
    <w:rsid w:val="002B3E36"/>
    <w:rsid w:val="002B46F1"/>
    <w:rsid w:val="002B49AA"/>
    <w:rsid w:val="002B4F32"/>
    <w:rsid w:val="002B5403"/>
    <w:rsid w:val="002B5492"/>
    <w:rsid w:val="002B59CE"/>
    <w:rsid w:val="002B5B50"/>
    <w:rsid w:val="002B5CD1"/>
    <w:rsid w:val="002B5DC6"/>
    <w:rsid w:val="002B5F2D"/>
    <w:rsid w:val="002B66BD"/>
    <w:rsid w:val="002B748E"/>
    <w:rsid w:val="002B74B8"/>
    <w:rsid w:val="002C0206"/>
    <w:rsid w:val="002C03D1"/>
    <w:rsid w:val="002C053E"/>
    <w:rsid w:val="002C06FD"/>
    <w:rsid w:val="002C0AE4"/>
    <w:rsid w:val="002C1068"/>
    <w:rsid w:val="002C1251"/>
    <w:rsid w:val="002C14D7"/>
    <w:rsid w:val="002C1781"/>
    <w:rsid w:val="002C1B1C"/>
    <w:rsid w:val="002C1C33"/>
    <w:rsid w:val="002C1FEC"/>
    <w:rsid w:val="002C2E10"/>
    <w:rsid w:val="002C3030"/>
    <w:rsid w:val="002C33F4"/>
    <w:rsid w:val="002C37D9"/>
    <w:rsid w:val="002C37DC"/>
    <w:rsid w:val="002C3986"/>
    <w:rsid w:val="002C3C97"/>
    <w:rsid w:val="002C41E3"/>
    <w:rsid w:val="002C41F1"/>
    <w:rsid w:val="002C424B"/>
    <w:rsid w:val="002C4D74"/>
    <w:rsid w:val="002C4F9C"/>
    <w:rsid w:val="002C5369"/>
    <w:rsid w:val="002C5525"/>
    <w:rsid w:val="002C5671"/>
    <w:rsid w:val="002C5755"/>
    <w:rsid w:val="002C6263"/>
    <w:rsid w:val="002C66A4"/>
    <w:rsid w:val="002C674A"/>
    <w:rsid w:val="002C6BB3"/>
    <w:rsid w:val="002C7419"/>
    <w:rsid w:val="002C783E"/>
    <w:rsid w:val="002C788F"/>
    <w:rsid w:val="002C7CEB"/>
    <w:rsid w:val="002C7D34"/>
    <w:rsid w:val="002C7E64"/>
    <w:rsid w:val="002C96AB"/>
    <w:rsid w:val="002D09E6"/>
    <w:rsid w:val="002D0DE1"/>
    <w:rsid w:val="002D0E0C"/>
    <w:rsid w:val="002D1546"/>
    <w:rsid w:val="002D1AB0"/>
    <w:rsid w:val="002D1B51"/>
    <w:rsid w:val="002D2A24"/>
    <w:rsid w:val="002D2C75"/>
    <w:rsid w:val="002D2E42"/>
    <w:rsid w:val="002D30D8"/>
    <w:rsid w:val="002D315F"/>
    <w:rsid w:val="002D31AA"/>
    <w:rsid w:val="002D31E5"/>
    <w:rsid w:val="002D342D"/>
    <w:rsid w:val="002D36DF"/>
    <w:rsid w:val="002D3982"/>
    <w:rsid w:val="002D39CA"/>
    <w:rsid w:val="002D3A1B"/>
    <w:rsid w:val="002D3DAF"/>
    <w:rsid w:val="002D4561"/>
    <w:rsid w:val="002D469C"/>
    <w:rsid w:val="002D46C0"/>
    <w:rsid w:val="002D4A72"/>
    <w:rsid w:val="002D4E10"/>
    <w:rsid w:val="002D4F6A"/>
    <w:rsid w:val="002D522A"/>
    <w:rsid w:val="002D52EA"/>
    <w:rsid w:val="002D6147"/>
    <w:rsid w:val="002D63F1"/>
    <w:rsid w:val="002D6B9E"/>
    <w:rsid w:val="002D6BF5"/>
    <w:rsid w:val="002D7156"/>
    <w:rsid w:val="002D7779"/>
    <w:rsid w:val="002D7CBD"/>
    <w:rsid w:val="002D7ECE"/>
    <w:rsid w:val="002E03F5"/>
    <w:rsid w:val="002E0487"/>
    <w:rsid w:val="002E053A"/>
    <w:rsid w:val="002E0AFE"/>
    <w:rsid w:val="002E0CF1"/>
    <w:rsid w:val="002E0DDB"/>
    <w:rsid w:val="002E0E83"/>
    <w:rsid w:val="002E10A2"/>
    <w:rsid w:val="002E136A"/>
    <w:rsid w:val="002E13AB"/>
    <w:rsid w:val="002E17A9"/>
    <w:rsid w:val="002E1B35"/>
    <w:rsid w:val="002E1F45"/>
    <w:rsid w:val="002E202B"/>
    <w:rsid w:val="002E2061"/>
    <w:rsid w:val="002E2164"/>
    <w:rsid w:val="002E2229"/>
    <w:rsid w:val="002E2434"/>
    <w:rsid w:val="002E246B"/>
    <w:rsid w:val="002E28EA"/>
    <w:rsid w:val="002E3720"/>
    <w:rsid w:val="002E38D2"/>
    <w:rsid w:val="002E3CD4"/>
    <w:rsid w:val="002E40F2"/>
    <w:rsid w:val="002E4367"/>
    <w:rsid w:val="002E45D3"/>
    <w:rsid w:val="002E4729"/>
    <w:rsid w:val="002E4828"/>
    <w:rsid w:val="002E48CC"/>
    <w:rsid w:val="002E499B"/>
    <w:rsid w:val="002E4AE1"/>
    <w:rsid w:val="002E4EB7"/>
    <w:rsid w:val="002E5295"/>
    <w:rsid w:val="002E587F"/>
    <w:rsid w:val="002E5D77"/>
    <w:rsid w:val="002E609B"/>
    <w:rsid w:val="002E61DB"/>
    <w:rsid w:val="002E6340"/>
    <w:rsid w:val="002E6401"/>
    <w:rsid w:val="002E6DD4"/>
    <w:rsid w:val="002E7204"/>
    <w:rsid w:val="002E7578"/>
    <w:rsid w:val="002E7F25"/>
    <w:rsid w:val="002F01CC"/>
    <w:rsid w:val="002F07EA"/>
    <w:rsid w:val="002F0937"/>
    <w:rsid w:val="002F098B"/>
    <w:rsid w:val="002F0B4B"/>
    <w:rsid w:val="002F0FB3"/>
    <w:rsid w:val="002F1163"/>
    <w:rsid w:val="002F170E"/>
    <w:rsid w:val="002F1920"/>
    <w:rsid w:val="002F19BB"/>
    <w:rsid w:val="002F1E8D"/>
    <w:rsid w:val="002F212E"/>
    <w:rsid w:val="002F2233"/>
    <w:rsid w:val="002F24CE"/>
    <w:rsid w:val="002F2663"/>
    <w:rsid w:val="002F293A"/>
    <w:rsid w:val="002F3192"/>
    <w:rsid w:val="002F37AB"/>
    <w:rsid w:val="002F3832"/>
    <w:rsid w:val="002F39A7"/>
    <w:rsid w:val="002F3C9D"/>
    <w:rsid w:val="002F451D"/>
    <w:rsid w:val="002F4A67"/>
    <w:rsid w:val="002F4A87"/>
    <w:rsid w:val="002F4BB4"/>
    <w:rsid w:val="002F5571"/>
    <w:rsid w:val="002F57B5"/>
    <w:rsid w:val="002F5995"/>
    <w:rsid w:val="002F6237"/>
    <w:rsid w:val="002F65D8"/>
    <w:rsid w:val="002F6E6C"/>
    <w:rsid w:val="002F78EA"/>
    <w:rsid w:val="002F7BFD"/>
    <w:rsid w:val="002F7E28"/>
    <w:rsid w:val="002FD3AA"/>
    <w:rsid w:val="00300224"/>
    <w:rsid w:val="003006B0"/>
    <w:rsid w:val="003008FC"/>
    <w:rsid w:val="00300F38"/>
    <w:rsid w:val="003012AB"/>
    <w:rsid w:val="0030167E"/>
    <w:rsid w:val="00301757"/>
    <w:rsid w:val="00301777"/>
    <w:rsid w:val="00302425"/>
    <w:rsid w:val="00302C3F"/>
    <w:rsid w:val="00302C93"/>
    <w:rsid w:val="003036CA"/>
    <w:rsid w:val="00303FCE"/>
    <w:rsid w:val="00304CA5"/>
    <w:rsid w:val="0030510F"/>
    <w:rsid w:val="003052D4"/>
    <w:rsid w:val="0030572F"/>
    <w:rsid w:val="00305CBA"/>
    <w:rsid w:val="00306163"/>
    <w:rsid w:val="00306285"/>
    <w:rsid w:val="00306AD1"/>
    <w:rsid w:val="00306C00"/>
    <w:rsid w:val="00306F71"/>
    <w:rsid w:val="00306F8E"/>
    <w:rsid w:val="00307063"/>
    <w:rsid w:val="003073B2"/>
    <w:rsid w:val="0030795C"/>
    <w:rsid w:val="00307CC4"/>
    <w:rsid w:val="00307D5E"/>
    <w:rsid w:val="00310108"/>
    <w:rsid w:val="003105C6"/>
    <w:rsid w:val="00310C2C"/>
    <w:rsid w:val="00310DA4"/>
    <w:rsid w:val="00310DAB"/>
    <w:rsid w:val="00310F05"/>
    <w:rsid w:val="00310F96"/>
    <w:rsid w:val="00311119"/>
    <w:rsid w:val="0031113E"/>
    <w:rsid w:val="00311498"/>
    <w:rsid w:val="00311865"/>
    <w:rsid w:val="00311B2D"/>
    <w:rsid w:val="00311B69"/>
    <w:rsid w:val="00312202"/>
    <w:rsid w:val="00312304"/>
    <w:rsid w:val="003124E8"/>
    <w:rsid w:val="003124F8"/>
    <w:rsid w:val="00312BA3"/>
    <w:rsid w:val="003132E6"/>
    <w:rsid w:val="00313794"/>
    <w:rsid w:val="003137B9"/>
    <w:rsid w:val="003138BF"/>
    <w:rsid w:val="003138E2"/>
    <w:rsid w:val="00313C7F"/>
    <w:rsid w:val="00313D20"/>
    <w:rsid w:val="00313FC3"/>
    <w:rsid w:val="0031405B"/>
    <w:rsid w:val="003140E0"/>
    <w:rsid w:val="003141F6"/>
    <w:rsid w:val="003143F7"/>
    <w:rsid w:val="003149E9"/>
    <w:rsid w:val="00314F08"/>
    <w:rsid w:val="00315102"/>
    <w:rsid w:val="003156F7"/>
    <w:rsid w:val="00315954"/>
    <w:rsid w:val="003159DC"/>
    <w:rsid w:val="00316FCD"/>
    <w:rsid w:val="0031725E"/>
    <w:rsid w:val="003178EE"/>
    <w:rsid w:val="00320BB4"/>
    <w:rsid w:val="00321286"/>
    <w:rsid w:val="0032167F"/>
    <w:rsid w:val="0032170D"/>
    <w:rsid w:val="003217A9"/>
    <w:rsid w:val="003218D7"/>
    <w:rsid w:val="00321A3B"/>
    <w:rsid w:val="00321D54"/>
    <w:rsid w:val="003220BD"/>
    <w:rsid w:val="0032212C"/>
    <w:rsid w:val="003223B8"/>
    <w:rsid w:val="00322C8A"/>
    <w:rsid w:val="00324AA7"/>
    <w:rsid w:val="00324D7F"/>
    <w:rsid w:val="003250F5"/>
    <w:rsid w:val="00325654"/>
    <w:rsid w:val="003259DA"/>
    <w:rsid w:val="00325F47"/>
    <w:rsid w:val="00326051"/>
    <w:rsid w:val="00326075"/>
    <w:rsid w:val="0032635E"/>
    <w:rsid w:val="003267E2"/>
    <w:rsid w:val="00326BFA"/>
    <w:rsid w:val="00327392"/>
    <w:rsid w:val="00327BFD"/>
    <w:rsid w:val="00327CD6"/>
    <w:rsid w:val="00327F55"/>
    <w:rsid w:val="003300FF"/>
    <w:rsid w:val="00330199"/>
    <w:rsid w:val="00330327"/>
    <w:rsid w:val="00330986"/>
    <w:rsid w:val="00330A6B"/>
    <w:rsid w:val="00330EA9"/>
    <w:rsid w:val="00331C37"/>
    <w:rsid w:val="00331C54"/>
    <w:rsid w:val="00331FE6"/>
    <w:rsid w:val="00332BAD"/>
    <w:rsid w:val="00332C70"/>
    <w:rsid w:val="00332E7A"/>
    <w:rsid w:val="00333A44"/>
    <w:rsid w:val="00333C8A"/>
    <w:rsid w:val="00334093"/>
    <w:rsid w:val="00334118"/>
    <w:rsid w:val="003345E4"/>
    <w:rsid w:val="00334E5F"/>
    <w:rsid w:val="0033503C"/>
    <w:rsid w:val="00335D76"/>
    <w:rsid w:val="0033679B"/>
    <w:rsid w:val="003368EB"/>
    <w:rsid w:val="00336D36"/>
    <w:rsid w:val="0033732D"/>
    <w:rsid w:val="003374C1"/>
    <w:rsid w:val="00337849"/>
    <w:rsid w:val="00337BEA"/>
    <w:rsid w:val="00340094"/>
    <w:rsid w:val="003400BB"/>
    <w:rsid w:val="00340130"/>
    <w:rsid w:val="0034021C"/>
    <w:rsid w:val="003403E1"/>
    <w:rsid w:val="00342B6A"/>
    <w:rsid w:val="00342C4B"/>
    <w:rsid w:val="00343091"/>
    <w:rsid w:val="003434F2"/>
    <w:rsid w:val="003438E8"/>
    <w:rsid w:val="00343A9C"/>
    <w:rsid w:val="00343C28"/>
    <w:rsid w:val="00343F0D"/>
    <w:rsid w:val="00343FC4"/>
    <w:rsid w:val="0034407C"/>
    <w:rsid w:val="00344294"/>
    <w:rsid w:val="00344EA4"/>
    <w:rsid w:val="00345121"/>
    <w:rsid w:val="003452B1"/>
    <w:rsid w:val="003459F8"/>
    <w:rsid w:val="00345A82"/>
    <w:rsid w:val="00345E53"/>
    <w:rsid w:val="00346736"/>
    <w:rsid w:val="00346A34"/>
    <w:rsid w:val="00346C65"/>
    <w:rsid w:val="00346DB1"/>
    <w:rsid w:val="0034786E"/>
    <w:rsid w:val="003478F3"/>
    <w:rsid w:val="003479D1"/>
    <w:rsid w:val="00347A8B"/>
    <w:rsid w:val="00347FF9"/>
    <w:rsid w:val="00350036"/>
    <w:rsid w:val="003502CB"/>
    <w:rsid w:val="00350DDB"/>
    <w:rsid w:val="00351133"/>
    <w:rsid w:val="003520A1"/>
    <w:rsid w:val="00352A45"/>
    <w:rsid w:val="00352C6E"/>
    <w:rsid w:val="00352FB3"/>
    <w:rsid w:val="00353246"/>
    <w:rsid w:val="003532BC"/>
    <w:rsid w:val="00353B7E"/>
    <w:rsid w:val="00353D40"/>
    <w:rsid w:val="00354479"/>
    <w:rsid w:val="00354B4F"/>
    <w:rsid w:val="00355386"/>
    <w:rsid w:val="00355430"/>
    <w:rsid w:val="003556A3"/>
    <w:rsid w:val="003558BE"/>
    <w:rsid w:val="00355903"/>
    <w:rsid w:val="00355982"/>
    <w:rsid w:val="00356102"/>
    <w:rsid w:val="00356773"/>
    <w:rsid w:val="00356E89"/>
    <w:rsid w:val="00357117"/>
    <w:rsid w:val="00357CD1"/>
    <w:rsid w:val="00357F63"/>
    <w:rsid w:val="00357F8E"/>
    <w:rsid w:val="0035D5A4"/>
    <w:rsid w:val="003601A5"/>
    <w:rsid w:val="0036098E"/>
    <w:rsid w:val="00360F19"/>
    <w:rsid w:val="0036112F"/>
    <w:rsid w:val="003611FC"/>
    <w:rsid w:val="003616A1"/>
    <w:rsid w:val="0036172B"/>
    <w:rsid w:val="00361D60"/>
    <w:rsid w:val="00362127"/>
    <w:rsid w:val="00362574"/>
    <w:rsid w:val="0036264E"/>
    <w:rsid w:val="003626F5"/>
    <w:rsid w:val="00363336"/>
    <w:rsid w:val="00363415"/>
    <w:rsid w:val="00363969"/>
    <w:rsid w:val="00363B53"/>
    <w:rsid w:val="0036415F"/>
    <w:rsid w:val="00364443"/>
    <w:rsid w:val="00364B0B"/>
    <w:rsid w:val="00364C5C"/>
    <w:rsid w:val="00364EBB"/>
    <w:rsid w:val="003658B7"/>
    <w:rsid w:val="003659BF"/>
    <w:rsid w:val="00365A2D"/>
    <w:rsid w:val="003666D2"/>
    <w:rsid w:val="00366794"/>
    <w:rsid w:val="00366E0D"/>
    <w:rsid w:val="003673A9"/>
    <w:rsid w:val="003703D0"/>
    <w:rsid w:val="003704F7"/>
    <w:rsid w:val="0037056C"/>
    <w:rsid w:val="00370576"/>
    <w:rsid w:val="00370D79"/>
    <w:rsid w:val="00371525"/>
    <w:rsid w:val="00371593"/>
    <w:rsid w:val="00371653"/>
    <w:rsid w:val="00371BCC"/>
    <w:rsid w:val="00372FB1"/>
    <w:rsid w:val="00373028"/>
    <w:rsid w:val="00373AEA"/>
    <w:rsid w:val="00373E3E"/>
    <w:rsid w:val="00373FD7"/>
    <w:rsid w:val="00374407"/>
    <w:rsid w:val="003745EA"/>
    <w:rsid w:val="00374946"/>
    <w:rsid w:val="003753F9"/>
    <w:rsid w:val="003755F5"/>
    <w:rsid w:val="00375C47"/>
    <w:rsid w:val="00377CDE"/>
    <w:rsid w:val="003801EF"/>
    <w:rsid w:val="003802F2"/>
    <w:rsid w:val="003805B9"/>
    <w:rsid w:val="00380A28"/>
    <w:rsid w:val="00380D47"/>
    <w:rsid w:val="00380E3B"/>
    <w:rsid w:val="003812AC"/>
    <w:rsid w:val="003813B9"/>
    <w:rsid w:val="003813DF"/>
    <w:rsid w:val="0038147E"/>
    <w:rsid w:val="00381CC3"/>
    <w:rsid w:val="00381F95"/>
    <w:rsid w:val="0038229D"/>
    <w:rsid w:val="00382364"/>
    <w:rsid w:val="003826D9"/>
    <w:rsid w:val="00382961"/>
    <w:rsid w:val="003830DE"/>
    <w:rsid w:val="00383190"/>
    <w:rsid w:val="003837E0"/>
    <w:rsid w:val="00383BF5"/>
    <w:rsid w:val="00383D4B"/>
    <w:rsid w:val="00383FF2"/>
    <w:rsid w:val="00385352"/>
    <w:rsid w:val="003853EB"/>
    <w:rsid w:val="00385759"/>
    <w:rsid w:val="003859F0"/>
    <w:rsid w:val="00386492"/>
    <w:rsid w:val="003867D7"/>
    <w:rsid w:val="00386910"/>
    <w:rsid w:val="00387414"/>
    <w:rsid w:val="00387647"/>
    <w:rsid w:val="00387B23"/>
    <w:rsid w:val="00387E40"/>
    <w:rsid w:val="00387FFA"/>
    <w:rsid w:val="003900F7"/>
    <w:rsid w:val="00390552"/>
    <w:rsid w:val="003907F9"/>
    <w:rsid w:val="003908C5"/>
    <w:rsid w:val="00390DDA"/>
    <w:rsid w:val="0039144F"/>
    <w:rsid w:val="0039169F"/>
    <w:rsid w:val="003918E2"/>
    <w:rsid w:val="00391C82"/>
    <w:rsid w:val="00391EE6"/>
    <w:rsid w:val="003925A5"/>
    <w:rsid w:val="003927BE"/>
    <w:rsid w:val="00392BA9"/>
    <w:rsid w:val="00392C11"/>
    <w:rsid w:val="00392FFD"/>
    <w:rsid w:val="003930DF"/>
    <w:rsid w:val="0039346B"/>
    <w:rsid w:val="00393539"/>
    <w:rsid w:val="003936AB"/>
    <w:rsid w:val="00393795"/>
    <w:rsid w:val="00394410"/>
    <w:rsid w:val="00394AD0"/>
    <w:rsid w:val="00394FF1"/>
    <w:rsid w:val="003950F9"/>
    <w:rsid w:val="0039511B"/>
    <w:rsid w:val="003953C8"/>
    <w:rsid w:val="003953E6"/>
    <w:rsid w:val="003953F1"/>
    <w:rsid w:val="00395F5A"/>
    <w:rsid w:val="003962D7"/>
    <w:rsid w:val="003967F5"/>
    <w:rsid w:val="00397094"/>
    <w:rsid w:val="00397314"/>
    <w:rsid w:val="00397A77"/>
    <w:rsid w:val="0039D827"/>
    <w:rsid w:val="003A0318"/>
    <w:rsid w:val="003A06D4"/>
    <w:rsid w:val="003A0835"/>
    <w:rsid w:val="003A0C05"/>
    <w:rsid w:val="003A0C4D"/>
    <w:rsid w:val="003A0E0F"/>
    <w:rsid w:val="003A1044"/>
    <w:rsid w:val="003A1178"/>
    <w:rsid w:val="003A1469"/>
    <w:rsid w:val="003A184C"/>
    <w:rsid w:val="003A1B96"/>
    <w:rsid w:val="003A1FDA"/>
    <w:rsid w:val="003A200A"/>
    <w:rsid w:val="003A246C"/>
    <w:rsid w:val="003A2798"/>
    <w:rsid w:val="003A2D2C"/>
    <w:rsid w:val="003A3138"/>
    <w:rsid w:val="003A3877"/>
    <w:rsid w:val="003A3F3D"/>
    <w:rsid w:val="003A3F89"/>
    <w:rsid w:val="003A449C"/>
    <w:rsid w:val="003A497B"/>
    <w:rsid w:val="003A4C8B"/>
    <w:rsid w:val="003A519F"/>
    <w:rsid w:val="003A5743"/>
    <w:rsid w:val="003A5D8C"/>
    <w:rsid w:val="003A6791"/>
    <w:rsid w:val="003A69BE"/>
    <w:rsid w:val="003A6DC7"/>
    <w:rsid w:val="003A70ED"/>
    <w:rsid w:val="003A7174"/>
    <w:rsid w:val="003A7214"/>
    <w:rsid w:val="003A7464"/>
    <w:rsid w:val="003A7887"/>
    <w:rsid w:val="003A7D42"/>
    <w:rsid w:val="003A99CD"/>
    <w:rsid w:val="003B00CD"/>
    <w:rsid w:val="003B00F4"/>
    <w:rsid w:val="003B06B9"/>
    <w:rsid w:val="003B0722"/>
    <w:rsid w:val="003B0886"/>
    <w:rsid w:val="003B0E74"/>
    <w:rsid w:val="003B176A"/>
    <w:rsid w:val="003B20D7"/>
    <w:rsid w:val="003B253B"/>
    <w:rsid w:val="003B2558"/>
    <w:rsid w:val="003B25F0"/>
    <w:rsid w:val="003B2712"/>
    <w:rsid w:val="003B2C15"/>
    <w:rsid w:val="003B2CA8"/>
    <w:rsid w:val="003B2E93"/>
    <w:rsid w:val="003B3112"/>
    <w:rsid w:val="003B3533"/>
    <w:rsid w:val="003B3552"/>
    <w:rsid w:val="003B3DBB"/>
    <w:rsid w:val="003B488D"/>
    <w:rsid w:val="003B554F"/>
    <w:rsid w:val="003B6C57"/>
    <w:rsid w:val="003B6D71"/>
    <w:rsid w:val="003B7060"/>
    <w:rsid w:val="003B70EE"/>
    <w:rsid w:val="003B7776"/>
    <w:rsid w:val="003B7BFF"/>
    <w:rsid w:val="003B7E98"/>
    <w:rsid w:val="003C04A8"/>
    <w:rsid w:val="003C050A"/>
    <w:rsid w:val="003C0FB5"/>
    <w:rsid w:val="003C1804"/>
    <w:rsid w:val="003C1853"/>
    <w:rsid w:val="003C1BB1"/>
    <w:rsid w:val="003C1F77"/>
    <w:rsid w:val="003C20AF"/>
    <w:rsid w:val="003C2409"/>
    <w:rsid w:val="003C2566"/>
    <w:rsid w:val="003C2C8A"/>
    <w:rsid w:val="003C3168"/>
    <w:rsid w:val="003C3230"/>
    <w:rsid w:val="003C38F0"/>
    <w:rsid w:val="003C3AAB"/>
    <w:rsid w:val="003C3ADB"/>
    <w:rsid w:val="003C3B79"/>
    <w:rsid w:val="003C3EE5"/>
    <w:rsid w:val="003C3FD5"/>
    <w:rsid w:val="003C41B3"/>
    <w:rsid w:val="003C4307"/>
    <w:rsid w:val="003C4422"/>
    <w:rsid w:val="003C583D"/>
    <w:rsid w:val="003C5ABB"/>
    <w:rsid w:val="003C5B8C"/>
    <w:rsid w:val="003C5BED"/>
    <w:rsid w:val="003C60B9"/>
    <w:rsid w:val="003C61F4"/>
    <w:rsid w:val="003C6B2B"/>
    <w:rsid w:val="003C76FA"/>
    <w:rsid w:val="003C7853"/>
    <w:rsid w:val="003C786B"/>
    <w:rsid w:val="003C7D80"/>
    <w:rsid w:val="003D09CF"/>
    <w:rsid w:val="003D10E9"/>
    <w:rsid w:val="003D1657"/>
    <w:rsid w:val="003D17D0"/>
    <w:rsid w:val="003D1863"/>
    <w:rsid w:val="003D199D"/>
    <w:rsid w:val="003D19EA"/>
    <w:rsid w:val="003D1B07"/>
    <w:rsid w:val="003D1D1F"/>
    <w:rsid w:val="003D25AF"/>
    <w:rsid w:val="003D2AA3"/>
    <w:rsid w:val="003D2B11"/>
    <w:rsid w:val="003D2B70"/>
    <w:rsid w:val="003D3920"/>
    <w:rsid w:val="003D3CED"/>
    <w:rsid w:val="003D431C"/>
    <w:rsid w:val="003D46F6"/>
    <w:rsid w:val="003D485B"/>
    <w:rsid w:val="003D4D5D"/>
    <w:rsid w:val="003D56DE"/>
    <w:rsid w:val="003D5C54"/>
    <w:rsid w:val="003D5E1F"/>
    <w:rsid w:val="003D63B8"/>
    <w:rsid w:val="003D655D"/>
    <w:rsid w:val="003D69CB"/>
    <w:rsid w:val="003D6ABD"/>
    <w:rsid w:val="003D6D45"/>
    <w:rsid w:val="003D6D88"/>
    <w:rsid w:val="003D725D"/>
    <w:rsid w:val="003D7822"/>
    <w:rsid w:val="003D78E0"/>
    <w:rsid w:val="003D7A1E"/>
    <w:rsid w:val="003D7C99"/>
    <w:rsid w:val="003D7F50"/>
    <w:rsid w:val="003E098F"/>
    <w:rsid w:val="003E154D"/>
    <w:rsid w:val="003E20C3"/>
    <w:rsid w:val="003E2598"/>
    <w:rsid w:val="003E272D"/>
    <w:rsid w:val="003E2A6B"/>
    <w:rsid w:val="003E2CFB"/>
    <w:rsid w:val="003E2D91"/>
    <w:rsid w:val="003E3102"/>
    <w:rsid w:val="003E3220"/>
    <w:rsid w:val="003E3428"/>
    <w:rsid w:val="003E3766"/>
    <w:rsid w:val="003E391A"/>
    <w:rsid w:val="003E436F"/>
    <w:rsid w:val="003E47A1"/>
    <w:rsid w:val="003E47E0"/>
    <w:rsid w:val="003E4982"/>
    <w:rsid w:val="003E49D1"/>
    <w:rsid w:val="003E4C18"/>
    <w:rsid w:val="003E4C79"/>
    <w:rsid w:val="003E4EF2"/>
    <w:rsid w:val="003E5145"/>
    <w:rsid w:val="003E52DA"/>
    <w:rsid w:val="003E575E"/>
    <w:rsid w:val="003E5814"/>
    <w:rsid w:val="003E61CB"/>
    <w:rsid w:val="003E65B3"/>
    <w:rsid w:val="003E6844"/>
    <w:rsid w:val="003E6D0B"/>
    <w:rsid w:val="003E6D10"/>
    <w:rsid w:val="003E7051"/>
    <w:rsid w:val="003E7427"/>
    <w:rsid w:val="003E7AEC"/>
    <w:rsid w:val="003F02D2"/>
    <w:rsid w:val="003F02DB"/>
    <w:rsid w:val="003F036D"/>
    <w:rsid w:val="003F048B"/>
    <w:rsid w:val="003F05A0"/>
    <w:rsid w:val="003F06D0"/>
    <w:rsid w:val="003F1103"/>
    <w:rsid w:val="003F124E"/>
    <w:rsid w:val="003F1439"/>
    <w:rsid w:val="003F15BB"/>
    <w:rsid w:val="003F16A4"/>
    <w:rsid w:val="003F17BB"/>
    <w:rsid w:val="003F1BF2"/>
    <w:rsid w:val="003F20EC"/>
    <w:rsid w:val="003F23A1"/>
    <w:rsid w:val="003F3523"/>
    <w:rsid w:val="003F35E2"/>
    <w:rsid w:val="003F3CAB"/>
    <w:rsid w:val="003F3D6D"/>
    <w:rsid w:val="003F460E"/>
    <w:rsid w:val="003F5197"/>
    <w:rsid w:val="003F5FB4"/>
    <w:rsid w:val="003F610C"/>
    <w:rsid w:val="003F635B"/>
    <w:rsid w:val="003F6A7C"/>
    <w:rsid w:val="003F6D86"/>
    <w:rsid w:val="003F711B"/>
    <w:rsid w:val="003F7C95"/>
    <w:rsid w:val="003F7FA8"/>
    <w:rsid w:val="0040079F"/>
    <w:rsid w:val="00400DB5"/>
    <w:rsid w:val="00400EAB"/>
    <w:rsid w:val="00401111"/>
    <w:rsid w:val="00401378"/>
    <w:rsid w:val="0040156B"/>
    <w:rsid w:val="00401772"/>
    <w:rsid w:val="0040271E"/>
    <w:rsid w:val="00403C41"/>
    <w:rsid w:val="004041EF"/>
    <w:rsid w:val="00404232"/>
    <w:rsid w:val="004049B3"/>
    <w:rsid w:val="0040521E"/>
    <w:rsid w:val="0040589C"/>
    <w:rsid w:val="00405A04"/>
    <w:rsid w:val="00405C0A"/>
    <w:rsid w:val="00406023"/>
    <w:rsid w:val="004062B7"/>
    <w:rsid w:val="00406858"/>
    <w:rsid w:val="004068B7"/>
    <w:rsid w:val="00407110"/>
    <w:rsid w:val="00407936"/>
    <w:rsid w:val="00407D18"/>
    <w:rsid w:val="0041005E"/>
    <w:rsid w:val="00410166"/>
    <w:rsid w:val="0041056A"/>
    <w:rsid w:val="004105F7"/>
    <w:rsid w:val="0041067D"/>
    <w:rsid w:val="00410796"/>
    <w:rsid w:val="00410B23"/>
    <w:rsid w:val="00411130"/>
    <w:rsid w:val="00411C7E"/>
    <w:rsid w:val="004120DF"/>
    <w:rsid w:val="00412186"/>
    <w:rsid w:val="0041268F"/>
    <w:rsid w:val="004129D0"/>
    <w:rsid w:val="00412D44"/>
    <w:rsid w:val="004133D9"/>
    <w:rsid w:val="00413C08"/>
    <w:rsid w:val="00413D64"/>
    <w:rsid w:val="004145C1"/>
    <w:rsid w:val="00414A53"/>
    <w:rsid w:val="00414C4C"/>
    <w:rsid w:val="00415291"/>
    <w:rsid w:val="00415626"/>
    <w:rsid w:val="004158C5"/>
    <w:rsid w:val="00415A1B"/>
    <w:rsid w:val="00415B69"/>
    <w:rsid w:val="00415C20"/>
    <w:rsid w:val="00415CDC"/>
    <w:rsid w:val="004162FF"/>
    <w:rsid w:val="0041685B"/>
    <w:rsid w:val="00416D84"/>
    <w:rsid w:val="00416F62"/>
    <w:rsid w:val="004173B8"/>
    <w:rsid w:val="00417984"/>
    <w:rsid w:val="00420620"/>
    <w:rsid w:val="0042083B"/>
    <w:rsid w:val="00420863"/>
    <w:rsid w:val="00420ECE"/>
    <w:rsid w:val="004213E7"/>
    <w:rsid w:val="00421566"/>
    <w:rsid w:val="004216B5"/>
    <w:rsid w:val="00422057"/>
    <w:rsid w:val="00422449"/>
    <w:rsid w:val="00422858"/>
    <w:rsid w:val="004228F8"/>
    <w:rsid w:val="0042298A"/>
    <w:rsid w:val="00422E48"/>
    <w:rsid w:val="00423007"/>
    <w:rsid w:val="00423307"/>
    <w:rsid w:val="004233B3"/>
    <w:rsid w:val="00423556"/>
    <w:rsid w:val="00423994"/>
    <w:rsid w:val="00423F7E"/>
    <w:rsid w:val="00424D3D"/>
    <w:rsid w:val="0042505E"/>
    <w:rsid w:val="004250B8"/>
    <w:rsid w:val="004254D2"/>
    <w:rsid w:val="00425531"/>
    <w:rsid w:val="0042556C"/>
    <w:rsid w:val="004255D6"/>
    <w:rsid w:val="0042594B"/>
    <w:rsid w:val="00425F4C"/>
    <w:rsid w:val="00426554"/>
    <w:rsid w:val="00426B08"/>
    <w:rsid w:val="0042766A"/>
    <w:rsid w:val="00427829"/>
    <w:rsid w:val="00427C05"/>
    <w:rsid w:val="0043000A"/>
    <w:rsid w:val="0043001B"/>
    <w:rsid w:val="004304C0"/>
    <w:rsid w:val="004305E3"/>
    <w:rsid w:val="0043093C"/>
    <w:rsid w:val="00430DF0"/>
    <w:rsid w:val="00430EB8"/>
    <w:rsid w:val="00430F6F"/>
    <w:rsid w:val="004310AA"/>
    <w:rsid w:val="0043144C"/>
    <w:rsid w:val="0043168D"/>
    <w:rsid w:val="004317F7"/>
    <w:rsid w:val="004319EB"/>
    <w:rsid w:val="00431BBF"/>
    <w:rsid w:val="0043231D"/>
    <w:rsid w:val="00432A37"/>
    <w:rsid w:val="00432C7A"/>
    <w:rsid w:val="00432DD8"/>
    <w:rsid w:val="00432F88"/>
    <w:rsid w:val="00433D53"/>
    <w:rsid w:val="004340CD"/>
    <w:rsid w:val="004349BA"/>
    <w:rsid w:val="004350F2"/>
    <w:rsid w:val="004357B9"/>
    <w:rsid w:val="00436204"/>
    <w:rsid w:val="0043622D"/>
    <w:rsid w:val="0043627A"/>
    <w:rsid w:val="00436490"/>
    <w:rsid w:val="004366D9"/>
    <w:rsid w:val="00436A46"/>
    <w:rsid w:val="00436BBC"/>
    <w:rsid w:val="00436DD1"/>
    <w:rsid w:val="004377DA"/>
    <w:rsid w:val="004377E2"/>
    <w:rsid w:val="004402E9"/>
    <w:rsid w:val="004404A0"/>
    <w:rsid w:val="00440744"/>
    <w:rsid w:val="004408E7"/>
    <w:rsid w:val="00440AB7"/>
    <w:rsid w:val="00440C61"/>
    <w:rsid w:val="0044135F"/>
    <w:rsid w:val="00441843"/>
    <w:rsid w:val="00441B7D"/>
    <w:rsid w:val="00442268"/>
    <w:rsid w:val="0044279C"/>
    <w:rsid w:val="004427C3"/>
    <w:rsid w:val="0044281E"/>
    <w:rsid w:val="00442A42"/>
    <w:rsid w:val="00442AB6"/>
    <w:rsid w:val="00442CA0"/>
    <w:rsid w:val="00443003"/>
    <w:rsid w:val="00443DD0"/>
    <w:rsid w:val="0044413A"/>
    <w:rsid w:val="0044539D"/>
    <w:rsid w:val="0044556A"/>
    <w:rsid w:val="00445E06"/>
    <w:rsid w:val="0044639C"/>
    <w:rsid w:val="00446490"/>
    <w:rsid w:val="004466B6"/>
    <w:rsid w:val="00446875"/>
    <w:rsid w:val="004468F6"/>
    <w:rsid w:val="0044768C"/>
    <w:rsid w:val="00447E17"/>
    <w:rsid w:val="0044EAB2"/>
    <w:rsid w:val="00450266"/>
    <w:rsid w:val="0045099E"/>
    <w:rsid w:val="00450A2E"/>
    <w:rsid w:val="00451220"/>
    <w:rsid w:val="0045128A"/>
    <w:rsid w:val="0045134F"/>
    <w:rsid w:val="0045151A"/>
    <w:rsid w:val="00451B63"/>
    <w:rsid w:val="004528AB"/>
    <w:rsid w:val="00452EBC"/>
    <w:rsid w:val="00452FEF"/>
    <w:rsid w:val="00453023"/>
    <w:rsid w:val="00453156"/>
    <w:rsid w:val="004533F8"/>
    <w:rsid w:val="00453999"/>
    <w:rsid w:val="00454082"/>
    <w:rsid w:val="00454139"/>
    <w:rsid w:val="00454CFC"/>
    <w:rsid w:val="004551FB"/>
    <w:rsid w:val="0045523B"/>
    <w:rsid w:val="00455364"/>
    <w:rsid w:val="00455578"/>
    <w:rsid w:val="00455B49"/>
    <w:rsid w:val="004562C1"/>
    <w:rsid w:val="004567EB"/>
    <w:rsid w:val="0045709F"/>
    <w:rsid w:val="00457928"/>
    <w:rsid w:val="004600E4"/>
    <w:rsid w:val="004600F2"/>
    <w:rsid w:val="00460291"/>
    <w:rsid w:val="004603C7"/>
    <w:rsid w:val="00460A9C"/>
    <w:rsid w:val="00461A5A"/>
    <w:rsid w:val="00462058"/>
    <w:rsid w:val="004624C1"/>
    <w:rsid w:val="004629A2"/>
    <w:rsid w:val="00462B1A"/>
    <w:rsid w:val="00462BAB"/>
    <w:rsid w:val="00462DD9"/>
    <w:rsid w:val="0046312D"/>
    <w:rsid w:val="004633A7"/>
    <w:rsid w:val="00463AAF"/>
    <w:rsid w:val="00464292"/>
    <w:rsid w:val="004647DB"/>
    <w:rsid w:val="00464898"/>
    <w:rsid w:val="00464DCB"/>
    <w:rsid w:val="00464F34"/>
    <w:rsid w:val="00466559"/>
    <w:rsid w:val="00466708"/>
    <w:rsid w:val="004668D7"/>
    <w:rsid w:val="0046697C"/>
    <w:rsid w:val="004669E6"/>
    <w:rsid w:val="00466D6B"/>
    <w:rsid w:val="00466F09"/>
    <w:rsid w:val="0046706B"/>
    <w:rsid w:val="00467483"/>
    <w:rsid w:val="004676C5"/>
    <w:rsid w:val="0046777D"/>
    <w:rsid w:val="0046788C"/>
    <w:rsid w:val="00467A1F"/>
    <w:rsid w:val="00467F08"/>
    <w:rsid w:val="00470239"/>
    <w:rsid w:val="00470660"/>
    <w:rsid w:val="00470F2E"/>
    <w:rsid w:val="00470FC7"/>
    <w:rsid w:val="00471A96"/>
    <w:rsid w:val="00471F0B"/>
    <w:rsid w:val="00472674"/>
    <w:rsid w:val="00472745"/>
    <w:rsid w:val="00472B5A"/>
    <w:rsid w:val="004735AE"/>
    <w:rsid w:val="004736B2"/>
    <w:rsid w:val="00473D48"/>
    <w:rsid w:val="00473DE6"/>
    <w:rsid w:val="00474874"/>
    <w:rsid w:val="00474A51"/>
    <w:rsid w:val="00474A85"/>
    <w:rsid w:val="00474C49"/>
    <w:rsid w:val="00474C68"/>
    <w:rsid w:val="0047503C"/>
    <w:rsid w:val="0047513B"/>
    <w:rsid w:val="0047563E"/>
    <w:rsid w:val="00475B6A"/>
    <w:rsid w:val="00475D9B"/>
    <w:rsid w:val="0047602E"/>
    <w:rsid w:val="00476209"/>
    <w:rsid w:val="00476566"/>
    <w:rsid w:val="004766D4"/>
    <w:rsid w:val="0047693D"/>
    <w:rsid w:val="00476AC3"/>
    <w:rsid w:val="00476DB8"/>
    <w:rsid w:val="00477000"/>
    <w:rsid w:val="004773AB"/>
    <w:rsid w:val="004773EE"/>
    <w:rsid w:val="00477728"/>
    <w:rsid w:val="0047791C"/>
    <w:rsid w:val="00477C45"/>
    <w:rsid w:val="00477CB6"/>
    <w:rsid w:val="004801E8"/>
    <w:rsid w:val="004808AC"/>
    <w:rsid w:val="00480A69"/>
    <w:rsid w:val="00480D67"/>
    <w:rsid w:val="004810B5"/>
    <w:rsid w:val="0048116C"/>
    <w:rsid w:val="0048143B"/>
    <w:rsid w:val="0048198B"/>
    <w:rsid w:val="00482ADC"/>
    <w:rsid w:val="00482BE8"/>
    <w:rsid w:val="00482DB4"/>
    <w:rsid w:val="004831C4"/>
    <w:rsid w:val="00483E5A"/>
    <w:rsid w:val="00483FC9"/>
    <w:rsid w:val="00484070"/>
    <w:rsid w:val="004846FA"/>
    <w:rsid w:val="00484DDA"/>
    <w:rsid w:val="004852B9"/>
    <w:rsid w:val="0048653D"/>
    <w:rsid w:val="00486778"/>
    <w:rsid w:val="00486CA1"/>
    <w:rsid w:val="00486DA5"/>
    <w:rsid w:val="00487197"/>
    <w:rsid w:val="004871B9"/>
    <w:rsid w:val="00487597"/>
    <w:rsid w:val="00487771"/>
    <w:rsid w:val="004901BE"/>
    <w:rsid w:val="0049066C"/>
    <w:rsid w:val="00490A11"/>
    <w:rsid w:val="00490A70"/>
    <w:rsid w:val="00490BFC"/>
    <w:rsid w:val="00490F1C"/>
    <w:rsid w:val="00491113"/>
    <w:rsid w:val="004912ED"/>
    <w:rsid w:val="004913CE"/>
    <w:rsid w:val="0049166A"/>
    <w:rsid w:val="00491993"/>
    <w:rsid w:val="00491D20"/>
    <w:rsid w:val="00491F4D"/>
    <w:rsid w:val="004920F0"/>
    <w:rsid w:val="00492D77"/>
    <w:rsid w:val="00492E67"/>
    <w:rsid w:val="004933CE"/>
    <w:rsid w:val="004934E2"/>
    <w:rsid w:val="00493C79"/>
    <w:rsid w:val="00493D5E"/>
    <w:rsid w:val="00493D74"/>
    <w:rsid w:val="00493F68"/>
    <w:rsid w:val="0049447E"/>
    <w:rsid w:val="00494B72"/>
    <w:rsid w:val="00494B90"/>
    <w:rsid w:val="004955F2"/>
    <w:rsid w:val="00495E4D"/>
    <w:rsid w:val="0049638B"/>
    <w:rsid w:val="004964C0"/>
    <w:rsid w:val="004967ED"/>
    <w:rsid w:val="00496C53"/>
    <w:rsid w:val="00496F5D"/>
    <w:rsid w:val="004970FA"/>
    <w:rsid w:val="00497871"/>
    <w:rsid w:val="00497D60"/>
    <w:rsid w:val="004A01AA"/>
    <w:rsid w:val="004A01B7"/>
    <w:rsid w:val="004A01BF"/>
    <w:rsid w:val="004A0205"/>
    <w:rsid w:val="004A084A"/>
    <w:rsid w:val="004A0885"/>
    <w:rsid w:val="004A0D4A"/>
    <w:rsid w:val="004A1101"/>
    <w:rsid w:val="004A1133"/>
    <w:rsid w:val="004A11BD"/>
    <w:rsid w:val="004A1949"/>
    <w:rsid w:val="004A1AAE"/>
    <w:rsid w:val="004A1AF3"/>
    <w:rsid w:val="004A1D97"/>
    <w:rsid w:val="004A323E"/>
    <w:rsid w:val="004A3247"/>
    <w:rsid w:val="004A331D"/>
    <w:rsid w:val="004A3532"/>
    <w:rsid w:val="004A3A58"/>
    <w:rsid w:val="004A3A8F"/>
    <w:rsid w:val="004A3B3D"/>
    <w:rsid w:val="004A3B5E"/>
    <w:rsid w:val="004A3DEE"/>
    <w:rsid w:val="004A4066"/>
    <w:rsid w:val="004A40B8"/>
    <w:rsid w:val="004A426D"/>
    <w:rsid w:val="004A46C7"/>
    <w:rsid w:val="004A4826"/>
    <w:rsid w:val="004A489D"/>
    <w:rsid w:val="004A4FAF"/>
    <w:rsid w:val="004A568C"/>
    <w:rsid w:val="004A5878"/>
    <w:rsid w:val="004A5880"/>
    <w:rsid w:val="004A5A9B"/>
    <w:rsid w:val="004A608C"/>
    <w:rsid w:val="004A688F"/>
    <w:rsid w:val="004A68B3"/>
    <w:rsid w:val="004A6C52"/>
    <w:rsid w:val="004A6CA8"/>
    <w:rsid w:val="004A705D"/>
    <w:rsid w:val="004A7294"/>
    <w:rsid w:val="004A75ED"/>
    <w:rsid w:val="004A7617"/>
    <w:rsid w:val="004A7B60"/>
    <w:rsid w:val="004B031B"/>
    <w:rsid w:val="004B1130"/>
    <w:rsid w:val="004B135C"/>
    <w:rsid w:val="004B1747"/>
    <w:rsid w:val="004B1A38"/>
    <w:rsid w:val="004B26E6"/>
    <w:rsid w:val="004B2A17"/>
    <w:rsid w:val="004B2BE0"/>
    <w:rsid w:val="004B2C89"/>
    <w:rsid w:val="004B2E84"/>
    <w:rsid w:val="004B317D"/>
    <w:rsid w:val="004B38D3"/>
    <w:rsid w:val="004B38D7"/>
    <w:rsid w:val="004B3B58"/>
    <w:rsid w:val="004B4054"/>
    <w:rsid w:val="004B4181"/>
    <w:rsid w:val="004B4AC1"/>
    <w:rsid w:val="004B4D48"/>
    <w:rsid w:val="004B4DF9"/>
    <w:rsid w:val="004B4F5E"/>
    <w:rsid w:val="004B5087"/>
    <w:rsid w:val="004B5478"/>
    <w:rsid w:val="004B572C"/>
    <w:rsid w:val="004B5870"/>
    <w:rsid w:val="004B6691"/>
    <w:rsid w:val="004B67ED"/>
    <w:rsid w:val="004B686C"/>
    <w:rsid w:val="004B691C"/>
    <w:rsid w:val="004B6F2B"/>
    <w:rsid w:val="004B76EE"/>
    <w:rsid w:val="004B79C8"/>
    <w:rsid w:val="004B7CF7"/>
    <w:rsid w:val="004B7F4A"/>
    <w:rsid w:val="004C03BC"/>
    <w:rsid w:val="004C0508"/>
    <w:rsid w:val="004C058F"/>
    <w:rsid w:val="004C15A0"/>
    <w:rsid w:val="004C1821"/>
    <w:rsid w:val="004C1ACF"/>
    <w:rsid w:val="004C1C0A"/>
    <w:rsid w:val="004C2281"/>
    <w:rsid w:val="004C22A2"/>
    <w:rsid w:val="004C296F"/>
    <w:rsid w:val="004C2AE3"/>
    <w:rsid w:val="004C2FE9"/>
    <w:rsid w:val="004C3111"/>
    <w:rsid w:val="004C31C2"/>
    <w:rsid w:val="004C3C8B"/>
    <w:rsid w:val="004C4478"/>
    <w:rsid w:val="004C4806"/>
    <w:rsid w:val="004C4A22"/>
    <w:rsid w:val="004C4D71"/>
    <w:rsid w:val="004C511C"/>
    <w:rsid w:val="004C578F"/>
    <w:rsid w:val="004C5F1C"/>
    <w:rsid w:val="004C65D7"/>
    <w:rsid w:val="004C66D4"/>
    <w:rsid w:val="004C67EF"/>
    <w:rsid w:val="004C6E6F"/>
    <w:rsid w:val="004C7007"/>
    <w:rsid w:val="004C74EC"/>
    <w:rsid w:val="004C7CBE"/>
    <w:rsid w:val="004D0168"/>
    <w:rsid w:val="004D0582"/>
    <w:rsid w:val="004D0C04"/>
    <w:rsid w:val="004D0C15"/>
    <w:rsid w:val="004D1248"/>
    <w:rsid w:val="004D1673"/>
    <w:rsid w:val="004D1693"/>
    <w:rsid w:val="004D16B5"/>
    <w:rsid w:val="004D1CFF"/>
    <w:rsid w:val="004D2031"/>
    <w:rsid w:val="004D2753"/>
    <w:rsid w:val="004D2DDC"/>
    <w:rsid w:val="004D339B"/>
    <w:rsid w:val="004D36B6"/>
    <w:rsid w:val="004D42F4"/>
    <w:rsid w:val="004D4419"/>
    <w:rsid w:val="004D44D7"/>
    <w:rsid w:val="004D45AA"/>
    <w:rsid w:val="004D505A"/>
    <w:rsid w:val="004D5161"/>
    <w:rsid w:val="004D554D"/>
    <w:rsid w:val="004D5673"/>
    <w:rsid w:val="004D5923"/>
    <w:rsid w:val="004D5C29"/>
    <w:rsid w:val="004D5F72"/>
    <w:rsid w:val="004D65ED"/>
    <w:rsid w:val="004D6755"/>
    <w:rsid w:val="004D6814"/>
    <w:rsid w:val="004D6AE5"/>
    <w:rsid w:val="004D6C74"/>
    <w:rsid w:val="004D6FCD"/>
    <w:rsid w:val="004D71F7"/>
    <w:rsid w:val="004D780C"/>
    <w:rsid w:val="004D7864"/>
    <w:rsid w:val="004D7961"/>
    <w:rsid w:val="004D7B6B"/>
    <w:rsid w:val="004D7CCC"/>
    <w:rsid w:val="004DC4BA"/>
    <w:rsid w:val="004E0244"/>
    <w:rsid w:val="004E037C"/>
    <w:rsid w:val="004E04BF"/>
    <w:rsid w:val="004E081B"/>
    <w:rsid w:val="004E0A91"/>
    <w:rsid w:val="004E0CE9"/>
    <w:rsid w:val="004E19CD"/>
    <w:rsid w:val="004E2017"/>
    <w:rsid w:val="004E2725"/>
    <w:rsid w:val="004E28B1"/>
    <w:rsid w:val="004E2BE7"/>
    <w:rsid w:val="004E40E0"/>
    <w:rsid w:val="004E4A6F"/>
    <w:rsid w:val="004E4ABD"/>
    <w:rsid w:val="004E5B02"/>
    <w:rsid w:val="004E5CF6"/>
    <w:rsid w:val="004E6D5F"/>
    <w:rsid w:val="004E6F46"/>
    <w:rsid w:val="004E716E"/>
    <w:rsid w:val="004E74B5"/>
    <w:rsid w:val="004E7936"/>
    <w:rsid w:val="004E7DE8"/>
    <w:rsid w:val="004E7DF2"/>
    <w:rsid w:val="004F0284"/>
    <w:rsid w:val="004F0D16"/>
    <w:rsid w:val="004F0D3D"/>
    <w:rsid w:val="004F1099"/>
    <w:rsid w:val="004F1362"/>
    <w:rsid w:val="004F19B0"/>
    <w:rsid w:val="004F2025"/>
    <w:rsid w:val="004F206A"/>
    <w:rsid w:val="004F24FE"/>
    <w:rsid w:val="004F2A5C"/>
    <w:rsid w:val="004F2B30"/>
    <w:rsid w:val="004F2FB1"/>
    <w:rsid w:val="004F32C6"/>
    <w:rsid w:val="004F3766"/>
    <w:rsid w:val="004F3C2F"/>
    <w:rsid w:val="004F40FA"/>
    <w:rsid w:val="004F458D"/>
    <w:rsid w:val="004F4775"/>
    <w:rsid w:val="004F47D0"/>
    <w:rsid w:val="004F4BB8"/>
    <w:rsid w:val="004F4C5F"/>
    <w:rsid w:val="004F4D17"/>
    <w:rsid w:val="004F4ED3"/>
    <w:rsid w:val="004F50AF"/>
    <w:rsid w:val="004F519D"/>
    <w:rsid w:val="004F52B8"/>
    <w:rsid w:val="004F540B"/>
    <w:rsid w:val="004F5689"/>
    <w:rsid w:val="004F5906"/>
    <w:rsid w:val="004F5C89"/>
    <w:rsid w:val="004F5E63"/>
    <w:rsid w:val="004F6194"/>
    <w:rsid w:val="004F6747"/>
    <w:rsid w:val="004F67A8"/>
    <w:rsid w:val="004F6B6B"/>
    <w:rsid w:val="004F776D"/>
    <w:rsid w:val="004F7BD3"/>
    <w:rsid w:val="004F929E"/>
    <w:rsid w:val="00500028"/>
    <w:rsid w:val="005011AF"/>
    <w:rsid w:val="005019CF"/>
    <w:rsid w:val="00501BC3"/>
    <w:rsid w:val="00501C76"/>
    <w:rsid w:val="00501D0C"/>
    <w:rsid w:val="00501F6F"/>
    <w:rsid w:val="00501F7C"/>
    <w:rsid w:val="0050227C"/>
    <w:rsid w:val="00502363"/>
    <w:rsid w:val="00502461"/>
    <w:rsid w:val="005029F5"/>
    <w:rsid w:val="00502BC6"/>
    <w:rsid w:val="00502F70"/>
    <w:rsid w:val="00502FC6"/>
    <w:rsid w:val="005030E3"/>
    <w:rsid w:val="0050394C"/>
    <w:rsid w:val="0050399F"/>
    <w:rsid w:val="00503F93"/>
    <w:rsid w:val="00504029"/>
    <w:rsid w:val="00504A16"/>
    <w:rsid w:val="005050CE"/>
    <w:rsid w:val="00505246"/>
    <w:rsid w:val="00505B5C"/>
    <w:rsid w:val="00505F3E"/>
    <w:rsid w:val="00506251"/>
    <w:rsid w:val="005062F1"/>
    <w:rsid w:val="00506408"/>
    <w:rsid w:val="005067A1"/>
    <w:rsid w:val="005068BA"/>
    <w:rsid w:val="00506932"/>
    <w:rsid w:val="005072F9"/>
    <w:rsid w:val="005073F7"/>
    <w:rsid w:val="0050813F"/>
    <w:rsid w:val="005100E7"/>
    <w:rsid w:val="00510C6F"/>
    <w:rsid w:val="00511476"/>
    <w:rsid w:val="005117C2"/>
    <w:rsid w:val="00511B51"/>
    <w:rsid w:val="00511CBB"/>
    <w:rsid w:val="00512CC3"/>
    <w:rsid w:val="005130D9"/>
    <w:rsid w:val="005132CD"/>
    <w:rsid w:val="00513301"/>
    <w:rsid w:val="005135D6"/>
    <w:rsid w:val="00513645"/>
    <w:rsid w:val="00513822"/>
    <w:rsid w:val="00513A2B"/>
    <w:rsid w:val="00514158"/>
    <w:rsid w:val="005145A6"/>
    <w:rsid w:val="00514783"/>
    <w:rsid w:val="005149AA"/>
    <w:rsid w:val="00514B66"/>
    <w:rsid w:val="0051576B"/>
    <w:rsid w:val="00516E32"/>
    <w:rsid w:val="00517042"/>
    <w:rsid w:val="005170C5"/>
    <w:rsid w:val="0051734F"/>
    <w:rsid w:val="00517C44"/>
    <w:rsid w:val="0052019A"/>
    <w:rsid w:val="00520816"/>
    <w:rsid w:val="00520E61"/>
    <w:rsid w:val="00520FBB"/>
    <w:rsid w:val="00521039"/>
    <w:rsid w:val="00521CF0"/>
    <w:rsid w:val="00521D56"/>
    <w:rsid w:val="00521F26"/>
    <w:rsid w:val="00522052"/>
    <w:rsid w:val="005225D7"/>
    <w:rsid w:val="00522F33"/>
    <w:rsid w:val="0052367C"/>
    <w:rsid w:val="005238F8"/>
    <w:rsid w:val="00523DD6"/>
    <w:rsid w:val="0052441D"/>
    <w:rsid w:val="0052443A"/>
    <w:rsid w:val="00524CE6"/>
    <w:rsid w:val="00525F0E"/>
    <w:rsid w:val="0052604A"/>
    <w:rsid w:val="00526708"/>
    <w:rsid w:val="005279F7"/>
    <w:rsid w:val="00527E90"/>
    <w:rsid w:val="00527EF6"/>
    <w:rsid w:val="005306C4"/>
    <w:rsid w:val="0053078D"/>
    <w:rsid w:val="00530830"/>
    <w:rsid w:val="00530BA1"/>
    <w:rsid w:val="00530BDF"/>
    <w:rsid w:val="00530D4E"/>
    <w:rsid w:val="00530FC7"/>
    <w:rsid w:val="00531B36"/>
    <w:rsid w:val="00531D40"/>
    <w:rsid w:val="00531D9F"/>
    <w:rsid w:val="00531FC9"/>
    <w:rsid w:val="00531FDD"/>
    <w:rsid w:val="00532026"/>
    <w:rsid w:val="0053219F"/>
    <w:rsid w:val="0053327A"/>
    <w:rsid w:val="005333D5"/>
    <w:rsid w:val="00533482"/>
    <w:rsid w:val="00533D6A"/>
    <w:rsid w:val="00533D84"/>
    <w:rsid w:val="00533E53"/>
    <w:rsid w:val="005342A5"/>
    <w:rsid w:val="0053444C"/>
    <w:rsid w:val="00534721"/>
    <w:rsid w:val="00534F88"/>
    <w:rsid w:val="00535130"/>
    <w:rsid w:val="00535350"/>
    <w:rsid w:val="00535515"/>
    <w:rsid w:val="005358F0"/>
    <w:rsid w:val="00535A98"/>
    <w:rsid w:val="00535FA2"/>
    <w:rsid w:val="005360A3"/>
    <w:rsid w:val="00536360"/>
    <w:rsid w:val="00536B6D"/>
    <w:rsid w:val="00536EFA"/>
    <w:rsid w:val="0053702D"/>
    <w:rsid w:val="005373DB"/>
    <w:rsid w:val="005404ED"/>
    <w:rsid w:val="005406AD"/>
    <w:rsid w:val="00541716"/>
    <w:rsid w:val="005418C9"/>
    <w:rsid w:val="00541E37"/>
    <w:rsid w:val="0054248F"/>
    <w:rsid w:val="005429A0"/>
    <w:rsid w:val="00542C33"/>
    <w:rsid w:val="00542DE2"/>
    <w:rsid w:val="00542E0D"/>
    <w:rsid w:val="00542EAE"/>
    <w:rsid w:val="00543438"/>
    <w:rsid w:val="00543964"/>
    <w:rsid w:val="00543AB9"/>
    <w:rsid w:val="00543DBD"/>
    <w:rsid w:val="00543EC4"/>
    <w:rsid w:val="0054446A"/>
    <w:rsid w:val="005445BE"/>
    <w:rsid w:val="00544810"/>
    <w:rsid w:val="00544AA4"/>
    <w:rsid w:val="00544AC0"/>
    <w:rsid w:val="00544C58"/>
    <w:rsid w:val="00544DA4"/>
    <w:rsid w:val="00544E37"/>
    <w:rsid w:val="00545079"/>
    <w:rsid w:val="00545461"/>
    <w:rsid w:val="00546787"/>
    <w:rsid w:val="00546AE8"/>
    <w:rsid w:val="00547047"/>
    <w:rsid w:val="00547294"/>
    <w:rsid w:val="00547774"/>
    <w:rsid w:val="00547A1B"/>
    <w:rsid w:val="00547B50"/>
    <w:rsid w:val="00547C35"/>
    <w:rsid w:val="00547D9D"/>
    <w:rsid w:val="00550113"/>
    <w:rsid w:val="005506DD"/>
    <w:rsid w:val="00550D19"/>
    <w:rsid w:val="00550DD0"/>
    <w:rsid w:val="00551014"/>
    <w:rsid w:val="005511AD"/>
    <w:rsid w:val="00551271"/>
    <w:rsid w:val="005516D2"/>
    <w:rsid w:val="00551AD7"/>
    <w:rsid w:val="005522A9"/>
    <w:rsid w:val="0055245C"/>
    <w:rsid w:val="005524DF"/>
    <w:rsid w:val="005528C1"/>
    <w:rsid w:val="00552A83"/>
    <w:rsid w:val="00552E3E"/>
    <w:rsid w:val="00553429"/>
    <w:rsid w:val="00553744"/>
    <w:rsid w:val="005538A7"/>
    <w:rsid w:val="00553A57"/>
    <w:rsid w:val="00554152"/>
    <w:rsid w:val="0055473C"/>
    <w:rsid w:val="00554886"/>
    <w:rsid w:val="00554A32"/>
    <w:rsid w:val="00554EFF"/>
    <w:rsid w:val="005551DD"/>
    <w:rsid w:val="005551F9"/>
    <w:rsid w:val="00555830"/>
    <w:rsid w:val="00555C1B"/>
    <w:rsid w:val="00555D94"/>
    <w:rsid w:val="005563DA"/>
    <w:rsid w:val="0055657F"/>
    <w:rsid w:val="00556822"/>
    <w:rsid w:val="00556E89"/>
    <w:rsid w:val="0055791B"/>
    <w:rsid w:val="00557CBB"/>
    <w:rsid w:val="00557CEB"/>
    <w:rsid w:val="00557D09"/>
    <w:rsid w:val="00557D2E"/>
    <w:rsid w:val="0056010A"/>
    <w:rsid w:val="0056083C"/>
    <w:rsid w:val="005609D1"/>
    <w:rsid w:val="00560A14"/>
    <w:rsid w:val="00560A5C"/>
    <w:rsid w:val="00560B40"/>
    <w:rsid w:val="00561375"/>
    <w:rsid w:val="005617F7"/>
    <w:rsid w:val="0056181B"/>
    <w:rsid w:val="00562181"/>
    <w:rsid w:val="0056290A"/>
    <w:rsid w:val="00562B8B"/>
    <w:rsid w:val="00562B8C"/>
    <w:rsid w:val="00563313"/>
    <w:rsid w:val="00563474"/>
    <w:rsid w:val="005634C3"/>
    <w:rsid w:val="005638B7"/>
    <w:rsid w:val="005643EA"/>
    <w:rsid w:val="0056494B"/>
    <w:rsid w:val="00564A89"/>
    <w:rsid w:val="00564B13"/>
    <w:rsid w:val="00565031"/>
    <w:rsid w:val="0056568B"/>
    <w:rsid w:val="00566615"/>
    <w:rsid w:val="005666F4"/>
    <w:rsid w:val="00566A45"/>
    <w:rsid w:val="005673A9"/>
    <w:rsid w:val="00567F3E"/>
    <w:rsid w:val="0057104C"/>
    <w:rsid w:val="00571F4D"/>
    <w:rsid w:val="005721DC"/>
    <w:rsid w:val="005723E9"/>
    <w:rsid w:val="005727AA"/>
    <w:rsid w:val="005727DB"/>
    <w:rsid w:val="005728C2"/>
    <w:rsid w:val="00572C82"/>
    <w:rsid w:val="00572FA8"/>
    <w:rsid w:val="005733F5"/>
    <w:rsid w:val="0057350E"/>
    <w:rsid w:val="0057364B"/>
    <w:rsid w:val="00573BD4"/>
    <w:rsid w:val="00573DB4"/>
    <w:rsid w:val="00574015"/>
    <w:rsid w:val="005740BA"/>
    <w:rsid w:val="00574102"/>
    <w:rsid w:val="00574473"/>
    <w:rsid w:val="005749A1"/>
    <w:rsid w:val="00574C08"/>
    <w:rsid w:val="00575403"/>
    <w:rsid w:val="005756F8"/>
    <w:rsid w:val="00575D38"/>
    <w:rsid w:val="00575F1F"/>
    <w:rsid w:val="005760D5"/>
    <w:rsid w:val="00576215"/>
    <w:rsid w:val="0057632A"/>
    <w:rsid w:val="005764D6"/>
    <w:rsid w:val="00576702"/>
    <w:rsid w:val="005769BF"/>
    <w:rsid w:val="00576C84"/>
    <w:rsid w:val="00576E55"/>
    <w:rsid w:val="00577327"/>
    <w:rsid w:val="0057753A"/>
    <w:rsid w:val="00577A1C"/>
    <w:rsid w:val="00580167"/>
    <w:rsid w:val="005808DE"/>
    <w:rsid w:val="00580B41"/>
    <w:rsid w:val="00580E65"/>
    <w:rsid w:val="00581030"/>
    <w:rsid w:val="0058109B"/>
    <w:rsid w:val="00581274"/>
    <w:rsid w:val="005815B0"/>
    <w:rsid w:val="005819C0"/>
    <w:rsid w:val="00581FA5"/>
    <w:rsid w:val="00582156"/>
    <w:rsid w:val="005822C8"/>
    <w:rsid w:val="00582496"/>
    <w:rsid w:val="00582923"/>
    <w:rsid w:val="00582A58"/>
    <w:rsid w:val="00582C15"/>
    <w:rsid w:val="00583884"/>
    <w:rsid w:val="005839C1"/>
    <w:rsid w:val="00583ECC"/>
    <w:rsid w:val="00583FE1"/>
    <w:rsid w:val="00584165"/>
    <w:rsid w:val="00584598"/>
    <w:rsid w:val="00584AD6"/>
    <w:rsid w:val="00584B3F"/>
    <w:rsid w:val="00584E37"/>
    <w:rsid w:val="00585466"/>
    <w:rsid w:val="00585AC7"/>
    <w:rsid w:val="00585C1D"/>
    <w:rsid w:val="0058617B"/>
    <w:rsid w:val="00586538"/>
    <w:rsid w:val="00586ADB"/>
    <w:rsid w:val="00590003"/>
    <w:rsid w:val="0059005C"/>
    <w:rsid w:val="00590363"/>
    <w:rsid w:val="00590386"/>
    <w:rsid w:val="00590A58"/>
    <w:rsid w:val="005911AC"/>
    <w:rsid w:val="0059137F"/>
    <w:rsid w:val="0059138D"/>
    <w:rsid w:val="00591990"/>
    <w:rsid w:val="00591F59"/>
    <w:rsid w:val="0059221B"/>
    <w:rsid w:val="00592613"/>
    <w:rsid w:val="005930CA"/>
    <w:rsid w:val="005931B3"/>
    <w:rsid w:val="005936C2"/>
    <w:rsid w:val="005937D1"/>
    <w:rsid w:val="0059388B"/>
    <w:rsid w:val="00593A58"/>
    <w:rsid w:val="00593E1F"/>
    <w:rsid w:val="0059475A"/>
    <w:rsid w:val="00594A69"/>
    <w:rsid w:val="00595017"/>
    <w:rsid w:val="00595DEC"/>
    <w:rsid w:val="00595FB6"/>
    <w:rsid w:val="0059604A"/>
    <w:rsid w:val="0059657D"/>
    <w:rsid w:val="005965CE"/>
    <w:rsid w:val="00596B6C"/>
    <w:rsid w:val="0059713C"/>
    <w:rsid w:val="00597425"/>
    <w:rsid w:val="00597452"/>
    <w:rsid w:val="005975C3"/>
    <w:rsid w:val="00597723"/>
    <w:rsid w:val="00597BBC"/>
    <w:rsid w:val="00597E9E"/>
    <w:rsid w:val="005A020C"/>
    <w:rsid w:val="005A0453"/>
    <w:rsid w:val="005A0F3E"/>
    <w:rsid w:val="005A133A"/>
    <w:rsid w:val="005A137D"/>
    <w:rsid w:val="005A18FB"/>
    <w:rsid w:val="005A1C86"/>
    <w:rsid w:val="005A1E30"/>
    <w:rsid w:val="005A2055"/>
    <w:rsid w:val="005A2182"/>
    <w:rsid w:val="005A2363"/>
    <w:rsid w:val="005A2646"/>
    <w:rsid w:val="005A2AEA"/>
    <w:rsid w:val="005A2C21"/>
    <w:rsid w:val="005A2E33"/>
    <w:rsid w:val="005A326B"/>
    <w:rsid w:val="005A3A01"/>
    <w:rsid w:val="005A3BAA"/>
    <w:rsid w:val="005A3D5B"/>
    <w:rsid w:val="005A3DEA"/>
    <w:rsid w:val="005A43B1"/>
    <w:rsid w:val="005A4C77"/>
    <w:rsid w:val="005A4E71"/>
    <w:rsid w:val="005A510E"/>
    <w:rsid w:val="005A52E6"/>
    <w:rsid w:val="005A5863"/>
    <w:rsid w:val="005A5960"/>
    <w:rsid w:val="005A5A7C"/>
    <w:rsid w:val="005A5BDA"/>
    <w:rsid w:val="005A5CCD"/>
    <w:rsid w:val="005A5E6F"/>
    <w:rsid w:val="005A6081"/>
    <w:rsid w:val="005A60A5"/>
    <w:rsid w:val="005A6139"/>
    <w:rsid w:val="005A6305"/>
    <w:rsid w:val="005A63A1"/>
    <w:rsid w:val="005A670F"/>
    <w:rsid w:val="005A68BC"/>
    <w:rsid w:val="005A6940"/>
    <w:rsid w:val="005A6F9B"/>
    <w:rsid w:val="005A70DD"/>
    <w:rsid w:val="005A749A"/>
    <w:rsid w:val="005A760D"/>
    <w:rsid w:val="005A7952"/>
    <w:rsid w:val="005A7A6E"/>
    <w:rsid w:val="005A7CA9"/>
    <w:rsid w:val="005B02DE"/>
    <w:rsid w:val="005B03FD"/>
    <w:rsid w:val="005B0463"/>
    <w:rsid w:val="005B04C9"/>
    <w:rsid w:val="005B089A"/>
    <w:rsid w:val="005B0C36"/>
    <w:rsid w:val="005B0C8D"/>
    <w:rsid w:val="005B0F09"/>
    <w:rsid w:val="005B1056"/>
    <w:rsid w:val="005B10B8"/>
    <w:rsid w:val="005B13A0"/>
    <w:rsid w:val="005B17C9"/>
    <w:rsid w:val="005B1B08"/>
    <w:rsid w:val="005B1C67"/>
    <w:rsid w:val="005B1E7B"/>
    <w:rsid w:val="005B225C"/>
    <w:rsid w:val="005B24C3"/>
    <w:rsid w:val="005B321D"/>
    <w:rsid w:val="005B33EE"/>
    <w:rsid w:val="005B3AEF"/>
    <w:rsid w:val="005B3B7C"/>
    <w:rsid w:val="005B408D"/>
    <w:rsid w:val="005B4C9C"/>
    <w:rsid w:val="005B508C"/>
    <w:rsid w:val="005B50C3"/>
    <w:rsid w:val="005B54BB"/>
    <w:rsid w:val="005B555E"/>
    <w:rsid w:val="005B55ED"/>
    <w:rsid w:val="005B5D85"/>
    <w:rsid w:val="005B64DF"/>
    <w:rsid w:val="005B6DAC"/>
    <w:rsid w:val="005B7BD6"/>
    <w:rsid w:val="005B7EB3"/>
    <w:rsid w:val="005B7EFB"/>
    <w:rsid w:val="005C08DC"/>
    <w:rsid w:val="005C14B0"/>
    <w:rsid w:val="005C1BC9"/>
    <w:rsid w:val="005C287F"/>
    <w:rsid w:val="005C2A1D"/>
    <w:rsid w:val="005C2BC8"/>
    <w:rsid w:val="005C2DE8"/>
    <w:rsid w:val="005C4591"/>
    <w:rsid w:val="005C5136"/>
    <w:rsid w:val="005C517E"/>
    <w:rsid w:val="005C5773"/>
    <w:rsid w:val="005C58BD"/>
    <w:rsid w:val="005C6626"/>
    <w:rsid w:val="005C68AD"/>
    <w:rsid w:val="005C6AAB"/>
    <w:rsid w:val="005C6C7F"/>
    <w:rsid w:val="005C6CF7"/>
    <w:rsid w:val="005C6DEB"/>
    <w:rsid w:val="005C7590"/>
    <w:rsid w:val="005C7A91"/>
    <w:rsid w:val="005D07DF"/>
    <w:rsid w:val="005D09EB"/>
    <w:rsid w:val="005D1562"/>
    <w:rsid w:val="005D16FF"/>
    <w:rsid w:val="005D1D7F"/>
    <w:rsid w:val="005D20C0"/>
    <w:rsid w:val="005D277B"/>
    <w:rsid w:val="005D2C63"/>
    <w:rsid w:val="005D2E06"/>
    <w:rsid w:val="005D2F62"/>
    <w:rsid w:val="005D3318"/>
    <w:rsid w:val="005D3493"/>
    <w:rsid w:val="005D35A0"/>
    <w:rsid w:val="005D3ACB"/>
    <w:rsid w:val="005D3DD9"/>
    <w:rsid w:val="005D3E00"/>
    <w:rsid w:val="005D40D9"/>
    <w:rsid w:val="005D476E"/>
    <w:rsid w:val="005D48F6"/>
    <w:rsid w:val="005D4E27"/>
    <w:rsid w:val="005D50AB"/>
    <w:rsid w:val="005D5228"/>
    <w:rsid w:val="005D53BC"/>
    <w:rsid w:val="005D5509"/>
    <w:rsid w:val="005D5914"/>
    <w:rsid w:val="005D5E4A"/>
    <w:rsid w:val="005D6337"/>
    <w:rsid w:val="005D6F8E"/>
    <w:rsid w:val="005D93AA"/>
    <w:rsid w:val="005E0301"/>
    <w:rsid w:val="005E039B"/>
    <w:rsid w:val="005E03B8"/>
    <w:rsid w:val="005E079C"/>
    <w:rsid w:val="005E0917"/>
    <w:rsid w:val="005E0A37"/>
    <w:rsid w:val="005E0B21"/>
    <w:rsid w:val="005E0CC4"/>
    <w:rsid w:val="005E1B10"/>
    <w:rsid w:val="005E23B0"/>
    <w:rsid w:val="005E295E"/>
    <w:rsid w:val="005E2D6F"/>
    <w:rsid w:val="005E3309"/>
    <w:rsid w:val="005E3471"/>
    <w:rsid w:val="005E38B5"/>
    <w:rsid w:val="005E39E6"/>
    <w:rsid w:val="005E3D60"/>
    <w:rsid w:val="005E4226"/>
    <w:rsid w:val="005E4BEC"/>
    <w:rsid w:val="005E4EB0"/>
    <w:rsid w:val="005E5070"/>
    <w:rsid w:val="005E51C6"/>
    <w:rsid w:val="005E529B"/>
    <w:rsid w:val="005E54BC"/>
    <w:rsid w:val="005E54C4"/>
    <w:rsid w:val="005E6DE5"/>
    <w:rsid w:val="005E6E2E"/>
    <w:rsid w:val="005E71FE"/>
    <w:rsid w:val="005E72BA"/>
    <w:rsid w:val="005E7377"/>
    <w:rsid w:val="005E75D3"/>
    <w:rsid w:val="005E7A28"/>
    <w:rsid w:val="005E7DF2"/>
    <w:rsid w:val="005E7EFA"/>
    <w:rsid w:val="005F0520"/>
    <w:rsid w:val="005F05ED"/>
    <w:rsid w:val="005F0821"/>
    <w:rsid w:val="005F088A"/>
    <w:rsid w:val="005F09FB"/>
    <w:rsid w:val="005F0A8B"/>
    <w:rsid w:val="005F0AEE"/>
    <w:rsid w:val="005F0DAE"/>
    <w:rsid w:val="005F0F3A"/>
    <w:rsid w:val="005F1095"/>
    <w:rsid w:val="005F12F9"/>
    <w:rsid w:val="005F136C"/>
    <w:rsid w:val="005F1957"/>
    <w:rsid w:val="005F1990"/>
    <w:rsid w:val="005F1EB8"/>
    <w:rsid w:val="005F20CB"/>
    <w:rsid w:val="005F2B2B"/>
    <w:rsid w:val="005F3409"/>
    <w:rsid w:val="005F3828"/>
    <w:rsid w:val="005F3AC1"/>
    <w:rsid w:val="005F3BBE"/>
    <w:rsid w:val="005F404E"/>
    <w:rsid w:val="005F4117"/>
    <w:rsid w:val="005F42EF"/>
    <w:rsid w:val="005F4632"/>
    <w:rsid w:val="005F4887"/>
    <w:rsid w:val="005F48B4"/>
    <w:rsid w:val="005F4E56"/>
    <w:rsid w:val="005F4F28"/>
    <w:rsid w:val="005F52EC"/>
    <w:rsid w:val="005F5B6B"/>
    <w:rsid w:val="005F5DF8"/>
    <w:rsid w:val="005F5E88"/>
    <w:rsid w:val="005F5ECF"/>
    <w:rsid w:val="005F6354"/>
    <w:rsid w:val="005F6603"/>
    <w:rsid w:val="005F6854"/>
    <w:rsid w:val="005F6A1E"/>
    <w:rsid w:val="005F6AA0"/>
    <w:rsid w:val="005F6AA2"/>
    <w:rsid w:val="005F6F93"/>
    <w:rsid w:val="005F6FDF"/>
    <w:rsid w:val="005F70C4"/>
    <w:rsid w:val="005F7433"/>
    <w:rsid w:val="00600082"/>
    <w:rsid w:val="0060010C"/>
    <w:rsid w:val="006002BE"/>
    <w:rsid w:val="0060043C"/>
    <w:rsid w:val="00600733"/>
    <w:rsid w:val="00600B75"/>
    <w:rsid w:val="00601450"/>
    <w:rsid w:val="006015FF"/>
    <w:rsid w:val="006016BB"/>
    <w:rsid w:val="0060179C"/>
    <w:rsid w:val="0060225E"/>
    <w:rsid w:val="006022CB"/>
    <w:rsid w:val="00602329"/>
    <w:rsid w:val="00602FA5"/>
    <w:rsid w:val="006030AC"/>
    <w:rsid w:val="00603276"/>
    <w:rsid w:val="00603C0C"/>
    <w:rsid w:val="00603DEF"/>
    <w:rsid w:val="006043A5"/>
    <w:rsid w:val="0060477F"/>
    <w:rsid w:val="00604786"/>
    <w:rsid w:val="00604C8D"/>
    <w:rsid w:val="00604E5F"/>
    <w:rsid w:val="0060500C"/>
    <w:rsid w:val="0060502A"/>
    <w:rsid w:val="00605A9A"/>
    <w:rsid w:val="00605C13"/>
    <w:rsid w:val="00605F23"/>
    <w:rsid w:val="00606329"/>
    <w:rsid w:val="006063FB"/>
    <w:rsid w:val="00606414"/>
    <w:rsid w:val="00606690"/>
    <w:rsid w:val="0060673F"/>
    <w:rsid w:val="00606885"/>
    <w:rsid w:val="00606E03"/>
    <w:rsid w:val="0060723F"/>
    <w:rsid w:val="006072F5"/>
    <w:rsid w:val="00607523"/>
    <w:rsid w:val="006075E2"/>
    <w:rsid w:val="00607B3B"/>
    <w:rsid w:val="006102A9"/>
    <w:rsid w:val="00610349"/>
    <w:rsid w:val="00610500"/>
    <w:rsid w:val="006108B8"/>
    <w:rsid w:val="00610920"/>
    <w:rsid w:val="00610B56"/>
    <w:rsid w:val="00611073"/>
    <w:rsid w:val="00611885"/>
    <w:rsid w:val="00611C39"/>
    <w:rsid w:val="00611DFE"/>
    <w:rsid w:val="0061222C"/>
    <w:rsid w:val="0061248F"/>
    <w:rsid w:val="006126E5"/>
    <w:rsid w:val="00612780"/>
    <w:rsid w:val="006128D7"/>
    <w:rsid w:val="006137FD"/>
    <w:rsid w:val="00614509"/>
    <w:rsid w:val="0061482E"/>
    <w:rsid w:val="00615178"/>
    <w:rsid w:val="0061536B"/>
    <w:rsid w:val="00615464"/>
    <w:rsid w:val="006154D7"/>
    <w:rsid w:val="0061552A"/>
    <w:rsid w:val="0061552D"/>
    <w:rsid w:val="0061562E"/>
    <w:rsid w:val="00615CD6"/>
    <w:rsid w:val="006160B1"/>
    <w:rsid w:val="00616264"/>
    <w:rsid w:val="00616690"/>
    <w:rsid w:val="00616BA0"/>
    <w:rsid w:val="00616E90"/>
    <w:rsid w:val="00617121"/>
    <w:rsid w:val="0061722C"/>
    <w:rsid w:val="00617AD4"/>
    <w:rsid w:val="00620325"/>
    <w:rsid w:val="00620AB3"/>
    <w:rsid w:val="006219AD"/>
    <w:rsid w:val="00621AD0"/>
    <w:rsid w:val="00622B37"/>
    <w:rsid w:val="00622DD8"/>
    <w:rsid w:val="00622DF8"/>
    <w:rsid w:val="006238FA"/>
    <w:rsid w:val="00623B51"/>
    <w:rsid w:val="00623BD2"/>
    <w:rsid w:val="00623EAD"/>
    <w:rsid w:val="0062421C"/>
    <w:rsid w:val="00624305"/>
    <w:rsid w:val="00624624"/>
    <w:rsid w:val="0062558D"/>
    <w:rsid w:val="006259C7"/>
    <w:rsid w:val="00626342"/>
    <w:rsid w:val="0062658C"/>
    <w:rsid w:val="006269F7"/>
    <w:rsid w:val="00626A88"/>
    <w:rsid w:val="00627143"/>
    <w:rsid w:val="00627188"/>
    <w:rsid w:val="0062788E"/>
    <w:rsid w:val="00627B05"/>
    <w:rsid w:val="00627D7F"/>
    <w:rsid w:val="00630711"/>
    <w:rsid w:val="006308F1"/>
    <w:rsid w:val="006317A9"/>
    <w:rsid w:val="006317CC"/>
    <w:rsid w:val="00631BF2"/>
    <w:rsid w:val="00631DA6"/>
    <w:rsid w:val="00632092"/>
    <w:rsid w:val="00632EDA"/>
    <w:rsid w:val="0063314E"/>
    <w:rsid w:val="0063337F"/>
    <w:rsid w:val="0063349C"/>
    <w:rsid w:val="00633D3C"/>
    <w:rsid w:val="00633DEB"/>
    <w:rsid w:val="0063421C"/>
    <w:rsid w:val="006343AC"/>
    <w:rsid w:val="0063493E"/>
    <w:rsid w:val="0063501E"/>
    <w:rsid w:val="006350F8"/>
    <w:rsid w:val="00635104"/>
    <w:rsid w:val="00635AED"/>
    <w:rsid w:val="00635D6C"/>
    <w:rsid w:val="006364E5"/>
    <w:rsid w:val="0063F9FE"/>
    <w:rsid w:val="00640475"/>
    <w:rsid w:val="00640831"/>
    <w:rsid w:val="00640E17"/>
    <w:rsid w:val="00641571"/>
    <w:rsid w:val="00641E3B"/>
    <w:rsid w:val="0064247A"/>
    <w:rsid w:val="00643011"/>
    <w:rsid w:val="0064322D"/>
    <w:rsid w:val="00643250"/>
    <w:rsid w:val="00643362"/>
    <w:rsid w:val="00643D03"/>
    <w:rsid w:val="00644400"/>
    <w:rsid w:val="00644563"/>
    <w:rsid w:val="00644831"/>
    <w:rsid w:val="0064497A"/>
    <w:rsid w:val="0064499D"/>
    <w:rsid w:val="00645015"/>
    <w:rsid w:val="00645070"/>
    <w:rsid w:val="006452A4"/>
    <w:rsid w:val="00645573"/>
    <w:rsid w:val="006455B0"/>
    <w:rsid w:val="00645ADD"/>
    <w:rsid w:val="00646287"/>
    <w:rsid w:val="006462E3"/>
    <w:rsid w:val="00646404"/>
    <w:rsid w:val="0064687B"/>
    <w:rsid w:val="00646C26"/>
    <w:rsid w:val="00646D1B"/>
    <w:rsid w:val="00647115"/>
    <w:rsid w:val="00647374"/>
    <w:rsid w:val="0064767A"/>
    <w:rsid w:val="006477B8"/>
    <w:rsid w:val="00647828"/>
    <w:rsid w:val="00647F9C"/>
    <w:rsid w:val="0065016E"/>
    <w:rsid w:val="00650B4C"/>
    <w:rsid w:val="00650B6C"/>
    <w:rsid w:val="00650D5A"/>
    <w:rsid w:val="00650DB8"/>
    <w:rsid w:val="006513F8"/>
    <w:rsid w:val="00651910"/>
    <w:rsid w:val="00651C18"/>
    <w:rsid w:val="00651E27"/>
    <w:rsid w:val="00652460"/>
    <w:rsid w:val="006524CE"/>
    <w:rsid w:val="006527CF"/>
    <w:rsid w:val="00652DF7"/>
    <w:rsid w:val="00652F11"/>
    <w:rsid w:val="00652FA2"/>
    <w:rsid w:val="00652FBC"/>
    <w:rsid w:val="0065352D"/>
    <w:rsid w:val="006545B9"/>
    <w:rsid w:val="00654769"/>
    <w:rsid w:val="00654A02"/>
    <w:rsid w:val="00654B28"/>
    <w:rsid w:val="00654DA5"/>
    <w:rsid w:val="00655B52"/>
    <w:rsid w:val="006561F2"/>
    <w:rsid w:val="0065624C"/>
    <w:rsid w:val="00656780"/>
    <w:rsid w:val="00656BF0"/>
    <w:rsid w:val="00656FD2"/>
    <w:rsid w:val="00657BE8"/>
    <w:rsid w:val="0066029F"/>
    <w:rsid w:val="00660DBF"/>
    <w:rsid w:val="00660FF9"/>
    <w:rsid w:val="00661415"/>
    <w:rsid w:val="0066173C"/>
    <w:rsid w:val="0066186C"/>
    <w:rsid w:val="0066249C"/>
    <w:rsid w:val="00662545"/>
    <w:rsid w:val="006629CD"/>
    <w:rsid w:val="00662A10"/>
    <w:rsid w:val="00663913"/>
    <w:rsid w:val="006639EF"/>
    <w:rsid w:val="00664008"/>
    <w:rsid w:val="00664092"/>
    <w:rsid w:val="0066427B"/>
    <w:rsid w:val="00664361"/>
    <w:rsid w:val="006643AF"/>
    <w:rsid w:val="006646B6"/>
    <w:rsid w:val="006647BE"/>
    <w:rsid w:val="00664874"/>
    <w:rsid w:val="006659D2"/>
    <w:rsid w:val="00665E12"/>
    <w:rsid w:val="006660B9"/>
    <w:rsid w:val="006661C0"/>
    <w:rsid w:val="0066630A"/>
    <w:rsid w:val="00666996"/>
    <w:rsid w:val="00670C25"/>
    <w:rsid w:val="006710A3"/>
    <w:rsid w:val="00671180"/>
    <w:rsid w:val="00672A65"/>
    <w:rsid w:val="00672CA4"/>
    <w:rsid w:val="00672D2A"/>
    <w:rsid w:val="0067339C"/>
    <w:rsid w:val="00673B73"/>
    <w:rsid w:val="00673B96"/>
    <w:rsid w:val="006746DB"/>
    <w:rsid w:val="00674A3C"/>
    <w:rsid w:val="00674BF5"/>
    <w:rsid w:val="00674CCB"/>
    <w:rsid w:val="006750B8"/>
    <w:rsid w:val="006759D7"/>
    <w:rsid w:val="00675A52"/>
    <w:rsid w:val="00676445"/>
    <w:rsid w:val="00676819"/>
    <w:rsid w:val="00676B42"/>
    <w:rsid w:val="00676B98"/>
    <w:rsid w:val="00676E10"/>
    <w:rsid w:val="00676EAF"/>
    <w:rsid w:val="006771CE"/>
    <w:rsid w:val="00677234"/>
    <w:rsid w:val="00677398"/>
    <w:rsid w:val="00677540"/>
    <w:rsid w:val="006778A2"/>
    <w:rsid w:val="00677A91"/>
    <w:rsid w:val="00677FBE"/>
    <w:rsid w:val="00680478"/>
    <w:rsid w:val="006810E7"/>
    <w:rsid w:val="00681382"/>
    <w:rsid w:val="00681E12"/>
    <w:rsid w:val="00682042"/>
    <w:rsid w:val="00683093"/>
    <w:rsid w:val="00684138"/>
    <w:rsid w:val="00684CE6"/>
    <w:rsid w:val="00684E08"/>
    <w:rsid w:val="00684EA1"/>
    <w:rsid w:val="0068506B"/>
    <w:rsid w:val="0068509B"/>
    <w:rsid w:val="00685182"/>
    <w:rsid w:val="006857B5"/>
    <w:rsid w:val="0068594D"/>
    <w:rsid w:val="00685C3A"/>
    <w:rsid w:val="00685F25"/>
    <w:rsid w:val="006862BC"/>
    <w:rsid w:val="006865F1"/>
    <w:rsid w:val="00686932"/>
    <w:rsid w:val="0068695A"/>
    <w:rsid w:val="00686AE9"/>
    <w:rsid w:val="006872D4"/>
    <w:rsid w:val="0068743C"/>
    <w:rsid w:val="00687808"/>
    <w:rsid w:val="00690D01"/>
    <w:rsid w:val="00691342"/>
    <w:rsid w:val="006914B6"/>
    <w:rsid w:val="006916DC"/>
    <w:rsid w:val="006917A5"/>
    <w:rsid w:val="00691F49"/>
    <w:rsid w:val="00691F9C"/>
    <w:rsid w:val="00692342"/>
    <w:rsid w:val="00692936"/>
    <w:rsid w:val="006929CF"/>
    <w:rsid w:val="00692A55"/>
    <w:rsid w:val="00692B10"/>
    <w:rsid w:val="00692D37"/>
    <w:rsid w:val="00693056"/>
    <w:rsid w:val="00693092"/>
    <w:rsid w:val="006936F5"/>
    <w:rsid w:val="00693B95"/>
    <w:rsid w:val="00693F4C"/>
    <w:rsid w:val="00694260"/>
    <w:rsid w:val="006942B1"/>
    <w:rsid w:val="00694507"/>
    <w:rsid w:val="006946D9"/>
    <w:rsid w:val="00694CA0"/>
    <w:rsid w:val="00694DE2"/>
    <w:rsid w:val="00694FC2"/>
    <w:rsid w:val="006952C4"/>
    <w:rsid w:val="0069572F"/>
    <w:rsid w:val="00695988"/>
    <w:rsid w:val="0069619C"/>
    <w:rsid w:val="0069667E"/>
    <w:rsid w:val="006966FF"/>
    <w:rsid w:val="00696ADE"/>
    <w:rsid w:val="00696CB4"/>
    <w:rsid w:val="00696D98"/>
    <w:rsid w:val="00696F12"/>
    <w:rsid w:val="006972E8"/>
    <w:rsid w:val="0069796A"/>
    <w:rsid w:val="006A01F5"/>
    <w:rsid w:val="006A0471"/>
    <w:rsid w:val="006A14F6"/>
    <w:rsid w:val="006A164E"/>
    <w:rsid w:val="006A20A0"/>
    <w:rsid w:val="006A2291"/>
    <w:rsid w:val="006A2CF7"/>
    <w:rsid w:val="006A3201"/>
    <w:rsid w:val="006A3874"/>
    <w:rsid w:val="006A3A82"/>
    <w:rsid w:val="006A48FF"/>
    <w:rsid w:val="006A4B1B"/>
    <w:rsid w:val="006A4F15"/>
    <w:rsid w:val="006A531B"/>
    <w:rsid w:val="006A5512"/>
    <w:rsid w:val="006A5551"/>
    <w:rsid w:val="006A580B"/>
    <w:rsid w:val="006A5840"/>
    <w:rsid w:val="006A5AD2"/>
    <w:rsid w:val="006A5BDA"/>
    <w:rsid w:val="006A5D35"/>
    <w:rsid w:val="006A6049"/>
    <w:rsid w:val="006A6063"/>
    <w:rsid w:val="006A6072"/>
    <w:rsid w:val="006A66C9"/>
    <w:rsid w:val="006A6822"/>
    <w:rsid w:val="006A6CB5"/>
    <w:rsid w:val="006A6CCF"/>
    <w:rsid w:val="006A6FB5"/>
    <w:rsid w:val="006A74D7"/>
    <w:rsid w:val="006A74E7"/>
    <w:rsid w:val="006A76B2"/>
    <w:rsid w:val="006A7AEE"/>
    <w:rsid w:val="006A7DF0"/>
    <w:rsid w:val="006B06DE"/>
    <w:rsid w:val="006B08A5"/>
    <w:rsid w:val="006B094B"/>
    <w:rsid w:val="006B114E"/>
    <w:rsid w:val="006B126A"/>
    <w:rsid w:val="006B129F"/>
    <w:rsid w:val="006B19A0"/>
    <w:rsid w:val="006B1A77"/>
    <w:rsid w:val="006B1D7B"/>
    <w:rsid w:val="006B2333"/>
    <w:rsid w:val="006B2A31"/>
    <w:rsid w:val="006B2C5D"/>
    <w:rsid w:val="006B3029"/>
    <w:rsid w:val="006B36A0"/>
    <w:rsid w:val="006B36C2"/>
    <w:rsid w:val="006B3BAE"/>
    <w:rsid w:val="006B42A7"/>
    <w:rsid w:val="006B42BD"/>
    <w:rsid w:val="006B4773"/>
    <w:rsid w:val="006B4AC8"/>
    <w:rsid w:val="006B55D6"/>
    <w:rsid w:val="006B5A2B"/>
    <w:rsid w:val="006B5BA8"/>
    <w:rsid w:val="006B5FEC"/>
    <w:rsid w:val="006B62B4"/>
    <w:rsid w:val="006B6D0F"/>
    <w:rsid w:val="006B6D4F"/>
    <w:rsid w:val="006B6E6A"/>
    <w:rsid w:val="006B7228"/>
    <w:rsid w:val="006B72F3"/>
    <w:rsid w:val="006B77CA"/>
    <w:rsid w:val="006B796B"/>
    <w:rsid w:val="006B7AD9"/>
    <w:rsid w:val="006B7C43"/>
    <w:rsid w:val="006B7DD5"/>
    <w:rsid w:val="006B7FD0"/>
    <w:rsid w:val="006C0177"/>
    <w:rsid w:val="006C03E6"/>
    <w:rsid w:val="006C05D4"/>
    <w:rsid w:val="006C0691"/>
    <w:rsid w:val="006C0915"/>
    <w:rsid w:val="006C0EF3"/>
    <w:rsid w:val="006C10E4"/>
    <w:rsid w:val="006C11BB"/>
    <w:rsid w:val="006C163A"/>
    <w:rsid w:val="006C1E46"/>
    <w:rsid w:val="006C1FB5"/>
    <w:rsid w:val="006C21BA"/>
    <w:rsid w:val="006C2F61"/>
    <w:rsid w:val="006C35BA"/>
    <w:rsid w:val="006C3761"/>
    <w:rsid w:val="006C3F62"/>
    <w:rsid w:val="006C3FA1"/>
    <w:rsid w:val="006C3FF9"/>
    <w:rsid w:val="006C4136"/>
    <w:rsid w:val="006C4174"/>
    <w:rsid w:val="006C45C6"/>
    <w:rsid w:val="006C4A8F"/>
    <w:rsid w:val="006C4D76"/>
    <w:rsid w:val="006C4FB6"/>
    <w:rsid w:val="006C52E6"/>
    <w:rsid w:val="006C5EF2"/>
    <w:rsid w:val="006C60F0"/>
    <w:rsid w:val="006C65A8"/>
    <w:rsid w:val="006C66DB"/>
    <w:rsid w:val="006C6CA7"/>
    <w:rsid w:val="006C6D1A"/>
    <w:rsid w:val="006C6D3F"/>
    <w:rsid w:val="006C6EE0"/>
    <w:rsid w:val="006C719F"/>
    <w:rsid w:val="006C7201"/>
    <w:rsid w:val="006C72AE"/>
    <w:rsid w:val="006C77F3"/>
    <w:rsid w:val="006C783F"/>
    <w:rsid w:val="006C7FD4"/>
    <w:rsid w:val="006D03F0"/>
    <w:rsid w:val="006D05DA"/>
    <w:rsid w:val="006D140B"/>
    <w:rsid w:val="006D1CD5"/>
    <w:rsid w:val="006D1EB6"/>
    <w:rsid w:val="006D2806"/>
    <w:rsid w:val="006D2912"/>
    <w:rsid w:val="006D2D2D"/>
    <w:rsid w:val="006D35FC"/>
    <w:rsid w:val="006D36E6"/>
    <w:rsid w:val="006D3733"/>
    <w:rsid w:val="006D3B1A"/>
    <w:rsid w:val="006D3D8C"/>
    <w:rsid w:val="006D48D4"/>
    <w:rsid w:val="006D49F3"/>
    <w:rsid w:val="006D60D1"/>
    <w:rsid w:val="006D665A"/>
    <w:rsid w:val="006D6801"/>
    <w:rsid w:val="006D69BF"/>
    <w:rsid w:val="006D6AE0"/>
    <w:rsid w:val="006D720D"/>
    <w:rsid w:val="006D730B"/>
    <w:rsid w:val="006D7512"/>
    <w:rsid w:val="006D7A5E"/>
    <w:rsid w:val="006D7AEC"/>
    <w:rsid w:val="006D7FBB"/>
    <w:rsid w:val="006D7FD3"/>
    <w:rsid w:val="006E01DA"/>
    <w:rsid w:val="006E0809"/>
    <w:rsid w:val="006E123E"/>
    <w:rsid w:val="006E1790"/>
    <w:rsid w:val="006E20E4"/>
    <w:rsid w:val="006E3440"/>
    <w:rsid w:val="006E345B"/>
    <w:rsid w:val="006E358E"/>
    <w:rsid w:val="006E3AF0"/>
    <w:rsid w:val="006E4174"/>
    <w:rsid w:val="006E43AB"/>
    <w:rsid w:val="006E465B"/>
    <w:rsid w:val="006E51FB"/>
    <w:rsid w:val="006E5297"/>
    <w:rsid w:val="006E52E7"/>
    <w:rsid w:val="006E5518"/>
    <w:rsid w:val="006E559D"/>
    <w:rsid w:val="006E59F5"/>
    <w:rsid w:val="006E5D07"/>
    <w:rsid w:val="006E5FCC"/>
    <w:rsid w:val="006E61E4"/>
    <w:rsid w:val="006E6500"/>
    <w:rsid w:val="006E6778"/>
    <w:rsid w:val="006E6AEF"/>
    <w:rsid w:val="006E73A1"/>
    <w:rsid w:val="006E7B6B"/>
    <w:rsid w:val="006F0757"/>
    <w:rsid w:val="006F0968"/>
    <w:rsid w:val="006F18EC"/>
    <w:rsid w:val="006F1DC8"/>
    <w:rsid w:val="006F200C"/>
    <w:rsid w:val="006F20A4"/>
    <w:rsid w:val="006F25BE"/>
    <w:rsid w:val="006F2637"/>
    <w:rsid w:val="006F2761"/>
    <w:rsid w:val="006F2799"/>
    <w:rsid w:val="006F2989"/>
    <w:rsid w:val="006F3251"/>
    <w:rsid w:val="006F3534"/>
    <w:rsid w:val="006F3600"/>
    <w:rsid w:val="006F3626"/>
    <w:rsid w:val="006F369C"/>
    <w:rsid w:val="006F39CE"/>
    <w:rsid w:val="006F3DF4"/>
    <w:rsid w:val="006F4170"/>
    <w:rsid w:val="006F4AB1"/>
    <w:rsid w:val="006F4B79"/>
    <w:rsid w:val="006F503D"/>
    <w:rsid w:val="006F53D7"/>
    <w:rsid w:val="006F6973"/>
    <w:rsid w:val="006F7212"/>
    <w:rsid w:val="0070008E"/>
    <w:rsid w:val="007000CF"/>
    <w:rsid w:val="00700483"/>
    <w:rsid w:val="00700DE8"/>
    <w:rsid w:val="00700DFD"/>
    <w:rsid w:val="00700E30"/>
    <w:rsid w:val="00700FC8"/>
    <w:rsid w:val="00700FD8"/>
    <w:rsid w:val="007016AD"/>
    <w:rsid w:val="0070245C"/>
    <w:rsid w:val="007031E9"/>
    <w:rsid w:val="00703255"/>
    <w:rsid w:val="0070372D"/>
    <w:rsid w:val="00703C87"/>
    <w:rsid w:val="00704BFF"/>
    <w:rsid w:val="00705025"/>
    <w:rsid w:val="0070505F"/>
    <w:rsid w:val="00705EB9"/>
    <w:rsid w:val="00706212"/>
    <w:rsid w:val="007064A9"/>
    <w:rsid w:val="007064E0"/>
    <w:rsid w:val="007065FE"/>
    <w:rsid w:val="00706A32"/>
    <w:rsid w:val="00706A83"/>
    <w:rsid w:val="00706D25"/>
    <w:rsid w:val="00706FF5"/>
    <w:rsid w:val="00707045"/>
    <w:rsid w:val="007074CA"/>
    <w:rsid w:val="0070781A"/>
    <w:rsid w:val="00707A01"/>
    <w:rsid w:val="00707CEB"/>
    <w:rsid w:val="007106FB"/>
    <w:rsid w:val="00710994"/>
    <w:rsid w:val="00710CEE"/>
    <w:rsid w:val="00710F31"/>
    <w:rsid w:val="007111B3"/>
    <w:rsid w:val="00711BF4"/>
    <w:rsid w:val="00711CF9"/>
    <w:rsid w:val="00711D19"/>
    <w:rsid w:val="00711EC8"/>
    <w:rsid w:val="00711F3A"/>
    <w:rsid w:val="007121C9"/>
    <w:rsid w:val="00712943"/>
    <w:rsid w:val="00712B6C"/>
    <w:rsid w:val="00712C8C"/>
    <w:rsid w:val="007130C1"/>
    <w:rsid w:val="007130D0"/>
    <w:rsid w:val="0071377A"/>
    <w:rsid w:val="00713C7A"/>
    <w:rsid w:val="00713CA8"/>
    <w:rsid w:val="00713E91"/>
    <w:rsid w:val="00714216"/>
    <w:rsid w:val="0071427D"/>
    <w:rsid w:val="00714293"/>
    <w:rsid w:val="00714BAF"/>
    <w:rsid w:val="007154C3"/>
    <w:rsid w:val="007159F2"/>
    <w:rsid w:val="00716053"/>
    <w:rsid w:val="0071714D"/>
    <w:rsid w:val="007175AE"/>
    <w:rsid w:val="00717FF7"/>
    <w:rsid w:val="0071E1BD"/>
    <w:rsid w:val="00720193"/>
    <w:rsid w:val="007201BC"/>
    <w:rsid w:val="007207B8"/>
    <w:rsid w:val="00720A74"/>
    <w:rsid w:val="00720A9D"/>
    <w:rsid w:val="00720ADC"/>
    <w:rsid w:val="00720B36"/>
    <w:rsid w:val="00721A22"/>
    <w:rsid w:val="00721CEA"/>
    <w:rsid w:val="00721D96"/>
    <w:rsid w:val="00721EE0"/>
    <w:rsid w:val="0072265E"/>
    <w:rsid w:val="00722893"/>
    <w:rsid w:val="007229C5"/>
    <w:rsid w:val="00722A10"/>
    <w:rsid w:val="00722E66"/>
    <w:rsid w:val="00722EEC"/>
    <w:rsid w:val="007233B1"/>
    <w:rsid w:val="007237FD"/>
    <w:rsid w:val="007239C4"/>
    <w:rsid w:val="00723A40"/>
    <w:rsid w:val="00723AD0"/>
    <w:rsid w:val="00723C88"/>
    <w:rsid w:val="007241D3"/>
    <w:rsid w:val="007247ED"/>
    <w:rsid w:val="007248BD"/>
    <w:rsid w:val="00725062"/>
    <w:rsid w:val="00725469"/>
    <w:rsid w:val="00725558"/>
    <w:rsid w:val="00725ABB"/>
    <w:rsid w:val="00725FE5"/>
    <w:rsid w:val="007260DA"/>
    <w:rsid w:val="00726A9C"/>
    <w:rsid w:val="00726E57"/>
    <w:rsid w:val="00727420"/>
    <w:rsid w:val="0072750B"/>
    <w:rsid w:val="00727756"/>
    <w:rsid w:val="0072778F"/>
    <w:rsid w:val="00730040"/>
    <w:rsid w:val="00730255"/>
    <w:rsid w:val="0073032D"/>
    <w:rsid w:val="007307A7"/>
    <w:rsid w:val="007309C4"/>
    <w:rsid w:val="00730CC7"/>
    <w:rsid w:val="00731232"/>
    <w:rsid w:val="0073185C"/>
    <w:rsid w:val="00731C04"/>
    <w:rsid w:val="0073242B"/>
    <w:rsid w:val="0073247A"/>
    <w:rsid w:val="0073263E"/>
    <w:rsid w:val="00732D6D"/>
    <w:rsid w:val="00732E24"/>
    <w:rsid w:val="0073317D"/>
    <w:rsid w:val="0073320D"/>
    <w:rsid w:val="007334C1"/>
    <w:rsid w:val="00733A66"/>
    <w:rsid w:val="00733B77"/>
    <w:rsid w:val="00733E40"/>
    <w:rsid w:val="007345BC"/>
    <w:rsid w:val="007345D3"/>
    <w:rsid w:val="0073473E"/>
    <w:rsid w:val="0073527C"/>
    <w:rsid w:val="007352FF"/>
    <w:rsid w:val="0073548E"/>
    <w:rsid w:val="0073581C"/>
    <w:rsid w:val="00736098"/>
    <w:rsid w:val="00736331"/>
    <w:rsid w:val="0073640A"/>
    <w:rsid w:val="00736446"/>
    <w:rsid w:val="007364B7"/>
    <w:rsid w:val="007365BA"/>
    <w:rsid w:val="00736664"/>
    <w:rsid w:val="00736983"/>
    <w:rsid w:val="00736AD5"/>
    <w:rsid w:val="00736B59"/>
    <w:rsid w:val="00736D27"/>
    <w:rsid w:val="00736E70"/>
    <w:rsid w:val="00736F34"/>
    <w:rsid w:val="00736F86"/>
    <w:rsid w:val="0074085C"/>
    <w:rsid w:val="00741299"/>
    <w:rsid w:val="007414CB"/>
    <w:rsid w:val="00741AF5"/>
    <w:rsid w:val="00741BA6"/>
    <w:rsid w:val="00741D72"/>
    <w:rsid w:val="00741F94"/>
    <w:rsid w:val="007420C6"/>
    <w:rsid w:val="00742305"/>
    <w:rsid w:val="0074268B"/>
    <w:rsid w:val="007427F8"/>
    <w:rsid w:val="00743048"/>
    <w:rsid w:val="007434D0"/>
    <w:rsid w:val="007436D0"/>
    <w:rsid w:val="00743E6C"/>
    <w:rsid w:val="00744035"/>
    <w:rsid w:val="007441D7"/>
    <w:rsid w:val="007443FF"/>
    <w:rsid w:val="007445C4"/>
    <w:rsid w:val="007446C9"/>
    <w:rsid w:val="00744926"/>
    <w:rsid w:val="00744C12"/>
    <w:rsid w:val="00744D53"/>
    <w:rsid w:val="00745142"/>
    <w:rsid w:val="00745369"/>
    <w:rsid w:val="00745425"/>
    <w:rsid w:val="00745572"/>
    <w:rsid w:val="00745B84"/>
    <w:rsid w:val="007463E2"/>
    <w:rsid w:val="007466A4"/>
    <w:rsid w:val="00746FE1"/>
    <w:rsid w:val="0074755E"/>
    <w:rsid w:val="0074774F"/>
    <w:rsid w:val="007477B6"/>
    <w:rsid w:val="00747ADF"/>
    <w:rsid w:val="00747F5A"/>
    <w:rsid w:val="00747FFA"/>
    <w:rsid w:val="007503D4"/>
    <w:rsid w:val="00750484"/>
    <w:rsid w:val="007504D9"/>
    <w:rsid w:val="007510AA"/>
    <w:rsid w:val="0075112B"/>
    <w:rsid w:val="007512B0"/>
    <w:rsid w:val="007513C2"/>
    <w:rsid w:val="007515E5"/>
    <w:rsid w:val="007515FF"/>
    <w:rsid w:val="00751661"/>
    <w:rsid w:val="00752A1A"/>
    <w:rsid w:val="00752B94"/>
    <w:rsid w:val="0075303E"/>
    <w:rsid w:val="00753251"/>
    <w:rsid w:val="0075391A"/>
    <w:rsid w:val="00754015"/>
    <w:rsid w:val="007546CD"/>
    <w:rsid w:val="007549E0"/>
    <w:rsid w:val="00754BBD"/>
    <w:rsid w:val="00754F6F"/>
    <w:rsid w:val="0075517F"/>
    <w:rsid w:val="007552A5"/>
    <w:rsid w:val="00755FD9"/>
    <w:rsid w:val="00756060"/>
    <w:rsid w:val="00756982"/>
    <w:rsid w:val="00756E80"/>
    <w:rsid w:val="007574C3"/>
    <w:rsid w:val="007576C8"/>
    <w:rsid w:val="00757C76"/>
    <w:rsid w:val="007608E4"/>
    <w:rsid w:val="007610E0"/>
    <w:rsid w:val="007615A8"/>
    <w:rsid w:val="00761856"/>
    <w:rsid w:val="00761891"/>
    <w:rsid w:val="00761AA7"/>
    <w:rsid w:val="00761BB7"/>
    <w:rsid w:val="00761E43"/>
    <w:rsid w:val="007623A0"/>
    <w:rsid w:val="00762441"/>
    <w:rsid w:val="0076257F"/>
    <w:rsid w:val="007625B2"/>
    <w:rsid w:val="007627CA"/>
    <w:rsid w:val="007632B5"/>
    <w:rsid w:val="0076391F"/>
    <w:rsid w:val="0076398F"/>
    <w:rsid w:val="007639E5"/>
    <w:rsid w:val="00763A11"/>
    <w:rsid w:val="00763A4B"/>
    <w:rsid w:val="00763B4B"/>
    <w:rsid w:val="00764100"/>
    <w:rsid w:val="0076457A"/>
    <w:rsid w:val="00764B7A"/>
    <w:rsid w:val="00764BC5"/>
    <w:rsid w:val="00764E61"/>
    <w:rsid w:val="00765008"/>
    <w:rsid w:val="0076500E"/>
    <w:rsid w:val="0076530D"/>
    <w:rsid w:val="00765A4E"/>
    <w:rsid w:val="00766444"/>
    <w:rsid w:val="00766856"/>
    <w:rsid w:val="007668FF"/>
    <w:rsid w:val="00766BB5"/>
    <w:rsid w:val="007676ED"/>
    <w:rsid w:val="007679BF"/>
    <w:rsid w:val="00767DFE"/>
    <w:rsid w:val="007702E9"/>
    <w:rsid w:val="007704F0"/>
    <w:rsid w:val="0077079E"/>
    <w:rsid w:val="00770830"/>
    <w:rsid w:val="00770D40"/>
    <w:rsid w:val="00770EAF"/>
    <w:rsid w:val="00770F0C"/>
    <w:rsid w:val="007711E7"/>
    <w:rsid w:val="00771577"/>
    <w:rsid w:val="007715D6"/>
    <w:rsid w:val="00771B83"/>
    <w:rsid w:val="00771E97"/>
    <w:rsid w:val="00772027"/>
    <w:rsid w:val="0077243E"/>
    <w:rsid w:val="0077276E"/>
    <w:rsid w:val="007729B3"/>
    <w:rsid w:val="00772D0F"/>
    <w:rsid w:val="0077455F"/>
    <w:rsid w:val="007745EB"/>
    <w:rsid w:val="00774653"/>
    <w:rsid w:val="00774698"/>
    <w:rsid w:val="00774931"/>
    <w:rsid w:val="00774DA9"/>
    <w:rsid w:val="00775570"/>
    <w:rsid w:val="0077559A"/>
    <w:rsid w:val="00776552"/>
    <w:rsid w:val="007768CD"/>
    <w:rsid w:val="0077785C"/>
    <w:rsid w:val="00777FCF"/>
    <w:rsid w:val="0078015D"/>
    <w:rsid w:val="00780676"/>
    <w:rsid w:val="00780B64"/>
    <w:rsid w:val="00781160"/>
    <w:rsid w:val="0078122E"/>
    <w:rsid w:val="007816C5"/>
    <w:rsid w:val="007827A3"/>
    <w:rsid w:val="00782D54"/>
    <w:rsid w:val="007832A1"/>
    <w:rsid w:val="00783881"/>
    <w:rsid w:val="00783DA7"/>
    <w:rsid w:val="00783E60"/>
    <w:rsid w:val="00784477"/>
    <w:rsid w:val="00784A19"/>
    <w:rsid w:val="0078506A"/>
    <w:rsid w:val="00785E37"/>
    <w:rsid w:val="00785E60"/>
    <w:rsid w:val="00785F3E"/>
    <w:rsid w:val="00786186"/>
    <w:rsid w:val="00786405"/>
    <w:rsid w:val="007864CA"/>
    <w:rsid w:val="00786973"/>
    <w:rsid w:val="00786997"/>
    <w:rsid w:val="00786D30"/>
    <w:rsid w:val="00786EB7"/>
    <w:rsid w:val="00787028"/>
    <w:rsid w:val="00787CDE"/>
    <w:rsid w:val="007904FB"/>
    <w:rsid w:val="00790FAC"/>
    <w:rsid w:val="00791079"/>
    <w:rsid w:val="007913B1"/>
    <w:rsid w:val="00791598"/>
    <w:rsid w:val="00791A51"/>
    <w:rsid w:val="00791DA9"/>
    <w:rsid w:val="00791DF7"/>
    <w:rsid w:val="00791E52"/>
    <w:rsid w:val="0079215D"/>
    <w:rsid w:val="007926F8"/>
    <w:rsid w:val="00792D62"/>
    <w:rsid w:val="0079311D"/>
    <w:rsid w:val="00793A05"/>
    <w:rsid w:val="0079424D"/>
    <w:rsid w:val="007943BC"/>
    <w:rsid w:val="007944E3"/>
    <w:rsid w:val="007947EB"/>
    <w:rsid w:val="00795018"/>
    <w:rsid w:val="00795148"/>
    <w:rsid w:val="0079588F"/>
    <w:rsid w:val="00795A40"/>
    <w:rsid w:val="00795C64"/>
    <w:rsid w:val="00795E70"/>
    <w:rsid w:val="00795EC6"/>
    <w:rsid w:val="00796268"/>
    <w:rsid w:val="007963FC"/>
    <w:rsid w:val="00796780"/>
    <w:rsid w:val="00796906"/>
    <w:rsid w:val="007969A4"/>
    <w:rsid w:val="0079745A"/>
    <w:rsid w:val="00797715"/>
    <w:rsid w:val="00797C89"/>
    <w:rsid w:val="007A00D6"/>
    <w:rsid w:val="007A045D"/>
    <w:rsid w:val="007A0B13"/>
    <w:rsid w:val="007A1067"/>
    <w:rsid w:val="007A125B"/>
    <w:rsid w:val="007A17F4"/>
    <w:rsid w:val="007A1D61"/>
    <w:rsid w:val="007A1E2E"/>
    <w:rsid w:val="007A212A"/>
    <w:rsid w:val="007A2331"/>
    <w:rsid w:val="007A25C2"/>
    <w:rsid w:val="007A2776"/>
    <w:rsid w:val="007A27BF"/>
    <w:rsid w:val="007A3BF9"/>
    <w:rsid w:val="007A3DC5"/>
    <w:rsid w:val="007A3F70"/>
    <w:rsid w:val="007A40CB"/>
    <w:rsid w:val="007A4538"/>
    <w:rsid w:val="007A4619"/>
    <w:rsid w:val="007A48E1"/>
    <w:rsid w:val="007A49AC"/>
    <w:rsid w:val="007A4CFD"/>
    <w:rsid w:val="007A5192"/>
    <w:rsid w:val="007A533D"/>
    <w:rsid w:val="007A57A7"/>
    <w:rsid w:val="007A5DA9"/>
    <w:rsid w:val="007A5E30"/>
    <w:rsid w:val="007A6ECD"/>
    <w:rsid w:val="007A6F5E"/>
    <w:rsid w:val="007A71F9"/>
    <w:rsid w:val="007A7596"/>
    <w:rsid w:val="007A78A1"/>
    <w:rsid w:val="007A7C5D"/>
    <w:rsid w:val="007B0068"/>
    <w:rsid w:val="007B017A"/>
    <w:rsid w:val="007B025E"/>
    <w:rsid w:val="007B054E"/>
    <w:rsid w:val="007B0AC3"/>
    <w:rsid w:val="007B10CD"/>
    <w:rsid w:val="007B1297"/>
    <w:rsid w:val="007B16A3"/>
    <w:rsid w:val="007B1B88"/>
    <w:rsid w:val="007B2382"/>
    <w:rsid w:val="007B2661"/>
    <w:rsid w:val="007B2664"/>
    <w:rsid w:val="007B285B"/>
    <w:rsid w:val="007B2E04"/>
    <w:rsid w:val="007B2F85"/>
    <w:rsid w:val="007B3AB2"/>
    <w:rsid w:val="007B47E9"/>
    <w:rsid w:val="007B4E72"/>
    <w:rsid w:val="007B4F0B"/>
    <w:rsid w:val="007B4FD3"/>
    <w:rsid w:val="007B5523"/>
    <w:rsid w:val="007B576C"/>
    <w:rsid w:val="007B5773"/>
    <w:rsid w:val="007B5FB6"/>
    <w:rsid w:val="007B60A7"/>
    <w:rsid w:val="007B61A9"/>
    <w:rsid w:val="007B6219"/>
    <w:rsid w:val="007B6247"/>
    <w:rsid w:val="007B6DA1"/>
    <w:rsid w:val="007B7274"/>
    <w:rsid w:val="007B7ECC"/>
    <w:rsid w:val="007C06A0"/>
    <w:rsid w:val="007C06F3"/>
    <w:rsid w:val="007C099C"/>
    <w:rsid w:val="007C0C5D"/>
    <w:rsid w:val="007C1A87"/>
    <w:rsid w:val="007C1D06"/>
    <w:rsid w:val="007C1F07"/>
    <w:rsid w:val="007C1F92"/>
    <w:rsid w:val="007C2343"/>
    <w:rsid w:val="007C2400"/>
    <w:rsid w:val="007C27EC"/>
    <w:rsid w:val="007C3027"/>
    <w:rsid w:val="007C307A"/>
    <w:rsid w:val="007C3434"/>
    <w:rsid w:val="007C34CB"/>
    <w:rsid w:val="007C3B71"/>
    <w:rsid w:val="007C3C37"/>
    <w:rsid w:val="007C3E83"/>
    <w:rsid w:val="007C40B0"/>
    <w:rsid w:val="007C4566"/>
    <w:rsid w:val="007C4C33"/>
    <w:rsid w:val="007C50A3"/>
    <w:rsid w:val="007C5390"/>
    <w:rsid w:val="007C5872"/>
    <w:rsid w:val="007C58BD"/>
    <w:rsid w:val="007C5DF2"/>
    <w:rsid w:val="007C63E8"/>
    <w:rsid w:val="007C64F7"/>
    <w:rsid w:val="007C6E13"/>
    <w:rsid w:val="007C6E66"/>
    <w:rsid w:val="007C7637"/>
    <w:rsid w:val="007C795D"/>
    <w:rsid w:val="007D02A6"/>
    <w:rsid w:val="007D0FC8"/>
    <w:rsid w:val="007D1117"/>
    <w:rsid w:val="007D15B4"/>
    <w:rsid w:val="007D1685"/>
    <w:rsid w:val="007D1696"/>
    <w:rsid w:val="007D183F"/>
    <w:rsid w:val="007D185D"/>
    <w:rsid w:val="007D1A3B"/>
    <w:rsid w:val="007D1A4B"/>
    <w:rsid w:val="007D1B0C"/>
    <w:rsid w:val="007D1F12"/>
    <w:rsid w:val="007D21A1"/>
    <w:rsid w:val="007D2AEF"/>
    <w:rsid w:val="007D2CE6"/>
    <w:rsid w:val="007D3997"/>
    <w:rsid w:val="007D3B8D"/>
    <w:rsid w:val="007D3BBA"/>
    <w:rsid w:val="007D4FF8"/>
    <w:rsid w:val="007D506C"/>
    <w:rsid w:val="007D5111"/>
    <w:rsid w:val="007D555E"/>
    <w:rsid w:val="007D5FD0"/>
    <w:rsid w:val="007D633B"/>
    <w:rsid w:val="007D63B3"/>
    <w:rsid w:val="007D6447"/>
    <w:rsid w:val="007D652B"/>
    <w:rsid w:val="007D6714"/>
    <w:rsid w:val="007D6813"/>
    <w:rsid w:val="007D6906"/>
    <w:rsid w:val="007D7D1F"/>
    <w:rsid w:val="007D7D73"/>
    <w:rsid w:val="007E0506"/>
    <w:rsid w:val="007E0D01"/>
    <w:rsid w:val="007E11FB"/>
    <w:rsid w:val="007E16E5"/>
    <w:rsid w:val="007E18BB"/>
    <w:rsid w:val="007E1BD6"/>
    <w:rsid w:val="007E1DEB"/>
    <w:rsid w:val="007E1E9C"/>
    <w:rsid w:val="007E2078"/>
    <w:rsid w:val="007E20F9"/>
    <w:rsid w:val="007E2C37"/>
    <w:rsid w:val="007E2C4F"/>
    <w:rsid w:val="007E2D0F"/>
    <w:rsid w:val="007E3227"/>
    <w:rsid w:val="007E33D4"/>
    <w:rsid w:val="007E39E6"/>
    <w:rsid w:val="007E3A3F"/>
    <w:rsid w:val="007E3DCF"/>
    <w:rsid w:val="007E475F"/>
    <w:rsid w:val="007E4AE8"/>
    <w:rsid w:val="007E4BC0"/>
    <w:rsid w:val="007E50D6"/>
    <w:rsid w:val="007E5285"/>
    <w:rsid w:val="007E5527"/>
    <w:rsid w:val="007E56CD"/>
    <w:rsid w:val="007E629E"/>
    <w:rsid w:val="007E639D"/>
    <w:rsid w:val="007E69CD"/>
    <w:rsid w:val="007E6F35"/>
    <w:rsid w:val="007E717E"/>
    <w:rsid w:val="007E7340"/>
    <w:rsid w:val="007E75FB"/>
    <w:rsid w:val="007E7C67"/>
    <w:rsid w:val="007F0129"/>
    <w:rsid w:val="007F03F9"/>
    <w:rsid w:val="007F0442"/>
    <w:rsid w:val="007F09CA"/>
    <w:rsid w:val="007F09EB"/>
    <w:rsid w:val="007F0A85"/>
    <w:rsid w:val="007F123A"/>
    <w:rsid w:val="007F1292"/>
    <w:rsid w:val="007F17EE"/>
    <w:rsid w:val="007F1894"/>
    <w:rsid w:val="007F1970"/>
    <w:rsid w:val="007F1B2A"/>
    <w:rsid w:val="007F28A2"/>
    <w:rsid w:val="007F2932"/>
    <w:rsid w:val="007F2C65"/>
    <w:rsid w:val="007F2EFD"/>
    <w:rsid w:val="007F3089"/>
    <w:rsid w:val="007F360A"/>
    <w:rsid w:val="007F3D32"/>
    <w:rsid w:val="007F4250"/>
    <w:rsid w:val="007F45ED"/>
    <w:rsid w:val="007F4B75"/>
    <w:rsid w:val="007F5225"/>
    <w:rsid w:val="007F52CC"/>
    <w:rsid w:val="007F5488"/>
    <w:rsid w:val="007F56E5"/>
    <w:rsid w:val="007F62B7"/>
    <w:rsid w:val="007F6979"/>
    <w:rsid w:val="007F6D99"/>
    <w:rsid w:val="007F6EA3"/>
    <w:rsid w:val="007F7831"/>
    <w:rsid w:val="007F7A60"/>
    <w:rsid w:val="008003BB"/>
    <w:rsid w:val="00800491"/>
    <w:rsid w:val="008004DF"/>
    <w:rsid w:val="00800755"/>
    <w:rsid w:val="008015A0"/>
    <w:rsid w:val="008018C1"/>
    <w:rsid w:val="00801E8E"/>
    <w:rsid w:val="00801EF7"/>
    <w:rsid w:val="00801FE7"/>
    <w:rsid w:val="00802140"/>
    <w:rsid w:val="00802421"/>
    <w:rsid w:val="008024B2"/>
    <w:rsid w:val="008024BD"/>
    <w:rsid w:val="008025AF"/>
    <w:rsid w:val="008028FD"/>
    <w:rsid w:val="00802958"/>
    <w:rsid w:val="00802A39"/>
    <w:rsid w:val="008031BA"/>
    <w:rsid w:val="008035E2"/>
    <w:rsid w:val="00804116"/>
    <w:rsid w:val="00804871"/>
    <w:rsid w:val="008048A6"/>
    <w:rsid w:val="00804984"/>
    <w:rsid w:val="00804A25"/>
    <w:rsid w:val="00804D43"/>
    <w:rsid w:val="00805255"/>
    <w:rsid w:val="00805C7A"/>
    <w:rsid w:val="0080634D"/>
    <w:rsid w:val="00806501"/>
    <w:rsid w:val="0080653E"/>
    <w:rsid w:val="00807F1C"/>
    <w:rsid w:val="00810131"/>
    <w:rsid w:val="008101C2"/>
    <w:rsid w:val="008101C9"/>
    <w:rsid w:val="008103BC"/>
    <w:rsid w:val="00810585"/>
    <w:rsid w:val="00810802"/>
    <w:rsid w:val="00810CC3"/>
    <w:rsid w:val="00810D73"/>
    <w:rsid w:val="00810F87"/>
    <w:rsid w:val="00811564"/>
    <w:rsid w:val="0081176B"/>
    <w:rsid w:val="00811E9E"/>
    <w:rsid w:val="00812582"/>
    <w:rsid w:val="008125D7"/>
    <w:rsid w:val="008136B4"/>
    <w:rsid w:val="00813AEC"/>
    <w:rsid w:val="00813F28"/>
    <w:rsid w:val="008143BC"/>
    <w:rsid w:val="0081473F"/>
    <w:rsid w:val="008151A6"/>
    <w:rsid w:val="00815504"/>
    <w:rsid w:val="00815FC9"/>
    <w:rsid w:val="00816941"/>
    <w:rsid w:val="00816B32"/>
    <w:rsid w:val="00816E70"/>
    <w:rsid w:val="00816F2D"/>
    <w:rsid w:val="00816FC9"/>
    <w:rsid w:val="00820E23"/>
    <w:rsid w:val="0082105B"/>
    <w:rsid w:val="00821569"/>
    <w:rsid w:val="008219C1"/>
    <w:rsid w:val="008220C7"/>
    <w:rsid w:val="0082240C"/>
    <w:rsid w:val="00822B4B"/>
    <w:rsid w:val="00822FA0"/>
    <w:rsid w:val="00823357"/>
    <w:rsid w:val="008241B9"/>
    <w:rsid w:val="00824291"/>
    <w:rsid w:val="00824622"/>
    <w:rsid w:val="008247BA"/>
    <w:rsid w:val="008248E0"/>
    <w:rsid w:val="008249CE"/>
    <w:rsid w:val="00824DAD"/>
    <w:rsid w:val="00824FB7"/>
    <w:rsid w:val="008250D9"/>
    <w:rsid w:val="00825233"/>
    <w:rsid w:val="00825507"/>
    <w:rsid w:val="0082576D"/>
    <w:rsid w:val="00825ED8"/>
    <w:rsid w:val="00826157"/>
    <w:rsid w:val="0082631D"/>
    <w:rsid w:val="00826E1D"/>
    <w:rsid w:val="00827009"/>
    <w:rsid w:val="008270ED"/>
    <w:rsid w:val="0082750D"/>
    <w:rsid w:val="00827C9A"/>
    <w:rsid w:val="0083031C"/>
    <w:rsid w:val="008304E8"/>
    <w:rsid w:val="00830637"/>
    <w:rsid w:val="00830F86"/>
    <w:rsid w:val="00831701"/>
    <w:rsid w:val="008317AE"/>
    <w:rsid w:val="00831AF8"/>
    <w:rsid w:val="00831C52"/>
    <w:rsid w:val="00831F72"/>
    <w:rsid w:val="008322BB"/>
    <w:rsid w:val="0083247C"/>
    <w:rsid w:val="0083260B"/>
    <w:rsid w:val="00832619"/>
    <w:rsid w:val="0083278B"/>
    <w:rsid w:val="0083285D"/>
    <w:rsid w:val="0083285E"/>
    <w:rsid w:val="00832C9F"/>
    <w:rsid w:val="008330A1"/>
    <w:rsid w:val="008331BD"/>
    <w:rsid w:val="0083364A"/>
    <w:rsid w:val="00833839"/>
    <w:rsid w:val="00833A1F"/>
    <w:rsid w:val="00833E35"/>
    <w:rsid w:val="00833EC0"/>
    <w:rsid w:val="0083437E"/>
    <w:rsid w:val="008343BD"/>
    <w:rsid w:val="0083444D"/>
    <w:rsid w:val="00834480"/>
    <w:rsid w:val="00834B9C"/>
    <w:rsid w:val="00834BCD"/>
    <w:rsid w:val="00834CDC"/>
    <w:rsid w:val="0083557A"/>
    <w:rsid w:val="00835A63"/>
    <w:rsid w:val="008360EA"/>
    <w:rsid w:val="008366A6"/>
    <w:rsid w:val="00836845"/>
    <w:rsid w:val="00836B9C"/>
    <w:rsid w:val="00837158"/>
    <w:rsid w:val="00837227"/>
    <w:rsid w:val="00837E6A"/>
    <w:rsid w:val="0084043F"/>
    <w:rsid w:val="0084075C"/>
    <w:rsid w:val="008409AE"/>
    <w:rsid w:val="00840B46"/>
    <w:rsid w:val="00841322"/>
    <w:rsid w:val="00841645"/>
    <w:rsid w:val="00841848"/>
    <w:rsid w:val="00841CA8"/>
    <w:rsid w:val="00841D88"/>
    <w:rsid w:val="008420D9"/>
    <w:rsid w:val="00842514"/>
    <w:rsid w:val="008427C5"/>
    <w:rsid w:val="00842A5C"/>
    <w:rsid w:val="00842C37"/>
    <w:rsid w:val="00843869"/>
    <w:rsid w:val="008438BC"/>
    <w:rsid w:val="00843C9A"/>
    <w:rsid w:val="00844184"/>
    <w:rsid w:val="00844689"/>
    <w:rsid w:val="00844999"/>
    <w:rsid w:val="00844E35"/>
    <w:rsid w:val="00844F0C"/>
    <w:rsid w:val="008454E7"/>
    <w:rsid w:val="00845545"/>
    <w:rsid w:val="00845700"/>
    <w:rsid w:val="00845728"/>
    <w:rsid w:val="008457C1"/>
    <w:rsid w:val="00845A45"/>
    <w:rsid w:val="00845A8B"/>
    <w:rsid w:val="00845F8D"/>
    <w:rsid w:val="0084626B"/>
    <w:rsid w:val="008464C1"/>
    <w:rsid w:val="0084651B"/>
    <w:rsid w:val="008467E0"/>
    <w:rsid w:val="008469DF"/>
    <w:rsid w:val="00846C16"/>
    <w:rsid w:val="008473FF"/>
    <w:rsid w:val="00847804"/>
    <w:rsid w:val="0084785C"/>
    <w:rsid w:val="008478F8"/>
    <w:rsid w:val="0085004B"/>
    <w:rsid w:val="008503E1"/>
    <w:rsid w:val="00850441"/>
    <w:rsid w:val="00850BEB"/>
    <w:rsid w:val="00850C75"/>
    <w:rsid w:val="00851D1D"/>
    <w:rsid w:val="00851DD6"/>
    <w:rsid w:val="00851F2B"/>
    <w:rsid w:val="0085215C"/>
    <w:rsid w:val="008526C1"/>
    <w:rsid w:val="00852CAD"/>
    <w:rsid w:val="00852D06"/>
    <w:rsid w:val="00853086"/>
    <w:rsid w:val="008534DA"/>
    <w:rsid w:val="00853A86"/>
    <w:rsid w:val="00853B8B"/>
    <w:rsid w:val="00853C11"/>
    <w:rsid w:val="00853CE0"/>
    <w:rsid w:val="00853D0D"/>
    <w:rsid w:val="00853D8C"/>
    <w:rsid w:val="008542CA"/>
    <w:rsid w:val="008548C4"/>
    <w:rsid w:val="0085498D"/>
    <w:rsid w:val="00854E5A"/>
    <w:rsid w:val="00854FAA"/>
    <w:rsid w:val="0085520E"/>
    <w:rsid w:val="0085527D"/>
    <w:rsid w:val="00855447"/>
    <w:rsid w:val="0085593F"/>
    <w:rsid w:val="00855A8F"/>
    <w:rsid w:val="00855B4C"/>
    <w:rsid w:val="00855D5F"/>
    <w:rsid w:val="008564FF"/>
    <w:rsid w:val="0085660A"/>
    <w:rsid w:val="00856854"/>
    <w:rsid w:val="0085692D"/>
    <w:rsid w:val="00856E3D"/>
    <w:rsid w:val="00856E42"/>
    <w:rsid w:val="008578AF"/>
    <w:rsid w:val="00857FC7"/>
    <w:rsid w:val="0085E2AA"/>
    <w:rsid w:val="008600EF"/>
    <w:rsid w:val="00860E53"/>
    <w:rsid w:val="00860F8E"/>
    <w:rsid w:val="0086119A"/>
    <w:rsid w:val="00861669"/>
    <w:rsid w:val="00861853"/>
    <w:rsid w:val="00861A64"/>
    <w:rsid w:val="00861CC2"/>
    <w:rsid w:val="008626A3"/>
    <w:rsid w:val="00862DF2"/>
    <w:rsid w:val="0086327D"/>
    <w:rsid w:val="008634C9"/>
    <w:rsid w:val="00864814"/>
    <w:rsid w:val="00864829"/>
    <w:rsid w:val="00864D33"/>
    <w:rsid w:val="00865677"/>
    <w:rsid w:val="00865718"/>
    <w:rsid w:val="00865EEF"/>
    <w:rsid w:val="0086634C"/>
    <w:rsid w:val="00866571"/>
    <w:rsid w:val="0086688B"/>
    <w:rsid w:val="00866A39"/>
    <w:rsid w:val="008670D4"/>
    <w:rsid w:val="00867EDC"/>
    <w:rsid w:val="008703C7"/>
    <w:rsid w:val="00870531"/>
    <w:rsid w:val="0087087C"/>
    <w:rsid w:val="0087092A"/>
    <w:rsid w:val="00870A0E"/>
    <w:rsid w:val="008713CE"/>
    <w:rsid w:val="00871877"/>
    <w:rsid w:val="00871CAF"/>
    <w:rsid w:val="00871DA4"/>
    <w:rsid w:val="00871ECA"/>
    <w:rsid w:val="0087230A"/>
    <w:rsid w:val="008726CA"/>
    <w:rsid w:val="00872BFA"/>
    <w:rsid w:val="008737EA"/>
    <w:rsid w:val="00873855"/>
    <w:rsid w:val="00873BC6"/>
    <w:rsid w:val="0087411F"/>
    <w:rsid w:val="008744A5"/>
    <w:rsid w:val="008745D3"/>
    <w:rsid w:val="0087489F"/>
    <w:rsid w:val="00874C0D"/>
    <w:rsid w:val="00874F0C"/>
    <w:rsid w:val="00875044"/>
    <w:rsid w:val="008752BB"/>
    <w:rsid w:val="00875C7F"/>
    <w:rsid w:val="0088008A"/>
    <w:rsid w:val="008800A9"/>
    <w:rsid w:val="0088042F"/>
    <w:rsid w:val="00880681"/>
    <w:rsid w:val="00880AFC"/>
    <w:rsid w:val="00880D3E"/>
    <w:rsid w:val="00880ED1"/>
    <w:rsid w:val="00880F4A"/>
    <w:rsid w:val="00881127"/>
    <w:rsid w:val="00881135"/>
    <w:rsid w:val="008811DB"/>
    <w:rsid w:val="00881281"/>
    <w:rsid w:val="00881542"/>
    <w:rsid w:val="008815DE"/>
    <w:rsid w:val="0088172D"/>
    <w:rsid w:val="00881E0C"/>
    <w:rsid w:val="0088200E"/>
    <w:rsid w:val="00882103"/>
    <w:rsid w:val="008821FE"/>
    <w:rsid w:val="008824B3"/>
    <w:rsid w:val="0088269C"/>
    <w:rsid w:val="0088279F"/>
    <w:rsid w:val="00883142"/>
    <w:rsid w:val="00883733"/>
    <w:rsid w:val="00883F1C"/>
    <w:rsid w:val="00884660"/>
    <w:rsid w:val="00884A1A"/>
    <w:rsid w:val="00884B2C"/>
    <w:rsid w:val="00884CD1"/>
    <w:rsid w:val="00884FEB"/>
    <w:rsid w:val="00885185"/>
    <w:rsid w:val="008852BF"/>
    <w:rsid w:val="00885309"/>
    <w:rsid w:val="0088564E"/>
    <w:rsid w:val="008857EC"/>
    <w:rsid w:val="0088587E"/>
    <w:rsid w:val="00885928"/>
    <w:rsid w:val="00885B71"/>
    <w:rsid w:val="00886153"/>
    <w:rsid w:val="0088619E"/>
    <w:rsid w:val="0088630E"/>
    <w:rsid w:val="0088642B"/>
    <w:rsid w:val="0088658B"/>
    <w:rsid w:val="0088659E"/>
    <w:rsid w:val="00886605"/>
    <w:rsid w:val="00886875"/>
    <w:rsid w:val="008873E3"/>
    <w:rsid w:val="00887637"/>
    <w:rsid w:val="0088787C"/>
    <w:rsid w:val="0088795E"/>
    <w:rsid w:val="00887A83"/>
    <w:rsid w:val="0089002A"/>
    <w:rsid w:val="0089010B"/>
    <w:rsid w:val="00890405"/>
    <w:rsid w:val="008907DE"/>
    <w:rsid w:val="00891229"/>
    <w:rsid w:val="0089165E"/>
    <w:rsid w:val="008917A8"/>
    <w:rsid w:val="00891AE4"/>
    <w:rsid w:val="00891CA7"/>
    <w:rsid w:val="00892D5C"/>
    <w:rsid w:val="00892F48"/>
    <w:rsid w:val="00893133"/>
    <w:rsid w:val="008932B5"/>
    <w:rsid w:val="00893517"/>
    <w:rsid w:val="00893A51"/>
    <w:rsid w:val="00894221"/>
    <w:rsid w:val="00894CF8"/>
    <w:rsid w:val="0089599B"/>
    <w:rsid w:val="008963CC"/>
    <w:rsid w:val="008968A4"/>
    <w:rsid w:val="00897812"/>
    <w:rsid w:val="00897938"/>
    <w:rsid w:val="00897C2A"/>
    <w:rsid w:val="008A025E"/>
    <w:rsid w:val="008A06C2"/>
    <w:rsid w:val="008A0983"/>
    <w:rsid w:val="008A13DA"/>
    <w:rsid w:val="008A1800"/>
    <w:rsid w:val="008A192D"/>
    <w:rsid w:val="008A1A1E"/>
    <w:rsid w:val="008A1C51"/>
    <w:rsid w:val="008A1D97"/>
    <w:rsid w:val="008A1F3D"/>
    <w:rsid w:val="008A200A"/>
    <w:rsid w:val="008A221D"/>
    <w:rsid w:val="008A23CC"/>
    <w:rsid w:val="008A2C77"/>
    <w:rsid w:val="008A301C"/>
    <w:rsid w:val="008A3152"/>
    <w:rsid w:val="008A35E8"/>
    <w:rsid w:val="008A363D"/>
    <w:rsid w:val="008A37AB"/>
    <w:rsid w:val="008A3D96"/>
    <w:rsid w:val="008A404F"/>
    <w:rsid w:val="008A49E8"/>
    <w:rsid w:val="008A509C"/>
    <w:rsid w:val="008A50EB"/>
    <w:rsid w:val="008A5CB2"/>
    <w:rsid w:val="008A5D76"/>
    <w:rsid w:val="008A5DBC"/>
    <w:rsid w:val="008A6074"/>
    <w:rsid w:val="008A61B3"/>
    <w:rsid w:val="008A67F2"/>
    <w:rsid w:val="008A6BFA"/>
    <w:rsid w:val="008A6C2C"/>
    <w:rsid w:val="008A6D04"/>
    <w:rsid w:val="008A6E97"/>
    <w:rsid w:val="008A6EC9"/>
    <w:rsid w:val="008A6F7B"/>
    <w:rsid w:val="008A7079"/>
    <w:rsid w:val="008A7A5D"/>
    <w:rsid w:val="008B01DA"/>
    <w:rsid w:val="008B0835"/>
    <w:rsid w:val="008B0909"/>
    <w:rsid w:val="008B0911"/>
    <w:rsid w:val="008B0CB7"/>
    <w:rsid w:val="008B0DE1"/>
    <w:rsid w:val="008B187E"/>
    <w:rsid w:val="008B1A0F"/>
    <w:rsid w:val="008B2119"/>
    <w:rsid w:val="008B2B4B"/>
    <w:rsid w:val="008B2F5E"/>
    <w:rsid w:val="008B3266"/>
    <w:rsid w:val="008B37B1"/>
    <w:rsid w:val="008B3953"/>
    <w:rsid w:val="008B3E8F"/>
    <w:rsid w:val="008B5A87"/>
    <w:rsid w:val="008B5C8E"/>
    <w:rsid w:val="008B5D77"/>
    <w:rsid w:val="008B6066"/>
    <w:rsid w:val="008B6358"/>
    <w:rsid w:val="008B695F"/>
    <w:rsid w:val="008B69FE"/>
    <w:rsid w:val="008B6B86"/>
    <w:rsid w:val="008B6D35"/>
    <w:rsid w:val="008B7267"/>
    <w:rsid w:val="008B73EE"/>
    <w:rsid w:val="008B7672"/>
    <w:rsid w:val="008B76E8"/>
    <w:rsid w:val="008B7B6E"/>
    <w:rsid w:val="008B7B93"/>
    <w:rsid w:val="008B7C6B"/>
    <w:rsid w:val="008B7D3A"/>
    <w:rsid w:val="008C017D"/>
    <w:rsid w:val="008C09FE"/>
    <w:rsid w:val="008C10A0"/>
    <w:rsid w:val="008C11D3"/>
    <w:rsid w:val="008C122C"/>
    <w:rsid w:val="008C1F56"/>
    <w:rsid w:val="008C1F5D"/>
    <w:rsid w:val="008C2330"/>
    <w:rsid w:val="008C26F8"/>
    <w:rsid w:val="008C2DC4"/>
    <w:rsid w:val="008C3506"/>
    <w:rsid w:val="008C3A01"/>
    <w:rsid w:val="008C402F"/>
    <w:rsid w:val="008C40D1"/>
    <w:rsid w:val="008C44DF"/>
    <w:rsid w:val="008C466B"/>
    <w:rsid w:val="008C49A6"/>
    <w:rsid w:val="008C5233"/>
    <w:rsid w:val="008C529C"/>
    <w:rsid w:val="008C548F"/>
    <w:rsid w:val="008C58DA"/>
    <w:rsid w:val="008C5EF5"/>
    <w:rsid w:val="008C624D"/>
    <w:rsid w:val="008C6415"/>
    <w:rsid w:val="008C6A9B"/>
    <w:rsid w:val="008C6E0B"/>
    <w:rsid w:val="008C7116"/>
    <w:rsid w:val="008C7D30"/>
    <w:rsid w:val="008C7F7F"/>
    <w:rsid w:val="008CA8DE"/>
    <w:rsid w:val="008D056C"/>
    <w:rsid w:val="008D0D6A"/>
    <w:rsid w:val="008D16C6"/>
    <w:rsid w:val="008D1961"/>
    <w:rsid w:val="008D1D6C"/>
    <w:rsid w:val="008D2138"/>
    <w:rsid w:val="008D2210"/>
    <w:rsid w:val="008D230A"/>
    <w:rsid w:val="008D24A6"/>
    <w:rsid w:val="008D26FF"/>
    <w:rsid w:val="008D274F"/>
    <w:rsid w:val="008D3024"/>
    <w:rsid w:val="008D30D0"/>
    <w:rsid w:val="008D30F0"/>
    <w:rsid w:val="008D34F0"/>
    <w:rsid w:val="008D3534"/>
    <w:rsid w:val="008D4535"/>
    <w:rsid w:val="008D53B8"/>
    <w:rsid w:val="008D5428"/>
    <w:rsid w:val="008D56F8"/>
    <w:rsid w:val="008D6256"/>
    <w:rsid w:val="008D6581"/>
    <w:rsid w:val="008D6E8E"/>
    <w:rsid w:val="008D75AE"/>
    <w:rsid w:val="008D7D83"/>
    <w:rsid w:val="008D7DF7"/>
    <w:rsid w:val="008E004C"/>
    <w:rsid w:val="008E04A4"/>
    <w:rsid w:val="008E057C"/>
    <w:rsid w:val="008E0D48"/>
    <w:rsid w:val="008E0E86"/>
    <w:rsid w:val="008E0F08"/>
    <w:rsid w:val="008E10EF"/>
    <w:rsid w:val="008E1C7D"/>
    <w:rsid w:val="008E1EAA"/>
    <w:rsid w:val="008E20BD"/>
    <w:rsid w:val="008E2572"/>
    <w:rsid w:val="008E2B78"/>
    <w:rsid w:val="008E32A9"/>
    <w:rsid w:val="008E32FB"/>
    <w:rsid w:val="008E3376"/>
    <w:rsid w:val="008E36DC"/>
    <w:rsid w:val="008E39A9"/>
    <w:rsid w:val="008E3B13"/>
    <w:rsid w:val="008E3CA9"/>
    <w:rsid w:val="008E3E19"/>
    <w:rsid w:val="008E3E2B"/>
    <w:rsid w:val="008E410E"/>
    <w:rsid w:val="008E4499"/>
    <w:rsid w:val="008E47D2"/>
    <w:rsid w:val="008E4D07"/>
    <w:rsid w:val="008E5A4A"/>
    <w:rsid w:val="008E5ADB"/>
    <w:rsid w:val="008E5DC7"/>
    <w:rsid w:val="008E6AB5"/>
    <w:rsid w:val="008E7064"/>
    <w:rsid w:val="008E797B"/>
    <w:rsid w:val="008E7EC0"/>
    <w:rsid w:val="008F0045"/>
    <w:rsid w:val="008F0BB5"/>
    <w:rsid w:val="008F0FD7"/>
    <w:rsid w:val="008F11AA"/>
    <w:rsid w:val="008F19D2"/>
    <w:rsid w:val="008F1D0B"/>
    <w:rsid w:val="008F1D51"/>
    <w:rsid w:val="008F26F7"/>
    <w:rsid w:val="008F279C"/>
    <w:rsid w:val="008F2C6B"/>
    <w:rsid w:val="008F2D4E"/>
    <w:rsid w:val="008F30F6"/>
    <w:rsid w:val="008F33FA"/>
    <w:rsid w:val="008F3562"/>
    <w:rsid w:val="008F3EC2"/>
    <w:rsid w:val="008F42E6"/>
    <w:rsid w:val="008F4A03"/>
    <w:rsid w:val="008F504F"/>
    <w:rsid w:val="008F50DF"/>
    <w:rsid w:val="008F54B0"/>
    <w:rsid w:val="008F5597"/>
    <w:rsid w:val="008F5B68"/>
    <w:rsid w:val="008F5BFE"/>
    <w:rsid w:val="008F5CB4"/>
    <w:rsid w:val="008F63E5"/>
    <w:rsid w:val="008F6590"/>
    <w:rsid w:val="008F671B"/>
    <w:rsid w:val="008F7BA1"/>
    <w:rsid w:val="008F7C56"/>
    <w:rsid w:val="008F7EB6"/>
    <w:rsid w:val="009001D0"/>
    <w:rsid w:val="0090036A"/>
    <w:rsid w:val="009008C5"/>
    <w:rsid w:val="00900A11"/>
    <w:rsid w:val="00900C1D"/>
    <w:rsid w:val="00900D81"/>
    <w:rsid w:val="009014E3"/>
    <w:rsid w:val="00901501"/>
    <w:rsid w:val="00901571"/>
    <w:rsid w:val="00901B5D"/>
    <w:rsid w:val="00901CBA"/>
    <w:rsid w:val="009028CA"/>
    <w:rsid w:val="00902A50"/>
    <w:rsid w:val="00902C10"/>
    <w:rsid w:val="00902EFC"/>
    <w:rsid w:val="0090301B"/>
    <w:rsid w:val="00903207"/>
    <w:rsid w:val="009040A8"/>
    <w:rsid w:val="009044F6"/>
    <w:rsid w:val="0090512A"/>
    <w:rsid w:val="00905281"/>
    <w:rsid w:val="009055E9"/>
    <w:rsid w:val="0090560C"/>
    <w:rsid w:val="00905EA9"/>
    <w:rsid w:val="009068C9"/>
    <w:rsid w:val="00906ACE"/>
    <w:rsid w:val="00906CE3"/>
    <w:rsid w:val="00907115"/>
    <w:rsid w:val="00907513"/>
    <w:rsid w:val="009076D1"/>
    <w:rsid w:val="009078AD"/>
    <w:rsid w:val="00907A62"/>
    <w:rsid w:val="00907EE3"/>
    <w:rsid w:val="00910030"/>
    <w:rsid w:val="00910210"/>
    <w:rsid w:val="009102B8"/>
    <w:rsid w:val="00910355"/>
    <w:rsid w:val="00910670"/>
    <w:rsid w:val="009109C8"/>
    <w:rsid w:val="00910D9F"/>
    <w:rsid w:val="009110B0"/>
    <w:rsid w:val="00911248"/>
    <w:rsid w:val="009118EE"/>
    <w:rsid w:val="00911EE4"/>
    <w:rsid w:val="009126E9"/>
    <w:rsid w:val="009127BB"/>
    <w:rsid w:val="00912ADD"/>
    <w:rsid w:val="00912C44"/>
    <w:rsid w:val="00912D02"/>
    <w:rsid w:val="00912DF5"/>
    <w:rsid w:val="00913122"/>
    <w:rsid w:val="009132C0"/>
    <w:rsid w:val="009137FD"/>
    <w:rsid w:val="00913B07"/>
    <w:rsid w:val="00913B80"/>
    <w:rsid w:val="00914045"/>
    <w:rsid w:val="00914105"/>
    <w:rsid w:val="00914295"/>
    <w:rsid w:val="00915179"/>
    <w:rsid w:val="00915620"/>
    <w:rsid w:val="00915E10"/>
    <w:rsid w:val="00916183"/>
    <w:rsid w:val="009166F8"/>
    <w:rsid w:val="009167CA"/>
    <w:rsid w:val="00917444"/>
    <w:rsid w:val="00917B09"/>
    <w:rsid w:val="00917BF7"/>
    <w:rsid w:val="00917F77"/>
    <w:rsid w:val="00920491"/>
    <w:rsid w:val="00920670"/>
    <w:rsid w:val="009206BE"/>
    <w:rsid w:val="009207A3"/>
    <w:rsid w:val="00920F12"/>
    <w:rsid w:val="00921565"/>
    <w:rsid w:val="00921700"/>
    <w:rsid w:val="00921758"/>
    <w:rsid w:val="00921AA6"/>
    <w:rsid w:val="00922BF8"/>
    <w:rsid w:val="00922F04"/>
    <w:rsid w:val="00923153"/>
    <w:rsid w:val="0092338C"/>
    <w:rsid w:val="0092379C"/>
    <w:rsid w:val="00923C7B"/>
    <w:rsid w:val="00924033"/>
    <w:rsid w:val="00924181"/>
    <w:rsid w:val="009243FB"/>
    <w:rsid w:val="009247A0"/>
    <w:rsid w:val="00924D71"/>
    <w:rsid w:val="00924DF1"/>
    <w:rsid w:val="00924EEF"/>
    <w:rsid w:val="00924FE7"/>
    <w:rsid w:val="009251D4"/>
    <w:rsid w:val="009258F6"/>
    <w:rsid w:val="00925966"/>
    <w:rsid w:val="00925E4F"/>
    <w:rsid w:val="009263EF"/>
    <w:rsid w:val="0092646C"/>
    <w:rsid w:val="009265F9"/>
    <w:rsid w:val="00926F25"/>
    <w:rsid w:val="009270B8"/>
    <w:rsid w:val="009270FE"/>
    <w:rsid w:val="009273BF"/>
    <w:rsid w:val="009278CA"/>
    <w:rsid w:val="00927A7A"/>
    <w:rsid w:val="00927A8B"/>
    <w:rsid w:val="00927B5A"/>
    <w:rsid w:val="00927F02"/>
    <w:rsid w:val="009304EF"/>
    <w:rsid w:val="0093055F"/>
    <w:rsid w:val="009306AD"/>
    <w:rsid w:val="00930817"/>
    <w:rsid w:val="009308DB"/>
    <w:rsid w:val="00931282"/>
    <w:rsid w:val="00931528"/>
    <w:rsid w:val="0093153F"/>
    <w:rsid w:val="009317AA"/>
    <w:rsid w:val="00931BD2"/>
    <w:rsid w:val="00931D41"/>
    <w:rsid w:val="0093202C"/>
    <w:rsid w:val="00932081"/>
    <w:rsid w:val="0093242C"/>
    <w:rsid w:val="009327FC"/>
    <w:rsid w:val="00932C88"/>
    <w:rsid w:val="00932E47"/>
    <w:rsid w:val="00933232"/>
    <w:rsid w:val="0093350B"/>
    <w:rsid w:val="00933792"/>
    <w:rsid w:val="009337A7"/>
    <w:rsid w:val="009338E1"/>
    <w:rsid w:val="00933914"/>
    <w:rsid w:val="009339C1"/>
    <w:rsid w:val="00933A4C"/>
    <w:rsid w:val="00933C56"/>
    <w:rsid w:val="0093491B"/>
    <w:rsid w:val="00934BDB"/>
    <w:rsid w:val="00934D98"/>
    <w:rsid w:val="00934F04"/>
    <w:rsid w:val="00935514"/>
    <w:rsid w:val="00935898"/>
    <w:rsid w:val="00935945"/>
    <w:rsid w:val="0093597F"/>
    <w:rsid w:val="00935C83"/>
    <w:rsid w:val="00935CE7"/>
    <w:rsid w:val="00935DCA"/>
    <w:rsid w:val="009361FE"/>
    <w:rsid w:val="00936395"/>
    <w:rsid w:val="009364AD"/>
    <w:rsid w:val="009364B5"/>
    <w:rsid w:val="00936BB3"/>
    <w:rsid w:val="00936BBA"/>
    <w:rsid w:val="00936DD1"/>
    <w:rsid w:val="00936E87"/>
    <w:rsid w:val="009371BA"/>
    <w:rsid w:val="00937E2F"/>
    <w:rsid w:val="0093BBF0"/>
    <w:rsid w:val="00940746"/>
    <w:rsid w:val="00940ED2"/>
    <w:rsid w:val="0094162B"/>
    <w:rsid w:val="00941843"/>
    <w:rsid w:val="009418B6"/>
    <w:rsid w:val="00941C08"/>
    <w:rsid w:val="00941CD9"/>
    <w:rsid w:val="00942368"/>
    <w:rsid w:val="009424DA"/>
    <w:rsid w:val="00942D6F"/>
    <w:rsid w:val="00942EAC"/>
    <w:rsid w:val="00942FCC"/>
    <w:rsid w:val="00942FEE"/>
    <w:rsid w:val="009433BC"/>
    <w:rsid w:val="0094380A"/>
    <w:rsid w:val="00943B03"/>
    <w:rsid w:val="00943B93"/>
    <w:rsid w:val="009441A3"/>
    <w:rsid w:val="00944530"/>
    <w:rsid w:val="00944E90"/>
    <w:rsid w:val="00945182"/>
    <w:rsid w:val="009451F3"/>
    <w:rsid w:val="00946116"/>
    <w:rsid w:val="0094619B"/>
    <w:rsid w:val="0094651A"/>
    <w:rsid w:val="00946E7A"/>
    <w:rsid w:val="00946FCD"/>
    <w:rsid w:val="00947028"/>
    <w:rsid w:val="00947A01"/>
    <w:rsid w:val="00950563"/>
    <w:rsid w:val="009508C0"/>
    <w:rsid w:val="00950950"/>
    <w:rsid w:val="00950B09"/>
    <w:rsid w:val="00950C65"/>
    <w:rsid w:val="0095142E"/>
    <w:rsid w:val="0095156A"/>
    <w:rsid w:val="0095276A"/>
    <w:rsid w:val="009528F0"/>
    <w:rsid w:val="00952CD1"/>
    <w:rsid w:val="00953861"/>
    <w:rsid w:val="00953F5C"/>
    <w:rsid w:val="00953F6A"/>
    <w:rsid w:val="0095424E"/>
    <w:rsid w:val="00954485"/>
    <w:rsid w:val="00954771"/>
    <w:rsid w:val="00954A0C"/>
    <w:rsid w:val="00954BFA"/>
    <w:rsid w:val="00954F58"/>
    <w:rsid w:val="009551D4"/>
    <w:rsid w:val="009554D7"/>
    <w:rsid w:val="00955742"/>
    <w:rsid w:val="00955A85"/>
    <w:rsid w:val="00955AA6"/>
    <w:rsid w:val="00955C81"/>
    <w:rsid w:val="00955F25"/>
    <w:rsid w:val="00956197"/>
    <w:rsid w:val="00956CEF"/>
    <w:rsid w:val="00957067"/>
    <w:rsid w:val="00960638"/>
    <w:rsid w:val="00960B47"/>
    <w:rsid w:val="00960E2F"/>
    <w:rsid w:val="00960E3B"/>
    <w:rsid w:val="00960EF7"/>
    <w:rsid w:val="009613BB"/>
    <w:rsid w:val="00961426"/>
    <w:rsid w:val="0096159F"/>
    <w:rsid w:val="00961B7D"/>
    <w:rsid w:val="0096266F"/>
    <w:rsid w:val="00962BBD"/>
    <w:rsid w:val="00962DEE"/>
    <w:rsid w:val="009631DA"/>
    <w:rsid w:val="00963301"/>
    <w:rsid w:val="00963750"/>
    <w:rsid w:val="0096378F"/>
    <w:rsid w:val="00963F20"/>
    <w:rsid w:val="009643D9"/>
    <w:rsid w:val="00964737"/>
    <w:rsid w:val="00964E1D"/>
    <w:rsid w:val="00965272"/>
    <w:rsid w:val="00965A33"/>
    <w:rsid w:val="00965D27"/>
    <w:rsid w:val="00966633"/>
    <w:rsid w:val="00966663"/>
    <w:rsid w:val="009668B3"/>
    <w:rsid w:val="009668B9"/>
    <w:rsid w:val="00966E59"/>
    <w:rsid w:val="009676E1"/>
    <w:rsid w:val="00967868"/>
    <w:rsid w:val="00967FAE"/>
    <w:rsid w:val="0097023D"/>
    <w:rsid w:val="009702F4"/>
    <w:rsid w:val="009704AD"/>
    <w:rsid w:val="0097112A"/>
    <w:rsid w:val="00971815"/>
    <w:rsid w:val="00971A2C"/>
    <w:rsid w:val="00971B7D"/>
    <w:rsid w:val="009720F9"/>
    <w:rsid w:val="0097213D"/>
    <w:rsid w:val="00972227"/>
    <w:rsid w:val="00972A1C"/>
    <w:rsid w:val="00972C2A"/>
    <w:rsid w:val="00972D97"/>
    <w:rsid w:val="00972F24"/>
    <w:rsid w:val="00973355"/>
    <w:rsid w:val="009734BF"/>
    <w:rsid w:val="00973560"/>
    <w:rsid w:val="00973707"/>
    <w:rsid w:val="00973B8E"/>
    <w:rsid w:val="00974150"/>
    <w:rsid w:val="009746FF"/>
    <w:rsid w:val="009749EA"/>
    <w:rsid w:val="00974E1D"/>
    <w:rsid w:val="00974E3F"/>
    <w:rsid w:val="0097510A"/>
    <w:rsid w:val="00975976"/>
    <w:rsid w:val="00975CA2"/>
    <w:rsid w:val="00975F7F"/>
    <w:rsid w:val="009761F1"/>
    <w:rsid w:val="009769DE"/>
    <w:rsid w:val="00976E8F"/>
    <w:rsid w:val="0097708C"/>
    <w:rsid w:val="00977776"/>
    <w:rsid w:val="00980D2B"/>
    <w:rsid w:val="00980D69"/>
    <w:rsid w:val="00981540"/>
    <w:rsid w:val="00981703"/>
    <w:rsid w:val="0098182F"/>
    <w:rsid w:val="00981A5F"/>
    <w:rsid w:val="009820B2"/>
    <w:rsid w:val="0098245F"/>
    <w:rsid w:val="0098273E"/>
    <w:rsid w:val="009828BC"/>
    <w:rsid w:val="00982985"/>
    <w:rsid w:val="009830F6"/>
    <w:rsid w:val="009834D6"/>
    <w:rsid w:val="00983A75"/>
    <w:rsid w:val="00984090"/>
    <w:rsid w:val="009845CA"/>
    <w:rsid w:val="0098483D"/>
    <w:rsid w:val="00984892"/>
    <w:rsid w:val="00984A5C"/>
    <w:rsid w:val="00984ED7"/>
    <w:rsid w:val="00985397"/>
    <w:rsid w:val="00985958"/>
    <w:rsid w:val="00985F14"/>
    <w:rsid w:val="00985F4C"/>
    <w:rsid w:val="0098606E"/>
    <w:rsid w:val="0098615B"/>
    <w:rsid w:val="00986581"/>
    <w:rsid w:val="00986885"/>
    <w:rsid w:val="00986FA9"/>
    <w:rsid w:val="009872D6"/>
    <w:rsid w:val="0098757C"/>
    <w:rsid w:val="009876FB"/>
    <w:rsid w:val="0098778D"/>
    <w:rsid w:val="00987B4A"/>
    <w:rsid w:val="00987CF4"/>
    <w:rsid w:val="00987EBE"/>
    <w:rsid w:val="00987FC0"/>
    <w:rsid w:val="00990DAF"/>
    <w:rsid w:val="00990E61"/>
    <w:rsid w:val="00990FEB"/>
    <w:rsid w:val="00991C37"/>
    <w:rsid w:val="00991D59"/>
    <w:rsid w:val="00991F99"/>
    <w:rsid w:val="009921F0"/>
    <w:rsid w:val="009925EC"/>
    <w:rsid w:val="0099270E"/>
    <w:rsid w:val="009928FF"/>
    <w:rsid w:val="00992FA2"/>
    <w:rsid w:val="00993200"/>
    <w:rsid w:val="00993F9B"/>
    <w:rsid w:val="0099403E"/>
    <w:rsid w:val="00995332"/>
    <w:rsid w:val="00995A7F"/>
    <w:rsid w:val="00995B12"/>
    <w:rsid w:val="00995C9B"/>
    <w:rsid w:val="009964E1"/>
    <w:rsid w:val="0099694B"/>
    <w:rsid w:val="00996DA3"/>
    <w:rsid w:val="009A03CD"/>
    <w:rsid w:val="009A04AB"/>
    <w:rsid w:val="009A0861"/>
    <w:rsid w:val="009A0900"/>
    <w:rsid w:val="009A11F9"/>
    <w:rsid w:val="009A1317"/>
    <w:rsid w:val="009A1763"/>
    <w:rsid w:val="009A17B1"/>
    <w:rsid w:val="009A1A9B"/>
    <w:rsid w:val="009A1ACA"/>
    <w:rsid w:val="009A1B6A"/>
    <w:rsid w:val="009A2864"/>
    <w:rsid w:val="009A2D83"/>
    <w:rsid w:val="009A2E43"/>
    <w:rsid w:val="009A30B3"/>
    <w:rsid w:val="009A337E"/>
    <w:rsid w:val="009A3874"/>
    <w:rsid w:val="009A455A"/>
    <w:rsid w:val="009A47E2"/>
    <w:rsid w:val="009A4B3E"/>
    <w:rsid w:val="009A5522"/>
    <w:rsid w:val="009A5612"/>
    <w:rsid w:val="009A5752"/>
    <w:rsid w:val="009A5A9D"/>
    <w:rsid w:val="009A632C"/>
    <w:rsid w:val="009A6E08"/>
    <w:rsid w:val="009A70BD"/>
    <w:rsid w:val="009A715B"/>
    <w:rsid w:val="009A7222"/>
    <w:rsid w:val="009A77F8"/>
    <w:rsid w:val="009A7A38"/>
    <w:rsid w:val="009A7F35"/>
    <w:rsid w:val="009B09F5"/>
    <w:rsid w:val="009B0C6B"/>
    <w:rsid w:val="009B0E38"/>
    <w:rsid w:val="009B0F70"/>
    <w:rsid w:val="009B10FD"/>
    <w:rsid w:val="009B1461"/>
    <w:rsid w:val="009B25C7"/>
    <w:rsid w:val="009B26F0"/>
    <w:rsid w:val="009B29C1"/>
    <w:rsid w:val="009B32ED"/>
    <w:rsid w:val="009B355E"/>
    <w:rsid w:val="009B403F"/>
    <w:rsid w:val="009B48CF"/>
    <w:rsid w:val="009B511B"/>
    <w:rsid w:val="009B5135"/>
    <w:rsid w:val="009B526D"/>
    <w:rsid w:val="009B591B"/>
    <w:rsid w:val="009B5985"/>
    <w:rsid w:val="009B59DB"/>
    <w:rsid w:val="009B6CE4"/>
    <w:rsid w:val="009B7004"/>
    <w:rsid w:val="009B74EB"/>
    <w:rsid w:val="009B7C88"/>
    <w:rsid w:val="009C001E"/>
    <w:rsid w:val="009C083D"/>
    <w:rsid w:val="009C0888"/>
    <w:rsid w:val="009C0CAD"/>
    <w:rsid w:val="009C181C"/>
    <w:rsid w:val="009C1A96"/>
    <w:rsid w:val="009C1C8C"/>
    <w:rsid w:val="009C1F0C"/>
    <w:rsid w:val="009C20E1"/>
    <w:rsid w:val="009C2658"/>
    <w:rsid w:val="009C2831"/>
    <w:rsid w:val="009C2C58"/>
    <w:rsid w:val="009C2F5C"/>
    <w:rsid w:val="009C301E"/>
    <w:rsid w:val="009C345D"/>
    <w:rsid w:val="009C3680"/>
    <w:rsid w:val="009C3801"/>
    <w:rsid w:val="009C3B60"/>
    <w:rsid w:val="009C3D16"/>
    <w:rsid w:val="009C3DD6"/>
    <w:rsid w:val="009C4291"/>
    <w:rsid w:val="009C42F0"/>
    <w:rsid w:val="009C44E7"/>
    <w:rsid w:val="009C4702"/>
    <w:rsid w:val="009C52CE"/>
    <w:rsid w:val="009C5551"/>
    <w:rsid w:val="009C5582"/>
    <w:rsid w:val="009C57C5"/>
    <w:rsid w:val="009C5826"/>
    <w:rsid w:val="009C68BF"/>
    <w:rsid w:val="009C7112"/>
    <w:rsid w:val="009C71BC"/>
    <w:rsid w:val="009C7695"/>
    <w:rsid w:val="009C7899"/>
    <w:rsid w:val="009C7D6A"/>
    <w:rsid w:val="009D0C9A"/>
    <w:rsid w:val="009D106B"/>
    <w:rsid w:val="009D1072"/>
    <w:rsid w:val="009D12B6"/>
    <w:rsid w:val="009D1846"/>
    <w:rsid w:val="009D187E"/>
    <w:rsid w:val="009D19BF"/>
    <w:rsid w:val="009D1EFD"/>
    <w:rsid w:val="009D2F08"/>
    <w:rsid w:val="009D30AF"/>
    <w:rsid w:val="009D3244"/>
    <w:rsid w:val="009D4D61"/>
    <w:rsid w:val="009D50E7"/>
    <w:rsid w:val="009D5501"/>
    <w:rsid w:val="009D5901"/>
    <w:rsid w:val="009D5D1A"/>
    <w:rsid w:val="009D5DE3"/>
    <w:rsid w:val="009D614B"/>
    <w:rsid w:val="009D62B1"/>
    <w:rsid w:val="009D6914"/>
    <w:rsid w:val="009D69FD"/>
    <w:rsid w:val="009D6EDB"/>
    <w:rsid w:val="009D7384"/>
    <w:rsid w:val="009D7386"/>
    <w:rsid w:val="009D74A6"/>
    <w:rsid w:val="009D7696"/>
    <w:rsid w:val="009D7A90"/>
    <w:rsid w:val="009D7A9F"/>
    <w:rsid w:val="009D7B21"/>
    <w:rsid w:val="009E0145"/>
    <w:rsid w:val="009E03C8"/>
    <w:rsid w:val="009E0561"/>
    <w:rsid w:val="009E1644"/>
    <w:rsid w:val="009E1749"/>
    <w:rsid w:val="009E1ABE"/>
    <w:rsid w:val="009E283E"/>
    <w:rsid w:val="009E2975"/>
    <w:rsid w:val="009E2BBD"/>
    <w:rsid w:val="009E3BCA"/>
    <w:rsid w:val="009E42EE"/>
    <w:rsid w:val="009E4F6C"/>
    <w:rsid w:val="009E4FA0"/>
    <w:rsid w:val="009E5111"/>
    <w:rsid w:val="009E515A"/>
    <w:rsid w:val="009E536A"/>
    <w:rsid w:val="009E563E"/>
    <w:rsid w:val="009E5DCC"/>
    <w:rsid w:val="009E5DE6"/>
    <w:rsid w:val="009E648B"/>
    <w:rsid w:val="009E655E"/>
    <w:rsid w:val="009E718A"/>
    <w:rsid w:val="009E779B"/>
    <w:rsid w:val="009E7AD9"/>
    <w:rsid w:val="009E7D4D"/>
    <w:rsid w:val="009F0653"/>
    <w:rsid w:val="009F096C"/>
    <w:rsid w:val="009F0B7E"/>
    <w:rsid w:val="009F0DAB"/>
    <w:rsid w:val="009F0FB5"/>
    <w:rsid w:val="009F1070"/>
    <w:rsid w:val="009F1084"/>
    <w:rsid w:val="009F1550"/>
    <w:rsid w:val="009F168E"/>
    <w:rsid w:val="009F1F3F"/>
    <w:rsid w:val="009F2011"/>
    <w:rsid w:val="009F2364"/>
    <w:rsid w:val="009F2B54"/>
    <w:rsid w:val="009F2BEC"/>
    <w:rsid w:val="009F2CBD"/>
    <w:rsid w:val="009F2DC6"/>
    <w:rsid w:val="009F325E"/>
    <w:rsid w:val="009F3573"/>
    <w:rsid w:val="009F36D9"/>
    <w:rsid w:val="009F3AD0"/>
    <w:rsid w:val="009F3B58"/>
    <w:rsid w:val="009F4499"/>
    <w:rsid w:val="009F45B7"/>
    <w:rsid w:val="009F4C5F"/>
    <w:rsid w:val="009F4F8F"/>
    <w:rsid w:val="009F50A3"/>
    <w:rsid w:val="009F50A8"/>
    <w:rsid w:val="009F523B"/>
    <w:rsid w:val="009F5244"/>
    <w:rsid w:val="009F5262"/>
    <w:rsid w:val="009F5379"/>
    <w:rsid w:val="009F5435"/>
    <w:rsid w:val="009F59DF"/>
    <w:rsid w:val="009F5FA4"/>
    <w:rsid w:val="009F78B4"/>
    <w:rsid w:val="009F7AD0"/>
    <w:rsid w:val="009F7C08"/>
    <w:rsid w:val="009F7D63"/>
    <w:rsid w:val="00A00316"/>
    <w:rsid w:val="00A00835"/>
    <w:rsid w:val="00A00EBD"/>
    <w:rsid w:val="00A01278"/>
    <w:rsid w:val="00A014DF"/>
    <w:rsid w:val="00A0171A"/>
    <w:rsid w:val="00A01C72"/>
    <w:rsid w:val="00A01EF4"/>
    <w:rsid w:val="00A01F19"/>
    <w:rsid w:val="00A023BE"/>
    <w:rsid w:val="00A02850"/>
    <w:rsid w:val="00A02E79"/>
    <w:rsid w:val="00A0371C"/>
    <w:rsid w:val="00A03C89"/>
    <w:rsid w:val="00A03DC9"/>
    <w:rsid w:val="00A045D1"/>
    <w:rsid w:val="00A0461F"/>
    <w:rsid w:val="00A0483F"/>
    <w:rsid w:val="00A0495B"/>
    <w:rsid w:val="00A04CFA"/>
    <w:rsid w:val="00A05A8B"/>
    <w:rsid w:val="00A05D6E"/>
    <w:rsid w:val="00A0602E"/>
    <w:rsid w:val="00A0631E"/>
    <w:rsid w:val="00A07845"/>
    <w:rsid w:val="00A07F4E"/>
    <w:rsid w:val="00A100C1"/>
    <w:rsid w:val="00A10C90"/>
    <w:rsid w:val="00A11040"/>
    <w:rsid w:val="00A11279"/>
    <w:rsid w:val="00A1140C"/>
    <w:rsid w:val="00A1142D"/>
    <w:rsid w:val="00A115D4"/>
    <w:rsid w:val="00A11939"/>
    <w:rsid w:val="00A11C6E"/>
    <w:rsid w:val="00A12060"/>
    <w:rsid w:val="00A12276"/>
    <w:rsid w:val="00A127BA"/>
    <w:rsid w:val="00A12837"/>
    <w:rsid w:val="00A12B66"/>
    <w:rsid w:val="00A12EF6"/>
    <w:rsid w:val="00A13601"/>
    <w:rsid w:val="00A136CD"/>
    <w:rsid w:val="00A13A36"/>
    <w:rsid w:val="00A14137"/>
    <w:rsid w:val="00A14679"/>
    <w:rsid w:val="00A155C6"/>
    <w:rsid w:val="00A1638A"/>
    <w:rsid w:val="00A16692"/>
    <w:rsid w:val="00A16759"/>
    <w:rsid w:val="00A16D6B"/>
    <w:rsid w:val="00A16FFF"/>
    <w:rsid w:val="00A17282"/>
    <w:rsid w:val="00A177B8"/>
    <w:rsid w:val="00A17B9E"/>
    <w:rsid w:val="00A201CF"/>
    <w:rsid w:val="00A203C1"/>
    <w:rsid w:val="00A20D2D"/>
    <w:rsid w:val="00A210D8"/>
    <w:rsid w:val="00A21270"/>
    <w:rsid w:val="00A21301"/>
    <w:rsid w:val="00A2183A"/>
    <w:rsid w:val="00A21EB6"/>
    <w:rsid w:val="00A22A88"/>
    <w:rsid w:val="00A232F8"/>
    <w:rsid w:val="00A23CB3"/>
    <w:rsid w:val="00A23F4B"/>
    <w:rsid w:val="00A24153"/>
    <w:rsid w:val="00A24751"/>
    <w:rsid w:val="00A248E2"/>
    <w:rsid w:val="00A250C4"/>
    <w:rsid w:val="00A25A0F"/>
    <w:rsid w:val="00A25F56"/>
    <w:rsid w:val="00A25F7A"/>
    <w:rsid w:val="00A25FF7"/>
    <w:rsid w:val="00A26662"/>
    <w:rsid w:val="00A2674E"/>
    <w:rsid w:val="00A27295"/>
    <w:rsid w:val="00A2757B"/>
    <w:rsid w:val="00A2771C"/>
    <w:rsid w:val="00A27876"/>
    <w:rsid w:val="00A278BE"/>
    <w:rsid w:val="00A27ADE"/>
    <w:rsid w:val="00A27DB9"/>
    <w:rsid w:val="00A30C4C"/>
    <w:rsid w:val="00A30DE6"/>
    <w:rsid w:val="00A31125"/>
    <w:rsid w:val="00A31BDD"/>
    <w:rsid w:val="00A31C07"/>
    <w:rsid w:val="00A31FA4"/>
    <w:rsid w:val="00A31FB5"/>
    <w:rsid w:val="00A320B1"/>
    <w:rsid w:val="00A32103"/>
    <w:rsid w:val="00A325F5"/>
    <w:rsid w:val="00A327E0"/>
    <w:rsid w:val="00A32AD1"/>
    <w:rsid w:val="00A32C84"/>
    <w:rsid w:val="00A32F17"/>
    <w:rsid w:val="00A33695"/>
    <w:rsid w:val="00A33C55"/>
    <w:rsid w:val="00A34026"/>
    <w:rsid w:val="00A3414E"/>
    <w:rsid w:val="00A34B2E"/>
    <w:rsid w:val="00A36613"/>
    <w:rsid w:val="00A369B8"/>
    <w:rsid w:val="00A369C3"/>
    <w:rsid w:val="00A36BEF"/>
    <w:rsid w:val="00A36E5F"/>
    <w:rsid w:val="00A36F51"/>
    <w:rsid w:val="00A372D9"/>
    <w:rsid w:val="00A37710"/>
    <w:rsid w:val="00A37887"/>
    <w:rsid w:val="00A37988"/>
    <w:rsid w:val="00A37A04"/>
    <w:rsid w:val="00A37FDF"/>
    <w:rsid w:val="00A402A8"/>
    <w:rsid w:val="00A40C93"/>
    <w:rsid w:val="00A413BA"/>
    <w:rsid w:val="00A41540"/>
    <w:rsid w:val="00A41661"/>
    <w:rsid w:val="00A41D3F"/>
    <w:rsid w:val="00A4205C"/>
    <w:rsid w:val="00A422DE"/>
    <w:rsid w:val="00A4250A"/>
    <w:rsid w:val="00A42705"/>
    <w:rsid w:val="00A4281F"/>
    <w:rsid w:val="00A42BE2"/>
    <w:rsid w:val="00A42C00"/>
    <w:rsid w:val="00A4309F"/>
    <w:rsid w:val="00A4319E"/>
    <w:rsid w:val="00A4357A"/>
    <w:rsid w:val="00A43AAC"/>
    <w:rsid w:val="00A4472C"/>
    <w:rsid w:val="00A447EF"/>
    <w:rsid w:val="00A45097"/>
    <w:rsid w:val="00A4525E"/>
    <w:rsid w:val="00A452B6"/>
    <w:rsid w:val="00A4552D"/>
    <w:rsid w:val="00A455F6"/>
    <w:rsid w:val="00A45F10"/>
    <w:rsid w:val="00A46D64"/>
    <w:rsid w:val="00A46F7B"/>
    <w:rsid w:val="00A473DF"/>
    <w:rsid w:val="00A47490"/>
    <w:rsid w:val="00A50B73"/>
    <w:rsid w:val="00A50D75"/>
    <w:rsid w:val="00A50DA1"/>
    <w:rsid w:val="00A50EB7"/>
    <w:rsid w:val="00A510F1"/>
    <w:rsid w:val="00A51AA9"/>
    <w:rsid w:val="00A5221E"/>
    <w:rsid w:val="00A52651"/>
    <w:rsid w:val="00A52A78"/>
    <w:rsid w:val="00A53023"/>
    <w:rsid w:val="00A5305C"/>
    <w:rsid w:val="00A53B59"/>
    <w:rsid w:val="00A53C11"/>
    <w:rsid w:val="00A55221"/>
    <w:rsid w:val="00A5585A"/>
    <w:rsid w:val="00A56506"/>
    <w:rsid w:val="00A56B4D"/>
    <w:rsid w:val="00A56E1A"/>
    <w:rsid w:val="00A56EDC"/>
    <w:rsid w:val="00A56F0F"/>
    <w:rsid w:val="00A57171"/>
    <w:rsid w:val="00A5739E"/>
    <w:rsid w:val="00A57857"/>
    <w:rsid w:val="00A57DF9"/>
    <w:rsid w:val="00A60195"/>
    <w:rsid w:val="00A602E9"/>
    <w:rsid w:val="00A60344"/>
    <w:rsid w:val="00A604F1"/>
    <w:rsid w:val="00A6051C"/>
    <w:rsid w:val="00A60773"/>
    <w:rsid w:val="00A60833"/>
    <w:rsid w:val="00A60A1B"/>
    <w:rsid w:val="00A611EC"/>
    <w:rsid w:val="00A612A8"/>
    <w:rsid w:val="00A618C4"/>
    <w:rsid w:val="00A61CC5"/>
    <w:rsid w:val="00A61E20"/>
    <w:rsid w:val="00A6215F"/>
    <w:rsid w:val="00A62472"/>
    <w:rsid w:val="00A6371B"/>
    <w:rsid w:val="00A63823"/>
    <w:rsid w:val="00A6394C"/>
    <w:rsid w:val="00A63D5B"/>
    <w:rsid w:val="00A64421"/>
    <w:rsid w:val="00A646B7"/>
    <w:rsid w:val="00A6489B"/>
    <w:rsid w:val="00A648C2"/>
    <w:rsid w:val="00A651B2"/>
    <w:rsid w:val="00A65377"/>
    <w:rsid w:val="00A65572"/>
    <w:rsid w:val="00A6562B"/>
    <w:rsid w:val="00A6594D"/>
    <w:rsid w:val="00A65ABC"/>
    <w:rsid w:val="00A6661B"/>
    <w:rsid w:val="00A667B3"/>
    <w:rsid w:val="00A6683C"/>
    <w:rsid w:val="00A669AC"/>
    <w:rsid w:val="00A66D4C"/>
    <w:rsid w:val="00A66EA8"/>
    <w:rsid w:val="00A66EC6"/>
    <w:rsid w:val="00A66EFB"/>
    <w:rsid w:val="00A6706B"/>
    <w:rsid w:val="00A671F5"/>
    <w:rsid w:val="00A67211"/>
    <w:rsid w:val="00A675D9"/>
    <w:rsid w:val="00A677F0"/>
    <w:rsid w:val="00A67B72"/>
    <w:rsid w:val="00A70159"/>
    <w:rsid w:val="00A70245"/>
    <w:rsid w:val="00A7054F"/>
    <w:rsid w:val="00A7094D"/>
    <w:rsid w:val="00A70EBB"/>
    <w:rsid w:val="00A710BC"/>
    <w:rsid w:val="00A720BB"/>
    <w:rsid w:val="00A7231D"/>
    <w:rsid w:val="00A725DE"/>
    <w:rsid w:val="00A72764"/>
    <w:rsid w:val="00A72DAE"/>
    <w:rsid w:val="00A72DF3"/>
    <w:rsid w:val="00A73282"/>
    <w:rsid w:val="00A7376F"/>
    <w:rsid w:val="00A737A0"/>
    <w:rsid w:val="00A74290"/>
    <w:rsid w:val="00A7480D"/>
    <w:rsid w:val="00A74817"/>
    <w:rsid w:val="00A74B40"/>
    <w:rsid w:val="00A74D8D"/>
    <w:rsid w:val="00A74E5E"/>
    <w:rsid w:val="00A75321"/>
    <w:rsid w:val="00A75422"/>
    <w:rsid w:val="00A75E8D"/>
    <w:rsid w:val="00A75ED8"/>
    <w:rsid w:val="00A7601C"/>
    <w:rsid w:val="00A762B8"/>
    <w:rsid w:val="00A76381"/>
    <w:rsid w:val="00A76AAD"/>
    <w:rsid w:val="00A76DA6"/>
    <w:rsid w:val="00A76FC9"/>
    <w:rsid w:val="00A77190"/>
    <w:rsid w:val="00A772B4"/>
    <w:rsid w:val="00A774C1"/>
    <w:rsid w:val="00A7769C"/>
    <w:rsid w:val="00A77832"/>
    <w:rsid w:val="00A779E9"/>
    <w:rsid w:val="00A77B37"/>
    <w:rsid w:val="00A77B53"/>
    <w:rsid w:val="00A77BD4"/>
    <w:rsid w:val="00A77F62"/>
    <w:rsid w:val="00A8004B"/>
    <w:rsid w:val="00A801A9"/>
    <w:rsid w:val="00A803F1"/>
    <w:rsid w:val="00A805E8"/>
    <w:rsid w:val="00A808DC"/>
    <w:rsid w:val="00A80A02"/>
    <w:rsid w:val="00A80B83"/>
    <w:rsid w:val="00A80C2E"/>
    <w:rsid w:val="00A80EA8"/>
    <w:rsid w:val="00A8189E"/>
    <w:rsid w:val="00A81AFC"/>
    <w:rsid w:val="00A8207E"/>
    <w:rsid w:val="00A8231D"/>
    <w:rsid w:val="00A82540"/>
    <w:rsid w:val="00A827A8"/>
    <w:rsid w:val="00A8299B"/>
    <w:rsid w:val="00A82B75"/>
    <w:rsid w:val="00A82F95"/>
    <w:rsid w:val="00A8318E"/>
    <w:rsid w:val="00A83476"/>
    <w:rsid w:val="00A837E5"/>
    <w:rsid w:val="00A83E73"/>
    <w:rsid w:val="00A840BE"/>
    <w:rsid w:val="00A840D5"/>
    <w:rsid w:val="00A852A4"/>
    <w:rsid w:val="00A8560B"/>
    <w:rsid w:val="00A85CE0"/>
    <w:rsid w:val="00A85DE6"/>
    <w:rsid w:val="00A85E91"/>
    <w:rsid w:val="00A860CD"/>
    <w:rsid w:val="00A86139"/>
    <w:rsid w:val="00A86AC2"/>
    <w:rsid w:val="00A86C75"/>
    <w:rsid w:val="00A86EB4"/>
    <w:rsid w:val="00A87249"/>
    <w:rsid w:val="00A87B45"/>
    <w:rsid w:val="00A87F92"/>
    <w:rsid w:val="00A906B1"/>
    <w:rsid w:val="00A90786"/>
    <w:rsid w:val="00A90916"/>
    <w:rsid w:val="00A90BDF"/>
    <w:rsid w:val="00A90C51"/>
    <w:rsid w:val="00A90D6D"/>
    <w:rsid w:val="00A90E1E"/>
    <w:rsid w:val="00A90F74"/>
    <w:rsid w:val="00A9147F"/>
    <w:rsid w:val="00A91E36"/>
    <w:rsid w:val="00A928F5"/>
    <w:rsid w:val="00A92CFF"/>
    <w:rsid w:val="00A92F0D"/>
    <w:rsid w:val="00A931FA"/>
    <w:rsid w:val="00A93422"/>
    <w:rsid w:val="00A93FF8"/>
    <w:rsid w:val="00A9428A"/>
    <w:rsid w:val="00A94862"/>
    <w:rsid w:val="00A94F5F"/>
    <w:rsid w:val="00A94FBC"/>
    <w:rsid w:val="00A952FE"/>
    <w:rsid w:val="00A9559C"/>
    <w:rsid w:val="00A95A3D"/>
    <w:rsid w:val="00A95E03"/>
    <w:rsid w:val="00A95EBD"/>
    <w:rsid w:val="00A95FD0"/>
    <w:rsid w:val="00A96476"/>
    <w:rsid w:val="00A96577"/>
    <w:rsid w:val="00A96627"/>
    <w:rsid w:val="00A968D0"/>
    <w:rsid w:val="00A976D9"/>
    <w:rsid w:val="00A97750"/>
    <w:rsid w:val="00A97841"/>
    <w:rsid w:val="00A97CCE"/>
    <w:rsid w:val="00A97F0D"/>
    <w:rsid w:val="00AA02BE"/>
    <w:rsid w:val="00AA02FF"/>
    <w:rsid w:val="00AA0425"/>
    <w:rsid w:val="00AA04D7"/>
    <w:rsid w:val="00AA058E"/>
    <w:rsid w:val="00AA0E8C"/>
    <w:rsid w:val="00AA1B66"/>
    <w:rsid w:val="00AA1E93"/>
    <w:rsid w:val="00AA2C7A"/>
    <w:rsid w:val="00AA3189"/>
    <w:rsid w:val="00AA4392"/>
    <w:rsid w:val="00AA4E36"/>
    <w:rsid w:val="00AA4F4C"/>
    <w:rsid w:val="00AA629F"/>
    <w:rsid w:val="00AA63FD"/>
    <w:rsid w:val="00AA64B0"/>
    <w:rsid w:val="00AA6642"/>
    <w:rsid w:val="00AA696F"/>
    <w:rsid w:val="00AA6996"/>
    <w:rsid w:val="00AA6A66"/>
    <w:rsid w:val="00AA6BDD"/>
    <w:rsid w:val="00AA7658"/>
    <w:rsid w:val="00AA7DAB"/>
    <w:rsid w:val="00AA7E82"/>
    <w:rsid w:val="00AB00A2"/>
    <w:rsid w:val="00AB01A1"/>
    <w:rsid w:val="00AB0412"/>
    <w:rsid w:val="00AB1025"/>
    <w:rsid w:val="00AB152C"/>
    <w:rsid w:val="00AB165B"/>
    <w:rsid w:val="00AB1978"/>
    <w:rsid w:val="00AB1BC3"/>
    <w:rsid w:val="00AB1C4B"/>
    <w:rsid w:val="00AB1D4D"/>
    <w:rsid w:val="00AB202A"/>
    <w:rsid w:val="00AB232D"/>
    <w:rsid w:val="00AB2397"/>
    <w:rsid w:val="00AB2B90"/>
    <w:rsid w:val="00AB2C97"/>
    <w:rsid w:val="00AB2DDE"/>
    <w:rsid w:val="00AB2F46"/>
    <w:rsid w:val="00AB3319"/>
    <w:rsid w:val="00AB3837"/>
    <w:rsid w:val="00AB393F"/>
    <w:rsid w:val="00AB3A99"/>
    <w:rsid w:val="00AB3D67"/>
    <w:rsid w:val="00AB3FE1"/>
    <w:rsid w:val="00AB40BA"/>
    <w:rsid w:val="00AB413E"/>
    <w:rsid w:val="00AB4CE3"/>
    <w:rsid w:val="00AB4D6B"/>
    <w:rsid w:val="00AB4E51"/>
    <w:rsid w:val="00AB550F"/>
    <w:rsid w:val="00AB5BB3"/>
    <w:rsid w:val="00AB638B"/>
    <w:rsid w:val="00AB63E5"/>
    <w:rsid w:val="00AB6610"/>
    <w:rsid w:val="00AB67AA"/>
    <w:rsid w:val="00AB6BEF"/>
    <w:rsid w:val="00AB70B4"/>
    <w:rsid w:val="00AB725A"/>
    <w:rsid w:val="00AB78C9"/>
    <w:rsid w:val="00AB796B"/>
    <w:rsid w:val="00AB7970"/>
    <w:rsid w:val="00AB7B8D"/>
    <w:rsid w:val="00AB7EF6"/>
    <w:rsid w:val="00AC057F"/>
    <w:rsid w:val="00AC06B8"/>
    <w:rsid w:val="00AC072A"/>
    <w:rsid w:val="00AC0B36"/>
    <w:rsid w:val="00AC0B58"/>
    <w:rsid w:val="00AC0C9F"/>
    <w:rsid w:val="00AC0F2C"/>
    <w:rsid w:val="00AC14E2"/>
    <w:rsid w:val="00AC1E28"/>
    <w:rsid w:val="00AC24E6"/>
    <w:rsid w:val="00AC2A41"/>
    <w:rsid w:val="00AC3054"/>
    <w:rsid w:val="00AC38F7"/>
    <w:rsid w:val="00AC4299"/>
    <w:rsid w:val="00AC47E3"/>
    <w:rsid w:val="00AC47E5"/>
    <w:rsid w:val="00AC4963"/>
    <w:rsid w:val="00AC49BB"/>
    <w:rsid w:val="00AC4C96"/>
    <w:rsid w:val="00AC4E3A"/>
    <w:rsid w:val="00AC4E9C"/>
    <w:rsid w:val="00AC5975"/>
    <w:rsid w:val="00AC5BC1"/>
    <w:rsid w:val="00AC5D72"/>
    <w:rsid w:val="00AC5F45"/>
    <w:rsid w:val="00AC6255"/>
    <w:rsid w:val="00AC6339"/>
    <w:rsid w:val="00AC654C"/>
    <w:rsid w:val="00AC6570"/>
    <w:rsid w:val="00AC70D3"/>
    <w:rsid w:val="00AC7107"/>
    <w:rsid w:val="00AC7261"/>
    <w:rsid w:val="00AC788C"/>
    <w:rsid w:val="00AD0050"/>
    <w:rsid w:val="00AD02DF"/>
    <w:rsid w:val="00AD061B"/>
    <w:rsid w:val="00AD0C6F"/>
    <w:rsid w:val="00AD18D0"/>
    <w:rsid w:val="00AD1A08"/>
    <w:rsid w:val="00AD24F3"/>
    <w:rsid w:val="00AD34DD"/>
    <w:rsid w:val="00AD3935"/>
    <w:rsid w:val="00AD3D94"/>
    <w:rsid w:val="00AD3E7C"/>
    <w:rsid w:val="00AD3F9B"/>
    <w:rsid w:val="00AD4321"/>
    <w:rsid w:val="00AD440A"/>
    <w:rsid w:val="00AD4571"/>
    <w:rsid w:val="00AD4A76"/>
    <w:rsid w:val="00AD4A9F"/>
    <w:rsid w:val="00AD4C07"/>
    <w:rsid w:val="00AD5151"/>
    <w:rsid w:val="00AD58F7"/>
    <w:rsid w:val="00AD6000"/>
    <w:rsid w:val="00AD61B4"/>
    <w:rsid w:val="00AD627C"/>
    <w:rsid w:val="00AD6F03"/>
    <w:rsid w:val="00AD6FCE"/>
    <w:rsid w:val="00AD6FF1"/>
    <w:rsid w:val="00AD70F1"/>
    <w:rsid w:val="00AD7434"/>
    <w:rsid w:val="00AD79F2"/>
    <w:rsid w:val="00AE05A2"/>
    <w:rsid w:val="00AE080C"/>
    <w:rsid w:val="00AE08E4"/>
    <w:rsid w:val="00AE0A6A"/>
    <w:rsid w:val="00AE0C1B"/>
    <w:rsid w:val="00AE184A"/>
    <w:rsid w:val="00AE1C7D"/>
    <w:rsid w:val="00AE1CD7"/>
    <w:rsid w:val="00AE1FFA"/>
    <w:rsid w:val="00AE28A0"/>
    <w:rsid w:val="00AE2AA1"/>
    <w:rsid w:val="00AE3011"/>
    <w:rsid w:val="00AE391C"/>
    <w:rsid w:val="00AE3D0A"/>
    <w:rsid w:val="00AE3D79"/>
    <w:rsid w:val="00AE3F8E"/>
    <w:rsid w:val="00AE4221"/>
    <w:rsid w:val="00AE43B9"/>
    <w:rsid w:val="00AE47EF"/>
    <w:rsid w:val="00AE49B2"/>
    <w:rsid w:val="00AE4AE4"/>
    <w:rsid w:val="00AE4C83"/>
    <w:rsid w:val="00AE510C"/>
    <w:rsid w:val="00AE54E9"/>
    <w:rsid w:val="00AE5C54"/>
    <w:rsid w:val="00AE6655"/>
    <w:rsid w:val="00AE6CB8"/>
    <w:rsid w:val="00AE6E58"/>
    <w:rsid w:val="00AE7AE6"/>
    <w:rsid w:val="00AE7CD3"/>
    <w:rsid w:val="00AF0017"/>
    <w:rsid w:val="00AF003B"/>
    <w:rsid w:val="00AF07E2"/>
    <w:rsid w:val="00AF0D6E"/>
    <w:rsid w:val="00AF0EDC"/>
    <w:rsid w:val="00AF1037"/>
    <w:rsid w:val="00AF1104"/>
    <w:rsid w:val="00AF18F2"/>
    <w:rsid w:val="00AF19C5"/>
    <w:rsid w:val="00AF1C9B"/>
    <w:rsid w:val="00AF1E50"/>
    <w:rsid w:val="00AF1F57"/>
    <w:rsid w:val="00AF269A"/>
    <w:rsid w:val="00AF2AB4"/>
    <w:rsid w:val="00AF2EF6"/>
    <w:rsid w:val="00AF2F52"/>
    <w:rsid w:val="00AF300C"/>
    <w:rsid w:val="00AF3590"/>
    <w:rsid w:val="00AF3C10"/>
    <w:rsid w:val="00AF3D7A"/>
    <w:rsid w:val="00AF470B"/>
    <w:rsid w:val="00AF47B4"/>
    <w:rsid w:val="00AF4B50"/>
    <w:rsid w:val="00AF4BCF"/>
    <w:rsid w:val="00AF4ED2"/>
    <w:rsid w:val="00AF4F1C"/>
    <w:rsid w:val="00AF5025"/>
    <w:rsid w:val="00AF5965"/>
    <w:rsid w:val="00AF5A06"/>
    <w:rsid w:val="00AF5A7D"/>
    <w:rsid w:val="00AF5BEC"/>
    <w:rsid w:val="00AF5CA3"/>
    <w:rsid w:val="00AF62BC"/>
    <w:rsid w:val="00AF672F"/>
    <w:rsid w:val="00AF6B95"/>
    <w:rsid w:val="00AF6F2C"/>
    <w:rsid w:val="00AF7783"/>
    <w:rsid w:val="00AF7B78"/>
    <w:rsid w:val="00AF7B8B"/>
    <w:rsid w:val="00AF7FA5"/>
    <w:rsid w:val="00AF7FAF"/>
    <w:rsid w:val="00B00469"/>
    <w:rsid w:val="00B006E9"/>
    <w:rsid w:val="00B0111E"/>
    <w:rsid w:val="00B01163"/>
    <w:rsid w:val="00B011D6"/>
    <w:rsid w:val="00B011E2"/>
    <w:rsid w:val="00B01684"/>
    <w:rsid w:val="00B01D1D"/>
    <w:rsid w:val="00B0203E"/>
    <w:rsid w:val="00B0233A"/>
    <w:rsid w:val="00B024AD"/>
    <w:rsid w:val="00B024D7"/>
    <w:rsid w:val="00B0261B"/>
    <w:rsid w:val="00B026C4"/>
    <w:rsid w:val="00B0371A"/>
    <w:rsid w:val="00B037F7"/>
    <w:rsid w:val="00B042CB"/>
    <w:rsid w:val="00B048F1"/>
    <w:rsid w:val="00B049B4"/>
    <w:rsid w:val="00B04D23"/>
    <w:rsid w:val="00B0509E"/>
    <w:rsid w:val="00B0562F"/>
    <w:rsid w:val="00B0564F"/>
    <w:rsid w:val="00B057CA"/>
    <w:rsid w:val="00B059D4"/>
    <w:rsid w:val="00B05E03"/>
    <w:rsid w:val="00B0641E"/>
    <w:rsid w:val="00B065CA"/>
    <w:rsid w:val="00B06F5A"/>
    <w:rsid w:val="00B10004"/>
    <w:rsid w:val="00B104A0"/>
    <w:rsid w:val="00B1053F"/>
    <w:rsid w:val="00B11248"/>
    <w:rsid w:val="00B11505"/>
    <w:rsid w:val="00B1174D"/>
    <w:rsid w:val="00B11D0D"/>
    <w:rsid w:val="00B11D4D"/>
    <w:rsid w:val="00B11D50"/>
    <w:rsid w:val="00B11E71"/>
    <w:rsid w:val="00B123AB"/>
    <w:rsid w:val="00B12632"/>
    <w:rsid w:val="00B128DD"/>
    <w:rsid w:val="00B12EA6"/>
    <w:rsid w:val="00B13061"/>
    <w:rsid w:val="00B1337C"/>
    <w:rsid w:val="00B13638"/>
    <w:rsid w:val="00B1367F"/>
    <w:rsid w:val="00B136AE"/>
    <w:rsid w:val="00B13C79"/>
    <w:rsid w:val="00B1403F"/>
    <w:rsid w:val="00B1417C"/>
    <w:rsid w:val="00B14216"/>
    <w:rsid w:val="00B14253"/>
    <w:rsid w:val="00B145A2"/>
    <w:rsid w:val="00B148D1"/>
    <w:rsid w:val="00B14BBF"/>
    <w:rsid w:val="00B14C95"/>
    <w:rsid w:val="00B14D41"/>
    <w:rsid w:val="00B15280"/>
    <w:rsid w:val="00B15DB6"/>
    <w:rsid w:val="00B15E5A"/>
    <w:rsid w:val="00B1611F"/>
    <w:rsid w:val="00B1618D"/>
    <w:rsid w:val="00B161D3"/>
    <w:rsid w:val="00B16847"/>
    <w:rsid w:val="00B16A6A"/>
    <w:rsid w:val="00B16C24"/>
    <w:rsid w:val="00B16DF4"/>
    <w:rsid w:val="00B17100"/>
    <w:rsid w:val="00B171C0"/>
    <w:rsid w:val="00B1769B"/>
    <w:rsid w:val="00B17999"/>
    <w:rsid w:val="00B17DFF"/>
    <w:rsid w:val="00B17F52"/>
    <w:rsid w:val="00B20317"/>
    <w:rsid w:val="00B20585"/>
    <w:rsid w:val="00B20894"/>
    <w:rsid w:val="00B20B37"/>
    <w:rsid w:val="00B20E5D"/>
    <w:rsid w:val="00B2107A"/>
    <w:rsid w:val="00B2164F"/>
    <w:rsid w:val="00B21B15"/>
    <w:rsid w:val="00B21DE2"/>
    <w:rsid w:val="00B21E50"/>
    <w:rsid w:val="00B22110"/>
    <w:rsid w:val="00B222B6"/>
    <w:rsid w:val="00B223EC"/>
    <w:rsid w:val="00B2244E"/>
    <w:rsid w:val="00B224F7"/>
    <w:rsid w:val="00B2266E"/>
    <w:rsid w:val="00B22BB4"/>
    <w:rsid w:val="00B22E27"/>
    <w:rsid w:val="00B22F22"/>
    <w:rsid w:val="00B23005"/>
    <w:rsid w:val="00B23539"/>
    <w:rsid w:val="00B236B5"/>
    <w:rsid w:val="00B23AFC"/>
    <w:rsid w:val="00B24168"/>
    <w:rsid w:val="00B24CA5"/>
    <w:rsid w:val="00B251BF"/>
    <w:rsid w:val="00B25EC5"/>
    <w:rsid w:val="00B261CE"/>
    <w:rsid w:val="00B2628B"/>
    <w:rsid w:val="00B267A1"/>
    <w:rsid w:val="00B26927"/>
    <w:rsid w:val="00B27DE8"/>
    <w:rsid w:val="00B30046"/>
    <w:rsid w:val="00B30480"/>
    <w:rsid w:val="00B30873"/>
    <w:rsid w:val="00B3089D"/>
    <w:rsid w:val="00B30DF8"/>
    <w:rsid w:val="00B30FAC"/>
    <w:rsid w:val="00B31429"/>
    <w:rsid w:val="00B31D8A"/>
    <w:rsid w:val="00B32012"/>
    <w:rsid w:val="00B32AFB"/>
    <w:rsid w:val="00B32C14"/>
    <w:rsid w:val="00B3389E"/>
    <w:rsid w:val="00B338E9"/>
    <w:rsid w:val="00B34001"/>
    <w:rsid w:val="00B340DA"/>
    <w:rsid w:val="00B34346"/>
    <w:rsid w:val="00B3451B"/>
    <w:rsid w:val="00B3451C"/>
    <w:rsid w:val="00B34B0B"/>
    <w:rsid w:val="00B34B77"/>
    <w:rsid w:val="00B34DD6"/>
    <w:rsid w:val="00B34E8F"/>
    <w:rsid w:val="00B34FCD"/>
    <w:rsid w:val="00B3590A"/>
    <w:rsid w:val="00B35C96"/>
    <w:rsid w:val="00B35F80"/>
    <w:rsid w:val="00B36481"/>
    <w:rsid w:val="00B3662F"/>
    <w:rsid w:val="00B366D0"/>
    <w:rsid w:val="00B3681A"/>
    <w:rsid w:val="00B36BA6"/>
    <w:rsid w:val="00B36EAA"/>
    <w:rsid w:val="00B37163"/>
    <w:rsid w:val="00B37743"/>
    <w:rsid w:val="00B37B29"/>
    <w:rsid w:val="00B37BFA"/>
    <w:rsid w:val="00B3C0A3"/>
    <w:rsid w:val="00B4177D"/>
    <w:rsid w:val="00B42005"/>
    <w:rsid w:val="00B42007"/>
    <w:rsid w:val="00B4230B"/>
    <w:rsid w:val="00B42594"/>
    <w:rsid w:val="00B426FB"/>
    <w:rsid w:val="00B42994"/>
    <w:rsid w:val="00B42A65"/>
    <w:rsid w:val="00B42D45"/>
    <w:rsid w:val="00B431BD"/>
    <w:rsid w:val="00B43959"/>
    <w:rsid w:val="00B439B1"/>
    <w:rsid w:val="00B43B60"/>
    <w:rsid w:val="00B43C2A"/>
    <w:rsid w:val="00B43F29"/>
    <w:rsid w:val="00B4423C"/>
    <w:rsid w:val="00B4428A"/>
    <w:rsid w:val="00B442BD"/>
    <w:rsid w:val="00B44F8C"/>
    <w:rsid w:val="00B4512A"/>
    <w:rsid w:val="00B45B2A"/>
    <w:rsid w:val="00B4710B"/>
    <w:rsid w:val="00B47F0C"/>
    <w:rsid w:val="00B50194"/>
    <w:rsid w:val="00B501AC"/>
    <w:rsid w:val="00B50D10"/>
    <w:rsid w:val="00B511EE"/>
    <w:rsid w:val="00B5153D"/>
    <w:rsid w:val="00B519BD"/>
    <w:rsid w:val="00B51CC6"/>
    <w:rsid w:val="00B51DE1"/>
    <w:rsid w:val="00B51F42"/>
    <w:rsid w:val="00B522A4"/>
    <w:rsid w:val="00B52872"/>
    <w:rsid w:val="00B529B4"/>
    <w:rsid w:val="00B53030"/>
    <w:rsid w:val="00B53596"/>
    <w:rsid w:val="00B535E3"/>
    <w:rsid w:val="00B535E9"/>
    <w:rsid w:val="00B53847"/>
    <w:rsid w:val="00B53939"/>
    <w:rsid w:val="00B54026"/>
    <w:rsid w:val="00B5416D"/>
    <w:rsid w:val="00B5423D"/>
    <w:rsid w:val="00B54264"/>
    <w:rsid w:val="00B542AB"/>
    <w:rsid w:val="00B5440D"/>
    <w:rsid w:val="00B551D4"/>
    <w:rsid w:val="00B5535F"/>
    <w:rsid w:val="00B554AF"/>
    <w:rsid w:val="00B55794"/>
    <w:rsid w:val="00B56331"/>
    <w:rsid w:val="00B56AB8"/>
    <w:rsid w:val="00B56D0E"/>
    <w:rsid w:val="00B571D6"/>
    <w:rsid w:val="00B57B40"/>
    <w:rsid w:val="00B57DCB"/>
    <w:rsid w:val="00B57F3F"/>
    <w:rsid w:val="00B60371"/>
    <w:rsid w:val="00B60385"/>
    <w:rsid w:val="00B60EC9"/>
    <w:rsid w:val="00B611CB"/>
    <w:rsid w:val="00B61482"/>
    <w:rsid w:val="00B61D5C"/>
    <w:rsid w:val="00B62277"/>
    <w:rsid w:val="00B62635"/>
    <w:rsid w:val="00B62904"/>
    <w:rsid w:val="00B62F65"/>
    <w:rsid w:val="00B6323B"/>
    <w:rsid w:val="00B63323"/>
    <w:rsid w:val="00B63A2F"/>
    <w:rsid w:val="00B643B0"/>
    <w:rsid w:val="00B64DD1"/>
    <w:rsid w:val="00B6542D"/>
    <w:rsid w:val="00B656B8"/>
    <w:rsid w:val="00B657C6"/>
    <w:rsid w:val="00B65C62"/>
    <w:rsid w:val="00B6637B"/>
    <w:rsid w:val="00B66DF4"/>
    <w:rsid w:val="00B6A2F0"/>
    <w:rsid w:val="00B702C9"/>
    <w:rsid w:val="00B705F6"/>
    <w:rsid w:val="00B70800"/>
    <w:rsid w:val="00B70A6C"/>
    <w:rsid w:val="00B70A73"/>
    <w:rsid w:val="00B70BF1"/>
    <w:rsid w:val="00B71000"/>
    <w:rsid w:val="00B71532"/>
    <w:rsid w:val="00B7155C"/>
    <w:rsid w:val="00B7170F"/>
    <w:rsid w:val="00B71CD5"/>
    <w:rsid w:val="00B71DAC"/>
    <w:rsid w:val="00B72315"/>
    <w:rsid w:val="00B725BE"/>
    <w:rsid w:val="00B7280C"/>
    <w:rsid w:val="00B7283C"/>
    <w:rsid w:val="00B728AB"/>
    <w:rsid w:val="00B72E87"/>
    <w:rsid w:val="00B730C7"/>
    <w:rsid w:val="00B7350E"/>
    <w:rsid w:val="00B73E38"/>
    <w:rsid w:val="00B73E6C"/>
    <w:rsid w:val="00B7408D"/>
    <w:rsid w:val="00B74792"/>
    <w:rsid w:val="00B74824"/>
    <w:rsid w:val="00B74827"/>
    <w:rsid w:val="00B7498F"/>
    <w:rsid w:val="00B74B3D"/>
    <w:rsid w:val="00B74FA2"/>
    <w:rsid w:val="00B7589B"/>
    <w:rsid w:val="00B759BA"/>
    <w:rsid w:val="00B75F07"/>
    <w:rsid w:val="00B76A81"/>
    <w:rsid w:val="00B76A97"/>
    <w:rsid w:val="00B770C6"/>
    <w:rsid w:val="00B77440"/>
    <w:rsid w:val="00B77559"/>
    <w:rsid w:val="00B775A9"/>
    <w:rsid w:val="00B77900"/>
    <w:rsid w:val="00B779AF"/>
    <w:rsid w:val="00B77A15"/>
    <w:rsid w:val="00B7C8AB"/>
    <w:rsid w:val="00B80267"/>
    <w:rsid w:val="00B80373"/>
    <w:rsid w:val="00B811B0"/>
    <w:rsid w:val="00B8122D"/>
    <w:rsid w:val="00B81389"/>
    <w:rsid w:val="00B816A3"/>
    <w:rsid w:val="00B81785"/>
    <w:rsid w:val="00B822A4"/>
    <w:rsid w:val="00B828FF"/>
    <w:rsid w:val="00B82F08"/>
    <w:rsid w:val="00B833FB"/>
    <w:rsid w:val="00B83834"/>
    <w:rsid w:val="00B83D6A"/>
    <w:rsid w:val="00B841CA"/>
    <w:rsid w:val="00B84541"/>
    <w:rsid w:val="00B846EC"/>
    <w:rsid w:val="00B84DD1"/>
    <w:rsid w:val="00B85030"/>
    <w:rsid w:val="00B8560C"/>
    <w:rsid w:val="00B8575F"/>
    <w:rsid w:val="00B85F75"/>
    <w:rsid w:val="00B86114"/>
    <w:rsid w:val="00B8633C"/>
    <w:rsid w:val="00B863CC"/>
    <w:rsid w:val="00B86CA9"/>
    <w:rsid w:val="00B86CE4"/>
    <w:rsid w:val="00B86E03"/>
    <w:rsid w:val="00B870D4"/>
    <w:rsid w:val="00B87342"/>
    <w:rsid w:val="00B876A7"/>
    <w:rsid w:val="00B87911"/>
    <w:rsid w:val="00B87C4A"/>
    <w:rsid w:val="00B87D95"/>
    <w:rsid w:val="00B87EBD"/>
    <w:rsid w:val="00B8D5DD"/>
    <w:rsid w:val="00B90350"/>
    <w:rsid w:val="00B903C5"/>
    <w:rsid w:val="00B906DA"/>
    <w:rsid w:val="00B90FED"/>
    <w:rsid w:val="00B91440"/>
    <w:rsid w:val="00B91559"/>
    <w:rsid w:val="00B918B1"/>
    <w:rsid w:val="00B920D8"/>
    <w:rsid w:val="00B92665"/>
    <w:rsid w:val="00B92977"/>
    <w:rsid w:val="00B93319"/>
    <w:rsid w:val="00B9368F"/>
    <w:rsid w:val="00B93A69"/>
    <w:rsid w:val="00B93FA1"/>
    <w:rsid w:val="00B94D32"/>
    <w:rsid w:val="00B954F5"/>
    <w:rsid w:val="00B9562F"/>
    <w:rsid w:val="00B95838"/>
    <w:rsid w:val="00B95933"/>
    <w:rsid w:val="00B95D22"/>
    <w:rsid w:val="00B9683B"/>
    <w:rsid w:val="00B96B9F"/>
    <w:rsid w:val="00B96F5F"/>
    <w:rsid w:val="00B96FBD"/>
    <w:rsid w:val="00B974E3"/>
    <w:rsid w:val="00B976CF"/>
    <w:rsid w:val="00B979EC"/>
    <w:rsid w:val="00B97F1B"/>
    <w:rsid w:val="00BA034F"/>
    <w:rsid w:val="00BA05FE"/>
    <w:rsid w:val="00BA08AC"/>
    <w:rsid w:val="00BA170E"/>
    <w:rsid w:val="00BA1C6C"/>
    <w:rsid w:val="00BA2863"/>
    <w:rsid w:val="00BA2899"/>
    <w:rsid w:val="00BA31DF"/>
    <w:rsid w:val="00BA325A"/>
    <w:rsid w:val="00BA39E2"/>
    <w:rsid w:val="00BA473F"/>
    <w:rsid w:val="00BA52D8"/>
    <w:rsid w:val="00BA53A5"/>
    <w:rsid w:val="00BA5424"/>
    <w:rsid w:val="00BA54B4"/>
    <w:rsid w:val="00BA58FE"/>
    <w:rsid w:val="00BA5995"/>
    <w:rsid w:val="00BA5BB8"/>
    <w:rsid w:val="00BA5C1F"/>
    <w:rsid w:val="00BA5DCA"/>
    <w:rsid w:val="00BA6384"/>
    <w:rsid w:val="00BA65DD"/>
    <w:rsid w:val="00BA670F"/>
    <w:rsid w:val="00BA67F8"/>
    <w:rsid w:val="00BA6B9E"/>
    <w:rsid w:val="00BA6E03"/>
    <w:rsid w:val="00BA7215"/>
    <w:rsid w:val="00BA7643"/>
    <w:rsid w:val="00BA7735"/>
    <w:rsid w:val="00BA78EA"/>
    <w:rsid w:val="00BA7C1B"/>
    <w:rsid w:val="00BA7CE0"/>
    <w:rsid w:val="00BA7E96"/>
    <w:rsid w:val="00BB0243"/>
    <w:rsid w:val="00BB0847"/>
    <w:rsid w:val="00BB0EB4"/>
    <w:rsid w:val="00BB1292"/>
    <w:rsid w:val="00BB1699"/>
    <w:rsid w:val="00BB169C"/>
    <w:rsid w:val="00BB1B9E"/>
    <w:rsid w:val="00BB1BEC"/>
    <w:rsid w:val="00BB1FA5"/>
    <w:rsid w:val="00BB2063"/>
    <w:rsid w:val="00BB22D4"/>
    <w:rsid w:val="00BB2795"/>
    <w:rsid w:val="00BB3232"/>
    <w:rsid w:val="00BB3574"/>
    <w:rsid w:val="00BB3CBE"/>
    <w:rsid w:val="00BB3F83"/>
    <w:rsid w:val="00BB4176"/>
    <w:rsid w:val="00BB4211"/>
    <w:rsid w:val="00BB4E47"/>
    <w:rsid w:val="00BB503A"/>
    <w:rsid w:val="00BB50BB"/>
    <w:rsid w:val="00BB548D"/>
    <w:rsid w:val="00BB5B5D"/>
    <w:rsid w:val="00BB5C4D"/>
    <w:rsid w:val="00BB5C79"/>
    <w:rsid w:val="00BB632B"/>
    <w:rsid w:val="00BB6397"/>
    <w:rsid w:val="00BB6C79"/>
    <w:rsid w:val="00BB6D1C"/>
    <w:rsid w:val="00BB7008"/>
    <w:rsid w:val="00BB7325"/>
    <w:rsid w:val="00BB73C8"/>
    <w:rsid w:val="00BB7E19"/>
    <w:rsid w:val="00BB7F21"/>
    <w:rsid w:val="00BC05EA"/>
    <w:rsid w:val="00BC0624"/>
    <w:rsid w:val="00BC068F"/>
    <w:rsid w:val="00BC0A7F"/>
    <w:rsid w:val="00BC1220"/>
    <w:rsid w:val="00BC1416"/>
    <w:rsid w:val="00BC1A06"/>
    <w:rsid w:val="00BC1B09"/>
    <w:rsid w:val="00BC2787"/>
    <w:rsid w:val="00BC27D3"/>
    <w:rsid w:val="00BC2925"/>
    <w:rsid w:val="00BC2C58"/>
    <w:rsid w:val="00BC35BD"/>
    <w:rsid w:val="00BC3CF6"/>
    <w:rsid w:val="00BC3F13"/>
    <w:rsid w:val="00BC4052"/>
    <w:rsid w:val="00BC40B5"/>
    <w:rsid w:val="00BC43FD"/>
    <w:rsid w:val="00BC47BF"/>
    <w:rsid w:val="00BC4F1C"/>
    <w:rsid w:val="00BC5D00"/>
    <w:rsid w:val="00BC5D7D"/>
    <w:rsid w:val="00BC61CD"/>
    <w:rsid w:val="00BC67C0"/>
    <w:rsid w:val="00BC6E6D"/>
    <w:rsid w:val="00BC6EC7"/>
    <w:rsid w:val="00BC6F41"/>
    <w:rsid w:val="00BC7632"/>
    <w:rsid w:val="00BC7666"/>
    <w:rsid w:val="00BC7784"/>
    <w:rsid w:val="00BC793E"/>
    <w:rsid w:val="00BC7F91"/>
    <w:rsid w:val="00BD1270"/>
    <w:rsid w:val="00BD1288"/>
    <w:rsid w:val="00BD1379"/>
    <w:rsid w:val="00BD19CE"/>
    <w:rsid w:val="00BD1FF1"/>
    <w:rsid w:val="00BD2512"/>
    <w:rsid w:val="00BD2808"/>
    <w:rsid w:val="00BD2FE7"/>
    <w:rsid w:val="00BD35A4"/>
    <w:rsid w:val="00BD36DE"/>
    <w:rsid w:val="00BD414C"/>
    <w:rsid w:val="00BD4E13"/>
    <w:rsid w:val="00BD4F68"/>
    <w:rsid w:val="00BD52C3"/>
    <w:rsid w:val="00BD5485"/>
    <w:rsid w:val="00BD5A3B"/>
    <w:rsid w:val="00BD5CCE"/>
    <w:rsid w:val="00BD5DE0"/>
    <w:rsid w:val="00BD5F43"/>
    <w:rsid w:val="00BD63EB"/>
    <w:rsid w:val="00BD661B"/>
    <w:rsid w:val="00BD687C"/>
    <w:rsid w:val="00BD6A76"/>
    <w:rsid w:val="00BD6C30"/>
    <w:rsid w:val="00BD6D73"/>
    <w:rsid w:val="00BD6DB9"/>
    <w:rsid w:val="00BD7412"/>
    <w:rsid w:val="00BD75D1"/>
    <w:rsid w:val="00BD7A7C"/>
    <w:rsid w:val="00BD7ACF"/>
    <w:rsid w:val="00BE029D"/>
    <w:rsid w:val="00BE0363"/>
    <w:rsid w:val="00BE0A45"/>
    <w:rsid w:val="00BE1114"/>
    <w:rsid w:val="00BE1233"/>
    <w:rsid w:val="00BE1311"/>
    <w:rsid w:val="00BE170C"/>
    <w:rsid w:val="00BE19C2"/>
    <w:rsid w:val="00BE1B8D"/>
    <w:rsid w:val="00BE2393"/>
    <w:rsid w:val="00BE2481"/>
    <w:rsid w:val="00BE2635"/>
    <w:rsid w:val="00BE2AB3"/>
    <w:rsid w:val="00BE316D"/>
    <w:rsid w:val="00BE32DE"/>
    <w:rsid w:val="00BE358B"/>
    <w:rsid w:val="00BE3A15"/>
    <w:rsid w:val="00BE3CAA"/>
    <w:rsid w:val="00BE4109"/>
    <w:rsid w:val="00BE42E9"/>
    <w:rsid w:val="00BE432C"/>
    <w:rsid w:val="00BE447B"/>
    <w:rsid w:val="00BE450D"/>
    <w:rsid w:val="00BE4782"/>
    <w:rsid w:val="00BE47D8"/>
    <w:rsid w:val="00BE48EF"/>
    <w:rsid w:val="00BE49A0"/>
    <w:rsid w:val="00BE4E77"/>
    <w:rsid w:val="00BE4FD9"/>
    <w:rsid w:val="00BE567A"/>
    <w:rsid w:val="00BE5B1A"/>
    <w:rsid w:val="00BE5D73"/>
    <w:rsid w:val="00BE61EA"/>
    <w:rsid w:val="00BE627D"/>
    <w:rsid w:val="00BE6617"/>
    <w:rsid w:val="00BE6DFE"/>
    <w:rsid w:val="00BE6E3B"/>
    <w:rsid w:val="00BE7DD8"/>
    <w:rsid w:val="00BF04BD"/>
    <w:rsid w:val="00BF0585"/>
    <w:rsid w:val="00BF0637"/>
    <w:rsid w:val="00BF0934"/>
    <w:rsid w:val="00BF0A6F"/>
    <w:rsid w:val="00BF124A"/>
    <w:rsid w:val="00BF143E"/>
    <w:rsid w:val="00BF1810"/>
    <w:rsid w:val="00BF25E9"/>
    <w:rsid w:val="00BF2907"/>
    <w:rsid w:val="00BF2C2C"/>
    <w:rsid w:val="00BF355C"/>
    <w:rsid w:val="00BF37A9"/>
    <w:rsid w:val="00BF41B4"/>
    <w:rsid w:val="00BF4551"/>
    <w:rsid w:val="00BF4770"/>
    <w:rsid w:val="00BF496E"/>
    <w:rsid w:val="00BF4B98"/>
    <w:rsid w:val="00BF4C5B"/>
    <w:rsid w:val="00BF4D48"/>
    <w:rsid w:val="00BF5106"/>
    <w:rsid w:val="00BF540A"/>
    <w:rsid w:val="00BF5CA4"/>
    <w:rsid w:val="00BF5D03"/>
    <w:rsid w:val="00BF5D10"/>
    <w:rsid w:val="00BF61D3"/>
    <w:rsid w:val="00BF67D7"/>
    <w:rsid w:val="00BF690C"/>
    <w:rsid w:val="00BF6EC1"/>
    <w:rsid w:val="00BF7042"/>
    <w:rsid w:val="00BF7257"/>
    <w:rsid w:val="00BF776D"/>
    <w:rsid w:val="00BF7CC2"/>
    <w:rsid w:val="00C003A5"/>
    <w:rsid w:val="00C0077B"/>
    <w:rsid w:val="00C00C5B"/>
    <w:rsid w:val="00C01220"/>
    <w:rsid w:val="00C017D1"/>
    <w:rsid w:val="00C0289A"/>
    <w:rsid w:val="00C029BC"/>
    <w:rsid w:val="00C0305E"/>
    <w:rsid w:val="00C03253"/>
    <w:rsid w:val="00C038A4"/>
    <w:rsid w:val="00C03C43"/>
    <w:rsid w:val="00C043E8"/>
    <w:rsid w:val="00C0447B"/>
    <w:rsid w:val="00C048CB"/>
    <w:rsid w:val="00C04D37"/>
    <w:rsid w:val="00C05799"/>
    <w:rsid w:val="00C05941"/>
    <w:rsid w:val="00C06092"/>
    <w:rsid w:val="00C06386"/>
    <w:rsid w:val="00C0643E"/>
    <w:rsid w:val="00C0650B"/>
    <w:rsid w:val="00C0657C"/>
    <w:rsid w:val="00C0696C"/>
    <w:rsid w:val="00C06B3E"/>
    <w:rsid w:val="00C074C4"/>
    <w:rsid w:val="00C1004A"/>
    <w:rsid w:val="00C10606"/>
    <w:rsid w:val="00C10CD4"/>
    <w:rsid w:val="00C11B21"/>
    <w:rsid w:val="00C11B8D"/>
    <w:rsid w:val="00C11CAB"/>
    <w:rsid w:val="00C11D77"/>
    <w:rsid w:val="00C11F10"/>
    <w:rsid w:val="00C12AE0"/>
    <w:rsid w:val="00C12CCF"/>
    <w:rsid w:val="00C12FEB"/>
    <w:rsid w:val="00C13246"/>
    <w:rsid w:val="00C132CA"/>
    <w:rsid w:val="00C134FC"/>
    <w:rsid w:val="00C13673"/>
    <w:rsid w:val="00C13743"/>
    <w:rsid w:val="00C13DBA"/>
    <w:rsid w:val="00C13DD6"/>
    <w:rsid w:val="00C140C6"/>
    <w:rsid w:val="00C14261"/>
    <w:rsid w:val="00C143BF"/>
    <w:rsid w:val="00C144EF"/>
    <w:rsid w:val="00C14B68"/>
    <w:rsid w:val="00C14E1B"/>
    <w:rsid w:val="00C150E0"/>
    <w:rsid w:val="00C152B0"/>
    <w:rsid w:val="00C1534E"/>
    <w:rsid w:val="00C15718"/>
    <w:rsid w:val="00C15A24"/>
    <w:rsid w:val="00C15B74"/>
    <w:rsid w:val="00C161BA"/>
    <w:rsid w:val="00C1655D"/>
    <w:rsid w:val="00C1716D"/>
    <w:rsid w:val="00C173F3"/>
    <w:rsid w:val="00C17DE3"/>
    <w:rsid w:val="00C17E95"/>
    <w:rsid w:val="00C20175"/>
    <w:rsid w:val="00C2024C"/>
    <w:rsid w:val="00C2047C"/>
    <w:rsid w:val="00C20B1A"/>
    <w:rsid w:val="00C20CE0"/>
    <w:rsid w:val="00C20D6B"/>
    <w:rsid w:val="00C20F78"/>
    <w:rsid w:val="00C2101B"/>
    <w:rsid w:val="00C211DC"/>
    <w:rsid w:val="00C2135F"/>
    <w:rsid w:val="00C21473"/>
    <w:rsid w:val="00C214B9"/>
    <w:rsid w:val="00C216DF"/>
    <w:rsid w:val="00C224A1"/>
    <w:rsid w:val="00C22AF4"/>
    <w:rsid w:val="00C233C6"/>
    <w:rsid w:val="00C234F6"/>
    <w:rsid w:val="00C23945"/>
    <w:rsid w:val="00C23D4E"/>
    <w:rsid w:val="00C23E48"/>
    <w:rsid w:val="00C24D70"/>
    <w:rsid w:val="00C24ED2"/>
    <w:rsid w:val="00C25670"/>
    <w:rsid w:val="00C258C7"/>
    <w:rsid w:val="00C259E2"/>
    <w:rsid w:val="00C2636B"/>
    <w:rsid w:val="00C264C7"/>
    <w:rsid w:val="00C26869"/>
    <w:rsid w:val="00C277FB"/>
    <w:rsid w:val="00C27CEA"/>
    <w:rsid w:val="00C30639"/>
    <w:rsid w:val="00C30684"/>
    <w:rsid w:val="00C306B3"/>
    <w:rsid w:val="00C306F6"/>
    <w:rsid w:val="00C30AC9"/>
    <w:rsid w:val="00C30F55"/>
    <w:rsid w:val="00C314FC"/>
    <w:rsid w:val="00C3194E"/>
    <w:rsid w:val="00C31AEC"/>
    <w:rsid w:val="00C31BBB"/>
    <w:rsid w:val="00C3204A"/>
    <w:rsid w:val="00C32D20"/>
    <w:rsid w:val="00C3336A"/>
    <w:rsid w:val="00C34061"/>
    <w:rsid w:val="00C3451D"/>
    <w:rsid w:val="00C345ED"/>
    <w:rsid w:val="00C34666"/>
    <w:rsid w:val="00C3470B"/>
    <w:rsid w:val="00C34778"/>
    <w:rsid w:val="00C34837"/>
    <w:rsid w:val="00C348B3"/>
    <w:rsid w:val="00C3548F"/>
    <w:rsid w:val="00C356C8"/>
    <w:rsid w:val="00C35970"/>
    <w:rsid w:val="00C35EAB"/>
    <w:rsid w:val="00C367B4"/>
    <w:rsid w:val="00C368AA"/>
    <w:rsid w:val="00C36B2D"/>
    <w:rsid w:val="00C372A7"/>
    <w:rsid w:val="00C37615"/>
    <w:rsid w:val="00C37AE8"/>
    <w:rsid w:val="00C37B29"/>
    <w:rsid w:val="00C37D9E"/>
    <w:rsid w:val="00C4097B"/>
    <w:rsid w:val="00C40C32"/>
    <w:rsid w:val="00C40D23"/>
    <w:rsid w:val="00C40D60"/>
    <w:rsid w:val="00C41B7A"/>
    <w:rsid w:val="00C41E84"/>
    <w:rsid w:val="00C42408"/>
    <w:rsid w:val="00C428CD"/>
    <w:rsid w:val="00C42AE5"/>
    <w:rsid w:val="00C4348B"/>
    <w:rsid w:val="00C438CC"/>
    <w:rsid w:val="00C439A7"/>
    <w:rsid w:val="00C43A7D"/>
    <w:rsid w:val="00C44193"/>
    <w:rsid w:val="00C4425F"/>
    <w:rsid w:val="00C4438C"/>
    <w:rsid w:val="00C44421"/>
    <w:rsid w:val="00C447D2"/>
    <w:rsid w:val="00C44A04"/>
    <w:rsid w:val="00C45411"/>
    <w:rsid w:val="00C4599C"/>
    <w:rsid w:val="00C461E0"/>
    <w:rsid w:val="00C463D4"/>
    <w:rsid w:val="00C465E1"/>
    <w:rsid w:val="00C46954"/>
    <w:rsid w:val="00C46B50"/>
    <w:rsid w:val="00C46BFF"/>
    <w:rsid w:val="00C46DB1"/>
    <w:rsid w:val="00C4706F"/>
    <w:rsid w:val="00C4733C"/>
    <w:rsid w:val="00C473A1"/>
    <w:rsid w:val="00C475BB"/>
    <w:rsid w:val="00C47B79"/>
    <w:rsid w:val="00C47BD3"/>
    <w:rsid w:val="00C50407"/>
    <w:rsid w:val="00C504D3"/>
    <w:rsid w:val="00C50EBB"/>
    <w:rsid w:val="00C51260"/>
    <w:rsid w:val="00C515BE"/>
    <w:rsid w:val="00C51C51"/>
    <w:rsid w:val="00C520F7"/>
    <w:rsid w:val="00C52112"/>
    <w:rsid w:val="00C528BA"/>
    <w:rsid w:val="00C52A7F"/>
    <w:rsid w:val="00C52B3C"/>
    <w:rsid w:val="00C52C8F"/>
    <w:rsid w:val="00C53358"/>
    <w:rsid w:val="00C5351C"/>
    <w:rsid w:val="00C536B3"/>
    <w:rsid w:val="00C53B22"/>
    <w:rsid w:val="00C53E2F"/>
    <w:rsid w:val="00C53E68"/>
    <w:rsid w:val="00C54054"/>
    <w:rsid w:val="00C542A9"/>
    <w:rsid w:val="00C5442F"/>
    <w:rsid w:val="00C54467"/>
    <w:rsid w:val="00C54643"/>
    <w:rsid w:val="00C54763"/>
    <w:rsid w:val="00C54AF4"/>
    <w:rsid w:val="00C54BA1"/>
    <w:rsid w:val="00C55370"/>
    <w:rsid w:val="00C553E7"/>
    <w:rsid w:val="00C55547"/>
    <w:rsid w:val="00C55649"/>
    <w:rsid w:val="00C55D89"/>
    <w:rsid w:val="00C560FD"/>
    <w:rsid w:val="00C563A1"/>
    <w:rsid w:val="00C56B37"/>
    <w:rsid w:val="00C57102"/>
    <w:rsid w:val="00C571BC"/>
    <w:rsid w:val="00C576F8"/>
    <w:rsid w:val="00C578D4"/>
    <w:rsid w:val="00C57906"/>
    <w:rsid w:val="00C57A74"/>
    <w:rsid w:val="00C57BC1"/>
    <w:rsid w:val="00C57C41"/>
    <w:rsid w:val="00C57F07"/>
    <w:rsid w:val="00C57F69"/>
    <w:rsid w:val="00C57F6D"/>
    <w:rsid w:val="00C604F5"/>
    <w:rsid w:val="00C6077A"/>
    <w:rsid w:val="00C607FF"/>
    <w:rsid w:val="00C60FB9"/>
    <w:rsid w:val="00C614D1"/>
    <w:rsid w:val="00C61670"/>
    <w:rsid w:val="00C61FF5"/>
    <w:rsid w:val="00C6238A"/>
    <w:rsid w:val="00C623A0"/>
    <w:rsid w:val="00C6255F"/>
    <w:rsid w:val="00C62CD3"/>
    <w:rsid w:val="00C634E5"/>
    <w:rsid w:val="00C634F1"/>
    <w:rsid w:val="00C635CF"/>
    <w:rsid w:val="00C635FD"/>
    <w:rsid w:val="00C64027"/>
    <w:rsid w:val="00C646A9"/>
    <w:rsid w:val="00C646B1"/>
    <w:rsid w:val="00C64A34"/>
    <w:rsid w:val="00C655F3"/>
    <w:rsid w:val="00C657D7"/>
    <w:rsid w:val="00C65E17"/>
    <w:rsid w:val="00C661DD"/>
    <w:rsid w:val="00C662C0"/>
    <w:rsid w:val="00C66473"/>
    <w:rsid w:val="00C66A4D"/>
    <w:rsid w:val="00C66C2C"/>
    <w:rsid w:val="00C67004"/>
    <w:rsid w:val="00C6707D"/>
    <w:rsid w:val="00C67259"/>
    <w:rsid w:val="00C67387"/>
    <w:rsid w:val="00C679E4"/>
    <w:rsid w:val="00C67AA9"/>
    <w:rsid w:val="00C67EE0"/>
    <w:rsid w:val="00C703F5"/>
    <w:rsid w:val="00C705B1"/>
    <w:rsid w:val="00C70718"/>
    <w:rsid w:val="00C707EE"/>
    <w:rsid w:val="00C7103D"/>
    <w:rsid w:val="00C71497"/>
    <w:rsid w:val="00C7156A"/>
    <w:rsid w:val="00C716E5"/>
    <w:rsid w:val="00C717C8"/>
    <w:rsid w:val="00C71862"/>
    <w:rsid w:val="00C7187C"/>
    <w:rsid w:val="00C71AF2"/>
    <w:rsid w:val="00C71B86"/>
    <w:rsid w:val="00C71B90"/>
    <w:rsid w:val="00C71D62"/>
    <w:rsid w:val="00C72213"/>
    <w:rsid w:val="00C72344"/>
    <w:rsid w:val="00C723EA"/>
    <w:rsid w:val="00C72492"/>
    <w:rsid w:val="00C72648"/>
    <w:rsid w:val="00C72B5C"/>
    <w:rsid w:val="00C72B70"/>
    <w:rsid w:val="00C72E9A"/>
    <w:rsid w:val="00C73078"/>
    <w:rsid w:val="00C731CE"/>
    <w:rsid w:val="00C747F5"/>
    <w:rsid w:val="00C74B71"/>
    <w:rsid w:val="00C75665"/>
    <w:rsid w:val="00C7602A"/>
    <w:rsid w:val="00C763D4"/>
    <w:rsid w:val="00C765CB"/>
    <w:rsid w:val="00C768E9"/>
    <w:rsid w:val="00C76D68"/>
    <w:rsid w:val="00C76E4A"/>
    <w:rsid w:val="00C7768F"/>
    <w:rsid w:val="00C776FF"/>
    <w:rsid w:val="00C779AB"/>
    <w:rsid w:val="00C77E9D"/>
    <w:rsid w:val="00C80436"/>
    <w:rsid w:val="00C804AA"/>
    <w:rsid w:val="00C80731"/>
    <w:rsid w:val="00C80811"/>
    <w:rsid w:val="00C80D51"/>
    <w:rsid w:val="00C8137A"/>
    <w:rsid w:val="00C81391"/>
    <w:rsid w:val="00C81743"/>
    <w:rsid w:val="00C81AFB"/>
    <w:rsid w:val="00C81EAF"/>
    <w:rsid w:val="00C8294D"/>
    <w:rsid w:val="00C82BE9"/>
    <w:rsid w:val="00C833CE"/>
    <w:rsid w:val="00C837F5"/>
    <w:rsid w:val="00C83CAB"/>
    <w:rsid w:val="00C83D79"/>
    <w:rsid w:val="00C84270"/>
    <w:rsid w:val="00C843F0"/>
    <w:rsid w:val="00C84442"/>
    <w:rsid w:val="00C844C4"/>
    <w:rsid w:val="00C84BAF"/>
    <w:rsid w:val="00C84C64"/>
    <w:rsid w:val="00C84E71"/>
    <w:rsid w:val="00C850D5"/>
    <w:rsid w:val="00C85522"/>
    <w:rsid w:val="00C856CF"/>
    <w:rsid w:val="00C8571F"/>
    <w:rsid w:val="00C8747F"/>
    <w:rsid w:val="00C87B71"/>
    <w:rsid w:val="00C87CEE"/>
    <w:rsid w:val="00C9009E"/>
    <w:rsid w:val="00C90C4F"/>
    <w:rsid w:val="00C90FE0"/>
    <w:rsid w:val="00C917B0"/>
    <w:rsid w:val="00C918B8"/>
    <w:rsid w:val="00C91AAD"/>
    <w:rsid w:val="00C91DC9"/>
    <w:rsid w:val="00C91EE6"/>
    <w:rsid w:val="00C93207"/>
    <w:rsid w:val="00C93323"/>
    <w:rsid w:val="00C93697"/>
    <w:rsid w:val="00C93FC2"/>
    <w:rsid w:val="00C941FF"/>
    <w:rsid w:val="00C94812"/>
    <w:rsid w:val="00C94AFD"/>
    <w:rsid w:val="00C95414"/>
    <w:rsid w:val="00C95952"/>
    <w:rsid w:val="00C95E48"/>
    <w:rsid w:val="00C960CE"/>
    <w:rsid w:val="00C962CF"/>
    <w:rsid w:val="00C9673B"/>
    <w:rsid w:val="00C9735E"/>
    <w:rsid w:val="00C973B8"/>
    <w:rsid w:val="00C973FB"/>
    <w:rsid w:val="00C9759B"/>
    <w:rsid w:val="00C97D32"/>
    <w:rsid w:val="00C97EB6"/>
    <w:rsid w:val="00CA08B4"/>
    <w:rsid w:val="00CA0B84"/>
    <w:rsid w:val="00CA0C40"/>
    <w:rsid w:val="00CA126C"/>
    <w:rsid w:val="00CA13B9"/>
    <w:rsid w:val="00CA1455"/>
    <w:rsid w:val="00CA1ED1"/>
    <w:rsid w:val="00CA21CA"/>
    <w:rsid w:val="00CA236C"/>
    <w:rsid w:val="00CA270D"/>
    <w:rsid w:val="00CA2E80"/>
    <w:rsid w:val="00CA2E92"/>
    <w:rsid w:val="00CA36FB"/>
    <w:rsid w:val="00CA3DAC"/>
    <w:rsid w:val="00CA3E89"/>
    <w:rsid w:val="00CA3F90"/>
    <w:rsid w:val="00CA41BB"/>
    <w:rsid w:val="00CA4EB2"/>
    <w:rsid w:val="00CA58A5"/>
    <w:rsid w:val="00CA5FC1"/>
    <w:rsid w:val="00CA61EE"/>
    <w:rsid w:val="00CA62FA"/>
    <w:rsid w:val="00CA631D"/>
    <w:rsid w:val="00CA641A"/>
    <w:rsid w:val="00CA67E7"/>
    <w:rsid w:val="00CA68CA"/>
    <w:rsid w:val="00CA6928"/>
    <w:rsid w:val="00CA6BD0"/>
    <w:rsid w:val="00CA6F54"/>
    <w:rsid w:val="00CA6F61"/>
    <w:rsid w:val="00CA6F88"/>
    <w:rsid w:val="00CA7499"/>
    <w:rsid w:val="00CA7776"/>
    <w:rsid w:val="00CB0263"/>
    <w:rsid w:val="00CB026E"/>
    <w:rsid w:val="00CB1ABF"/>
    <w:rsid w:val="00CB1F27"/>
    <w:rsid w:val="00CB1FD4"/>
    <w:rsid w:val="00CB256D"/>
    <w:rsid w:val="00CB2683"/>
    <w:rsid w:val="00CB270D"/>
    <w:rsid w:val="00CB2C9F"/>
    <w:rsid w:val="00CB39A1"/>
    <w:rsid w:val="00CB3FAD"/>
    <w:rsid w:val="00CB484B"/>
    <w:rsid w:val="00CB4AA6"/>
    <w:rsid w:val="00CB4D7B"/>
    <w:rsid w:val="00CB4E0C"/>
    <w:rsid w:val="00CB4F16"/>
    <w:rsid w:val="00CB5059"/>
    <w:rsid w:val="00CB5194"/>
    <w:rsid w:val="00CB5F3C"/>
    <w:rsid w:val="00CB680A"/>
    <w:rsid w:val="00CB6C8D"/>
    <w:rsid w:val="00CB7F46"/>
    <w:rsid w:val="00CC0286"/>
    <w:rsid w:val="00CC0453"/>
    <w:rsid w:val="00CC062E"/>
    <w:rsid w:val="00CC070A"/>
    <w:rsid w:val="00CC1021"/>
    <w:rsid w:val="00CC15C3"/>
    <w:rsid w:val="00CC168E"/>
    <w:rsid w:val="00CC177B"/>
    <w:rsid w:val="00CC1A09"/>
    <w:rsid w:val="00CC1D85"/>
    <w:rsid w:val="00CC1FAB"/>
    <w:rsid w:val="00CC2090"/>
    <w:rsid w:val="00CC21E1"/>
    <w:rsid w:val="00CC2508"/>
    <w:rsid w:val="00CC25CA"/>
    <w:rsid w:val="00CC26A6"/>
    <w:rsid w:val="00CC2A43"/>
    <w:rsid w:val="00CC2F2F"/>
    <w:rsid w:val="00CC2F4E"/>
    <w:rsid w:val="00CC3F08"/>
    <w:rsid w:val="00CC4070"/>
    <w:rsid w:val="00CC461F"/>
    <w:rsid w:val="00CC47A1"/>
    <w:rsid w:val="00CC49E2"/>
    <w:rsid w:val="00CC4C52"/>
    <w:rsid w:val="00CC4F4F"/>
    <w:rsid w:val="00CC4F94"/>
    <w:rsid w:val="00CC57CA"/>
    <w:rsid w:val="00CC5A45"/>
    <w:rsid w:val="00CC5E00"/>
    <w:rsid w:val="00CC5E15"/>
    <w:rsid w:val="00CC6321"/>
    <w:rsid w:val="00CC6811"/>
    <w:rsid w:val="00CC6A7B"/>
    <w:rsid w:val="00CC7195"/>
    <w:rsid w:val="00CC75D3"/>
    <w:rsid w:val="00CC76CD"/>
    <w:rsid w:val="00CC7888"/>
    <w:rsid w:val="00CCFF1E"/>
    <w:rsid w:val="00CD007F"/>
    <w:rsid w:val="00CD01B6"/>
    <w:rsid w:val="00CD01FF"/>
    <w:rsid w:val="00CD02EB"/>
    <w:rsid w:val="00CD030B"/>
    <w:rsid w:val="00CD037F"/>
    <w:rsid w:val="00CD0409"/>
    <w:rsid w:val="00CD0D24"/>
    <w:rsid w:val="00CD1420"/>
    <w:rsid w:val="00CD1B30"/>
    <w:rsid w:val="00CD1E9E"/>
    <w:rsid w:val="00CD213E"/>
    <w:rsid w:val="00CD23D1"/>
    <w:rsid w:val="00CD2603"/>
    <w:rsid w:val="00CD2A1A"/>
    <w:rsid w:val="00CD2D7A"/>
    <w:rsid w:val="00CD35F2"/>
    <w:rsid w:val="00CD385E"/>
    <w:rsid w:val="00CD3A16"/>
    <w:rsid w:val="00CD3A68"/>
    <w:rsid w:val="00CD3B94"/>
    <w:rsid w:val="00CD3CE4"/>
    <w:rsid w:val="00CD3F0E"/>
    <w:rsid w:val="00CD58B1"/>
    <w:rsid w:val="00CD59B3"/>
    <w:rsid w:val="00CD6AB0"/>
    <w:rsid w:val="00CD6D31"/>
    <w:rsid w:val="00CD7663"/>
    <w:rsid w:val="00CD7C54"/>
    <w:rsid w:val="00CD7D5B"/>
    <w:rsid w:val="00CD7ED8"/>
    <w:rsid w:val="00CD7F92"/>
    <w:rsid w:val="00CDD373"/>
    <w:rsid w:val="00CE0544"/>
    <w:rsid w:val="00CE0B64"/>
    <w:rsid w:val="00CE0C2B"/>
    <w:rsid w:val="00CE0CF9"/>
    <w:rsid w:val="00CE1093"/>
    <w:rsid w:val="00CE113A"/>
    <w:rsid w:val="00CE12AD"/>
    <w:rsid w:val="00CE1883"/>
    <w:rsid w:val="00CE1C68"/>
    <w:rsid w:val="00CE22A5"/>
    <w:rsid w:val="00CE2318"/>
    <w:rsid w:val="00CE2458"/>
    <w:rsid w:val="00CE24E9"/>
    <w:rsid w:val="00CE2783"/>
    <w:rsid w:val="00CE2B78"/>
    <w:rsid w:val="00CE2E08"/>
    <w:rsid w:val="00CE2E7C"/>
    <w:rsid w:val="00CE31F7"/>
    <w:rsid w:val="00CE3220"/>
    <w:rsid w:val="00CE3686"/>
    <w:rsid w:val="00CE3DEB"/>
    <w:rsid w:val="00CE4152"/>
    <w:rsid w:val="00CE46E2"/>
    <w:rsid w:val="00CE47AF"/>
    <w:rsid w:val="00CE496E"/>
    <w:rsid w:val="00CE4A7B"/>
    <w:rsid w:val="00CE4AA1"/>
    <w:rsid w:val="00CE4AF8"/>
    <w:rsid w:val="00CE4BEB"/>
    <w:rsid w:val="00CE4C49"/>
    <w:rsid w:val="00CE4E2B"/>
    <w:rsid w:val="00CE5594"/>
    <w:rsid w:val="00CE5A55"/>
    <w:rsid w:val="00CE5ACF"/>
    <w:rsid w:val="00CE64E9"/>
    <w:rsid w:val="00CE65A4"/>
    <w:rsid w:val="00CE6C76"/>
    <w:rsid w:val="00CE70FE"/>
    <w:rsid w:val="00CE720E"/>
    <w:rsid w:val="00CE7899"/>
    <w:rsid w:val="00CE79DC"/>
    <w:rsid w:val="00CE7C4E"/>
    <w:rsid w:val="00CE7E86"/>
    <w:rsid w:val="00CE7F91"/>
    <w:rsid w:val="00CF0568"/>
    <w:rsid w:val="00CF0768"/>
    <w:rsid w:val="00CF0BB6"/>
    <w:rsid w:val="00CF0D20"/>
    <w:rsid w:val="00CF0D44"/>
    <w:rsid w:val="00CF1561"/>
    <w:rsid w:val="00CF1A1D"/>
    <w:rsid w:val="00CF21A1"/>
    <w:rsid w:val="00CF265F"/>
    <w:rsid w:val="00CF2D64"/>
    <w:rsid w:val="00CF2EA8"/>
    <w:rsid w:val="00CF38F0"/>
    <w:rsid w:val="00CF3EAE"/>
    <w:rsid w:val="00CF4186"/>
    <w:rsid w:val="00CF4803"/>
    <w:rsid w:val="00CF4DAD"/>
    <w:rsid w:val="00CF540D"/>
    <w:rsid w:val="00CF5466"/>
    <w:rsid w:val="00CF55F4"/>
    <w:rsid w:val="00CF5E52"/>
    <w:rsid w:val="00CF5FE5"/>
    <w:rsid w:val="00CF606E"/>
    <w:rsid w:val="00CF6BEB"/>
    <w:rsid w:val="00CF6D85"/>
    <w:rsid w:val="00CF6ECD"/>
    <w:rsid w:val="00CF6F63"/>
    <w:rsid w:val="00CF724C"/>
    <w:rsid w:val="00CF7339"/>
    <w:rsid w:val="00CF74DC"/>
    <w:rsid w:val="00CF771A"/>
    <w:rsid w:val="00CF7E09"/>
    <w:rsid w:val="00D00527"/>
    <w:rsid w:val="00D00AB9"/>
    <w:rsid w:val="00D00B6A"/>
    <w:rsid w:val="00D013AE"/>
    <w:rsid w:val="00D0158B"/>
    <w:rsid w:val="00D021AF"/>
    <w:rsid w:val="00D024BD"/>
    <w:rsid w:val="00D02770"/>
    <w:rsid w:val="00D02BD4"/>
    <w:rsid w:val="00D02E89"/>
    <w:rsid w:val="00D03097"/>
    <w:rsid w:val="00D03A46"/>
    <w:rsid w:val="00D03B89"/>
    <w:rsid w:val="00D03BC0"/>
    <w:rsid w:val="00D0415F"/>
    <w:rsid w:val="00D041A7"/>
    <w:rsid w:val="00D04201"/>
    <w:rsid w:val="00D04837"/>
    <w:rsid w:val="00D04998"/>
    <w:rsid w:val="00D04A99"/>
    <w:rsid w:val="00D04C7C"/>
    <w:rsid w:val="00D04E52"/>
    <w:rsid w:val="00D052C4"/>
    <w:rsid w:val="00D054C0"/>
    <w:rsid w:val="00D05A94"/>
    <w:rsid w:val="00D06194"/>
    <w:rsid w:val="00D06527"/>
    <w:rsid w:val="00D0668B"/>
    <w:rsid w:val="00D06F70"/>
    <w:rsid w:val="00D07780"/>
    <w:rsid w:val="00D10176"/>
    <w:rsid w:val="00D10700"/>
    <w:rsid w:val="00D10E91"/>
    <w:rsid w:val="00D11691"/>
    <w:rsid w:val="00D11C72"/>
    <w:rsid w:val="00D11D41"/>
    <w:rsid w:val="00D1223C"/>
    <w:rsid w:val="00D12385"/>
    <w:rsid w:val="00D12970"/>
    <w:rsid w:val="00D13FB3"/>
    <w:rsid w:val="00D14A32"/>
    <w:rsid w:val="00D14AAB"/>
    <w:rsid w:val="00D14C08"/>
    <w:rsid w:val="00D14CF0"/>
    <w:rsid w:val="00D14EE0"/>
    <w:rsid w:val="00D151E0"/>
    <w:rsid w:val="00D152AB"/>
    <w:rsid w:val="00D15808"/>
    <w:rsid w:val="00D15F93"/>
    <w:rsid w:val="00D1601F"/>
    <w:rsid w:val="00D1635E"/>
    <w:rsid w:val="00D16380"/>
    <w:rsid w:val="00D167F4"/>
    <w:rsid w:val="00D1690D"/>
    <w:rsid w:val="00D16E8A"/>
    <w:rsid w:val="00D16F5B"/>
    <w:rsid w:val="00D16FBF"/>
    <w:rsid w:val="00D1720D"/>
    <w:rsid w:val="00D1769D"/>
    <w:rsid w:val="00D1786A"/>
    <w:rsid w:val="00D17913"/>
    <w:rsid w:val="00D17DED"/>
    <w:rsid w:val="00D200AB"/>
    <w:rsid w:val="00D20174"/>
    <w:rsid w:val="00D2018B"/>
    <w:rsid w:val="00D20799"/>
    <w:rsid w:val="00D20943"/>
    <w:rsid w:val="00D209AF"/>
    <w:rsid w:val="00D20C67"/>
    <w:rsid w:val="00D212FE"/>
    <w:rsid w:val="00D21590"/>
    <w:rsid w:val="00D218D5"/>
    <w:rsid w:val="00D21B29"/>
    <w:rsid w:val="00D21B87"/>
    <w:rsid w:val="00D21B89"/>
    <w:rsid w:val="00D21BF8"/>
    <w:rsid w:val="00D21C1C"/>
    <w:rsid w:val="00D21E2E"/>
    <w:rsid w:val="00D21FB1"/>
    <w:rsid w:val="00D22279"/>
    <w:rsid w:val="00D2283A"/>
    <w:rsid w:val="00D22947"/>
    <w:rsid w:val="00D22AC8"/>
    <w:rsid w:val="00D23776"/>
    <w:rsid w:val="00D23E14"/>
    <w:rsid w:val="00D23E8F"/>
    <w:rsid w:val="00D2428D"/>
    <w:rsid w:val="00D242D2"/>
    <w:rsid w:val="00D24553"/>
    <w:rsid w:val="00D24FFF"/>
    <w:rsid w:val="00D2506C"/>
    <w:rsid w:val="00D2536D"/>
    <w:rsid w:val="00D257FE"/>
    <w:rsid w:val="00D25F22"/>
    <w:rsid w:val="00D25F78"/>
    <w:rsid w:val="00D26FC4"/>
    <w:rsid w:val="00D270E4"/>
    <w:rsid w:val="00D27544"/>
    <w:rsid w:val="00D27A08"/>
    <w:rsid w:val="00D27ECE"/>
    <w:rsid w:val="00D27F99"/>
    <w:rsid w:val="00D3008F"/>
    <w:rsid w:val="00D300B2"/>
    <w:rsid w:val="00D300D9"/>
    <w:rsid w:val="00D30243"/>
    <w:rsid w:val="00D306CF"/>
    <w:rsid w:val="00D30735"/>
    <w:rsid w:val="00D3084F"/>
    <w:rsid w:val="00D30A68"/>
    <w:rsid w:val="00D30BE6"/>
    <w:rsid w:val="00D30C04"/>
    <w:rsid w:val="00D30DFF"/>
    <w:rsid w:val="00D30ECC"/>
    <w:rsid w:val="00D3120F"/>
    <w:rsid w:val="00D314D5"/>
    <w:rsid w:val="00D3158C"/>
    <w:rsid w:val="00D31B5E"/>
    <w:rsid w:val="00D31C7A"/>
    <w:rsid w:val="00D32073"/>
    <w:rsid w:val="00D32209"/>
    <w:rsid w:val="00D32447"/>
    <w:rsid w:val="00D32838"/>
    <w:rsid w:val="00D329AD"/>
    <w:rsid w:val="00D329EB"/>
    <w:rsid w:val="00D33590"/>
    <w:rsid w:val="00D33746"/>
    <w:rsid w:val="00D33794"/>
    <w:rsid w:val="00D3387C"/>
    <w:rsid w:val="00D33AA1"/>
    <w:rsid w:val="00D33F8D"/>
    <w:rsid w:val="00D34F75"/>
    <w:rsid w:val="00D3502E"/>
    <w:rsid w:val="00D355AD"/>
    <w:rsid w:val="00D35B3D"/>
    <w:rsid w:val="00D35B65"/>
    <w:rsid w:val="00D35BD5"/>
    <w:rsid w:val="00D35C30"/>
    <w:rsid w:val="00D3605F"/>
    <w:rsid w:val="00D36501"/>
    <w:rsid w:val="00D366AD"/>
    <w:rsid w:val="00D3686E"/>
    <w:rsid w:val="00D3693A"/>
    <w:rsid w:val="00D369C6"/>
    <w:rsid w:val="00D3752B"/>
    <w:rsid w:val="00D37B77"/>
    <w:rsid w:val="00D400C3"/>
    <w:rsid w:val="00D401D8"/>
    <w:rsid w:val="00D409BF"/>
    <w:rsid w:val="00D40C0F"/>
    <w:rsid w:val="00D412C0"/>
    <w:rsid w:val="00D4194D"/>
    <w:rsid w:val="00D4195F"/>
    <w:rsid w:val="00D420C9"/>
    <w:rsid w:val="00D42211"/>
    <w:rsid w:val="00D42298"/>
    <w:rsid w:val="00D424CA"/>
    <w:rsid w:val="00D426DD"/>
    <w:rsid w:val="00D427DA"/>
    <w:rsid w:val="00D43CF8"/>
    <w:rsid w:val="00D4457C"/>
    <w:rsid w:val="00D445CE"/>
    <w:rsid w:val="00D44698"/>
    <w:rsid w:val="00D447F7"/>
    <w:rsid w:val="00D44F4C"/>
    <w:rsid w:val="00D459F5"/>
    <w:rsid w:val="00D45B15"/>
    <w:rsid w:val="00D45F30"/>
    <w:rsid w:val="00D46659"/>
    <w:rsid w:val="00D472F6"/>
    <w:rsid w:val="00D47551"/>
    <w:rsid w:val="00D4768D"/>
    <w:rsid w:val="00D47B48"/>
    <w:rsid w:val="00D47CD7"/>
    <w:rsid w:val="00D5053E"/>
    <w:rsid w:val="00D50A1A"/>
    <w:rsid w:val="00D516A0"/>
    <w:rsid w:val="00D518BA"/>
    <w:rsid w:val="00D51A17"/>
    <w:rsid w:val="00D51E41"/>
    <w:rsid w:val="00D52387"/>
    <w:rsid w:val="00D527FA"/>
    <w:rsid w:val="00D5285D"/>
    <w:rsid w:val="00D52A03"/>
    <w:rsid w:val="00D52E29"/>
    <w:rsid w:val="00D52FC3"/>
    <w:rsid w:val="00D52FEA"/>
    <w:rsid w:val="00D5310A"/>
    <w:rsid w:val="00D53348"/>
    <w:rsid w:val="00D533DD"/>
    <w:rsid w:val="00D53774"/>
    <w:rsid w:val="00D5433B"/>
    <w:rsid w:val="00D54657"/>
    <w:rsid w:val="00D54B05"/>
    <w:rsid w:val="00D54C42"/>
    <w:rsid w:val="00D55098"/>
    <w:rsid w:val="00D5531B"/>
    <w:rsid w:val="00D566DE"/>
    <w:rsid w:val="00D56AF5"/>
    <w:rsid w:val="00D56F11"/>
    <w:rsid w:val="00D579D9"/>
    <w:rsid w:val="00D60795"/>
    <w:rsid w:val="00D6085B"/>
    <w:rsid w:val="00D60EA2"/>
    <w:rsid w:val="00D60F96"/>
    <w:rsid w:val="00D61651"/>
    <w:rsid w:val="00D618CD"/>
    <w:rsid w:val="00D620B7"/>
    <w:rsid w:val="00D624FA"/>
    <w:rsid w:val="00D62845"/>
    <w:rsid w:val="00D634CB"/>
    <w:rsid w:val="00D63C23"/>
    <w:rsid w:val="00D63C27"/>
    <w:rsid w:val="00D6494A"/>
    <w:rsid w:val="00D649F3"/>
    <w:rsid w:val="00D64ADE"/>
    <w:rsid w:val="00D64B66"/>
    <w:rsid w:val="00D65052"/>
    <w:rsid w:val="00D65159"/>
    <w:rsid w:val="00D6539E"/>
    <w:rsid w:val="00D65E62"/>
    <w:rsid w:val="00D65EF4"/>
    <w:rsid w:val="00D6607A"/>
    <w:rsid w:val="00D667D6"/>
    <w:rsid w:val="00D66CAA"/>
    <w:rsid w:val="00D66F87"/>
    <w:rsid w:val="00D6706A"/>
    <w:rsid w:val="00D6706B"/>
    <w:rsid w:val="00D67170"/>
    <w:rsid w:val="00D67483"/>
    <w:rsid w:val="00D67D0D"/>
    <w:rsid w:val="00D70371"/>
    <w:rsid w:val="00D7062B"/>
    <w:rsid w:val="00D70AD1"/>
    <w:rsid w:val="00D70B5E"/>
    <w:rsid w:val="00D70F07"/>
    <w:rsid w:val="00D71377"/>
    <w:rsid w:val="00D718B9"/>
    <w:rsid w:val="00D71CFD"/>
    <w:rsid w:val="00D71EDA"/>
    <w:rsid w:val="00D723FC"/>
    <w:rsid w:val="00D7242F"/>
    <w:rsid w:val="00D72634"/>
    <w:rsid w:val="00D72A10"/>
    <w:rsid w:val="00D72BED"/>
    <w:rsid w:val="00D731E3"/>
    <w:rsid w:val="00D732D4"/>
    <w:rsid w:val="00D73357"/>
    <w:rsid w:val="00D73515"/>
    <w:rsid w:val="00D735DF"/>
    <w:rsid w:val="00D73D9A"/>
    <w:rsid w:val="00D7404F"/>
    <w:rsid w:val="00D74164"/>
    <w:rsid w:val="00D741AB"/>
    <w:rsid w:val="00D742A8"/>
    <w:rsid w:val="00D74308"/>
    <w:rsid w:val="00D74583"/>
    <w:rsid w:val="00D747DB"/>
    <w:rsid w:val="00D749D6"/>
    <w:rsid w:val="00D74A48"/>
    <w:rsid w:val="00D74EE1"/>
    <w:rsid w:val="00D75215"/>
    <w:rsid w:val="00D75438"/>
    <w:rsid w:val="00D75D69"/>
    <w:rsid w:val="00D75F00"/>
    <w:rsid w:val="00D75F04"/>
    <w:rsid w:val="00D76046"/>
    <w:rsid w:val="00D76421"/>
    <w:rsid w:val="00D7661F"/>
    <w:rsid w:val="00D766E9"/>
    <w:rsid w:val="00D76C33"/>
    <w:rsid w:val="00D76C9C"/>
    <w:rsid w:val="00D770A2"/>
    <w:rsid w:val="00D77602"/>
    <w:rsid w:val="00D77799"/>
    <w:rsid w:val="00D77974"/>
    <w:rsid w:val="00D77B35"/>
    <w:rsid w:val="00D77C72"/>
    <w:rsid w:val="00D8090E"/>
    <w:rsid w:val="00D8096D"/>
    <w:rsid w:val="00D80EB3"/>
    <w:rsid w:val="00D813CB"/>
    <w:rsid w:val="00D81422"/>
    <w:rsid w:val="00D819DF"/>
    <w:rsid w:val="00D81C35"/>
    <w:rsid w:val="00D81D90"/>
    <w:rsid w:val="00D82419"/>
    <w:rsid w:val="00D82538"/>
    <w:rsid w:val="00D8254C"/>
    <w:rsid w:val="00D826A3"/>
    <w:rsid w:val="00D826AC"/>
    <w:rsid w:val="00D82913"/>
    <w:rsid w:val="00D82B60"/>
    <w:rsid w:val="00D82C0E"/>
    <w:rsid w:val="00D82DDE"/>
    <w:rsid w:val="00D82F57"/>
    <w:rsid w:val="00D8369E"/>
    <w:rsid w:val="00D8416E"/>
    <w:rsid w:val="00D84719"/>
    <w:rsid w:val="00D84EB7"/>
    <w:rsid w:val="00D850B3"/>
    <w:rsid w:val="00D8545A"/>
    <w:rsid w:val="00D85959"/>
    <w:rsid w:val="00D85AC7"/>
    <w:rsid w:val="00D85B9D"/>
    <w:rsid w:val="00D863C7"/>
    <w:rsid w:val="00D86DAC"/>
    <w:rsid w:val="00D86DB5"/>
    <w:rsid w:val="00D8722D"/>
    <w:rsid w:val="00D87B03"/>
    <w:rsid w:val="00D87BAB"/>
    <w:rsid w:val="00D90713"/>
    <w:rsid w:val="00D90B5A"/>
    <w:rsid w:val="00D90BFF"/>
    <w:rsid w:val="00D91CFC"/>
    <w:rsid w:val="00D92048"/>
    <w:rsid w:val="00D92396"/>
    <w:rsid w:val="00D92403"/>
    <w:rsid w:val="00D92910"/>
    <w:rsid w:val="00D929F3"/>
    <w:rsid w:val="00D92D5C"/>
    <w:rsid w:val="00D92F99"/>
    <w:rsid w:val="00D93704"/>
    <w:rsid w:val="00D93929"/>
    <w:rsid w:val="00D93E72"/>
    <w:rsid w:val="00D942AB"/>
    <w:rsid w:val="00D946DB"/>
    <w:rsid w:val="00D949F6"/>
    <w:rsid w:val="00D95045"/>
    <w:rsid w:val="00D956C2"/>
    <w:rsid w:val="00D95857"/>
    <w:rsid w:val="00D958B6"/>
    <w:rsid w:val="00D95F9E"/>
    <w:rsid w:val="00D96718"/>
    <w:rsid w:val="00D96E61"/>
    <w:rsid w:val="00D97A04"/>
    <w:rsid w:val="00DA040A"/>
    <w:rsid w:val="00DA0B84"/>
    <w:rsid w:val="00DA0DB4"/>
    <w:rsid w:val="00DA1253"/>
    <w:rsid w:val="00DA1525"/>
    <w:rsid w:val="00DA1645"/>
    <w:rsid w:val="00DA1EC5"/>
    <w:rsid w:val="00DA2403"/>
    <w:rsid w:val="00DA28CB"/>
    <w:rsid w:val="00DA2CB3"/>
    <w:rsid w:val="00DA2DEA"/>
    <w:rsid w:val="00DA3109"/>
    <w:rsid w:val="00DA3A92"/>
    <w:rsid w:val="00DA3B36"/>
    <w:rsid w:val="00DA3E72"/>
    <w:rsid w:val="00DA3FEB"/>
    <w:rsid w:val="00DA411F"/>
    <w:rsid w:val="00DA4440"/>
    <w:rsid w:val="00DA4727"/>
    <w:rsid w:val="00DA4A2F"/>
    <w:rsid w:val="00DA4AAA"/>
    <w:rsid w:val="00DA4C41"/>
    <w:rsid w:val="00DA5AFE"/>
    <w:rsid w:val="00DA5B5D"/>
    <w:rsid w:val="00DA5F14"/>
    <w:rsid w:val="00DA65A4"/>
    <w:rsid w:val="00DA6A64"/>
    <w:rsid w:val="00DA6CB8"/>
    <w:rsid w:val="00DA6F50"/>
    <w:rsid w:val="00DA77E1"/>
    <w:rsid w:val="00DA7F01"/>
    <w:rsid w:val="00DB0274"/>
    <w:rsid w:val="00DB02DF"/>
    <w:rsid w:val="00DB0F07"/>
    <w:rsid w:val="00DB23B2"/>
    <w:rsid w:val="00DB272D"/>
    <w:rsid w:val="00DB2DD0"/>
    <w:rsid w:val="00DB32FF"/>
    <w:rsid w:val="00DB3547"/>
    <w:rsid w:val="00DB3890"/>
    <w:rsid w:val="00DB39A7"/>
    <w:rsid w:val="00DB3B68"/>
    <w:rsid w:val="00DB3EEA"/>
    <w:rsid w:val="00DB40CA"/>
    <w:rsid w:val="00DB4A25"/>
    <w:rsid w:val="00DB51DD"/>
    <w:rsid w:val="00DB5503"/>
    <w:rsid w:val="00DB5A3F"/>
    <w:rsid w:val="00DB61BB"/>
    <w:rsid w:val="00DB6606"/>
    <w:rsid w:val="00DB7070"/>
    <w:rsid w:val="00DB76A1"/>
    <w:rsid w:val="00DB7AFA"/>
    <w:rsid w:val="00DC03E0"/>
    <w:rsid w:val="00DC0817"/>
    <w:rsid w:val="00DC09EA"/>
    <w:rsid w:val="00DC1D8A"/>
    <w:rsid w:val="00DC1FD1"/>
    <w:rsid w:val="00DC28F5"/>
    <w:rsid w:val="00DC2B07"/>
    <w:rsid w:val="00DC2D05"/>
    <w:rsid w:val="00DC3120"/>
    <w:rsid w:val="00DC3511"/>
    <w:rsid w:val="00DC36A0"/>
    <w:rsid w:val="00DC3779"/>
    <w:rsid w:val="00DC3A83"/>
    <w:rsid w:val="00DC3B38"/>
    <w:rsid w:val="00DC3DBE"/>
    <w:rsid w:val="00DC40DA"/>
    <w:rsid w:val="00DC4237"/>
    <w:rsid w:val="00DC4930"/>
    <w:rsid w:val="00DC4993"/>
    <w:rsid w:val="00DC4CE4"/>
    <w:rsid w:val="00DC4DCD"/>
    <w:rsid w:val="00DC4FCC"/>
    <w:rsid w:val="00DC52BD"/>
    <w:rsid w:val="00DC54D5"/>
    <w:rsid w:val="00DC5547"/>
    <w:rsid w:val="00DC646A"/>
    <w:rsid w:val="00DC66E3"/>
    <w:rsid w:val="00DC66FC"/>
    <w:rsid w:val="00DC7148"/>
    <w:rsid w:val="00DC75D4"/>
    <w:rsid w:val="00DC7B9E"/>
    <w:rsid w:val="00DD00B4"/>
    <w:rsid w:val="00DD03E1"/>
    <w:rsid w:val="00DD0449"/>
    <w:rsid w:val="00DD07FF"/>
    <w:rsid w:val="00DD092D"/>
    <w:rsid w:val="00DD1377"/>
    <w:rsid w:val="00DD156E"/>
    <w:rsid w:val="00DD1906"/>
    <w:rsid w:val="00DD1ADB"/>
    <w:rsid w:val="00DD212F"/>
    <w:rsid w:val="00DD21A5"/>
    <w:rsid w:val="00DD2722"/>
    <w:rsid w:val="00DD2C1E"/>
    <w:rsid w:val="00DD2D79"/>
    <w:rsid w:val="00DD2F83"/>
    <w:rsid w:val="00DD2FAD"/>
    <w:rsid w:val="00DD3252"/>
    <w:rsid w:val="00DD3A31"/>
    <w:rsid w:val="00DD41BE"/>
    <w:rsid w:val="00DD4982"/>
    <w:rsid w:val="00DD4CFC"/>
    <w:rsid w:val="00DD5449"/>
    <w:rsid w:val="00DD5967"/>
    <w:rsid w:val="00DD5B76"/>
    <w:rsid w:val="00DD5D0B"/>
    <w:rsid w:val="00DD5F87"/>
    <w:rsid w:val="00DD600A"/>
    <w:rsid w:val="00DD60DF"/>
    <w:rsid w:val="00DD6B76"/>
    <w:rsid w:val="00DD6D54"/>
    <w:rsid w:val="00DD6F35"/>
    <w:rsid w:val="00DD72AA"/>
    <w:rsid w:val="00DD74A8"/>
    <w:rsid w:val="00DE00F1"/>
    <w:rsid w:val="00DE0157"/>
    <w:rsid w:val="00DE01E1"/>
    <w:rsid w:val="00DE044C"/>
    <w:rsid w:val="00DE0560"/>
    <w:rsid w:val="00DE07A0"/>
    <w:rsid w:val="00DE0962"/>
    <w:rsid w:val="00DE15D7"/>
    <w:rsid w:val="00DE1F76"/>
    <w:rsid w:val="00DE213A"/>
    <w:rsid w:val="00DE21B5"/>
    <w:rsid w:val="00DE223B"/>
    <w:rsid w:val="00DE230A"/>
    <w:rsid w:val="00DE26F2"/>
    <w:rsid w:val="00DE2BDF"/>
    <w:rsid w:val="00DE3389"/>
    <w:rsid w:val="00DE3F44"/>
    <w:rsid w:val="00DE4001"/>
    <w:rsid w:val="00DE4267"/>
    <w:rsid w:val="00DE489B"/>
    <w:rsid w:val="00DE48EF"/>
    <w:rsid w:val="00DE4D5E"/>
    <w:rsid w:val="00DE4E51"/>
    <w:rsid w:val="00DE4EF2"/>
    <w:rsid w:val="00DE58BB"/>
    <w:rsid w:val="00DE5A31"/>
    <w:rsid w:val="00DE6A61"/>
    <w:rsid w:val="00DE6D40"/>
    <w:rsid w:val="00DE7076"/>
    <w:rsid w:val="00DE73B4"/>
    <w:rsid w:val="00DE776E"/>
    <w:rsid w:val="00DE7B41"/>
    <w:rsid w:val="00DF0689"/>
    <w:rsid w:val="00DF09BB"/>
    <w:rsid w:val="00DF0AB5"/>
    <w:rsid w:val="00DF0EF2"/>
    <w:rsid w:val="00DF107F"/>
    <w:rsid w:val="00DF16B0"/>
    <w:rsid w:val="00DF1938"/>
    <w:rsid w:val="00DF2092"/>
    <w:rsid w:val="00DF28BA"/>
    <w:rsid w:val="00DF29A3"/>
    <w:rsid w:val="00DF2E73"/>
    <w:rsid w:val="00DF3079"/>
    <w:rsid w:val="00DF30E2"/>
    <w:rsid w:val="00DF30EB"/>
    <w:rsid w:val="00DF34F9"/>
    <w:rsid w:val="00DF3996"/>
    <w:rsid w:val="00DF3FB5"/>
    <w:rsid w:val="00DF4223"/>
    <w:rsid w:val="00DF4405"/>
    <w:rsid w:val="00DF5E66"/>
    <w:rsid w:val="00DF65DF"/>
    <w:rsid w:val="00DF6AC5"/>
    <w:rsid w:val="00DF70AE"/>
    <w:rsid w:val="00DF7382"/>
    <w:rsid w:val="00DF73E9"/>
    <w:rsid w:val="00DF77AB"/>
    <w:rsid w:val="00DF7BE4"/>
    <w:rsid w:val="00DF7D0D"/>
    <w:rsid w:val="00E0008E"/>
    <w:rsid w:val="00E000F8"/>
    <w:rsid w:val="00E004B3"/>
    <w:rsid w:val="00E008A0"/>
    <w:rsid w:val="00E00C16"/>
    <w:rsid w:val="00E00CCA"/>
    <w:rsid w:val="00E0108D"/>
    <w:rsid w:val="00E01351"/>
    <w:rsid w:val="00E0175F"/>
    <w:rsid w:val="00E01F9D"/>
    <w:rsid w:val="00E02356"/>
    <w:rsid w:val="00E026FB"/>
    <w:rsid w:val="00E02F76"/>
    <w:rsid w:val="00E037E3"/>
    <w:rsid w:val="00E03AD2"/>
    <w:rsid w:val="00E03B14"/>
    <w:rsid w:val="00E03DF0"/>
    <w:rsid w:val="00E04F77"/>
    <w:rsid w:val="00E050F3"/>
    <w:rsid w:val="00E052A9"/>
    <w:rsid w:val="00E054D3"/>
    <w:rsid w:val="00E05B95"/>
    <w:rsid w:val="00E05C87"/>
    <w:rsid w:val="00E05C99"/>
    <w:rsid w:val="00E0639C"/>
    <w:rsid w:val="00E06628"/>
    <w:rsid w:val="00E0672B"/>
    <w:rsid w:val="00E06AD4"/>
    <w:rsid w:val="00E06E19"/>
    <w:rsid w:val="00E06EEB"/>
    <w:rsid w:val="00E0725A"/>
    <w:rsid w:val="00E0751E"/>
    <w:rsid w:val="00E079C9"/>
    <w:rsid w:val="00E07C8E"/>
    <w:rsid w:val="00E102E3"/>
    <w:rsid w:val="00E10644"/>
    <w:rsid w:val="00E10726"/>
    <w:rsid w:val="00E10B85"/>
    <w:rsid w:val="00E11262"/>
    <w:rsid w:val="00E115F2"/>
    <w:rsid w:val="00E11F7B"/>
    <w:rsid w:val="00E12194"/>
    <w:rsid w:val="00E12EA8"/>
    <w:rsid w:val="00E138D5"/>
    <w:rsid w:val="00E143FD"/>
    <w:rsid w:val="00E14C4D"/>
    <w:rsid w:val="00E152FA"/>
    <w:rsid w:val="00E15489"/>
    <w:rsid w:val="00E15E54"/>
    <w:rsid w:val="00E160BC"/>
    <w:rsid w:val="00E16498"/>
    <w:rsid w:val="00E1696D"/>
    <w:rsid w:val="00E16EB0"/>
    <w:rsid w:val="00E16EF6"/>
    <w:rsid w:val="00E17065"/>
    <w:rsid w:val="00E17278"/>
    <w:rsid w:val="00E17410"/>
    <w:rsid w:val="00E1750A"/>
    <w:rsid w:val="00E179E0"/>
    <w:rsid w:val="00E20ABF"/>
    <w:rsid w:val="00E20B50"/>
    <w:rsid w:val="00E20FAC"/>
    <w:rsid w:val="00E216F8"/>
    <w:rsid w:val="00E21745"/>
    <w:rsid w:val="00E2178E"/>
    <w:rsid w:val="00E218BE"/>
    <w:rsid w:val="00E21E1B"/>
    <w:rsid w:val="00E22BD2"/>
    <w:rsid w:val="00E23776"/>
    <w:rsid w:val="00E23A7B"/>
    <w:rsid w:val="00E23F2D"/>
    <w:rsid w:val="00E2447E"/>
    <w:rsid w:val="00E2474A"/>
    <w:rsid w:val="00E249EF"/>
    <w:rsid w:val="00E24C62"/>
    <w:rsid w:val="00E24CD9"/>
    <w:rsid w:val="00E24EC6"/>
    <w:rsid w:val="00E2563D"/>
    <w:rsid w:val="00E25862"/>
    <w:rsid w:val="00E25EFE"/>
    <w:rsid w:val="00E26C52"/>
    <w:rsid w:val="00E26CB6"/>
    <w:rsid w:val="00E27490"/>
    <w:rsid w:val="00E278CF"/>
    <w:rsid w:val="00E27969"/>
    <w:rsid w:val="00E27ABD"/>
    <w:rsid w:val="00E27BD4"/>
    <w:rsid w:val="00E30787"/>
    <w:rsid w:val="00E30CD1"/>
    <w:rsid w:val="00E312C9"/>
    <w:rsid w:val="00E3159B"/>
    <w:rsid w:val="00E3179D"/>
    <w:rsid w:val="00E31B8D"/>
    <w:rsid w:val="00E32140"/>
    <w:rsid w:val="00E3279F"/>
    <w:rsid w:val="00E328CF"/>
    <w:rsid w:val="00E32A97"/>
    <w:rsid w:val="00E32ABB"/>
    <w:rsid w:val="00E32C03"/>
    <w:rsid w:val="00E32C58"/>
    <w:rsid w:val="00E32DA2"/>
    <w:rsid w:val="00E334BE"/>
    <w:rsid w:val="00E33BF7"/>
    <w:rsid w:val="00E33E62"/>
    <w:rsid w:val="00E3409C"/>
    <w:rsid w:val="00E340D7"/>
    <w:rsid w:val="00E3416F"/>
    <w:rsid w:val="00E3570E"/>
    <w:rsid w:val="00E35777"/>
    <w:rsid w:val="00E35D12"/>
    <w:rsid w:val="00E36F85"/>
    <w:rsid w:val="00E37588"/>
    <w:rsid w:val="00E37F6C"/>
    <w:rsid w:val="00E4014C"/>
    <w:rsid w:val="00E403E2"/>
    <w:rsid w:val="00E412E8"/>
    <w:rsid w:val="00E41A58"/>
    <w:rsid w:val="00E41E4F"/>
    <w:rsid w:val="00E42287"/>
    <w:rsid w:val="00E42A4D"/>
    <w:rsid w:val="00E42E37"/>
    <w:rsid w:val="00E43AB1"/>
    <w:rsid w:val="00E43CD2"/>
    <w:rsid w:val="00E43F32"/>
    <w:rsid w:val="00E440D2"/>
    <w:rsid w:val="00E44276"/>
    <w:rsid w:val="00E44801"/>
    <w:rsid w:val="00E44AAC"/>
    <w:rsid w:val="00E44E70"/>
    <w:rsid w:val="00E45329"/>
    <w:rsid w:val="00E453D5"/>
    <w:rsid w:val="00E454E2"/>
    <w:rsid w:val="00E45F0E"/>
    <w:rsid w:val="00E45F52"/>
    <w:rsid w:val="00E46936"/>
    <w:rsid w:val="00E46AC0"/>
    <w:rsid w:val="00E471D4"/>
    <w:rsid w:val="00E473AC"/>
    <w:rsid w:val="00E473B0"/>
    <w:rsid w:val="00E47723"/>
    <w:rsid w:val="00E47B54"/>
    <w:rsid w:val="00E47CCD"/>
    <w:rsid w:val="00E47D28"/>
    <w:rsid w:val="00E5050E"/>
    <w:rsid w:val="00E509EA"/>
    <w:rsid w:val="00E50E79"/>
    <w:rsid w:val="00E50E8D"/>
    <w:rsid w:val="00E51115"/>
    <w:rsid w:val="00E51141"/>
    <w:rsid w:val="00E518CC"/>
    <w:rsid w:val="00E5199B"/>
    <w:rsid w:val="00E52040"/>
    <w:rsid w:val="00E52401"/>
    <w:rsid w:val="00E52782"/>
    <w:rsid w:val="00E52C4B"/>
    <w:rsid w:val="00E53179"/>
    <w:rsid w:val="00E53E55"/>
    <w:rsid w:val="00E54225"/>
    <w:rsid w:val="00E543B2"/>
    <w:rsid w:val="00E54AD6"/>
    <w:rsid w:val="00E54B05"/>
    <w:rsid w:val="00E54DFE"/>
    <w:rsid w:val="00E5542E"/>
    <w:rsid w:val="00E55A92"/>
    <w:rsid w:val="00E56180"/>
    <w:rsid w:val="00E561BD"/>
    <w:rsid w:val="00E56236"/>
    <w:rsid w:val="00E5649C"/>
    <w:rsid w:val="00E56CAF"/>
    <w:rsid w:val="00E57653"/>
    <w:rsid w:val="00E576C6"/>
    <w:rsid w:val="00E57F76"/>
    <w:rsid w:val="00E602B2"/>
    <w:rsid w:val="00E60322"/>
    <w:rsid w:val="00E60B53"/>
    <w:rsid w:val="00E60C82"/>
    <w:rsid w:val="00E60D18"/>
    <w:rsid w:val="00E60F37"/>
    <w:rsid w:val="00E61119"/>
    <w:rsid w:val="00E617D3"/>
    <w:rsid w:val="00E61805"/>
    <w:rsid w:val="00E61840"/>
    <w:rsid w:val="00E62089"/>
    <w:rsid w:val="00E620F8"/>
    <w:rsid w:val="00E622B3"/>
    <w:rsid w:val="00E626D0"/>
    <w:rsid w:val="00E62D52"/>
    <w:rsid w:val="00E62F2B"/>
    <w:rsid w:val="00E63274"/>
    <w:rsid w:val="00E635F6"/>
    <w:rsid w:val="00E6373B"/>
    <w:rsid w:val="00E63B28"/>
    <w:rsid w:val="00E63DC8"/>
    <w:rsid w:val="00E63DFF"/>
    <w:rsid w:val="00E6434E"/>
    <w:rsid w:val="00E64BFE"/>
    <w:rsid w:val="00E65327"/>
    <w:rsid w:val="00E66040"/>
    <w:rsid w:val="00E6616A"/>
    <w:rsid w:val="00E6633B"/>
    <w:rsid w:val="00E66705"/>
    <w:rsid w:val="00E67E00"/>
    <w:rsid w:val="00E67F16"/>
    <w:rsid w:val="00E70445"/>
    <w:rsid w:val="00E709CF"/>
    <w:rsid w:val="00E70AB0"/>
    <w:rsid w:val="00E70C92"/>
    <w:rsid w:val="00E71171"/>
    <w:rsid w:val="00E717A2"/>
    <w:rsid w:val="00E717B1"/>
    <w:rsid w:val="00E71E3B"/>
    <w:rsid w:val="00E721D9"/>
    <w:rsid w:val="00E72404"/>
    <w:rsid w:val="00E72E80"/>
    <w:rsid w:val="00E72EC6"/>
    <w:rsid w:val="00E7346B"/>
    <w:rsid w:val="00E73636"/>
    <w:rsid w:val="00E73D81"/>
    <w:rsid w:val="00E73F4B"/>
    <w:rsid w:val="00E74098"/>
    <w:rsid w:val="00E74BB7"/>
    <w:rsid w:val="00E74C2C"/>
    <w:rsid w:val="00E75668"/>
    <w:rsid w:val="00E75979"/>
    <w:rsid w:val="00E75993"/>
    <w:rsid w:val="00E75C77"/>
    <w:rsid w:val="00E75D47"/>
    <w:rsid w:val="00E764E7"/>
    <w:rsid w:val="00E7671A"/>
    <w:rsid w:val="00E76ABF"/>
    <w:rsid w:val="00E76C0E"/>
    <w:rsid w:val="00E76E5F"/>
    <w:rsid w:val="00E77799"/>
    <w:rsid w:val="00E778F8"/>
    <w:rsid w:val="00E77B92"/>
    <w:rsid w:val="00E80106"/>
    <w:rsid w:val="00E8013D"/>
    <w:rsid w:val="00E80172"/>
    <w:rsid w:val="00E801F1"/>
    <w:rsid w:val="00E804CC"/>
    <w:rsid w:val="00E8052C"/>
    <w:rsid w:val="00E81186"/>
    <w:rsid w:val="00E8174D"/>
    <w:rsid w:val="00E81BAB"/>
    <w:rsid w:val="00E81DB9"/>
    <w:rsid w:val="00E81EC0"/>
    <w:rsid w:val="00E81F06"/>
    <w:rsid w:val="00E81F69"/>
    <w:rsid w:val="00E822B1"/>
    <w:rsid w:val="00E822F7"/>
    <w:rsid w:val="00E8231C"/>
    <w:rsid w:val="00E8262F"/>
    <w:rsid w:val="00E82AE6"/>
    <w:rsid w:val="00E83700"/>
    <w:rsid w:val="00E83F41"/>
    <w:rsid w:val="00E83F92"/>
    <w:rsid w:val="00E847E4"/>
    <w:rsid w:val="00E84C8E"/>
    <w:rsid w:val="00E85090"/>
    <w:rsid w:val="00E85358"/>
    <w:rsid w:val="00E85A27"/>
    <w:rsid w:val="00E863C1"/>
    <w:rsid w:val="00E8641F"/>
    <w:rsid w:val="00E86638"/>
    <w:rsid w:val="00E86B8E"/>
    <w:rsid w:val="00E86B98"/>
    <w:rsid w:val="00E87183"/>
    <w:rsid w:val="00E871FE"/>
    <w:rsid w:val="00E87B6C"/>
    <w:rsid w:val="00E9045B"/>
    <w:rsid w:val="00E90853"/>
    <w:rsid w:val="00E91353"/>
    <w:rsid w:val="00E916F8"/>
    <w:rsid w:val="00E91817"/>
    <w:rsid w:val="00E91EA0"/>
    <w:rsid w:val="00E921F1"/>
    <w:rsid w:val="00E92235"/>
    <w:rsid w:val="00E92282"/>
    <w:rsid w:val="00E92556"/>
    <w:rsid w:val="00E928BB"/>
    <w:rsid w:val="00E92C04"/>
    <w:rsid w:val="00E92F88"/>
    <w:rsid w:val="00E93AB5"/>
    <w:rsid w:val="00E94434"/>
    <w:rsid w:val="00E94E7B"/>
    <w:rsid w:val="00E94F1A"/>
    <w:rsid w:val="00E95357"/>
    <w:rsid w:val="00E956C1"/>
    <w:rsid w:val="00E95975"/>
    <w:rsid w:val="00E96058"/>
    <w:rsid w:val="00E964F9"/>
    <w:rsid w:val="00E965A8"/>
    <w:rsid w:val="00E96A85"/>
    <w:rsid w:val="00E97253"/>
    <w:rsid w:val="00E9758A"/>
    <w:rsid w:val="00E979E9"/>
    <w:rsid w:val="00E97A39"/>
    <w:rsid w:val="00E97CD2"/>
    <w:rsid w:val="00EA0111"/>
    <w:rsid w:val="00EA0285"/>
    <w:rsid w:val="00EA050A"/>
    <w:rsid w:val="00EA05B3"/>
    <w:rsid w:val="00EA0754"/>
    <w:rsid w:val="00EA079E"/>
    <w:rsid w:val="00EA0BAB"/>
    <w:rsid w:val="00EA0BB2"/>
    <w:rsid w:val="00EA11F0"/>
    <w:rsid w:val="00EA1331"/>
    <w:rsid w:val="00EA1AEC"/>
    <w:rsid w:val="00EA1F5A"/>
    <w:rsid w:val="00EA2EEF"/>
    <w:rsid w:val="00EA383F"/>
    <w:rsid w:val="00EA3D2D"/>
    <w:rsid w:val="00EA3FEF"/>
    <w:rsid w:val="00EA400F"/>
    <w:rsid w:val="00EA4108"/>
    <w:rsid w:val="00EA419C"/>
    <w:rsid w:val="00EA4251"/>
    <w:rsid w:val="00EA47CE"/>
    <w:rsid w:val="00EA4E1F"/>
    <w:rsid w:val="00EA56D1"/>
    <w:rsid w:val="00EA5840"/>
    <w:rsid w:val="00EA5E4E"/>
    <w:rsid w:val="00EA6070"/>
    <w:rsid w:val="00EA61D5"/>
    <w:rsid w:val="00EA65A4"/>
    <w:rsid w:val="00EA71B1"/>
    <w:rsid w:val="00EA743F"/>
    <w:rsid w:val="00EB04F9"/>
    <w:rsid w:val="00EB075D"/>
    <w:rsid w:val="00EB1034"/>
    <w:rsid w:val="00EB154B"/>
    <w:rsid w:val="00EB16CB"/>
    <w:rsid w:val="00EB1D14"/>
    <w:rsid w:val="00EB1DBE"/>
    <w:rsid w:val="00EB220B"/>
    <w:rsid w:val="00EB24C1"/>
    <w:rsid w:val="00EB2536"/>
    <w:rsid w:val="00EB2A87"/>
    <w:rsid w:val="00EB2BC5"/>
    <w:rsid w:val="00EB38CA"/>
    <w:rsid w:val="00EB3ADF"/>
    <w:rsid w:val="00EB4109"/>
    <w:rsid w:val="00EB4F5E"/>
    <w:rsid w:val="00EB4F9A"/>
    <w:rsid w:val="00EB4FC1"/>
    <w:rsid w:val="00EB5013"/>
    <w:rsid w:val="00EB56D2"/>
    <w:rsid w:val="00EB5804"/>
    <w:rsid w:val="00EB5C9A"/>
    <w:rsid w:val="00EB6224"/>
    <w:rsid w:val="00EB62C2"/>
    <w:rsid w:val="00EB6793"/>
    <w:rsid w:val="00EB6B6E"/>
    <w:rsid w:val="00EB6D86"/>
    <w:rsid w:val="00EB6DEA"/>
    <w:rsid w:val="00EB6E04"/>
    <w:rsid w:val="00EB6FC2"/>
    <w:rsid w:val="00EB7F64"/>
    <w:rsid w:val="00EC022A"/>
    <w:rsid w:val="00EC067D"/>
    <w:rsid w:val="00EC06DE"/>
    <w:rsid w:val="00EC0862"/>
    <w:rsid w:val="00EC09E9"/>
    <w:rsid w:val="00EC0B74"/>
    <w:rsid w:val="00EC13A4"/>
    <w:rsid w:val="00EC1562"/>
    <w:rsid w:val="00EC19AE"/>
    <w:rsid w:val="00EC1BAD"/>
    <w:rsid w:val="00EC1BEB"/>
    <w:rsid w:val="00EC1EDF"/>
    <w:rsid w:val="00EC2175"/>
    <w:rsid w:val="00EC2356"/>
    <w:rsid w:val="00EC2373"/>
    <w:rsid w:val="00EC2CDF"/>
    <w:rsid w:val="00EC3154"/>
    <w:rsid w:val="00EC31BC"/>
    <w:rsid w:val="00EC3432"/>
    <w:rsid w:val="00EC3B66"/>
    <w:rsid w:val="00EC4291"/>
    <w:rsid w:val="00EC46D7"/>
    <w:rsid w:val="00EC5046"/>
    <w:rsid w:val="00EC53E0"/>
    <w:rsid w:val="00EC579E"/>
    <w:rsid w:val="00EC57C6"/>
    <w:rsid w:val="00EC5FA2"/>
    <w:rsid w:val="00EC6936"/>
    <w:rsid w:val="00EC7220"/>
    <w:rsid w:val="00EC74C6"/>
    <w:rsid w:val="00EC7AB4"/>
    <w:rsid w:val="00EC7FBE"/>
    <w:rsid w:val="00ED048B"/>
    <w:rsid w:val="00ED0A05"/>
    <w:rsid w:val="00ED0C1F"/>
    <w:rsid w:val="00ED0F26"/>
    <w:rsid w:val="00ED11F0"/>
    <w:rsid w:val="00ED1364"/>
    <w:rsid w:val="00ED1379"/>
    <w:rsid w:val="00ED1956"/>
    <w:rsid w:val="00ED1BDB"/>
    <w:rsid w:val="00ED2335"/>
    <w:rsid w:val="00ED2666"/>
    <w:rsid w:val="00ED2BBE"/>
    <w:rsid w:val="00ED35C4"/>
    <w:rsid w:val="00ED3FB3"/>
    <w:rsid w:val="00ED43B5"/>
    <w:rsid w:val="00ED4622"/>
    <w:rsid w:val="00ED4629"/>
    <w:rsid w:val="00ED4653"/>
    <w:rsid w:val="00ED51DF"/>
    <w:rsid w:val="00ED52BC"/>
    <w:rsid w:val="00ED55F7"/>
    <w:rsid w:val="00ED5704"/>
    <w:rsid w:val="00ED59A2"/>
    <w:rsid w:val="00ED63A3"/>
    <w:rsid w:val="00ED669B"/>
    <w:rsid w:val="00ED66A4"/>
    <w:rsid w:val="00ED767E"/>
    <w:rsid w:val="00ED78AD"/>
    <w:rsid w:val="00ED7C8E"/>
    <w:rsid w:val="00ED7F35"/>
    <w:rsid w:val="00EE02FF"/>
    <w:rsid w:val="00EE079A"/>
    <w:rsid w:val="00EE0B9D"/>
    <w:rsid w:val="00EE13F7"/>
    <w:rsid w:val="00EE1637"/>
    <w:rsid w:val="00EE195D"/>
    <w:rsid w:val="00EE1D3E"/>
    <w:rsid w:val="00EE1D8A"/>
    <w:rsid w:val="00EE1EB4"/>
    <w:rsid w:val="00EE2205"/>
    <w:rsid w:val="00EE2BDA"/>
    <w:rsid w:val="00EE2BEA"/>
    <w:rsid w:val="00EE34F2"/>
    <w:rsid w:val="00EE4243"/>
    <w:rsid w:val="00EE43F8"/>
    <w:rsid w:val="00EE4AE9"/>
    <w:rsid w:val="00EE4C2E"/>
    <w:rsid w:val="00EE54DF"/>
    <w:rsid w:val="00EE5691"/>
    <w:rsid w:val="00EE580E"/>
    <w:rsid w:val="00EE5CF5"/>
    <w:rsid w:val="00EE5E1C"/>
    <w:rsid w:val="00EE63B4"/>
    <w:rsid w:val="00EE6F88"/>
    <w:rsid w:val="00EE7052"/>
    <w:rsid w:val="00EE75A2"/>
    <w:rsid w:val="00EE7A61"/>
    <w:rsid w:val="00EEBFFA"/>
    <w:rsid w:val="00EF03E6"/>
    <w:rsid w:val="00EF08E1"/>
    <w:rsid w:val="00EF0C0C"/>
    <w:rsid w:val="00EF0DA4"/>
    <w:rsid w:val="00EF0DDB"/>
    <w:rsid w:val="00EF16A7"/>
    <w:rsid w:val="00EF1DEB"/>
    <w:rsid w:val="00EF2028"/>
    <w:rsid w:val="00EF23E2"/>
    <w:rsid w:val="00EF24B1"/>
    <w:rsid w:val="00EF28C8"/>
    <w:rsid w:val="00EF3354"/>
    <w:rsid w:val="00EF36D2"/>
    <w:rsid w:val="00EF3ACE"/>
    <w:rsid w:val="00EF3F40"/>
    <w:rsid w:val="00EF40FE"/>
    <w:rsid w:val="00EF446C"/>
    <w:rsid w:val="00EF5812"/>
    <w:rsid w:val="00EF59C9"/>
    <w:rsid w:val="00EF66F6"/>
    <w:rsid w:val="00EF6FD5"/>
    <w:rsid w:val="00EF7256"/>
    <w:rsid w:val="00EF76AB"/>
    <w:rsid w:val="00EF77E5"/>
    <w:rsid w:val="00EF7B61"/>
    <w:rsid w:val="00EF7DBB"/>
    <w:rsid w:val="00F0033C"/>
    <w:rsid w:val="00F006CF"/>
    <w:rsid w:val="00F007D2"/>
    <w:rsid w:val="00F00A38"/>
    <w:rsid w:val="00F015E6"/>
    <w:rsid w:val="00F02616"/>
    <w:rsid w:val="00F02B31"/>
    <w:rsid w:val="00F02F15"/>
    <w:rsid w:val="00F0322C"/>
    <w:rsid w:val="00F03710"/>
    <w:rsid w:val="00F03992"/>
    <w:rsid w:val="00F0435A"/>
    <w:rsid w:val="00F052D1"/>
    <w:rsid w:val="00F05523"/>
    <w:rsid w:val="00F06166"/>
    <w:rsid w:val="00F0620E"/>
    <w:rsid w:val="00F076A5"/>
    <w:rsid w:val="00F07B3F"/>
    <w:rsid w:val="00F07BCD"/>
    <w:rsid w:val="00F07F09"/>
    <w:rsid w:val="00F0FABD"/>
    <w:rsid w:val="00F101EA"/>
    <w:rsid w:val="00F1041F"/>
    <w:rsid w:val="00F10422"/>
    <w:rsid w:val="00F1062E"/>
    <w:rsid w:val="00F10E4F"/>
    <w:rsid w:val="00F10ED3"/>
    <w:rsid w:val="00F11185"/>
    <w:rsid w:val="00F114BE"/>
    <w:rsid w:val="00F114E6"/>
    <w:rsid w:val="00F114E9"/>
    <w:rsid w:val="00F117D1"/>
    <w:rsid w:val="00F11854"/>
    <w:rsid w:val="00F1188C"/>
    <w:rsid w:val="00F11A1A"/>
    <w:rsid w:val="00F11BF3"/>
    <w:rsid w:val="00F11E8A"/>
    <w:rsid w:val="00F11F89"/>
    <w:rsid w:val="00F12328"/>
    <w:rsid w:val="00F12809"/>
    <w:rsid w:val="00F12EA3"/>
    <w:rsid w:val="00F12FB4"/>
    <w:rsid w:val="00F13761"/>
    <w:rsid w:val="00F13AC3"/>
    <w:rsid w:val="00F13D3D"/>
    <w:rsid w:val="00F13E60"/>
    <w:rsid w:val="00F143AD"/>
    <w:rsid w:val="00F143BC"/>
    <w:rsid w:val="00F1455C"/>
    <w:rsid w:val="00F149DE"/>
    <w:rsid w:val="00F14B07"/>
    <w:rsid w:val="00F1530F"/>
    <w:rsid w:val="00F15D75"/>
    <w:rsid w:val="00F160CC"/>
    <w:rsid w:val="00F163FF"/>
    <w:rsid w:val="00F16633"/>
    <w:rsid w:val="00F16979"/>
    <w:rsid w:val="00F16BF4"/>
    <w:rsid w:val="00F170B7"/>
    <w:rsid w:val="00F17208"/>
    <w:rsid w:val="00F17362"/>
    <w:rsid w:val="00F175DC"/>
    <w:rsid w:val="00F177C6"/>
    <w:rsid w:val="00F17B2E"/>
    <w:rsid w:val="00F200A8"/>
    <w:rsid w:val="00F2047E"/>
    <w:rsid w:val="00F20561"/>
    <w:rsid w:val="00F20EC1"/>
    <w:rsid w:val="00F21267"/>
    <w:rsid w:val="00F215C7"/>
    <w:rsid w:val="00F2228C"/>
    <w:rsid w:val="00F22648"/>
    <w:rsid w:val="00F22C91"/>
    <w:rsid w:val="00F23114"/>
    <w:rsid w:val="00F23247"/>
    <w:rsid w:val="00F232E1"/>
    <w:rsid w:val="00F23325"/>
    <w:rsid w:val="00F238E7"/>
    <w:rsid w:val="00F239C8"/>
    <w:rsid w:val="00F23CD2"/>
    <w:rsid w:val="00F23EDA"/>
    <w:rsid w:val="00F24086"/>
    <w:rsid w:val="00F24249"/>
    <w:rsid w:val="00F24696"/>
    <w:rsid w:val="00F249CD"/>
    <w:rsid w:val="00F24B15"/>
    <w:rsid w:val="00F24BC2"/>
    <w:rsid w:val="00F2521E"/>
    <w:rsid w:val="00F2532D"/>
    <w:rsid w:val="00F26924"/>
    <w:rsid w:val="00F26A3A"/>
    <w:rsid w:val="00F26B14"/>
    <w:rsid w:val="00F26D64"/>
    <w:rsid w:val="00F26E83"/>
    <w:rsid w:val="00F271B3"/>
    <w:rsid w:val="00F27AEC"/>
    <w:rsid w:val="00F30076"/>
    <w:rsid w:val="00F301AE"/>
    <w:rsid w:val="00F302B4"/>
    <w:rsid w:val="00F30CC3"/>
    <w:rsid w:val="00F315FD"/>
    <w:rsid w:val="00F3182D"/>
    <w:rsid w:val="00F31D47"/>
    <w:rsid w:val="00F31D7F"/>
    <w:rsid w:val="00F32486"/>
    <w:rsid w:val="00F325B9"/>
    <w:rsid w:val="00F326E4"/>
    <w:rsid w:val="00F32D09"/>
    <w:rsid w:val="00F33602"/>
    <w:rsid w:val="00F33640"/>
    <w:rsid w:val="00F336FF"/>
    <w:rsid w:val="00F33711"/>
    <w:rsid w:val="00F33845"/>
    <w:rsid w:val="00F339A5"/>
    <w:rsid w:val="00F33ABB"/>
    <w:rsid w:val="00F33B55"/>
    <w:rsid w:val="00F33B7B"/>
    <w:rsid w:val="00F33F6B"/>
    <w:rsid w:val="00F3499D"/>
    <w:rsid w:val="00F34FEF"/>
    <w:rsid w:val="00F356BE"/>
    <w:rsid w:val="00F356CE"/>
    <w:rsid w:val="00F358AF"/>
    <w:rsid w:val="00F358B8"/>
    <w:rsid w:val="00F36287"/>
    <w:rsid w:val="00F3748A"/>
    <w:rsid w:val="00F375FC"/>
    <w:rsid w:val="00F40485"/>
    <w:rsid w:val="00F4082D"/>
    <w:rsid w:val="00F40982"/>
    <w:rsid w:val="00F409D5"/>
    <w:rsid w:val="00F41077"/>
    <w:rsid w:val="00F412D3"/>
    <w:rsid w:val="00F41508"/>
    <w:rsid w:val="00F417DB"/>
    <w:rsid w:val="00F423F0"/>
    <w:rsid w:val="00F424FE"/>
    <w:rsid w:val="00F42810"/>
    <w:rsid w:val="00F42B1E"/>
    <w:rsid w:val="00F42E3B"/>
    <w:rsid w:val="00F43194"/>
    <w:rsid w:val="00F43352"/>
    <w:rsid w:val="00F43820"/>
    <w:rsid w:val="00F4393C"/>
    <w:rsid w:val="00F43B60"/>
    <w:rsid w:val="00F43CB1"/>
    <w:rsid w:val="00F43D2B"/>
    <w:rsid w:val="00F45359"/>
    <w:rsid w:val="00F453B0"/>
    <w:rsid w:val="00F45BAA"/>
    <w:rsid w:val="00F4605C"/>
    <w:rsid w:val="00F46113"/>
    <w:rsid w:val="00F46138"/>
    <w:rsid w:val="00F463F5"/>
    <w:rsid w:val="00F466A7"/>
    <w:rsid w:val="00F469A3"/>
    <w:rsid w:val="00F473B5"/>
    <w:rsid w:val="00F474E2"/>
    <w:rsid w:val="00F47628"/>
    <w:rsid w:val="00F47983"/>
    <w:rsid w:val="00F47A9F"/>
    <w:rsid w:val="00F500F6"/>
    <w:rsid w:val="00F504C4"/>
    <w:rsid w:val="00F50709"/>
    <w:rsid w:val="00F50905"/>
    <w:rsid w:val="00F50AD6"/>
    <w:rsid w:val="00F50C8D"/>
    <w:rsid w:val="00F50ECC"/>
    <w:rsid w:val="00F51006"/>
    <w:rsid w:val="00F512CE"/>
    <w:rsid w:val="00F5132F"/>
    <w:rsid w:val="00F519A4"/>
    <w:rsid w:val="00F51CC9"/>
    <w:rsid w:val="00F52C26"/>
    <w:rsid w:val="00F52DF6"/>
    <w:rsid w:val="00F52FC6"/>
    <w:rsid w:val="00F5337F"/>
    <w:rsid w:val="00F535E7"/>
    <w:rsid w:val="00F53615"/>
    <w:rsid w:val="00F5381F"/>
    <w:rsid w:val="00F53B20"/>
    <w:rsid w:val="00F549C3"/>
    <w:rsid w:val="00F5524C"/>
    <w:rsid w:val="00F55547"/>
    <w:rsid w:val="00F55938"/>
    <w:rsid w:val="00F55E55"/>
    <w:rsid w:val="00F55F1A"/>
    <w:rsid w:val="00F56205"/>
    <w:rsid w:val="00F56546"/>
    <w:rsid w:val="00F56641"/>
    <w:rsid w:val="00F567E6"/>
    <w:rsid w:val="00F56956"/>
    <w:rsid w:val="00F57031"/>
    <w:rsid w:val="00F570EC"/>
    <w:rsid w:val="00F577A8"/>
    <w:rsid w:val="00F57838"/>
    <w:rsid w:val="00F57A08"/>
    <w:rsid w:val="00F57D9E"/>
    <w:rsid w:val="00F57ED1"/>
    <w:rsid w:val="00F60315"/>
    <w:rsid w:val="00F607FB"/>
    <w:rsid w:val="00F60EF3"/>
    <w:rsid w:val="00F60F37"/>
    <w:rsid w:val="00F61095"/>
    <w:rsid w:val="00F61384"/>
    <w:rsid w:val="00F61AC4"/>
    <w:rsid w:val="00F61C06"/>
    <w:rsid w:val="00F620A2"/>
    <w:rsid w:val="00F6272C"/>
    <w:rsid w:val="00F62E5D"/>
    <w:rsid w:val="00F63080"/>
    <w:rsid w:val="00F63BA7"/>
    <w:rsid w:val="00F63BE9"/>
    <w:rsid w:val="00F64065"/>
    <w:rsid w:val="00F64244"/>
    <w:rsid w:val="00F647EE"/>
    <w:rsid w:val="00F64CCF"/>
    <w:rsid w:val="00F64FF4"/>
    <w:rsid w:val="00F65282"/>
    <w:rsid w:val="00F656A1"/>
    <w:rsid w:val="00F656E4"/>
    <w:rsid w:val="00F66294"/>
    <w:rsid w:val="00F66371"/>
    <w:rsid w:val="00F666CD"/>
    <w:rsid w:val="00F6679B"/>
    <w:rsid w:val="00F66830"/>
    <w:rsid w:val="00F66870"/>
    <w:rsid w:val="00F66FC1"/>
    <w:rsid w:val="00F67476"/>
    <w:rsid w:val="00F67634"/>
    <w:rsid w:val="00F706E8"/>
    <w:rsid w:val="00F707BC"/>
    <w:rsid w:val="00F71545"/>
    <w:rsid w:val="00F71DF2"/>
    <w:rsid w:val="00F72026"/>
    <w:rsid w:val="00F726AA"/>
    <w:rsid w:val="00F72BD0"/>
    <w:rsid w:val="00F72FBE"/>
    <w:rsid w:val="00F73C37"/>
    <w:rsid w:val="00F73C99"/>
    <w:rsid w:val="00F7508C"/>
    <w:rsid w:val="00F75DCD"/>
    <w:rsid w:val="00F75FD2"/>
    <w:rsid w:val="00F767C2"/>
    <w:rsid w:val="00F768EF"/>
    <w:rsid w:val="00F76A64"/>
    <w:rsid w:val="00F76B13"/>
    <w:rsid w:val="00F76C93"/>
    <w:rsid w:val="00F777C7"/>
    <w:rsid w:val="00F7CFF1"/>
    <w:rsid w:val="00F800B6"/>
    <w:rsid w:val="00F80486"/>
    <w:rsid w:val="00F8071F"/>
    <w:rsid w:val="00F80792"/>
    <w:rsid w:val="00F80E7C"/>
    <w:rsid w:val="00F81049"/>
    <w:rsid w:val="00F811C6"/>
    <w:rsid w:val="00F811F8"/>
    <w:rsid w:val="00F819C8"/>
    <w:rsid w:val="00F82FBC"/>
    <w:rsid w:val="00F833D0"/>
    <w:rsid w:val="00F83794"/>
    <w:rsid w:val="00F83A50"/>
    <w:rsid w:val="00F83A82"/>
    <w:rsid w:val="00F8411E"/>
    <w:rsid w:val="00F84B2D"/>
    <w:rsid w:val="00F84BC7"/>
    <w:rsid w:val="00F84C75"/>
    <w:rsid w:val="00F84D73"/>
    <w:rsid w:val="00F8520A"/>
    <w:rsid w:val="00F855D5"/>
    <w:rsid w:val="00F85863"/>
    <w:rsid w:val="00F85A14"/>
    <w:rsid w:val="00F85A2D"/>
    <w:rsid w:val="00F85ACE"/>
    <w:rsid w:val="00F85D06"/>
    <w:rsid w:val="00F8622E"/>
    <w:rsid w:val="00F862F9"/>
    <w:rsid w:val="00F86CD6"/>
    <w:rsid w:val="00F86F2E"/>
    <w:rsid w:val="00F86FDA"/>
    <w:rsid w:val="00F878CF"/>
    <w:rsid w:val="00F87AA2"/>
    <w:rsid w:val="00F87D43"/>
    <w:rsid w:val="00F87E46"/>
    <w:rsid w:val="00F913DC"/>
    <w:rsid w:val="00F9145F"/>
    <w:rsid w:val="00F914A3"/>
    <w:rsid w:val="00F9175C"/>
    <w:rsid w:val="00F91E30"/>
    <w:rsid w:val="00F91FB6"/>
    <w:rsid w:val="00F921F6"/>
    <w:rsid w:val="00F92373"/>
    <w:rsid w:val="00F92A11"/>
    <w:rsid w:val="00F92A4E"/>
    <w:rsid w:val="00F92CB6"/>
    <w:rsid w:val="00F93133"/>
    <w:rsid w:val="00F933FA"/>
    <w:rsid w:val="00F93400"/>
    <w:rsid w:val="00F9378A"/>
    <w:rsid w:val="00F93B5F"/>
    <w:rsid w:val="00F93C6A"/>
    <w:rsid w:val="00F93F6A"/>
    <w:rsid w:val="00F940F0"/>
    <w:rsid w:val="00F94546"/>
    <w:rsid w:val="00F946D4"/>
    <w:rsid w:val="00F9591C"/>
    <w:rsid w:val="00F95F04"/>
    <w:rsid w:val="00F96336"/>
    <w:rsid w:val="00F97166"/>
    <w:rsid w:val="00F971B9"/>
    <w:rsid w:val="00F978AD"/>
    <w:rsid w:val="00F97B67"/>
    <w:rsid w:val="00F97CF7"/>
    <w:rsid w:val="00F97DB8"/>
    <w:rsid w:val="00F97F3A"/>
    <w:rsid w:val="00FA0709"/>
    <w:rsid w:val="00FA173C"/>
    <w:rsid w:val="00FA1797"/>
    <w:rsid w:val="00FA1945"/>
    <w:rsid w:val="00FA24A1"/>
    <w:rsid w:val="00FA2864"/>
    <w:rsid w:val="00FA2BD0"/>
    <w:rsid w:val="00FA3304"/>
    <w:rsid w:val="00FA357B"/>
    <w:rsid w:val="00FA3858"/>
    <w:rsid w:val="00FA3865"/>
    <w:rsid w:val="00FA39BA"/>
    <w:rsid w:val="00FA46C8"/>
    <w:rsid w:val="00FA4738"/>
    <w:rsid w:val="00FA4AC0"/>
    <w:rsid w:val="00FA4B02"/>
    <w:rsid w:val="00FA4C21"/>
    <w:rsid w:val="00FA4E19"/>
    <w:rsid w:val="00FA4F10"/>
    <w:rsid w:val="00FA58CF"/>
    <w:rsid w:val="00FA5972"/>
    <w:rsid w:val="00FA5EBC"/>
    <w:rsid w:val="00FA610E"/>
    <w:rsid w:val="00FA6418"/>
    <w:rsid w:val="00FA641C"/>
    <w:rsid w:val="00FA6C8A"/>
    <w:rsid w:val="00FA6DCC"/>
    <w:rsid w:val="00FA6E69"/>
    <w:rsid w:val="00FA6E87"/>
    <w:rsid w:val="00FA77E4"/>
    <w:rsid w:val="00FB023B"/>
    <w:rsid w:val="00FB053E"/>
    <w:rsid w:val="00FB0A56"/>
    <w:rsid w:val="00FB0EAC"/>
    <w:rsid w:val="00FB1578"/>
    <w:rsid w:val="00FB199D"/>
    <w:rsid w:val="00FB1C26"/>
    <w:rsid w:val="00FB1D44"/>
    <w:rsid w:val="00FB1E21"/>
    <w:rsid w:val="00FB1E3F"/>
    <w:rsid w:val="00FB1FB4"/>
    <w:rsid w:val="00FB21AB"/>
    <w:rsid w:val="00FB232D"/>
    <w:rsid w:val="00FB25EE"/>
    <w:rsid w:val="00FB26EC"/>
    <w:rsid w:val="00FB2C36"/>
    <w:rsid w:val="00FB2CD7"/>
    <w:rsid w:val="00FB2E7B"/>
    <w:rsid w:val="00FB3820"/>
    <w:rsid w:val="00FB3911"/>
    <w:rsid w:val="00FB3F3C"/>
    <w:rsid w:val="00FB407C"/>
    <w:rsid w:val="00FB4223"/>
    <w:rsid w:val="00FB4322"/>
    <w:rsid w:val="00FB4960"/>
    <w:rsid w:val="00FB4FD8"/>
    <w:rsid w:val="00FB5258"/>
    <w:rsid w:val="00FB5985"/>
    <w:rsid w:val="00FB5C4C"/>
    <w:rsid w:val="00FB6515"/>
    <w:rsid w:val="00FB68B2"/>
    <w:rsid w:val="00FB6E60"/>
    <w:rsid w:val="00FB7528"/>
    <w:rsid w:val="00FB7947"/>
    <w:rsid w:val="00FB7975"/>
    <w:rsid w:val="00FB7A46"/>
    <w:rsid w:val="00FB7D65"/>
    <w:rsid w:val="00FC008B"/>
    <w:rsid w:val="00FC019F"/>
    <w:rsid w:val="00FC04E6"/>
    <w:rsid w:val="00FC0624"/>
    <w:rsid w:val="00FC06C4"/>
    <w:rsid w:val="00FC0B81"/>
    <w:rsid w:val="00FC0D8E"/>
    <w:rsid w:val="00FC0E08"/>
    <w:rsid w:val="00FC1030"/>
    <w:rsid w:val="00FC11C4"/>
    <w:rsid w:val="00FC1715"/>
    <w:rsid w:val="00FC1EFC"/>
    <w:rsid w:val="00FC1F85"/>
    <w:rsid w:val="00FC20DD"/>
    <w:rsid w:val="00FC223C"/>
    <w:rsid w:val="00FC3596"/>
    <w:rsid w:val="00FC371D"/>
    <w:rsid w:val="00FC37BD"/>
    <w:rsid w:val="00FC41EC"/>
    <w:rsid w:val="00FC4668"/>
    <w:rsid w:val="00FC4854"/>
    <w:rsid w:val="00FC4C0B"/>
    <w:rsid w:val="00FC4D06"/>
    <w:rsid w:val="00FC51CF"/>
    <w:rsid w:val="00FC53C3"/>
    <w:rsid w:val="00FC5515"/>
    <w:rsid w:val="00FC57A0"/>
    <w:rsid w:val="00FC592E"/>
    <w:rsid w:val="00FC5D84"/>
    <w:rsid w:val="00FC6275"/>
    <w:rsid w:val="00FC6368"/>
    <w:rsid w:val="00FC660D"/>
    <w:rsid w:val="00FC692F"/>
    <w:rsid w:val="00FC6B0D"/>
    <w:rsid w:val="00FC6CBF"/>
    <w:rsid w:val="00FC6D7A"/>
    <w:rsid w:val="00FC702C"/>
    <w:rsid w:val="00FC70FD"/>
    <w:rsid w:val="00FC7A82"/>
    <w:rsid w:val="00FC7C96"/>
    <w:rsid w:val="00FD0193"/>
    <w:rsid w:val="00FD08A4"/>
    <w:rsid w:val="00FD0B8B"/>
    <w:rsid w:val="00FD0BA9"/>
    <w:rsid w:val="00FD0E37"/>
    <w:rsid w:val="00FD0FAA"/>
    <w:rsid w:val="00FD10A8"/>
    <w:rsid w:val="00FD16F5"/>
    <w:rsid w:val="00FD1E78"/>
    <w:rsid w:val="00FD2007"/>
    <w:rsid w:val="00FD22D9"/>
    <w:rsid w:val="00FD239F"/>
    <w:rsid w:val="00FD246D"/>
    <w:rsid w:val="00FD2F78"/>
    <w:rsid w:val="00FD3452"/>
    <w:rsid w:val="00FD380B"/>
    <w:rsid w:val="00FD3883"/>
    <w:rsid w:val="00FD38B8"/>
    <w:rsid w:val="00FD39E2"/>
    <w:rsid w:val="00FD3CCC"/>
    <w:rsid w:val="00FD3DC0"/>
    <w:rsid w:val="00FD415A"/>
    <w:rsid w:val="00FD4566"/>
    <w:rsid w:val="00FD457C"/>
    <w:rsid w:val="00FD4E90"/>
    <w:rsid w:val="00FD5421"/>
    <w:rsid w:val="00FD54FC"/>
    <w:rsid w:val="00FD5721"/>
    <w:rsid w:val="00FD5ABD"/>
    <w:rsid w:val="00FD5B25"/>
    <w:rsid w:val="00FD63A1"/>
    <w:rsid w:val="00FD64B9"/>
    <w:rsid w:val="00FD67E6"/>
    <w:rsid w:val="00FD6CCB"/>
    <w:rsid w:val="00FD6D27"/>
    <w:rsid w:val="00FD710F"/>
    <w:rsid w:val="00FD7524"/>
    <w:rsid w:val="00FD77DC"/>
    <w:rsid w:val="00FD780D"/>
    <w:rsid w:val="00FD7960"/>
    <w:rsid w:val="00FD7DC9"/>
    <w:rsid w:val="00FD7E66"/>
    <w:rsid w:val="00FD7F83"/>
    <w:rsid w:val="00FD7FB3"/>
    <w:rsid w:val="00FE052A"/>
    <w:rsid w:val="00FE0FA4"/>
    <w:rsid w:val="00FE116B"/>
    <w:rsid w:val="00FE122E"/>
    <w:rsid w:val="00FE1304"/>
    <w:rsid w:val="00FE219F"/>
    <w:rsid w:val="00FE21B3"/>
    <w:rsid w:val="00FE21F5"/>
    <w:rsid w:val="00FE2633"/>
    <w:rsid w:val="00FE2948"/>
    <w:rsid w:val="00FE2FF5"/>
    <w:rsid w:val="00FE30C1"/>
    <w:rsid w:val="00FE31AA"/>
    <w:rsid w:val="00FE3947"/>
    <w:rsid w:val="00FE394F"/>
    <w:rsid w:val="00FE3BD8"/>
    <w:rsid w:val="00FE43D5"/>
    <w:rsid w:val="00FE4798"/>
    <w:rsid w:val="00FE4855"/>
    <w:rsid w:val="00FE4AE0"/>
    <w:rsid w:val="00FE4D22"/>
    <w:rsid w:val="00FE5109"/>
    <w:rsid w:val="00FE5C7E"/>
    <w:rsid w:val="00FE5DE4"/>
    <w:rsid w:val="00FE65CF"/>
    <w:rsid w:val="00FE6995"/>
    <w:rsid w:val="00FE69AC"/>
    <w:rsid w:val="00FE6AAD"/>
    <w:rsid w:val="00FE6CC5"/>
    <w:rsid w:val="00FE6CFB"/>
    <w:rsid w:val="00FE6D25"/>
    <w:rsid w:val="00FE704C"/>
    <w:rsid w:val="00FE7559"/>
    <w:rsid w:val="00FF0040"/>
    <w:rsid w:val="00FF03AB"/>
    <w:rsid w:val="00FF0EC7"/>
    <w:rsid w:val="00FF1422"/>
    <w:rsid w:val="00FF151F"/>
    <w:rsid w:val="00FF1A6E"/>
    <w:rsid w:val="00FF1E13"/>
    <w:rsid w:val="00FF1FB8"/>
    <w:rsid w:val="00FF203C"/>
    <w:rsid w:val="00FF208F"/>
    <w:rsid w:val="00FF2658"/>
    <w:rsid w:val="00FF2818"/>
    <w:rsid w:val="00FF2D06"/>
    <w:rsid w:val="00FF2D0E"/>
    <w:rsid w:val="00FF3298"/>
    <w:rsid w:val="00FF36A5"/>
    <w:rsid w:val="00FF3B3B"/>
    <w:rsid w:val="00FF43B8"/>
    <w:rsid w:val="00FF5165"/>
    <w:rsid w:val="00FF5216"/>
    <w:rsid w:val="00FF54C5"/>
    <w:rsid w:val="00FF5A6B"/>
    <w:rsid w:val="00FF5E6E"/>
    <w:rsid w:val="00FF65DE"/>
    <w:rsid w:val="00FF6D23"/>
    <w:rsid w:val="00FF743F"/>
    <w:rsid w:val="00FF75CC"/>
    <w:rsid w:val="0100E682"/>
    <w:rsid w:val="010BED6B"/>
    <w:rsid w:val="01128C7B"/>
    <w:rsid w:val="0112ECFB"/>
    <w:rsid w:val="011A0747"/>
    <w:rsid w:val="0128B266"/>
    <w:rsid w:val="01298F43"/>
    <w:rsid w:val="012AE668"/>
    <w:rsid w:val="012FFCAB"/>
    <w:rsid w:val="0132874E"/>
    <w:rsid w:val="01374983"/>
    <w:rsid w:val="014BD0BD"/>
    <w:rsid w:val="014F5193"/>
    <w:rsid w:val="01534CB5"/>
    <w:rsid w:val="0156F4F3"/>
    <w:rsid w:val="0157B82B"/>
    <w:rsid w:val="015935F3"/>
    <w:rsid w:val="01599BDA"/>
    <w:rsid w:val="0168BD76"/>
    <w:rsid w:val="016C376C"/>
    <w:rsid w:val="016FFCA6"/>
    <w:rsid w:val="017035D0"/>
    <w:rsid w:val="0170EDCE"/>
    <w:rsid w:val="0171D393"/>
    <w:rsid w:val="0177DA12"/>
    <w:rsid w:val="01788698"/>
    <w:rsid w:val="017E28BA"/>
    <w:rsid w:val="01825BE2"/>
    <w:rsid w:val="01890F03"/>
    <w:rsid w:val="018FA1A1"/>
    <w:rsid w:val="01907C6D"/>
    <w:rsid w:val="01934372"/>
    <w:rsid w:val="01966803"/>
    <w:rsid w:val="019DAA04"/>
    <w:rsid w:val="01A12051"/>
    <w:rsid w:val="01A1B3EA"/>
    <w:rsid w:val="01A6B3AF"/>
    <w:rsid w:val="01AFB776"/>
    <w:rsid w:val="01B30A6E"/>
    <w:rsid w:val="01B47928"/>
    <w:rsid w:val="01BBD006"/>
    <w:rsid w:val="01BD0E6B"/>
    <w:rsid w:val="01C2F659"/>
    <w:rsid w:val="01CC8803"/>
    <w:rsid w:val="01D3439F"/>
    <w:rsid w:val="01DE4D4C"/>
    <w:rsid w:val="01E6DF10"/>
    <w:rsid w:val="01E8CB95"/>
    <w:rsid w:val="01EED621"/>
    <w:rsid w:val="01F57898"/>
    <w:rsid w:val="01F58C6F"/>
    <w:rsid w:val="01F6BFE4"/>
    <w:rsid w:val="01FAA92B"/>
    <w:rsid w:val="01FC8BD1"/>
    <w:rsid w:val="01FD1247"/>
    <w:rsid w:val="0201B120"/>
    <w:rsid w:val="0205F33A"/>
    <w:rsid w:val="0207BC45"/>
    <w:rsid w:val="020904FB"/>
    <w:rsid w:val="020F9587"/>
    <w:rsid w:val="0215A7E8"/>
    <w:rsid w:val="021AAC76"/>
    <w:rsid w:val="02251957"/>
    <w:rsid w:val="0231C166"/>
    <w:rsid w:val="023E4470"/>
    <w:rsid w:val="02434AC4"/>
    <w:rsid w:val="0245598C"/>
    <w:rsid w:val="0248E7F2"/>
    <w:rsid w:val="02525B95"/>
    <w:rsid w:val="02548D02"/>
    <w:rsid w:val="0256C4CD"/>
    <w:rsid w:val="025911FA"/>
    <w:rsid w:val="02626D49"/>
    <w:rsid w:val="02640BBF"/>
    <w:rsid w:val="026D3EC5"/>
    <w:rsid w:val="026E16C6"/>
    <w:rsid w:val="026E870B"/>
    <w:rsid w:val="02701E2E"/>
    <w:rsid w:val="0275DFDA"/>
    <w:rsid w:val="0277D83B"/>
    <w:rsid w:val="027A3392"/>
    <w:rsid w:val="027B74E6"/>
    <w:rsid w:val="028157F0"/>
    <w:rsid w:val="028CA554"/>
    <w:rsid w:val="028FB264"/>
    <w:rsid w:val="02921212"/>
    <w:rsid w:val="0293FDF6"/>
    <w:rsid w:val="02948D8C"/>
    <w:rsid w:val="02951A2C"/>
    <w:rsid w:val="02994E37"/>
    <w:rsid w:val="02A189CC"/>
    <w:rsid w:val="02A37C5E"/>
    <w:rsid w:val="02A40465"/>
    <w:rsid w:val="02A5D879"/>
    <w:rsid w:val="02A9FBB5"/>
    <w:rsid w:val="02ADFCB8"/>
    <w:rsid w:val="02B4436A"/>
    <w:rsid w:val="02BCF0C8"/>
    <w:rsid w:val="02BDA7F4"/>
    <w:rsid w:val="02BE36A7"/>
    <w:rsid w:val="02C0DEAA"/>
    <w:rsid w:val="02C47013"/>
    <w:rsid w:val="02C55CC0"/>
    <w:rsid w:val="02C59D00"/>
    <w:rsid w:val="02C5F31C"/>
    <w:rsid w:val="02C7A51E"/>
    <w:rsid w:val="02DE556A"/>
    <w:rsid w:val="02DF98CB"/>
    <w:rsid w:val="02E121DF"/>
    <w:rsid w:val="02E25856"/>
    <w:rsid w:val="02EAFC77"/>
    <w:rsid w:val="02EF9633"/>
    <w:rsid w:val="02F0AE80"/>
    <w:rsid w:val="02F60B90"/>
    <w:rsid w:val="02FF5551"/>
    <w:rsid w:val="0304D499"/>
    <w:rsid w:val="0307011A"/>
    <w:rsid w:val="030B0D78"/>
    <w:rsid w:val="031568F3"/>
    <w:rsid w:val="0317D011"/>
    <w:rsid w:val="031CDFEC"/>
    <w:rsid w:val="032DB063"/>
    <w:rsid w:val="03324523"/>
    <w:rsid w:val="03337995"/>
    <w:rsid w:val="033386BD"/>
    <w:rsid w:val="0334F570"/>
    <w:rsid w:val="03382E3B"/>
    <w:rsid w:val="033C4DF9"/>
    <w:rsid w:val="033EBBDD"/>
    <w:rsid w:val="034022E3"/>
    <w:rsid w:val="034583E9"/>
    <w:rsid w:val="03498EE2"/>
    <w:rsid w:val="034A5D18"/>
    <w:rsid w:val="03582D49"/>
    <w:rsid w:val="035DAE76"/>
    <w:rsid w:val="036BB9D7"/>
    <w:rsid w:val="037F1A38"/>
    <w:rsid w:val="038494EF"/>
    <w:rsid w:val="03894042"/>
    <w:rsid w:val="038A3F27"/>
    <w:rsid w:val="038FC333"/>
    <w:rsid w:val="039199A7"/>
    <w:rsid w:val="0392BD72"/>
    <w:rsid w:val="0396B9C9"/>
    <w:rsid w:val="0399A072"/>
    <w:rsid w:val="03A1F35C"/>
    <w:rsid w:val="03A45C95"/>
    <w:rsid w:val="03A75D6F"/>
    <w:rsid w:val="03A8C7B7"/>
    <w:rsid w:val="03B470ED"/>
    <w:rsid w:val="03B7A26C"/>
    <w:rsid w:val="03B9D762"/>
    <w:rsid w:val="03C52FD4"/>
    <w:rsid w:val="03CFCA29"/>
    <w:rsid w:val="03D03814"/>
    <w:rsid w:val="03D19A72"/>
    <w:rsid w:val="03D1B005"/>
    <w:rsid w:val="03D2D723"/>
    <w:rsid w:val="03D7F8F0"/>
    <w:rsid w:val="03DA2B3E"/>
    <w:rsid w:val="03DC228F"/>
    <w:rsid w:val="03E1D671"/>
    <w:rsid w:val="03E202A3"/>
    <w:rsid w:val="03E2DAC4"/>
    <w:rsid w:val="03E5CB66"/>
    <w:rsid w:val="03F80AA2"/>
    <w:rsid w:val="03FBFE4A"/>
    <w:rsid w:val="03FC2155"/>
    <w:rsid w:val="04000081"/>
    <w:rsid w:val="04045362"/>
    <w:rsid w:val="040BB293"/>
    <w:rsid w:val="040C3CA1"/>
    <w:rsid w:val="040FDD58"/>
    <w:rsid w:val="0413877B"/>
    <w:rsid w:val="04181055"/>
    <w:rsid w:val="0418AEAA"/>
    <w:rsid w:val="0419AB1B"/>
    <w:rsid w:val="041AB16F"/>
    <w:rsid w:val="041D7761"/>
    <w:rsid w:val="041E8D52"/>
    <w:rsid w:val="042B2F35"/>
    <w:rsid w:val="042BD170"/>
    <w:rsid w:val="042C1BD7"/>
    <w:rsid w:val="042C3653"/>
    <w:rsid w:val="042E8553"/>
    <w:rsid w:val="043CC810"/>
    <w:rsid w:val="044094C4"/>
    <w:rsid w:val="04422F23"/>
    <w:rsid w:val="04481CFB"/>
    <w:rsid w:val="0448BE2F"/>
    <w:rsid w:val="04526F38"/>
    <w:rsid w:val="04583A5E"/>
    <w:rsid w:val="045D9FB5"/>
    <w:rsid w:val="04618B46"/>
    <w:rsid w:val="046A160B"/>
    <w:rsid w:val="04726B5B"/>
    <w:rsid w:val="0475EF3B"/>
    <w:rsid w:val="047778E4"/>
    <w:rsid w:val="047B2033"/>
    <w:rsid w:val="047EDA86"/>
    <w:rsid w:val="04871E94"/>
    <w:rsid w:val="048A7CC4"/>
    <w:rsid w:val="048AC321"/>
    <w:rsid w:val="04913FA4"/>
    <w:rsid w:val="04955902"/>
    <w:rsid w:val="049DC8A9"/>
    <w:rsid w:val="04A5F5C0"/>
    <w:rsid w:val="04AB28DF"/>
    <w:rsid w:val="04B0B39E"/>
    <w:rsid w:val="04B5AFAC"/>
    <w:rsid w:val="04B998E8"/>
    <w:rsid w:val="04C5D3D9"/>
    <w:rsid w:val="04C7DF7A"/>
    <w:rsid w:val="04CE595A"/>
    <w:rsid w:val="04D366CC"/>
    <w:rsid w:val="04D4C662"/>
    <w:rsid w:val="04D7C9E1"/>
    <w:rsid w:val="04D90CAC"/>
    <w:rsid w:val="04ECB081"/>
    <w:rsid w:val="04F10050"/>
    <w:rsid w:val="04F4D4B9"/>
    <w:rsid w:val="04F6E168"/>
    <w:rsid w:val="04F9CA80"/>
    <w:rsid w:val="04FBBACE"/>
    <w:rsid w:val="04FC4F46"/>
    <w:rsid w:val="04FCD5BC"/>
    <w:rsid w:val="04FE5520"/>
    <w:rsid w:val="0507E90A"/>
    <w:rsid w:val="05090468"/>
    <w:rsid w:val="050D195C"/>
    <w:rsid w:val="050D4077"/>
    <w:rsid w:val="050F58C1"/>
    <w:rsid w:val="0519F8C5"/>
    <w:rsid w:val="051F41B9"/>
    <w:rsid w:val="0522294D"/>
    <w:rsid w:val="05239086"/>
    <w:rsid w:val="0524A661"/>
    <w:rsid w:val="052A035C"/>
    <w:rsid w:val="052A6603"/>
    <w:rsid w:val="05334639"/>
    <w:rsid w:val="053518F7"/>
    <w:rsid w:val="05379FB7"/>
    <w:rsid w:val="0538A101"/>
    <w:rsid w:val="053EAD21"/>
    <w:rsid w:val="05411CBA"/>
    <w:rsid w:val="05436FDA"/>
    <w:rsid w:val="054CDA5E"/>
    <w:rsid w:val="054D74BD"/>
    <w:rsid w:val="0557E4AC"/>
    <w:rsid w:val="055DD401"/>
    <w:rsid w:val="055F04E7"/>
    <w:rsid w:val="055F61B4"/>
    <w:rsid w:val="05636F72"/>
    <w:rsid w:val="05656015"/>
    <w:rsid w:val="056748A7"/>
    <w:rsid w:val="05681D1E"/>
    <w:rsid w:val="056F1622"/>
    <w:rsid w:val="056FC005"/>
    <w:rsid w:val="057491BB"/>
    <w:rsid w:val="057581EF"/>
    <w:rsid w:val="0576D0A8"/>
    <w:rsid w:val="05796952"/>
    <w:rsid w:val="0581C58D"/>
    <w:rsid w:val="05882201"/>
    <w:rsid w:val="058E90CC"/>
    <w:rsid w:val="0590CE31"/>
    <w:rsid w:val="05911BC7"/>
    <w:rsid w:val="0591E411"/>
    <w:rsid w:val="0593C20A"/>
    <w:rsid w:val="059A9725"/>
    <w:rsid w:val="05A0EFF4"/>
    <w:rsid w:val="05AE12F4"/>
    <w:rsid w:val="05B25E0D"/>
    <w:rsid w:val="05B32644"/>
    <w:rsid w:val="05B3E1D3"/>
    <w:rsid w:val="05B4BDCD"/>
    <w:rsid w:val="05B6E49C"/>
    <w:rsid w:val="05B97B6B"/>
    <w:rsid w:val="05BF627E"/>
    <w:rsid w:val="05CA1EBD"/>
    <w:rsid w:val="05D0310E"/>
    <w:rsid w:val="05D0DA49"/>
    <w:rsid w:val="05D7686D"/>
    <w:rsid w:val="05D79F60"/>
    <w:rsid w:val="05D7ADAD"/>
    <w:rsid w:val="05E5802F"/>
    <w:rsid w:val="05E645DB"/>
    <w:rsid w:val="05E8B2BD"/>
    <w:rsid w:val="05E8F7A8"/>
    <w:rsid w:val="05EAA8CC"/>
    <w:rsid w:val="05F3004B"/>
    <w:rsid w:val="05F479A9"/>
    <w:rsid w:val="05F9AD11"/>
    <w:rsid w:val="05FBED51"/>
    <w:rsid w:val="05FBFAD2"/>
    <w:rsid w:val="06023A2C"/>
    <w:rsid w:val="0605F8A4"/>
    <w:rsid w:val="06094FAE"/>
    <w:rsid w:val="0615014F"/>
    <w:rsid w:val="061BD572"/>
    <w:rsid w:val="061C8446"/>
    <w:rsid w:val="06207864"/>
    <w:rsid w:val="0625DFE9"/>
    <w:rsid w:val="062AC2A6"/>
    <w:rsid w:val="062B4279"/>
    <w:rsid w:val="062CF7ED"/>
    <w:rsid w:val="062D7F9A"/>
    <w:rsid w:val="062E3BEE"/>
    <w:rsid w:val="06317FE5"/>
    <w:rsid w:val="06322DC1"/>
    <w:rsid w:val="0632AA20"/>
    <w:rsid w:val="0636B4CA"/>
    <w:rsid w:val="0638F759"/>
    <w:rsid w:val="06394544"/>
    <w:rsid w:val="063E3368"/>
    <w:rsid w:val="063F1FBA"/>
    <w:rsid w:val="063F878D"/>
    <w:rsid w:val="06417814"/>
    <w:rsid w:val="06445FFA"/>
    <w:rsid w:val="06449D0C"/>
    <w:rsid w:val="0645E97E"/>
    <w:rsid w:val="064803DA"/>
    <w:rsid w:val="064861FC"/>
    <w:rsid w:val="0648C220"/>
    <w:rsid w:val="064C5548"/>
    <w:rsid w:val="065F42AB"/>
    <w:rsid w:val="06608F34"/>
    <w:rsid w:val="06669B2F"/>
    <w:rsid w:val="06672886"/>
    <w:rsid w:val="0668519E"/>
    <w:rsid w:val="066EEB57"/>
    <w:rsid w:val="066F9775"/>
    <w:rsid w:val="06733377"/>
    <w:rsid w:val="0679A7EF"/>
    <w:rsid w:val="0688E84B"/>
    <w:rsid w:val="068D22F9"/>
    <w:rsid w:val="0697D423"/>
    <w:rsid w:val="069F02C8"/>
    <w:rsid w:val="06A232E7"/>
    <w:rsid w:val="06A4A5EC"/>
    <w:rsid w:val="06A6A331"/>
    <w:rsid w:val="06AD3A38"/>
    <w:rsid w:val="06AED196"/>
    <w:rsid w:val="06B887ED"/>
    <w:rsid w:val="06BF4DE1"/>
    <w:rsid w:val="06C60D0A"/>
    <w:rsid w:val="06CEA9F4"/>
    <w:rsid w:val="06D83C87"/>
    <w:rsid w:val="06D9F553"/>
    <w:rsid w:val="06DAD731"/>
    <w:rsid w:val="06DC49E9"/>
    <w:rsid w:val="06DF275D"/>
    <w:rsid w:val="06E6FC5A"/>
    <w:rsid w:val="06ECF284"/>
    <w:rsid w:val="06F1409F"/>
    <w:rsid w:val="06F2E0CA"/>
    <w:rsid w:val="06F61942"/>
    <w:rsid w:val="06F70559"/>
    <w:rsid w:val="06F9DDD6"/>
    <w:rsid w:val="06FEFF4D"/>
    <w:rsid w:val="07089CFA"/>
    <w:rsid w:val="07093A59"/>
    <w:rsid w:val="070D7E34"/>
    <w:rsid w:val="070DBC37"/>
    <w:rsid w:val="07131E97"/>
    <w:rsid w:val="071359AA"/>
    <w:rsid w:val="0715F990"/>
    <w:rsid w:val="071C8C8F"/>
    <w:rsid w:val="07244849"/>
    <w:rsid w:val="07298F29"/>
    <w:rsid w:val="072C9660"/>
    <w:rsid w:val="072F7548"/>
    <w:rsid w:val="0736BD96"/>
    <w:rsid w:val="073B22D5"/>
    <w:rsid w:val="073C4264"/>
    <w:rsid w:val="07465315"/>
    <w:rsid w:val="07479ED9"/>
    <w:rsid w:val="074A004E"/>
    <w:rsid w:val="074ABB4D"/>
    <w:rsid w:val="074DBA67"/>
    <w:rsid w:val="0751F916"/>
    <w:rsid w:val="0755030C"/>
    <w:rsid w:val="07558AF4"/>
    <w:rsid w:val="0756DB43"/>
    <w:rsid w:val="0759D6D1"/>
    <w:rsid w:val="075D0251"/>
    <w:rsid w:val="075E0CFE"/>
    <w:rsid w:val="0760490B"/>
    <w:rsid w:val="07646090"/>
    <w:rsid w:val="0764F738"/>
    <w:rsid w:val="076E91F0"/>
    <w:rsid w:val="076EBBC3"/>
    <w:rsid w:val="07719AB8"/>
    <w:rsid w:val="0771DBC7"/>
    <w:rsid w:val="07764653"/>
    <w:rsid w:val="077F89F6"/>
    <w:rsid w:val="07846E0A"/>
    <w:rsid w:val="07847857"/>
    <w:rsid w:val="078B4AD7"/>
    <w:rsid w:val="078C5330"/>
    <w:rsid w:val="078D7EF0"/>
    <w:rsid w:val="078DBB91"/>
    <w:rsid w:val="07923605"/>
    <w:rsid w:val="079F4DBA"/>
    <w:rsid w:val="07AF1245"/>
    <w:rsid w:val="07B17231"/>
    <w:rsid w:val="07B5F5B8"/>
    <w:rsid w:val="07BF010F"/>
    <w:rsid w:val="07C1A903"/>
    <w:rsid w:val="07C3C9F3"/>
    <w:rsid w:val="07D2B5AF"/>
    <w:rsid w:val="07D6008A"/>
    <w:rsid w:val="07D68596"/>
    <w:rsid w:val="07D90B1B"/>
    <w:rsid w:val="07DB9672"/>
    <w:rsid w:val="07DC40A8"/>
    <w:rsid w:val="07DEF3C8"/>
    <w:rsid w:val="07DFA2CC"/>
    <w:rsid w:val="07EB065E"/>
    <w:rsid w:val="07ED37EF"/>
    <w:rsid w:val="07ED5842"/>
    <w:rsid w:val="07F1A1A6"/>
    <w:rsid w:val="07F47186"/>
    <w:rsid w:val="07F68085"/>
    <w:rsid w:val="0803EDE1"/>
    <w:rsid w:val="08080938"/>
    <w:rsid w:val="080FB27C"/>
    <w:rsid w:val="0818A8DF"/>
    <w:rsid w:val="08192464"/>
    <w:rsid w:val="081EEC1F"/>
    <w:rsid w:val="0820DED8"/>
    <w:rsid w:val="08221695"/>
    <w:rsid w:val="08229D3C"/>
    <w:rsid w:val="08248519"/>
    <w:rsid w:val="08286239"/>
    <w:rsid w:val="08298863"/>
    <w:rsid w:val="082E2355"/>
    <w:rsid w:val="0831D8E4"/>
    <w:rsid w:val="08335B90"/>
    <w:rsid w:val="083372AE"/>
    <w:rsid w:val="08394BD8"/>
    <w:rsid w:val="083D641C"/>
    <w:rsid w:val="084AD437"/>
    <w:rsid w:val="084E9FFA"/>
    <w:rsid w:val="08533E6D"/>
    <w:rsid w:val="0858055E"/>
    <w:rsid w:val="08648388"/>
    <w:rsid w:val="0869A792"/>
    <w:rsid w:val="086F8296"/>
    <w:rsid w:val="08718469"/>
    <w:rsid w:val="0871F896"/>
    <w:rsid w:val="087487D0"/>
    <w:rsid w:val="0874EFB1"/>
    <w:rsid w:val="0882E1C9"/>
    <w:rsid w:val="0886B0D1"/>
    <w:rsid w:val="088790C5"/>
    <w:rsid w:val="088AB392"/>
    <w:rsid w:val="088C92BC"/>
    <w:rsid w:val="088F4583"/>
    <w:rsid w:val="08906039"/>
    <w:rsid w:val="0890E31F"/>
    <w:rsid w:val="08922031"/>
    <w:rsid w:val="08947880"/>
    <w:rsid w:val="0898F9BE"/>
    <w:rsid w:val="08995EC6"/>
    <w:rsid w:val="089BEBB4"/>
    <w:rsid w:val="089E4D52"/>
    <w:rsid w:val="089E4FBE"/>
    <w:rsid w:val="08A0570B"/>
    <w:rsid w:val="08A1E34A"/>
    <w:rsid w:val="08A2CA19"/>
    <w:rsid w:val="08A45558"/>
    <w:rsid w:val="08AAE764"/>
    <w:rsid w:val="08AD1057"/>
    <w:rsid w:val="08ADA396"/>
    <w:rsid w:val="08AE44EC"/>
    <w:rsid w:val="08B1FFC6"/>
    <w:rsid w:val="08B3E427"/>
    <w:rsid w:val="08B54E2C"/>
    <w:rsid w:val="08BB63C1"/>
    <w:rsid w:val="08C0A3B0"/>
    <w:rsid w:val="08C1C67E"/>
    <w:rsid w:val="08C1CD42"/>
    <w:rsid w:val="08CD4B19"/>
    <w:rsid w:val="08CDA383"/>
    <w:rsid w:val="08D08598"/>
    <w:rsid w:val="08D460BE"/>
    <w:rsid w:val="08D7C69B"/>
    <w:rsid w:val="08D833B0"/>
    <w:rsid w:val="08D89F97"/>
    <w:rsid w:val="08DA6404"/>
    <w:rsid w:val="08DDD33E"/>
    <w:rsid w:val="08DE3D72"/>
    <w:rsid w:val="08DF1D44"/>
    <w:rsid w:val="08E0EB50"/>
    <w:rsid w:val="08E52949"/>
    <w:rsid w:val="08E56532"/>
    <w:rsid w:val="08EC68C8"/>
    <w:rsid w:val="08ED5D92"/>
    <w:rsid w:val="08EEB457"/>
    <w:rsid w:val="08F6B94F"/>
    <w:rsid w:val="08F929CC"/>
    <w:rsid w:val="08F9FF5F"/>
    <w:rsid w:val="08FB0352"/>
    <w:rsid w:val="0902F53A"/>
    <w:rsid w:val="09046AAA"/>
    <w:rsid w:val="090C6738"/>
    <w:rsid w:val="090FFA12"/>
    <w:rsid w:val="0914DE66"/>
    <w:rsid w:val="0915E8B6"/>
    <w:rsid w:val="09170E45"/>
    <w:rsid w:val="091C4B52"/>
    <w:rsid w:val="091D21F1"/>
    <w:rsid w:val="0921B142"/>
    <w:rsid w:val="0925FF57"/>
    <w:rsid w:val="092C1284"/>
    <w:rsid w:val="0930C80E"/>
    <w:rsid w:val="09321399"/>
    <w:rsid w:val="093500B3"/>
    <w:rsid w:val="093937EB"/>
    <w:rsid w:val="0943449B"/>
    <w:rsid w:val="0948BE07"/>
    <w:rsid w:val="0952951A"/>
    <w:rsid w:val="0954E5BD"/>
    <w:rsid w:val="09565A22"/>
    <w:rsid w:val="095749AC"/>
    <w:rsid w:val="095CD5CC"/>
    <w:rsid w:val="095DA11A"/>
    <w:rsid w:val="095E19C7"/>
    <w:rsid w:val="0962C768"/>
    <w:rsid w:val="0962D366"/>
    <w:rsid w:val="0963ED13"/>
    <w:rsid w:val="096A90D3"/>
    <w:rsid w:val="096C23F3"/>
    <w:rsid w:val="09745F51"/>
    <w:rsid w:val="0975B26D"/>
    <w:rsid w:val="097B23FA"/>
    <w:rsid w:val="0982AE31"/>
    <w:rsid w:val="0983B830"/>
    <w:rsid w:val="09867C76"/>
    <w:rsid w:val="0989AE2E"/>
    <w:rsid w:val="0989C7E4"/>
    <w:rsid w:val="098AC55C"/>
    <w:rsid w:val="09927A7B"/>
    <w:rsid w:val="099C9A33"/>
    <w:rsid w:val="099CCC1B"/>
    <w:rsid w:val="099D67D2"/>
    <w:rsid w:val="099D6B4C"/>
    <w:rsid w:val="09A0E27B"/>
    <w:rsid w:val="09A50280"/>
    <w:rsid w:val="09BA210B"/>
    <w:rsid w:val="09C2B9AC"/>
    <w:rsid w:val="09C404CC"/>
    <w:rsid w:val="09C898EA"/>
    <w:rsid w:val="09CAA113"/>
    <w:rsid w:val="09CEA3D6"/>
    <w:rsid w:val="09D4E9CC"/>
    <w:rsid w:val="09E478FB"/>
    <w:rsid w:val="09EC3843"/>
    <w:rsid w:val="09F3B5AF"/>
    <w:rsid w:val="09F671FD"/>
    <w:rsid w:val="09FAE832"/>
    <w:rsid w:val="0A0031E5"/>
    <w:rsid w:val="0A030FAA"/>
    <w:rsid w:val="0A052760"/>
    <w:rsid w:val="0A149C22"/>
    <w:rsid w:val="0A19CD9E"/>
    <w:rsid w:val="0A1BD779"/>
    <w:rsid w:val="0A204189"/>
    <w:rsid w:val="0A288757"/>
    <w:rsid w:val="0A2AB69D"/>
    <w:rsid w:val="0A2BCD4A"/>
    <w:rsid w:val="0A2EAEFF"/>
    <w:rsid w:val="0A2FF2A8"/>
    <w:rsid w:val="0A30A425"/>
    <w:rsid w:val="0A33167D"/>
    <w:rsid w:val="0A43E24C"/>
    <w:rsid w:val="0A444FF8"/>
    <w:rsid w:val="0A5174D0"/>
    <w:rsid w:val="0A52A237"/>
    <w:rsid w:val="0A546D71"/>
    <w:rsid w:val="0A580CCE"/>
    <w:rsid w:val="0A5FD086"/>
    <w:rsid w:val="0A610BAA"/>
    <w:rsid w:val="0A61450A"/>
    <w:rsid w:val="0A630469"/>
    <w:rsid w:val="0A6307F7"/>
    <w:rsid w:val="0A6333E5"/>
    <w:rsid w:val="0A6A73D1"/>
    <w:rsid w:val="0A6B55A8"/>
    <w:rsid w:val="0A6EAC18"/>
    <w:rsid w:val="0A7348C3"/>
    <w:rsid w:val="0A7B085F"/>
    <w:rsid w:val="0A7B902A"/>
    <w:rsid w:val="0A7D4D00"/>
    <w:rsid w:val="0A7FB6F6"/>
    <w:rsid w:val="0A83EB19"/>
    <w:rsid w:val="0A83F36C"/>
    <w:rsid w:val="0A92F31B"/>
    <w:rsid w:val="0A93A81D"/>
    <w:rsid w:val="0A94D970"/>
    <w:rsid w:val="0A95BB26"/>
    <w:rsid w:val="0A96B50B"/>
    <w:rsid w:val="0A97D550"/>
    <w:rsid w:val="0AA97063"/>
    <w:rsid w:val="0AB12B23"/>
    <w:rsid w:val="0AC7820A"/>
    <w:rsid w:val="0AC86972"/>
    <w:rsid w:val="0ACE272B"/>
    <w:rsid w:val="0ACF6576"/>
    <w:rsid w:val="0ACF8E7B"/>
    <w:rsid w:val="0AD63A06"/>
    <w:rsid w:val="0AD6738B"/>
    <w:rsid w:val="0AD79C59"/>
    <w:rsid w:val="0AD904F4"/>
    <w:rsid w:val="0ADD89C3"/>
    <w:rsid w:val="0AEAAECA"/>
    <w:rsid w:val="0AEF0BC3"/>
    <w:rsid w:val="0AF452E8"/>
    <w:rsid w:val="0AF79A94"/>
    <w:rsid w:val="0AFE021A"/>
    <w:rsid w:val="0B005324"/>
    <w:rsid w:val="0B04B635"/>
    <w:rsid w:val="0B0817CF"/>
    <w:rsid w:val="0B08B2DF"/>
    <w:rsid w:val="0B0C06EF"/>
    <w:rsid w:val="0B0EEF26"/>
    <w:rsid w:val="0B198FAA"/>
    <w:rsid w:val="0B1C3DC1"/>
    <w:rsid w:val="0B1CF650"/>
    <w:rsid w:val="0B208C65"/>
    <w:rsid w:val="0B25E8F8"/>
    <w:rsid w:val="0B2B4878"/>
    <w:rsid w:val="0B316143"/>
    <w:rsid w:val="0B426E29"/>
    <w:rsid w:val="0B47121C"/>
    <w:rsid w:val="0B489194"/>
    <w:rsid w:val="0B4B3C6B"/>
    <w:rsid w:val="0B4E312D"/>
    <w:rsid w:val="0B54DE23"/>
    <w:rsid w:val="0B56C0E1"/>
    <w:rsid w:val="0B589C4E"/>
    <w:rsid w:val="0B5B2BED"/>
    <w:rsid w:val="0B5C1ECA"/>
    <w:rsid w:val="0B5F9CF4"/>
    <w:rsid w:val="0B61FF8B"/>
    <w:rsid w:val="0B6AFC52"/>
    <w:rsid w:val="0B6F73CA"/>
    <w:rsid w:val="0B725DBD"/>
    <w:rsid w:val="0B75CCBE"/>
    <w:rsid w:val="0B79F230"/>
    <w:rsid w:val="0B7C366D"/>
    <w:rsid w:val="0B7F0DA0"/>
    <w:rsid w:val="0B7FCE00"/>
    <w:rsid w:val="0B8B5D49"/>
    <w:rsid w:val="0B8CB7A5"/>
    <w:rsid w:val="0B902DA6"/>
    <w:rsid w:val="0B945740"/>
    <w:rsid w:val="0B97F22D"/>
    <w:rsid w:val="0BA40C47"/>
    <w:rsid w:val="0BA56CBA"/>
    <w:rsid w:val="0BA58D4B"/>
    <w:rsid w:val="0BA6DF7D"/>
    <w:rsid w:val="0BA7134B"/>
    <w:rsid w:val="0BA96B85"/>
    <w:rsid w:val="0BA9C63B"/>
    <w:rsid w:val="0BACFD1C"/>
    <w:rsid w:val="0BB14020"/>
    <w:rsid w:val="0BB26827"/>
    <w:rsid w:val="0BBD67E7"/>
    <w:rsid w:val="0BBDDAAC"/>
    <w:rsid w:val="0BBE23A6"/>
    <w:rsid w:val="0BBF6E35"/>
    <w:rsid w:val="0BBFBC91"/>
    <w:rsid w:val="0BC1C82A"/>
    <w:rsid w:val="0BC612FF"/>
    <w:rsid w:val="0BC9B8ED"/>
    <w:rsid w:val="0BCBA2B9"/>
    <w:rsid w:val="0BCBB854"/>
    <w:rsid w:val="0BCC99D6"/>
    <w:rsid w:val="0BCD33A1"/>
    <w:rsid w:val="0BCF036E"/>
    <w:rsid w:val="0BD12DBE"/>
    <w:rsid w:val="0BD3EB64"/>
    <w:rsid w:val="0BD94B75"/>
    <w:rsid w:val="0BDA333F"/>
    <w:rsid w:val="0BDA8B30"/>
    <w:rsid w:val="0BDEE659"/>
    <w:rsid w:val="0BEB9416"/>
    <w:rsid w:val="0BF2900C"/>
    <w:rsid w:val="0BF39EA6"/>
    <w:rsid w:val="0BF97300"/>
    <w:rsid w:val="0BFC3097"/>
    <w:rsid w:val="0BFD1159"/>
    <w:rsid w:val="0C01644F"/>
    <w:rsid w:val="0C01AFB1"/>
    <w:rsid w:val="0C02E24A"/>
    <w:rsid w:val="0C0C264E"/>
    <w:rsid w:val="0C134023"/>
    <w:rsid w:val="0C14C4EC"/>
    <w:rsid w:val="0C184DE6"/>
    <w:rsid w:val="0C1AC56E"/>
    <w:rsid w:val="0C1B3A4A"/>
    <w:rsid w:val="0C1E73F2"/>
    <w:rsid w:val="0C20B643"/>
    <w:rsid w:val="0C227AD3"/>
    <w:rsid w:val="0C28E671"/>
    <w:rsid w:val="0C297BF3"/>
    <w:rsid w:val="0C371B16"/>
    <w:rsid w:val="0C3A168B"/>
    <w:rsid w:val="0C3B11B8"/>
    <w:rsid w:val="0C3DE682"/>
    <w:rsid w:val="0C4B6449"/>
    <w:rsid w:val="0C4ED427"/>
    <w:rsid w:val="0C508772"/>
    <w:rsid w:val="0C5BBE26"/>
    <w:rsid w:val="0C5DDCA9"/>
    <w:rsid w:val="0C5FD635"/>
    <w:rsid w:val="0C6D52B4"/>
    <w:rsid w:val="0C7058F3"/>
    <w:rsid w:val="0C7A7871"/>
    <w:rsid w:val="0C84D09B"/>
    <w:rsid w:val="0C8643F4"/>
    <w:rsid w:val="0C8B4F62"/>
    <w:rsid w:val="0C8B9BCC"/>
    <w:rsid w:val="0C8D0688"/>
    <w:rsid w:val="0C8D7971"/>
    <w:rsid w:val="0C90D8B3"/>
    <w:rsid w:val="0C990F80"/>
    <w:rsid w:val="0CA7E5C9"/>
    <w:rsid w:val="0CA89E8B"/>
    <w:rsid w:val="0CB204B4"/>
    <w:rsid w:val="0CB22E7C"/>
    <w:rsid w:val="0CBAB5CD"/>
    <w:rsid w:val="0CC6D052"/>
    <w:rsid w:val="0CC83610"/>
    <w:rsid w:val="0CCA7FE2"/>
    <w:rsid w:val="0CCF78B3"/>
    <w:rsid w:val="0CD270BB"/>
    <w:rsid w:val="0CD3DB04"/>
    <w:rsid w:val="0CD42174"/>
    <w:rsid w:val="0CDEB137"/>
    <w:rsid w:val="0CE01D79"/>
    <w:rsid w:val="0CE57AEA"/>
    <w:rsid w:val="0CE9475F"/>
    <w:rsid w:val="0CEB045C"/>
    <w:rsid w:val="0CF5D022"/>
    <w:rsid w:val="0D065B6C"/>
    <w:rsid w:val="0D088C41"/>
    <w:rsid w:val="0D0DFB82"/>
    <w:rsid w:val="0D15976E"/>
    <w:rsid w:val="0D177853"/>
    <w:rsid w:val="0D19D357"/>
    <w:rsid w:val="0D27EB89"/>
    <w:rsid w:val="0D2BF80D"/>
    <w:rsid w:val="0D2F1F34"/>
    <w:rsid w:val="0D30ECF1"/>
    <w:rsid w:val="0D33E0DE"/>
    <w:rsid w:val="0D385994"/>
    <w:rsid w:val="0D3918F6"/>
    <w:rsid w:val="0D3D6E46"/>
    <w:rsid w:val="0D3D960E"/>
    <w:rsid w:val="0D41A696"/>
    <w:rsid w:val="0D45DCA1"/>
    <w:rsid w:val="0D46285E"/>
    <w:rsid w:val="0D4BE986"/>
    <w:rsid w:val="0D4F4830"/>
    <w:rsid w:val="0D4F5725"/>
    <w:rsid w:val="0D51D6C4"/>
    <w:rsid w:val="0D540888"/>
    <w:rsid w:val="0D5603A8"/>
    <w:rsid w:val="0D5E8C5C"/>
    <w:rsid w:val="0D5F67AF"/>
    <w:rsid w:val="0D606B82"/>
    <w:rsid w:val="0D62B7F6"/>
    <w:rsid w:val="0D66931F"/>
    <w:rsid w:val="0D693B76"/>
    <w:rsid w:val="0D6A823D"/>
    <w:rsid w:val="0D739480"/>
    <w:rsid w:val="0D75C815"/>
    <w:rsid w:val="0D765154"/>
    <w:rsid w:val="0D79E0FA"/>
    <w:rsid w:val="0D81C402"/>
    <w:rsid w:val="0D8A4143"/>
    <w:rsid w:val="0D90310B"/>
    <w:rsid w:val="0D9274DF"/>
    <w:rsid w:val="0D9B1258"/>
    <w:rsid w:val="0D9E2958"/>
    <w:rsid w:val="0DA16077"/>
    <w:rsid w:val="0DA16E43"/>
    <w:rsid w:val="0DA32DA9"/>
    <w:rsid w:val="0DA9B96A"/>
    <w:rsid w:val="0DA9FD69"/>
    <w:rsid w:val="0DAAFBAC"/>
    <w:rsid w:val="0DAE942D"/>
    <w:rsid w:val="0DB05A93"/>
    <w:rsid w:val="0DB74D04"/>
    <w:rsid w:val="0DB87A7B"/>
    <w:rsid w:val="0DBE2549"/>
    <w:rsid w:val="0DC2C0D1"/>
    <w:rsid w:val="0DC46857"/>
    <w:rsid w:val="0DCBC4F5"/>
    <w:rsid w:val="0DCC3A77"/>
    <w:rsid w:val="0DCF296E"/>
    <w:rsid w:val="0DD4EF59"/>
    <w:rsid w:val="0DD71BAD"/>
    <w:rsid w:val="0DDF09D3"/>
    <w:rsid w:val="0DEDC25E"/>
    <w:rsid w:val="0DF2C033"/>
    <w:rsid w:val="0DFC286B"/>
    <w:rsid w:val="0DFE037B"/>
    <w:rsid w:val="0E01287C"/>
    <w:rsid w:val="0E04C48C"/>
    <w:rsid w:val="0E079259"/>
    <w:rsid w:val="0E0A4232"/>
    <w:rsid w:val="0E10DEFE"/>
    <w:rsid w:val="0E1901CF"/>
    <w:rsid w:val="0E1F67C2"/>
    <w:rsid w:val="0E1FDA02"/>
    <w:rsid w:val="0E213819"/>
    <w:rsid w:val="0E22DA3D"/>
    <w:rsid w:val="0E23ECEC"/>
    <w:rsid w:val="0E253DC7"/>
    <w:rsid w:val="0E2E63C8"/>
    <w:rsid w:val="0E31256A"/>
    <w:rsid w:val="0E34A177"/>
    <w:rsid w:val="0E3FC370"/>
    <w:rsid w:val="0E429ACD"/>
    <w:rsid w:val="0E4752E6"/>
    <w:rsid w:val="0E481137"/>
    <w:rsid w:val="0E56ADCF"/>
    <w:rsid w:val="0E5FA395"/>
    <w:rsid w:val="0E677500"/>
    <w:rsid w:val="0E6B8E8D"/>
    <w:rsid w:val="0E6E8437"/>
    <w:rsid w:val="0E7DB309"/>
    <w:rsid w:val="0E7ED729"/>
    <w:rsid w:val="0E83A156"/>
    <w:rsid w:val="0E845633"/>
    <w:rsid w:val="0E86976A"/>
    <w:rsid w:val="0E89A360"/>
    <w:rsid w:val="0E8B3B5B"/>
    <w:rsid w:val="0E8CE00D"/>
    <w:rsid w:val="0E960AD0"/>
    <w:rsid w:val="0E96F876"/>
    <w:rsid w:val="0E9CB256"/>
    <w:rsid w:val="0E9DDBC1"/>
    <w:rsid w:val="0E9E28A2"/>
    <w:rsid w:val="0EA35162"/>
    <w:rsid w:val="0EA44559"/>
    <w:rsid w:val="0EA4F79B"/>
    <w:rsid w:val="0EA5FF9F"/>
    <w:rsid w:val="0EA77CB8"/>
    <w:rsid w:val="0EB0658A"/>
    <w:rsid w:val="0EB18E64"/>
    <w:rsid w:val="0EB377DD"/>
    <w:rsid w:val="0EB41D29"/>
    <w:rsid w:val="0EBA739E"/>
    <w:rsid w:val="0EBB6BB5"/>
    <w:rsid w:val="0EBC196D"/>
    <w:rsid w:val="0EBCD4C0"/>
    <w:rsid w:val="0EBF2CD2"/>
    <w:rsid w:val="0EC00DF0"/>
    <w:rsid w:val="0EC5A69B"/>
    <w:rsid w:val="0EC79309"/>
    <w:rsid w:val="0ECFB55E"/>
    <w:rsid w:val="0EDD7670"/>
    <w:rsid w:val="0EDF883B"/>
    <w:rsid w:val="0EE19A1C"/>
    <w:rsid w:val="0EE5EF5E"/>
    <w:rsid w:val="0EE66E19"/>
    <w:rsid w:val="0EEF37C8"/>
    <w:rsid w:val="0EF4C94A"/>
    <w:rsid w:val="0EF7F095"/>
    <w:rsid w:val="0EF803AB"/>
    <w:rsid w:val="0EF94EC8"/>
    <w:rsid w:val="0EFA4DF2"/>
    <w:rsid w:val="0EFD8EBB"/>
    <w:rsid w:val="0F007008"/>
    <w:rsid w:val="0F0668BC"/>
    <w:rsid w:val="0F0AD2A7"/>
    <w:rsid w:val="0F0AD3BF"/>
    <w:rsid w:val="0F0F51B9"/>
    <w:rsid w:val="0F1101CF"/>
    <w:rsid w:val="0F13395F"/>
    <w:rsid w:val="0F140A39"/>
    <w:rsid w:val="0F15E00B"/>
    <w:rsid w:val="0F17C93C"/>
    <w:rsid w:val="0F1E4C5F"/>
    <w:rsid w:val="0F1ED5B0"/>
    <w:rsid w:val="0F236C57"/>
    <w:rsid w:val="0F2371C4"/>
    <w:rsid w:val="0F2620E0"/>
    <w:rsid w:val="0F2629DD"/>
    <w:rsid w:val="0F2AEFEF"/>
    <w:rsid w:val="0F2B68FB"/>
    <w:rsid w:val="0F2F3567"/>
    <w:rsid w:val="0F2FB7C8"/>
    <w:rsid w:val="0F32232D"/>
    <w:rsid w:val="0F32DC83"/>
    <w:rsid w:val="0F3425B7"/>
    <w:rsid w:val="0F35D63E"/>
    <w:rsid w:val="0F382F91"/>
    <w:rsid w:val="0F48572D"/>
    <w:rsid w:val="0F496F97"/>
    <w:rsid w:val="0F4E7329"/>
    <w:rsid w:val="0F579C8C"/>
    <w:rsid w:val="0F58A9B1"/>
    <w:rsid w:val="0F5B5D65"/>
    <w:rsid w:val="0F5E2149"/>
    <w:rsid w:val="0F662EEC"/>
    <w:rsid w:val="0F6A2E5E"/>
    <w:rsid w:val="0F6A5096"/>
    <w:rsid w:val="0F6B3C60"/>
    <w:rsid w:val="0F6C2567"/>
    <w:rsid w:val="0F6F1827"/>
    <w:rsid w:val="0F6FF845"/>
    <w:rsid w:val="0F76E74F"/>
    <w:rsid w:val="0F782418"/>
    <w:rsid w:val="0F85A7D3"/>
    <w:rsid w:val="0F8A4F92"/>
    <w:rsid w:val="0F909483"/>
    <w:rsid w:val="0F93898C"/>
    <w:rsid w:val="0F939519"/>
    <w:rsid w:val="0F958B44"/>
    <w:rsid w:val="0F9731B8"/>
    <w:rsid w:val="0F9C6946"/>
    <w:rsid w:val="0FA08832"/>
    <w:rsid w:val="0FA5F5E2"/>
    <w:rsid w:val="0FC49ECC"/>
    <w:rsid w:val="0FC58240"/>
    <w:rsid w:val="0FCD30FB"/>
    <w:rsid w:val="0FCE16C4"/>
    <w:rsid w:val="0FCF24BE"/>
    <w:rsid w:val="0FD3B39D"/>
    <w:rsid w:val="0FDA2B1A"/>
    <w:rsid w:val="0FE06335"/>
    <w:rsid w:val="0FE42526"/>
    <w:rsid w:val="0FE7B19F"/>
    <w:rsid w:val="0FE7B692"/>
    <w:rsid w:val="0FED05F9"/>
    <w:rsid w:val="0FEF7A49"/>
    <w:rsid w:val="0FF290E3"/>
    <w:rsid w:val="0FF58CA8"/>
    <w:rsid w:val="0FF5C270"/>
    <w:rsid w:val="0FFF44D8"/>
    <w:rsid w:val="1004AA71"/>
    <w:rsid w:val="100599C9"/>
    <w:rsid w:val="100F7A4C"/>
    <w:rsid w:val="101201BC"/>
    <w:rsid w:val="1015CD70"/>
    <w:rsid w:val="10190A65"/>
    <w:rsid w:val="101C7E59"/>
    <w:rsid w:val="101D6681"/>
    <w:rsid w:val="101E2C2A"/>
    <w:rsid w:val="1028604C"/>
    <w:rsid w:val="10290D55"/>
    <w:rsid w:val="1029EEE0"/>
    <w:rsid w:val="10362FEE"/>
    <w:rsid w:val="103675BF"/>
    <w:rsid w:val="1043A25F"/>
    <w:rsid w:val="1043B7F9"/>
    <w:rsid w:val="1043CDFD"/>
    <w:rsid w:val="1045A65B"/>
    <w:rsid w:val="10496573"/>
    <w:rsid w:val="10498F39"/>
    <w:rsid w:val="104EB07D"/>
    <w:rsid w:val="10546F6B"/>
    <w:rsid w:val="1055C19D"/>
    <w:rsid w:val="1057E321"/>
    <w:rsid w:val="105AF8B5"/>
    <w:rsid w:val="105D2BF0"/>
    <w:rsid w:val="10614E90"/>
    <w:rsid w:val="106159CC"/>
    <w:rsid w:val="10616EC3"/>
    <w:rsid w:val="106776BD"/>
    <w:rsid w:val="106A3090"/>
    <w:rsid w:val="106DEAF5"/>
    <w:rsid w:val="106EEA87"/>
    <w:rsid w:val="1071254C"/>
    <w:rsid w:val="107C74B7"/>
    <w:rsid w:val="107EFB33"/>
    <w:rsid w:val="107F3704"/>
    <w:rsid w:val="107F5DDC"/>
    <w:rsid w:val="108307CF"/>
    <w:rsid w:val="108AC3E5"/>
    <w:rsid w:val="108CFE66"/>
    <w:rsid w:val="108DEEBD"/>
    <w:rsid w:val="10912EA4"/>
    <w:rsid w:val="109A9FC2"/>
    <w:rsid w:val="109D3569"/>
    <w:rsid w:val="10A198D9"/>
    <w:rsid w:val="10A38533"/>
    <w:rsid w:val="10AAFAFF"/>
    <w:rsid w:val="10ACCEB9"/>
    <w:rsid w:val="10B3CEDE"/>
    <w:rsid w:val="10B64ED9"/>
    <w:rsid w:val="10B799D4"/>
    <w:rsid w:val="10BB79A5"/>
    <w:rsid w:val="10BEB5E6"/>
    <w:rsid w:val="10BEF7D2"/>
    <w:rsid w:val="10C0393A"/>
    <w:rsid w:val="10C06176"/>
    <w:rsid w:val="10C23AA7"/>
    <w:rsid w:val="10CB5889"/>
    <w:rsid w:val="10D163BF"/>
    <w:rsid w:val="10D57D08"/>
    <w:rsid w:val="10D6F489"/>
    <w:rsid w:val="10D88E16"/>
    <w:rsid w:val="10DCDD24"/>
    <w:rsid w:val="10E21F4B"/>
    <w:rsid w:val="10E275D2"/>
    <w:rsid w:val="10ECBAF1"/>
    <w:rsid w:val="10F45767"/>
    <w:rsid w:val="10FCA05E"/>
    <w:rsid w:val="11067189"/>
    <w:rsid w:val="110676B8"/>
    <w:rsid w:val="110790CC"/>
    <w:rsid w:val="110AB054"/>
    <w:rsid w:val="111299BD"/>
    <w:rsid w:val="11164933"/>
    <w:rsid w:val="1118BC5D"/>
    <w:rsid w:val="111D72E6"/>
    <w:rsid w:val="111D92C4"/>
    <w:rsid w:val="111EFDBB"/>
    <w:rsid w:val="1127C862"/>
    <w:rsid w:val="112CA6DA"/>
    <w:rsid w:val="112E0491"/>
    <w:rsid w:val="1132515B"/>
    <w:rsid w:val="11329C66"/>
    <w:rsid w:val="1133C75E"/>
    <w:rsid w:val="113434AD"/>
    <w:rsid w:val="1135F467"/>
    <w:rsid w:val="114035F9"/>
    <w:rsid w:val="11408027"/>
    <w:rsid w:val="11452DAA"/>
    <w:rsid w:val="1150F8C9"/>
    <w:rsid w:val="1152A838"/>
    <w:rsid w:val="115C1671"/>
    <w:rsid w:val="115CDD26"/>
    <w:rsid w:val="11604451"/>
    <w:rsid w:val="11616A48"/>
    <w:rsid w:val="1167361D"/>
    <w:rsid w:val="116D3C2C"/>
    <w:rsid w:val="116E7ADE"/>
    <w:rsid w:val="1170A93E"/>
    <w:rsid w:val="11712EB7"/>
    <w:rsid w:val="117B0342"/>
    <w:rsid w:val="117C1DA3"/>
    <w:rsid w:val="1180F0C6"/>
    <w:rsid w:val="11849CD7"/>
    <w:rsid w:val="1186BF0A"/>
    <w:rsid w:val="118DF5EE"/>
    <w:rsid w:val="119FA619"/>
    <w:rsid w:val="11A09A54"/>
    <w:rsid w:val="11A955CF"/>
    <w:rsid w:val="11AE59A8"/>
    <w:rsid w:val="11B8A56B"/>
    <w:rsid w:val="11BA7698"/>
    <w:rsid w:val="11C11579"/>
    <w:rsid w:val="11C27D85"/>
    <w:rsid w:val="11C3C567"/>
    <w:rsid w:val="11C6F184"/>
    <w:rsid w:val="11C96BB0"/>
    <w:rsid w:val="11D053A3"/>
    <w:rsid w:val="11D2A66C"/>
    <w:rsid w:val="11D444B1"/>
    <w:rsid w:val="11DA898F"/>
    <w:rsid w:val="11DBC664"/>
    <w:rsid w:val="11E00FE1"/>
    <w:rsid w:val="11E3B001"/>
    <w:rsid w:val="11E59386"/>
    <w:rsid w:val="11E5F268"/>
    <w:rsid w:val="11EF10A5"/>
    <w:rsid w:val="11F28263"/>
    <w:rsid w:val="11F42462"/>
    <w:rsid w:val="11F49142"/>
    <w:rsid w:val="11F491F8"/>
    <w:rsid w:val="11F4B543"/>
    <w:rsid w:val="11F52F01"/>
    <w:rsid w:val="11F8816E"/>
    <w:rsid w:val="12057842"/>
    <w:rsid w:val="120F441A"/>
    <w:rsid w:val="12174BE3"/>
    <w:rsid w:val="121D2981"/>
    <w:rsid w:val="122A69BC"/>
    <w:rsid w:val="122B9EEC"/>
    <w:rsid w:val="123721DA"/>
    <w:rsid w:val="123C8CAE"/>
    <w:rsid w:val="1242B640"/>
    <w:rsid w:val="12434061"/>
    <w:rsid w:val="124D9D3D"/>
    <w:rsid w:val="1257DB49"/>
    <w:rsid w:val="125A027E"/>
    <w:rsid w:val="1262FDB9"/>
    <w:rsid w:val="1263BA08"/>
    <w:rsid w:val="12696242"/>
    <w:rsid w:val="126A9D36"/>
    <w:rsid w:val="126B5D48"/>
    <w:rsid w:val="126D111F"/>
    <w:rsid w:val="1271BDAA"/>
    <w:rsid w:val="127AAC7E"/>
    <w:rsid w:val="127C2F16"/>
    <w:rsid w:val="128766D1"/>
    <w:rsid w:val="1289F574"/>
    <w:rsid w:val="129049D6"/>
    <w:rsid w:val="1297F6AA"/>
    <w:rsid w:val="129A8107"/>
    <w:rsid w:val="129B7B30"/>
    <w:rsid w:val="129E510B"/>
    <w:rsid w:val="12A09AD9"/>
    <w:rsid w:val="12A32FA2"/>
    <w:rsid w:val="12A7268F"/>
    <w:rsid w:val="12A80656"/>
    <w:rsid w:val="12BDD8B1"/>
    <w:rsid w:val="12BEB82D"/>
    <w:rsid w:val="12C71D31"/>
    <w:rsid w:val="12C8EF25"/>
    <w:rsid w:val="12CC0A05"/>
    <w:rsid w:val="12D0D7C1"/>
    <w:rsid w:val="12D7DD43"/>
    <w:rsid w:val="12D8A0B0"/>
    <w:rsid w:val="12DA53B6"/>
    <w:rsid w:val="12EB69B1"/>
    <w:rsid w:val="12ED2DD6"/>
    <w:rsid w:val="12EFB564"/>
    <w:rsid w:val="12F12420"/>
    <w:rsid w:val="12FA0890"/>
    <w:rsid w:val="12FB2560"/>
    <w:rsid w:val="12FEC45B"/>
    <w:rsid w:val="1305CE8A"/>
    <w:rsid w:val="13072496"/>
    <w:rsid w:val="13091BFA"/>
    <w:rsid w:val="130F7D0C"/>
    <w:rsid w:val="1312EDD6"/>
    <w:rsid w:val="13169D59"/>
    <w:rsid w:val="131ACD03"/>
    <w:rsid w:val="132149FF"/>
    <w:rsid w:val="13229644"/>
    <w:rsid w:val="13262A04"/>
    <w:rsid w:val="132E5824"/>
    <w:rsid w:val="13333BA7"/>
    <w:rsid w:val="13429B7D"/>
    <w:rsid w:val="134442A4"/>
    <w:rsid w:val="134A258C"/>
    <w:rsid w:val="134CAD61"/>
    <w:rsid w:val="134CEF80"/>
    <w:rsid w:val="1357633C"/>
    <w:rsid w:val="135772B6"/>
    <w:rsid w:val="135B3A2C"/>
    <w:rsid w:val="135BFB8B"/>
    <w:rsid w:val="135CD4DE"/>
    <w:rsid w:val="135D3862"/>
    <w:rsid w:val="135FFB79"/>
    <w:rsid w:val="1363C6A8"/>
    <w:rsid w:val="13646F12"/>
    <w:rsid w:val="1373846F"/>
    <w:rsid w:val="1373C714"/>
    <w:rsid w:val="1375EE99"/>
    <w:rsid w:val="137E810F"/>
    <w:rsid w:val="138473F4"/>
    <w:rsid w:val="1385BCD9"/>
    <w:rsid w:val="138A7BA3"/>
    <w:rsid w:val="138AF1BB"/>
    <w:rsid w:val="138C8C67"/>
    <w:rsid w:val="138F5FB8"/>
    <w:rsid w:val="13900E7A"/>
    <w:rsid w:val="139512C9"/>
    <w:rsid w:val="13A1E730"/>
    <w:rsid w:val="13A29E9F"/>
    <w:rsid w:val="13A42661"/>
    <w:rsid w:val="13AE9245"/>
    <w:rsid w:val="13B092BE"/>
    <w:rsid w:val="13B8F0C1"/>
    <w:rsid w:val="13BB973B"/>
    <w:rsid w:val="13BC8F1C"/>
    <w:rsid w:val="13BEBEE5"/>
    <w:rsid w:val="13BEECFD"/>
    <w:rsid w:val="13C41BD9"/>
    <w:rsid w:val="13CB1012"/>
    <w:rsid w:val="13CE0061"/>
    <w:rsid w:val="13D7D2EC"/>
    <w:rsid w:val="13D9F526"/>
    <w:rsid w:val="13EB24FF"/>
    <w:rsid w:val="13FC9F5C"/>
    <w:rsid w:val="13FE3923"/>
    <w:rsid w:val="13FED365"/>
    <w:rsid w:val="140A0FD9"/>
    <w:rsid w:val="140A1531"/>
    <w:rsid w:val="14147C9B"/>
    <w:rsid w:val="1414A5DB"/>
    <w:rsid w:val="14174F90"/>
    <w:rsid w:val="14178BCA"/>
    <w:rsid w:val="141D3FBC"/>
    <w:rsid w:val="1426627F"/>
    <w:rsid w:val="1441FC20"/>
    <w:rsid w:val="144C515E"/>
    <w:rsid w:val="144F34D1"/>
    <w:rsid w:val="144FF75C"/>
    <w:rsid w:val="1451AF51"/>
    <w:rsid w:val="145A4E81"/>
    <w:rsid w:val="145BF75C"/>
    <w:rsid w:val="145EA1D1"/>
    <w:rsid w:val="146287AD"/>
    <w:rsid w:val="146597D3"/>
    <w:rsid w:val="14669FF1"/>
    <w:rsid w:val="1468BDA4"/>
    <w:rsid w:val="146A064F"/>
    <w:rsid w:val="146A51CC"/>
    <w:rsid w:val="147BFF5A"/>
    <w:rsid w:val="147FC364"/>
    <w:rsid w:val="1483355D"/>
    <w:rsid w:val="1483BB08"/>
    <w:rsid w:val="1485CA7B"/>
    <w:rsid w:val="1485EA63"/>
    <w:rsid w:val="148FF7FA"/>
    <w:rsid w:val="14957020"/>
    <w:rsid w:val="149B1311"/>
    <w:rsid w:val="149C4AFA"/>
    <w:rsid w:val="14A19EEB"/>
    <w:rsid w:val="14A1E153"/>
    <w:rsid w:val="14A35909"/>
    <w:rsid w:val="14AD660D"/>
    <w:rsid w:val="14B22779"/>
    <w:rsid w:val="14B60768"/>
    <w:rsid w:val="14B705F8"/>
    <w:rsid w:val="14BE61FF"/>
    <w:rsid w:val="14C013BB"/>
    <w:rsid w:val="14C0909B"/>
    <w:rsid w:val="14C266F8"/>
    <w:rsid w:val="14C69C51"/>
    <w:rsid w:val="14C72E32"/>
    <w:rsid w:val="14CF4C6C"/>
    <w:rsid w:val="14D43150"/>
    <w:rsid w:val="14D7ABF2"/>
    <w:rsid w:val="14DA12A2"/>
    <w:rsid w:val="14E44B64"/>
    <w:rsid w:val="14E77A8C"/>
    <w:rsid w:val="14EB57A5"/>
    <w:rsid w:val="14F41DEE"/>
    <w:rsid w:val="14F70A8D"/>
    <w:rsid w:val="14F8CE83"/>
    <w:rsid w:val="14FCFA5F"/>
    <w:rsid w:val="14FEDA4A"/>
    <w:rsid w:val="151FF0B3"/>
    <w:rsid w:val="15215EBA"/>
    <w:rsid w:val="1522B682"/>
    <w:rsid w:val="15281B20"/>
    <w:rsid w:val="1531E377"/>
    <w:rsid w:val="153656D3"/>
    <w:rsid w:val="15393A78"/>
    <w:rsid w:val="153AC882"/>
    <w:rsid w:val="15413B94"/>
    <w:rsid w:val="15473DF1"/>
    <w:rsid w:val="1547D0AE"/>
    <w:rsid w:val="154B3B45"/>
    <w:rsid w:val="15519A97"/>
    <w:rsid w:val="155279C6"/>
    <w:rsid w:val="1553D9CC"/>
    <w:rsid w:val="155811F8"/>
    <w:rsid w:val="155E6F76"/>
    <w:rsid w:val="1563E602"/>
    <w:rsid w:val="1564F62C"/>
    <w:rsid w:val="1569CE67"/>
    <w:rsid w:val="1569DA52"/>
    <w:rsid w:val="156EAE00"/>
    <w:rsid w:val="156F8F5E"/>
    <w:rsid w:val="157ADADD"/>
    <w:rsid w:val="157B2C8D"/>
    <w:rsid w:val="15869669"/>
    <w:rsid w:val="1595F552"/>
    <w:rsid w:val="159695B9"/>
    <w:rsid w:val="15998109"/>
    <w:rsid w:val="159BADAF"/>
    <w:rsid w:val="15A065EF"/>
    <w:rsid w:val="15A9D9AD"/>
    <w:rsid w:val="15ABD12B"/>
    <w:rsid w:val="15C8C38E"/>
    <w:rsid w:val="15C9CB13"/>
    <w:rsid w:val="15CBC992"/>
    <w:rsid w:val="15CF4788"/>
    <w:rsid w:val="15DFE528"/>
    <w:rsid w:val="15E56541"/>
    <w:rsid w:val="15E5780D"/>
    <w:rsid w:val="15E84BF2"/>
    <w:rsid w:val="15EC792E"/>
    <w:rsid w:val="15ED15D0"/>
    <w:rsid w:val="15EF8348"/>
    <w:rsid w:val="15F15BB9"/>
    <w:rsid w:val="15F1B7B8"/>
    <w:rsid w:val="15FA0894"/>
    <w:rsid w:val="1603730E"/>
    <w:rsid w:val="16048689"/>
    <w:rsid w:val="160871AA"/>
    <w:rsid w:val="160880C6"/>
    <w:rsid w:val="16093290"/>
    <w:rsid w:val="161029E6"/>
    <w:rsid w:val="161BFB39"/>
    <w:rsid w:val="162239B2"/>
    <w:rsid w:val="16252117"/>
    <w:rsid w:val="162BA8F3"/>
    <w:rsid w:val="162BC85B"/>
    <w:rsid w:val="16319FFF"/>
    <w:rsid w:val="16364548"/>
    <w:rsid w:val="16372BAC"/>
    <w:rsid w:val="16387500"/>
    <w:rsid w:val="163BE7E0"/>
    <w:rsid w:val="163D1D7B"/>
    <w:rsid w:val="16428C7F"/>
    <w:rsid w:val="1643C55E"/>
    <w:rsid w:val="1645DCD8"/>
    <w:rsid w:val="164C1EF7"/>
    <w:rsid w:val="165BD00E"/>
    <w:rsid w:val="165CCB7C"/>
    <w:rsid w:val="165EB831"/>
    <w:rsid w:val="166110ED"/>
    <w:rsid w:val="1665CB09"/>
    <w:rsid w:val="166FF763"/>
    <w:rsid w:val="1672E2F6"/>
    <w:rsid w:val="16735C3A"/>
    <w:rsid w:val="167558F3"/>
    <w:rsid w:val="1677CD28"/>
    <w:rsid w:val="167ED8A1"/>
    <w:rsid w:val="168030E6"/>
    <w:rsid w:val="16815B99"/>
    <w:rsid w:val="16817D80"/>
    <w:rsid w:val="16835079"/>
    <w:rsid w:val="16858F9E"/>
    <w:rsid w:val="168843C3"/>
    <w:rsid w:val="168AD89C"/>
    <w:rsid w:val="168D458A"/>
    <w:rsid w:val="16919A00"/>
    <w:rsid w:val="169A4174"/>
    <w:rsid w:val="169F3C80"/>
    <w:rsid w:val="16A82D60"/>
    <w:rsid w:val="16AD2943"/>
    <w:rsid w:val="16AF7E10"/>
    <w:rsid w:val="16AFBB51"/>
    <w:rsid w:val="16B03112"/>
    <w:rsid w:val="16B13E3C"/>
    <w:rsid w:val="16B6F1CB"/>
    <w:rsid w:val="16BD5204"/>
    <w:rsid w:val="16BF8828"/>
    <w:rsid w:val="16C252DB"/>
    <w:rsid w:val="16C9D5CF"/>
    <w:rsid w:val="16C9F1FB"/>
    <w:rsid w:val="16CFC16F"/>
    <w:rsid w:val="16D22ADA"/>
    <w:rsid w:val="16D5FDE8"/>
    <w:rsid w:val="16D72E44"/>
    <w:rsid w:val="16D77C18"/>
    <w:rsid w:val="16D80A9D"/>
    <w:rsid w:val="16D9470F"/>
    <w:rsid w:val="16EC7CE8"/>
    <w:rsid w:val="16EE1146"/>
    <w:rsid w:val="16EE5DB7"/>
    <w:rsid w:val="16F58B22"/>
    <w:rsid w:val="16FD60DB"/>
    <w:rsid w:val="1704F244"/>
    <w:rsid w:val="170BD0B4"/>
    <w:rsid w:val="170F7DD9"/>
    <w:rsid w:val="171413C8"/>
    <w:rsid w:val="17164694"/>
    <w:rsid w:val="1716DD2F"/>
    <w:rsid w:val="1717165B"/>
    <w:rsid w:val="171860C1"/>
    <w:rsid w:val="171CF7BB"/>
    <w:rsid w:val="171D7124"/>
    <w:rsid w:val="171E11B1"/>
    <w:rsid w:val="1723A6C6"/>
    <w:rsid w:val="17276CD9"/>
    <w:rsid w:val="172A1749"/>
    <w:rsid w:val="1734A452"/>
    <w:rsid w:val="17357FA5"/>
    <w:rsid w:val="173A0656"/>
    <w:rsid w:val="173AD8C8"/>
    <w:rsid w:val="173F35B9"/>
    <w:rsid w:val="17433271"/>
    <w:rsid w:val="1743E855"/>
    <w:rsid w:val="174427E8"/>
    <w:rsid w:val="174698E4"/>
    <w:rsid w:val="174E55BF"/>
    <w:rsid w:val="1756593A"/>
    <w:rsid w:val="175C43C3"/>
    <w:rsid w:val="17614E07"/>
    <w:rsid w:val="176540B6"/>
    <w:rsid w:val="17667A2E"/>
    <w:rsid w:val="17676F6C"/>
    <w:rsid w:val="176F5DF4"/>
    <w:rsid w:val="1774553B"/>
    <w:rsid w:val="17798F6D"/>
    <w:rsid w:val="177AAC05"/>
    <w:rsid w:val="177C1786"/>
    <w:rsid w:val="177F0F4F"/>
    <w:rsid w:val="17812659"/>
    <w:rsid w:val="1789437A"/>
    <w:rsid w:val="17926B03"/>
    <w:rsid w:val="179F45FE"/>
    <w:rsid w:val="179FA935"/>
    <w:rsid w:val="17AE4099"/>
    <w:rsid w:val="17B30B75"/>
    <w:rsid w:val="17B9051E"/>
    <w:rsid w:val="17BCFD9E"/>
    <w:rsid w:val="17BFD78E"/>
    <w:rsid w:val="17C4EEB8"/>
    <w:rsid w:val="17C8FAE7"/>
    <w:rsid w:val="17CC50A2"/>
    <w:rsid w:val="17D18CAE"/>
    <w:rsid w:val="17D73861"/>
    <w:rsid w:val="17D84CF2"/>
    <w:rsid w:val="17D962D0"/>
    <w:rsid w:val="17E617B4"/>
    <w:rsid w:val="17EE5D60"/>
    <w:rsid w:val="17F0E882"/>
    <w:rsid w:val="17F5793A"/>
    <w:rsid w:val="17FBA182"/>
    <w:rsid w:val="1803932B"/>
    <w:rsid w:val="1803C8CD"/>
    <w:rsid w:val="18059A4D"/>
    <w:rsid w:val="180681E3"/>
    <w:rsid w:val="1809D0D8"/>
    <w:rsid w:val="180A8BF5"/>
    <w:rsid w:val="180C669E"/>
    <w:rsid w:val="180DF0E1"/>
    <w:rsid w:val="181B523F"/>
    <w:rsid w:val="181EC7E1"/>
    <w:rsid w:val="1822187D"/>
    <w:rsid w:val="1825685A"/>
    <w:rsid w:val="1826EB23"/>
    <w:rsid w:val="182EC372"/>
    <w:rsid w:val="1830242E"/>
    <w:rsid w:val="1830F98F"/>
    <w:rsid w:val="183132A1"/>
    <w:rsid w:val="1836EA59"/>
    <w:rsid w:val="18393574"/>
    <w:rsid w:val="1848594E"/>
    <w:rsid w:val="184A27EF"/>
    <w:rsid w:val="18508A03"/>
    <w:rsid w:val="18622C54"/>
    <w:rsid w:val="1866F8CD"/>
    <w:rsid w:val="18672855"/>
    <w:rsid w:val="18689BF4"/>
    <w:rsid w:val="187059D6"/>
    <w:rsid w:val="1873A5B6"/>
    <w:rsid w:val="187437AF"/>
    <w:rsid w:val="187B5AD9"/>
    <w:rsid w:val="187C251C"/>
    <w:rsid w:val="1881183F"/>
    <w:rsid w:val="1883B438"/>
    <w:rsid w:val="1889DB07"/>
    <w:rsid w:val="188B3712"/>
    <w:rsid w:val="188CC18A"/>
    <w:rsid w:val="188CCC95"/>
    <w:rsid w:val="189DDB5F"/>
    <w:rsid w:val="18ABAEE0"/>
    <w:rsid w:val="18ACDAB0"/>
    <w:rsid w:val="18AFD0FB"/>
    <w:rsid w:val="18B3D70F"/>
    <w:rsid w:val="18B63B4D"/>
    <w:rsid w:val="18B66903"/>
    <w:rsid w:val="18B7E5FA"/>
    <w:rsid w:val="18C5D61F"/>
    <w:rsid w:val="18CB8689"/>
    <w:rsid w:val="18CC4FC0"/>
    <w:rsid w:val="18D35945"/>
    <w:rsid w:val="18D9C7AF"/>
    <w:rsid w:val="18D9DB44"/>
    <w:rsid w:val="18E273F4"/>
    <w:rsid w:val="18E28A88"/>
    <w:rsid w:val="18E5E017"/>
    <w:rsid w:val="18E81456"/>
    <w:rsid w:val="18F1B3F6"/>
    <w:rsid w:val="18F84137"/>
    <w:rsid w:val="18F94CA3"/>
    <w:rsid w:val="18FB181F"/>
    <w:rsid w:val="18FC3E5E"/>
    <w:rsid w:val="18FE5787"/>
    <w:rsid w:val="1911DCB3"/>
    <w:rsid w:val="1912E8C5"/>
    <w:rsid w:val="191BD15C"/>
    <w:rsid w:val="1924AAD2"/>
    <w:rsid w:val="19296724"/>
    <w:rsid w:val="1937EB19"/>
    <w:rsid w:val="193982B5"/>
    <w:rsid w:val="193BCA71"/>
    <w:rsid w:val="194146A1"/>
    <w:rsid w:val="1948EE59"/>
    <w:rsid w:val="194CDC14"/>
    <w:rsid w:val="19519EE0"/>
    <w:rsid w:val="195AB3BB"/>
    <w:rsid w:val="195B5EC9"/>
    <w:rsid w:val="195D9EA7"/>
    <w:rsid w:val="195E7C9A"/>
    <w:rsid w:val="195EFA4B"/>
    <w:rsid w:val="19607F64"/>
    <w:rsid w:val="196342B1"/>
    <w:rsid w:val="19652180"/>
    <w:rsid w:val="196ADEFF"/>
    <w:rsid w:val="196F4C9F"/>
    <w:rsid w:val="1987EBDF"/>
    <w:rsid w:val="198CE213"/>
    <w:rsid w:val="198CFE5D"/>
    <w:rsid w:val="198E14C2"/>
    <w:rsid w:val="198EBDC0"/>
    <w:rsid w:val="1993DB1C"/>
    <w:rsid w:val="1995669D"/>
    <w:rsid w:val="199AC552"/>
    <w:rsid w:val="199D1866"/>
    <w:rsid w:val="19A5829A"/>
    <w:rsid w:val="19A6DB7D"/>
    <w:rsid w:val="19A7AA10"/>
    <w:rsid w:val="19ADD2B1"/>
    <w:rsid w:val="19B47B8C"/>
    <w:rsid w:val="19B8182F"/>
    <w:rsid w:val="19BB67A5"/>
    <w:rsid w:val="19BB8229"/>
    <w:rsid w:val="19BC03EC"/>
    <w:rsid w:val="19BC2DE8"/>
    <w:rsid w:val="19C1D1DC"/>
    <w:rsid w:val="19C2268E"/>
    <w:rsid w:val="19D6AF9C"/>
    <w:rsid w:val="19DD3DAB"/>
    <w:rsid w:val="19DE3DD4"/>
    <w:rsid w:val="19E761CB"/>
    <w:rsid w:val="19E942A0"/>
    <w:rsid w:val="19F3F257"/>
    <w:rsid w:val="19F40EE1"/>
    <w:rsid w:val="19F7C6E5"/>
    <w:rsid w:val="19FBFC60"/>
    <w:rsid w:val="1A05DB5C"/>
    <w:rsid w:val="1A0902A1"/>
    <w:rsid w:val="1A09F4DE"/>
    <w:rsid w:val="1A0F46D9"/>
    <w:rsid w:val="1A1A38FF"/>
    <w:rsid w:val="1A1DF37D"/>
    <w:rsid w:val="1A20BED5"/>
    <w:rsid w:val="1A26CA0A"/>
    <w:rsid w:val="1A27D4CD"/>
    <w:rsid w:val="1A34020B"/>
    <w:rsid w:val="1A3B5068"/>
    <w:rsid w:val="1A414EED"/>
    <w:rsid w:val="1A459218"/>
    <w:rsid w:val="1A4E0FEC"/>
    <w:rsid w:val="1A502AC8"/>
    <w:rsid w:val="1A503C52"/>
    <w:rsid w:val="1A569AD4"/>
    <w:rsid w:val="1A5ACB96"/>
    <w:rsid w:val="1A5AF991"/>
    <w:rsid w:val="1A5D140E"/>
    <w:rsid w:val="1A6ECD89"/>
    <w:rsid w:val="1A708C02"/>
    <w:rsid w:val="1A732CFE"/>
    <w:rsid w:val="1A7EACE2"/>
    <w:rsid w:val="1A8526E5"/>
    <w:rsid w:val="1A90CCE5"/>
    <w:rsid w:val="1A9AE6D3"/>
    <w:rsid w:val="1AA95C1A"/>
    <w:rsid w:val="1AAA9DAD"/>
    <w:rsid w:val="1AAC3924"/>
    <w:rsid w:val="1AAC9E0E"/>
    <w:rsid w:val="1AB3E830"/>
    <w:rsid w:val="1AB9A3C5"/>
    <w:rsid w:val="1AC42680"/>
    <w:rsid w:val="1AC53A71"/>
    <w:rsid w:val="1ACEE220"/>
    <w:rsid w:val="1AD05410"/>
    <w:rsid w:val="1AD748C7"/>
    <w:rsid w:val="1ADE1A24"/>
    <w:rsid w:val="1AE15C2E"/>
    <w:rsid w:val="1AE306F2"/>
    <w:rsid w:val="1AEBA1AD"/>
    <w:rsid w:val="1AF02168"/>
    <w:rsid w:val="1AF206A1"/>
    <w:rsid w:val="1AF2CA55"/>
    <w:rsid w:val="1AF4B9EF"/>
    <w:rsid w:val="1AFD7FC5"/>
    <w:rsid w:val="1AFE5963"/>
    <w:rsid w:val="1AFFB889"/>
    <w:rsid w:val="1AFFF36B"/>
    <w:rsid w:val="1B009BA9"/>
    <w:rsid w:val="1B02033B"/>
    <w:rsid w:val="1B02B4C1"/>
    <w:rsid w:val="1B140DA1"/>
    <w:rsid w:val="1B176731"/>
    <w:rsid w:val="1B1A567F"/>
    <w:rsid w:val="1B1B0739"/>
    <w:rsid w:val="1B1F901A"/>
    <w:rsid w:val="1B2A5C85"/>
    <w:rsid w:val="1B2CA0A0"/>
    <w:rsid w:val="1B3644B5"/>
    <w:rsid w:val="1B395D93"/>
    <w:rsid w:val="1B3DD9D9"/>
    <w:rsid w:val="1B42AEAC"/>
    <w:rsid w:val="1B43FCCD"/>
    <w:rsid w:val="1B4AE194"/>
    <w:rsid w:val="1B561AEE"/>
    <w:rsid w:val="1B56DC4F"/>
    <w:rsid w:val="1B63502A"/>
    <w:rsid w:val="1B63BD72"/>
    <w:rsid w:val="1B68D7FA"/>
    <w:rsid w:val="1B6D7BA2"/>
    <w:rsid w:val="1B6E5B7A"/>
    <w:rsid w:val="1B710BD4"/>
    <w:rsid w:val="1B7E66E3"/>
    <w:rsid w:val="1B7E84AB"/>
    <w:rsid w:val="1B830E33"/>
    <w:rsid w:val="1B898175"/>
    <w:rsid w:val="1B8A2FC5"/>
    <w:rsid w:val="1B8E5AF9"/>
    <w:rsid w:val="1B8E9F48"/>
    <w:rsid w:val="1B919AC2"/>
    <w:rsid w:val="1B926463"/>
    <w:rsid w:val="1B9507C5"/>
    <w:rsid w:val="1B9E0564"/>
    <w:rsid w:val="1BA3E29C"/>
    <w:rsid w:val="1BA4F7F5"/>
    <w:rsid w:val="1BB1ED29"/>
    <w:rsid w:val="1BB289BA"/>
    <w:rsid w:val="1BC6AEBE"/>
    <w:rsid w:val="1BC9BC48"/>
    <w:rsid w:val="1BCC2267"/>
    <w:rsid w:val="1BD1A452"/>
    <w:rsid w:val="1BD296C7"/>
    <w:rsid w:val="1BD66E1B"/>
    <w:rsid w:val="1BDDB2DC"/>
    <w:rsid w:val="1BDFA2DF"/>
    <w:rsid w:val="1BE00DB6"/>
    <w:rsid w:val="1BE06F04"/>
    <w:rsid w:val="1BE1AD65"/>
    <w:rsid w:val="1BE300F4"/>
    <w:rsid w:val="1BF3F826"/>
    <w:rsid w:val="1BF66718"/>
    <w:rsid w:val="1BFCBC0A"/>
    <w:rsid w:val="1BFF3F5E"/>
    <w:rsid w:val="1C043053"/>
    <w:rsid w:val="1C04AA55"/>
    <w:rsid w:val="1C053DB4"/>
    <w:rsid w:val="1C091943"/>
    <w:rsid w:val="1C0A15D8"/>
    <w:rsid w:val="1C0B8204"/>
    <w:rsid w:val="1C0DCF9F"/>
    <w:rsid w:val="1C114087"/>
    <w:rsid w:val="1C11B6B7"/>
    <w:rsid w:val="1C137B6D"/>
    <w:rsid w:val="1C1443AE"/>
    <w:rsid w:val="1C1EA297"/>
    <w:rsid w:val="1C242487"/>
    <w:rsid w:val="1C271BF0"/>
    <w:rsid w:val="1C279084"/>
    <w:rsid w:val="1C28068A"/>
    <w:rsid w:val="1C2B0098"/>
    <w:rsid w:val="1C2E4ABA"/>
    <w:rsid w:val="1C2F2EDD"/>
    <w:rsid w:val="1C307C43"/>
    <w:rsid w:val="1C34408E"/>
    <w:rsid w:val="1C43497E"/>
    <w:rsid w:val="1C4D27F2"/>
    <w:rsid w:val="1C51A3BC"/>
    <w:rsid w:val="1C54BF76"/>
    <w:rsid w:val="1C5621B6"/>
    <w:rsid w:val="1C6C4124"/>
    <w:rsid w:val="1C6F98C6"/>
    <w:rsid w:val="1C71C710"/>
    <w:rsid w:val="1C79579C"/>
    <w:rsid w:val="1C7E063C"/>
    <w:rsid w:val="1C84B275"/>
    <w:rsid w:val="1C8E1D53"/>
    <w:rsid w:val="1C9916B1"/>
    <w:rsid w:val="1C99B0D3"/>
    <w:rsid w:val="1CA26680"/>
    <w:rsid w:val="1CA59B77"/>
    <w:rsid w:val="1CA7C280"/>
    <w:rsid w:val="1CAAF611"/>
    <w:rsid w:val="1CB09742"/>
    <w:rsid w:val="1CB53A7A"/>
    <w:rsid w:val="1CBF79C5"/>
    <w:rsid w:val="1CCA37A6"/>
    <w:rsid w:val="1CD011AC"/>
    <w:rsid w:val="1CD60B74"/>
    <w:rsid w:val="1CD8CB89"/>
    <w:rsid w:val="1CD96E79"/>
    <w:rsid w:val="1CDD66BF"/>
    <w:rsid w:val="1CE571CA"/>
    <w:rsid w:val="1CE5B06B"/>
    <w:rsid w:val="1CE69F83"/>
    <w:rsid w:val="1CE7A898"/>
    <w:rsid w:val="1CE85294"/>
    <w:rsid w:val="1CF607AC"/>
    <w:rsid w:val="1CFC9C0C"/>
    <w:rsid w:val="1D01D6FD"/>
    <w:rsid w:val="1D05802E"/>
    <w:rsid w:val="1D095C28"/>
    <w:rsid w:val="1D0AE9EA"/>
    <w:rsid w:val="1D0BC685"/>
    <w:rsid w:val="1D10A35C"/>
    <w:rsid w:val="1D14AB59"/>
    <w:rsid w:val="1D232B5D"/>
    <w:rsid w:val="1D25D133"/>
    <w:rsid w:val="1D26A6DD"/>
    <w:rsid w:val="1D2A9AFB"/>
    <w:rsid w:val="1D2C8D69"/>
    <w:rsid w:val="1D331B52"/>
    <w:rsid w:val="1D3D54DD"/>
    <w:rsid w:val="1D3FA0F5"/>
    <w:rsid w:val="1D418A2E"/>
    <w:rsid w:val="1D42A590"/>
    <w:rsid w:val="1D42F557"/>
    <w:rsid w:val="1D4D87B1"/>
    <w:rsid w:val="1D4EC7FE"/>
    <w:rsid w:val="1D51796C"/>
    <w:rsid w:val="1D540B18"/>
    <w:rsid w:val="1D57AE69"/>
    <w:rsid w:val="1D5941D7"/>
    <w:rsid w:val="1D5A8277"/>
    <w:rsid w:val="1D67C3B5"/>
    <w:rsid w:val="1D698A6A"/>
    <w:rsid w:val="1D6A6B83"/>
    <w:rsid w:val="1D6C5F22"/>
    <w:rsid w:val="1D6E4D65"/>
    <w:rsid w:val="1D6EFC0D"/>
    <w:rsid w:val="1D738494"/>
    <w:rsid w:val="1D75078B"/>
    <w:rsid w:val="1D7655B9"/>
    <w:rsid w:val="1D773971"/>
    <w:rsid w:val="1D7E0D91"/>
    <w:rsid w:val="1D7E449A"/>
    <w:rsid w:val="1D8377E7"/>
    <w:rsid w:val="1D8841F8"/>
    <w:rsid w:val="1D896EFE"/>
    <w:rsid w:val="1D8C3D30"/>
    <w:rsid w:val="1D8CD422"/>
    <w:rsid w:val="1D91D4A5"/>
    <w:rsid w:val="1DA3ED99"/>
    <w:rsid w:val="1DAE7181"/>
    <w:rsid w:val="1DAEBB61"/>
    <w:rsid w:val="1DB0250F"/>
    <w:rsid w:val="1DB0DF4B"/>
    <w:rsid w:val="1DB6E8A7"/>
    <w:rsid w:val="1DB72736"/>
    <w:rsid w:val="1DBC4DDB"/>
    <w:rsid w:val="1DBE8B39"/>
    <w:rsid w:val="1DC38266"/>
    <w:rsid w:val="1DC50E5A"/>
    <w:rsid w:val="1DCC3EE7"/>
    <w:rsid w:val="1DD73C4C"/>
    <w:rsid w:val="1DDD0C13"/>
    <w:rsid w:val="1DE341C5"/>
    <w:rsid w:val="1DE93816"/>
    <w:rsid w:val="1DEA9230"/>
    <w:rsid w:val="1DF2A53D"/>
    <w:rsid w:val="1DFACD2D"/>
    <w:rsid w:val="1DFD3DC1"/>
    <w:rsid w:val="1DFFD7C5"/>
    <w:rsid w:val="1E043135"/>
    <w:rsid w:val="1E09ACC6"/>
    <w:rsid w:val="1E0BDB97"/>
    <w:rsid w:val="1E16F984"/>
    <w:rsid w:val="1E189DC2"/>
    <w:rsid w:val="1E1B9C33"/>
    <w:rsid w:val="1E23545D"/>
    <w:rsid w:val="1E2AAD11"/>
    <w:rsid w:val="1E2CA08E"/>
    <w:rsid w:val="1E31F3F5"/>
    <w:rsid w:val="1E32D455"/>
    <w:rsid w:val="1E34363E"/>
    <w:rsid w:val="1E345CC4"/>
    <w:rsid w:val="1E3554F9"/>
    <w:rsid w:val="1E4848AC"/>
    <w:rsid w:val="1E48BD9A"/>
    <w:rsid w:val="1E4AEE2D"/>
    <w:rsid w:val="1E4E10B2"/>
    <w:rsid w:val="1E4FE1EB"/>
    <w:rsid w:val="1E5158F5"/>
    <w:rsid w:val="1E528450"/>
    <w:rsid w:val="1E5D7ECE"/>
    <w:rsid w:val="1E5FCE5A"/>
    <w:rsid w:val="1E630B28"/>
    <w:rsid w:val="1E69160C"/>
    <w:rsid w:val="1E6B9871"/>
    <w:rsid w:val="1E6CDBAF"/>
    <w:rsid w:val="1E6D14E0"/>
    <w:rsid w:val="1E6F2178"/>
    <w:rsid w:val="1E7004C8"/>
    <w:rsid w:val="1E722462"/>
    <w:rsid w:val="1E77DB21"/>
    <w:rsid w:val="1E7A7976"/>
    <w:rsid w:val="1E7D2368"/>
    <w:rsid w:val="1E7E7602"/>
    <w:rsid w:val="1E83C4DF"/>
    <w:rsid w:val="1E85F01F"/>
    <w:rsid w:val="1E86212B"/>
    <w:rsid w:val="1E87EA5A"/>
    <w:rsid w:val="1E8B6ECA"/>
    <w:rsid w:val="1E8EC285"/>
    <w:rsid w:val="1E93D5F5"/>
    <w:rsid w:val="1E970F7C"/>
    <w:rsid w:val="1E9E1407"/>
    <w:rsid w:val="1EA0E290"/>
    <w:rsid w:val="1EA125D4"/>
    <w:rsid w:val="1EA2C961"/>
    <w:rsid w:val="1EA5C564"/>
    <w:rsid w:val="1EA97EB6"/>
    <w:rsid w:val="1EAA68C0"/>
    <w:rsid w:val="1EACF9A1"/>
    <w:rsid w:val="1EB181DA"/>
    <w:rsid w:val="1EB3A21E"/>
    <w:rsid w:val="1EB63E3A"/>
    <w:rsid w:val="1EB7B17F"/>
    <w:rsid w:val="1EBEB276"/>
    <w:rsid w:val="1EC48A00"/>
    <w:rsid w:val="1ED2742D"/>
    <w:rsid w:val="1EDA0074"/>
    <w:rsid w:val="1EDBF232"/>
    <w:rsid w:val="1EDCC2D7"/>
    <w:rsid w:val="1EE8CE1C"/>
    <w:rsid w:val="1EEBE1D0"/>
    <w:rsid w:val="1EF9D4AE"/>
    <w:rsid w:val="1EFA7331"/>
    <w:rsid w:val="1EFD676E"/>
    <w:rsid w:val="1F00538C"/>
    <w:rsid w:val="1F0AA721"/>
    <w:rsid w:val="1F0C7953"/>
    <w:rsid w:val="1F0D9DBB"/>
    <w:rsid w:val="1F0ED412"/>
    <w:rsid w:val="1F134E05"/>
    <w:rsid w:val="1F1449B8"/>
    <w:rsid w:val="1F18EBCC"/>
    <w:rsid w:val="1F1E669B"/>
    <w:rsid w:val="1F1EE946"/>
    <w:rsid w:val="1F220AF5"/>
    <w:rsid w:val="1F29AC5E"/>
    <w:rsid w:val="1F2BAEBB"/>
    <w:rsid w:val="1F2C2227"/>
    <w:rsid w:val="1F2E41BA"/>
    <w:rsid w:val="1F3190DC"/>
    <w:rsid w:val="1F417524"/>
    <w:rsid w:val="1F4C8B67"/>
    <w:rsid w:val="1F4E44B1"/>
    <w:rsid w:val="1F4F1A7C"/>
    <w:rsid w:val="1F55689C"/>
    <w:rsid w:val="1F557468"/>
    <w:rsid w:val="1F5F68B6"/>
    <w:rsid w:val="1F628764"/>
    <w:rsid w:val="1F6DDF6C"/>
    <w:rsid w:val="1F70CEF3"/>
    <w:rsid w:val="1F77A8AE"/>
    <w:rsid w:val="1F7891ED"/>
    <w:rsid w:val="1F844988"/>
    <w:rsid w:val="1F8476FF"/>
    <w:rsid w:val="1F9786D8"/>
    <w:rsid w:val="1F98E27B"/>
    <w:rsid w:val="1F9E831C"/>
    <w:rsid w:val="1FA87D7F"/>
    <w:rsid w:val="1FAFCAE6"/>
    <w:rsid w:val="1FBCAC00"/>
    <w:rsid w:val="1FC15D8F"/>
    <w:rsid w:val="1FC1699D"/>
    <w:rsid w:val="1FC3D54A"/>
    <w:rsid w:val="1FC58D9E"/>
    <w:rsid w:val="1FC77F68"/>
    <w:rsid w:val="1FC7E209"/>
    <w:rsid w:val="1FC8334A"/>
    <w:rsid w:val="1FCAB213"/>
    <w:rsid w:val="1FCF7AA1"/>
    <w:rsid w:val="1FD0DB07"/>
    <w:rsid w:val="1FD15083"/>
    <w:rsid w:val="1FD35519"/>
    <w:rsid w:val="1FD9282A"/>
    <w:rsid w:val="1FE0BB36"/>
    <w:rsid w:val="1FE47517"/>
    <w:rsid w:val="1FE80FD0"/>
    <w:rsid w:val="1FE864AD"/>
    <w:rsid w:val="1FEBFF4E"/>
    <w:rsid w:val="1FF3EA49"/>
    <w:rsid w:val="1FF476F0"/>
    <w:rsid w:val="1FF47AA6"/>
    <w:rsid w:val="1FF59B1D"/>
    <w:rsid w:val="1FF60A1F"/>
    <w:rsid w:val="1FF68DBE"/>
    <w:rsid w:val="1FFF1DD0"/>
    <w:rsid w:val="20076458"/>
    <w:rsid w:val="2007950A"/>
    <w:rsid w:val="2007E906"/>
    <w:rsid w:val="2013AF6F"/>
    <w:rsid w:val="20149AEF"/>
    <w:rsid w:val="2015BE54"/>
    <w:rsid w:val="2019276E"/>
    <w:rsid w:val="201BC148"/>
    <w:rsid w:val="201ECE65"/>
    <w:rsid w:val="2027571E"/>
    <w:rsid w:val="202A44EC"/>
    <w:rsid w:val="202C222C"/>
    <w:rsid w:val="202CC0CB"/>
    <w:rsid w:val="203868F5"/>
    <w:rsid w:val="2039BB59"/>
    <w:rsid w:val="203EBB80"/>
    <w:rsid w:val="204A08A1"/>
    <w:rsid w:val="205149AF"/>
    <w:rsid w:val="2051C720"/>
    <w:rsid w:val="20575A36"/>
    <w:rsid w:val="205ACD33"/>
    <w:rsid w:val="205EA328"/>
    <w:rsid w:val="2060C03A"/>
    <w:rsid w:val="2064576E"/>
    <w:rsid w:val="206E14E4"/>
    <w:rsid w:val="206EE370"/>
    <w:rsid w:val="2074B552"/>
    <w:rsid w:val="20855A3F"/>
    <w:rsid w:val="2087A179"/>
    <w:rsid w:val="20900C52"/>
    <w:rsid w:val="20911C6A"/>
    <w:rsid w:val="209303FA"/>
    <w:rsid w:val="209A022E"/>
    <w:rsid w:val="209A8A61"/>
    <w:rsid w:val="209CC8EB"/>
    <w:rsid w:val="209EDCE6"/>
    <w:rsid w:val="20A08127"/>
    <w:rsid w:val="20A6CD31"/>
    <w:rsid w:val="20A7C44E"/>
    <w:rsid w:val="20ADF46B"/>
    <w:rsid w:val="20B1A62A"/>
    <w:rsid w:val="20B561E2"/>
    <w:rsid w:val="20B5B804"/>
    <w:rsid w:val="20B94277"/>
    <w:rsid w:val="20BEE3E9"/>
    <w:rsid w:val="20BEF933"/>
    <w:rsid w:val="20BF2BC4"/>
    <w:rsid w:val="20C09C65"/>
    <w:rsid w:val="20C10A0F"/>
    <w:rsid w:val="20C35A5A"/>
    <w:rsid w:val="20C39127"/>
    <w:rsid w:val="20C74F06"/>
    <w:rsid w:val="20CAC78D"/>
    <w:rsid w:val="20CBC08D"/>
    <w:rsid w:val="20CD026B"/>
    <w:rsid w:val="20CF1BF9"/>
    <w:rsid w:val="20D8C13A"/>
    <w:rsid w:val="20DBA2D9"/>
    <w:rsid w:val="20E27506"/>
    <w:rsid w:val="20E2811A"/>
    <w:rsid w:val="20EE86C6"/>
    <w:rsid w:val="20FB3C1D"/>
    <w:rsid w:val="20FE3F93"/>
    <w:rsid w:val="21064938"/>
    <w:rsid w:val="210C51EB"/>
    <w:rsid w:val="21165D3E"/>
    <w:rsid w:val="21194B90"/>
    <w:rsid w:val="211F0098"/>
    <w:rsid w:val="211F1FE8"/>
    <w:rsid w:val="21222B7C"/>
    <w:rsid w:val="212D340F"/>
    <w:rsid w:val="213A650D"/>
    <w:rsid w:val="213F73B1"/>
    <w:rsid w:val="213FA6ED"/>
    <w:rsid w:val="21456CDF"/>
    <w:rsid w:val="2148B249"/>
    <w:rsid w:val="214BD1AD"/>
    <w:rsid w:val="21587B24"/>
    <w:rsid w:val="2159E737"/>
    <w:rsid w:val="21638D97"/>
    <w:rsid w:val="216CF976"/>
    <w:rsid w:val="2179C305"/>
    <w:rsid w:val="217C13C8"/>
    <w:rsid w:val="21833E21"/>
    <w:rsid w:val="218547B2"/>
    <w:rsid w:val="218585A3"/>
    <w:rsid w:val="2185E6FE"/>
    <w:rsid w:val="2187CFAB"/>
    <w:rsid w:val="218E63F1"/>
    <w:rsid w:val="21908E8D"/>
    <w:rsid w:val="219095A9"/>
    <w:rsid w:val="21965FB0"/>
    <w:rsid w:val="219B63ED"/>
    <w:rsid w:val="21A350A9"/>
    <w:rsid w:val="21AC811B"/>
    <w:rsid w:val="21ACC4CB"/>
    <w:rsid w:val="21AF74FC"/>
    <w:rsid w:val="21C2FA61"/>
    <w:rsid w:val="21C6DDBA"/>
    <w:rsid w:val="21C92D60"/>
    <w:rsid w:val="21CCB8DA"/>
    <w:rsid w:val="21CDBE44"/>
    <w:rsid w:val="21CF175A"/>
    <w:rsid w:val="21D02027"/>
    <w:rsid w:val="21D2E1FD"/>
    <w:rsid w:val="21D5E904"/>
    <w:rsid w:val="21D68C5C"/>
    <w:rsid w:val="21DAD88A"/>
    <w:rsid w:val="21E20BD5"/>
    <w:rsid w:val="21E8BD39"/>
    <w:rsid w:val="21E93B73"/>
    <w:rsid w:val="21ECE559"/>
    <w:rsid w:val="21ED33CA"/>
    <w:rsid w:val="21EF76EA"/>
    <w:rsid w:val="21F039D1"/>
    <w:rsid w:val="21F2F942"/>
    <w:rsid w:val="21F6C644"/>
    <w:rsid w:val="21FAF884"/>
    <w:rsid w:val="21FD8125"/>
    <w:rsid w:val="21FFB9BE"/>
    <w:rsid w:val="2204ACAA"/>
    <w:rsid w:val="2209D3A9"/>
    <w:rsid w:val="220BF9B4"/>
    <w:rsid w:val="220EE04B"/>
    <w:rsid w:val="2216AFAB"/>
    <w:rsid w:val="22178BCE"/>
    <w:rsid w:val="2218F7AA"/>
    <w:rsid w:val="221D868B"/>
    <w:rsid w:val="221D8D0B"/>
    <w:rsid w:val="221FAE10"/>
    <w:rsid w:val="2220CA16"/>
    <w:rsid w:val="2222C76F"/>
    <w:rsid w:val="2227BD5C"/>
    <w:rsid w:val="22353C20"/>
    <w:rsid w:val="22359E13"/>
    <w:rsid w:val="223D7061"/>
    <w:rsid w:val="224070C2"/>
    <w:rsid w:val="2240D609"/>
    <w:rsid w:val="224435B1"/>
    <w:rsid w:val="224DD55B"/>
    <w:rsid w:val="2254B39E"/>
    <w:rsid w:val="22575A82"/>
    <w:rsid w:val="225979FC"/>
    <w:rsid w:val="22645C08"/>
    <w:rsid w:val="22666BF7"/>
    <w:rsid w:val="226EF01C"/>
    <w:rsid w:val="226FBC40"/>
    <w:rsid w:val="22772CE6"/>
    <w:rsid w:val="2277E342"/>
    <w:rsid w:val="227D2DF4"/>
    <w:rsid w:val="22853216"/>
    <w:rsid w:val="228748AC"/>
    <w:rsid w:val="2287F1AA"/>
    <w:rsid w:val="22893C54"/>
    <w:rsid w:val="228D4416"/>
    <w:rsid w:val="229C3D47"/>
    <w:rsid w:val="229CF4C0"/>
    <w:rsid w:val="22A3258B"/>
    <w:rsid w:val="22A7BFDD"/>
    <w:rsid w:val="22A7CD98"/>
    <w:rsid w:val="22A9E284"/>
    <w:rsid w:val="22ACEA63"/>
    <w:rsid w:val="22AFBF5F"/>
    <w:rsid w:val="22B82291"/>
    <w:rsid w:val="22C6B736"/>
    <w:rsid w:val="22CF2470"/>
    <w:rsid w:val="22D307EE"/>
    <w:rsid w:val="22D40066"/>
    <w:rsid w:val="22D58DB3"/>
    <w:rsid w:val="22DB1D31"/>
    <w:rsid w:val="22DBC4E2"/>
    <w:rsid w:val="22DED457"/>
    <w:rsid w:val="22EA06E7"/>
    <w:rsid w:val="22EBC05E"/>
    <w:rsid w:val="22F31147"/>
    <w:rsid w:val="22F90706"/>
    <w:rsid w:val="22F9C746"/>
    <w:rsid w:val="23001FEF"/>
    <w:rsid w:val="230DADF1"/>
    <w:rsid w:val="2310D616"/>
    <w:rsid w:val="231174FF"/>
    <w:rsid w:val="2314BFB5"/>
    <w:rsid w:val="231C9833"/>
    <w:rsid w:val="23232048"/>
    <w:rsid w:val="2325D8AB"/>
    <w:rsid w:val="23266802"/>
    <w:rsid w:val="23277713"/>
    <w:rsid w:val="232F1664"/>
    <w:rsid w:val="23325343"/>
    <w:rsid w:val="2335904E"/>
    <w:rsid w:val="23366AB4"/>
    <w:rsid w:val="2336CAFD"/>
    <w:rsid w:val="23383F4F"/>
    <w:rsid w:val="23384A6F"/>
    <w:rsid w:val="233A24F4"/>
    <w:rsid w:val="233CACA0"/>
    <w:rsid w:val="23438A6A"/>
    <w:rsid w:val="23485A9F"/>
    <w:rsid w:val="234963A7"/>
    <w:rsid w:val="23533CF4"/>
    <w:rsid w:val="2355ECE2"/>
    <w:rsid w:val="23561854"/>
    <w:rsid w:val="235D5447"/>
    <w:rsid w:val="235F445E"/>
    <w:rsid w:val="235FD34F"/>
    <w:rsid w:val="236267DD"/>
    <w:rsid w:val="2364B656"/>
    <w:rsid w:val="2364DB2D"/>
    <w:rsid w:val="236677EF"/>
    <w:rsid w:val="2369C107"/>
    <w:rsid w:val="236BE31B"/>
    <w:rsid w:val="2371B965"/>
    <w:rsid w:val="23774A7E"/>
    <w:rsid w:val="237DF9C8"/>
    <w:rsid w:val="237E6285"/>
    <w:rsid w:val="237E67DF"/>
    <w:rsid w:val="237FB4B9"/>
    <w:rsid w:val="23841853"/>
    <w:rsid w:val="2386B012"/>
    <w:rsid w:val="238CEE83"/>
    <w:rsid w:val="23927117"/>
    <w:rsid w:val="23962DFB"/>
    <w:rsid w:val="23A2CCE2"/>
    <w:rsid w:val="23A3731A"/>
    <w:rsid w:val="23A4186E"/>
    <w:rsid w:val="23A4B3AA"/>
    <w:rsid w:val="23AE72B0"/>
    <w:rsid w:val="23B0AB59"/>
    <w:rsid w:val="23B0B436"/>
    <w:rsid w:val="23B41390"/>
    <w:rsid w:val="23B77829"/>
    <w:rsid w:val="23BBE1A2"/>
    <w:rsid w:val="23BCAC4C"/>
    <w:rsid w:val="23BD1534"/>
    <w:rsid w:val="23BF5A84"/>
    <w:rsid w:val="23C37D23"/>
    <w:rsid w:val="23C4DD7F"/>
    <w:rsid w:val="23C4FAA5"/>
    <w:rsid w:val="23CED008"/>
    <w:rsid w:val="23CFC740"/>
    <w:rsid w:val="23D01F17"/>
    <w:rsid w:val="23D11F5B"/>
    <w:rsid w:val="23D620C9"/>
    <w:rsid w:val="23D82D84"/>
    <w:rsid w:val="23DB380F"/>
    <w:rsid w:val="23E2724D"/>
    <w:rsid w:val="23E34D34"/>
    <w:rsid w:val="23EB9B1A"/>
    <w:rsid w:val="23EDFD16"/>
    <w:rsid w:val="23F1F221"/>
    <w:rsid w:val="23FAE0B4"/>
    <w:rsid w:val="23FDF504"/>
    <w:rsid w:val="240108CA"/>
    <w:rsid w:val="240742BD"/>
    <w:rsid w:val="240D4407"/>
    <w:rsid w:val="240EA7CA"/>
    <w:rsid w:val="2410B94B"/>
    <w:rsid w:val="24116F62"/>
    <w:rsid w:val="2412A5D3"/>
    <w:rsid w:val="2412B1F8"/>
    <w:rsid w:val="24181ED8"/>
    <w:rsid w:val="24196DF5"/>
    <w:rsid w:val="24208E16"/>
    <w:rsid w:val="24266A73"/>
    <w:rsid w:val="2427EF30"/>
    <w:rsid w:val="2429D0E6"/>
    <w:rsid w:val="242AC06A"/>
    <w:rsid w:val="242CDEBA"/>
    <w:rsid w:val="2430CEB9"/>
    <w:rsid w:val="243E7782"/>
    <w:rsid w:val="243EE491"/>
    <w:rsid w:val="2440C488"/>
    <w:rsid w:val="24421D6C"/>
    <w:rsid w:val="24423903"/>
    <w:rsid w:val="2443E39F"/>
    <w:rsid w:val="2446EFB1"/>
    <w:rsid w:val="24490405"/>
    <w:rsid w:val="244ACFD5"/>
    <w:rsid w:val="244D7148"/>
    <w:rsid w:val="244E99E7"/>
    <w:rsid w:val="245242A9"/>
    <w:rsid w:val="2456B83C"/>
    <w:rsid w:val="245CDA39"/>
    <w:rsid w:val="246664EB"/>
    <w:rsid w:val="2466A69C"/>
    <w:rsid w:val="246D1CBF"/>
    <w:rsid w:val="246E4E10"/>
    <w:rsid w:val="24714945"/>
    <w:rsid w:val="2471AA8C"/>
    <w:rsid w:val="247CFC6F"/>
    <w:rsid w:val="248B0D68"/>
    <w:rsid w:val="248C5F45"/>
    <w:rsid w:val="2499DC0F"/>
    <w:rsid w:val="249E08EF"/>
    <w:rsid w:val="249F3C6D"/>
    <w:rsid w:val="24A36B78"/>
    <w:rsid w:val="24A67703"/>
    <w:rsid w:val="24A78420"/>
    <w:rsid w:val="24A8A52A"/>
    <w:rsid w:val="24AA7ED5"/>
    <w:rsid w:val="24B52B35"/>
    <w:rsid w:val="24BC23E4"/>
    <w:rsid w:val="24BDDE41"/>
    <w:rsid w:val="24C175A7"/>
    <w:rsid w:val="24C1F2F3"/>
    <w:rsid w:val="24C46A95"/>
    <w:rsid w:val="24C6ED91"/>
    <w:rsid w:val="24C9274A"/>
    <w:rsid w:val="24CD90E4"/>
    <w:rsid w:val="24D465A6"/>
    <w:rsid w:val="24D59754"/>
    <w:rsid w:val="24D720FF"/>
    <w:rsid w:val="24D84359"/>
    <w:rsid w:val="24DDD630"/>
    <w:rsid w:val="24DF8CCD"/>
    <w:rsid w:val="24DFC65E"/>
    <w:rsid w:val="24E07FE9"/>
    <w:rsid w:val="24E22651"/>
    <w:rsid w:val="24E628A8"/>
    <w:rsid w:val="24EB45EE"/>
    <w:rsid w:val="24F67432"/>
    <w:rsid w:val="24F9524B"/>
    <w:rsid w:val="24FAEFC0"/>
    <w:rsid w:val="24FF25E2"/>
    <w:rsid w:val="25006206"/>
    <w:rsid w:val="25094CDF"/>
    <w:rsid w:val="250F3CD5"/>
    <w:rsid w:val="2518B178"/>
    <w:rsid w:val="251C8513"/>
    <w:rsid w:val="2520499E"/>
    <w:rsid w:val="2523F99C"/>
    <w:rsid w:val="252933BD"/>
    <w:rsid w:val="252AFA7D"/>
    <w:rsid w:val="252F4786"/>
    <w:rsid w:val="25327115"/>
    <w:rsid w:val="2533BE68"/>
    <w:rsid w:val="253F8468"/>
    <w:rsid w:val="25404CC2"/>
    <w:rsid w:val="2544884A"/>
    <w:rsid w:val="25453E63"/>
    <w:rsid w:val="255148D5"/>
    <w:rsid w:val="2556731C"/>
    <w:rsid w:val="25589171"/>
    <w:rsid w:val="25616A9D"/>
    <w:rsid w:val="2567FB58"/>
    <w:rsid w:val="256AA608"/>
    <w:rsid w:val="256C1B35"/>
    <w:rsid w:val="256F1F42"/>
    <w:rsid w:val="25767AAE"/>
    <w:rsid w:val="25827AD5"/>
    <w:rsid w:val="258EACDC"/>
    <w:rsid w:val="258F1D3D"/>
    <w:rsid w:val="2596CF52"/>
    <w:rsid w:val="25973DE0"/>
    <w:rsid w:val="2599BC9F"/>
    <w:rsid w:val="259AF02E"/>
    <w:rsid w:val="259BDDCE"/>
    <w:rsid w:val="25A29D90"/>
    <w:rsid w:val="25A38075"/>
    <w:rsid w:val="25B0B85C"/>
    <w:rsid w:val="25B4F26A"/>
    <w:rsid w:val="25C4F893"/>
    <w:rsid w:val="25C59A84"/>
    <w:rsid w:val="25C7D5A8"/>
    <w:rsid w:val="25D057B9"/>
    <w:rsid w:val="25D58B3B"/>
    <w:rsid w:val="25E120A5"/>
    <w:rsid w:val="25EBEED1"/>
    <w:rsid w:val="25EEF4CF"/>
    <w:rsid w:val="25F4E48F"/>
    <w:rsid w:val="25F5CFFB"/>
    <w:rsid w:val="25F6BA35"/>
    <w:rsid w:val="25F85E9B"/>
    <w:rsid w:val="25FAB159"/>
    <w:rsid w:val="25FCB45D"/>
    <w:rsid w:val="2601E352"/>
    <w:rsid w:val="26023677"/>
    <w:rsid w:val="2605CA3C"/>
    <w:rsid w:val="260B6CA5"/>
    <w:rsid w:val="260DE8E8"/>
    <w:rsid w:val="26131FCB"/>
    <w:rsid w:val="26215043"/>
    <w:rsid w:val="26221022"/>
    <w:rsid w:val="26255BD9"/>
    <w:rsid w:val="26269EC4"/>
    <w:rsid w:val="2632A3D7"/>
    <w:rsid w:val="26331D0C"/>
    <w:rsid w:val="2639397B"/>
    <w:rsid w:val="263B39E5"/>
    <w:rsid w:val="263EFE44"/>
    <w:rsid w:val="263F9F89"/>
    <w:rsid w:val="2644273B"/>
    <w:rsid w:val="26471C83"/>
    <w:rsid w:val="26491FB3"/>
    <w:rsid w:val="264EF6B9"/>
    <w:rsid w:val="264FEC2C"/>
    <w:rsid w:val="26541D86"/>
    <w:rsid w:val="265BAE48"/>
    <w:rsid w:val="265C6361"/>
    <w:rsid w:val="2660713D"/>
    <w:rsid w:val="26698E99"/>
    <w:rsid w:val="266DA665"/>
    <w:rsid w:val="266E254C"/>
    <w:rsid w:val="2677AC7C"/>
    <w:rsid w:val="267CC116"/>
    <w:rsid w:val="2681C8B4"/>
    <w:rsid w:val="26893E69"/>
    <w:rsid w:val="2689BE24"/>
    <w:rsid w:val="268E3D29"/>
    <w:rsid w:val="268EAC82"/>
    <w:rsid w:val="268F87CE"/>
    <w:rsid w:val="268FF9B3"/>
    <w:rsid w:val="269E2D14"/>
    <w:rsid w:val="269E732A"/>
    <w:rsid w:val="26A20E16"/>
    <w:rsid w:val="26A4F0CC"/>
    <w:rsid w:val="26ACCDBC"/>
    <w:rsid w:val="26AFE52D"/>
    <w:rsid w:val="26B653CA"/>
    <w:rsid w:val="26BEE195"/>
    <w:rsid w:val="26BF5F17"/>
    <w:rsid w:val="26C1138A"/>
    <w:rsid w:val="26C3B659"/>
    <w:rsid w:val="26C68488"/>
    <w:rsid w:val="26C6B990"/>
    <w:rsid w:val="26C8C154"/>
    <w:rsid w:val="26CD8FDA"/>
    <w:rsid w:val="26CF2DA4"/>
    <w:rsid w:val="26CFDC1E"/>
    <w:rsid w:val="26E1688B"/>
    <w:rsid w:val="26E18568"/>
    <w:rsid w:val="26E829AB"/>
    <w:rsid w:val="26E8B65D"/>
    <w:rsid w:val="2704B472"/>
    <w:rsid w:val="2709BF65"/>
    <w:rsid w:val="270CCCE5"/>
    <w:rsid w:val="27105C18"/>
    <w:rsid w:val="2715E840"/>
    <w:rsid w:val="27181126"/>
    <w:rsid w:val="271B8173"/>
    <w:rsid w:val="271C26A8"/>
    <w:rsid w:val="271FB329"/>
    <w:rsid w:val="27282139"/>
    <w:rsid w:val="2729A528"/>
    <w:rsid w:val="272C7B9E"/>
    <w:rsid w:val="272CF04B"/>
    <w:rsid w:val="272F9227"/>
    <w:rsid w:val="2730551B"/>
    <w:rsid w:val="2731E976"/>
    <w:rsid w:val="27381A21"/>
    <w:rsid w:val="2738FF06"/>
    <w:rsid w:val="273F125A"/>
    <w:rsid w:val="27454FB7"/>
    <w:rsid w:val="2746FFCF"/>
    <w:rsid w:val="27482552"/>
    <w:rsid w:val="274A2F33"/>
    <w:rsid w:val="274D7DCC"/>
    <w:rsid w:val="274E2BF7"/>
    <w:rsid w:val="274F0A91"/>
    <w:rsid w:val="274F168D"/>
    <w:rsid w:val="274F1C2A"/>
    <w:rsid w:val="2757AA41"/>
    <w:rsid w:val="2757EE2E"/>
    <w:rsid w:val="275DA5F5"/>
    <w:rsid w:val="276CEAB2"/>
    <w:rsid w:val="276F8350"/>
    <w:rsid w:val="276FB9DF"/>
    <w:rsid w:val="2774251B"/>
    <w:rsid w:val="277F7F58"/>
    <w:rsid w:val="27820B7D"/>
    <w:rsid w:val="27873E14"/>
    <w:rsid w:val="27883C61"/>
    <w:rsid w:val="2789B71C"/>
    <w:rsid w:val="279690B7"/>
    <w:rsid w:val="279713D2"/>
    <w:rsid w:val="2798A303"/>
    <w:rsid w:val="279BE847"/>
    <w:rsid w:val="279ECCB3"/>
    <w:rsid w:val="27AE51C3"/>
    <w:rsid w:val="27B02D1A"/>
    <w:rsid w:val="27B11EE2"/>
    <w:rsid w:val="27BE68A5"/>
    <w:rsid w:val="27BEE00C"/>
    <w:rsid w:val="27C15BB7"/>
    <w:rsid w:val="27CB7E14"/>
    <w:rsid w:val="27CBBA9B"/>
    <w:rsid w:val="27D22C37"/>
    <w:rsid w:val="27DB0EEE"/>
    <w:rsid w:val="27E08648"/>
    <w:rsid w:val="27E2A4A2"/>
    <w:rsid w:val="27E4352C"/>
    <w:rsid w:val="27E84821"/>
    <w:rsid w:val="27EA3488"/>
    <w:rsid w:val="27EA5619"/>
    <w:rsid w:val="27EBB5F2"/>
    <w:rsid w:val="27EF83DF"/>
    <w:rsid w:val="27F32483"/>
    <w:rsid w:val="27FCF7BC"/>
    <w:rsid w:val="2800393D"/>
    <w:rsid w:val="280181CE"/>
    <w:rsid w:val="28039E35"/>
    <w:rsid w:val="2805E9D4"/>
    <w:rsid w:val="2807C806"/>
    <w:rsid w:val="28099478"/>
    <w:rsid w:val="280A0AB2"/>
    <w:rsid w:val="280E54D2"/>
    <w:rsid w:val="28195784"/>
    <w:rsid w:val="2821050C"/>
    <w:rsid w:val="282E0B38"/>
    <w:rsid w:val="2832E198"/>
    <w:rsid w:val="283461C5"/>
    <w:rsid w:val="2838CD78"/>
    <w:rsid w:val="283C5EEE"/>
    <w:rsid w:val="284588CA"/>
    <w:rsid w:val="284A8C16"/>
    <w:rsid w:val="284CC598"/>
    <w:rsid w:val="284F6E1E"/>
    <w:rsid w:val="2851473F"/>
    <w:rsid w:val="2857A3D0"/>
    <w:rsid w:val="285C3492"/>
    <w:rsid w:val="28631AE4"/>
    <w:rsid w:val="2869CB96"/>
    <w:rsid w:val="286FC524"/>
    <w:rsid w:val="287404A9"/>
    <w:rsid w:val="28810177"/>
    <w:rsid w:val="28839FE5"/>
    <w:rsid w:val="288462E5"/>
    <w:rsid w:val="28899FBE"/>
    <w:rsid w:val="2890A26C"/>
    <w:rsid w:val="2892F1C0"/>
    <w:rsid w:val="289E5FFF"/>
    <w:rsid w:val="289E8C07"/>
    <w:rsid w:val="28A2036A"/>
    <w:rsid w:val="28A8685A"/>
    <w:rsid w:val="28ABE2BE"/>
    <w:rsid w:val="28AC635F"/>
    <w:rsid w:val="28AC6CF7"/>
    <w:rsid w:val="28AEAE40"/>
    <w:rsid w:val="28C1C91D"/>
    <w:rsid w:val="28D14A45"/>
    <w:rsid w:val="28D963EA"/>
    <w:rsid w:val="28DC4E61"/>
    <w:rsid w:val="28E70B53"/>
    <w:rsid w:val="28E8ED0A"/>
    <w:rsid w:val="28F745E0"/>
    <w:rsid w:val="28FB5D00"/>
    <w:rsid w:val="290042AC"/>
    <w:rsid w:val="2901E3ED"/>
    <w:rsid w:val="290443EF"/>
    <w:rsid w:val="2904A188"/>
    <w:rsid w:val="2908DEFE"/>
    <w:rsid w:val="290A22DB"/>
    <w:rsid w:val="290F060A"/>
    <w:rsid w:val="2914C8C1"/>
    <w:rsid w:val="29215195"/>
    <w:rsid w:val="2923ED65"/>
    <w:rsid w:val="292BDED0"/>
    <w:rsid w:val="29320BF4"/>
    <w:rsid w:val="2934DD4C"/>
    <w:rsid w:val="293EF8B3"/>
    <w:rsid w:val="29462647"/>
    <w:rsid w:val="29551276"/>
    <w:rsid w:val="2955519A"/>
    <w:rsid w:val="2957DC04"/>
    <w:rsid w:val="295D4306"/>
    <w:rsid w:val="296E4B24"/>
    <w:rsid w:val="2975544B"/>
    <w:rsid w:val="29773487"/>
    <w:rsid w:val="2977C6D8"/>
    <w:rsid w:val="2977E292"/>
    <w:rsid w:val="297F89A8"/>
    <w:rsid w:val="298ADD7C"/>
    <w:rsid w:val="298CD516"/>
    <w:rsid w:val="2990E0DE"/>
    <w:rsid w:val="29938FFC"/>
    <w:rsid w:val="29951DCC"/>
    <w:rsid w:val="29957027"/>
    <w:rsid w:val="29997D73"/>
    <w:rsid w:val="299CA2DB"/>
    <w:rsid w:val="299DC4D0"/>
    <w:rsid w:val="29A33BE6"/>
    <w:rsid w:val="29AC2DED"/>
    <w:rsid w:val="29AEA4E8"/>
    <w:rsid w:val="29B33F97"/>
    <w:rsid w:val="29B73ACB"/>
    <w:rsid w:val="29B7DE99"/>
    <w:rsid w:val="29B9FA1C"/>
    <w:rsid w:val="29BAFBB4"/>
    <w:rsid w:val="29C4AAF5"/>
    <w:rsid w:val="29CD0CFA"/>
    <w:rsid w:val="29CDB449"/>
    <w:rsid w:val="29D24806"/>
    <w:rsid w:val="29D7CE09"/>
    <w:rsid w:val="29E16F70"/>
    <w:rsid w:val="29E97BD0"/>
    <w:rsid w:val="29EBF052"/>
    <w:rsid w:val="29F16EEE"/>
    <w:rsid w:val="29F1F0B1"/>
    <w:rsid w:val="29F2E26D"/>
    <w:rsid w:val="29F6FFD9"/>
    <w:rsid w:val="29FA3348"/>
    <w:rsid w:val="29FBF0C3"/>
    <w:rsid w:val="2A014AF0"/>
    <w:rsid w:val="2A056256"/>
    <w:rsid w:val="2A0C3528"/>
    <w:rsid w:val="2A0F8157"/>
    <w:rsid w:val="2A17D7D9"/>
    <w:rsid w:val="2A197ABD"/>
    <w:rsid w:val="2A1B4AE7"/>
    <w:rsid w:val="2A2057D8"/>
    <w:rsid w:val="2A25126E"/>
    <w:rsid w:val="2A2653A7"/>
    <w:rsid w:val="2A2CE94F"/>
    <w:rsid w:val="2A2D65D4"/>
    <w:rsid w:val="2A33A536"/>
    <w:rsid w:val="2A3C4BFE"/>
    <w:rsid w:val="2A4DA2C3"/>
    <w:rsid w:val="2A50F709"/>
    <w:rsid w:val="2A5250EE"/>
    <w:rsid w:val="2A546E7E"/>
    <w:rsid w:val="2A5589A8"/>
    <w:rsid w:val="2A572BDE"/>
    <w:rsid w:val="2A5954B2"/>
    <w:rsid w:val="2A5B7483"/>
    <w:rsid w:val="2A5B977F"/>
    <w:rsid w:val="2A626AC3"/>
    <w:rsid w:val="2A64CD75"/>
    <w:rsid w:val="2A65ACDE"/>
    <w:rsid w:val="2A68AF9D"/>
    <w:rsid w:val="2A6B6508"/>
    <w:rsid w:val="2A6ECBD7"/>
    <w:rsid w:val="2A70A932"/>
    <w:rsid w:val="2A799908"/>
    <w:rsid w:val="2A81F92B"/>
    <w:rsid w:val="2A8999BA"/>
    <w:rsid w:val="2A8AD9F1"/>
    <w:rsid w:val="2A8DAF7B"/>
    <w:rsid w:val="2A8E5ED4"/>
    <w:rsid w:val="2A9308ED"/>
    <w:rsid w:val="2A959B1F"/>
    <w:rsid w:val="2A99116C"/>
    <w:rsid w:val="2A9D9E81"/>
    <w:rsid w:val="2A9F14A6"/>
    <w:rsid w:val="2AA47986"/>
    <w:rsid w:val="2AA5047E"/>
    <w:rsid w:val="2AA5F256"/>
    <w:rsid w:val="2AA8445D"/>
    <w:rsid w:val="2AACA44C"/>
    <w:rsid w:val="2AADB40B"/>
    <w:rsid w:val="2AADB576"/>
    <w:rsid w:val="2AAE1255"/>
    <w:rsid w:val="2AB2E33C"/>
    <w:rsid w:val="2AB4D87B"/>
    <w:rsid w:val="2AB554E9"/>
    <w:rsid w:val="2AB80868"/>
    <w:rsid w:val="2ABF5719"/>
    <w:rsid w:val="2AC7C5EF"/>
    <w:rsid w:val="2ACCE9F1"/>
    <w:rsid w:val="2ACF4233"/>
    <w:rsid w:val="2AD1C49D"/>
    <w:rsid w:val="2AD7C3FD"/>
    <w:rsid w:val="2AE4C7FE"/>
    <w:rsid w:val="2AE4E2E3"/>
    <w:rsid w:val="2AE82A86"/>
    <w:rsid w:val="2AEEF646"/>
    <w:rsid w:val="2AF5FE2C"/>
    <w:rsid w:val="2AF8AF51"/>
    <w:rsid w:val="2AF8F202"/>
    <w:rsid w:val="2B017903"/>
    <w:rsid w:val="2B048574"/>
    <w:rsid w:val="2B075879"/>
    <w:rsid w:val="2B0ACBFE"/>
    <w:rsid w:val="2B105C0F"/>
    <w:rsid w:val="2B129831"/>
    <w:rsid w:val="2B142967"/>
    <w:rsid w:val="2B1BA58C"/>
    <w:rsid w:val="2B1D478B"/>
    <w:rsid w:val="2B21D013"/>
    <w:rsid w:val="2B2718D5"/>
    <w:rsid w:val="2B2C304B"/>
    <w:rsid w:val="2B3946A6"/>
    <w:rsid w:val="2B3BDB4E"/>
    <w:rsid w:val="2B4023DF"/>
    <w:rsid w:val="2B4197D2"/>
    <w:rsid w:val="2B444A31"/>
    <w:rsid w:val="2B46D0A4"/>
    <w:rsid w:val="2B4758C2"/>
    <w:rsid w:val="2B4DE378"/>
    <w:rsid w:val="2B4E35F1"/>
    <w:rsid w:val="2B4FC5A4"/>
    <w:rsid w:val="2B5C9F40"/>
    <w:rsid w:val="2B5D010E"/>
    <w:rsid w:val="2B5E970B"/>
    <w:rsid w:val="2B604B80"/>
    <w:rsid w:val="2B62A31E"/>
    <w:rsid w:val="2B6711FC"/>
    <w:rsid w:val="2B6CF8B9"/>
    <w:rsid w:val="2B71C0C9"/>
    <w:rsid w:val="2B74A2D1"/>
    <w:rsid w:val="2B75F550"/>
    <w:rsid w:val="2B7A004E"/>
    <w:rsid w:val="2B7A4238"/>
    <w:rsid w:val="2B7ADA9E"/>
    <w:rsid w:val="2B7C15F7"/>
    <w:rsid w:val="2B7D178A"/>
    <w:rsid w:val="2B7E5DE9"/>
    <w:rsid w:val="2B7F1368"/>
    <w:rsid w:val="2B804EA5"/>
    <w:rsid w:val="2B815FB7"/>
    <w:rsid w:val="2B8408C3"/>
    <w:rsid w:val="2B871129"/>
    <w:rsid w:val="2B8D9102"/>
    <w:rsid w:val="2B9AA171"/>
    <w:rsid w:val="2B9C0252"/>
    <w:rsid w:val="2B9F476B"/>
    <w:rsid w:val="2B9F8475"/>
    <w:rsid w:val="2BA0630D"/>
    <w:rsid w:val="2BA710F8"/>
    <w:rsid w:val="2BA8FF53"/>
    <w:rsid w:val="2BB2F345"/>
    <w:rsid w:val="2BBB51D5"/>
    <w:rsid w:val="2BBC6289"/>
    <w:rsid w:val="2BC353DF"/>
    <w:rsid w:val="2BC69584"/>
    <w:rsid w:val="2BC8A42E"/>
    <w:rsid w:val="2BCB06CF"/>
    <w:rsid w:val="2BCCA9C9"/>
    <w:rsid w:val="2BD12B39"/>
    <w:rsid w:val="2BD43C4A"/>
    <w:rsid w:val="2BDCD93C"/>
    <w:rsid w:val="2BDDA9B0"/>
    <w:rsid w:val="2BEAAF64"/>
    <w:rsid w:val="2BF1D187"/>
    <w:rsid w:val="2C00277E"/>
    <w:rsid w:val="2C02ED6E"/>
    <w:rsid w:val="2C03CB80"/>
    <w:rsid w:val="2C04EB41"/>
    <w:rsid w:val="2C11B861"/>
    <w:rsid w:val="2C1F262F"/>
    <w:rsid w:val="2C22877D"/>
    <w:rsid w:val="2C349A93"/>
    <w:rsid w:val="2C352D40"/>
    <w:rsid w:val="2C3A231C"/>
    <w:rsid w:val="2C3D1627"/>
    <w:rsid w:val="2C408992"/>
    <w:rsid w:val="2C45E59D"/>
    <w:rsid w:val="2C56E6BA"/>
    <w:rsid w:val="2C60F08C"/>
    <w:rsid w:val="2C699C9B"/>
    <w:rsid w:val="2C6B3B18"/>
    <w:rsid w:val="2C6EC244"/>
    <w:rsid w:val="2C76571C"/>
    <w:rsid w:val="2C892DBE"/>
    <w:rsid w:val="2C8B480F"/>
    <w:rsid w:val="2C97490A"/>
    <w:rsid w:val="2C986E89"/>
    <w:rsid w:val="2C9CAA65"/>
    <w:rsid w:val="2CA096F2"/>
    <w:rsid w:val="2CA199D6"/>
    <w:rsid w:val="2CA1E88A"/>
    <w:rsid w:val="2CA6AD8E"/>
    <w:rsid w:val="2CAC9402"/>
    <w:rsid w:val="2CB9B14E"/>
    <w:rsid w:val="2CBB985E"/>
    <w:rsid w:val="2CC252B8"/>
    <w:rsid w:val="2CD451D4"/>
    <w:rsid w:val="2CDCBCB3"/>
    <w:rsid w:val="2CE01566"/>
    <w:rsid w:val="2CE58EF4"/>
    <w:rsid w:val="2CE69A10"/>
    <w:rsid w:val="2CF53BBD"/>
    <w:rsid w:val="2CF6FE49"/>
    <w:rsid w:val="2CFA6572"/>
    <w:rsid w:val="2D0037A4"/>
    <w:rsid w:val="2D04F7BC"/>
    <w:rsid w:val="2D09EF40"/>
    <w:rsid w:val="2D0A3C12"/>
    <w:rsid w:val="2D0AB0C9"/>
    <w:rsid w:val="2D137416"/>
    <w:rsid w:val="2D1A816E"/>
    <w:rsid w:val="2D1D57EA"/>
    <w:rsid w:val="2D1E1427"/>
    <w:rsid w:val="2D1F1107"/>
    <w:rsid w:val="2D1F66CD"/>
    <w:rsid w:val="2D29FE46"/>
    <w:rsid w:val="2D2C422D"/>
    <w:rsid w:val="2D2CF2E0"/>
    <w:rsid w:val="2D2D4422"/>
    <w:rsid w:val="2D2EA09B"/>
    <w:rsid w:val="2D30BFF0"/>
    <w:rsid w:val="2D440DBD"/>
    <w:rsid w:val="2D4CE75D"/>
    <w:rsid w:val="2D5D9A3F"/>
    <w:rsid w:val="2D6457E4"/>
    <w:rsid w:val="2D656A81"/>
    <w:rsid w:val="2D685FCE"/>
    <w:rsid w:val="2D6AF428"/>
    <w:rsid w:val="2D6BDF7D"/>
    <w:rsid w:val="2D6F68D0"/>
    <w:rsid w:val="2D7046A6"/>
    <w:rsid w:val="2D704F88"/>
    <w:rsid w:val="2D7072C7"/>
    <w:rsid w:val="2D7C8C7C"/>
    <w:rsid w:val="2D7C9C11"/>
    <w:rsid w:val="2D7DE1A5"/>
    <w:rsid w:val="2D82B28F"/>
    <w:rsid w:val="2D86E196"/>
    <w:rsid w:val="2D874672"/>
    <w:rsid w:val="2D8C663B"/>
    <w:rsid w:val="2D8E4EC6"/>
    <w:rsid w:val="2D917737"/>
    <w:rsid w:val="2D95CFD5"/>
    <w:rsid w:val="2D9849AD"/>
    <w:rsid w:val="2D988EA5"/>
    <w:rsid w:val="2D9B27F0"/>
    <w:rsid w:val="2D9CDB02"/>
    <w:rsid w:val="2DA01F28"/>
    <w:rsid w:val="2DA220E1"/>
    <w:rsid w:val="2DA2D62E"/>
    <w:rsid w:val="2DA2FE96"/>
    <w:rsid w:val="2DA4BE28"/>
    <w:rsid w:val="2DAF19E5"/>
    <w:rsid w:val="2DAFABDF"/>
    <w:rsid w:val="2DB09E9C"/>
    <w:rsid w:val="2DB25EAF"/>
    <w:rsid w:val="2DB934BE"/>
    <w:rsid w:val="2DB93519"/>
    <w:rsid w:val="2DBFDA38"/>
    <w:rsid w:val="2DC523A0"/>
    <w:rsid w:val="2DCD2491"/>
    <w:rsid w:val="2DCF4C3B"/>
    <w:rsid w:val="2DD4F366"/>
    <w:rsid w:val="2DD6C487"/>
    <w:rsid w:val="2DDBAB21"/>
    <w:rsid w:val="2DDDC06C"/>
    <w:rsid w:val="2DE3435B"/>
    <w:rsid w:val="2DE7688C"/>
    <w:rsid w:val="2DED07E0"/>
    <w:rsid w:val="2DEDD522"/>
    <w:rsid w:val="2E0057DA"/>
    <w:rsid w:val="2E063150"/>
    <w:rsid w:val="2E0AB95F"/>
    <w:rsid w:val="2E0AC3B9"/>
    <w:rsid w:val="2E0B9279"/>
    <w:rsid w:val="2E1031B6"/>
    <w:rsid w:val="2E109299"/>
    <w:rsid w:val="2E1739AE"/>
    <w:rsid w:val="2E1F6325"/>
    <w:rsid w:val="2E20793E"/>
    <w:rsid w:val="2E211C23"/>
    <w:rsid w:val="2E2218B5"/>
    <w:rsid w:val="2E224CD0"/>
    <w:rsid w:val="2E22C98D"/>
    <w:rsid w:val="2E2371F5"/>
    <w:rsid w:val="2E23D824"/>
    <w:rsid w:val="2E2542DE"/>
    <w:rsid w:val="2E27E562"/>
    <w:rsid w:val="2E2C6568"/>
    <w:rsid w:val="2E2D69DD"/>
    <w:rsid w:val="2E41103A"/>
    <w:rsid w:val="2E43587B"/>
    <w:rsid w:val="2E438C68"/>
    <w:rsid w:val="2E466622"/>
    <w:rsid w:val="2E4E1D0E"/>
    <w:rsid w:val="2E53BFF1"/>
    <w:rsid w:val="2E5D7BDA"/>
    <w:rsid w:val="2E5E0C06"/>
    <w:rsid w:val="2E5FBA36"/>
    <w:rsid w:val="2E600277"/>
    <w:rsid w:val="2E6135B7"/>
    <w:rsid w:val="2E638428"/>
    <w:rsid w:val="2E6E0208"/>
    <w:rsid w:val="2E6F4D0F"/>
    <w:rsid w:val="2E78A40C"/>
    <w:rsid w:val="2E78D267"/>
    <w:rsid w:val="2E7BE01E"/>
    <w:rsid w:val="2E87CC31"/>
    <w:rsid w:val="2E917277"/>
    <w:rsid w:val="2E977598"/>
    <w:rsid w:val="2E98CF57"/>
    <w:rsid w:val="2E9A3400"/>
    <w:rsid w:val="2E9C4142"/>
    <w:rsid w:val="2E9C4FC4"/>
    <w:rsid w:val="2EAB252A"/>
    <w:rsid w:val="2EAFC5CA"/>
    <w:rsid w:val="2EB01B33"/>
    <w:rsid w:val="2EB4F33D"/>
    <w:rsid w:val="2EB893F2"/>
    <w:rsid w:val="2EC96408"/>
    <w:rsid w:val="2ECFD1CD"/>
    <w:rsid w:val="2ED07CE8"/>
    <w:rsid w:val="2ED24233"/>
    <w:rsid w:val="2ED3A6D0"/>
    <w:rsid w:val="2ED46D9E"/>
    <w:rsid w:val="2ED61F5C"/>
    <w:rsid w:val="2EDAE1EE"/>
    <w:rsid w:val="2EDEF654"/>
    <w:rsid w:val="2EE53A12"/>
    <w:rsid w:val="2EEA5AD3"/>
    <w:rsid w:val="2EECF0E2"/>
    <w:rsid w:val="2EEE3D24"/>
    <w:rsid w:val="2EF1DAB0"/>
    <w:rsid w:val="2EF5ECE2"/>
    <w:rsid w:val="2F08DC6C"/>
    <w:rsid w:val="2F0CD6A1"/>
    <w:rsid w:val="2F0D981D"/>
    <w:rsid w:val="2F10095E"/>
    <w:rsid w:val="2F1A5FC2"/>
    <w:rsid w:val="2F1C0750"/>
    <w:rsid w:val="2F1FF2A8"/>
    <w:rsid w:val="2F215126"/>
    <w:rsid w:val="2F218561"/>
    <w:rsid w:val="2F23E8DC"/>
    <w:rsid w:val="2F24B9E7"/>
    <w:rsid w:val="2F29F3E7"/>
    <w:rsid w:val="2F312813"/>
    <w:rsid w:val="2F39ED03"/>
    <w:rsid w:val="2F46D32E"/>
    <w:rsid w:val="2F4B26B8"/>
    <w:rsid w:val="2F5C7D51"/>
    <w:rsid w:val="2F635B67"/>
    <w:rsid w:val="2F65203B"/>
    <w:rsid w:val="2F66EFDB"/>
    <w:rsid w:val="2F69EA1E"/>
    <w:rsid w:val="2F6C7042"/>
    <w:rsid w:val="2F70F5D0"/>
    <w:rsid w:val="2F730BE6"/>
    <w:rsid w:val="2F747584"/>
    <w:rsid w:val="2F772C30"/>
    <w:rsid w:val="2F7D3132"/>
    <w:rsid w:val="2F809C14"/>
    <w:rsid w:val="2F873550"/>
    <w:rsid w:val="2F87A807"/>
    <w:rsid w:val="2F894A69"/>
    <w:rsid w:val="2F8A7834"/>
    <w:rsid w:val="2F8C79D9"/>
    <w:rsid w:val="2F963E39"/>
    <w:rsid w:val="2F978B50"/>
    <w:rsid w:val="2F9A781A"/>
    <w:rsid w:val="2FA3A304"/>
    <w:rsid w:val="2FA76F4E"/>
    <w:rsid w:val="2FA93BF5"/>
    <w:rsid w:val="2FA96FBE"/>
    <w:rsid w:val="2FAA129A"/>
    <w:rsid w:val="2FAEFC14"/>
    <w:rsid w:val="2FAF8E6B"/>
    <w:rsid w:val="2FB38E11"/>
    <w:rsid w:val="2FB56385"/>
    <w:rsid w:val="2FB7C729"/>
    <w:rsid w:val="2FB7DA3F"/>
    <w:rsid w:val="2FBA8092"/>
    <w:rsid w:val="2FC87313"/>
    <w:rsid w:val="2FCF39FA"/>
    <w:rsid w:val="2FCF4743"/>
    <w:rsid w:val="2FD45EDC"/>
    <w:rsid w:val="2FD507B4"/>
    <w:rsid w:val="2FD6F2FD"/>
    <w:rsid w:val="2FD7D5CD"/>
    <w:rsid w:val="2FEE0874"/>
    <w:rsid w:val="2FF33D60"/>
    <w:rsid w:val="2FF458FD"/>
    <w:rsid w:val="2FF847F4"/>
    <w:rsid w:val="2FFA35E5"/>
    <w:rsid w:val="3003DDB5"/>
    <w:rsid w:val="3008C7BD"/>
    <w:rsid w:val="300B33FB"/>
    <w:rsid w:val="300D5945"/>
    <w:rsid w:val="3010DCB6"/>
    <w:rsid w:val="30116467"/>
    <w:rsid w:val="3013FC2A"/>
    <w:rsid w:val="3020E594"/>
    <w:rsid w:val="3022BE4A"/>
    <w:rsid w:val="3032287A"/>
    <w:rsid w:val="30367805"/>
    <w:rsid w:val="303EE266"/>
    <w:rsid w:val="303FF6DE"/>
    <w:rsid w:val="30425586"/>
    <w:rsid w:val="30454333"/>
    <w:rsid w:val="30487423"/>
    <w:rsid w:val="304B563D"/>
    <w:rsid w:val="304CCC77"/>
    <w:rsid w:val="304CE96C"/>
    <w:rsid w:val="304D04EB"/>
    <w:rsid w:val="304F0FC2"/>
    <w:rsid w:val="30565C8E"/>
    <w:rsid w:val="305AC441"/>
    <w:rsid w:val="305E203E"/>
    <w:rsid w:val="3063243E"/>
    <w:rsid w:val="30679F73"/>
    <w:rsid w:val="306E3380"/>
    <w:rsid w:val="30710277"/>
    <w:rsid w:val="308095A4"/>
    <w:rsid w:val="308107E9"/>
    <w:rsid w:val="308161B5"/>
    <w:rsid w:val="3082D49A"/>
    <w:rsid w:val="30852620"/>
    <w:rsid w:val="30897789"/>
    <w:rsid w:val="308F493B"/>
    <w:rsid w:val="309232C9"/>
    <w:rsid w:val="3092C100"/>
    <w:rsid w:val="309FE088"/>
    <w:rsid w:val="30A001B8"/>
    <w:rsid w:val="30A622AF"/>
    <w:rsid w:val="30A93C59"/>
    <w:rsid w:val="30AC5F7E"/>
    <w:rsid w:val="30AD5A1C"/>
    <w:rsid w:val="30B39ECF"/>
    <w:rsid w:val="30B3DD28"/>
    <w:rsid w:val="30B809A7"/>
    <w:rsid w:val="30BA261D"/>
    <w:rsid w:val="30BE9D95"/>
    <w:rsid w:val="30C20E59"/>
    <w:rsid w:val="30C37DF0"/>
    <w:rsid w:val="30C488D2"/>
    <w:rsid w:val="30C5E59E"/>
    <w:rsid w:val="30C618ED"/>
    <w:rsid w:val="30C78DC3"/>
    <w:rsid w:val="30C86370"/>
    <w:rsid w:val="30D1B1D6"/>
    <w:rsid w:val="30D4C70C"/>
    <w:rsid w:val="30D61789"/>
    <w:rsid w:val="30D7E393"/>
    <w:rsid w:val="30D96D1F"/>
    <w:rsid w:val="30D976B1"/>
    <w:rsid w:val="30DF8165"/>
    <w:rsid w:val="30ED9A3A"/>
    <w:rsid w:val="30F8A345"/>
    <w:rsid w:val="3104DE53"/>
    <w:rsid w:val="310B1311"/>
    <w:rsid w:val="310CD462"/>
    <w:rsid w:val="3114DC17"/>
    <w:rsid w:val="3120932A"/>
    <w:rsid w:val="3122AA55"/>
    <w:rsid w:val="3129043C"/>
    <w:rsid w:val="31290F4A"/>
    <w:rsid w:val="312998F6"/>
    <w:rsid w:val="312A2170"/>
    <w:rsid w:val="312C223A"/>
    <w:rsid w:val="31338492"/>
    <w:rsid w:val="3137FBC9"/>
    <w:rsid w:val="31384A0E"/>
    <w:rsid w:val="3138C592"/>
    <w:rsid w:val="313CBEE7"/>
    <w:rsid w:val="313EA985"/>
    <w:rsid w:val="3147CF0E"/>
    <w:rsid w:val="314A71DD"/>
    <w:rsid w:val="31547EEC"/>
    <w:rsid w:val="31549853"/>
    <w:rsid w:val="315B3B71"/>
    <w:rsid w:val="315E0173"/>
    <w:rsid w:val="315FF766"/>
    <w:rsid w:val="31647152"/>
    <w:rsid w:val="3164C7A3"/>
    <w:rsid w:val="3168E17B"/>
    <w:rsid w:val="316C8087"/>
    <w:rsid w:val="31778367"/>
    <w:rsid w:val="317B9890"/>
    <w:rsid w:val="317E3036"/>
    <w:rsid w:val="31804841"/>
    <w:rsid w:val="318087C8"/>
    <w:rsid w:val="31857D3D"/>
    <w:rsid w:val="318AE188"/>
    <w:rsid w:val="318AFBB9"/>
    <w:rsid w:val="318B2450"/>
    <w:rsid w:val="318BABCE"/>
    <w:rsid w:val="318DD9CE"/>
    <w:rsid w:val="318E7F01"/>
    <w:rsid w:val="3195B9E0"/>
    <w:rsid w:val="319B167D"/>
    <w:rsid w:val="319E92E6"/>
    <w:rsid w:val="319EC9F7"/>
    <w:rsid w:val="31ADF12F"/>
    <w:rsid w:val="31AE8310"/>
    <w:rsid w:val="31AE9948"/>
    <w:rsid w:val="31AFC224"/>
    <w:rsid w:val="31B156D6"/>
    <w:rsid w:val="31B3647B"/>
    <w:rsid w:val="31B72D78"/>
    <w:rsid w:val="31BED839"/>
    <w:rsid w:val="31C0E55F"/>
    <w:rsid w:val="31C30F74"/>
    <w:rsid w:val="31CA1E0E"/>
    <w:rsid w:val="31CAEC13"/>
    <w:rsid w:val="31CB29BC"/>
    <w:rsid w:val="31D0F492"/>
    <w:rsid w:val="31D72B32"/>
    <w:rsid w:val="31D7A88D"/>
    <w:rsid w:val="31D9741A"/>
    <w:rsid w:val="31DB26D0"/>
    <w:rsid w:val="31DBB967"/>
    <w:rsid w:val="31F059CA"/>
    <w:rsid w:val="31F583FE"/>
    <w:rsid w:val="31FA6B68"/>
    <w:rsid w:val="31FDA43E"/>
    <w:rsid w:val="320200D2"/>
    <w:rsid w:val="32063B8A"/>
    <w:rsid w:val="3206A171"/>
    <w:rsid w:val="32073123"/>
    <w:rsid w:val="32156A3F"/>
    <w:rsid w:val="3217AEE4"/>
    <w:rsid w:val="3217F321"/>
    <w:rsid w:val="3218693B"/>
    <w:rsid w:val="321C0D7A"/>
    <w:rsid w:val="322369A6"/>
    <w:rsid w:val="3224F0A4"/>
    <w:rsid w:val="322C925A"/>
    <w:rsid w:val="322D87A8"/>
    <w:rsid w:val="32319656"/>
    <w:rsid w:val="3237C832"/>
    <w:rsid w:val="323880BB"/>
    <w:rsid w:val="323A3976"/>
    <w:rsid w:val="324277FF"/>
    <w:rsid w:val="3244AEB8"/>
    <w:rsid w:val="32457CE3"/>
    <w:rsid w:val="3245A384"/>
    <w:rsid w:val="324FF45B"/>
    <w:rsid w:val="3251BA7A"/>
    <w:rsid w:val="32531842"/>
    <w:rsid w:val="325372A1"/>
    <w:rsid w:val="3255CCBF"/>
    <w:rsid w:val="3256CDF4"/>
    <w:rsid w:val="3258233A"/>
    <w:rsid w:val="3258B182"/>
    <w:rsid w:val="325D0645"/>
    <w:rsid w:val="32609B8D"/>
    <w:rsid w:val="326124DA"/>
    <w:rsid w:val="3267331E"/>
    <w:rsid w:val="326FC5E1"/>
    <w:rsid w:val="3270E053"/>
    <w:rsid w:val="32727F56"/>
    <w:rsid w:val="3273039C"/>
    <w:rsid w:val="327A7825"/>
    <w:rsid w:val="327E4E3F"/>
    <w:rsid w:val="328C4FEB"/>
    <w:rsid w:val="328D598D"/>
    <w:rsid w:val="3292A4C7"/>
    <w:rsid w:val="32A36066"/>
    <w:rsid w:val="32A6A564"/>
    <w:rsid w:val="32AC3F1B"/>
    <w:rsid w:val="32AF010C"/>
    <w:rsid w:val="32AFD937"/>
    <w:rsid w:val="32B12BD3"/>
    <w:rsid w:val="32B268F2"/>
    <w:rsid w:val="32B2DF18"/>
    <w:rsid w:val="32BC4DB7"/>
    <w:rsid w:val="32BDA7FD"/>
    <w:rsid w:val="32BE7AB6"/>
    <w:rsid w:val="32C23728"/>
    <w:rsid w:val="32C56B15"/>
    <w:rsid w:val="32C866F5"/>
    <w:rsid w:val="32C93741"/>
    <w:rsid w:val="32CC06ED"/>
    <w:rsid w:val="32CCD3A8"/>
    <w:rsid w:val="32CE6FE3"/>
    <w:rsid w:val="32D05258"/>
    <w:rsid w:val="32D3574F"/>
    <w:rsid w:val="32DC495A"/>
    <w:rsid w:val="32DE6C9F"/>
    <w:rsid w:val="32E00871"/>
    <w:rsid w:val="32E2594C"/>
    <w:rsid w:val="32E5A770"/>
    <w:rsid w:val="32E62516"/>
    <w:rsid w:val="32EDFB67"/>
    <w:rsid w:val="32F024C4"/>
    <w:rsid w:val="32F30366"/>
    <w:rsid w:val="32F99C15"/>
    <w:rsid w:val="3300A82D"/>
    <w:rsid w:val="33016941"/>
    <w:rsid w:val="33057191"/>
    <w:rsid w:val="3306A520"/>
    <w:rsid w:val="330BD58F"/>
    <w:rsid w:val="330C8AB0"/>
    <w:rsid w:val="330F3BD3"/>
    <w:rsid w:val="3311EFC3"/>
    <w:rsid w:val="3312DBA1"/>
    <w:rsid w:val="33186034"/>
    <w:rsid w:val="331D9779"/>
    <w:rsid w:val="33329E98"/>
    <w:rsid w:val="333BAAB9"/>
    <w:rsid w:val="3340C974"/>
    <w:rsid w:val="33499027"/>
    <w:rsid w:val="334DA055"/>
    <w:rsid w:val="334DDBF3"/>
    <w:rsid w:val="334EF7C2"/>
    <w:rsid w:val="33547E61"/>
    <w:rsid w:val="3354F6B4"/>
    <w:rsid w:val="33595BA8"/>
    <w:rsid w:val="33603863"/>
    <w:rsid w:val="3360DD81"/>
    <w:rsid w:val="33627D8D"/>
    <w:rsid w:val="3367B0B2"/>
    <w:rsid w:val="3367D07D"/>
    <w:rsid w:val="33771A58"/>
    <w:rsid w:val="33798E7D"/>
    <w:rsid w:val="3386ED95"/>
    <w:rsid w:val="33960FE7"/>
    <w:rsid w:val="33964D15"/>
    <w:rsid w:val="33978711"/>
    <w:rsid w:val="3397DE72"/>
    <w:rsid w:val="3397E2BE"/>
    <w:rsid w:val="33A76195"/>
    <w:rsid w:val="33A901EF"/>
    <w:rsid w:val="33A99423"/>
    <w:rsid w:val="33AB2801"/>
    <w:rsid w:val="33AE3FE5"/>
    <w:rsid w:val="33AEFF41"/>
    <w:rsid w:val="33B2632C"/>
    <w:rsid w:val="33B3F3C9"/>
    <w:rsid w:val="33B758C6"/>
    <w:rsid w:val="33B7D6CC"/>
    <w:rsid w:val="33B823AA"/>
    <w:rsid w:val="33BA4283"/>
    <w:rsid w:val="33C13C60"/>
    <w:rsid w:val="33CB9251"/>
    <w:rsid w:val="33CD418C"/>
    <w:rsid w:val="33D3BEC9"/>
    <w:rsid w:val="33D3D158"/>
    <w:rsid w:val="33D46A78"/>
    <w:rsid w:val="33D814EA"/>
    <w:rsid w:val="33DADEBF"/>
    <w:rsid w:val="33E0B194"/>
    <w:rsid w:val="33E322D8"/>
    <w:rsid w:val="33E39605"/>
    <w:rsid w:val="33E8226A"/>
    <w:rsid w:val="33EE19CD"/>
    <w:rsid w:val="33EEE8A3"/>
    <w:rsid w:val="33F42CCC"/>
    <w:rsid w:val="33F53BAD"/>
    <w:rsid w:val="33F770AF"/>
    <w:rsid w:val="33F7D622"/>
    <w:rsid w:val="33F94602"/>
    <w:rsid w:val="33FBC893"/>
    <w:rsid w:val="34013318"/>
    <w:rsid w:val="3402ACB6"/>
    <w:rsid w:val="3409F824"/>
    <w:rsid w:val="340CB0B4"/>
    <w:rsid w:val="3413988D"/>
    <w:rsid w:val="34152906"/>
    <w:rsid w:val="34158878"/>
    <w:rsid w:val="341BA708"/>
    <w:rsid w:val="341C973E"/>
    <w:rsid w:val="341CC49F"/>
    <w:rsid w:val="34233C91"/>
    <w:rsid w:val="342B2ADF"/>
    <w:rsid w:val="342BF3F3"/>
    <w:rsid w:val="343E8E58"/>
    <w:rsid w:val="343F387F"/>
    <w:rsid w:val="344AFBD8"/>
    <w:rsid w:val="344DC053"/>
    <w:rsid w:val="344F88F9"/>
    <w:rsid w:val="34516E04"/>
    <w:rsid w:val="345873D3"/>
    <w:rsid w:val="345D9D22"/>
    <w:rsid w:val="3465BCA8"/>
    <w:rsid w:val="34671D00"/>
    <w:rsid w:val="3468723C"/>
    <w:rsid w:val="346ADC38"/>
    <w:rsid w:val="346D514D"/>
    <w:rsid w:val="346DDAB7"/>
    <w:rsid w:val="34747C69"/>
    <w:rsid w:val="347C4E06"/>
    <w:rsid w:val="347F9B8D"/>
    <w:rsid w:val="3481D5A9"/>
    <w:rsid w:val="3484C5B2"/>
    <w:rsid w:val="348734C9"/>
    <w:rsid w:val="348A5877"/>
    <w:rsid w:val="348AA585"/>
    <w:rsid w:val="34961A5A"/>
    <w:rsid w:val="34986CFF"/>
    <w:rsid w:val="3498A399"/>
    <w:rsid w:val="349CF2DA"/>
    <w:rsid w:val="349F2CA4"/>
    <w:rsid w:val="34A137E8"/>
    <w:rsid w:val="34A46727"/>
    <w:rsid w:val="34A56949"/>
    <w:rsid w:val="34A689D0"/>
    <w:rsid w:val="34A8F4FD"/>
    <w:rsid w:val="34AA97DA"/>
    <w:rsid w:val="34AABEB6"/>
    <w:rsid w:val="34B5F905"/>
    <w:rsid w:val="34BAD56E"/>
    <w:rsid w:val="34BC7B72"/>
    <w:rsid w:val="34C42288"/>
    <w:rsid w:val="34C71111"/>
    <w:rsid w:val="34C807FA"/>
    <w:rsid w:val="34C850BA"/>
    <w:rsid w:val="34C967F7"/>
    <w:rsid w:val="34CE6C20"/>
    <w:rsid w:val="34CF7408"/>
    <w:rsid w:val="34D65968"/>
    <w:rsid w:val="34DB4DE3"/>
    <w:rsid w:val="34DC0726"/>
    <w:rsid w:val="34DC2876"/>
    <w:rsid w:val="34DE292D"/>
    <w:rsid w:val="34E0A777"/>
    <w:rsid w:val="34EAE31D"/>
    <w:rsid w:val="34EF00C4"/>
    <w:rsid w:val="34F2A009"/>
    <w:rsid w:val="34F39D92"/>
    <w:rsid w:val="34F85231"/>
    <w:rsid w:val="34FD6F4F"/>
    <w:rsid w:val="34FE00BC"/>
    <w:rsid w:val="3507C663"/>
    <w:rsid w:val="35093E1E"/>
    <w:rsid w:val="3509F36C"/>
    <w:rsid w:val="350F4495"/>
    <w:rsid w:val="35144CD8"/>
    <w:rsid w:val="3526C0AF"/>
    <w:rsid w:val="3526E9EE"/>
    <w:rsid w:val="352BFCBD"/>
    <w:rsid w:val="352CD76F"/>
    <w:rsid w:val="3536064D"/>
    <w:rsid w:val="35447767"/>
    <w:rsid w:val="35479652"/>
    <w:rsid w:val="3559231F"/>
    <w:rsid w:val="355B6743"/>
    <w:rsid w:val="356063D9"/>
    <w:rsid w:val="35619A60"/>
    <w:rsid w:val="3563CD33"/>
    <w:rsid w:val="3569089E"/>
    <w:rsid w:val="356F565D"/>
    <w:rsid w:val="35711098"/>
    <w:rsid w:val="359988B1"/>
    <w:rsid w:val="3599A26C"/>
    <w:rsid w:val="359B6183"/>
    <w:rsid w:val="359E3DDB"/>
    <w:rsid w:val="35AB1AB6"/>
    <w:rsid w:val="35AF2E6D"/>
    <w:rsid w:val="35B04390"/>
    <w:rsid w:val="35B0DE54"/>
    <w:rsid w:val="35B3C5C5"/>
    <w:rsid w:val="35B8A504"/>
    <w:rsid w:val="35B91486"/>
    <w:rsid w:val="35BB5A27"/>
    <w:rsid w:val="35BBE60C"/>
    <w:rsid w:val="35BD6945"/>
    <w:rsid w:val="35C05494"/>
    <w:rsid w:val="35C75C42"/>
    <w:rsid w:val="35C89E3C"/>
    <w:rsid w:val="35DE7349"/>
    <w:rsid w:val="35E30105"/>
    <w:rsid w:val="35E91DFA"/>
    <w:rsid w:val="35EBDAB3"/>
    <w:rsid w:val="35F1791A"/>
    <w:rsid w:val="35FA7026"/>
    <w:rsid w:val="35FBA9B4"/>
    <w:rsid w:val="36006A11"/>
    <w:rsid w:val="3600F523"/>
    <w:rsid w:val="3606F00E"/>
    <w:rsid w:val="360B5C3C"/>
    <w:rsid w:val="360C9AF2"/>
    <w:rsid w:val="360CB611"/>
    <w:rsid w:val="360EF3A2"/>
    <w:rsid w:val="36198765"/>
    <w:rsid w:val="362FA59A"/>
    <w:rsid w:val="3631B12E"/>
    <w:rsid w:val="36348A48"/>
    <w:rsid w:val="36392BAF"/>
    <w:rsid w:val="363F726D"/>
    <w:rsid w:val="36470FE2"/>
    <w:rsid w:val="36471C17"/>
    <w:rsid w:val="364B823E"/>
    <w:rsid w:val="3653DF90"/>
    <w:rsid w:val="36607BB8"/>
    <w:rsid w:val="366C28BB"/>
    <w:rsid w:val="366FA176"/>
    <w:rsid w:val="367622EA"/>
    <w:rsid w:val="36785669"/>
    <w:rsid w:val="367BD4C0"/>
    <w:rsid w:val="36803719"/>
    <w:rsid w:val="368945E9"/>
    <w:rsid w:val="368A9594"/>
    <w:rsid w:val="368C823C"/>
    <w:rsid w:val="368D5197"/>
    <w:rsid w:val="368E7B14"/>
    <w:rsid w:val="369616F9"/>
    <w:rsid w:val="369B96AD"/>
    <w:rsid w:val="36A0A1CA"/>
    <w:rsid w:val="36A92222"/>
    <w:rsid w:val="36B2A04C"/>
    <w:rsid w:val="36BA174E"/>
    <w:rsid w:val="36C0CF90"/>
    <w:rsid w:val="36C18155"/>
    <w:rsid w:val="36C24DAC"/>
    <w:rsid w:val="36CBD4F4"/>
    <w:rsid w:val="36CD1844"/>
    <w:rsid w:val="36D04ECF"/>
    <w:rsid w:val="36D0736B"/>
    <w:rsid w:val="36D5EFD8"/>
    <w:rsid w:val="36D747E4"/>
    <w:rsid w:val="36DB54E8"/>
    <w:rsid w:val="36DC151E"/>
    <w:rsid w:val="36DDF71B"/>
    <w:rsid w:val="36E1FB9F"/>
    <w:rsid w:val="36E7290E"/>
    <w:rsid w:val="36F92D71"/>
    <w:rsid w:val="36FC41FD"/>
    <w:rsid w:val="370070C5"/>
    <w:rsid w:val="3703DDAB"/>
    <w:rsid w:val="37061172"/>
    <w:rsid w:val="371709F6"/>
    <w:rsid w:val="37206887"/>
    <w:rsid w:val="3728BB3F"/>
    <w:rsid w:val="372F9182"/>
    <w:rsid w:val="372FF875"/>
    <w:rsid w:val="37317B14"/>
    <w:rsid w:val="373208B4"/>
    <w:rsid w:val="3735D12A"/>
    <w:rsid w:val="3736B0BB"/>
    <w:rsid w:val="373DF136"/>
    <w:rsid w:val="374066ED"/>
    <w:rsid w:val="37417C28"/>
    <w:rsid w:val="3743423D"/>
    <w:rsid w:val="3745F2DF"/>
    <w:rsid w:val="374A188A"/>
    <w:rsid w:val="374E0C0B"/>
    <w:rsid w:val="3757F832"/>
    <w:rsid w:val="375D107D"/>
    <w:rsid w:val="37660142"/>
    <w:rsid w:val="376A8BEB"/>
    <w:rsid w:val="376F0369"/>
    <w:rsid w:val="377813D9"/>
    <w:rsid w:val="377AE3B6"/>
    <w:rsid w:val="37821D57"/>
    <w:rsid w:val="37845268"/>
    <w:rsid w:val="37879DB9"/>
    <w:rsid w:val="3789E3BD"/>
    <w:rsid w:val="37960F64"/>
    <w:rsid w:val="379A7AD4"/>
    <w:rsid w:val="379DE35C"/>
    <w:rsid w:val="379EEDDD"/>
    <w:rsid w:val="37A05BD4"/>
    <w:rsid w:val="37A8D005"/>
    <w:rsid w:val="37AE5361"/>
    <w:rsid w:val="37AEA650"/>
    <w:rsid w:val="37AFA98D"/>
    <w:rsid w:val="37B2BA12"/>
    <w:rsid w:val="37B5409D"/>
    <w:rsid w:val="37B6C5C3"/>
    <w:rsid w:val="37B7BF2A"/>
    <w:rsid w:val="37BD6521"/>
    <w:rsid w:val="37CA82B8"/>
    <w:rsid w:val="37CAC51B"/>
    <w:rsid w:val="37CE94AC"/>
    <w:rsid w:val="37D12CBB"/>
    <w:rsid w:val="37D70A6A"/>
    <w:rsid w:val="37DA13C3"/>
    <w:rsid w:val="37DE8C79"/>
    <w:rsid w:val="37E5A851"/>
    <w:rsid w:val="37E7F523"/>
    <w:rsid w:val="37ED4B04"/>
    <w:rsid w:val="37EE3F0C"/>
    <w:rsid w:val="37EFAF24"/>
    <w:rsid w:val="37F06E73"/>
    <w:rsid w:val="37F2FD13"/>
    <w:rsid w:val="37F3E165"/>
    <w:rsid w:val="37FFF0D6"/>
    <w:rsid w:val="38010949"/>
    <w:rsid w:val="38027EFC"/>
    <w:rsid w:val="380F68B1"/>
    <w:rsid w:val="3816D5F5"/>
    <w:rsid w:val="3821D01A"/>
    <w:rsid w:val="3822AC6D"/>
    <w:rsid w:val="382FCC27"/>
    <w:rsid w:val="383A2D97"/>
    <w:rsid w:val="383B3CA1"/>
    <w:rsid w:val="383CAF5F"/>
    <w:rsid w:val="383F502D"/>
    <w:rsid w:val="3842AE7C"/>
    <w:rsid w:val="38460C41"/>
    <w:rsid w:val="3846F526"/>
    <w:rsid w:val="384BDC67"/>
    <w:rsid w:val="38526EA2"/>
    <w:rsid w:val="3852899E"/>
    <w:rsid w:val="38570904"/>
    <w:rsid w:val="385D679E"/>
    <w:rsid w:val="3866C86F"/>
    <w:rsid w:val="38714DCD"/>
    <w:rsid w:val="3876610F"/>
    <w:rsid w:val="387F8CEB"/>
    <w:rsid w:val="3886F69C"/>
    <w:rsid w:val="388EBA0C"/>
    <w:rsid w:val="3890728D"/>
    <w:rsid w:val="3891B141"/>
    <w:rsid w:val="389D952E"/>
    <w:rsid w:val="38A117FE"/>
    <w:rsid w:val="38A32578"/>
    <w:rsid w:val="38A726E6"/>
    <w:rsid w:val="38AD63FA"/>
    <w:rsid w:val="38B99C29"/>
    <w:rsid w:val="38BCEC78"/>
    <w:rsid w:val="38BE9AE5"/>
    <w:rsid w:val="38BF9128"/>
    <w:rsid w:val="38C377FA"/>
    <w:rsid w:val="38C3E16E"/>
    <w:rsid w:val="38C98662"/>
    <w:rsid w:val="38C9B2D0"/>
    <w:rsid w:val="38CC204C"/>
    <w:rsid w:val="38D5B050"/>
    <w:rsid w:val="38D74954"/>
    <w:rsid w:val="38DDD7B3"/>
    <w:rsid w:val="38DE6E67"/>
    <w:rsid w:val="38E2E96F"/>
    <w:rsid w:val="38E39619"/>
    <w:rsid w:val="38E4828D"/>
    <w:rsid w:val="38E7752E"/>
    <w:rsid w:val="38E93243"/>
    <w:rsid w:val="38F028D8"/>
    <w:rsid w:val="38F3D304"/>
    <w:rsid w:val="38F50A17"/>
    <w:rsid w:val="38FC49AA"/>
    <w:rsid w:val="39031211"/>
    <w:rsid w:val="390573C0"/>
    <w:rsid w:val="39062277"/>
    <w:rsid w:val="390FD686"/>
    <w:rsid w:val="391446CC"/>
    <w:rsid w:val="39154D8C"/>
    <w:rsid w:val="391846F1"/>
    <w:rsid w:val="391AF91A"/>
    <w:rsid w:val="3928EC99"/>
    <w:rsid w:val="392F0EE6"/>
    <w:rsid w:val="39391531"/>
    <w:rsid w:val="39420966"/>
    <w:rsid w:val="39444400"/>
    <w:rsid w:val="394C276F"/>
    <w:rsid w:val="394CCB7C"/>
    <w:rsid w:val="3953107A"/>
    <w:rsid w:val="3953AF2E"/>
    <w:rsid w:val="3958A71E"/>
    <w:rsid w:val="3958BF7D"/>
    <w:rsid w:val="39614153"/>
    <w:rsid w:val="396D2D55"/>
    <w:rsid w:val="396D32A7"/>
    <w:rsid w:val="39758875"/>
    <w:rsid w:val="39797A44"/>
    <w:rsid w:val="398B25FC"/>
    <w:rsid w:val="398C49BE"/>
    <w:rsid w:val="398E4A79"/>
    <w:rsid w:val="398EF720"/>
    <w:rsid w:val="39907A27"/>
    <w:rsid w:val="399652E9"/>
    <w:rsid w:val="39983B1D"/>
    <w:rsid w:val="399B9FC5"/>
    <w:rsid w:val="399ED690"/>
    <w:rsid w:val="39A28C2C"/>
    <w:rsid w:val="39A56A61"/>
    <w:rsid w:val="39A6F53E"/>
    <w:rsid w:val="39ABF64C"/>
    <w:rsid w:val="39AC7E32"/>
    <w:rsid w:val="39AEE217"/>
    <w:rsid w:val="39B124DA"/>
    <w:rsid w:val="39B2FAF3"/>
    <w:rsid w:val="39BA60FE"/>
    <w:rsid w:val="39C01512"/>
    <w:rsid w:val="39C1ACD9"/>
    <w:rsid w:val="39C52E20"/>
    <w:rsid w:val="39C9829B"/>
    <w:rsid w:val="39CCF5AD"/>
    <w:rsid w:val="39CD3F93"/>
    <w:rsid w:val="39CEC7BC"/>
    <w:rsid w:val="39D0178E"/>
    <w:rsid w:val="39D63883"/>
    <w:rsid w:val="39D7D9B4"/>
    <w:rsid w:val="39E2D0A3"/>
    <w:rsid w:val="39E41A05"/>
    <w:rsid w:val="39E8F39F"/>
    <w:rsid w:val="39F3A027"/>
    <w:rsid w:val="39F97FA3"/>
    <w:rsid w:val="39FE020A"/>
    <w:rsid w:val="3A04DAFB"/>
    <w:rsid w:val="3A075060"/>
    <w:rsid w:val="3A0AF2B0"/>
    <w:rsid w:val="3A0DF2CE"/>
    <w:rsid w:val="3A0FD258"/>
    <w:rsid w:val="3A1029D8"/>
    <w:rsid w:val="3A149401"/>
    <w:rsid w:val="3A1F6B7B"/>
    <w:rsid w:val="3A247B25"/>
    <w:rsid w:val="3A275DF4"/>
    <w:rsid w:val="3A28E354"/>
    <w:rsid w:val="3A2B8097"/>
    <w:rsid w:val="3A2F0DD6"/>
    <w:rsid w:val="3A3CEE3C"/>
    <w:rsid w:val="3A3D7ED2"/>
    <w:rsid w:val="3A44713D"/>
    <w:rsid w:val="3A447B15"/>
    <w:rsid w:val="3A495ABE"/>
    <w:rsid w:val="3A4A9BC4"/>
    <w:rsid w:val="3A4BC02F"/>
    <w:rsid w:val="3A4C7A73"/>
    <w:rsid w:val="3A50FBAD"/>
    <w:rsid w:val="3A56D2E8"/>
    <w:rsid w:val="3A5F1CAE"/>
    <w:rsid w:val="3A60F789"/>
    <w:rsid w:val="3A625641"/>
    <w:rsid w:val="3A682C37"/>
    <w:rsid w:val="3A68E156"/>
    <w:rsid w:val="3A748625"/>
    <w:rsid w:val="3A7793EE"/>
    <w:rsid w:val="3A78E944"/>
    <w:rsid w:val="3A7B2C4B"/>
    <w:rsid w:val="3A830800"/>
    <w:rsid w:val="3A83D409"/>
    <w:rsid w:val="3A847C39"/>
    <w:rsid w:val="3A856B72"/>
    <w:rsid w:val="3A85D697"/>
    <w:rsid w:val="3A973A78"/>
    <w:rsid w:val="3A9BAF12"/>
    <w:rsid w:val="3AA2679C"/>
    <w:rsid w:val="3AA2AC8D"/>
    <w:rsid w:val="3AA68E01"/>
    <w:rsid w:val="3AA6A953"/>
    <w:rsid w:val="3AAB344B"/>
    <w:rsid w:val="3AB14A9D"/>
    <w:rsid w:val="3ABDF588"/>
    <w:rsid w:val="3AC51542"/>
    <w:rsid w:val="3AD2E9B4"/>
    <w:rsid w:val="3AD500AC"/>
    <w:rsid w:val="3AD585DD"/>
    <w:rsid w:val="3AD75054"/>
    <w:rsid w:val="3AD8C70D"/>
    <w:rsid w:val="3ADC8BD3"/>
    <w:rsid w:val="3AE2F8CB"/>
    <w:rsid w:val="3AE5A429"/>
    <w:rsid w:val="3AE8D4D9"/>
    <w:rsid w:val="3AF0075F"/>
    <w:rsid w:val="3AF3DC4C"/>
    <w:rsid w:val="3AFBC5F3"/>
    <w:rsid w:val="3AFC44DF"/>
    <w:rsid w:val="3AFEBB87"/>
    <w:rsid w:val="3AFF0B99"/>
    <w:rsid w:val="3B003721"/>
    <w:rsid w:val="3B014B43"/>
    <w:rsid w:val="3B06C444"/>
    <w:rsid w:val="3B06F96F"/>
    <w:rsid w:val="3B08E9F7"/>
    <w:rsid w:val="3B1053D2"/>
    <w:rsid w:val="3B18D579"/>
    <w:rsid w:val="3B1A74F9"/>
    <w:rsid w:val="3B2A1436"/>
    <w:rsid w:val="3B2B6C0D"/>
    <w:rsid w:val="3B3408C9"/>
    <w:rsid w:val="3B34B170"/>
    <w:rsid w:val="3B3E8679"/>
    <w:rsid w:val="3B43F716"/>
    <w:rsid w:val="3B4459CE"/>
    <w:rsid w:val="3B4A513B"/>
    <w:rsid w:val="3B4C8A69"/>
    <w:rsid w:val="3B4D8276"/>
    <w:rsid w:val="3B51CF6F"/>
    <w:rsid w:val="3B61AFD6"/>
    <w:rsid w:val="3B67014C"/>
    <w:rsid w:val="3B69693C"/>
    <w:rsid w:val="3B700E8E"/>
    <w:rsid w:val="3B73ADD1"/>
    <w:rsid w:val="3B77EA28"/>
    <w:rsid w:val="3B83D58B"/>
    <w:rsid w:val="3B894937"/>
    <w:rsid w:val="3B8DF6BC"/>
    <w:rsid w:val="3B8E3FC7"/>
    <w:rsid w:val="3B987760"/>
    <w:rsid w:val="3B9960DB"/>
    <w:rsid w:val="3B99A6B8"/>
    <w:rsid w:val="3BA5DCCE"/>
    <w:rsid w:val="3BA7F2B1"/>
    <w:rsid w:val="3BA8DA6D"/>
    <w:rsid w:val="3BAE6D5B"/>
    <w:rsid w:val="3BB039FF"/>
    <w:rsid w:val="3BB255D5"/>
    <w:rsid w:val="3BB9233B"/>
    <w:rsid w:val="3BC03AC5"/>
    <w:rsid w:val="3BC0E570"/>
    <w:rsid w:val="3BC14299"/>
    <w:rsid w:val="3BC248DC"/>
    <w:rsid w:val="3BC7E0FA"/>
    <w:rsid w:val="3BDB21A5"/>
    <w:rsid w:val="3BE137BE"/>
    <w:rsid w:val="3BE38382"/>
    <w:rsid w:val="3BE3E888"/>
    <w:rsid w:val="3BE67931"/>
    <w:rsid w:val="3BE8CD43"/>
    <w:rsid w:val="3BEBE118"/>
    <w:rsid w:val="3BEC5F29"/>
    <w:rsid w:val="3BF2560A"/>
    <w:rsid w:val="3BF7C9C2"/>
    <w:rsid w:val="3BF8502A"/>
    <w:rsid w:val="3BFB6C91"/>
    <w:rsid w:val="3C0047AD"/>
    <w:rsid w:val="3C00C07A"/>
    <w:rsid w:val="3C04B06F"/>
    <w:rsid w:val="3C05A6B8"/>
    <w:rsid w:val="3C0A7EB9"/>
    <w:rsid w:val="3C1BC191"/>
    <w:rsid w:val="3C1F1853"/>
    <w:rsid w:val="3C23FD5A"/>
    <w:rsid w:val="3C2AD2F3"/>
    <w:rsid w:val="3C2E5D38"/>
    <w:rsid w:val="3C34D972"/>
    <w:rsid w:val="3C39792A"/>
    <w:rsid w:val="3C3C2CAF"/>
    <w:rsid w:val="3C43CFD5"/>
    <w:rsid w:val="3C4E1D51"/>
    <w:rsid w:val="3C5F95CE"/>
    <w:rsid w:val="3C623DAA"/>
    <w:rsid w:val="3C67C8CE"/>
    <w:rsid w:val="3C749BA4"/>
    <w:rsid w:val="3C7521FE"/>
    <w:rsid w:val="3C75C3D5"/>
    <w:rsid w:val="3C7BD58E"/>
    <w:rsid w:val="3C80C1F8"/>
    <w:rsid w:val="3C837530"/>
    <w:rsid w:val="3C84FC1E"/>
    <w:rsid w:val="3C8560FD"/>
    <w:rsid w:val="3C8718E8"/>
    <w:rsid w:val="3C948672"/>
    <w:rsid w:val="3CA52F5B"/>
    <w:rsid w:val="3CA90AAF"/>
    <w:rsid w:val="3CAA0272"/>
    <w:rsid w:val="3CAB09CF"/>
    <w:rsid w:val="3CB52781"/>
    <w:rsid w:val="3CBAE808"/>
    <w:rsid w:val="3CBB8019"/>
    <w:rsid w:val="3CBC3714"/>
    <w:rsid w:val="3CC1BD3F"/>
    <w:rsid w:val="3CC70DA1"/>
    <w:rsid w:val="3CC97E27"/>
    <w:rsid w:val="3CCDE39C"/>
    <w:rsid w:val="3CD0DF83"/>
    <w:rsid w:val="3CD3EF0C"/>
    <w:rsid w:val="3CD67752"/>
    <w:rsid w:val="3CD73822"/>
    <w:rsid w:val="3CD7AFA4"/>
    <w:rsid w:val="3CD7B14F"/>
    <w:rsid w:val="3CDFA7ED"/>
    <w:rsid w:val="3CE55FC0"/>
    <w:rsid w:val="3CE81B79"/>
    <w:rsid w:val="3CE9A410"/>
    <w:rsid w:val="3CF76401"/>
    <w:rsid w:val="3CFDAD26"/>
    <w:rsid w:val="3CFFE9B2"/>
    <w:rsid w:val="3D0A9C8E"/>
    <w:rsid w:val="3D0E4C42"/>
    <w:rsid w:val="3D0F2208"/>
    <w:rsid w:val="3D103F56"/>
    <w:rsid w:val="3D1F337E"/>
    <w:rsid w:val="3D1FFBC2"/>
    <w:rsid w:val="3D287431"/>
    <w:rsid w:val="3D2DE178"/>
    <w:rsid w:val="3D2EBE6F"/>
    <w:rsid w:val="3D2FB751"/>
    <w:rsid w:val="3D358549"/>
    <w:rsid w:val="3D3633E4"/>
    <w:rsid w:val="3D37D56B"/>
    <w:rsid w:val="3D38ED8E"/>
    <w:rsid w:val="3D3A0310"/>
    <w:rsid w:val="3D455E9E"/>
    <w:rsid w:val="3D472FD5"/>
    <w:rsid w:val="3D4A5D40"/>
    <w:rsid w:val="3D562CDA"/>
    <w:rsid w:val="3D567F31"/>
    <w:rsid w:val="3D573E97"/>
    <w:rsid w:val="3D5C5BD4"/>
    <w:rsid w:val="3D5FBCDE"/>
    <w:rsid w:val="3D61B686"/>
    <w:rsid w:val="3D661D50"/>
    <w:rsid w:val="3D743576"/>
    <w:rsid w:val="3D77E830"/>
    <w:rsid w:val="3D7AA109"/>
    <w:rsid w:val="3D80A2C9"/>
    <w:rsid w:val="3D870D0C"/>
    <w:rsid w:val="3D8923EA"/>
    <w:rsid w:val="3D8AD3D2"/>
    <w:rsid w:val="3D8D6624"/>
    <w:rsid w:val="3D8EF649"/>
    <w:rsid w:val="3D906B04"/>
    <w:rsid w:val="3D95D203"/>
    <w:rsid w:val="3D9686B5"/>
    <w:rsid w:val="3D98A0F1"/>
    <w:rsid w:val="3D9A9078"/>
    <w:rsid w:val="3D9F52B3"/>
    <w:rsid w:val="3DA0BFE1"/>
    <w:rsid w:val="3DA1304B"/>
    <w:rsid w:val="3DA93CD7"/>
    <w:rsid w:val="3DAC6A4D"/>
    <w:rsid w:val="3DAC9856"/>
    <w:rsid w:val="3DAD186D"/>
    <w:rsid w:val="3DB0A212"/>
    <w:rsid w:val="3DB2A9DC"/>
    <w:rsid w:val="3DB30C36"/>
    <w:rsid w:val="3DB33D22"/>
    <w:rsid w:val="3DB3CFB4"/>
    <w:rsid w:val="3DB6D6AB"/>
    <w:rsid w:val="3DBD1605"/>
    <w:rsid w:val="3DC2998B"/>
    <w:rsid w:val="3DC50F17"/>
    <w:rsid w:val="3DD65998"/>
    <w:rsid w:val="3DDCC48C"/>
    <w:rsid w:val="3DE9EA7E"/>
    <w:rsid w:val="3DEBE701"/>
    <w:rsid w:val="3DF11414"/>
    <w:rsid w:val="3DF12CF3"/>
    <w:rsid w:val="3DF7162A"/>
    <w:rsid w:val="3DF9F93B"/>
    <w:rsid w:val="3DFDB759"/>
    <w:rsid w:val="3E07BF1F"/>
    <w:rsid w:val="3E0C159E"/>
    <w:rsid w:val="3E1497FD"/>
    <w:rsid w:val="3E157A89"/>
    <w:rsid w:val="3E212A22"/>
    <w:rsid w:val="3E22E561"/>
    <w:rsid w:val="3E2697A1"/>
    <w:rsid w:val="3E2D75BC"/>
    <w:rsid w:val="3E328582"/>
    <w:rsid w:val="3E33EA0E"/>
    <w:rsid w:val="3E33F082"/>
    <w:rsid w:val="3E36D87A"/>
    <w:rsid w:val="3E3BA46F"/>
    <w:rsid w:val="3E3CFA94"/>
    <w:rsid w:val="3E456D34"/>
    <w:rsid w:val="3E48FC4C"/>
    <w:rsid w:val="3E57A023"/>
    <w:rsid w:val="3E586435"/>
    <w:rsid w:val="3E5B0910"/>
    <w:rsid w:val="3E69DEE3"/>
    <w:rsid w:val="3E752A0E"/>
    <w:rsid w:val="3E791B16"/>
    <w:rsid w:val="3E817CAC"/>
    <w:rsid w:val="3E8A6262"/>
    <w:rsid w:val="3E8BC21E"/>
    <w:rsid w:val="3E8C41DD"/>
    <w:rsid w:val="3E8DF753"/>
    <w:rsid w:val="3E8E247C"/>
    <w:rsid w:val="3E8E463A"/>
    <w:rsid w:val="3E91453C"/>
    <w:rsid w:val="3E916F31"/>
    <w:rsid w:val="3E9367CD"/>
    <w:rsid w:val="3E943234"/>
    <w:rsid w:val="3E96DC66"/>
    <w:rsid w:val="3E9730FB"/>
    <w:rsid w:val="3E979412"/>
    <w:rsid w:val="3EA203C4"/>
    <w:rsid w:val="3EA2CE53"/>
    <w:rsid w:val="3EB9861A"/>
    <w:rsid w:val="3EBD2371"/>
    <w:rsid w:val="3EC0BA29"/>
    <w:rsid w:val="3EC2456E"/>
    <w:rsid w:val="3EC41D09"/>
    <w:rsid w:val="3EC8323D"/>
    <w:rsid w:val="3EC8625C"/>
    <w:rsid w:val="3ECFDEE0"/>
    <w:rsid w:val="3ED2B85B"/>
    <w:rsid w:val="3ED4908D"/>
    <w:rsid w:val="3ED67B18"/>
    <w:rsid w:val="3EDA9C00"/>
    <w:rsid w:val="3EDDB922"/>
    <w:rsid w:val="3EDEB05E"/>
    <w:rsid w:val="3EE38784"/>
    <w:rsid w:val="3EE3C163"/>
    <w:rsid w:val="3EEDEABF"/>
    <w:rsid w:val="3EF17A0B"/>
    <w:rsid w:val="3EF4E818"/>
    <w:rsid w:val="3EF5202A"/>
    <w:rsid w:val="3EFF277C"/>
    <w:rsid w:val="3F047A20"/>
    <w:rsid w:val="3F0C734F"/>
    <w:rsid w:val="3F122968"/>
    <w:rsid w:val="3F17E035"/>
    <w:rsid w:val="3F1950E7"/>
    <w:rsid w:val="3F1D022C"/>
    <w:rsid w:val="3F2265D9"/>
    <w:rsid w:val="3F24007C"/>
    <w:rsid w:val="3F241184"/>
    <w:rsid w:val="3F2A06CF"/>
    <w:rsid w:val="3F3867FC"/>
    <w:rsid w:val="3F4321A8"/>
    <w:rsid w:val="3F43F3F6"/>
    <w:rsid w:val="3F48C04E"/>
    <w:rsid w:val="3F4BEE24"/>
    <w:rsid w:val="3F4D289B"/>
    <w:rsid w:val="3F4E7C22"/>
    <w:rsid w:val="3F4F00AE"/>
    <w:rsid w:val="3F584D92"/>
    <w:rsid w:val="3F5AE6F2"/>
    <w:rsid w:val="3F5CA670"/>
    <w:rsid w:val="3F6259FE"/>
    <w:rsid w:val="3F65E289"/>
    <w:rsid w:val="3F6623A7"/>
    <w:rsid w:val="3F66F995"/>
    <w:rsid w:val="3F6932AB"/>
    <w:rsid w:val="3F6BF888"/>
    <w:rsid w:val="3F6CA59B"/>
    <w:rsid w:val="3F6CE5E4"/>
    <w:rsid w:val="3F6D42B2"/>
    <w:rsid w:val="3F78D99E"/>
    <w:rsid w:val="3F7CBE45"/>
    <w:rsid w:val="3F7D9648"/>
    <w:rsid w:val="3F8D3256"/>
    <w:rsid w:val="3F8FCDEA"/>
    <w:rsid w:val="3F93BAFC"/>
    <w:rsid w:val="3F9A0CF7"/>
    <w:rsid w:val="3F9D3568"/>
    <w:rsid w:val="3FA2181C"/>
    <w:rsid w:val="3FA2D1EA"/>
    <w:rsid w:val="3FA945DE"/>
    <w:rsid w:val="3FAD7FCC"/>
    <w:rsid w:val="3FB010FD"/>
    <w:rsid w:val="3FB0953B"/>
    <w:rsid w:val="3FB14F6F"/>
    <w:rsid w:val="3FBFFFF6"/>
    <w:rsid w:val="3FC06D93"/>
    <w:rsid w:val="3FC33BA7"/>
    <w:rsid w:val="3FC45733"/>
    <w:rsid w:val="3FC6FC9A"/>
    <w:rsid w:val="3FC728EB"/>
    <w:rsid w:val="3FCB0991"/>
    <w:rsid w:val="3FCE1AEB"/>
    <w:rsid w:val="3FCF078C"/>
    <w:rsid w:val="3FD27709"/>
    <w:rsid w:val="3FD95DD7"/>
    <w:rsid w:val="3FDC9A69"/>
    <w:rsid w:val="3FE0DE31"/>
    <w:rsid w:val="3FE6FD8F"/>
    <w:rsid w:val="3FE802CE"/>
    <w:rsid w:val="3FEE912B"/>
    <w:rsid w:val="3FEF93A0"/>
    <w:rsid w:val="3FF6AD32"/>
    <w:rsid w:val="3FF6D9F0"/>
    <w:rsid w:val="3FFAE776"/>
    <w:rsid w:val="4001CBC3"/>
    <w:rsid w:val="40041B89"/>
    <w:rsid w:val="4007F384"/>
    <w:rsid w:val="400C6B8D"/>
    <w:rsid w:val="400DA320"/>
    <w:rsid w:val="400ED48E"/>
    <w:rsid w:val="400FC079"/>
    <w:rsid w:val="4018397E"/>
    <w:rsid w:val="401ECC8C"/>
    <w:rsid w:val="401F2966"/>
    <w:rsid w:val="40219ADE"/>
    <w:rsid w:val="402CC6A2"/>
    <w:rsid w:val="402D2F43"/>
    <w:rsid w:val="402F6F88"/>
    <w:rsid w:val="4039883F"/>
    <w:rsid w:val="4039BFC1"/>
    <w:rsid w:val="4039F94D"/>
    <w:rsid w:val="403D6DC2"/>
    <w:rsid w:val="40417199"/>
    <w:rsid w:val="4041CCD4"/>
    <w:rsid w:val="404801A0"/>
    <w:rsid w:val="4048A7D3"/>
    <w:rsid w:val="40544163"/>
    <w:rsid w:val="40559D4E"/>
    <w:rsid w:val="405E4BAA"/>
    <w:rsid w:val="4064E5F7"/>
    <w:rsid w:val="406B5251"/>
    <w:rsid w:val="4072DA93"/>
    <w:rsid w:val="407AF820"/>
    <w:rsid w:val="4083A338"/>
    <w:rsid w:val="408FD40B"/>
    <w:rsid w:val="409CA783"/>
    <w:rsid w:val="40A30C21"/>
    <w:rsid w:val="40A4B5D6"/>
    <w:rsid w:val="40AC8775"/>
    <w:rsid w:val="40AE0B0A"/>
    <w:rsid w:val="40B260F5"/>
    <w:rsid w:val="40B26CE5"/>
    <w:rsid w:val="40B325DF"/>
    <w:rsid w:val="40B4448C"/>
    <w:rsid w:val="40B73F08"/>
    <w:rsid w:val="40B8D1A0"/>
    <w:rsid w:val="40BC4790"/>
    <w:rsid w:val="40BE6012"/>
    <w:rsid w:val="40BF43FE"/>
    <w:rsid w:val="40BFB3B3"/>
    <w:rsid w:val="40C4A668"/>
    <w:rsid w:val="40C5B523"/>
    <w:rsid w:val="40C72678"/>
    <w:rsid w:val="40CFCC68"/>
    <w:rsid w:val="40D20B5F"/>
    <w:rsid w:val="40DA9225"/>
    <w:rsid w:val="40DDAD22"/>
    <w:rsid w:val="40E0014B"/>
    <w:rsid w:val="40E714FA"/>
    <w:rsid w:val="40E8C90E"/>
    <w:rsid w:val="40E94857"/>
    <w:rsid w:val="40EE12D9"/>
    <w:rsid w:val="40EEE2CC"/>
    <w:rsid w:val="40F1D5F6"/>
    <w:rsid w:val="40F546C3"/>
    <w:rsid w:val="40F91FE3"/>
    <w:rsid w:val="40FC4B36"/>
    <w:rsid w:val="40FD7602"/>
    <w:rsid w:val="410119E8"/>
    <w:rsid w:val="410470B6"/>
    <w:rsid w:val="410C69E6"/>
    <w:rsid w:val="410C929D"/>
    <w:rsid w:val="410F09D9"/>
    <w:rsid w:val="4110F8C0"/>
    <w:rsid w:val="4111CADE"/>
    <w:rsid w:val="41121AE8"/>
    <w:rsid w:val="4112CD49"/>
    <w:rsid w:val="4118BF4B"/>
    <w:rsid w:val="411A4E9A"/>
    <w:rsid w:val="411BD605"/>
    <w:rsid w:val="411D2901"/>
    <w:rsid w:val="411DBB92"/>
    <w:rsid w:val="411DF17F"/>
    <w:rsid w:val="4121A640"/>
    <w:rsid w:val="4122092B"/>
    <w:rsid w:val="412BD99B"/>
    <w:rsid w:val="41435337"/>
    <w:rsid w:val="414663D9"/>
    <w:rsid w:val="41468323"/>
    <w:rsid w:val="41491F9A"/>
    <w:rsid w:val="414A4978"/>
    <w:rsid w:val="414F20FF"/>
    <w:rsid w:val="415029E3"/>
    <w:rsid w:val="4154C04D"/>
    <w:rsid w:val="41574B3D"/>
    <w:rsid w:val="41577167"/>
    <w:rsid w:val="415A8607"/>
    <w:rsid w:val="415B1813"/>
    <w:rsid w:val="415C2F7B"/>
    <w:rsid w:val="415F0880"/>
    <w:rsid w:val="416078F8"/>
    <w:rsid w:val="4161779F"/>
    <w:rsid w:val="4170A210"/>
    <w:rsid w:val="4174A028"/>
    <w:rsid w:val="417D4B4A"/>
    <w:rsid w:val="417E6E6E"/>
    <w:rsid w:val="4180D786"/>
    <w:rsid w:val="4181788C"/>
    <w:rsid w:val="41877AE2"/>
    <w:rsid w:val="418FCBF3"/>
    <w:rsid w:val="4190A154"/>
    <w:rsid w:val="4193297C"/>
    <w:rsid w:val="4197A71B"/>
    <w:rsid w:val="419C5D66"/>
    <w:rsid w:val="419FA871"/>
    <w:rsid w:val="41A17EEE"/>
    <w:rsid w:val="41A68D8C"/>
    <w:rsid w:val="41A7F9F3"/>
    <w:rsid w:val="41A8724F"/>
    <w:rsid w:val="41AA0FDE"/>
    <w:rsid w:val="41B2BF0B"/>
    <w:rsid w:val="41B64291"/>
    <w:rsid w:val="41B6B352"/>
    <w:rsid w:val="41B70F21"/>
    <w:rsid w:val="41C2CC35"/>
    <w:rsid w:val="41C77159"/>
    <w:rsid w:val="41CA2160"/>
    <w:rsid w:val="41CEE30A"/>
    <w:rsid w:val="41D6F494"/>
    <w:rsid w:val="41DAEC8A"/>
    <w:rsid w:val="41DB021D"/>
    <w:rsid w:val="41DBBF8F"/>
    <w:rsid w:val="41DC7B44"/>
    <w:rsid w:val="41DF3940"/>
    <w:rsid w:val="41E068F8"/>
    <w:rsid w:val="41E7DE65"/>
    <w:rsid w:val="41EFF713"/>
    <w:rsid w:val="41F02AE7"/>
    <w:rsid w:val="41F1DB74"/>
    <w:rsid w:val="41F31FD4"/>
    <w:rsid w:val="41F326F8"/>
    <w:rsid w:val="41FA77DC"/>
    <w:rsid w:val="41FF1EE8"/>
    <w:rsid w:val="41FF238A"/>
    <w:rsid w:val="42028CDF"/>
    <w:rsid w:val="4203C327"/>
    <w:rsid w:val="4205BA0B"/>
    <w:rsid w:val="420E09BC"/>
    <w:rsid w:val="421007F4"/>
    <w:rsid w:val="42110E0C"/>
    <w:rsid w:val="4213E615"/>
    <w:rsid w:val="4216B56A"/>
    <w:rsid w:val="421B92E5"/>
    <w:rsid w:val="4220EA4E"/>
    <w:rsid w:val="4226B7EC"/>
    <w:rsid w:val="4227158A"/>
    <w:rsid w:val="4227F445"/>
    <w:rsid w:val="42299ED0"/>
    <w:rsid w:val="422AE7C3"/>
    <w:rsid w:val="422EA7DE"/>
    <w:rsid w:val="42303D22"/>
    <w:rsid w:val="4230CBD6"/>
    <w:rsid w:val="423254D7"/>
    <w:rsid w:val="423302F8"/>
    <w:rsid w:val="42332DBB"/>
    <w:rsid w:val="4235F55F"/>
    <w:rsid w:val="42380336"/>
    <w:rsid w:val="423A6206"/>
    <w:rsid w:val="423FAEA1"/>
    <w:rsid w:val="4243CA9D"/>
    <w:rsid w:val="4247552D"/>
    <w:rsid w:val="4249E936"/>
    <w:rsid w:val="424AD8B5"/>
    <w:rsid w:val="42560E41"/>
    <w:rsid w:val="42581A30"/>
    <w:rsid w:val="4259E369"/>
    <w:rsid w:val="425B1537"/>
    <w:rsid w:val="425F1F42"/>
    <w:rsid w:val="42622352"/>
    <w:rsid w:val="42716D89"/>
    <w:rsid w:val="4272C417"/>
    <w:rsid w:val="427B7CE2"/>
    <w:rsid w:val="42843978"/>
    <w:rsid w:val="42854886"/>
    <w:rsid w:val="428E4F97"/>
    <w:rsid w:val="428E6961"/>
    <w:rsid w:val="428F6398"/>
    <w:rsid w:val="42994BCD"/>
    <w:rsid w:val="429C2029"/>
    <w:rsid w:val="429C91A1"/>
    <w:rsid w:val="42A0175B"/>
    <w:rsid w:val="42A031C6"/>
    <w:rsid w:val="42A47847"/>
    <w:rsid w:val="42A7D3CF"/>
    <w:rsid w:val="42AF2881"/>
    <w:rsid w:val="42B4B3B5"/>
    <w:rsid w:val="42B93EC0"/>
    <w:rsid w:val="42BA8756"/>
    <w:rsid w:val="42BA9494"/>
    <w:rsid w:val="42BD9DFD"/>
    <w:rsid w:val="42C0E8F6"/>
    <w:rsid w:val="42C47431"/>
    <w:rsid w:val="42C50BED"/>
    <w:rsid w:val="42C5299F"/>
    <w:rsid w:val="42C6194C"/>
    <w:rsid w:val="42CCDB14"/>
    <w:rsid w:val="42D2ADEF"/>
    <w:rsid w:val="42DA3D10"/>
    <w:rsid w:val="42DCDF75"/>
    <w:rsid w:val="42DD7E3A"/>
    <w:rsid w:val="42E4CBDD"/>
    <w:rsid w:val="42E4D613"/>
    <w:rsid w:val="42E608F3"/>
    <w:rsid w:val="42ECC102"/>
    <w:rsid w:val="42F05B06"/>
    <w:rsid w:val="42F4FD15"/>
    <w:rsid w:val="42F85308"/>
    <w:rsid w:val="42FA7FE6"/>
    <w:rsid w:val="42FA99AE"/>
    <w:rsid w:val="42FB1EC5"/>
    <w:rsid w:val="42FD4593"/>
    <w:rsid w:val="42FFB2E9"/>
    <w:rsid w:val="430997FE"/>
    <w:rsid w:val="43142559"/>
    <w:rsid w:val="431958EC"/>
    <w:rsid w:val="431C4227"/>
    <w:rsid w:val="431C4B2C"/>
    <w:rsid w:val="431E81A6"/>
    <w:rsid w:val="43284E0A"/>
    <w:rsid w:val="432B1653"/>
    <w:rsid w:val="432B2CE3"/>
    <w:rsid w:val="432C646A"/>
    <w:rsid w:val="4332B797"/>
    <w:rsid w:val="43361C8F"/>
    <w:rsid w:val="433716F1"/>
    <w:rsid w:val="433F6CDB"/>
    <w:rsid w:val="4347386D"/>
    <w:rsid w:val="4350C93A"/>
    <w:rsid w:val="4352665B"/>
    <w:rsid w:val="435A4E94"/>
    <w:rsid w:val="435BA283"/>
    <w:rsid w:val="435EABF5"/>
    <w:rsid w:val="43618493"/>
    <w:rsid w:val="436462EE"/>
    <w:rsid w:val="436BED43"/>
    <w:rsid w:val="436C134D"/>
    <w:rsid w:val="436FEF0D"/>
    <w:rsid w:val="43770546"/>
    <w:rsid w:val="437C8BBC"/>
    <w:rsid w:val="43806211"/>
    <w:rsid w:val="4382BC7A"/>
    <w:rsid w:val="4382EC2C"/>
    <w:rsid w:val="4383A3B8"/>
    <w:rsid w:val="43890FB5"/>
    <w:rsid w:val="438F002F"/>
    <w:rsid w:val="43912540"/>
    <w:rsid w:val="4392D7BF"/>
    <w:rsid w:val="43949FFA"/>
    <w:rsid w:val="439DDD0B"/>
    <w:rsid w:val="43A581DB"/>
    <w:rsid w:val="43A8C065"/>
    <w:rsid w:val="43ABBBF8"/>
    <w:rsid w:val="43B12F47"/>
    <w:rsid w:val="43B48A17"/>
    <w:rsid w:val="43B6FA9D"/>
    <w:rsid w:val="43BBC85A"/>
    <w:rsid w:val="43BFD30F"/>
    <w:rsid w:val="43C3808A"/>
    <w:rsid w:val="43C3883D"/>
    <w:rsid w:val="43C839F0"/>
    <w:rsid w:val="43C96C0A"/>
    <w:rsid w:val="43CACFF5"/>
    <w:rsid w:val="43CADA57"/>
    <w:rsid w:val="43CDA179"/>
    <w:rsid w:val="43D02773"/>
    <w:rsid w:val="43DDBCCC"/>
    <w:rsid w:val="43E6B503"/>
    <w:rsid w:val="43EB33B2"/>
    <w:rsid w:val="43ED7054"/>
    <w:rsid w:val="43F26F9B"/>
    <w:rsid w:val="43FE30BF"/>
    <w:rsid w:val="44116429"/>
    <w:rsid w:val="4411CF4A"/>
    <w:rsid w:val="4413EBB1"/>
    <w:rsid w:val="4415210F"/>
    <w:rsid w:val="44164F51"/>
    <w:rsid w:val="441A7D3E"/>
    <w:rsid w:val="443CA07B"/>
    <w:rsid w:val="443F4F59"/>
    <w:rsid w:val="444B332D"/>
    <w:rsid w:val="44509029"/>
    <w:rsid w:val="4452DAC1"/>
    <w:rsid w:val="44555F2F"/>
    <w:rsid w:val="44556213"/>
    <w:rsid w:val="445AAFAD"/>
    <w:rsid w:val="445BF70F"/>
    <w:rsid w:val="445F5A98"/>
    <w:rsid w:val="446473AA"/>
    <w:rsid w:val="4466B71A"/>
    <w:rsid w:val="446BBF38"/>
    <w:rsid w:val="44791B20"/>
    <w:rsid w:val="447BE7E1"/>
    <w:rsid w:val="44803DA7"/>
    <w:rsid w:val="448175AB"/>
    <w:rsid w:val="4481897A"/>
    <w:rsid w:val="44830C27"/>
    <w:rsid w:val="4486ABF7"/>
    <w:rsid w:val="4491F0B3"/>
    <w:rsid w:val="449C922E"/>
    <w:rsid w:val="449D5CCA"/>
    <w:rsid w:val="44A12713"/>
    <w:rsid w:val="44A4E2E1"/>
    <w:rsid w:val="44A51D91"/>
    <w:rsid w:val="44A5B8E0"/>
    <w:rsid w:val="44B48B50"/>
    <w:rsid w:val="44B5EE30"/>
    <w:rsid w:val="44B8A25E"/>
    <w:rsid w:val="44BA5AA1"/>
    <w:rsid w:val="44BCAB5C"/>
    <w:rsid w:val="44BDED28"/>
    <w:rsid w:val="44C16FE4"/>
    <w:rsid w:val="44CF9055"/>
    <w:rsid w:val="44D0A93F"/>
    <w:rsid w:val="44D82C5F"/>
    <w:rsid w:val="44D97A4C"/>
    <w:rsid w:val="44DC5C43"/>
    <w:rsid w:val="44EB3FB4"/>
    <w:rsid w:val="44ECDF52"/>
    <w:rsid w:val="44ED2A4E"/>
    <w:rsid w:val="44EECC44"/>
    <w:rsid w:val="44F72A08"/>
    <w:rsid w:val="44FAD567"/>
    <w:rsid w:val="44FD2CD1"/>
    <w:rsid w:val="45095C63"/>
    <w:rsid w:val="450ECBC1"/>
    <w:rsid w:val="451ECEE1"/>
    <w:rsid w:val="45278AD6"/>
    <w:rsid w:val="452C0ADD"/>
    <w:rsid w:val="45332159"/>
    <w:rsid w:val="45365B21"/>
    <w:rsid w:val="4538DBEC"/>
    <w:rsid w:val="454625E1"/>
    <w:rsid w:val="454AD80E"/>
    <w:rsid w:val="4558B461"/>
    <w:rsid w:val="455ACB99"/>
    <w:rsid w:val="455DCDE2"/>
    <w:rsid w:val="455E6587"/>
    <w:rsid w:val="456104EC"/>
    <w:rsid w:val="4561656E"/>
    <w:rsid w:val="4567D292"/>
    <w:rsid w:val="456A319E"/>
    <w:rsid w:val="456C4858"/>
    <w:rsid w:val="456E328E"/>
    <w:rsid w:val="456EE21D"/>
    <w:rsid w:val="45759C47"/>
    <w:rsid w:val="4580C377"/>
    <w:rsid w:val="458A02E2"/>
    <w:rsid w:val="458E42FC"/>
    <w:rsid w:val="4591D4DA"/>
    <w:rsid w:val="45979CA0"/>
    <w:rsid w:val="459C27BE"/>
    <w:rsid w:val="459DD3DB"/>
    <w:rsid w:val="45AB9004"/>
    <w:rsid w:val="45B0942D"/>
    <w:rsid w:val="45B37679"/>
    <w:rsid w:val="45B49335"/>
    <w:rsid w:val="45BF3053"/>
    <w:rsid w:val="45C00B16"/>
    <w:rsid w:val="45CD0612"/>
    <w:rsid w:val="45CDCF4B"/>
    <w:rsid w:val="45CDD705"/>
    <w:rsid w:val="45D57D66"/>
    <w:rsid w:val="45DC7ACE"/>
    <w:rsid w:val="45DDE99E"/>
    <w:rsid w:val="45DFB0AB"/>
    <w:rsid w:val="45E018B3"/>
    <w:rsid w:val="45E491D4"/>
    <w:rsid w:val="45E6BA3C"/>
    <w:rsid w:val="45E6E0B5"/>
    <w:rsid w:val="45E70DFC"/>
    <w:rsid w:val="45E91F1C"/>
    <w:rsid w:val="45EFB61E"/>
    <w:rsid w:val="45F2FE1F"/>
    <w:rsid w:val="45F53B92"/>
    <w:rsid w:val="45FA9ED7"/>
    <w:rsid w:val="45FF5D9C"/>
    <w:rsid w:val="460023D7"/>
    <w:rsid w:val="460136A5"/>
    <w:rsid w:val="4606D64D"/>
    <w:rsid w:val="46093B5C"/>
    <w:rsid w:val="461266E2"/>
    <w:rsid w:val="46137ED4"/>
    <w:rsid w:val="4618D1D3"/>
    <w:rsid w:val="461A9570"/>
    <w:rsid w:val="461B6FFE"/>
    <w:rsid w:val="461DD121"/>
    <w:rsid w:val="461DED86"/>
    <w:rsid w:val="4623F2F7"/>
    <w:rsid w:val="46240978"/>
    <w:rsid w:val="462D16D3"/>
    <w:rsid w:val="462DD672"/>
    <w:rsid w:val="462F056E"/>
    <w:rsid w:val="463B2C67"/>
    <w:rsid w:val="463CB2DF"/>
    <w:rsid w:val="463E89C7"/>
    <w:rsid w:val="464014DE"/>
    <w:rsid w:val="4645BEE9"/>
    <w:rsid w:val="46462122"/>
    <w:rsid w:val="464A4689"/>
    <w:rsid w:val="464C6620"/>
    <w:rsid w:val="464F56D3"/>
    <w:rsid w:val="464FE7EF"/>
    <w:rsid w:val="46524DB3"/>
    <w:rsid w:val="4655B0BD"/>
    <w:rsid w:val="465B7978"/>
    <w:rsid w:val="465DE1A2"/>
    <w:rsid w:val="4661DC72"/>
    <w:rsid w:val="4662BDB5"/>
    <w:rsid w:val="466A8584"/>
    <w:rsid w:val="4670CD21"/>
    <w:rsid w:val="4670E5DE"/>
    <w:rsid w:val="467DAB46"/>
    <w:rsid w:val="467DD592"/>
    <w:rsid w:val="467F8DD9"/>
    <w:rsid w:val="46808564"/>
    <w:rsid w:val="4682D11D"/>
    <w:rsid w:val="46835F34"/>
    <w:rsid w:val="468751DB"/>
    <w:rsid w:val="468AA308"/>
    <w:rsid w:val="468AC90E"/>
    <w:rsid w:val="468E380E"/>
    <w:rsid w:val="4690534D"/>
    <w:rsid w:val="4690DC62"/>
    <w:rsid w:val="46912E99"/>
    <w:rsid w:val="469145AD"/>
    <w:rsid w:val="46928F97"/>
    <w:rsid w:val="4698F192"/>
    <w:rsid w:val="46A67571"/>
    <w:rsid w:val="46AA53AB"/>
    <w:rsid w:val="46AD90C2"/>
    <w:rsid w:val="46B13528"/>
    <w:rsid w:val="46B204E5"/>
    <w:rsid w:val="46B83925"/>
    <w:rsid w:val="46BC3427"/>
    <w:rsid w:val="46C29844"/>
    <w:rsid w:val="46C3D7EC"/>
    <w:rsid w:val="46C5CC03"/>
    <w:rsid w:val="46C60E8E"/>
    <w:rsid w:val="46C66EEB"/>
    <w:rsid w:val="46D242B2"/>
    <w:rsid w:val="46E2C66F"/>
    <w:rsid w:val="46E87CA9"/>
    <w:rsid w:val="46E87FFA"/>
    <w:rsid w:val="46EB9D7F"/>
    <w:rsid w:val="46EF35F6"/>
    <w:rsid w:val="46EFE16C"/>
    <w:rsid w:val="46F9A510"/>
    <w:rsid w:val="46FBCA44"/>
    <w:rsid w:val="4700BF73"/>
    <w:rsid w:val="4701D9B0"/>
    <w:rsid w:val="4704A790"/>
    <w:rsid w:val="4706B463"/>
    <w:rsid w:val="47093FFA"/>
    <w:rsid w:val="470EB746"/>
    <w:rsid w:val="4719EDEB"/>
    <w:rsid w:val="471A534D"/>
    <w:rsid w:val="471A5B39"/>
    <w:rsid w:val="471B8C64"/>
    <w:rsid w:val="471D9C5B"/>
    <w:rsid w:val="471F019A"/>
    <w:rsid w:val="47212D45"/>
    <w:rsid w:val="4722D61D"/>
    <w:rsid w:val="47287CAD"/>
    <w:rsid w:val="4729A172"/>
    <w:rsid w:val="472E923D"/>
    <w:rsid w:val="47314798"/>
    <w:rsid w:val="4731B802"/>
    <w:rsid w:val="4732968C"/>
    <w:rsid w:val="473691B3"/>
    <w:rsid w:val="473C21BE"/>
    <w:rsid w:val="47432297"/>
    <w:rsid w:val="47488D7A"/>
    <w:rsid w:val="475083A8"/>
    <w:rsid w:val="4752271E"/>
    <w:rsid w:val="47525DB1"/>
    <w:rsid w:val="4755E876"/>
    <w:rsid w:val="475FDC49"/>
    <w:rsid w:val="4767EBE2"/>
    <w:rsid w:val="4768790D"/>
    <w:rsid w:val="476B2A62"/>
    <w:rsid w:val="4770EC5A"/>
    <w:rsid w:val="4775A4C5"/>
    <w:rsid w:val="47760982"/>
    <w:rsid w:val="47778317"/>
    <w:rsid w:val="477EF36F"/>
    <w:rsid w:val="47881A59"/>
    <w:rsid w:val="4789915C"/>
    <w:rsid w:val="478B3483"/>
    <w:rsid w:val="479BB8C3"/>
    <w:rsid w:val="479CA92B"/>
    <w:rsid w:val="479CAE6E"/>
    <w:rsid w:val="47A0041F"/>
    <w:rsid w:val="47A13783"/>
    <w:rsid w:val="47A1E91B"/>
    <w:rsid w:val="47B118CA"/>
    <w:rsid w:val="47BAC425"/>
    <w:rsid w:val="47BDA7B5"/>
    <w:rsid w:val="47CA35DC"/>
    <w:rsid w:val="47CE9796"/>
    <w:rsid w:val="47CE9DA4"/>
    <w:rsid w:val="47CFB312"/>
    <w:rsid w:val="47D27AA4"/>
    <w:rsid w:val="47D336B3"/>
    <w:rsid w:val="47DA5A28"/>
    <w:rsid w:val="47E272FD"/>
    <w:rsid w:val="47E54F21"/>
    <w:rsid w:val="47E68B7F"/>
    <w:rsid w:val="47E89FD6"/>
    <w:rsid w:val="47F3724A"/>
    <w:rsid w:val="48001519"/>
    <w:rsid w:val="48029D06"/>
    <w:rsid w:val="480CFAFC"/>
    <w:rsid w:val="4819729C"/>
    <w:rsid w:val="481FEF54"/>
    <w:rsid w:val="48213BE4"/>
    <w:rsid w:val="4823C7BF"/>
    <w:rsid w:val="48257B24"/>
    <w:rsid w:val="4827366C"/>
    <w:rsid w:val="48327637"/>
    <w:rsid w:val="48350FD6"/>
    <w:rsid w:val="48352857"/>
    <w:rsid w:val="48359C4B"/>
    <w:rsid w:val="4836CAA8"/>
    <w:rsid w:val="4837420D"/>
    <w:rsid w:val="483BF9B9"/>
    <w:rsid w:val="483E8022"/>
    <w:rsid w:val="483F463F"/>
    <w:rsid w:val="4847BB2B"/>
    <w:rsid w:val="484B53C0"/>
    <w:rsid w:val="484D0A48"/>
    <w:rsid w:val="484D7935"/>
    <w:rsid w:val="484E3833"/>
    <w:rsid w:val="4855D82B"/>
    <w:rsid w:val="485A56BA"/>
    <w:rsid w:val="485A8473"/>
    <w:rsid w:val="485E131E"/>
    <w:rsid w:val="4868DD01"/>
    <w:rsid w:val="48692C1D"/>
    <w:rsid w:val="486A3D92"/>
    <w:rsid w:val="48704D76"/>
    <w:rsid w:val="487396B7"/>
    <w:rsid w:val="48748B06"/>
    <w:rsid w:val="48796065"/>
    <w:rsid w:val="487B6217"/>
    <w:rsid w:val="487E44D0"/>
    <w:rsid w:val="4887F901"/>
    <w:rsid w:val="488C7C1E"/>
    <w:rsid w:val="489015DA"/>
    <w:rsid w:val="4892A6A2"/>
    <w:rsid w:val="489AB6A7"/>
    <w:rsid w:val="489F7064"/>
    <w:rsid w:val="48A23547"/>
    <w:rsid w:val="48A8C731"/>
    <w:rsid w:val="48A92D55"/>
    <w:rsid w:val="48AA9745"/>
    <w:rsid w:val="48ADD4ED"/>
    <w:rsid w:val="48ADD802"/>
    <w:rsid w:val="48B2231B"/>
    <w:rsid w:val="48B667B3"/>
    <w:rsid w:val="48B6F62D"/>
    <w:rsid w:val="48BAAC4B"/>
    <w:rsid w:val="48BE6845"/>
    <w:rsid w:val="48BEFCA5"/>
    <w:rsid w:val="48C5A857"/>
    <w:rsid w:val="48C72DC8"/>
    <w:rsid w:val="48D08EFD"/>
    <w:rsid w:val="48D3F021"/>
    <w:rsid w:val="48E2788C"/>
    <w:rsid w:val="48E42E4E"/>
    <w:rsid w:val="48F15EFA"/>
    <w:rsid w:val="48FCDF06"/>
    <w:rsid w:val="490269EA"/>
    <w:rsid w:val="49053C55"/>
    <w:rsid w:val="49058A9C"/>
    <w:rsid w:val="4905BB41"/>
    <w:rsid w:val="49094701"/>
    <w:rsid w:val="4909B33B"/>
    <w:rsid w:val="490B9EB1"/>
    <w:rsid w:val="4912668E"/>
    <w:rsid w:val="491A917F"/>
    <w:rsid w:val="491E3C2B"/>
    <w:rsid w:val="4920C5BD"/>
    <w:rsid w:val="4920D90E"/>
    <w:rsid w:val="49216CB3"/>
    <w:rsid w:val="49249A6C"/>
    <w:rsid w:val="4938F2CD"/>
    <w:rsid w:val="49477B6B"/>
    <w:rsid w:val="494D3570"/>
    <w:rsid w:val="49569B12"/>
    <w:rsid w:val="49587B36"/>
    <w:rsid w:val="4972467C"/>
    <w:rsid w:val="4972ED69"/>
    <w:rsid w:val="4972FB8A"/>
    <w:rsid w:val="49762A89"/>
    <w:rsid w:val="49781BBE"/>
    <w:rsid w:val="497B4441"/>
    <w:rsid w:val="49847C49"/>
    <w:rsid w:val="49863FE0"/>
    <w:rsid w:val="498717F6"/>
    <w:rsid w:val="4989D36A"/>
    <w:rsid w:val="498C0FED"/>
    <w:rsid w:val="498DCBAC"/>
    <w:rsid w:val="49916A30"/>
    <w:rsid w:val="4991E74C"/>
    <w:rsid w:val="49937083"/>
    <w:rsid w:val="4999A26C"/>
    <w:rsid w:val="499D09CD"/>
    <w:rsid w:val="499D5BA7"/>
    <w:rsid w:val="499F07B8"/>
    <w:rsid w:val="49A253F3"/>
    <w:rsid w:val="49A48CBC"/>
    <w:rsid w:val="49AB12F7"/>
    <w:rsid w:val="49AB7484"/>
    <w:rsid w:val="49B0E7B0"/>
    <w:rsid w:val="49B0EF2C"/>
    <w:rsid w:val="49B18DF4"/>
    <w:rsid w:val="49B20303"/>
    <w:rsid w:val="49BA1D81"/>
    <w:rsid w:val="49C36730"/>
    <w:rsid w:val="49C4A524"/>
    <w:rsid w:val="49D2A056"/>
    <w:rsid w:val="49D9B97F"/>
    <w:rsid w:val="49DDAB46"/>
    <w:rsid w:val="49E70E09"/>
    <w:rsid w:val="49EAB4AE"/>
    <w:rsid w:val="49EB9849"/>
    <w:rsid w:val="49EB9AE7"/>
    <w:rsid w:val="49EC0303"/>
    <w:rsid w:val="49EC88AF"/>
    <w:rsid w:val="49F4E345"/>
    <w:rsid w:val="49F6FC3C"/>
    <w:rsid w:val="49FA9607"/>
    <w:rsid w:val="4A029CA3"/>
    <w:rsid w:val="4A052854"/>
    <w:rsid w:val="4A053737"/>
    <w:rsid w:val="4A07C497"/>
    <w:rsid w:val="4A0C2761"/>
    <w:rsid w:val="4A0E19B1"/>
    <w:rsid w:val="4A18A884"/>
    <w:rsid w:val="4A1C4D91"/>
    <w:rsid w:val="4A215962"/>
    <w:rsid w:val="4A23D306"/>
    <w:rsid w:val="4A280B8F"/>
    <w:rsid w:val="4A2D0785"/>
    <w:rsid w:val="4A2D3FD1"/>
    <w:rsid w:val="4A2F8013"/>
    <w:rsid w:val="4A493BDA"/>
    <w:rsid w:val="4A4B1C71"/>
    <w:rsid w:val="4A4DA5E3"/>
    <w:rsid w:val="4A4DB09F"/>
    <w:rsid w:val="4A51BDEF"/>
    <w:rsid w:val="4A5356C0"/>
    <w:rsid w:val="4A574EE9"/>
    <w:rsid w:val="4A5E6842"/>
    <w:rsid w:val="4A63B81E"/>
    <w:rsid w:val="4A647B43"/>
    <w:rsid w:val="4A75BF06"/>
    <w:rsid w:val="4A7870EB"/>
    <w:rsid w:val="4A792C99"/>
    <w:rsid w:val="4A7AADF6"/>
    <w:rsid w:val="4A7CB670"/>
    <w:rsid w:val="4A7F0D98"/>
    <w:rsid w:val="4A824C48"/>
    <w:rsid w:val="4A83EF61"/>
    <w:rsid w:val="4A8DEB2D"/>
    <w:rsid w:val="4A98F6D5"/>
    <w:rsid w:val="4A9F5E67"/>
    <w:rsid w:val="4AA25630"/>
    <w:rsid w:val="4AA2DB4C"/>
    <w:rsid w:val="4AA5B489"/>
    <w:rsid w:val="4AA74274"/>
    <w:rsid w:val="4AA8B333"/>
    <w:rsid w:val="4AAF61C4"/>
    <w:rsid w:val="4AAFDB21"/>
    <w:rsid w:val="4AB2067D"/>
    <w:rsid w:val="4AB538D9"/>
    <w:rsid w:val="4AB63901"/>
    <w:rsid w:val="4AB9CAD7"/>
    <w:rsid w:val="4ABB29CE"/>
    <w:rsid w:val="4ABE9EC6"/>
    <w:rsid w:val="4AC00A6D"/>
    <w:rsid w:val="4AC4E872"/>
    <w:rsid w:val="4AC5990C"/>
    <w:rsid w:val="4AC5F60C"/>
    <w:rsid w:val="4ACD6095"/>
    <w:rsid w:val="4ACDD0E3"/>
    <w:rsid w:val="4ACE3DA1"/>
    <w:rsid w:val="4AD09497"/>
    <w:rsid w:val="4AE0B37B"/>
    <w:rsid w:val="4AE91104"/>
    <w:rsid w:val="4AF5F1AA"/>
    <w:rsid w:val="4AF61EA9"/>
    <w:rsid w:val="4AF750C0"/>
    <w:rsid w:val="4AF76672"/>
    <w:rsid w:val="4AFB1B45"/>
    <w:rsid w:val="4B019757"/>
    <w:rsid w:val="4B034B96"/>
    <w:rsid w:val="4B03FDA7"/>
    <w:rsid w:val="4B0CCE20"/>
    <w:rsid w:val="4B115E35"/>
    <w:rsid w:val="4B11FAEA"/>
    <w:rsid w:val="4B145C7F"/>
    <w:rsid w:val="4B1758F5"/>
    <w:rsid w:val="4B1C8EE5"/>
    <w:rsid w:val="4B1D1C4B"/>
    <w:rsid w:val="4B235E1C"/>
    <w:rsid w:val="4B24C79C"/>
    <w:rsid w:val="4B26EF27"/>
    <w:rsid w:val="4B2863C7"/>
    <w:rsid w:val="4B3657DD"/>
    <w:rsid w:val="4B36C453"/>
    <w:rsid w:val="4B3F0BF3"/>
    <w:rsid w:val="4B44D399"/>
    <w:rsid w:val="4B450372"/>
    <w:rsid w:val="4B462BF1"/>
    <w:rsid w:val="4B487539"/>
    <w:rsid w:val="4B546750"/>
    <w:rsid w:val="4B57F22D"/>
    <w:rsid w:val="4B5AD19F"/>
    <w:rsid w:val="4B5E2A97"/>
    <w:rsid w:val="4B6015D5"/>
    <w:rsid w:val="4B61608B"/>
    <w:rsid w:val="4B6173AD"/>
    <w:rsid w:val="4B657F69"/>
    <w:rsid w:val="4B6786F7"/>
    <w:rsid w:val="4B67C446"/>
    <w:rsid w:val="4B6CB546"/>
    <w:rsid w:val="4B719AD4"/>
    <w:rsid w:val="4B7904AE"/>
    <w:rsid w:val="4B7B8E8A"/>
    <w:rsid w:val="4B7E4D84"/>
    <w:rsid w:val="4B7F269A"/>
    <w:rsid w:val="4B80EC44"/>
    <w:rsid w:val="4B831B06"/>
    <w:rsid w:val="4B845482"/>
    <w:rsid w:val="4B8619DF"/>
    <w:rsid w:val="4B862CDE"/>
    <w:rsid w:val="4B87EA47"/>
    <w:rsid w:val="4B92611A"/>
    <w:rsid w:val="4B935306"/>
    <w:rsid w:val="4B937DC6"/>
    <w:rsid w:val="4B98BBF8"/>
    <w:rsid w:val="4BA0CEC5"/>
    <w:rsid w:val="4BA34D3F"/>
    <w:rsid w:val="4BA9B84F"/>
    <w:rsid w:val="4BA9EBE0"/>
    <w:rsid w:val="4BBA22DE"/>
    <w:rsid w:val="4BBD26D0"/>
    <w:rsid w:val="4BC25B5B"/>
    <w:rsid w:val="4BCD91AB"/>
    <w:rsid w:val="4BD053A5"/>
    <w:rsid w:val="4BD1929A"/>
    <w:rsid w:val="4BD4E776"/>
    <w:rsid w:val="4BD4F02F"/>
    <w:rsid w:val="4BDABB16"/>
    <w:rsid w:val="4BE123DE"/>
    <w:rsid w:val="4BE3070E"/>
    <w:rsid w:val="4BEF86B1"/>
    <w:rsid w:val="4BF2DC49"/>
    <w:rsid w:val="4C040D21"/>
    <w:rsid w:val="4C0DCA95"/>
    <w:rsid w:val="4C0F9EFE"/>
    <w:rsid w:val="4C1752A5"/>
    <w:rsid w:val="4C18D95F"/>
    <w:rsid w:val="4C1CADFA"/>
    <w:rsid w:val="4C1E0119"/>
    <w:rsid w:val="4C260BCC"/>
    <w:rsid w:val="4C2B926E"/>
    <w:rsid w:val="4C2FACD6"/>
    <w:rsid w:val="4C38BD34"/>
    <w:rsid w:val="4C38E465"/>
    <w:rsid w:val="4C478DE1"/>
    <w:rsid w:val="4C50AD63"/>
    <w:rsid w:val="4C55CDB4"/>
    <w:rsid w:val="4C5B8CDC"/>
    <w:rsid w:val="4C5CC526"/>
    <w:rsid w:val="4C5D4B1D"/>
    <w:rsid w:val="4C5F2258"/>
    <w:rsid w:val="4C6CCE27"/>
    <w:rsid w:val="4C6DF5C3"/>
    <w:rsid w:val="4C73053B"/>
    <w:rsid w:val="4C73BA70"/>
    <w:rsid w:val="4C76CE99"/>
    <w:rsid w:val="4C7C5A95"/>
    <w:rsid w:val="4C7EA156"/>
    <w:rsid w:val="4C7FBDB7"/>
    <w:rsid w:val="4C83DD99"/>
    <w:rsid w:val="4C8C1C88"/>
    <w:rsid w:val="4C8F6EFB"/>
    <w:rsid w:val="4C94B30B"/>
    <w:rsid w:val="4C9879E3"/>
    <w:rsid w:val="4CA66656"/>
    <w:rsid w:val="4CAB6C43"/>
    <w:rsid w:val="4CB6A6D1"/>
    <w:rsid w:val="4CBFFA6E"/>
    <w:rsid w:val="4CC45B5E"/>
    <w:rsid w:val="4CCD4E10"/>
    <w:rsid w:val="4CD36F92"/>
    <w:rsid w:val="4CDEF063"/>
    <w:rsid w:val="4CE0C1E3"/>
    <w:rsid w:val="4CE1F597"/>
    <w:rsid w:val="4CE499DC"/>
    <w:rsid w:val="4CE92CE2"/>
    <w:rsid w:val="4CF0C58D"/>
    <w:rsid w:val="4CF4AD4A"/>
    <w:rsid w:val="4CF7FB0F"/>
    <w:rsid w:val="4CFC9FD0"/>
    <w:rsid w:val="4D001DE6"/>
    <w:rsid w:val="4D05056B"/>
    <w:rsid w:val="4D05D1B3"/>
    <w:rsid w:val="4D0A3FEE"/>
    <w:rsid w:val="4D0C5285"/>
    <w:rsid w:val="4D10ED3F"/>
    <w:rsid w:val="4D134EC3"/>
    <w:rsid w:val="4D139423"/>
    <w:rsid w:val="4D15B7E4"/>
    <w:rsid w:val="4D216EEF"/>
    <w:rsid w:val="4D28852C"/>
    <w:rsid w:val="4D33BFDD"/>
    <w:rsid w:val="4D36674D"/>
    <w:rsid w:val="4D3C0482"/>
    <w:rsid w:val="4D3DB8DD"/>
    <w:rsid w:val="4D439D7A"/>
    <w:rsid w:val="4D44DC96"/>
    <w:rsid w:val="4D452106"/>
    <w:rsid w:val="4D4676D8"/>
    <w:rsid w:val="4D5E9741"/>
    <w:rsid w:val="4D60593B"/>
    <w:rsid w:val="4D680A95"/>
    <w:rsid w:val="4D686FD3"/>
    <w:rsid w:val="4D6FD65E"/>
    <w:rsid w:val="4D703BF3"/>
    <w:rsid w:val="4D73CD4B"/>
    <w:rsid w:val="4D7862E6"/>
    <w:rsid w:val="4D788AD8"/>
    <w:rsid w:val="4D7A00CA"/>
    <w:rsid w:val="4D7CBE0D"/>
    <w:rsid w:val="4D847D3E"/>
    <w:rsid w:val="4D855C56"/>
    <w:rsid w:val="4D87BA82"/>
    <w:rsid w:val="4D8B53B4"/>
    <w:rsid w:val="4D9018F9"/>
    <w:rsid w:val="4D93B200"/>
    <w:rsid w:val="4DA0DB8B"/>
    <w:rsid w:val="4DA2E4A2"/>
    <w:rsid w:val="4DAE1692"/>
    <w:rsid w:val="4DAF2A48"/>
    <w:rsid w:val="4DAFBE07"/>
    <w:rsid w:val="4DB113F0"/>
    <w:rsid w:val="4DB5B725"/>
    <w:rsid w:val="4DB625D3"/>
    <w:rsid w:val="4DC6C3BD"/>
    <w:rsid w:val="4DC9C4B5"/>
    <w:rsid w:val="4DCAE5E7"/>
    <w:rsid w:val="4DCF458E"/>
    <w:rsid w:val="4DD15EA2"/>
    <w:rsid w:val="4DD164BD"/>
    <w:rsid w:val="4DD4BA02"/>
    <w:rsid w:val="4DE10BFF"/>
    <w:rsid w:val="4DE15E5F"/>
    <w:rsid w:val="4DE57C99"/>
    <w:rsid w:val="4DF1567B"/>
    <w:rsid w:val="4DF98520"/>
    <w:rsid w:val="4DFC60F7"/>
    <w:rsid w:val="4E00B5B5"/>
    <w:rsid w:val="4E04EE08"/>
    <w:rsid w:val="4E0765F5"/>
    <w:rsid w:val="4E0C66AB"/>
    <w:rsid w:val="4E0F00CE"/>
    <w:rsid w:val="4E13210D"/>
    <w:rsid w:val="4E16DEBC"/>
    <w:rsid w:val="4E21609B"/>
    <w:rsid w:val="4E24EE96"/>
    <w:rsid w:val="4E252B9D"/>
    <w:rsid w:val="4E26ABAA"/>
    <w:rsid w:val="4E2BFF39"/>
    <w:rsid w:val="4E392B7C"/>
    <w:rsid w:val="4E3A6B34"/>
    <w:rsid w:val="4E3DB914"/>
    <w:rsid w:val="4E44C931"/>
    <w:rsid w:val="4E4E4193"/>
    <w:rsid w:val="4E5098CA"/>
    <w:rsid w:val="4E515665"/>
    <w:rsid w:val="4E5212AD"/>
    <w:rsid w:val="4E555069"/>
    <w:rsid w:val="4E563306"/>
    <w:rsid w:val="4E60F612"/>
    <w:rsid w:val="4E611888"/>
    <w:rsid w:val="4E633F38"/>
    <w:rsid w:val="4E6AF646"/>
    <w:rsid w:val="4E7170CD"/>
    <w:rsid w:val="4E721EA8"/>
    <w:rsid w:val="4E78EDEA"/>
    <w:rsid w:val="4E7E733E"/>
    <w:rsid w:val="4E80A11A"/>
    <w:rsid w:val="4E84FEBC"/>
    <w:rsid w:val="4E854C66"/>
    <w:rsid w:val="4E991621"/>
    <w:rsid w:val="4E9A6123"/>
    <w:rsid w:val="4EA8FB77"/>
    <w:rsid w:val="4EC3689F"/>
    <w:rsid w:val="4EC53DF0"/>
    <w:rsid w:val="4ECA9357"/>
    <w:rsid w:val="4ECFAD98"/>
    <w:rsid w:val="4ED20CCF"/>
    <w:rsid w:val="4ED617B0"/>
    <w:rsid w:val="4ED963DD"/>
    <w:rsid w:val="4EDDF6DF"/>
    <w:rsid w:val="4EE290D1"/>
    <w:rsid w:val="4EE42052"/>
    <w:rsid w:val="4EF2D7BA"/>
    <w:rsid w:val="4EF6120A"/>
    <w:rsid w:val="4EF72DDF"/>
    <w:rsid w:val="4F091683"/>
    <w:rsid w:val="4F0A1E01"/>
    <w:rsid w:val="4F0F015A"/>
    <w:rsid w:val="4F112228"/>
    <w:rsid w:val="4F1423DA"/>
    <w:rsid w:val="4F18E60C"/>
    <w:rsid w:val="4F1D9F33"/>
    <w:rsid w:val="4F218B2D"/>
    <w:rsid w:val="4F2700C0"/>
    <w:rsid w:val="4F2D5233"/>
    <w:rsid w:val="4F2F4EF5"/>
    <w:rsid w:val="4F3C6DEB"/>
    <w:rsid w:val="4F3D78F8"/>
    <w:rsid w:val="4F3DD574"/>
    <w:rsid w:val="4F4214F7"/>
    <w:rsid w:val="4F44624A"/>
    <w:rsid w:val="4F48909A"/>
    <w:rsid w:val="4F4A1DD5"/>
    <w:rsid w:val="4F58A885"/>
    <w:rsid w:val="4F59C21E"/>
    <w:rsid w:val="4F610A84"/>
    <w:rsid w:val="4F635248"/>
    <w:rsid w:val="4F672601"/>
    <w:rsid w:val="4F6B3F78"/>
    <w:rsid w:val="4F6BBCC3"/>
    <w:rsid w:val="4F6CB233"/>
    <w:rsid w:val="4F6CF4D3"/>
    <w:rsid w:val="4F7F4101"/>
    <w:rsid w:val="4F7FEFFB"/>
    <w:rsid w:val="4F807297"/>
    <w:rsid w:val="4F8E0998"/>
    <w:rsid w:val="4F938A81"/>
    <w:rsid w:val="4FAD35D2"/>
    <w:rsid w:val="4FB134B8"/>
    <w:rsid w:val="4FB20FC0"/>
    <w:rsid w:val="4FB25766"/>
    <w:rsid w:val="4FB620E0"/>
    <w:rsid w:val="4FB6ED19"/>
    <w:rsid w:val="4FC10D7B"/>
    <w:rsid w:val="4FC305A8"/>
    <w:rsid w:val="4FC4A4D5"/>
    <w:rsid w:val="4FC4CE82"/>
    <w:rsid w:val="4FC4E366"/>
    <w:rsid w:val="4FC64080"/>
    <w:rsid w:val="4FCAF248"/>
    <w:rsid w:val="4FCB3663"/>
    <w:rsid w:val="4FCCC87C"/>
    <w:rsid w:val="4FD3B5A2"/>
    <w:rsid w:val="4FD41B8E"/>
    <w:rsid w:val="4FE4ED81"/>
    <w:rsid w:val="4FE53961"/>
    <w:rsid w:val="4FEA7C0D"/>
    <w:rsid w:val="4FEF6451"/>
    <w:rsid w:val="4FF88A7C"/>
    <w:rsid w:val="4FF985E3"/>
    <w:rsid w:val="4FFD5258"/>
    <w:rsid w:val="50011216"/>
    <w:rsid w:val="500537F0"/>
    <w:rsid w:val="500D7FBD"/>
    <w:rsid w:val="5013A844"/>
    <w:rsid w:val="50143C62"/>
    <w:rsid w:val="50146266"/>
    <w:rsid w:val="501CF682"/>
    <w:rsid w:val="501F185D"/>
    <w:rsid w:val="50224F46"/>
    <w:rsid w:val="502614F1"/>
    <w:rsid w:val="50267A06"/>
    <w:rsid w:val="50274191"/>
    <w:rsid w:val="502AE90C"/>
    <w:rsid w:val="503A1140"/>
    <w:rsid w:val="504272AA"/>
    <w:rsid w:val="5047FB85"/>
    <w:rsid w:val="50483B9C"/>
    <w:rsid w:val="504A471F"/>
    <w:rsid w:val="504AE611"/>
    <w:rsid w:val="504D8662"/>
    <w:rsid w:val="505058A6"/>
    <w:rsid w:val="5051FDF5"/>
    <w:rsid w:val="5056738F"/>
    <w:rsid w:val="5057DC84"/>
    <w:rsid w:val="50597E6F"/>
    <w:rsid w:val="505B5A4E"/>
    <w:rsid w:val="505BB075"/>
    <w:rsid w:val="505FCE5C"/>
    <w:rsid w:val="505FECAB"/>
    <w:rsid w:val="506007B6"/>
    <w:rsid w:val="5065C68B"/>
    <w:rsid w:val="50694CC3"/>
    <w:rsid w:val="506F33DC"/>
    <w:rsid w:val="50763A48"/>
    <w:rsid w:val="507CB0E6"/>
    <w:rsid w:val="507CB540"/>
    <w:rsid w:val="507F4419"/>
    <w:rsid w:val="508C01E4"/>
    <w:rsid w:val="5091A517"/>
    <w:rsid w:val="50944C7F"/>
    <w:rsid w:val="50946E6E"/>
    <w:rsid w:val="50A53A76"/>
    <w:rsid w:val="50A644E8"/>
    <w:rsid w:val="50A8C852"/>
    <w:rsid w:val="50A9E470"/>
    <w:rsid w:val="50ABBF0B"/>
    <w:rsid w:val="50AD6AD6"/>
    <w:rsid w:val="50B0F3F7"/>
    <w:rsid w:val="50B18B02"/>
    <w:rsid w:val="50B28CBF"/>
    <w:rsid w:val="50BFF6B0"/>
    <w:rsid w:val="50C1230B"/>
    <w:rsid w:val="50C3F551"/>
    <w:rsid w:val="50C4679E"/>
    <w:rsid w:val="50C70799"/>
    <w:rsid w:val="50C9CFBA"/>
    <w:rsid w:val="50C9DF91"/>
    <w:rsid w:val="50D33F22"/>
    <w:rsid w:val="50D42D92"/>
    <w:rsid w:val="50D5C7E7"/>
    <w:rsid w:val="50D60F02"/>
    <w:rsid w:val="50D98C25"/>
    <w:rsid w:val="50DBCE87"/>
    <w:rsid w:val="50E0408D"/>
    <w:rsid w:val="50E430F5"/>
    <w:rsid w:val="50E4E8FF"/>
    <w:rsid w:val="50E5F2B4"/>
    <w:rsid w:val="50ED401B"/>
    <w:rsid w:val="50F179ED"/>
    <w:rsid w:val="50F5CB33"/>
    <w:rsid w:val="50F7CBF2"/>
    <w:rsid w:val="50F94D64"/>
    <w:rsid w:val="50FECFF6"/>
    <w:rsid w:val="50FFDC39"/>
    <w:rsid w:val="510413A2"/>
    <w:rsid w:val="5107E983"/>
    <w:rsid w:val="510A18D5"/>
    <w:rsid w:val="510A78A3"/>
    <w:rsid w:val="510D9079"/>
    <w:rsid w:val="5111C1A9"/>
    <w:rsid w:val="51122AF3"/>
    <w:rsid w:val="51129CF5"/>
    <w:rsid w:val="51132F9D"/>
    <w:rsid w:val="51142AAE"/>
    <w:rsid w:val="5117B109"/>
    <w:rsid w:val="511E5EBB"/>
    <w:rsid w:val="511EB164"/>
    <w:rsid w:val="512168A1"/>
    <w:rsid w:val="512180CE"/>
    <w:rsid w:val="51258962"/>
    <w:rsid w:val="512AC68C"/>
    <w:rsid w:val="512B5F03"/>
    <w:rsid w:val="512D4A57"/>
    <w:rsid w:val="5133437C"/>
    <w:rsid w:val="5133B927"/>
    <w:rsid w:val="5135B696"/>
    <w:rsid w:val="51385677"/>
    <w:rsid w:val="51388910"/>
    <w:rsid w:val="513922DE"/>
    <w:rsid w:val="514A32FA"/>
    <w:rsid w:val="514AEB08"/>
    <w:rsid w:val="514D1B12"/>
    <w:rsid w:val="515216F0"/>
    <w:rsid w:val="5154FE20"/>
    <w:rsid w:val="51664288"/>
    <w:rsid w:val="51671988"/>
    <w:rsid w:val="516D81B2"/>
    <w:rsid w:val="516D91F4"/>
    <w:rsid w:val="517103BA"/>
    <w:rsid w:val="5173895E"/>
    <w:rsid w:val="51754655"/>
    <w:rsid w:val="517562CF"/>
    <w:rsid w:val="51763130"/>
    <w:rsid w:val="517C6241"/>
    <w:rsid w:val="51815D13"/>
    <w:rsid w:val="5183A133"/>
    <w:rsid w:val="518544DF"/>
    <w:rsid w:val="51861604"/>
    <w:rsid w:val="518940AB"/>
    <w:rsid w:val="5190BB29"/>
    <w:rsid w:val="519F674C"/>
    <w:rsid w:val="519FB54E"/>
    <w:rsid w:val="51A68AB0"/>
    <w:rsid w:val="51ADCAEC"/>
    <w:rsid w:val="51B00666"/>
    <w:rsid w:val="51C28ED0"/>
    <w:rsid w:val="51C30D8D"/>
    <w:rsid w:val="51C49DFF"/>
    <w:rsid w:val="51C98C93"/>
    <w:rsid w:val="51CAA9E9"/>
    <w:rsid w:val="51CB238A"/>
    <w:rsid w:val="51CBBB49"/>
    <w:rsid w:val="51D45E92"/>
    <w:rsid w:val="51D9270D"/>
    <w:rsid w:val="51E2CB65"/>
    <w:rsid w:val="51E97203"/>
    <w:rsid w:val="51E9B115"/>
    <w:rsid w:val="51EB882A"/>
    <w:rsid w:val="51EDC4EC"/>
    <w:rsid w:val="51F17057"/>
    <w:rsid w:val="51F41FBE"/>
    <w:rsid w:val="51F6ACF1"/>
    <w:rsid w:val="51F7558D"/>
    <w:rsid w:val="51FB7439"/>
    <w:rsid w:val="51FBE746"/>
    <w:rsid w:val="52037EE3"/>
    <w:rsid w:val="520674C1"/>
    <w:rsid w:val="520937C2"/>
    <w:rsid w:val="520DA1D7"/>
    <w:rsid w:val="520EE8D1"/>
    <w:rsid w:val="52107F6F"/>
    <w:rsid w:val="52130BD1"/>
    <w:rsid w:val="5214AB72"/>
    <w:rsid w:val="521FA55C"/>
    <w:rsid w:val="521FEC7A"/>
    <w:rsid w:val="5223B1CD"/>
    <w:rsid w:val="522723F0"/>
    <w:rsid w:val="52293642"/>
    <w:rsid w:val="522EA7CD"/>
    <w:rsid w:val="522EC693"/>
    <w:rsid w:val="5240037A"/>
    <w:rsid w:val="52434742"/>
    <w:rsid w:val="52566E44"/>
    <w:rsid w:val="5257093E"/>
    <w:rsid w:val="525722A8"/>
    <w:rsid w:val="52580884"/>
    <w:rsid w:val="525BADB7"/>
    <w:rsid w:val="525C5B84"/>
    <w:rsid w:val="526A71D4"/>
    <w:rsid w:val="526B25F0"/>
    <w:rsid w:val="526D9C67"/>
    <w:rsid w:val="52729773"/>
    <w:rsid w:val="5272A126"/>
    <w:rsid w:val="527AD625"/>
    <w:rsid w:val="527BBE41"/>
    <w:rsid w:val="527F5F02"/>
    <w:rsid w:val="5280E971"/>
    <w:rsid w:val="52863671"/>
    <w:rsid w:val="52864DCC"/>
    <w:rsid w:val="528A4241"/>
    <w:rsid w:val="528FAB6E"/>
    <w:rsid w:val="5293DB46"/>
    <w:rsid w:val="52A3E06F"/>
    <w:rsid w:val="52A6FCFB"/>
    <w:rsid w:val="52A7E1E5"/>
    <w:rsid w:val="52AEE6C9"/>
    <w:rsid w:val="52B57E33"/>
    <w:rsid w:val="52B59422"/>
    <w:rsid w:val="52B85076"/>
    <w:rsid w:val="52B9F465"/>
    <w:rsid w:val="52BE66FB"/>
    <w:rsid w:val="52BEF004"/>
    <w:rsid w:val="52C079AD"/>
    <w:rsid w:val="52C1527B"/>
    <w:rsid w:val="52C41C87"/>
    <w:rsid w:val="52C4F113"/>
    <w:rsid w:val="52C6E47D"/>
    <w:rsid w:val="52CCB468"/>
    <w:rsid w:val="52CDDDA0"/>
    <w:rsid w:val="52DB70BE"/>
    <w:rsid w:val="52E5758A"/>
    <w:rsid w:val="52EA1BB6"/>
    <w:rsid w:val="52EB6006"/>
    <w:rsid w:val="52EE90A0"/>
    <w:rsid w:val="52F2E733"/>
    <w:rsid w:val="52F4C5FF"/>
    <w:rsid w:val="52F6E018"/>
    <w:rsid w:val="52F6FBDB"/>
    <w:rsid w:val="52FA6B81"/>
    <w:rsid w:val="52FAF60B"/>
    <w:rsid w:val="52FEE8CD"/>
    <w:rsid w:val="53027CD6"/>
    <w:rsid w:val="53084456"/>
    <w:rsid w:val="5316DC98"/>
    <w:rsid w:val="531DD245"/>
    <w:rsid w:val="53215BF5"/>
    <w:rsid w:val="5323A25C"/>
    <w:rsid w:val="5328D3ED"/>
    <w:rsid w:val="532946D4"/>
    <w:rsid w:val="5333381D"/>
    <w:rsid w:val="5333518E"/>
    <w:rsid w:val="53344121"/>
    <w:rsid w:val="53401BCB"/>
    <w:rsid w:val="5341B661"/>
    <w:rsid w:val="53483940"/>
    <w:rsid w:val="534AF207"/>
    <w:rsid w:val="534BDD10"/>
    <w:rsid w:val="534E3980"/>
    <w:rsid w:val="534E47B1"/>
    <w:rsid w:val="53517164"/>
    <w:rsid w:val="5357FD5E"/>
    <w:rsid w:val="535A0186"/>
    <w:rsid w:val="535DDC41"/>
    <w:rsid w:val="535EE63A"/>
    <w:rsid w:val="536381F3"/>
    <w:rsid w:val="536813C7"/>
    <w:rsid w:val="53707115"/>
    <w:rsid w:val="537CC694"/>
    <w:rsid w:val="537D7532"/>
    <w:rsid w:val="5381EA70"/>
    <w:rsid w:val="5387C669"/>
    <w:rsid w:val="5388EA2A"/>
    <w:rsid w:val="538A0C27"/>
    <w:rsid w:val="53913189"/>
    <w:rsid w:val="5391CA32"/>
    <w:rsid w:val="5392C6D5"/>
    <w:rsid w:val="53940463"/>
    <w:rsid w:val="53998368"/>
    <w:rsid w:val="53A0C52C"/>
    <w:rsid w:val="53A24760"/>
    <w:rsid w:val="53A4598E"/>
    <w:rsid w:val="53A8FE59"/>
    <w:rsid w:val="53AAB660"/>
    <w:rsid w:val="53B54D00"/>
    <w:rsid w:val="53B79AB8"/>
    <w:rsid w:val="53B7B40B"/>
    <w:rsid w:val="53BB509C"/>
    <w:rsid w:val="53BC4A1D"/>
    <w:rsid w:val="53BE63F5"/>
    <w:rsid w:val="53BEA4AB"/>
    <w:rsid w:val="53C2332E"/>
    <w:rsid w:val="53C31120"/>
    <w:rsid w:val="53C488DF"/>
    <w:rsid w:val="53C9BCA6"/>
    <w:rsid w:val="53CA11F7"/>
    <w:rsid w:val="53D46CA8"/>
    <w:rsid w:val="53D6C753"/>
    <w:rsid w:val="53DD793E"/>
    <w:rsid w:val="53E4DB83"/>
    <w:rsid w:val="53E58126"/>
    <w:rsid w:val="53ED1737"/>
    <w:rsid w:val="53ED9234"/>
    <w:rsid w:val="53ED9A6A"/>
    <w:rsid w:val="53F6E994"/>
    <w:rsid w:val="53F918B9"/>
    <w:rsid w:val="54016350"/>
    <w:rsid w:val="540501B4"/>
    <w:rsid w:val="5408065C"/>
    <w:rsid w:val="54083FCA"/>
    <w:rsid w:val="5408D802"/>
    <w:rsid w:val="540CC787"/>
    <w:rsid w:val="541AAC4A"/>
    <w:rsid w:val="54219B67"/>
    <w:rsid w:val="5422869D"/>
    <w:rsid w:val="54247DC0"/>
    <w:rsid w:val="54288913"/>
    <w:rsid w:val="542BA61E"/>
    <w:rsid w:val="542E47D9"/>
    <w:rsid w:val="542E96BF"/>
    <w:rsid w:val="542FE68F"/>
    <w:rsid w:val="543E59E2"/>
    <w:rsid w:val="543E998E"/>
    <w:rsid w:val="54400EF0"/>
    <w:rsid w:val="544013CF"/>
    <w:rsid w:val="544586FE"/>
    <w:rsid w:val="544FDF58"/>
    <w:rsid w:val="54523D21"/>
    <w:rsid w:val="5453AFF5"/>
    <w:rsid w:val="5458624C"/>
    <w:rsid w:val="545BCD33"/>
    <w:rsid w:val="545FFD45"/>
    <w:rsid w:val="54682C98"/>
    <w:rsid w:val="546E8C98"/>
    <w:rsid w:val="5471A6B9"/>
    <w:rsid w:val="5472B724"/>
    <w:rsid w:val="547BDAE5"/>
    <w:rsid w:val="54874977"/>
    <w:rsid w:val="548B8FE9"/>
    <w:rsid w:val="548C66C1"/>
    <w:rsid w:val="54911525"/>
    <w:rsid w:val="549EF80B"/>
    <w:rsid w:val="54A2A1CD"/>
    <w:rsid w:val="54B322B7"/>
    <w:rsid w:val="54B90F00"/>
    <w:rsid w:val="54C47551"/>
    <w:rsid w:val="54CB071B"/>
    <w:rsid w:val="54D97838"/>
    <w:rsid w:val="54DDE4A5"/>
    <w:rsid w:val="54DED42F"/>
    <w:rsid w:val="54E03B51"/>
    <w:rsid w:val="54E14E3D"/>
    <w:rsid w:val="54E97C95"/>
    <w:rsid w:val="54ED6A03"/>
    <w:rsid w:val="54EFD254"/>
    <w:rsid w:val="54F3758A"/>
    <w:rsid w:val="54F3D730"/>
    <w:rsid w:val="54FB75D3"/>
    <w:rsid w:val="55013B4A"/>
    <w:rsid w:val="55193354"/>
    <w:rsid w:val="551FF31D"/>
    <w:rsid w:val="55232F34"/>
    <w:rsid w:val="552AFC38"/>
    <w:rsid w:val="552C1F37"/>
    <w:rsid w:val="552DCF6E"/>
    <w:rsid w:val="552F7311"/>
    <w:rsid w:val="5536D94F"/>
    <w:rsid w:val="553E0563"/>
    <w:rsid w:val="553FD7E0"/>
    <w:rsid w:val="5540C124"/>
    <w:rsid w:val="5543585B"/>
    <w:rsid w:val="5547FFF2"/>
    <w:rsid w:val="554B28B6"/>
    <w:rsid w:val="554D61C7"/>
    <w:rsid w:val="555802FB"/>
    <w:rsid w:val="55586FCF"/>
    <w:rsid w:val="55599026"/>
    <w:rsid w:val="555DD09B"/>
    <w:rsid w:val="55657EEB"/>
    <w:rsid w:val="556675BD"/>
    <w:rsid w:val="556EB59A"/>
    <w:rsid w:val="55705DD8"/>
    <w:rsid w:val="5570CD65"/>
    <w:rsid w:val="55754714"/>
    <w:rsid w:val="557E1B25"/>
    <w:rsid w:val="557EA137"/>
    <w:rsid w:val="5580AA32"/>
    <w:rsid w:val="5582FFA6"/>
    <w:rsid w:val="5584BDF1"/>
    <w:rsid w:val="55850EFD"/>
    <w:rsid w:val="558C9035"/>
    <w:rsid w:val="558D2096"/>
    <w:rsid w:val="5590F88C"/>
    <w:rsid w:val="55954E97"/>
    <w:rsid w:val="559580D1"/>
    <w:rsid w:val="559CC17A"/>
    <w:rsid w:val="559D114D"/>
    <w:rsid w:val="559EE60E"/>
    <w:rsid w:val="55A0AE79"/>
    <w:rsid w:val="55A272AD"/>
    <w:rsid w:val="55A35CE4"/>
    <w:rsid w:val="55AD9667"/>
    <w:rsid w:val="55AFB06D"/>
    <w:rsid w:val="55B03F28"/>
    <w:rsid w:val="55B05656"/>
    <w:rsid w:val="55B3490C"/>
    <w:rsid w:val="55B4362B"/>
    <w:rsid w:val="55B7F116"/>
    <w:rsid w:val="55BD1612"/>
    <w:rsid w:val="55BD562B"/>
    <w:rsid w:val="55BDDD23"/>
    <w:rsid w:val="55CC0EC1"/>
    <w:rsid w:val="55CFBD1B"/>
    <w:rsid w:val="55D1F0E1"/>
    <w:rsid w:val="55D30FDA"/>
    <w:rsid w:val="55DA1A22"/>
    <w:rsid w:val="55DD5EF2"/>
    <w:rsid w:val="55DD9662"/>
    <w:rsid w:val="55DE75DE"/>
    <w:rsid w:val="55DF2079"/>
    <w:rsid w:val="55E58978"/>
    <w:rsid w:val="55E64CBD"/>
    <w:rsid w:val="55E6C072"/>
    <w:rsid w:val="55E84204"/>
    <w:rsid w:val="55EB8679"/>
    <w:rsid w:val="55EDB3A7"/>
    <w:rsid w:val="55FC5B00"/>
    <w:rsid w:val="560541BF"/>
    <w:rsid w:val="5609049F"/>
    <w:rsid w:val="5613F8C0"/>
    <w:rsid w:val="5616018D"/>
    <w:rsid w:val="5617AC9D"/>
    <w:rsid w:val="561BEF31"/>
    <w:rsid w:val="561FE6ED"/>
    <w:rsid w:val="562E5723"/>
    <w:rsid w:val="562F6412"/>
    <w:rsid w:val="5630D651"/>
    <w:rsid w:val="56314483"/>
    <w:rsid w:val="563F79B0"/>
    <w:rsid w:val="5650E424"/>
    <w:rsid w:val="565D70C4"/>
    <w:rsid w:val="565EB2A3"/>
    <w:rsid w:val="566170F0"/>
    <w:rsid w:val="5665E82C"/>
    <w:rsid w:val="56768E18"/>
    <w:rsid w:val="56779FA9"/>
    <w:rsid w:val="5678CB66"/>
    <w:rsid w:val="5678E387"/>
    <w:rsid w:val="568EC4C2"/>
    <w:rsid w:val="5692426E"/>
    <w:rsid w:val="56952F63"/>
    <w:rsid w:val="56983F72"/>
    <w:rsid w:val="56997276"/>
    <w:rsid w:val="569A0950"/>
    <w:rsid w:val="569D6B0F"/>
    <w:rsid w:val="569EF9DA"/>
    <w:rsid w:val="569F830C"/>
    <w:rsid w:val="56A0D71C"/>
    <w:rsid w:val="56A21C8B"/>
    <w:rsid w:val="56AA53D3"/>
    <w:rsid w:val="56ABD81B"/>
    <w:rsid w:val="56C03A3B"/>
    <w:rsid w:val="56CB144F"/>
    <w:rsid w:val="56D0751E"/>
    <w:rsid w:val="56DC4EC8"/>
    <w:rsid w:val="56E439A5"/>
    <w:rsid w:val="56EA8A7D"/>
    <w:rsid w:val="56EAFD1D"/>
    <w:rsid w:val="56ED6D7A"/>
    <w:rsid w:val="56F1030D"/>
    <w:rsid w:val="56FAB584"/>
    <w:rsid w:val="570621FA"/>
    <w:rsid w:val="5713320A"/>
    <w:rsid w:val="571DCB1A"/>
    <w:rsid w:val="571E4BC1"/>
    <w:rsid w:val="57268ECF"/>
    <w:rsid w:val="572B5B6D"/>
    <w:rsid w:val="572FA04E"/>
    <w:rsid w:val="5733E5F2"/>
    <w:rsid w:val="5735B58C"/>
    <w:rsid w:val="573AE9B2"/>
    <w:rsid w:val="573BED66"/>
    <w:rsid w:val="573E8097"/>
    <w:rsid w:val="573E8DFB"/>
    <w:rsid w:val="5741584C"/>
    <w:rsid w:val="5744F278"/>
    <w:rsid w:val="5747E613"/>
    <w:rsid w:val="57498D5F"/>
    <w:rsid w:val="574D7A16"/>
    <w:rsid w:val="574DC5A2"/>
    <w:rsid w:val="575B997F"/>
    <w:rsid w:val="575DD135"/>
    <w:rsid w:val="5774956D"/>
    <w:rsid w:val="57787999"/>
    <w:rsid w:val="57793BB9"/>
    <w:rsid w:val="577BA525"/>
    <w:rsid w:val="577C31C9"/>
    <w:rsid w:val="577E7E49"/>
    <w:rsid w:val="57811008"/>
    <w:rsid w:val="57820F93"/>
    <w:rsid w:val="57829E03"/>
    <w:rsid w:val="578EA9D3"/>
    <w:rsid w:val="578F22C8"/>
    <w:rsid w:val="57909C33"/>
    <w:rsid w:val="57924C59"/>
    <w:rsid w:val="5793AA58"/>
    <w:rsid w:val="57953BDD"/>
    <w:rsid w:val="5795C2EC"/>
    <w:rsid w:val="5797552B"/>
    <w:rsid w:val="579B74DD"/>
    <w:rsid w:val="579BE58B"/>
    <w:rsid w:val="579E0EEA"/>
    <w:rsid w:val="57A002C1"/>
    <w:rsid w:val="57AA3FDC"/>
    <w:rsid w:val="57AB7FB2"/>
    <w:rsid w:val="57AC6D72"/>
    <w:rsid w:val="57ACC891"/>
    <w:rsid w:val="57B0DF52"/>
    <w:rsid w:val="57B5687D"/>
    <w:rsid w:val="57B5D2A9"/>
    <w:rsid w:val="57BC32E8"/>
    <w:rsid w:val="57BD076F"/>
    <w:rsid w:val="57BF7BCE"/>
    <w:rsid w:val="57C40DCE"/>
    <w:rsid w:val="57C7075D"/>
    <w:rsid w:val="57CEDACE"/>
    <w:rsid w:val="57D3D0D6"/>
    <w:rsid w:val="57D8B825"/>
    <w:rsid w:val="57E337D4"/>
    <w:rsid w:val="57E35E91"/>
    <w:rsid w:val="57E5D74D"/>
    <w:rsid w:val="57F49A6C"/>
    <w:rsid w:val="57F80396"/>
    <w:rsid w:val="58047915"/>
    <w:rsid w:val="580675BA"/>
    <w:rsid w:val="58091A08"/>
    <w:rsid w:val="58092E2E"/>
    <w:rsid w:val="58143B55"/>
    <w:rsid w:val="58146090"/>
    <w:rsid w:val="58182D90"/>
    <w:rsid w:val="5818F107"/>
    <w:rsid w:val="581ECD5B"/>
    <w:rsid w:val="5824AFD4"/>
    <w:rsid w:val="5827BB7E"/>
    <w:rsid w:val="582D72A9"/>
    <w:rsid w:val="583B22B0"/>
    <w:rsid w:val="5844353A"/>
    <w:rsid w:val="584F4266"/>
    <w:rsid w:val="58551651"/>
    <w:rsid w:val="5860777B"/>
    <w:rsid w:val="58642888"/>
    <w:rsid w:val="5868CF60"/>
    <w:rsid w:val="586B65BD"/>
    <w:rsid w:val="58764D1C"/>
    <w:rsid w:val="5878BDD7"/>
    <w:rsid w:val="5879909F"/>
    <w:rsid w:val="587B715F"/>
    <w:rsid w:val="587FC3CB"/>
    <w:rsid w:val="58808CC6"/>
    <w:rsid w:val="58892C71"/>
    <w:rsid w:val="5889C918"/>
    <w:rsid w:val="588AA0A0"/>
    <w:rsid w:val="588E27DA"/>
    <w:rsid w:val="5891AA59"/>
    <w:rsid w:val="5894F03C"/>
    <w:rsid w:val="589B06EE"/>
    <w:rsid w:val="589B28F0"/>
    <w:rsid w:val="589B2EB2"/>
    <w:rsid w:val="58A17C67"/>
    <w:rsid w:val="58A4AB43"/>
    <w:rsid w:val="58A782DC"/>
    <w:rsid w:val="58A7D744"/>
    <w:rsid w:val="58B0DB06"/>
    <w:rsid w:val="58B1DDD5"/>
    <w:rsid w:val="58B59D86"/>
    <w:rsid w:val="58B732E8"/>
    <w:rsid w:val="58B99A0B"/>
    <w:rsid w:val="58BCF60C"/>
    <w:rsid w:val="58BD0DC0"/>
    <w:rsid w:val="58C20F3E"/>
    <w:rsid w:val="58C2806B"/>
    <w:rsid w:val="58CB7678"/>
    <w:rsid w:val="58D2A376"/>
    <w:rsid w:val="58D72A17"/>
    <w:rsid w:val="58D7C2AC"/>
    <w:rsid w:val="58D99682"/>
    <w:rsid w:val="58DB67D5"/>
    <w:rsid w:val="58DD0489"/>
    <w:rsid w:val="58DD6CE4"/>
    <w:rsid w:val="58DEE0E0"/>
    <w:rsid w:val="58DEEFA1"/>
    <w:rsid w:val="58E18336"/>
    <w:rsid w:val="58E2C2DB"/>
    <w:rsid w:val="58E4A79E"/>
    <w:rsid w:val="58E63566"/>
    <w:rsid w:val="58EDEAF3"/>
    <w:rsid w:val="58EFB7AF"/>
    <w:rsid w:val="58F3112C"/>
    <w:rsid w:val="58F466DB"/>
    <w:rsid w:val="58F471E1"/>
    <w:rsid w:val="58F52A20"/>
    <w:rsid w:val="58F543E4"/>
    <w:rsid w:val="58F61605"/>
    <w:rsid w:val="58F8F549"/>
    <w:rsid w:val="58F969CE"/>
    <w:rsid w:val="58FC1EA0"/>
    <w:rsid w:val="58FCA86A"/>
    <w:rsid w:val="59049F7B"/>
    <w:rsid w:val="590C32F1"/>
    <w:rsid w:val="590C92AD"/>
    <w:rsid w:val="590E2D46"/>
    <w:rsid w:val="591DF987"/>
    <w:rsid w:val="5923F267"/>
    <w:rsid w:val="5925B306"/>
    <w:rsid w:val="592F1054"/>
    <w:rsid w:val="592FD687"/>
    <w:rsid w:val="59371474"/>
    <w:rsid w:val="59383B64"/>
    <w:rsid w:val="5947843A"/>
    <w:rsid w:val="59496BF7"/>
    <w:rsid w:val="594CE253"/>
    <w:rsid w:val="594D6187"/>
    <w:rsid w:val="594E96E6"/>
    <w:rsid w:val="5951CC29"/>
    <w:rsid w:val="59582FAB"/>
    <w:rsid w:val="595AAC90"/>
    <w:rsid w:val="59646043"/>
    <w:rsid w:val="596FEA0F"/>
    <w:rsid w:val="597372E0"/>
    <w:rsid w:val="5974EE76"/>
    <w:rsid w:val="5976E2D2"/>
    <w:rsid w:val="5979F698"/>
    <w:rsid w:val="597E0068"/>
    <w:rsid w:val="597F90C6"/>
    <w:rsid w:val="5984E44A"/>
    <w:rsid w:val="59866E43"/>
    <w:rsid w:val="598E5BA8"/>
    <w:rsid w:val="598F48AD"/>
    <w:rsid w:val="59984AAC"/>
    <w:rsid w:val="59AAFA8F"/>
    <w:rsid w:val="59AC8B2D"/>
    <w:rsid w:val="59B83394"/>
    <w:rsid w:val="59BF3DD1"/>
    <w:rsid w:val="59C12250"/>
    <w:rsid w:val="59C5BBDD"/>
    <w:rsid w:val="59CC1787"/>
    <w:rsid w:val="59CD76FD"/>
    <w:rsid w:val="59CD9B52"/>
    <w:rsid w:val="59CFC2C9"/>
    <w:rsid w:val="59D49C41"/>
    <w:rsid w:val="59D8B796"/>
    <w:rsid w:val="59DD25B8"/>
    <w:rsid w:val="59E0CDC4"/>
    <w:rsid w:val="59E23365"/>
    <w:rsid w:val="59EFC273"/>
    <w:rsid w:val="59F0B08A"/>
    <w:rsid w:val="59F2C02D"/>
    <w:rsid w:val="59F5C1BA"/>
    <w:rsid w:val="59F78A15"/>
    <w:rsid w:val="59F81C18"/>
    <w:rsid w:val="59F85E49"/>
    <w:rsid w:val="59F9185E"/>
    <w:rsid w:val="59F97209"/>
    <w:rsid w:val="59FF2131"/>
    <w:rsid w:val="5A066069"/>
    <w:rsid w:val="5A06A6AA"/>
    <w:rsid w:val="5A0CAB8D"/>
    <w:rsid w:val="5A166377"/>
    <w:rsid w:val="5A172318"/>
    <w:rsid w:val="5A192C4B"/>
    <w:rsid w:val="5A1EF1F4"/>
    <w:rsid w:val="5A1F2E4B"/>
    <w:rsid w:val="5A24B0E3"/>
    <w:rsid w:val="5A25E006"/>
    <w:rsid w:val="5A269E4C"/>
    <w:rsid w:val="5A26E1ED"/>
    <w:rsid w:val="5A27CF69"/>
    <w:rsid w:val="5A29D970"/>
    <w:rsid w:val="5A3708AC"/>
    <w:rsid w:val="5A395EDA"/>
    <w:rsid w:val="5A399692"/>
    <w:rsid w:val="5A39E6FD"/>
    <w:rsid w:val="5A3EA338"/>
    <w:rsid w:val="5A3FEBEB"/>
    <w:rsid w:val="5A4D7856"/>
    <w:rsid w:val="5A56CEBC"/>
    <w:rsid w:val="5A56E0E2"/>
    <w:rsid w:val="5A57CC7C"/>
    <w:rsid w:val="5A5BD65E"/>
    <w:rsid w:val="5A62414C"/>
    <w:rsid w:val="5A62A730"/>
    <w:rsid w:val="5A64341F"/>
    <w:rsid w:val="5A6E5C37"/>
    <w:rsid w:val="5A7127DA"/>
    <w:rsid w:val="5A78D661"/>
    <w:rsid w:val="5A7DBCF9"/>
    <w:rsid w:val="5A82FE31"/>
    <w:rsid w:val="5A846486"/>
    <w:rsid w:val="5A85F53B"/>
    <w:rsid w:val="5A871D82"/>
    <w:rsid w:val="5A8AE1F1"/>
    <w:rsid w:val="5A8F3B6B"/>
    <w:rsid w:val="5A997003"/>
    <w:rsid w:val="5AA193C7"/>
    <w:rsid w:val="5AA65429"/>
    <w:rsid w:val="5AA7077D"/>
    <w:rsid w:val="5AA77283"/>
    <w:rsid w:val="5AB037CD"/>
    <w:rsid w:val="5AB25C6E"/>
    <w:rsid w:val="5AB38453"/>
    <w:rsid w:val="5AB744F7"/>
    <w:rsid w:val="5AC7783D"/>
    <w:rsid w:val="5AC9E7E5"/>
    <w:rsid w:val="5ACA7661"/>
    <w:rsid w:val="5ACBEC5B"/>
    <w:rsid w:val="5ACBED27"/>
    <w:rsid w:val="5ACDD0CE"/>
    <w:rsid w:val="5AD695E0"/>
    <w:rsid w:val="5AD7B18F"/>
    <w:rsid w:val="5AE4E6E0"/>
    <w:rsid w:val="5AEC8BFA"/>
    <w:rsid w:val="5AF6EEE2"/>
    <w:rsid w:val="5AF8A411"/>
    <w:rsid w:val="5AFCEC98"/>
    <w:rsid w:val="5AFD5E57"/>
    <w:rsid w:val="5AFF4305"/>
    <w:rsid w:val="5B02AD8F"/>
    <w:rsid w:val="5B0B9789"/>
    <w:rsid w:val="5B0DC68C"/>
    <w:rsid w:val="5B159930"/>
    <w:rsid w:val="5B2FD84A"/>
    <w:rsid w:val="5B314A97"/>
    <w:rsid w:val="5B376207"/>
    <w:rsid w:val="5B3B2C49"/>
    <w:rsid w:val="5B3BC9BF"/>
    <w:rsid w:val="5B3EE054"/>
    <w:rsid w:val="5B42A156"/>
    <w:rsid w:val="5B42B8D2"/>
    <w:rsid w:val="5B4E7C60"/>
    <w:rsid w:val="5B4EABEF"/>
    <w:rsid w:val="5B4ED079"/>
    <w:rsid w:val="5B53ED7C"/>
    <w:rsid w:val="5B5BAFC8"/>
    <w:rsid w:val="5B5C35EA"/>
    <w:rsid w:val="5B674464"/>
    <w:rsid w:val="5B6A8CD4"/>
    <w:rsid w:val="5B73EF88"/>
    <w:rsid w:val="5B7889F7"/>
    <w:rsid w:val="5B8D260B"/>
    <w:rsid w:val="5B8E05A1"/>
    <w:rsid w:val="5B8E8997"/>
    <w:rsid w:val="5B92BDB3"/>
    <w:rsid w:val="5B970844"/>
    <w:rsid w:val="5B999A5D"/>
    <w:rsid w:val="5B9F5CB7"/>
    <w:rsid w:val="5BA5F35B"/>
    <w:rsid w:val="5BABDB5A"/>
    <w:rsid w:val="5BAC1879"/>
    <w:rsid w:val="5BB3238C"/>
    <w:rsid w:val="5BB40E40"/>
    <w:rsid w:val="5BC1E746"/>
    <w:rsid w:val="5BCBEB20"/>
    <w:rsid w:val="5BCDFBE6"/>
    <w:rsid w:val="5BD265A0"/>
    <w:rsid w:val="5BE8860E"/>
    <w:rsid w:val="5BF4F706"/>
    <w:rsid w:val="5BF98843"/>
    <w:rsid w:val="5BFBF6B7"/>
    <w:rsid w:val="5BFC8CC8"/>
    <w:rsid w:val="5BFCDFF3"/>
    <w:rsid w:val="5BFD6E83"/>
    <w:rsid w:val="5C0174F5"/>
    <w:rsid w:val="5C04B5C0"/>
    <w:rsid w:val="5C0610A1"/>
    <w:rsid w:val="5C0615CA"/>
    <w:rsid w:val="5C0DF8CD"/>
    <w:rsid w:val="5C0EAFEB"/>
    <w:rsid w:val="5C11936B"/>
    <w:rsid w:val="5C15E658"/>
    <w:rsid w:val="5C1EA984"/>
    <w:rsid w:val="5C3049B3"/>
    <w:rsid w:val="5C30A7F1"/>
    <w:rsid w:val="5C356312"/>
    <w:rsid w:val="5C3583FA"/>
    <w:rsid w:val="5C44CCEF"/>
    <w:rsid w:val="5C4750CD"/>
    <w:rsid w:val="5C480E44"/>
    <w:rsid w:val="5C49550F"/>
    <w:rsid w:val="5C49EE9E"/>
    <w:rsid w:val="5C54D1C7"/>
    <w:rsid w:val="5C554F7A"/>
    <w:rsid w:val="5C59131D"/>
    <w:rsid w:val="5C5A267B"/>
    <w:rsid w:val="5C5AAA86"/>
    <w:rsid w:val="5C5AC462"/>
    <w:rsid w:val="5C6371AD"/>
    <w:rsid w:val="5C65812B"/>
    <w:rsid w:val="5C6BA5DB"/>
    <w:rsid w:val="5C6D52E3"/>
    <w:rsid w:val="5C73C379"/>
    <w:rsid w:val="5C75FF9A"/>
    <w:rsid w:val="5C78C359"/>
    <w:rsid w:val="5C8047AC"/>
    <w:rsid w:val="5C824BE5"/>
    <w:rsid w:val="5C87F474"/>
    <w:rsid w:val="5C896CDD"/>
    <w:rsid w:val="5C8A3266"/>
    <w:rsid w:val="5C8D15D1"/>
    <w:rsid w:val="5C92C89A"/>
    <w:rsid w:val="5C9950D8"/>
    <w:rsid w:val="5C9C0350"/>
    <w:rsid w:val="5C9C4846"/>
    <w:rsid w:val="5CAE12DE"/>
    <w:rsid w:val="5CB1AB07"/>
    <w:rsid w:val="5CBA703F"/>
    <w:rsid w:val="5CBB4851"/>
    <w:rsid w:val="5CBB53D5"/>
    <w:rsid w:val="5CC17AE1"/>
    <w:rsid w:val="5CC62597"/>
    <w:rsid w:val="5CCC4105"/>
    <w:rsid w:val="5CD96F7B"/>
    <w:rsid w:val="5CDDEDFB"/>
    <w:rsid w:val="5CE2E1ED"/>
    <w:rsid w:val="5CE435C3"/>
    <w:rsid w:val="5CE68173"/>
    <w:rsid w:val="5CFBAAB8"/>
    <w:rsid w:val="5CFFF0DB"/>
    <w:rsid w:val="5D02D7A8"/>
    <w:rsid w:val="5D041BDF"/>
    <w:rsid w:val="5D048886"/>
    <w:rsid w:val="5D07C04A"/>
    <w:rsid w:val="5D08A83E"/>
    <w:rsid w:val="5D12C614"/>
    <w:rsid w:val="5D138239"/>
    <w:rsid w:val="5D18F292"/>
    <w:rsid w:val="5D196317"/>
    <w:rsid w:val="5D1E2F36"/>
    <w:rsid w:val="5D211493"/>
    <w:rsid w:val="5D25B20C"/>
    <w:rsid w:val="5D267330"/>
    <w:rsid w:val="5D2B5BA0"/>
    <w:rsid w:val="5D2D8EE3"/>
    <w:rsid w:val="5D348842"/>
    <w:rsid w:val="5D38CA12"/>
    <w:rsid w:val="5D424D6E"/>
    <w:rsid w:val="5D436A39"/>
    <w:rsid w:val="5D49AAF6"/>
    <w:rsid w:val="5D4AAF84"/>
    <w:rsid w:val="5D4D3311"/>
    <w:rsid w:val="5D5457E3"/>
    <w:rsid w:val="5D5593F9"/>
    <w:rsid w:val="5D5CDC0C"/>
    <w:rsid w:val="5D5D8306"/>
    <w:rsid w:val="5D5DF538"/>
    <w:rsid w:val="5D62E616"/>
    <w:rsid w:val="5D634ACA"/>
    <w:rsid w:val="5D66C248"/>
    <w:rsid w:val="5D6E61F2"/>
    <w:rsid w:val="5D6EFFA1"/>
    <w:rsid w:val="5D721784"/>
    <w:rsid w:val="5D7371BE"/>
    <w:rsid w:val="5D755B2C"/>
    <w:rsid w:val="5D759C30"/>
    <w:rsid w:val="5D7973FB"/>
    <w:rsid w:val="5D8B73BA"/>
    <w:rsid w:val="5D950EB4"/>
    <w:rsid w:val="5D98EEAC"/>
    <w:rsid w:val="5D9980C0"/>
    <w:rsid w:val="5D9B55D2"/>
    <w:rsid w:val="5D9BA68D"/>
    <w:rsid w:val="5D9D5A16"/>
    <w:rsid w:val="5DA48FC0"/>
    <w:rsid w:val="5DA70C0F"/>
    <w:rsid w:val="5DBA48CA"/>
    <w:rsid w:val="5DD4EF6E"/>
    <w:rsid w:val="5DD5D796"/>
    <w:rsid w:val="5DD95759"/>
    <w:rsid w:val="5DDCA527"/>
    <w:rsid w:val="5DDF254D"/>
    <w:rsid w:val="5DDF4A95"/>
    <w:rsid w:val="5DDF5871"/>
    <w:rsid w:val="5DE73C63"/>
    <w:rsid w:val="5DF2C305"/>
    <w:rsid w:val="5DF4DC14"/>
    <w:rsid w:val="5DF62498"/>
    <w:rsid w:val="5E04FC19"/>
    <w:rsid w:val="5E0A322F"/>
    <w:rsid w:val="5E0DD7AF"/>
    <w:rsid w:val="5E0EA545"/>
    <w:rsid w:val="5E129F40"/>
    <w:rsid w:val="5E1B6A3B"/>
    <w:rsid w:val="5E1FCBE1"/>
    <w:rsid w:val="5E25BE02"/>
    <w:rsid w:val="5E2DF9A9"/>
    <w:rsid w:val="5E31083A"/>
    <w:rsid w:val="5E369A85"/>
    <w:rsid w:val="5E38C63D"/>
    <w:rsid w:val="5E3A033E"/>
    <w:rsid w:val="5E3C7A82"/>
    <w:rsid w:val="5E3CEA5B"/>
    <w:rsid w:val="5E3E6B88"/>
    <w:rsid w:val="5E40AE15"/>
    <w:rsid w:val="5E424CD0"/>
    <w:rsid w:val="5E4503E9"/>
    <w:rsid w:val="5E4CEB54"/>
    <w:rsid w:val="5E4D8D82"/>
    <w:rsid w:val="5E541E68"/>
    <w:rsid w:val="5E57C9C4"/>
    <w:rsid w:val="5E5D308A"/>
    <w:rsid w:val="5E6129AC"/>
    <w:rsid w:val="5E64C5DB"/>
    <w:rsid w:val="5E64D080"/>
    <w:rsid w:val="5E664204"/>
    <w:rsid w:val="5E74AF3D"/>
    <w:rsid w:val="5E772C31"/>
    <w:rsid w:val="5E7B2BEB"/>
    <w:rsid w:val="5E7D9A81"/>
    <w:rsid w:val="5E7EBEC7"/>
    <w:rsid w:val="5E8128EC"/>
    <w:rsid w:val="5E83C56B"/>
    <w:rsid w:val="5E8804D7"/>
    <w:rsid w:val="5E8E57A1"/>
    <w:rsid w:val="5E8F09DE"/>
    <w:rsid w:val="5E9023FE"/>
    <w:rsid w:val="5E970CAA"/>
    <w:rsid w:val="5E9D4952"/>
    <w:rsid w:val="5EA91579"/>
    <w:rsid w:val="5EA9A705"/>
    <w:rsid w:val="5EAA1AB0"/>
    <w:rsid w:val="5EAA3109"/>
    <w:rsid w:val="5EB1D767"/>
    <w:rsid w:val="5EB8ECFD"/>
    <w:rsid w:val="5EBD5B9A"/>
    <w:rsid w:val="5EBD7132"/>
    <w:rsid w:val="5EC0A3A5"/>
    <w:rsid w:val="5EC6F6EB"/>
    <w:rsid w:val="5EC8A211"/>
    <w:rsid w:val="5ECD6C11"/>
    <w:rsid w:val="5ECDED90"/>
    <w:rsid w:val="5ED022BF"/>
    <w:rsid w:val="5ED95173"/>
    <w:rsid w:val="5EDD03D9"/>
    <w:rsid w:val="5EDDB1C5"/>
    <w:rsid w:val="5EE51FA8"/>
    <w:rsid w:val="5EED6F50"/>
    <w:rsid w:val="5EEDC605"/>
    <w:rsid w:val="5EEF4EDB"/>
    <w:rsid w:val="5EF62FD5"/>
    <w:rsid w:val="5EFBE8D5"/>
    <w:rsid w:val="5F006197"/>
    <w:rsid w:val="5F03174A"/>
    <w:rsid w:val="5F0465DB"/>
    <w:rsid w:val="5F04F6E0"/>
    <w:rsid w:val="5F067981"/>
    <w:rsid w:val="5F091562"/>
    <w:rsid w:val="5F0D36C0"/>
    <w:rsid w:val="5F0DD9A3"/>
    <w:rsid w:val="5F109D81"/>
    <w:rsid w:val="5F17BA1A"/>
    <w:rsid w:val="5F1ABC8E"/>
    <w:rsid w:val="5F281858"/>
    <w:rsid w:val="5F29682F"/>
    <w:rsid w:val="5F2BBEBD"/>
    <w:rsid w:val="5F30C8D5"/>
    <w:rsid w:val="5F36B7C0"/>
    <w:rsid w:val="5F37321A"/>
    <w:rsid w:val="5F52192A"/>
    <w:rsid w:val="5F617849"/>
    <w:rsid w:val="5F66289E"/>
    <w:rsid w:val="5F6794FF"/>
    <w:rsid w:val="5F69A084"/>
    <w:rsid w:val="5F6E487F"/>
    <w:rsid w:val="5F709210"/>
    <w:rsid w:val="5F749D26"/>
    <w:rsid w:val="5F7799F9"/>
    <w:rsid w:val="5F7D02D7"/>
    <w:rsid w:val="5F7E374B"/>
    <w:rsid w:val="5F7E6F2B"/>
    <w:rsid w:val="5F7F0102"/>
    <w:rsid w:val="5F807DB5"/>
    <w:rsid w:val="5F82D4A7"/>
    <w:rsid w:val="5F8494C7"/>
    <w:rsid w:val="5F858B10"/>
    <w:rsid w:val="5F871F4B"/>
    <w:rsid w:val="5F88A01B"/>
    <w:rsid w:val="5F8BE75D"/>
    <w:rsid w:val="5F92BD08"/>
    <w:rsid w:val="5F993D87"/>
    <w:rsid w:val="5F9F5D66"/>
    <w:rsid w:val="5FA1CF0C"/>
    <w:rsid w:val="5FA1F2FA"/>
    <w:rsid w:val="5FAA130D"/>
    <w:rsid w:val="5FAA28D2"/>
    <w:rsid w:val="5FAFA8FA"/>
    <w:rsid w:val="5FB1E028"/>
    <w:rsid w:val="5FB48843"/>
    <w:rsid w:val="5FB64A27"/>
    <w:rsid w:val="5FB6DF78"/>
    <w:rsid w:val="5FBC476B"/>
    <w:rsid w:val="5FBC6F1C"/>
    <w:rsid w:val="5FBDD481"/>
    <w:rsid w:val="5FBFDAE1"/>
    <w:rsid w:val="5FD0D8D4"/>
    <w:rsid w:val="5FD14A1C"/>
    <w:rsid w:val="5FD33AC7"/>
    <w:rsid w:val="5FD38733"/>
    <w:rsid w:val="5FD69FED"/>
    <w:rsid w:val="5FE20190"/>
    <w:rsid w:val="5FE376D8"/>
    <w:rsid w:val="5FF01F29"/>
    <w:rsid w:val="5FF5B595"/>
    <w:rsid w:val="5FF75B99"/>
    <w:rsid w:val="5FF80FB5"/>
    <w:rsid w:val="5FF81B03"/>
    <w:rsid w:val="5FF81F05"/>
    <w:rsid w:val="5FFC6EBA"/>
    <w:rsid w:val="5FFDE40C"/>
    <w:rsid w:val="6002771B"/>
    <w:rsid w:val="6006F3E8"/>
    <w:rsid w:val="600BA8DB"/>
    <w:rsid w:val="600D8DB0"/>
    <w:rsid w:val="6016F613"/>
    <w:rsid w:val="601EE463"/>
    <w:rsid w:val="601F1DB1"/>
    <w:rsid w:val="60285CA4"/>
    <w:rsid w:val="602B19FF"/>
    <w:rsid w:val="602B9E88"/>
    <w:rsid w:val="6031EA54"/>
    <w:rsid w:val="6037897D"/>
    <w:rsid w:val="6038DDA5"/>
    <w:rsid w:val="603C483A"/>
    <w:rsid w:val="603FD8C7"/>
    <w:rsid w:val="60430297"/>
    <w:rsid w:val="6044AA21"/>
    <w:rsid w:val="60497CA2"/>
    <w:rsid w:val="604F56C0"/>
    <w:rsid w:val="6050E3E2"/>
    <w:rsid w:val="605E5607"/>
    <w:rsid w:val="605F2972"/>
    <w:rsid w:val="6061759D"/>
    <w:rsid w:val="60621862"/>
    <w:rsid w:val="60664CAB"/>
    <w:rsid w:val="606E2EFA"/>
    <w:rsid w:val="606E4C46"/>
    <w:rsid w:val="6073EBE1"/>
    <w:rsid w:val="6079A277"/>
    <w:rsid w:val="607A6BE4"/>
    <w:rsid w:val="607A96AC"/>
    <w:rsid w:val="6081B587"/>
    <w:rsid w:val="60890C06"/>
    <w:rsid w:val="60897EE9"/>
    <w:rsid w:val="6089BB3E"/>
    <w:rsid w:val="60965ED0"/>
    <w:rsid w:val="609A68DE"/>
    <w:rsid w:val="609DCB8F"/>
    <w:rsid w:val="60A4465D"/>
    <w:rsid w:val="60BA1CFB"/>
    <w:rsid w:val="60C8706D"/>
    <w:rsid w:val="60C98328"/>
    <w:rsid w:val="60CDC818"/>
    <w:rsid w:val="60D29960"/>
    <w:rsid w:val="60E03744"/>
    <w:rsid w:val="60E088BC"/>
    <w:rsid w:val="60E2C1C7"/>
    <w:rsid w:val="60F0B6A7"/>
    <w:rsid w:val="60F129D8"/>
    <w:rsid w:val="60F93BF8"/>
    <w:rsid w:val="6105564E"/>
    <w:rsid w:val="6114A803"/>
    <w:rsid w:val="61151335"/>
    <w:rsid w:val="61172247"/>
    <w:rsid w:val="61190062"/>
    <w:rsid w:val="611C1263"/>
    <w:rsid w:val="6121B019"/>
    <w:rsid w:val="6125C69C"/>
    <w:rsid w:val="6126C672"/>
    <w:rsid w:val="612ADC9A"/>
    <w:rsid w:val="61318C56"/>
    <w:rsid w:val="613194ED"/>
    <w:rsid w:val="61332E2C"/>
    <w:rsid w:val="6133E6FC"/>
    <w:rsid w:val="61428DF8"/>
    <w:rsid w:val="614306C3"/>
    <w:rsid w:val="614B0F48"/>
    <w:rsid w:val="614B65CA"/>
    <w:rsid w:val="614DC943"/>
    <w:rsid w:val="615C61DD"/>
    <w:rsid w:val="61602DE2"/>
    <w:rsid w:val="616203B1"/>
    <w:rsid w:val="616E7CFC"/>
    <w:rsid w:val="61720C7A"/>
    <w:rsid w:val="61722727"/>
    <w:rsid w:val="61745748"/>
    <w:rsid w:val="6179A5C3"/>
    <w:rsid w:val="617F1F48"/>
    <w:rsid w:val="617FF526"/>
    <w:rsid w:val="618CC538"/>
    <w:rsid w:val="61906ACC"/>
    <w:rsid w:val="619153E1"/>
    <w:rsid w:val="6193060E"/>
    <w:rsid w:val="61938485"/>
    <w:rsid w:val="6193C954"/>
    <w:rsid w:val="619754BC"/>
    <w:rsid w:val="6198E312"/>
    <w:rsid w:val="61A13A03"/>
    <w:rsid w:val="61A1AE77"/>
    <w:rsid w:val="61AED5A7"/>
    <w:rsid w:val="61AF35BF"/>
    <w:rsid w:val="61AF3BC4"/>
    <w:rsid w:val="61B1F3F3"/>
    <w:rsid w:val="61B2AC25"/>
    <w:rsid w:val="61B6EBCD"/>
    <w:rsid w:val="61BF354B"/>
    <w:rsid w:val="61BF889A"/>
    <w:rsid w:val="61C340FC"/>
    <w:rsid w:val="61C4F918"/>
    <w:rsid w:val="61C5A369"/>
    <w:rsid w:val="61D0614C"/>
    <w:rsid w:val="61D18CF9"/>
    <w:rsid w:val="61DC7731"/>
    <w:rsid w:val="61E42CDD"/>
    <w:rsid w:val="61E6051F"/>
    <w:rsid w:val="61EBC19F"/>
    <w:rsid w:val="61F46E31"/>
    <w:rsid w:val="61F67410"/>
    <w:rsid w:val="61F7EE30"/>
    <w:rsid w:val="61FFCA05"/>
    <w:rsid w:val="62123D33"/>
    <w:rsid w:val="621CE07B"/>
    <w:rsid w:val="6222304A"/>
    <w:rsid w:val="6222D0B1"/>
    <w:rsid w:val="6223B6C3"/>
    <w:rsid w:val="6226318E"/>
    <w:rsid w:val="62266BAE"/>
    <w:rsid w:val="622967BE"/>
    <w:rsid w:val="623276F3"/>
    <w:rsid w:val="623365A3"/>
    <w:rsid w:val="6238EF15"/>
    <w:rsid w:val="623E5F04"/>
    <w:rsid w:val="6240323B"/>
    <w:rsid w:val="6242CD5F"/>
    <w:rsid w:val="6244DC7A"/>
    <w:rsid w:val="6244F8D3"/>
    <w:rsid w:val="624571AE"/>
    <w:rsid w:val="6245988F"/>
    <w:rsid w:val="624A2339"/>
    <w:rsid w:val="624A7948"/>
    <w:rsid w:val="6259DC72"/>
    <w:rsid w:val="625A85FF"/>
    <w:rsid w:val="625D6097"/>
    <w:rsid w:val="626DCA69"/>
    <w:rsid w:val="62798B97"/>
    <w:rsid w:val="627E9228"/>
    <w:rsid w:val="628080BC"/>
    <w:rsid w:val="6284E041"/>
    <w:rsid w:val="6286834B"/>
    <w:rsid w:val="628BA829"/>
    <w:rsid w:val="628E22E9"/>
    <w:rsid w:val="628EB6A6"/>
    <w:rsid w:val="629FBF73"/>
    <w:rsid w:val="62A67D5B"/>
    <w:rsid w:val="62B7F04F"/>
    <w:rsid w:val="62C0AA4F"/>
    <w:rsid w:val="62C8A409"/>
    <w:rsid w:val="62C8A58C"/>
    <w:rsid w:val="62C8AA92"/>
    <w:rsid w:val="62D55FC9"/>
    <w:rsid w:val="62D8FD82"/>
    <w:rsid w:val="62DADB50"/>
    <w:rsid w:val="62DE3E3C"/>
    <w:rsid w:val="62DFF711"/>
    <w:rsid w:val="62E0C137"/>
    <w:rsid w:val="62E12100"/>
    <w:rsid w:val="62E1CD07"/>
    <w:rsid w:val="62F2D6C3"/>
    <w:rsid w:val="6302EA96"/>
    <w:rsid w:val="6302EDA6"/>
    <w:rsid w:val="6307FF51"/>
    <w:rsid w:val="63129731"/>
    <w:rsid w:val="6316893F"/>
    <w:rsid w:val="63180D25"/>
    <w:rsid w:val="631BE8BB"/>
    <w:rsid w:val="6327DD16"/>
    <w:rsid w:val="632830B4"/>
    <w:rsid w:val="632A399C"/>
    <w:rsid w:val="632ED861"/>
    <w:rsid w:val="63310B4A"/>
    <w:rsid w:val="633706E2"/>
    <w:rsid w:val="633CC8CB"/>
    <w:rsid w:val="633FB997"/>
    <w:rsid w:val="63452C95"/>
    <w:rsid w:val="63463476"/>
    <w:rsid w:val="63497536"/>
    <w:rsid w:val="634FBCF5"/>
    <w:rsid w:val="63500C2B"/>
    <w:rsid w:val="63543B0F"/>
    <w:rsid w:val="635531CE"/>
    <w:rsid w:val="6357CC49"/>
    <w:rsid w:val="6359933E"/>
    <w:rsid w:val="6359E7BB"/>
    <w:rsid w:val="6359F23C"/>
    <w:rsid w:val="635CB331"/>
    <w:rsid w:val="635EB4D6"/>
    <w:rsid w:val="6360551D"/>
    <w:rsid w:val="6360D24F"/>
    <w:rsid w:val="6368883C"/>
    <w:rsid w:val="636A5F23"/>
    <w:rsid w:val="636C2EA8"/>
    <w:rsid w:val="636F591B"/>
    <w:rsid w:val="637225B7"/>
    <w:rsid w:val="63754EBF"/>
    <w:rsid w:val="637A9D3E"/>
    <w:rsid w:val="637B1B75"/>
    <w:rsid w:val="638782A4"/>
    <w:rsid w:val="638A6027"/>
    <w:rsid w:val="638D70BA"/>
    <w:rsid w:val="63A1923D"/>
    <w:rsid w:val="63A97A89"/>
    <w:rsid w:val="63AFD5A7"/>
    <w:rsid w:val="63B26197"/>
    <w:rsid w:val="63B602A4"/>
    <w:rsid w:val="63BEDC93"/>
    <w:rsid w:val="63C15E15"/>
    <w:rsid w:val="63C52ECF"/>
    <w:rsid w:val="63D12A90"/>
    <w:rsid w:val="63D1B153"/>
    <w:rsid w:val="63D1D589"/>
    <w:rsid w:val="63D4445F"/>
    <w:rsid w:val="63D45EA3"/>
    <w:rsid w:val="63E0354F"/>
    <w:rsid w:val="63E22FD6"/>
    <w:rsid w:val="63E4B29C"/>
    <w:rsid w:val="63E62A72"/>
    <w:rsid w:val="63E65662"/>
    <w:rsid w:val="63E93137"/>
    <w:rsid w:val="63EE2D20"/>
    <w:rsid w:val="63F95EC8"/>
    <w:rsid w:val="63FC33F7"/>
    <w:rsid w:val="63FCD53E"/>
    <w:rsid w:val="640221D4"/>
    <w:rsid w:val="64086208"/>
    <w:rsid w:val="6410046B"/>
    <w:rsid w:val="64111808"/>
    <w:rsid w:val="6413D2CA"/>
    <w:rsid w:val="641A6289"/>
    <w:rsid w:val="641E5855"/>
    <w:rsid w:val="641EF2F6"/>
    <w:rsid w:val="6425FEE8"/>
    <w:rsid w:val="6448191A"/>
    <w:rsid w:val="644D52DA"/>
    <w:rsid w:val="644FCE79"/>
    <w:rsid w:val="6456534B"/>
    <w:rsid w:val="64597D48"/>
    <w:rsid w:val="646160A7"/>
    <w:rsid w:val="6462B159"/>
    <w:rsid w:val="6467FCB0"/>
    <w:rsid w:val="6473B2CA"/>
    <w:rsid w:val="6474932C"/>
    <w:rsid w:val="6477171D"/>
    <w:rsid w:val="647A64BE"/>
    <w:rsid w:val="6482734B"/>
    <w:rsid w:val="6488402E"/>
    <w:rsid w:val="6491EDB9"/>
    <w:rsid w:val="6494F155"/>
    <w:rsid w:val="6495FCF7"/>
    <w:rsid w:val="6496374F"/>
    <w:rsid w:val="649B9957"/>
    <w:rsid w:val="64A51879"/>
    <w:rsid w:val="64A700A8"/>
    <w:rsid w:val="64A9AD3C"/>
    <w:rsid w:val="64AB9A34"/>
    <w:rsid w:val="64AE9A4C"/>
    <w:rsid w:val="64AF1BA1"/>
    <w:rsid w:val="64B2A1F8"/>
    <w:rsid w:val="64B30779"/>
    <w:rsid w:val="64B8B941"/>
    <w:rsid w:val="64BD996F"/>
    <w:rsid w:val="64BECE4B"/>
    <w:rsid w:val="64C1EFAB"/>
    <w:rsid w:val="64C62388"/>
    <w:rsid w:val="64D45ED1"/>
    <w:rsid w:val="64D4A0C1"/>
    <w:rsid w:val="64DBBF3D"/>
    <w:rsid w:val="64DE3F3C"/>
    <w:rsid w:val="64E3BFD6"/>
    <w:rsid w:val="64E77CC1"/>
    <w:rsid w:val="64E8FEA6"/>
    <w:rsid w:val="64EBA246"/>
    <w:rsid w:val="64EE108F"/>
    <w:rsid w:val="64F1578C"/>
    <w:rsid w:val="64F2C025"/>
    <w:rsid w:val="64F38A59"/>
    <w:rsid w:val="64F7E173"/>
    <w:rsid w:val="64F8E055"/>
    <w:rsid w:val="64F95617"/>
    <w:rsid w:val="64FC07EC"/>
    <w:rsid w:val="64FE684A"/>
    <w:rsid w:val="6504B053"/>
    <w:rsid w:val="650EF2AC"/>
    <w:rsid w:val="6517CB8D"/>
    <w:rsid w:val="651A5A4D"/>
    <w:rsid w:val="651D3529"/>
    <w:rsid w:val="6522B2F8"/>
    <w:rsid w:val="6523B673"/>
    <w:rsid w:val="6526EAD8"/>
    <w:rsid w:val="6529257A"/>
    <w:rsid w:val="6529F447"/>
    <w:rsid w:val="652B241C"/>
    <w:rsid w:val="652C7E9E"/>
    <w:rsid w:val="65310C73"/>
    <w:rsid w:val="65316CFE"/>
    <w:rsid w:val="65330F5A"/>
    <w:rsid w:val="65344CAA"/>
    <w:rsid w:val="653568EA"/>
    <w:rsid w:val="65408AC9"/>
    <w:rsid w:val="6540AB0B"/>
    <w:rsid w:val="6544D169"/>
    <w:rsid w:val="65467D22"/>
    <w:rsid w:val="65469EF7"/>
    <w:rsid w:val="654806D6"/>
    <w:rsid w:val="6549AB32"/>
    <w:rsid w:val="654B41E2"/>
    <w:rsid w:val="654D0137"/>
    <w:rsid w:val="654F6DBB"/>
    <w:rsid w:val="655E49DD"/>
    <w:rsid w:val="657668E3"/>
    <w:rsid w:val="6578EA63"/>
    <w:rsid w:val="657C4142"/>
    <w:rsid w:val="65807443"/>
    <w:rsid w:val="6585F804"/>
    <w:rsid w:val="6589048E"/>
    <w:rsid w:val="659E016B"/>
    <w:rsid w:val="65A244A8"/>
    <w:rsid w:val="65A9E596"/>
    <w:rsid w:val="65AA93FC"/>
    <w:rsid w:val="65B61027"/>
    <w:rsid w:val="65B89AC3"/>
    <w:rsid w:val="65B99988"/>
    <w:rsid w:val="65BC3114"/>
    <w:rsid w:val="65BC3274"/>
    <w:rsid w:val="65C08B1E"/>
    <w:rsid w:val="65C103A1"/>
    <w:rsid w:val="65C8B71A"/>
    <w:rsid w:val="65CBAC4B"/>
    <w:rsid w:val="65CF69A6"/>
    <w:rsid w:val="65D3F243"/>
    <w:rsid w:val="65D70187"/>
    <w:rsid w:val="65DCBDDB"/>
    <w:rsid w:val="65E634C5"/>
    <w:rsid w:val="65F737AF"/>
    <w:rsid w:val="65FDD09C"/>
    <w:rsid w:val="6600D196"/>
    <w:rsid w:val="66030A65"/>
    <w:rsid w:val="66099CCB"/>
    <w:rsid w:val="661D4D5F"/>
    <w:rsid w:val="661F102F"/>
    <w:rsid w:val="662098E9"/>
    <w:rsid w:val="66224852"/>
    <w:rsid w:val="6624ADAD"/>
    <w:rsid w:val="662B7EB3"/>
    <w:rsid w:val="662D5B91"/>
    <w:rsid w:val="662ED3E3"/>
    <w:rsid w:val="662F16EA"/>
    <w:rsid w:val="6636872E"/>
    <w:rsid w:val="6641EE17"/>
    <w:rsid w:val="664573B5"/>
    <w:rsid w:val="664F5CC4"/>
    <w:rsid w:val="66558D77"/>
    <w:rsid w:val="666393AF"/>
    <w:rsid w:val="6667C2F3"/>
    <w:rsid w:val="666E65E0"/>
    <w:rsid w:val="66719BF2"/>
    <w:rsid w:val="667A4111"/>
    <w:rsid w:val="668183A5"/>
    <w:rsid w:val="66856CEC"/>
    <w:rsid w:val="668929B5"/>
    <w:rsid w:val="668BA9C0"/>
    <w:rsid w:val="668D0A82"/>
    <w:rsid w:val="668F5B39"/>
    <w:rsid w:val="669120FB"/>
    <w:rsid w:val="6692073D"/>
    <w:rsid w:val="6693965F"/>
    <w:rsid w:val="6698969E"/>
    <w:rsid w:val="669BDA80"/>
    <w:rsid w:val="669F0475"/>
    <w:rsid w:val="66A1D1C5"/>
    <w:rsid w:val="66A4076C"/>
    <w:rsid w:val="66A8E70B"/>
    <w:rsid w:val="66AD16C3"/>
    <w:rsid w:val="66B0B482"/>
    <w:rsid w:val="66BC5F77"/>
    <w:rsid w:val="66BF46AA"/>
    <w:rsid w:val="66C21CBF"/>
    <w:rsid w:val="66C2803F"/>
    <w:rsid w:val="66CA2A24"/>
    <w:rsid w:val="66CCEE15"/>
    <w:rsid w:val="66CF3CA8"/>
    <w:rsid w:val="66CF55B6"/>
    <w:rsid w:val="66D24920"/>
    <w:rsid w:val="66D2578F"/>
    <w:rsid w:val="66DF7033"/>
    <w:rsid w:val="66E79D1D"/>
    <w:rsid w:val="66E93C42"/>
    <w:rsid w:val="66F5E24A"/>
    <w:rsid w:val="66F68354"/>
    <w:rsid w:val="66F94452"/>
    <w:rsid w:val="66FC2630"/>
    <w:rsid w:val="6705AD95"/>
    <w:rsid w:val="670ED5BB"/>
    <w:rsid w:val="670FBC0D"/>
    <w:rsid w:val="6711D71C"/>
    <w:rsid w:val="6715F348"/>
    <w:rsid w:val="67191902"/>
    <w:rsid w:val="672B135F"/>
    <w:rsid w:val="672D0F4F"/>
    <w:rsid w:val="673F6746"/>
    <w:rsid w:val="6744D3B8"/>
    <w:rsid w:val="67453DA5"/>
    <w:rsid w:val="674A5B41"/>
    <w:rsid w:val="674AA1B9"/>
    <w:rsid w:val="6754660D"/>
    <w:rsid w:val="6756B96A"/>
    <w:rsid w:val="6757407B"/>
    <w:rsid w:val="6757529C"/>
    <w:rsid w:val="675942F7"/>
    <w:rsid w:val="67634502"/>
    <w:rsid w:val="67637668"/>
    <w:rsid w:val="67691B2D"/>
    <w:rsid w:val="6770AC13"/>
    <w:rsid w:val="6770DEF0"/>
    <w:rsid w:val="6771AFE8"/>
    <w:rsid w:val="6774BBC3"/>
    <w:rsid w:val="6775F2CF"/>
    <w:rsid w:val="677C80F7"/>
    <w:rsid w:val="6780FF51"/>
    <w:rsid w:val="6783D453"/>
    <w:rsid w:val="678451F8"/>
    <w:rsid w:val="6787A096"/>
    <w:rsid w:val="67890EC1"/>
    <w:rsid w:val="678F18B2"/>
    <w:rsid w:val="67923AE5"/>
    <w:rsid w:val="67929441"/>
    <w:rsid w:val="6799DB35"/>
    <w:rsid w:val="679B830F"/>
    <w:rsid w:val="679D6796"/>
    <w:rsid w:val="67A01E13"/>
    <w:rsid w:val="67A08589"/>
    <w:rsid w:val="67A7C5FC"/>
    <w:rsid w:val="67A89B48"/>
    <w:rsid w:val="67ADFCDC"/>
    <w:rsid w:val="67AF6AD4"/>
    <w:rsid w:val="67B0B172"/>
    <w:rsid w:val="67B178EB"/>
    <w:rsid w:val="67B266E4"/>
    <w:rsid w:val="67C5A94B"/>
    <w:rsid w:val="67C5FD70"/>
    <w:rsid w:val="67C8CC64"/>
    <w:rsid w:val="67C9B1EB"/>
    <w:rsid w:val="67D33672"/>
    <w:rsid w:val="67D49808"/>
    <w:rsid w:val="67D92B44"/>
    <w:rsid w:val="67DB937B"/>
    <w:rsid w:val="67DEF304"/>
    <w:rsid w:val="67DFF97B"/>
    <w:rsid w:val="67E43CB4"/>
    <w:rsid w:val="67E5BDC1"/>
    <w:rsid w:val="67E77AD2"/>
    <w:rsid w:val="67ED0632"/>
    <w:rsid w:val="67F50F6A"/>
    <w:rsid w:val="67F68C79"/>
    <w:rsid w:val="67F73BF3"/>
    <w:rsid w:val="67FC148A"/>
    <w:rsid w:val="67FDD000"/>
    <w:rsid w:val="6804277A"/>
    <w:rsid w:val="6805E36D"/>
    <w:rsid w:val="680660A1"/>
    <w:rsid w:val="680787D5"/>
    <w:rsid w:val="6809F6AE"/>
    <w:rsid w:val="680AB07A"/>
    <w:rsid w:val="680E11AC"/>
    <w:rsid w:val="68104843"/>
    <w:rsid w:val="681ABEE7"/>
    <w:rsid w:val="682958E4"/>
    <w:rsid w:val="6829D3B0"/>
    <w:rsid w:val="6834F27E"/>
    <w:rsid w:val="683D5FC0"/>
    <w:rsid w:val="683DC2E5"/>
    <w:rsid w:val="6840E94A"/>
    <w:rsid w:val="684249CB"/>
    <w:rsid w:val="68430D95"/>
    <w:rsid w:val="68473F99"/>
    <w:rsid w:val="6856468C"/>
    <w:rsid w:val="6859002A"/>
    <w:rsid w:val="685A63C5"/>
    <w:rsid w:val="685FADA8"/>
    <w:rsid w:val="685FD313"/>
    <w:rsid w:val="6869D68B"/>
    <w:rsid w:val="686A7CC7"/>
    <w:rsid w:val="686D3C0A"/>
    <w:rsid w:val="686E5633"/>
    <w:rsid w:val="686E933E"/>
    <w:rsid w:val="6870A365"/>
    <w:rsid w:val="687497A2"/>
    <w:rsid w:val="6876B92C"/>
    <w:rsid w:val="687A6DF1"/>
    <w:rsid w:val="687AA5B3"/>
    <w:rsid w:val="687DDE00"/>
    <w:rsid w:val="68821AE4"/>
    <w:rsid w:val="688526D9"/>
    <w:rsid w:val="688591EB"/>
    <w:rsid w:val="688A6B9B"/>
    <w:rsid w:val="689209E0"/>
    <w:rsid w:val="689E15C7"/>
    <w:rsid w:val="689F5720"/>
    <w:rsid w:val="68A06868"/>
    <w:rsid w:val="68A17767"/>
    <w:rsid w:val="68A1F8F7"/>
    <w:rsid w:val="68A58835"/>
    <w:rsid w:val="68B11A59"/>
    <w:rsid w:val="68B17FF9"/>
    <w:rsid w:val="68B688F0"/>
    <w:rsid w:val="68B6B647"/>
    <w:rsid w:val="68B6C895"/>
    <w:rsid w:val="68BD5E39"/>
    <w:rsid w:val="68BDD13E"/>
    <w:rsid w:val="68BDD3AA"/>
    <w:rsid w:val="68C38E4F"/>
    <w:rsid w:val="68C5D8E9"/>
    <w:rsid w:val="68CCFA15"/>
    <w:rsid w:val="68D27B95"/>
    <w:rsid w:val="68D3B54B"/>
    <w:rsid w:val="68D73EA3"/>
    <w:rsid w:val="68E06972"/>
    <w:rsid w:val="68E898C2"/>
    <w:rsid w:val="68EDD3AC"/>
    <w:rsid w:val="68EDEAF7"/>
    <w:rsid w:val="68F3ACB3"/>
    <w:rsid w:val="68F44D15"/>
    <w:rsid w:val="68FC45AD"/>
    <w:rsid w:val="68FCC258"/>
    <w:rsid w:val="6904CEB2"/>
    <w:rsid w:val="690C3792"/>
    <w:rsid w:val="690C9EB3"/>
    <w:rsid w:val="690D8312"/>
    <w:rsid w:val="691587E7"/>
    <w:rsid w:val="6921E55E"/>
    <w:rsid w:val="6924286A"/>
    <w:rsid w:val="692A6A9D"/>
    <w:rsid w:val="692AD4D4"/>
    <w:rsid w:val="692DB269"/>
    <w:rsid w:val="693F6431"/>
    <w:rsid w:val="6940FA96"/>
    <w:rsid w:val="6945F8B4"/>
    <w:rsid w:val="69468B19"/>
    <w:rsid w:val="69502797"/>
    <w:rsid w:val="6952529A"/>
    <w:rsid w:val="6964576C"/>
    <w:rsid w:val="69692957"/>
    <w:rsid w:val="696A24F6"/>
    <w:rsid w:val="696E8953"/>
    <w:rsid w:val="69711E34"/>
    <w:rsid w:val="6972EC3E"/>
    <w:rsid w:val="697FAB01"/>
    <w:rsid w:val="69812B02"/>
    <w:rsid w:val="69862782"/>
    <w:rsid w:val="6986B9FD"/>
    <w:rsid w:val="698C2DB6"/>
    <w:rsid w:val="6991931A"/>
    <w:rsid w:val="6993C883"/>
    <w:rsid w:val="69A6F55C"/>
    <w:rsid w:val="69B4E277"/>
    <w:rsid w:val="69B74344"/>
    <w:rsid w:val="69BC4323"/>
    <w:rsid w:val="69C58F92"/>
    <w:rsid w:val="69C69B36"/>
    <w:rsid w:val="69C8BED0"/>
    <w:rsid w:val="69CAB555"/>
    <w:rsid w:val="69CD5E52"/>
    <w:rsid w:val="69CE1A27"/>
    <w:rsid w:val="69D07120"/>
    <w:rsid w:val="69D079F6"/>
    <w:rsid w:val="69D098DB"/>
    <w:rsid w:val="69D62FFA"/>
    <w:rsid w:val="69D8679E"/>
    <w:rsid w:val="69DD3F5C"/>
    <w:rsid w:val="69DF64CA"/>
    <w:rsid w:val="69E22B8B"/>
    <w:rsid w:val="69E3560F"/>
    <w:rsid w:val="69E7545A"/>
    <w:rsid w:val="69E7D5C3"/>
    <w:rsid w:val="69E865A9"/>
    <w:rsid w:val="69EBECF4"/>
    <w:rsid w:val="69ED8019"/>
    <w:rsid w:val="69F09239"/>
    <w:rsid w:val="69F65BB7"/>
    <w:rsid w:val="69F8F889"/>
    <w:rsid w:val="6A0019B7"/>
    <w:rsid w:val="6A006758"/>
    <w:rsid w:val="6A04F1C1"/>
    <w:rsid w:val="6A0C043C"/>
    <w:rsid w:val="6A13815F"/>
    <w:rsid w:val="6A169189"/>
    <w:rsid w:val="6A1E4F49"/>
    <w:rsid w:val="6A1F48B9"/>
    <w:rsid w:val="6A2105A7"/>
    <w:rsid w:val="6A27DD66"/>
    <w:rsid w:val="6A378015"/>
    <w:rsid w:val="6A37FBE6"/>
    <w:rsid w:val="6A3A78DE"/>
    <w:rsid w:val="6A3CF7C3"/>
    <w:rsid w:val="6A40C876"/>
    <w:rsid w:val="6A4870AA"/>
    <w:rsid w:val="6A50FC30"/>
    <w:rsid w:val="6A51FFB1"/>
    <w:rsid w:val="6A55B1D1"/>
    <w:rsid w:val="6A5E90E6"/>
    <w:rsid w:val="6A5F0E83"/>
    <w:rsid w:val="6A635947"/>
    <w:rsid w:val="6A66B437"/>
    <w:rsid w:val="6A6AC490"/>
    <w:rsid w:val="6A6B546E"/>
    <w:rsid w:val="6A73E395"/>
    <w:rsid w:val="6A7FF8FC"/>
    <w:rsid w:val="6A80C799"/>
    <w:rsid w:val="6A879353"/>
    <w:rsid w:val="6A89E3C8"/>
    <w:rsid w:val="6A8D44BA"/>
    <w:rsid w:val="6A8D75E7"/>
    <w:rsid w:val="6A93BC34"/>
    <w:rsid w:val="6A94F544"/>
    <w:rsid w:val="6A971636"/>
    <w:rsid w:val="6A986582"/>
    <w:rsid w:val="6A9B0B96"/>
    <w:rsid w:val="6A9BAC30"/>
    <w:rsid w:val="6A9EED28"/>
    <w:rsid w:val="6AA04472"/>
    <w:rsid w:val="6AA5745E"/>
    <w:rsid w:val="6AA5F513"/>
    <w:rsid w:val="6AAAD6FB"/>
    <w:rsid w:val="6AAF1071"/>
    <w:rsid w:val="6AB66AF9"/>
    <w:rsid w:val="6AC0A37E"/>
    <w:rsid w:val="6AC15797"/>
    <w:rsid w:val="6AC81B86"/>
    <w:rsid w:val="6ACA0CA0"/>
    <w:rsid w:val="6ACB5A66"/>
    <w:rsid w:val="6ACD081A"/>
    <w:rsid w:val="6ACDE627"/>
    <w:rsid w:val="6AD7A4C0"/>
    <w:rsid w:val="6ADAA46E"/>
    <w:rsid w:val="6ADF76FB"/>
    <w:rsid w:val="6AF1316D"/>
    <w:rsid w:val="6AF624A7"/>
    <w:rsid w:val="6AF713E4"/>
    <w:rsid w:val="6AF739CF"/>
    <w:rsid w:val="6AF811B5"/>
    <w:rsid w:val="6AF8AC2C"/>
    <w:rsid w:val="6AFEB524"/>
    <w:rsid w:val="6B02ED2B"/>
    <w:rsid w:val="6B10FFE8"/>
    <w:rsid w:val="6B13CADB"/>
    <w:rsid w:val="6B17BF0E"/>
    <w:rsid w:val="6B1A3034"/>
    <w:rsid w:val="6B21645C"/>
    <w:rsid w:val="6B24151C"/>
    <w:rsid w:val="6B2B631E"/>
    <w:rsid w:val="6B332C4F"/>
    <w:rsid w:val="6B344BF4"/>
    <w:rsid w:val="6B34B623"/>
    <w:rsid w:val="6B34FB62"/>
    <w:rsid w:val="6B3D4FE9"/>
    <w:rsid w:val="6B45BA66"/>
    <w:rsid w:val="6B52C41A"/>
    <w:rsid w:val="6B5EA9B6"/>
    <w:rsid w:val="6B674FF6"/>
    <w:rsid w:val="6B6782FF"/>
    <w:rsid w:val="6B6B6F30"/>
    <w:rsid w:val="6B6D2C1D"/>
    <w:rsid w:val="6B6DDB6E"/>
    <w:rsid w:val="6B6E2105"/>
    <w:rsid w:val="6B6EA198"/>
    <w:rsid w:val="6B70A159"/>
    <w:rsid w:val="6B71F11D"/>
    <w:rsid w:val="6B758850"/>
    <w:rsid w:val="6B7597A8"/>
    <w:rsid w:val="6B780205"/>
    <w:rsid w:val="6B78696D"/>
    <w:rsid w:val="6B7ECEF7"/>
    <w:rsid w:val="6B813B54"/>
    <w:rsid w:val="6B8F5DDF"/>
    <w:rsid w:val="6B90192E"/>
    <w:rsid w:val="6B93D8C0"/>
    <w:rsid w:val="6B949896"/>
    <w:rsid w:val="6B96B3ED"/>
    <w:rsid w:val="6B9B7EAB"/>
    <w:rsid w:val="6B9BCD13"/>
    <w:rsid w:val="6BB1C2C2"/>
    <w:rsid w:val="6BB1CCF9"/>
    <w:rsid w:val="6BB24675"/>
    <w:rsid w:val="6BB7B486"/>
    <w:rsid w:val="6BB9DD83"/>
    <w:rsid w:val="6BBCFF5B"/>
    <w:rsid w:val="6BBDA025"/>
    <w:rsid w:val="6BC5A11C"/>
    <w:rsid w:val="6BC68C5E"/>
    <w:rsid w:val="6BCDEDE9"/>
    <w:rsid w:val="6BD98DB9"/>
    <w:rsid w:val="6BDF9382"/>
    <w:rsid w:val="6BE2500F"/>
    <w:rsid w:val="6BEB78BD"/>
    <w:rsid w:val="6BEE03CE"/>
    <w:rsid w:val="6BF211FE"/>
    <w:rsid w:val="6BF23D87"/>
    <w:rsid w:val="6BF288D0"/>
    <w:rsid w:val="6BF40A05"/>
    <w:rsid w:val="6C0579AF"/>
    <w:rsid w:val="6C05B70B"/>
    <w:rsid w:val="6C069B47"/>
    <w:rsid w:val="6C06DE8F"/>
    <w:rsid w:val="6C091382"/>
    <w:rsid w:val="6C0AF182"/>
    <w:rsid w:val="6C0BEB8B"/>
    <w:rsid w:val="6C0DA21C"/>
    <w:rsid w:val="6C0EC75E"/>
    <w:rsid w:val="6C106C90"/>
    <w:rsid w:val="6C14BFA0"/>
    <w:rsid w:val="6C15ADA2"/>
    <w:rsid w:val="6C1854B9"/>
    <w:rsid w:val="6C1D58B5"/>
    <w:rsid w:val="6C1E46C4"/>
    <w:rsid w:val="6C216B28"/>
    <w:rsid w:val="6C263CEC"/>
    <w:rsid w:val="6C2A3F42"/>
    <w:rsid w:val="6C2F2EA4"/>
    <w:rsid w:val="6C39327D"/>
    <w:rsid w:val="6C3972AE"/>
    <w:rsid w:val="6C3CFE00"/>
    <w:rsid w:val="6C3E458B"/>
    <w:rsid w:val="6C3E66E4"/>
    <w:rsid w:val="6C3E78F3"/>
    <w:rsid w:val="6C408839"/>
    <w:rsid w:val="6C46B8FE"/>
    <w:rsid w:val="6C485F73"/>
    <w:rsid w:val="6C559429"/>
    <w:rsid w:val="6C56FE1B"/>
    <w:rsid w:val="6C571CF1"/>
    <w:rsid w:val="6C584688"/>
    <w:rsid w:val="6C62ABF9"/>
    <w:rsid w:val="6C660942"/>
    <w:rsid w:val="6C772DD6"/>
    <w:rsid w:val="6C775D46"/>
    <w:rsid w:val="6C780F81"/>
    <w:rsid w:val="6C7D9976"/>
    <w:rsid w:val="6C80310D"/>
    <w:rsid w:val="6C844AE3"/>
    <w:rsid w:val="6C8A53CB"/>
    <w:rsid w:val="6C8E7DA2"/>
    <w:rsid w:val="6C901C81"/>
    <w:rsid w:val="6C9462A1"/>
    <w:rsid w:val="6C97E1E0"/>
    <w:rsid w:val="6C9D49B5"/>
    <w:rsid w:val="6CA28DF0"/>
    <w:rsid w:val="6CA4D252"/>
    <w:rsid w:val="6CA512B2"/>
    <w:rsid w:val="6CA5D0B5"/>
    <w:rsid w:val="6CA9A555"/>
    <w:rsid w:val="6CABF23F"/>
    <w:rsid w:val="6CB799C1"/>
    <w:rsid w:val="6CB927D3"/>
    <w:rsid w:val="6CBE55F2"/>
    <w:rsid w:val="6CC11BC0"/>
    <w:rsid w:val="6CC25F20"/>
    <w:rsid w:val="6CC7482A"/>
    <w:rsid w:val="6CCAD68B"/>
    <w:rsid w:val="6CCD94AF"/>
    <w:rsid w:val="6CCDFE44"/>
    <w:rsid w:val="6CCE86DE"/>
    <w:rsid w:val="6CCEBBB0"/>
    <w:rsid w:val="6CD2E064"/>
    <w:rsid w:val="6CDC60B0"/>
    <w:rsid w:val="6CDDF378"/>
    <w:rsid w:val="6CE184F3"/>
    <w:rsid w:val="6CEEB321"/>
    <w:rsid w:val="6CF10F62"/>
    <w:rsid w:val="6CF71DC9"/>
    <w:rsid w:val="6CFF3442"/>
    <w:rsid w:val="6CFF3F75"/>
    <w:rsid w:val="6D035ADB"/>
    <w:rsid w:val="6D135E7F"/>
    <w:rsid w:val="6D193761"/>
    <w:rsid w:val="6D19C552"/>
    <w:rsid w:val="6D1AF447"/>
    <w:rsid w:val="6D2115F4"/>
    <w:rsid w:val="6D2A19C4"/>
    <w:rsid w:val="6D2D8E36"/>
    <w:rsid w:val="6D2E4FFB"/>
    <w:rsid w:val="6D343715"/>
    <w:rsid w:val="6D34F610"/>
    <w:rsid w:val="6D35F49B"/>
    <w:rsid w:val="6D3925E7"/>
    <w:rsid w:val="6D44A4BB"/>
    <w:rsid w:val="6D5DB668"/>
    <w:rsid w:val="6D69C19D"/>
    <w:rsid w:val="6D6CC02E"/>
    <w:rsid w:val="6D6EE135"/>
    <w:rsid w:val="6D79667C"/>
    <w:rsid w:val="6D7BAB76"/>
    <w:rsid w:val="6D7F00D2"/>
    <w:rsid w:val="6D7FA0F5"/>
    <w:rsid w:val="6D82928C"/>
    <w:rsid w:val="6D8D374E"/>
    <w:rsid w:val="6DACCA61"/>
    <w:rsid w:val="6DADBBC2"/>
    <w:rsid w:val="6DBA6140"/>
    <w:rsid w:val="6DC0D642"/>
    <w:rsid w:val="6DC6AB1B"/>
    <w:rsid w:val="6DD25827"/>
    <w:rsid w:val="6DD469B4"/>
    <w:rsid w:val="6DD6DF68"/>
    <w:rsid w:val="6DD72CB0"/>
    <w:rsid w:val="6DDA3A85"/>
    <w:rsid w:val="6DDF4D37"/>
    <w:rsid w:val="6DDF5A30"/>
    <w:rsid w:val="6DF11B6B"/>
    <w:rsid w:val="6DF2FE72"/>
    <w:rsid w:val="6DF43ED2"/>
    <w:rsid w:val="6DFB8B73"/>
    <w:rsid w:val="6E020C0C"/>
    <w:rsid w:val="6E031AB4"/>
    <w:rsid w:val="6E0878A9"/>
    <w:rsid w:val="6E0DFE5A"/>
    <w:rsid w:val="6E0E1D6E"/>
    <w:rsid w:val="6E1243FA"/>
    <w:rsid w:val="6E155E34"/>
    <w:rsid w:val="6E1969D7"/>
    <w:rsid w:val="6E1DAE34"/>
    <w:rsid w:val="6E24FC5E"/>
    <w:rsid w:val="6E25335B"/>
    <w:rsid w:val="6E2665DB"/>
    <w:rsid w:val="6E278E61"/>
    <w:rsid w:val="6E29F672"/>
    <w:rsid w:val="6E2A3753"/>
    <w:rsid w:val="6E2CE445"/>
    <w:rsid w:val="6E38B955"/>
    <w:rsid w:val="6E3AE383"/>
    <w:rsid w:val="6E3B0720"/>
    <w:rsid w:val="6E3DA647"/>
    <w:rsid w:val="6E3F8EEC"/>
    <w:rsid w:val="6E41C6A5"/>
    <w:rsid w:val="6E467378"/>
    <w:rsid w:val="6E47932E"/>
    <w:rsid w:val="6E4931CE"/>
    <w:rsid w:val="6E495D99"/>
    <w:rsid w:val="6E4D61F8"/>
    <w:rsid w:val="6E6180C0"/>
    <w:rsid w:val="6E6263C6"/>
    <w:rsid w:val="6E659ED4"/>
    <w:rsid w:val="6E704497"/>
    <w:rsid w:val="6E707421"/>
    <w:rsid w:val="6E7C4CBA"/>
    <w:rsid w:val="6E7F4068"/>
    <w:rsid w:val="6E8364AB"/>
    <w:rsid w:val="6E837DC4"/>
    <w:rsid w:val="6E8F5289"/>
    <w:rsid w:val="6E922DA4"/>
    <w:rsid w:val="6E98F075"/>
    <w:rsid w:val="6E9C8300"/>
    <w:rsid w:val="6E9CDC40"/>
    <w:rsid w:val="6EA5BB2C"/>
    <w:rsid w:val="6EA8CD86"/>
    <w:rsid w:val="6EA9AF6F"/>
    <w:rsid w:val="6EAA4503"/>
    <w:rsid w:val="6EAE3943"/>
    <w:rsid w:val="6EB68FF8"/>
    <w:rsid w:val="6EBF8052"/>
    <w:rsid w:val="6EC5D55C"/>
    <w:rsid w:val="6EC841AE"/>
    <w:rsid w:val="6ECC9232"/>
    <w:rsid w:val="6ED37232"/>
    <w:rsid w:val="6ED6120E"/>
    <w:rsid w:val="6ED80668"/>
    <w:rsid w:val="6EE68020"/>
    <w:rsid w:val="6EE6D523"/>
    <w:rsid w:val="6EEA3B2F"/>
    <w:rsid w:val="6EED13E9"/>
    <w:rsid w:val="6EEE4582"/>
    <w:rsid w:val="6EF689B8"/>
    <w:rsid w:val="6F080EC2"/>
    <w:rsid w:val="6F131BF4"/>
    <w:rsid w:val="6F1418EC"/>
    <w:rsid w:val="6F18440E"/>
    <w:rsid w:val="6F25F3F6"/>
    <w:rsid w:val="6F2692D0"/>
    <w:rsid w:val="6F304300"/>
    <w:rsid w:val="6F31BC07"/>
    <w:rsid w:val="6F32C76F"/>
    <w:rsid w:val="6F3B322B"/>
    <w:rsid w:val="6F427E6A"/>
    <w:rsid w:val="6F454B84"/>
    <w:rsid w:val="6F457633"/>
    <w:rsid w:val="6F4760F2"/>
    <w:rsid w:val="6F493E16"/>
    <w:rsid w:val="6F4A48E0"/>
    <w:rsid w:val="6F4AD50F"/>
    <w:rsid w:val="6F4DBD05"/>
    <w:rsid w:val="6F55779C"/>
    <w:rsid w:val="6F6169F6"/>
    <w:rsid w:val="6F6AE465"/>
    <w:rsid w:val="6F77A2F3"/>
    <w:rsid w:val="6F7ADD5F"/>
    <w:rsid w:val="6F7B0FA9"/>
    <w:rsid w:val="6F7F4586"/>
    <w:rsid w:val="6F83A8D8"/>
    <w:rsid w:val="6F8823EB"/>
    <w:rsid w:val="6F886757"/>
    <w:rsid w:val="6F8B303C"/>
    <w:rsid w:val="6F90B4AC"/>
    <w:rsid w:val="6F92DCCC"/>
    <w:rsid w:val="6F978107"/>
    <w:rsid w:val="6F9C667C"/>
    <w:rsid w:val="6FA1BE30"/>
    <w:rsid w:val="6FA447BE"/>
    <w:rsid w:val="6FA67538"/>
    <w:rsid w:val="6FAD0059"/>
    <w:rsid w:val="6FAE1E79"/>
    <w:rsid w:val="6FB99066"/>
    <w:rsid w:val="6FC61985"/>
    <w:rsid w:val="6FCAD61C"/>
    <w:rsid w:val="6FCEB095"/>
    <w:rsid w:val="6FDAA812"/>
    <w:rsid w:val="6FDF83BB"/>
    <w:rsid w:val="6FE3AEA2"/>
    <w:rsid w:val="6FECF3F4"/>
    <w:rsid w:val="6FED9FB2"/>
    <w:rsid w:val="6FEDAE38"/>
    <w:rsid w:val="6FF1217D"/>
    <w:rsid w:val="6FFD824A"/>
    <w:rsid w:val="700069C0"/>
    <w:rsid w:val="7001ECC7"/>
    <w:rsid w:val="700ABB29"/>
    <w:rsid w:val="701D1E28"/>
    <w:rsid w:val="701F9FB2"/>
    <w:rsid w:val="70284465"/>
    <w:rsid w:val="702A6A46"/>
    <w:rsid w:val="70371AE1"/>
    <w:rsid w:val="703DC515"/>
    <w:rsid w:val="7040986B"/>
    <w:rsid w:val="7041FE37"/>
    <w:rsid w:val="70429A04"/>
    <w:rsid w:val="70433744"/>
    <w:rsid w:val="7046263E"/>
    <w:rsid w:val="7049FA8F"/>
    <w:rsid w:val="7052B0CD"/>
    <w:rsid w:val="70560657"/>
    <w:rsid w:val="705626BD"/>
    <w:rsid w:val="705A881A"/>
    <w:rsid w:val="705B2E78"/>
    <w:rsid w:val="70617387"/>
    <w:rsid w:val="7068C45C"/>
    <w:rsid w:val="7074DECF"/>
    <w:rsid w:val="70776368"/>
    <w:rsid w:val="707F092B"/>
    <w:rsid w:val="70800EFF"/>
    <w:rsid w:val="7083A0EC"/>
    <w:rsid w:val="7089927B"/>
    <w:rsid w:val="708FECEE"/>
    <w:rsid w:val="709143AB"/>
    <w:rsid w:val="7096CA9F"/>
    <w:rsid w:val="7099EB0E"/>
    <w:rsid w:val="709B8443"/>
    <w:rsid w:val="70A1904D"/>
    <w:rsid w:val="70A38122"/>
    <w:rsid w:val="70B2AA12"/>
    <w:rsid w:val="70B3838A"/>
    <w:rsid w:val="70B692B0"/>
    <w:rsid w:val="70BCADD8"/>
    <w:rsid w:val="70BDCA36"/>
    <w:rsid w:val="70C19471"/>
    <w:rsid w:val="70C41FA5"/>
    <w:rsid w:val="70C5640F"/>
    <w:rsid w:val="70CB566F"/>
    <w:rsid w:val="70CCB233"/>
    <w:rsid w:val="70CFCC8B"/>
    <w:rsid w:val="70D93345"/>
    <w:rsid w:val="70DA6C1E"/>
    <w:rsid w:val="70DBB5FD"/>
    <w:rsid w:val="70DD5237"/>
    <w:rsid w:val="70DF363C"/>
    <w:rsid w:val="70E1F0A8"/>
    <w:rsid w:val="70E92B0A"/>
    <w:rsid w:val="70F8EFBC"/>
    <w:rsid w:val="7100FE5A"/>
    <w:rsid w:val="7102EFCB"/>
    <w:rsid w:val="71056AFF"/>
    <w:rsid w:val="710B5997"/>
    <w:rsid w:val="7113BFE7"/>
    <w:rsid w:val="71198402"/>
    <w:rsid w:val="711E4D64"/>
    <w:rsid w:val="712ED96E"/>
    <w:rsid w:val="712F1115"/>
    <w:rsid w:val="71350A5E"/>
    <w:rsid w:val="713C98B4"/>
    <w:rsid w:val="7140746A"/>
    <w:rsid w:val="7142AFC5"/>
    <w:rsid w:val="7146E5F0"/>
    <w:rsid w:val="714BDEA3"/>
    <w:rsid w:val="714F997C"/>
    <w:rsid w:val="715329C2"/>
    <w:rsid w:val="715BF6E3"/>
    <w:rsid w:val="715C29DD"/>
    <w:rsid w:val="715DA892"/>
    <w:rsid w:val="715FFA30"/>
    <w:rsid w:val="716273E2"/>
    <w:rsid w:val="716C7F35"/>
    <w:rsid w:val="7179DF79"/>
    <w:rsid w:val="7183D2AE"/>
    <w:rsid w:val="718722C7"/>
    <w:rsid w:val="718985A2"/>
    <w:rsid w:val="718F3AEE"/>
    <w:rsid w:val="7193EE6D"/>
    <w:rsid w:val="719756DA"/>
    <w:rsid w:val="719BEFB0"/>
    <w:rsid w:val="71A5ED3B"/>
    <w:rsid w:val="71A8B73F"/>
    <w:rsid w:val="71AC7F93"/>
    <w:rsid w:val="71AD823E"/>
    <w:rsid w:val="71B6A140"/>
    <w:rsid w:val="71C0D641"/>
    <w:rsid w:val="71C21BC8"/>
    <w:rsid w:val="71C2719C"/>
    <w:rsid w:val="71C336DC"/>
    <w:rsid w:val="71C90B00"/>
    <w:rsid w:val="71CEC2B8"/>
    <w:rsid w:val="71D2886D"/>
    <w:rsid w:val="71D5B20D"/>
    <w:rsid w:val="71D62EF5"/>
    <w:rsid w:val="71D75917"/>
    <w:rsid w:val="71D91AA2"/>
    <w:rsid w:val="71DC525A"/>
    <w:rsid w:val="71DE4F02"/>
    <w:rsid w:val="71EC7683"/>
    <w:rsid w:val="71EE45B3"/>
    <w:rsid w:val="71F0D4E5"/>
    <w:rsid w:val="71F1DA88"/>
    <w:rsid w:val="71FA63C3"/>
    <w:rsid w:val="71FCD46F"/>
    <w:rsid w:val="720E3218"/>
    <w:rsid w:val="720FE753"/>
    <w:rsid w:val="72101237"/>
    <w:rsid w:val="72162907"/>
    <w:rsid w:val="721954A6"/>
    <w:rsid w:val="7226DE1C"/>
    <w:rsid w:val="72274F6A"/>
    <w:rsid w:val="722A3004"/>
    <w:rsid w:val="72380334"/>
    <w:rsid w:val="7239730A"/>
    <w:rsid w:val="7239876E"/>
    <w:rsid w:val="723C2730"/>
    <w:rsid w:val="72420A77"/>
    <w:rsid w:val="7245DAE0"/>
    <w:rsid w:val="72461DEA"/>
    <w:rsid w:val="724974CD"/>
    <w:rsid w:val="724C9C7B"/>
    <w:rsid w:val="7255044C"/>
    <w:rsid w:val="725E7CC1"/>
    <w:rsid w:val="72633957"/>
    <w:rsid w:val="72658598"/>
    <w:rsid w:val="726A4E3D"/>
    <w:rsid w:val="726D46E7"/>
    <w:rsid w:val="7273438E"/>
    <w:rsid w:val="72734F96"/>
    <w:rsid w:val="7274DE19"/>
    <w:rsid w:val="72777052"/>
    <w:rsid w:val="727B784E"/>
    <w:rsid w:val="727FFCE1"/>
    <w:rsid w:val="728D095F"/>
    <w:rsid w:val="729365EC"/>
    <w:rsid w:val="7293F677"/>
    <w:rsid w:val="729454D2"/>
    <w:rsid w:val="7298B450"/>
    <w:rsid w:val="72A3865E"/>
    <w:rsid w:val="72AA13CF"/>
    <w:rsid w:val="72AD8ADE"/>
    <w:rsid w:val="72B19CD5"/>
    <w:rsid w:val="72B87326"/>
    <w:rsid w:val="72B88222"/>
    <w:rsid w:val="72C87D83"/>
    <w:rsid w:val="72C9C144"/>
    <w:rsid w:val="72CF4FF2"/>
    <w:rsid w:val="72D05892"/>
    <w:rsid w:val="72D4A6AE"/>
    <w:rsid w:val="72D6F86B"/>
    <w:rsid w:val="72DA2EDC"/>
    <w:rsid w:val="72DC83FA"/>
    <w:rsid w:val="72DD2E3C"/>
    <w:rsid w:val="72DECBBB"/>
    <w:rsid w:val="72E0DAE4"/>
    <w:rsid w:val="72E50B59"/>
    <w:rsid w:val="72E59C29"/>
    <w:rsid w:val="72E81BD4"/>
    <w:rsid w:val="72F0FEE8"/>
    <w:rsid w:val="72F202A9"/>
    <w:rsid w:val="72F410FE"/>
    <w:rsid w:val="72F48BF3"/>
    <w:rsid w:val="72FB6892"/>
    <w:rsid w:val="72FBA03E"/>
    <w:rsid w:val="72FC7EBB"/>
    <w:rsid w:val="72FF4F7E"/>
    <w:rsid w:val="7301F8EB"/>
    <w:rsid w:val="7302FCB9"/>
    <w:rsid w:val="73099ABF"/>
    <w:rsid w:val="730DF02D"/>
    <w:rsid w:val="730E10C2"/>
    <w:rsid w:val="7311A271"/>
    <w:rsid w:val="7312F0FD"/>
    <w:rsid w:val="73241CF5"/>
    <w:rsid w:val="732F5F94"/>
    <w:rsid w:val="7331F410"/>
    <w:rsid w:val="733261D8"/>
    <w:rsid w:val="73379860"/>
    <w:rsid w:val="73382897"/>
    <w:rsid w:val="7339FCA5"/>
    <w:rsid w:val="73443B0A"/>
    <w:rsid w:val="7346AC04"/>
    <w:rsid w:val="73477AB8"/>
    <w:rsid w:val="73479478"/>
    <w:rsid w:val="734A4B4E"/>
    <w:rsid w:val="734ABC8D"/>
    <w:rsid w:val="734C42C4"/>
    <w:rsid w:val="7353D26F"/>
    <w:rsid w:val="7366586F"/>
    <w:rsid w:val="7378F383"/>
    <w:rsid w:val="737E6B09"/>
    <w:rsid w:val="73803799"/>
    <w:rsid w:val="7383B0D8"/>
    <w:rsid w:val="739317A7"/>
    <w:rsid w:val="739B3A15"/>
    <w:rsid w:val="739E082E"/>
    <w:rsid w:val="73A2EFD2"/>
    <w:rsid w:val="73A3290D"/>
    <w:rsid w:val="73A3C991"/>
    <w:rsid w:val="73A5262B"/>
    <w:rsid w:val="73A85C76"/>
    <w:rsid w:val="73A8807C"/>
    <w:rsid w:val="73B2FD33"/>
    <w:rsid w:val="73B3EF11"/>
    <w:rsid w:val="73BD574B"/>
    <w:rsid w:val="73BE3E33"/>
    <w:rsid w:val="73BE7AFA"/>
    <w:rsid w:val="73BFDE74"/>
    <w:rsid w:val="73C359C7"/>
    <w:rsid w:val="73C9DEEE"/>
    <w:rsid w:val="73CC9278"/>
    <w:rsid w:val="73D77358"/>
    <w:rsid w:val="73D825B0"/>
    <w:rsid w:val="73DA734A"/>
    <w:rsid w:val="73E2644F"/>
    <w:rsid w:val="73E732EE"/>
    <w:rsid w:val="73EA1146"/>
    <w:rsid w:val="73F4F0D5"/>
    <w:rsid w:val="73F4F62A"/>
    <w:rsid w:val="73F59D12"/>
    <w:rsid w:val="73F81718"/>
    <w:rsid w:val="740241A5"/>
    <w:rsid w:val="7409B57E"/>
    <w:rsid w:val="740F48E1"/>
    <w:rsid w:val="7414AC18"/>
    <w:rsid w:val="7425E0B0"/>
    <w:rsid w:val="7428D72A"/>
    <w:rsid w:val="742A31A5"/>
    <w:rsid w:val="742EA238"/>
    <w:rsid w:val="74302C28"/>
    <w:rsid w:val="743426AF"/>
    <w:rsid w:val="7434CC47"/>
    <w:rsid w:val="7436D222"/>
    <w:rsid w:val="7437405A"/>
    <w:rsid w:val="74421FF5"/>
    <w:rsid w:val="7444E57B"/>
    <w:rsid w:val="7457A7C7"/>
    <w:rsid w:val="745B0C76"/>
    <w:rsid w:val="745BEB81"/>
    <w:rsid w:val="745C5CA5"/>
    <w:rsid w:val="7460E0CF"/>
    <w:rsid w:val="746F372C"/>
    <w:rsid w:val="746F8CFC"/>
    <w:rsid w:val="74739D69"/>
    <w:rsid w:val="74769E87"/>
    <w:rsid w:val="7476D28B"/>
    <w:rsid w:val="74770881"/>
    <w:rsid w:val="747ACE3D"/>
    <w:rsid w:val="747D4760"/>
    <w:rsid w:val="748E0EBB"/>
    <w:rsid w:val="748E75F7"/>
    <w:rsid w:val="748E88E5"/>
    <w:rsid w:val="7498ADDA"/>
    <w:rsid w:val="749E7BBC"/>
    <w:rsid w:val="74A14AD4"/>
    <w:rsid w:val="74A1A3CC"/>
    <w:rsid w:val="74A752DE"/>
    <w:rsid w:val="74AFBB99"/>
    <w:rsid w:val="74B1EC00"/>
    <w:rsid w:val="74B66C89"/>
    <w:rsid w:val="74C10B45"/>
    <w:rsid w:val="74C368E1"/>
    <w:rsid w:val="74C3BFA0"/>
    <w:rsid w:val="74C84A3E"/>
    <w:rsid w:val="74C8A09A"/>
    <w:rsid w:val="74CC6227"/>
    <w:rsid w:val="74D309C1"/>
    <w:rsid w:val="74D3A1B9"/>
    <w:rsid w:val="74D6FBD2"/>
    <w:rsid w:val="74D95DC0"/>
    <w:rsid w:val="74DA1A31"/>
    <w:rsid w:val="74DAC642"/>
    <w:rsid w:val="74E099B4"/>
    <w:rsid w:val="74E66653"/>
    <w:rsid w:val="74ECB2B4"/>
    <w:rsid w:val="74EED353"/>
    <w:rsid w:val="74F653ED"/>
    <w:rsid w:val="74F734CE"/>
    <w:rsid w:val="74F7F066"/>
    <w:rsid w:val="75002BFD"/>
    <w:rsid w:val="750112DA"/>
    <w:rsid w:val="7503C536"/>
    <w:rsid w:val="7504668D"/>
    <w:rsid w:val="750C6CB9"/>
    <w:rsid w:val="751646D6"/>
    <w:rsid w:val="7518CD2E"/>
    <w:rsid w:val="751CD855"/>
    <w:rsid w:val="7521EB83"/>
    <w:rsid w:val="75266FC8"/>
    <w:rsid w:val="75279EFB"/>
    <w:rsid w:val="75289065"/>
    <w:rsid w:val="752A45AA"/>
    <w:rsid w:val="753264AA"/>
    <w:rsid w:val="753D1D32"/>
    <w:rsid w:val="754A78C0"/>
    <w:rsid w:val="755283F7"/>
    <w:rsid w:val="755AE78D"/>
    <w:rsid w:val="755B8676"/>
    <w:rsid w:val="755DF406"/>
    <w:rsid w:val="755F9659"/>
    <w:rsid w:val="75615848"/>
    <w:rsid w:val="75624780"/>
    <w:rsid w:val="7569825D"/>
    <w:rsid w:val="756B469A"/>
    <w:rsid w:val="756BECCF"/>
    <w:rsid w:val="7571453F"/>
    <w:rsid w:val="7576CE8E"/>
    <w:rsid w:val="757B6B13"/>
    <w:rsid w:val="757B7A07"/>
    <w:rsid w:val="757B8911"/>
    <w:rsid w:val="757C7D43"/>
    <w:rsid w:val="757D80CC"/>
    <w:rsid w:val="757E0845"/>
    <w:rsid w:val="758067D2"/>
    <w:rsid w:val="7583C248"/>
    <w:rsid w:val="7583EC23"/>
    <w:rsid w:val="7586B4F1"/>
    <w:rsid w:val="75875A2F"/>
    <w:rsid w:val="75885D66"/>
    <w:rsid w:val="7589134C"/>
    <w:rsid w:val="758E9C8E"/>
    <w:rsid w:val="758EDBA4"/>
    <w:rsid w:val="758FC25C"/>
    <w:rsid w:val="75953025"/>
    <w:rsid w:val="759CF897"/>
    <w:rsid w:val="759D26DA"/>
    <w:rsid w:val="759D60F4"/>
    <w:rsid w:val="75A501DE"/>
    <w:rsid w:val="75A99626"/>
    <w:rsid w:val="75ABF56A"/>
    <w:rsid w:val="75AD9324"/>
    <w:rsid w:val="75B41BED"/>
    <w:rsid w:val="75B47962"/>
    <w:rsid w:val="75B86197"/>
    <w:rsid w:val="75BF1774"/>
    <w:rsid w:val="75C47697"/>
    <w:rsid w:val="75C79956"/>
    <w:rsid w:val="75CC67BC"/>
    <w:rsid w:val="75D23648"/>
    <w:rsid w:val="75D32C2D"/>
    <w:rsid w:val="75D6A90C"/>
    <w:rsid w:val="75D75D2B"/>
    <w:rsid w:val="75D8F5B1"/>
    <w:rsid w:val="75D93910"/>
    <w:rsid w:val="75DC750F"/>
    <w:rsid w:val="75DC7DC5"/>
    <w:rsid w:val="75E1545A"/>
    <w:rsid w:val="75E1C08A"/>
    <w:rsid w:val="75E2B5FA"/>
    <w:rsid w:val="75E3B42D"/>
    <w:rsid w:val="75EC9917"/>
    <w:rsid w:val="75F44278"/>
    <w:rsid w:val="75FA17A4"/>
    <w:rsid w:val="75FF5C26"/>
    <w:rsid w:val="760A25AD"/>
    <w:rsid w:val="76102A9D"/>
    <w:rsid w:val="7615534B"/>
    <w:rsid w:val="7617E916"/>
    <w:rsid w:val="761C521C"/>
    <w:rsid w:val="762D5AEA"/>
    <w:rsid w:val="763396FD"/>
    <w:rsid w:val="7636986F"/>
    <w:rsid w:val="7637A224"/>
    <w:rsid w:val="763D2AB1"/>
    <w:rsid w:val="763F32FC"/>
    <w:rsid w:val="76411DA8"/>
    <w:rsid w:val="76445837"/>
    <w:rsid w:val="765615F8"/>
    <w:rsid w:val="765647C1"/>
    <w:rsid w:val="765F3889"/>
    <w:rsid w:val="7661A1D6"/>
    <w:rsid w:val="766326F9"/>
    <w:rsid w:val="7663DD69"/>
    <w:rsid w:val="766701E4"/>
    <w:rsid w:val="7667E0FD"/>
    <w:rsid w:val="7667F366"/>
    <w:rsid w:val="76743FDD"/>
    <w:rsid w:val="76757D05"/>
    <w:rsid w:val="767F852B"/>
    <w:rsid w:val="76843E54"/>
    <w:rsid w:val="768C8FA5"/>
    <w:rsid w:val="768FBED6"/>
    <w:rsid w:val="7691EA91"/>
    <w:rsid w:val="76948EEE"/>
    <w:rsid w:val="769A6B20"/>
    <w:rsid w:val="769AB8F1"/>
    <w:rsid w:val="769D727A"/>
    <w:rsid w:val="769DDD77"/>
    <w:rsid w:val="76A19EF6"/>
    <w:rsid w:val="76A1DE3C"/>
    <w:rsid w:val="76A314D8"/>
    <w:rsid w:val="76AFD8A0"/>
    <w:rsid w:val="76B493CA"/>
    <w:rsid w:val="76B832E1"/>
    <w:rsid w:val="76BB5B41"/>
    <w:rsid w:val="76C539BC"/>
    <w:rsid w:val="76CB0036"/>
    <w:rsid w:val="76CC11E6"/>
    <w:rsid w:val="76D9BD1E"/>
    <w:rsid w:val="76DF43A5"/>
    <w:rsid w:val="76DFDC9F"/>
    <w:rsid w:val="76E314AB"/>
    <w:rsid w:val="76F5157E"/>
    <w:rsid w:val="76F54C73"/>
    <w:rsid w:val="76F565D1"/>
    <w:rsid w:val="76F5F9D1"/>
    <w:rsid w:val="76FF5E2E"/>
    <w:rsid w:val="77044804"/>
    <w:rsid w:val="77075CD2"/>
    <w:rsid w:val="77086063"/>
    <w:rsid w:val="770A5193"/>
    <w:rsid w:val="770B02B6"/>
    <w:rsid w:val="770C37FC"/>
    <w:rsid w:val="771A2496"/>
    <w:rsid w:val="771CDB39"/>
    <w:rsid w:val="77211C8D"/>
    <w:rsid w:val="7722AA84"/>
    <w:rsid w:val="7722C0B5"/>
    <w:rsid w:val="7723495B"/>
    <w:rsid w:val="77236481"/>
    <w:rsid w:val="77256440"/>
    <w:rsid w:val="77265F4F"/>
    <w:rsid w:val="77285FDC"/>
    <w:rsid w:val="773AB036"/>
    <w:rsid w:val="773E738E"/>
    <w:rsid w:val="77435748"/>
    <w:rsid w:val="7746A72F"/>
    <w:rsid w:val="7748A102"/>
    <w:rsid w:val="774A1E34"/>
    <w:rsid w:val="77544BCD"/>
    <w:rsid w:val="7759650A"/>
    <w:rsid w:val="775B8691"/>
    <w:rsid w:val="776EAFCB"/>
    <w:rsid w:val="77751728"/>
    <w:rsid w:val="777A0AE3"/>
    <w:rsid w:val="777A3D56"/>
    <w:rsid w:val="777DC019"/>
    <w:rsid w:val="778424EE"/>
    <w:rsid w:val="7785C294"/>
    <w:rsid w:val="778AE843"/>
    <w:rsid w:val="778D0556"/>
    <w:rsid w:val="778F8C54"/>
    <w:rsid w:val="7791387F"/>
    <w:rsid w:val="77913D66"/>
    <w:rsid w:val="779659E4"/>
    <w:rsid w:val="779775C7"/>
    <w:rsid w:val="779CDAFE"/>
    <w:rsid w:val="779D1D8A"/>
    <w:rsid w:val="77A0D64E"/>
    <w:rsid w:val="77A3E4E1"/>
    <w:rsid w:val="77A40CCB"/>
    <w:rsid w:val="77A6AF14"/>
    <w:rsid w:val="77A8AEC6"/>
    <w:rsid w:val="77B04F92"/>
    <w:rsid w:val="77BD739E"/>
    <w:rsid w:val="77BFAD8F"/>
    <w:rsid w:val="77C95F93"/>
    <w:rsid w:val="77CD1A95"/>
    <w:rsid w:val="77CE5AD0"/>
    <w:rsid w:val="77D06061"/>
    <w:rsid w:val="77D30EE5"/>
    <w:rsid w:val="77D3635A"/>
    <w:rsid w:val="77DC569E"/>
    <w:rsid w:val="77E6D4F0"/>
    <w:rsid w:val="77E91924"/>
    <w:rsid w:val="77EB2485"/>
    <w:rsid w:val="77F3B3E2"/>
    <w:rsid w:val="77FD5E02"/>
    <w:rsid w:val="7803D858"/>
    <w:rsid w:val="7805C559"/>
    <w:rsid w:val="780E4D86"/>
    <w:rsid w:val="780EA2BE"/>
    <w:rsid w:val="7816E012"/>
    <w:rsid w:val="781CB6A9"/>
    <w:rsid w:val="78221CA7"/>
    <w:rsid w:val="7828EF9F"/>
    <w:rsid w:val="782D0505"/>
    <w:rsid w:val="782DDC4D"/>
    <w:rsid w:val="7831E5B8"/>
    <w:rsid w:val="7840D700"/>
    <w:rsid w:val="78428FD5"/>
    <w:rsid w:val="7845B2D8"/>
    <w:rsid w:val="784B3BC7"/>
    <w:rsid w:val="78591CDF"/>
    <w:rsid w:val="785B0E71"/>
    <w:rsid w:val="785BC06D"/>
    <w:rsid w:val="785F0579"/>
    <w:rsid w:val="7863026D"/>
    <w:rsid w:val="78671D28"/>
    <w:rsid w:val="78672B90"/>
    <w:rsid w:val="786950EF"/>
    <w:rsid w:val="786B2C0F"/>
    <w:rsid w:val="786E4EDA"/>
    <w:rsid w:val="787D79B7"/>
    <w:rsid w:val="787FE575"/>
    <w:rsid w:val="78817259"/>
    <w:rsid w:val="78881298"/>
    <w:rsid w:val="788A2922"/>
    <w:rsid w:val="788C0D7C"/>
    <w:rsid w:val="7894E5CE"/>
    <w:rsid w:val="78975C49"/>
    <w:rsid w:val="78992BEE"/>
    <w:rsid w:val="789A7C9C"/>
    <w:rsid w:val="789DDDB5"/>
    <w:rsid w:val="789EAE1B"/>
    <w:rsid w:val="78A1D2D5"/>
    <w:rsid w:val="78A51FCD"/>
    <w:rsid w:val="78A8B58D"/>
    <w:rsid w:val="78A95E08"/>
    <w:rsid w:val="78ACA3F4"/>
    <w:rsid w:val="78AE61F6"/>
    <w:rsid w:val="78B8FD80"/>
    <w:rsid w:val="78BA5BA7"/>
    <w:rsid w:val="78BACEED"/>
    <w:rsid w:val="78C207AD"/>
    <w:rsid w:val="78C63AEB"/>
    <w:rsid w:val="78DF2353"/>
    <w:rsid w:val="78E1E265"/>
    <w:rsid w:val="78E71EA1"/>
    <w:rsid w:val="78EA08F0"/>
    <w:rsid w:val="78ECF84D"/>
    <w:rsid w:val="78FB6BE8"/>
    <w:rsid w:val="79001F40"/>
    <w:rsid w:val="7902D03E"/>
    <w:rsid w:val="7902EFE5"/>
    <w:rsid w:val="7906226E"/>
    <w:rsid w:val="79090D32"/>
    <w:rsid w:val="79180BF5"/>
    <w:rsid w:val="7918CBD3"/>
    <w:rsid w:val="7919E7CB"/>
    <w:rsid w:val="791D3DFE"/>
    <w:rsid w:val="79270A69"/>
    <w:rsid w:val="7929103A"/>
    <w:rsid w:val="7929F866"/>
    <w:rsid w:val="792B71FE"/>
    <w:rsid w:val="7930FA8E"/>
    <w:rsid w:val="7934F232"/>
    <w:rsid w:val="793A4722"/>
    <w:rsid w:val="79403EA2"/>
    <w:rsid w:val="79410375"/>
    <w:rsid w:val="7943EB96"/>
    <w:rsid w:val="794C7A2D"/>
    <w:rsid w:val="7959991A"/>
    <w:rsid w:val="795E2440"/>
    <w:rsid w:val="79634853"/>
    <w:rsid w:val="7968B2FB"/>
    <w:rsid w:val="7969E791"/>
    <w:rsid w:val="796A814A"/>
    <w:rsid w:val="796E7C73"/>
    <w:rsid w:val="79725941"/>
    <w:rsid w:val="79733597"/>
    <w:rsid w:val="797802B2"/>
    <w:rsid w:val="79793931"/>
    <w:rsid w:val="79834C24"/>
    <w:rsid w:val="79843669"/>
    <w:rsid w:val="7987A8D2"/>
    <w:rsid w:val="7987C004"/>
    <w:rsid w:val="798807B6"/>
    <w:rsid w:val="7989BE84"/>
    <w:rsid w:val="798B5A0A"/>
    <w:rsid w:val="79920575"/>
    <w:rsid w:val="79A154F7"/>
    <w:rsid w:val="79A4049D"/>
    <w:rsid w:val="79A41787"/>
    <w:rsid w:val="79A7E9C7"/>
    <w:rsid w:val="79B72BE5"/>
    <w:rsid w:val="79B844B5"/>
    <w:rsid w:val="79B90DFF"/>
    <w:rsid w:val="79BD4345"/>
    <w:rsid w:val="79C3FA8B"/>
    <w:rsid w:val="79C42D20"/>
    <w:rsid w:val="79C9AD3F"/>
    <w:rsid w:val="79CB1B9A"/>
    <w:rsid w:val="79CD32ED"/>
    <w:rsid w:val="79DEEF08"/>
    <w:rsid w:val="79E10107"/>
    <w:rsid w:val="79E10A4D"/>
    <w:rsid w:val="79E57890"/>
    <w:rsid w:val="79ED9C3E"/>
    <w:rsid w:val="79F93BCA"/>
    <w:rsid w:val="79FC0A1B"/>
    <w:rsid w:val="7A0411C0"/>
    <w:rsid w:val="7A04BEB5"/>
    <w:rsid w:val="7A09E0F5"/>
    <w:rsid w:val="7A0E0F01"/>
    <w:rsid w:val="7A0E5128"/>
    <w:rsid w:val="7A159556"/>
    <w:rsid w:val="7A1B5B81"/>
    <w:rsid w:val="7A20651D"/>
    <w:rsid w:val="7A262D93"/>
    <w:rsid w:val="7A2EF1CB"/>
    <w:rsid w:val="7A2FC231"/>
    <w:rsid w:val="7A441996"/>
    <w:rsid w:val="7A50B244"/>
    <w:rsid w:val="7A53C80C"/>
    <w:rsid w:val="7A544C91"/>
    <w:rsid w:val="7A5AEAAE"/>
    <w:rsid w:val="7A5E35DE"/>
    <w:rsid w:val="7A60295C"/>
    <w:rsid w:val="7A667917"/>
    <w:rsid w:val="7A670DD2"/>
    <w:rsid w:val="7A6E446D"/>
    <w:rsid w:val="7A754427"/>
    <w:rsid w:val="7A7577E5"/>
    <w:rsid w:val="7A76051F"/>
    <w:rsid w:val="7A7BD85B"/>
    <w:rsid w:val="7A7D54D4"/>
    <w:rsid w:val="7A7DC12B"/>
    <w:rsid w:val="7A7EDD85"/>
    <w:rsid w:val="7A8220F2"/>
    <w:rsid w:val="7A8FB200"/>
    <w:rsid w:val="7A928453"/>
    <w:rsid w:val="7A94C14C"/>
    <w:rsid w:val="7A9A0321"/>
    <w:rsid w:val="7AA16B72"/>
    <w:rsid w:val="7AA82A74"/>
    <w:rsid w:val="7AB29CA7"/>
    <w:rsid w:val="7AB39C58"/>
    <w:rsid w:val="7AC112BB"/>
    <w:rsid w:val="7AC73917"/>
    <w:rsid w:val="7AC94E62"/>
    <w:rsid w:val="7AD176EB"/>
    <w:rsid w:val="7AD56BE4"/>
    <w:rsid w:val="7AE0C8BB"/>
    <w:rsid w:val="7AECC142"/>
    <w:rsid w:val="7AF53BF6"/>
    <w:rsid w:val="7AFE38DC"/>
    <w:rsid w:val="7B03C2F1"/>
    <w:rsid w:val="7B095947"/>
    <w:rsid w:val="7B09F7F8"/>
    <w:rsid w:val="7B0D14C6"/>
    <w:rsid w:val="7B0F36DA"/>
    <w:rsid w:val="7B12C610"/>
    <w:rsid w:val="7B137B24"/>
    <w:rsid w:val="7B1C9DE8"/>
    <w:rsid w:val="7B1DB041"/>
    <w:rsid w:val="7B1DC309"/>
    <w:rsid w:val="7B20332F"/>
    <w:rsid w:val="7B337862"/>
    <w:rsid w:val="7B3510F2"/>
    <w:rsid w:val="7B375A73"/>
    <w:rsid w:val="7B3D3387"/>
    <w:rsid w:val="7B3F0A93"/>
    <w:rsid w:val="7B44BB51"/>
    <w:rsid w:val="7B45BA4A"/>
    <w:rsid w:val="7B4EF1EA"/>
    <w:rsid w:val="7B53EE1F"/>
    <w:rsid w:val="7B55E941"/>
    <w:rsid w:val="7B57546C"/>
    <w:rsid w:val="7B5CCA88"/>
    <w:rsid w:val="7B67802D"/>
    <w:rsid w:val="7B684803"/>
    <w:rsid w:val="7B6B76BB"/>
    <w:rsid w:val="7B6D6FFA"/>
    <w:rsid w:val="7B6E4D69"/>
    <w:rsid w:val="7B7A09BE"/>
    <w:rsid w:val="7B7C5944"/>
    <w:rsid w:val="7B7F28C5"/>
    <w:rsid w:val="7B89BE2F"/>
    <w:rsid w:val="7B8D6824"/>
    <w:rsid w:val="7B910874"/>
    <w:rsid w:val="7B915B23"/>
    <w:rsid w:val="7B916103"/>
    <w:rsid w:val="7B95DB46"/>
    <w:rsid w:val="7B9C7DB1"/>
    <w:rsid w:val="7B9E5AAF"/>
    <w:rsid w:val="7BADE418"/>
    <w:rsid w:val="7BAF0E43"/>
    <w:rsid w:val="7BAF85F3"/>
    <w:rsid w:val="7BB1C384"/>
    <w:rsid w:val="7BB1D055"/>
    <w:rsid w:val="7BB5DFE9"/>
    <w:rsid w:val="7BB95D2E"/>
    <w:rsid w:val="7BBB822F"/>
    <w:rsid w:val="7BBE968A"/>
    <w:rsid w:val="7BBFA128"/>
    <w:rsid w:val="7BC608A1"/>
    <w:rsid w:val="7BC846A5"/>
    <w:rsid w:val="7BCD8766"/>
    <w:rsid w:val="7BD094B3"/>
    <w:rsid w:val="7BD37B35"/>
    <w:rsid w:val="7BDA2017"/>
    <w:rsid w:val="7BE12D5E"/>
    <w:rsid w:val="7BE4419B"/>
    <w:rsid w:val="7BE82DF0"/>
    <w:rsid w:val="7BE8C478"/>
    <w:rsid w:val="7BEB82EE"/>
    <w:rsid w:val="7BED0FF2"/>
    <w:rsid w:val="7BEFEE91"/>
    <w:rsid w:val="7BF54F3B"/>
    <w:rsid w:val="7BF87FDA"/>
    <w:rsid w:val="7BFF55A5"/>
    <w:rsid w:val="7C0106C1"/>
    <w:rsid w:val="7C0B3CBB"/>
    <w:rsid w:val="7C138350"/>
    <w:rsid w:val="7C147EDD"/>
    <w:rsid w:val="7C1526D3"/>
    <w:rsid w:val="7C1BCCA1"/>
    <w:rsid w:val="7C1F8D97"/>
    <w:rsid w:val="7C244D60"/>
    <w:rsid w:val="7C2ADA3C"/>
    <w:rsid w:val="7C33E35D"/>
    <w:rsid w:val="7C3A1C61"/>
    <w:rsid w:val="7C420794"/>
    <w:rsid w:val="7C4B10BC"/>
    <w:rsid w:val="7C576889"/>
    <w:rsid w:val="7C5BCEB4"/>
    <w:rsid w:val="7C5E877A"/>
    <w:rsid w:val="7C60EE37"/>
    <w:rsid w:val="7C61368F"/>
    <w:rsid w:val="7C61DA21"/>
    <w:rsid w:val="7C69F2C8"/>
    <w:rsid w:val="7C6F8809"/>
    <w:rsid w:val="7C70D6E7"/>
    <w:rsid w:val="7C7295DC"/>
    <w:rsid w:val="7C7B75E0"/>
    <w:rsid w:val="7C8314A2"/>
    <w:rsid w:val="7C840338"/>
    <w:rsid w:val="7C8897C5"/>
    <w:rsid w:val="7C8B1F95"/>
    <w:rsid w:val="7C8D9B62"/>
    <w:rsid w:val="7C9D6B42"/>
    <w:rsid w:val="7C9DD727"/>
    <w:rsid w:val="7CA05FF6"/>
    <w:rsid w:val="7CA2883E"/>
    <w:rsid w:val="7CA29D77"/>
    <w:rsid w:val="7CA2DA15"/>
    <w:rsid w:val="7CA3F417"/>
    <w:rsid w:val="7CA52667"/>
    <w:rsid w:val="7CA7A988"/>
    <w:rsid w:val="7CA86A7B"/>
    <w:rsid w:val="7CAA8C36"/>
    <w:rsid w:val="7CB10B66"/>
    <w:rsid w:val="7CB25522"/>
    <w:rsid w:val="7CB4ECF9"/>
    <w:rsid w:val="7CBCC7E5"/>
    <w:rsid w:val="7CBD82BE"/>
    <w:rsid w:val="7CC7508E"/>
    <w:rsid w:val="7CC94D93"/>
    <w:rsid w:val="7CCF75B3"/>
    <w:rsid w:val="7CD414E9"/>
    <w:rsid w:val="7CD7C4B2"/>
    <w:rsid w:val="7CD82FBF"/>
    <w:rsid w:val="7CD899C5"/>
    <w:rsid w:val="7CD96162"/>
    <w:rsid w:val="7CDD3D8E"/>
    <w:rsid w:val="7CE08DAF"/>
    <w:rsid w:val="7CE10E87"/>
    <w:rsid w:val="7CE51C43"/>
    <w:rsid w:val="7CED31E1"/>
    <w:rsid w:val="7CF10244"/>
    <w:rsid w:val="7CF317A9"/>
    <w:rsid w:val="7CF461F3"/>
    <w:rsid w:val="7CF4A1D5"/>
    <w:rsid w:val="7CFDEF1B"/>
    <w:rsid w:val="7D063981"/>
    <w:rsid w:val="7D07119D"/>
    <w:rsid w:val="7D08073B"/>
    <w:rsid w:val="7D081DF4"/>
    <w:rsid w:val="7D09C762"/>
    <w:rsid w:val="7D10E317"/>
    <w:rsid w:val="7D17ECE9"/>
    <w:rsid w:val="7D208BB3"/>
    <w:rsid w:val="7D245E37"/>
    <w:rsid w:val="7D260AB2"/>
    <w:rsid w:val="7D2B8CC6"/>
    <w:rsid w:val="7D34024D"/>
    <w:rsid w:val="7D36E13E"/>
    <w:rsid w:val="7D3AC30F"/>
    <w:rsid w:val="7D3C902C"/>
    <w:rsid w:val="7D3EA568"/>
    <w:rsid w:val="7D4453BD"/>
    <w:rsid w:val="7D4539B1"/>
    <w:rsid w:val="7D481114"/>
    <w:rsid w:val="7D487A37"/>
    <w:rsid w:val="7D48926B"/>
    <w:rsid w:val="7D550DDC"/>
    <w:rsid w:val="7D552073"/>
    <w:rsid w:val="7D632433"/>
    <w:rsid w:val="7D672A9F"/>
    <w:rsid w:val="7D676E93"/>
    <w:rsid w:val="7D67823B"/>
    <w:rsid w:val="7D6CB90B"/>
    <w:rsid w:val="7D71EB1C"/>
    <w:rsid w:val="7D7525AF"/>
    <w:rsid w:val="7D77B4EF"/>
    <w:rsid w:val="7D7866E6"/>
    <w:rsid w:val="7D791B8C"/>
    <w:rsid w:val="7D7AD82B"/>
    <w:rsid w:val="7D88637D"/>
    <w:rsid w:val="7D8AA971"/>
    <w:rsid w:val="7D8ACEA6"/>
    <w:rsid w:val="7D8BBF10"/>
    <w:rsid w:val="7D945A96"/>
    <w:rsid w:val="7D97C035"/>
    <w:rsid w:val="7D9AE5F8"/>
    <w:rsid w:val="7DA20A0E"/>
    <w:rsid w:val="7DA3E9A0"/>
    <w:rsid w:val="7DA78E60"/>
    <w:rsid w:val="7DB2D5FC"/>
    <w:rsid w:val="7DB61356"/>
    <w:rsid w:val="7DB9D344"/>
    <w:rsid w:val="7DBB48EE"/>
    <w:rsid w:val="7DC12811"/>
    <w:rsid w:val="7DC4A3E7"/>
    <w:rsid w:val="7DC5BBB0"/>
    <w:rsid w:val="7DC9FB51"/>
    <w:rsid w:val="7DCE71DD"/>
    <w:rsid w:val="7DD10606"/>
    <w:rsid w:val="7DD719C7"/>
    <w:rsid w:val="7DD8B33C"/>
    <w:rsid w:val="7DD944CC"/>
    <w:rsid w:val="7DE312D5"/>
    <w:rsid w:val="7DE42EBE"/>
    <w:rsid w:val="7DE54FA9"/>
    <w:rsid w:val="7DEA40D3"/>
    <w:rsid w:val="7DEBFE17"/>
    <w:rsid w:val="7DED9EE7"/>
    <w:rsid w:val="7DF3A2BE"/>
    <w:rsid w:val="7DF7650C"/>
    <w:rsid w:val="7DFC071E"/>
    <w:rsid w:val="7DFC5DC0"/>
    <w:rsid w:val="7DFF1C00"/>
    <w:rsid w:val="7E0AC363"/>
    <w:rsid w:val="7E121A8A"/>
    <w:rsid w:val="7E1D8692"/>
    <w:rsid w:val="7E1DC023"/>
    <w:rsid w:val="7E1EAEBD"/>
    <w:rsid w:val="7E251B26"/>
    <w:rsid w:val="7E288645"/>
    <w:rsid w:val="7E3268DC"/>
    <w:rsid w:val="7E39B1CA"/>
    <w:rsid w:val="7E3B612A"/>
    <w:rsid w:val="7E49C1A1"/>
    <w:rsid w:val="7E49F650"/>
    <w:rsid w:val="7E57C081"/>
    <w:rsid w:val="7E5F3AAE"/>
    <w:rsid w:val="7E5FAE03"/>
    <w:rsid w:val="7E60FC7C"/>
    <w:rsid w:val="7E628F01"/>
    <w:rsid w:val="7E690861"/>
    <w:rsid w:val="7E71ED04"/>
    <w:rsid w:val="7E73115F"/>
    <w:rsid w:val="7E73A67F"/>
    <w:rsid w:val="7E73F810"/>
    <w:rsid w:val="7E744B31"/>
    <w:rsid w:val="7E74698B"/>
    <w:rsid w:val="7E753664"/>
    <w:rsid w:val="7E7583D7"/>
    <w:rsid w:val="7E75B79C"/>
    <w:rsid w:val="7E75F937"/>
    <w:rsid w:val="7E7A5D0A"/>
    <w:rsid w:val="7E81DB82"/>
    <w:rsid w:val="7E8284BE"/>
    <w:rsid w:val="7E8736A5"/>
    <w:rsid w:val="7E882B52"/>
    <w:rsid w:val="7E8BEEFD"/>
    <w:rsid w:val="7E8F967D"/>
    <w:rsid w:val="7E9160BA"/>
    <w:rsid w:val="7E94F5C5"/>
    <w:rsid w:val="7E9D247F"/>
    <w:rsid w:val="7E9D2DA1"/>
    <w:rsid w:val="7E9E3603"/>
    <w:rsid w:val="7EA63A18"/>
    <w:rsid w:val="7EA650B0"/>
    <w:rsid w:val="7EB25965"/>
    <w:rsid w:val="7EB2E06B"/>
    <w:rsid w:val="7EB4101F"/>
    <w:rsid w:val="7EBA308C"/>
    <w:rsid w:val="7EC455C8"/>
    <w:rsid w:val="7EC70E9E"/>
    <w:rsid w:val="7EC853C2"/>
    <w:rsid w:val="7EC95927"/>
    <w:rsid w:val="7ECBC876"/>
    <w:rsid w:val="7ED16060"/>
    <w:rsid w:val="7ED3BAC2"/>
    <w:rsid w:val="7ED4E0B7"/>
    <w:rsid w:val="7ED69769"/>
    <w:rsid w:val="7ED80392"/>
    <w:rsid w:val="7ED84520"/>
    <w:rsid w:val="7EDB52CA"/>
    <w:rsid w:val="7EDD11D8"/>
    <w:rsid w:val="7EDE1A0A"/>
    <w:rsid w:val="7EE82B5C"/>
    <w:rsid w:val="7EEC1F12"/>
    <w:rsid w:val="7EF5DC12"/>
    <w:rsid w:val="7EF89E9E"/>
    <w:rsid w:val="7EFE78FB"/>
    <w:rsid w:val="7F013FAE"/>
    <w:rsid w:val="7F01E85C"/>
    <w:rsid w:val="7F039CCE"/>
    <w:rsid w:val="7F064034"/>
    <w:rsid w:val="7F06900E"/>
    <w:rsid w:val="7F0E8861"/>
    <w:rsid w:val="7F11286B"/>
    <w:rsid w:val="7F124E65"/>
    <w:rsid w:val="7F136237"/>
    <w:rsid w:val="7F19E490"/>
    <w:rsid w:val="7F1A72C2"/>
    <w:rsid w:val="7F2414EA"/>
    <w:rsid w:val="7F25B758"/>
    <w:rsid w:val="7F2EAB8E"/>
    <w:rsid w:val="7F2F54CE"/>
    <w:rsid w:val="7F2FBABD"/>
    <w:rsid w:val="7F3DFFB5"/>
    <w:rsid w:val="7F4288BC"/>
    <w:rsid w:val="7F4411B3"/>
    <w:rsid w:val="7F48B46F"/>
    <w:rsid w:val="7F4BC485"/>
    <w:rsid w:val="7F57E4D3"/>
    <w:rsid w:val="7F58AA06"/>
    <w:rsid w:val="7F6498C1"/>
    <w:rsid w:val="7F67CC69"/>
    <w:rsid w:val="7F6A4B71"/>
    <w:rsid w:val="7F6C70F1"/>
    <w:rsid w:val="7F7083C2"/>
    <w:rsid w:val="7F7B0197"/>
    <w:rsid w:val="7F806967"/>
    <w:rsid w:val="7F8523AC"/>
    <w:rsid w:val="7F8F6D45"/>
    <w:rsid w:val="7F8FA7E2"/>
    <w:rsid w:val="7F9F0FAC"/>
    <w:rsid w:val="7F9F8C5A"/>
    <w:rsid w:val="7FA2046A"/>
    <w:rsid w:val="7FA277D1"/>
    <w:rsid w:val="7FA3E910"/>
    <w:rsid w:val="7FB0A156"/>
    <w:rsid w:val="7FB77073"/>
    <w:rsid w:val="7FB849B9"/>
    <w:rsid w:val="7FB8644D"/>
    <w:rsid w:val="7FB9DE23"/>
    <w:rsid w:val="7FBA5380"/>
    <w:rsid w:val="7FBAA502"/>
    <w:rsid w:val="7FBB3E56"/>
    <w:rsid w:val="7FBCCEAC"/>
    <w:rsid w:val="7FBD987B"/>
    <w:rsid w:val="7FC08B20"/>
    <w:rsid w:val="7FC0B669"/>
    <w:rsid w:val="7FCCF362"/>
    <w:rsid w:val="7FD53E96"/>
    <w:rsid w:val="7FD727BB"/>
    <w:rsid w:val="7FD9D2F1"/>
    <w:rsid w:val="7FDBD629"/>
    <w:rsid w:val="7FDFCB5B"/>
    <w:rsid w:val="7FE0D72B"/>
    <w:rsid w:val="7FE44933"/>
    <w:rsid w:val="7FEA82F3"/>
    <w:rsid w:val="7FEFEAC0"/>
    <w:rsid w:val="7FF5F7E6"/>
    <w:rsid w:val="7FF6F4A8"/>
    <w:rsid w:val="7FF8E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4D65CD"/>
  <w15:docId w15:val="{A9243F4E-D11D-4D89-80C7-D264E4B6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ne-NP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 w:qFormat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iPriority="0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 w:qFormat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1" w:unhideWhenUsed="1"/>
    <w:lsdException w:name="endnote text" w:locked="1" w:semiHidden="1" w:uiPriority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FEB"/>
    <w:pPr>
      <w:spacing w:before="120" w:after="120"/>
      <w:jc w:val="both"/>
    </w:pPr>
    <w:rPr>
      <w:rFonts w:ascii="Verdana" w:eastAsia="Times New Roman" w:hAnsi="Verdana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autoRedefine/>
    <w:qFormat/>
    <w:rsid w:val="005A6305"/>
    <w:pPr>
      <w:keepNext/>
      <w:autoSpaceDE w:val="0"/>
      <w:autoSpaceDN w:val="0"/>
      <w:adjustRightInd w:val="0"/>
      <w:spacing w:before="0" w:after="0"/>
      <w:jc w:val="left"/>
      <w:outlineLvl w:val="0"/>
    </w:pPr>
    <w:rPr>
      <w:rFonts w:eastAsia="Arial"/>
      <w:b/>
      <w:szCs w:val="20"/>
      <w:u w:val="single"/>
      <w:lang w:eastAsia="x-none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95424E"/>
    <w:pPr>
      <w:keepNext/>
      <w:suppressAutoHyphens/>
      <w:spacing w:before="240"/>
      <w:jc w:val="left"/>
      <w:outlineLvl w:val="1"/>
    </w:pPr>
    <w:rPr>
      <w:rFonts w:ascii="Times New Roman" w:eastAsia="Arial" w:hAnsi="Times New Roman"/>
      <w:b/>
      <w:sz w:val="24"/>
      <w:lang w:eastAsia="x-none"/>
    </w:rPr>
  </w:style>
  <w:style w:type="paragraph" w:styleId="Heading3">
    <w:name w:val="heading 3"/>
    <w:basedOn w:val="Normal"/>
    <w:next w:val="Normal"/>
    <w:link w:val="Heading3Char1"/>
    <w:autoRedefine/>
    <w:uiPriority w:val="99"/>
    <w:qFormat/>
    <w:rsid w:val="001E5A75"/>
    <w:pPr>
      <w:keepNext/>
      <w:spacing w:before="180"/>
      <w:outlineLvl w:val="2"/>
    </w:pPr>
    <w:rPr>
      <w:rFonts w:ascii="Arial" w:eastAsia="Arial" w:hAnsi="Arial"/>
      <w:b/>
      <w:szCs w:val="20"/>
      <w:lang w:val="x-none" w:eastAsia="de-DE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DE0962"/>
    <w:pPr>
      <w:keepNext/>
      <w:spacing w:before="160"/>
      <w:ind w:left="357" w:hanging="357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autoRedefine/>
    <w:uiPriority w:val="1"/>
    <w:qFormat/>
    <w:rsid w:val="001E5A75"/>
    <w:pPr>
      <w:keepNext/>
      <w:spacing w:before="140"/>
      <w:outlineLvl w:val="4"/>
    </w:pPr>
    <w:rPr>
      <w:rFonts w:ascii="Arial" w:eastAsia="Arial" w:hAnsi="Arial"/>
      <w:b/>
      <w:i/>
      <w:szCs w:val="20"/>
      <w:lang w:val="x-none" w:eastAsia="de-DE"/>
    </w:rPr>
  </w:style>
  <w:style w:type="paragraph" w:styleId="Heading6">
    <w:name w:val="heading 6"/>
    <w:basedOn w:val="Normal"/>
    <w:next w:val="Normal"/>
    <w:link w:val="Heading6Char"/>
    <w:qFormat/>
    <w:rsid w:val="001E5A75"/>
    <w:pPr>
      <w:spacing w:before="240" w:after="60"/>
      <w:outlineLvl w:val="5"/>
    </w:pPr>
    <w:rPr>
      <w:rFonts w:ascii="Times New Roman" w:eastAsia="Arial" w:hAnsi="Times New Roman"/>
      <w:b/>
      <w:bCs/>
      <w:szCs w:val="20"/>
      <w:lang w:val="x-none" w:eastAsia="de-DE"/>
    </w:rPr>
  </w:style>
  <w:style w:type="paragraph" w:styleId="Heading7">
    <w:name w:val="heading 7"/>
    <w:basedOn w:val="Normal"/>
    <w:next w:val="Normal"/>
    <w:link w:val="Heading7Char"/>
    <w:qFormat/>
    <w:rsid w:val="001E5A75"/>
    <w:pPr>
      <w:spacing w:before="240" w:after="60"/>
      <w:outlineLvl w:val="6"/>
    </w:pPr>
    <w:rPr>
      <w:rFonts w:ascii="Times New Roman" w:eastAsia="Arial" w:hAnsi="Times New Roman"/>
      <w:szCs w:val="20"/>
      <w:lang w:val="x-none" w:eastAsia="de-DE"/>
    </w:rPr>
  </w:style>
  <w:style w:type="paragraph" w:styleId="Heading8">
    <w:name w:val="heading 8"/>
    <w:basedOn w:val="Normal"/>
    <w:next w:val="Normal"/>
    <w:link w:val="Heading8Char"/>
    <w:qFormat/>
    <w:rsid w:val="001E5A75"/>
    <w:pPr>
      <w:spacing w:before="240" w:after="60"/>
      <w:outlineLvl w:val="7"/>
    </w:pPr>
    <w:rPr>
      <w:rFonts w:ascii="Times New Roman" w:eastAsia="Arial" w:hAnsi="Times New Roman"/>
      <w:i/>
      <w:iCs/>
      <w:szCs w:val="20"/>
      <w:lang w:val="x-none" w:eastAsia="de-DE"/>
    </w:rPr>
  </w:style>
  <w:style w:type="paragraph" w:styleId="Heading9">
    <w:name w:val="heading 9"/>
    <w:basedOn w:val="Normal"/>
    <w:next w:val="Normal"/>
    <w:link w:val="Heading9Char"/>
    <w:qFormat/>
    <w:rsid w:val="001E5A75"/>
    <w:pPr>
      <w:spacing w:before="240" w:after="60"/>
      <w:outlineLvl w:val="8"/>
    </w:pPr>
    <w:rPr>
      <w:rFonts w:ascii="Arial" w:eastAsia="Arial" w:hAnsi="Arial"/>
      <w:szCs w:val="20"/>
      <w:lang w:val="x-non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A6305"/>
    <w:rPr>
      <w:rFonts w:ascii="Verdana" w:hAnsi="Verdana" w:cs="Times New Roman"/>
      <w:b/>
      <w:sz w:val="20"/>
      <w:szCs w:val="20"/>
      <w:u w:val="single"/>
      <w:lang w:val="en-GB"/>
    </w:rPr>
  </w:style>
  <w:style w:type="character" w:customStyle="1" w:styleId="Heading2Char">
    <w:name w:val="Heading 2 Char"/>
    <w:link w:val="Heading2"/>
    <w:uiPriority w:val="99"/>
    <w:locked/>
    <w:rsid w:val="00FE1304"/>
    <w:rPr>
      <w:rFonts w:ascii="Times New Roman" w:hAnsi="Times New Roman"/>
      <w:b/>
      <w:sz w:val="24"/>
      <w:szCs w:val="24"/>
      <w:lang w:eastAsia="x-none" w:bidi="ar-SA"/>
    </w:rPr>
  </w:style>
  <w:style w:type="character" w:customStyle="1" w:styleId="Heading3Char">
    <w:name w:val="Heading 3 Char"/>
    <w:uiPriority w:val="99"/>
    <w:locked/>
    <w:rsid w:val="00884FEB"/>
    <w:rPr>
      <w:rFonts w:cs="Times New Roman"/>
      <w:sz w:val="24"/>
      <w:szCs w:val="24"/>
      <w:lang w:val="en-US" w:eastAsia="en-US"/>
    </w:rPr>
  </w:style>
  <w:style w:type="character" w:customStyle="1" w:styleId="Heading4Char">
    <w:name w:val="Heading 4 Char"/>
    <w:link w:val="Heading4"/>
    <w:uiPriority w:val="99"/>
    <w:locked/>
    <w:rsid w:val="00DE0962"/>
    <w:rPr>
      <w:rFonts w:ascii="Verdana" w:eastAsia="Times New Roman" w:hAnsi="Verdana"/>
      <w:b/>
      <w:szCs w:val="24"/>
      <w:u w:val="single"/>
      <w:lang w:eastAsia="en-US" w:bidi="ar-SA"/>
    </w:rPr>
  </w:style>
  <w:style w:type="character" w:customStyle="1" w:styleId="Heading5Char">
    <w:name w:val="Heading 5 Char"/>
    <w:link w:val="Heading5"/>
    <w:uiPriority w:val="1"/>
    <w:locked/>
    <w:rsid w:val="001E5A75"/>
    <w:rPr>
      <w:rFonts w:ascii="Arial" w:hAnsi="Arial" w:cs="Times New Roman"/>
      <w:b/>
      <w:i/>
      <w:sz w:val="20"/>
      <w:szCs w:val="20"/>
      <w:lang w:eastAsia="de-DE"/>
    </w:rPr>
  </w:style>
  <w:style w:type="character" w:customStyle="1" w:styleId="Heading6Char">
    <w:name w:val="Heading 6 Char"/>
    <w:link w:val="Heading6"/>
    <w:semiHidden/>
    <w:locked/>
    <w:rsid w:val="001E5A75"/>
    <w:rPr>
      <w:rFonts w:ascii="Times New Roman" w:hAnsi="Times New Roman" w:cs="Times New Roman"/>
      <w:b/>
      <w:bCs/>
      <w:lang w:eastAsia="de-DE"/>
    </w:rPr>
  </w:style>
  <w:style w:type="character" w:customStyle="1" w:styleId="Heading7Char">
    <w:name w:val="Heading 7 Char"/>
    <w:link w:val="Heading7"/>
    <w:semiHidden/>
    <w:locked/>
    <w:rsid w:val="001E5A75"/>
    <w:rPr>
      <w:rFonts w:ascii="Times New Roman" w:hAnsi="Times New Roman" w:cs="Times New Roman"/>
      <w:sz w:val="20"/>
      <w:szCs w:val="20"/>
      <w:lang w:eastAsia="de-DE"/>
    </w:rPr>
  </w:style>
  <w:style w:type="character" w:customStyle="1" w:styleId="Heading8Char">
    <w:name w:val="Heading 8 Char"/>
    <w:link w:val="Heading8"/>
    <w:semiHidden/>
    <w:locked/>
    <w:rsid w:val="001E5A75"/>
    <w:rPr>
      <w:rFonts w:ascii="Times New Roman" w:hAnsi="Times New Roman" w:cs="Times New Roman"/>
      <w:i/>
      <w:iCs/>
      <w:sz w:val="20"/>
      <w:szCs w:val="20"/>
      <w:lang w:eastAsia="de-DE"/>
    </w:rPr>
  </w:style>
  <w:style w:type="character" w:customStyle="1" w:styleId="Heading9Char">
    <w:name w:val="Heading 9 Char"/>
    <w:link w:val="Heading9"/>
    <w:semiHidden/>
    <w:locked/>
    <w:rsid w:val="001E5A75"/>
    <w:rPr>
      <w:rFonts w:ascii="Arial" w:hAnsi="Arial" w:cs="Arial"/>
      <w:lang w:eastAsia="de-DE"/>
    </w:rPr>
  </w:style>
  <w:style w:type="paragraph" w:styleId="TableofFigures">
    <w:name w:val="table of figures"/>
    <w:basedOn w:val="Normal"/>
    <w:next w:val="Normal"/>
    <w:semiHidden/>
    <w:rsid w:val="001E5A75"/>
    <w:pPr>
      <w:ind w:left="440" w:hanging="440"/>
    </w:pPr>
  </w:style>
  <w:style w:type="paragraph" w:customStyle="1" w:styleId="Aufzhlungszeichen1">
    <w:name w:val="Aufzählungszeichen1"/>
    <w:basedOn w:val="Normal"/>
    <w:uiPriority w:val="1"/>
    <w:qFormat/>
    <w:rsid w:val="001E5A75"/>
    <w:pPr>
      <w:numPr>
        <w:numId w:val="9"/>
      </w:numPr>
      <w:spacing w:line="240" w:lineRule="exact"/>
    </w:pPr>
  </w:style>
  <w:style w:type="paragraph" w:customStyle="1" w:styleId="Aufzhlungszeichen2">
    <w:name w:val="Aufzählungszeichen2"/>
    <w:basedOn w:val="Normal"/>
    <w:uiPriority w:val="1"/>
    <w:qFormat/>
    <w:rsid w:val="001E5A75"/>
    <w:pPr>
      <w:numPr>
        <w:numId w:val="10"/>
      </w:numPr>
      <w:spacing w:line="240" w:lineRule="exact"/>
    </w:pPr>
  </w:style>
  <w:style w:type="paragraph" w:customStyle="1" w:styleId="Aufzhlungszeichen3">
    <w:name w:val="Aufzählungszeichen3"/>
    <w:basedOn w:val="Normal"/>
    <w:uiPriority w:val="1"/>
    <w:qFormat/>
    <w:rsid w:val="001E5A75"/>
    <w:pPr>
      <w:numPr>
        <w:numId w:val="11"/>
      </w:numPr>
      <w:spacing w:line="240" w:lineRule="exact"/>
    </w:pPr>
  </w:style>
  <w:style w:type="paragraph" w:customStyle="1" w:styleId="Aufzhlungszeichen4">
    <w:name w:val="Aufzählungszeichen4"/>
    <w:basedOn w:val="Normal"/>
    <w:uiPriority w:val="1"/>
    <w:qFormat/>
    <w:rsid w:val="001E5A75"/>
    <w:pPr>
      <w:numPr>
        <w:numId w:val="23"/>
      </w:numPr>
      <w:spacing w:line="240" w:lineRule="exact"/>
    </w:pPr>
  </w:style>
  <w:style w:type="paragraph" w:styleId="FootnoteText">
    <w:name w:val="footnote text"/>
    <w:aliases w:val="EBA_Footnote Text,Footnote Text Char Char,Footnote,Fußnote,FSR footnote,lábléc Car Car Car,Fodnotetekst Tegn Tegn Tegn Tegn Tegn Tegn Tegn Char Char,Fodnotetekst Tegn Tegn Tegn Tegn Tegn Tegn Tegn Char Char Char Char,fn,lábléc"/>
    <w:basedOn w:val="Normal"/>
    <w:link w:val="FootnoteTextChar"/>
    <w:uiPriority w:val="99"/>
    <w:qFormat/>
    <w:rsid w:val="00C2636B"/>
    <w:pPr>
      <w:spacing w:line="180" w:lineRule="exact"/>
      <w:ind w:left="142" w:hanging="142"/>
    </w:pPr>
    <w:rPr>
      <w:rFonts w:ascii="Arial" w:eastAsia="Arial" w:hAnsi="Arial"/>
      <w:sz w:val="16"/>
      <w:szCs w:val="16"/>
      <w:lang w:val="x-none" w:eastAsia="de-DE"/>
    </w:rPr>
  </w:style>
  <w:style w:type="character" w:customStyle="1" w:styleId="FootnoteTextChar">
    <w:name w:val="Footnote Text Char"/>
    <w:aliases w:val="EBA_Footnote Text Char,Footnote Text Char Char Char,Footnote Char,Fußnote Char,FSR footnote Char,lábléc Car Car Car Char,Fodnotetekst Tegn Tegn Tegn Tegn Tegn Tegn Tegn Char Char Char,fn Char,lábléc Char"/>
    <w:link w:val="FootnoteText"/>
    <w:uiPriority w:val="99"/>
    <w:locked/>
    <w:rsid w:val="00C2636B"/>
    <w:rPr>
      <w:rFonts w:ascii="Arial" w:hAnsi="Arial" w:cs="Times New Roman"/>
      <w:sz w:val="16"/>
      <w:szCs w:val="16"/>
      <w:lang w:eastAsia="de-DE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Footnote symbol,Footnote reference number,Fußnotenzeichen3,Char1"/>
    <w:uiPriority w:val="99"/>
    <w:qFormat/>
    <w:rsid w:val="001E5A75"/>
    <w:rPr>
      <w:rFonts w:ascii="Arial" w:hAnsi="Arial" w:cs="Times New Roman"/>
      <w:kern w:val="0"/>
      <w:position w:val="4"/>
      <w:sz w:val="12"/>
      <w:szCs w:val="12"/>
      <w:vertAlign w:val="baseline"/>
    </w:rPr>
  </w:style>
  <w:style w:type="paragraph" w:styleId="Footer">
    <w:name w:val="footer"/>
    <w:basedOn w:val="Normal"/>
    <w:link w:val="FooterChar"/>
    <w:uiPriority w:val="99"/>
    <w:rsid w:val="001E5A75"/>
    <w:pPr>
      <w:tabs>
        <w:tab w:val="center" w:pos="4536"/>
        <w:tab w:val="right" w:pos="9072"/>
      </w:tabs>
    </w:pPr>
    <w:rPr>
      <w:rFonts w:ascii="Arial" w:eastAsia="Arial" w:hAnsi="Arial"/>
      <w:sz w:val="14"/>
      <w:szCs w:val="14"/>
      <w:lang w:val="x-none" w:eastAsia="de-DE"/>
    </w:rPr>
  </w:style>
  <w:style w:type="character" w:customStyle="1" w:styleId="FooterChar">
    <w:name w:val="Footer Char"/>
    <w:link w:val="Footer"/>
    <w:uiPriority w:val="99"/>
    <w:rsid w:val="001E5A75"/>
    <w:rPr>
      <w:rFonts w:ascii="Arial" w:hAnsi="Arial" w:cs="Times New Roman"/>
      <w:sz w:val="14"/>
      <w:szCs w:val="14"/>
      <w:lang w:eastAsia="de-DE"/>
    </w:rPr>
  </w:style>
  <w:style w:type="paragraph" w:customStyle="1" w:styleId="GliederungmitAufzhlung">
    <w:name w:val="Gliederung mit Aufzählung"/>
    <w:basedOn w:val="Normal"/>
    <w:uiPriority w:val="1"/>
    <w:qFormat/>
    <w:rsid w:val="001E5A75"/>
    <w:pPr>
      <w:numPr>
        <w:numId w:val="14"/>
      </w:numPr>
      <w:spacing w:line="312" w:lineRule="auto"/>
    </w:pPr>
  </w:style>
  <w:style w:type="paragraph" w:customStyle="1" w:styleId="GliederungmitNummerierung">
    <w:name w:val="Gliederung mit Nummerierung"/>
    <w:basedOn w:val="Normal"/>
    <w:uiPriority w:val="1"/>
    <w:qFormat/>
    <w:rsid w:val="001E5A75"/>
    <w:pPr>
      <w:numPr>
        <w:numId w:val="15"/>
      </w:numPr>
      <w:spacing w:line="312" w:lineRule="auto"/>
    </w:pPr>
  </w:style>
  <w:style w:type="paragraph" w:customStyle="1" w:styleId="HngEinrckung1">
    <w:name w:val="Häng. Einrückung1"/>
    <w:basedOn w:val="Normal"/>
    <w:uiPriority w:val="1"/>
    <w:qFormat/>
    <w:rsid w:val="001E5A75"/>
    <w:pPr>
      <w:spacing w:line="312" w:lineRule="auto"/>
      <w:ind w:left="567" w:hanging="567"/>
    </w:pPr>
  </w:style>
  <w:style w:type="paragraph" w:customStyle="1" w:styleId="HngEinrckung2">
    <w:name w:val="Häng. Einrückung2"/>
    <w:basedOn w:val="Normal"/>
    <w:uiPriority w:val="1"/>
    <w:qFormat/>
    <w:rsid w:val="001E5A75"/>
    <w:pPr>
      <w:spacing w:line="312" w:lineRule="auto"/>
      <w:ind w:left="1134" w:hanging="567"/>
    </w:pPr>
  </w:style>
  <w:style w:type="paragraph" w:customStyle="1" w:styleId="HngEinrckung3">
    <w:name w:val="Häng. Einrückung3"/>
    <w:basedOn w:val="Normal"/>
    <w:uiPriority w:val="1"/>
    <w:qFormat/>
    <w:rsid w:val="001E5A75"/>
    <w:pPr>
      <w:spacing w:line="312" w:lineRule="auto"/>
      <w:ind w:left="1701" w:hanging="567"/>
    </w:pPr>
  </w:style>
  <w:style w:type="character" w:styleId="Hyperlink">
    <w:name w:val="Hyperlink"/>
    <w:uiPriority w:val="99"/>
    <w:rsid w:val="001E5A7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E5A75"/>
    <w:pPr>
      <w:tabs>
        <w:tab w:val="center" w:pos="4536"/>
        <w:tab w:val="right" w:pos="9072"/>
      </w:tabs>
    </w:pPr>
    <w:rPr>
      <w:rFonts w:ascii="Arial" w:eastAsia="Arial" w:hAnsi="Arial"/>
      <w:szCs w:val="20"/>
      <w:lang w:val="x-none" w:eastAsia="de-DE"/>
    </w:rPr>
  </w:style>
  <w:style w:type="character" w:customStyle="1" w:styleId="HeaderChar">
    <w:name w:val="Header Char"/>
    <w:link w:val="Header"/>
    <w:uiPriority w:val="99"/>
    <w:rsid w:val="001E5A75"/>
    <w:rPr>
      <w:rFonts w:ascii="Arial" w:hAnsi="Arial" w:cs="Times New Roman"/>
      <w:sz w:val="20"/>
      <w:szCs w:val="20"/>
      <w:lang w:eastAsia="de-DE"/>
    </w:rPr>
  </w:style>
  <w:style w:type="paragraph" w:customStyle="1" w:styleId="Marginalspalte">
    <w:name w:val="Marginalspalte"/>
    <w:basedOn w:val="Normal"/>
    <w:uiPriority w:val="1"/>
    <w:qFormat/>
    <w:rsid w:val="001E5A75"/>
    <w:pPr>
      <w:framePr w:w="851" w:h="851" w:hSpace="284" w:wrap="around" w:vAnchor="text" w:hAnchor="page" w:y="1"/>
    </w:pPr>
    <w:rPr>
      <w:i/>
      <w:szCs w:val="22"/>
    </w:rPr>
  </w:style>
  <w:style w:type="paragraph" w:customStyle="1" w:styleId="Nummerierungsart1">
    <w:name w:val="Nummerierungsart1"/>
    <w:basedOn w:val="Normal"/>
    <w:uiPriority w:val="1"/>
    <w:qFormat/>
    <w:rsid w:val="001E5A75"/>
    <w:pPr>
      <w:numPr>
        <w:numId w:val="16"/>
      </w:numPr>
    </w:pPr>
  </w:style>
  <w:style w:type="paragraph" w:customStyle="1" w:styleId="Nummerierungsart2">
    <w:name w:val="Nummerierungsart2"/>
    <w:basedOn w:val="Normal"/>
    <w:uiPriority w:val="1"/>
    <w:qFormat/>
    <w:rsid w:val="001E5A75"/>
    <w:pPr>
      <w:numPr>
        <w:numId w:val="17"/>
      </w:numPr>
    </w:pPr>
  </w:style>
  <w:style w:type="paragraph" w:customStyle="1" w:styleId="Nummerierungsart3">
    <w:name w:val="Nummerierungsart3"/>
    <w:basedOn w:val="Normal"/>
    <w:uiPriority w:val="1"/>
    <w:qFormat/>
    <w:rsid w:val="001E5A75"/>
    <w:pPr>
      <w:numPr>
        <w:numId w:val="18"/>
      </w:numPr>
    </w:pPr>
  </w:style>
  <w:style w:type="paragraph" w:customStyle="1" w:styleId="Nummerierungsart4">
    <w:name w:val="Nummerierungsart4"/>
    <w:basedOn w:val="Normal"/>
    <w:uiPriority w:val="1"/>
    <w:qFormat/>
    <w:rsid w:val="001E5A75"/>
    <w:pPr>
      <w:numPr>
        <w:numId w:val="19"/>
      </w:numPr>
    </w:pPr>
  </w:style>
  <w:style w:type="character" w:styleId="PageNumber">
    <w:name w:val="page number"/>
    <w:uiPriority w:val="99"/>
    <w:rsid w:val="001E5A75"/>
    <w:rPr>
      <w:rFonts w:ascii="Arial" w:hAnsi="Arial" w:cs="Times New Roman"/>
      <w:sz w:val="22"/>
    </w:rPr>
  </w:style>
  <w:style w:type="character" w:customStyle="1" w:styleId="Heading3Char1">
    <w:name w:val="Heading 3 Char1"/>
    <w:link w:val="Heading3"/>
    <w:uiPriority w:val="99"/>
    <w:locked/>
    <w:rsid w:val="001E5A75"/>
    <w:rPr>
      <w:rFonts w:ascii="Arial" w:hAnsi="Arial" w:cs="Times New Roman"/>
      <w:b/>
      <w:sz w:val="20"/>
      <w:szCs w:val="20"/>
      <w:lang w:eastAsia="de-DE"/>
    </w:rPr>
  </w:style>
  <w:style w:type="paragraph" w:styleId="TOC1">
    <w:name w:val="toc 1"/>
    <w:basedOn w:val="Normal"/>
    <w:next w:val="Normal"/>
    <w:autoRedefine/>
    <w:uiPriority w:val="39"/>
    <w:qFormat/>
    <w:rsid w:val="001E5A75"/>
    <w:pPr>
      <w:tabs>
        <w:tab w:val="left" w:pos="794"/>
        <w:tab w:val="right" w:leader="dot" w:pos="9071"/>
      </w:tabs>
      <w:ind w:left="794" w:hanging="794"/>
    </w:pPr>
    <w:rPr>
      <w:b/>
      <w:smallCaps/>
      <w:noProof/>
      <w:sz w:val="24"/>
    </w:rPr>
  </w:style>
  <w:style w:type="paragraph" w:styleId="TOC2">
    <w:name w:val="toc 2"/>
    <w:basedOn w:val="Normal"/>
    <w:next w:val="Normal"/>
    <w:autoRedefine/>
    <w:uiPriority w:val="39"/>
    <w:qFormat/>
    <w:rsid w:val="00A65ABC"/>
    <w:pPr>
      <w:tabs>
        <w:tab w:val="left" w:pos="794"/>
        <w:tab w:val="right" w:leader="dot" w:pos="9071"/>
      </w:tabs>
      <w:suppressAutoHyphens/>
      <w:spacing w:after="60"/>
      <w:ind w:left="794" w:hanging="794"/>
    </w:pPr>
    <w:rPr>
      <w:b/>
      <w:smallCaps/>
      <w:noProof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1E5A75"/>
    <w:pPr>
      <w:tabs>
        <w:tab w:val="left" w:pos="794"/>
        <w:tab w:val="right" w:leader="dot" w:pos="9072"/>
      </w:tabs>
      <w:spacing w:after="60"/>
      <w:ind w:left="794" w:hanging="794"/>
    </w:pPr>
    <w:rPr>
      <w:smallCaps/>
      <w:noProof/>
    </w:rPr>
  </w:style>
  <w:style w:type="paragraph" w:styleId="TOC4">
    <w:name w:val="toc 4"/>
    <w:basedOn w:val="Normal"/>
    <w:next w:val="Normal"/>
    <w:autoRedefine/>
    <w:uiPriority w:val="39"/>
    <w:rsid w:val="001E5A75"/>
    <w:pPr>
      <w:tabs>
        <w:tab w:val="left" w:pos="794"/>
        <w:tab w:val="right" w:leader="dot" w:pos="9071"/>
      </w:tabs>
      <w:spacing w:after="40"/>
      <w:ind w:left="794" w:hanging="794"/>
    </w:pPr>
    <w:rPr>
      <w:smallCaps/>
      <w:noProof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E5A75"/>
    <w:pPr>
      <w:tabs>
        <w:tab w:val="left" w:pos="794"/>
        <w:tab w:val="right" w:leader="dot" w:pos="9071"/>
      </w:tabs>
      <w:spacing w:after="40"/>
      <w:ind w:left="794" w:hanging="794"/>
    </w:pPr>
    <w:rPr>
      <w:smallCaps/>
      <w:noProof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E5A75"/>
    <w:pPr>
      <w:tabs>
        <w:tab w:val="left" w:pos="2058"/>
        <w:tab w:val="right" w:leader="dot" w:pos="9071"/>
      </w:tabs>
      <w:ind w:left="1134" w:hanging="1134"/>
    </w:pPr>
    <w:rPr>
      <w:noProof/>
      <w:sz w:val="16"/>
    </w:rPr>
  </w:style>
  <w:style w:type="paragraph" w:styleId="TOC7">
    <w:name w:val="toc 7"/>
    <w:basedOn w:val="Normal"/>
    <w:next w:val="Normal"/>
    <w:autoRedefine/>
    <w:uiPriority w:val="39"/>
    <w:rsid w:val="001E5A75"/>
    <w:pPr>
      <w:tabs>
        <w:tab w:val="right" w:leader="dot" w:pos="9071"/>
      </w:tabs>
      <w:ind w:left="1134" w:hanging="1134"/>
    </w:pPr>
    <w:rPr>
      <w:sz w:val="16"/>
    </w:rPr>
  </w:style>
  <w:style w:type="paragraph" w:styleId="TOC8">
    <w:name w:val="toc 8"/>
    <w:basedOn w:val="Normal"/>
    <w:next w:val="Normal"/>
    <w:autoRedefine/>
    <w:uiPriority w:val="39"/>
    <w:rsid w:val="001E5A75"/>
    <w:pPr>
      <w:tabs>
        <w:tab w:val="left" w:pos="2758"/>
        <w:tab w:val="right" w:leader="dot" w:pos="9071"/>
      </w:tabs>
      <w:ind w:left="1361" w:hanging="1361"/>
    </w:pPr>
    <w:rPr>
      <w:noProof/>
      <w:sz w:val="16"/>
    </w:rPr>
  </w:style>
  <w:style w:type="paragraph" w:styleId="TOC9">
    <w:name w:val="toc 9"/>
    <w:basedOn w:val="Normal"/>
    <w:next w:val="Normal"/>
    <w:autoRedefine/>
    <w:uiPriority w:val="39"/>
    <w:rsid w:val="001E5A75"/>
    <w:pPr>
      <w:tabs>
        <w:tab w:val="right" w:leader="dot" w:pos="9071"/>
      </w:tabs>
      <w:ind w:left="1361" w:hanging="1361"/>
    </w:pPr>
    <w:rPr>
      <w:sz w:val="16"/>
    </w:rPr>
  </w:style>
  <w:style w:type="paragraph" w:styleId="Quote">
    <w:name w:val="Quote"/>
    <w:basedOn w:val="Normal"/>
    <w:next w:val="Normal"/>
    <w:link w:val="QuoteChar"/>
    <w:uiPriority w:val="29"/>
    <w:qFormat/>
    <w:rsid w:val="001E5A75"/>
    <w:rPr>
      <w:rFonts w:ascii="Arial" w:eastAsia="Arial" w:hAnsi="Arial"/>
      <w:i/>
      <w:iCs/>
      <w:color w:val="000000"/>
      <w:szCs w:val="20"/>
      <w:lang w:val="x-none" w:eastAsia="de-DE"/>
    </w:rPr>
  </w:style>
  <w:style w:type="character" w:customStyle="1" w:styleId="QuoteChar">
    <w:name w:val="Quote Char"/>
    <w:link w:val="Quote"/>
    <w:uiPriority w:val="29"/>
    <w:semiHidden/>
    <w:locked/>
    <w:rsid w:val="001E5A75"/>
    <w:rPr>
      <w:rFonts w:ascii="Arial" w:hAnsi="Arial" w:cs="Times New Roman"/>
      <w:i/>
      <w:iCs/>
      <w:color w:val="000000"/>
      <w:sz w:val="20"/>
      <w:szCs w:val="20"/>
      <w:lang w:eastAsia="de-DE"/>
    </w:rPr>
  </w:style>
  <w:style w:type="paragraph" w:styleId="TOCHeading">
    <w:name w:val="TOC Heading"/>
    <w:basedOn w:val="Heading1"/>
    <w:next w:val="Normal"/>
    <w:uiPriority w:val="39"/>
    <w:qFormat/>
    <w:rsid w:val="001E5A75"/>
    <w:pPr>
      <w:keepLines/>
      <w:spacing w:before="480" w:line="311" w:lineRule="auto"/>
      <w:outlineLvl w:val="9"/>
    </w:pPr>
    <w:rPr>
      <w:rFonts w:ascii="Arial" w:hAnsi="Arial"/>
      <w:bCs/>
      <w:color w:val="4B67A3"/>
      <w:szCs w:val="28"/>
    </w:rPr>
  </w:style>
  <w:style w:type="paragraph" w:styleId="EndnoteText">
    <w:name w:val="endnote text"/>
    <w:basedOn w:val="Normal"/>
    <w:link w:val="EndnoteTextChar"/>
    <w:uiPriority w:val="1"/>
    <w:rsid w:val="001E5A75"/>
    <w:pPr>
      <w:spacing w:line="180" w:lineRule="exact"/>
      <w:ind w:left="142" w:hanging="142"/>
    </w:pPr>
    <w:rPr>
      <w:rFonts w:ascii="Arial" w:eastAsia="Arial" w:hAnsi="Arial"/>
      <w:szCs w:val="20"/>
      <w:lang w:val="x-none" w:eastAsia="de-DE"/>
    </w:rPr>
  </w:style>
  <w:style w:type="character" w:customStyle="1" w:styleId="EndnoteTextChar">
    <w:name w:val="Endnote Text Char"/>
    <w:link w:val="EndnoteText"/>
    <w:uiPriority w:val="1"/>
    <w:locked/>
    <w:rsid w:val="001E5A75"/>
    <w:rPr>
      <w:rFonts w:ascii="Arial" w:hAnsi="Arial" w:cs="Times New Roman"/>
      <w:sz w:val="20"/>
      <w:szCs w:val="20"/>
      <w:lang w:eastAsia="de-DE"/>
    </w:rPr>
  </w:style>
  <w:style w:type="character" w:styleId="EndnoteReference">
    <w:name w:val="endnote reference"/>
    <w:uiPriority w:val="1"/>
    <w:rsid w:val="001E5A75"/>
    <w:rPr>
      <w:rFonts w:ascii="Arial" w:hAnsi="Arial" w:cs="Times New Roman"/>
      <w:color w:val="auto"/>
      <w:position w:val="4"/>
      <w:sz w:val="12"/>
      <w:vertAlign w:val="baseline"/>
    </w:rPr>
  </w:style>
  <w:style w:type="paragraph" w:customStyle="1" w:styleId="Ballontekst">
    <w:name w:val="Ballontekst"/>
    <w:basedOn w:val="Normal"/>
    <w:uiPriority w:val="99"/>
    <w:semiHidden/>
    <w:rsid w:val="00884FE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884F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84FEB"/>
    <w:rPr>
      <w:rFonts w:eastAsia="Arial"/>
      <w:szCs w:val="20"/>
      <w:lang w:val="en-US" w:eastAsia="x-none"/>
    </w:rPr>
  </w:style>
  <w:style w:type="character" w:customStyle="1" w:styleId="CommentTextChar">
    <w:name w:val="Comment Text Char"/>
    <w:link w:val="CommentText"/>
    <w:uiPriority w:val="99"/>
    <w:locked/>
    <w:rsid w:val="00884FEB"/>
    <w:rPr>
      <w:rFonts w:ascii="Verdana" w:hAnsi="Verdana" w:cs="Times New Roman"/>
      <w:sz w:val="20"/>
      <w:szCs w:val="20"/>
      <w:lang w:val="en-US"/>
    </w:rPr>
  </w:style>
  <w:style w:type="paragraph" w:customStyle="1" w:styleId="Onderwerpvanopmerking">
    <w:name w:val="Onderwerp van opmerking"/>
    <w:basedOn w:val="CommentText"/>
    <w:next w:val="CommentText"/>
    <w:uiPriority w:val="99"/>
    <w:semiHidden/>
    <w:rsid w:val="00884FEB"/>
    <w:rPr>
      <w:b/>
      <w:bCs/>
    </w:rPr>
  </w:style>
  <w:style w:type="character" w:styleId="FollowedHyperlink">
    <w:name w:val="FollowedHyperlink"/>
    <w:uiPriority w:val="99"/>
    <w:rsid w:val="00884FEB"/>
    <w:rPr>
      <w:rFonts w:cs="Times New Roman"/>
      <w:color w:val="606420"/>
      <w:u w:val="single"/>
    </w:rPr>
  </w:style>
  <w:style w:type="paragraph" w:styleId="BalloonText">
    <w:name w:val="Balloon Text"/>
    <w:basedOn w:val="Normal"/>
    <w:link w:val="BalloonTextChar"/>
    <w:uiPriority w:val="99"/>
    <w:rsid w:val="00884FEB"/>
    <w:rPr>
      <w:rFonts w:ascii="Tahoma" w:eastAsia="Arial" w:hAnsi="Tahoma"/>
      <w:sz w:val="16"/>
      <w:szCs w:val="16"/>
      <w:lang w:val="en-US" w:eastAsia="x-none"/>
    </w:rPr>
  </w:style>
  <w:style w:type="character" w:customStyle="1" w:styleId="BalloonTextChar">
    <w:name w:val="Balloon Text Char"/>
    <w:link w:val="BalloonText"/>
    <w:uiPriority w:val="99"/>
    <w:locked/>
    <w:rsid w:val="00884FEB"/>
    <w:rPr>
      <w:rFonts w:ascii="Tahoma" w:hAnsi="Tahoma" w:cs="Tahoma"/>
      <w:sz w:val="16"/>
      <w:szCs w:val="1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84FEB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884FEB"/>
    <w:rPr>
      <w:rFonts w:ascii="Verdana" w:hAnsi="Verdana" w:cs="Times New Roman"/>
      <w:b/>
      <w:bCs/>
      <w:sz w:val="20"/>
      <w:szCs w:val="20"/>
      <w:lang w:val="en-US"/>
    </w:rPr>
  </w:style>
  <w:style w:type="table" w:styleId="TableGrid">
    <w:name w:val="Table Grid"/>
    <w:aliases w:val="Tabla CUADROS"/>
    <w:basedOn w:val="TableNormal"/>
    <w:uiPriority w:val="59"/>
    <w:rsid w:val="00884FEB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berschrift4">
    <w:name w:val="Formatvorlage Überschrift 4"/>
    <w:basedOn w:val="Heading4"/>
    <w:link w:val="Formatvorlageberschrift4Char"/>
    <w:uiPriority w:val="99"/>
    <w:rsid w:val="00884FEB"/>
    <w:pPr>
      <w:spacing w:before="240" w:after="60"/>
    </w:pPr>
    <w:rPr>
      <w:iCs/>
      <w:szCs w:val="28"/>
    </w:rPr>
  </w:style>
  <w:style w:type="character" w:customStyle="1" w:styleId="Formatvorlageberschrift4Char">
    <w:name w:val="Formatvorlage Überschrift 4 Char"/>
    <w:link w:val="Formatvorlageberschrift4"/>
    <w:uiPriority w:val="99"/>
    <w:locked/>
    <w:rsid w:val="00884FEB"/>
    <w:rPr>
      <w:rFonts w:ascii="Verdana" w:eastAsia="Times New Roman" w:hAnsi="Verdana"/>
      <w:b/>
      <w:iCs/>
      <w:szCs w:val="28"/>
      <w:u w:val="single"/>
      <w:lang w:eastAsia="en-US" w:bidi="ar-SA"/>
    </w:rPr>
  </w:style>
  <w:style w:type="paragraph" w:customStyle="1" w:styleId="Instructionsberschrift1">
    <w:name w:val="Instructions Überschrift 1"/>
    <w:basedOn w:val="Heading1"/>
    <w:rsid w:val="00884FEB"/>
    <w:pPr>
      <w:tabs>
        <w:tab w:val="num" w:pos="540"/>
      </w:tabs>
      <w:spacing w:before="240"/>
      <w:ind w:left="540" w:hanging="540"/>
    </w:pPr>
    <w:rPr>
      <w:b w:val="0"/>
      <w:kern w:val="32"/>
    </w:rPr>
  </w:style>
  <w:style w:type="paragraph" w:customStyle="1" w:styleId="Instructionsberschrift2">
    <w:name w:val="Instructions Überschrift 2"/>
    <w:basedOn w:val="Heading2"/>
    <w:rsid w:val="008C122C"/>
    <w:pPr>
      <w:numPr>
        <w:numId w:val="20"/>
      </w:numPr>
      <w:spacing w:after="240"/>
    </w:pPr>
    <w:rPr>
      <w:rFonts w:cs="Arial"/>
      <w:b w:val="0"/>
      <w:sz w:val="20"/>
    </w:rPr>
  </w:style>
  <w:style w:type="paragraph" w:customStyle="1" w:styleId="Instructionsberschrift3">
    <w:name w:val="Instructions Überschrift 3"/>
    <w:basedOn w:val="Heading3"/>
    <w:link w:val="Instructionsberschrift3Zchn"/>
    <w:rsid w:val="006746DB"/>
    <w:pPr>
      <w:numPr>
        <w:numId w:val="21"/>
      </w:numPr>
      <w:spacing w:before="240" w:after="60" w:line="360" w:lineRule="auto"/>
    </w:pPr>
    <w:rPr>
      <w:rFonts w:ascii="Verdana" w:eastAsia="Times New Roman" w:hAnsi="Verdana"/>
      <w:szCs w:val="26"/>
      <w:u w:val="single"/>
      <w:lang w:val="en-GB" w:eastAsia="en-US"/>
    </w:rPr>
  </w:style>
  <w:style w:type="character" w:customStyle="1" w:styleId="Instructionsberschrift3Zchn">
    <w:name w:val="Instructions Überschrift 3 Zchn"/>
    <w:link w:val="Instructionsberschrift3"/>
    <w:locked/>
    <w:rsid w:val="006746DB"/>
    <w:rPr>
      <w:rFonts w:ascii="Verdana" w:eastAsia="Times New Roman" w:hAnsi="Verdana"/>
      <w:b/>
      <w:szCs w:val="26"/>
      <w:u w:val="single"/>
      <w:lang w:eastAsia="en-US" w:bidi="ar-SA"/>
    </w:rPr>
  </w:style>
  <w:style w:type="paragraph" w:customStyle="1" w:styleId="Instructionsberschrift4">
    <w:name w:val="Instructions Überschrift 4"/>
    <w:basedOn w:val="Heading4"/>
    <w:next w:val="InstructionsText"/>
    <w:link w:val="Instructionsberschrift4Char"/>
    <w:uiPriority w:val="99"/>
    <w:rsid w:val="00884FEB"/>
    <w:pPr>
      <w:tabs>
        <w:tab w:val="left" w:pos="1520"/>
      </w:tabs>
      <w:autoSpaceDE w:val="0"/>
      <w:autoSpaceDN w:val="0"/>
      <w:adjustRightInd w:val="0"/>
      <w:spacing w:before="240" w:after="240"/>
      <w:ind w:left="970" w:hanging="970"/>
    </w:pPr>
    <w:rPr>
      <w:bCs/>
    </w:rPr>
  </w:style>
  <w:style w:type="paragraph" w:customStyle="1" w:styleId="InstructionsText">
    <w:name w:val="Instructions Text"/>
    <w:basedOn w:val="Normal"/>
    <w:link w:val="InstructionsTextChar"/>
    <w:autoRedefine/>
    <w:rsid w:val="0001107B"/>
    <w:pPr>
      <w:suppressAutoHyphens/>
      <w:spacing w:before="0"/>
      <w:jc w:val="left"/>
    </w:pPr>
    <w:rPr>
      <w:rFonts w:ascii="Times New Roman" w:eastAsia="Aptos Narrow" w:hAnsi="Times New Roman"/>
      <w:b/>
      <w:bCs/>
      <w:sz w:val="24"/>
      <w:u w:val="single"/>
    </w:rPr>
  </w:style>
  <w:style w:type="character" w:customStyle="1" w:styleId="Instructionsberschrift4Char">
    <w:name w:val="Instructions Überschrift 4 Char"/>
    <w:link w:val="Instructionsberschrift4"/>
    <w:uiPriority w:val="99"/>
    <w:locked/>
    <w:rsid w:val="00884FEB"/>
    <w:rPr>
      <w:rFonts w:ascii="Verdana" w:eastAsia="Times New Roman" w:hAnsi="Verdana"/>
      <w:b/>
      <w:bCs/>
      <w:szCs w:val="24"/>
      <w:u w:val="single"/>
      <w:lang w:eastAsia="en-US" w:bidi="ar-SA"/>
    </w:rPr>
  </w:style>
  <w:style w:type="character" w:customStyle="1" w:styleId="InstructionsTabelleberschrift">
    <w:name w:val="Instructions Tabelle Überschrift"/>
    <w:qFormat/>
    <w:rsid w:val="00884FEB"/>
    <w:rPr>
      <w:rFonts w:ascii="Verdana" w:hAnsi="Verdana" w:cs="Times New Roman"/>
      <w:b/>
      <w:bCs/>
      <w:sz w:val="20"/>
      <w:u w:val="single"/>
    </w:rPr>
  </w:style>
  <w:style w:type="character" w:customStyle="1" w:styleId="InstructionsTabelleText">
    <w:name w:val="Instructions Tabelle Text"/>
    <w:rsid w:val="00884FEB"/>
    <w:rPr>
      <w:rFonts w:ascii="Verdana" w:hAnsi="Verdana" w:cs="Times New Roman"/>
      <w:sz w:val="20"/>
    </w:rPr>
  </w:style>
  <w:style w:type="character" w:customStyle="1" w:styleId="FormatvorlageInstructionsTabelleText">
    <w:name w:val="Formatvorlage Instructions Tabelle Text"/>
    <w:uiPriority w:val="99"/>
    <w:qFormat/>
    <w:rsid w:val="00412D44"/>
    <w:rPr>
      <w:rFonts w:ascii="Verdana" w:hAnsi="Verdana" w:cs="Times New Roman"/>
      <w:bCs/>
      <w:sz w:val="20"/>
      <w:u w:val="none"/>
    </w:rPr>
  </w:style>
  <w:style w:type="paragraph" w:customStyle="1" w:styleId="FormatvorlageInstructionsberschrift3Links0cmErsteZeile0cm">
    <w:name w:val="Formatvorlage Instructions Überschrift 3 + Links:  0 cm Erste Zeile:  0 cm"/>
    <w:basedOn w:val="Instructionsberschrift3"/>
    <w:next w:val="Instructionsberschrift3"/>
    <w:uiPriority w:val="99"/>
    <w:rsid w:val="00884FEB"/>
    <w:pPr>
      <w:ind w:left="0" w:firstLine="0"/>
    </w:pPr>
    <w:rPr>
      <w:szCs w:val="20"/>
    </w:rPr>
  </w:style>
  <w:style w:type="paragraph" w:customStyle="1" w:styleId="Texte2">
    <w:name w:val="Texte 2"/>
    <w:basedOn w:val="Normal"/>
    <w:uiPriority w:val="99"/>
    <w:rsid w:val="00884FEB"/>
    <w:pPr>
      <w:spacing w:after="0"/>
      <w:ind w:left="567"/>
    </w:pPr>
    <w:rPr>
      <w:sz w:val="22"/>
      <w:szCs w:val="20"/>
      <w:lang w:eastAsia="fr-FR"/>
    </w:rPr>
  </w:style>
  <w:style w:type="paragraph" w:customStyle="1" w:styleId="Prrafodelista1">
    <w:name w:val="Párrafo de lista1"/>
    <w:basedOn w:val="Normal"/>
    <w:uiPriority w:val="99"/>
    <w:rsid w:val="00884FEB"/>
    <w:pPr>
      <w:ind w:left="720"/>
    </w:pPr>
  </w:style>
  <w:style w:type="paragraph" w:customStyle="1" w:styleId="Prrafodelista2">
    <w:name w:val="Párrafo de lista2"/>
    <w:basedOn w:val="Normal"/>
    <w:uiPriority w:val="99"/>
    <w:rsid w:val="00884FEB"/>
    <w:pPr>
      <w:ind w:left="708"/>
    </w:pPr>
  </w:style>
  <w:style w:type="paragraph" w:styleId="PlainText">
    <w:name w:val="Plain Text"/>
    <w:basedOn w:val="Normal"/>
    <w:link w:val="PlainTextChar"/>
    <w:uiPriority w:val="99"/>
    <w:rsid w:val="00884FEB"/>
    <w:pPr>
      <w:spacing w:before="0" w:after="0"/>
      <w:jc w:val="left"/>
    </w:pPr>
    <w:rPr>
      <w:rFonts w:eastAsia="Arial"/>
      <w:szCs w:val="20"/>
      <w:lang w:val="es-ES_tradnl" w:eastAsia="es-ES_tradnl"/>
    </w:rPr>
  </w:style>
  <w:style w:type="character" w:customStyle="1" w:styleId="PlainTextChar">
    <w:name w:val="Plain Text Char"/>
    <w:link w:val="PlainText"/>
    <w:uiPriority w:val="99"/>
    <w:locked/>
    <w:rsid w:val="00884FEB"/>
    <w:rPr>
      <w:rFonts w:ascii="Verdana" w:hAnsi="Verdana" w:cs="Times New Roman"/>
      <w:sz w:val="20"/>
      <w:szCs w:val="20"/>
      <w:lang w:val="es-ES_tradnl" w:eastAsia="es-ES_tradnl"/>
    </w:rPr>
  </w:style>
  <w:style w:type="paragraph" w:customStyle="1" w:styleId="Listenabsatz1">
    <w:name w:val="Listenabsatz1"/>
    <w:basedOn w:val="Normal"/>
    <w:uiPriority w:val="99"/>
    <w:rsid w:val="00884FEB"/>
    <w:pPr>
      <w:ind w:left="708"/>
    </w:pPr>
  </w:style>
  <w:style w:type="character" w:customStyle="1" w:styleId="InstructionsTextChar">
    <w:name w:val="Instructions Text Char"/>
    <w:link w:val="InstructionsText"/>
    <w:locked/>
    <w:rsid w:val="000E17CE"/>
    <w:rPr>
      <w:rFonts w:ascii="Times New Roman" w:eastAsia="Aptos Narrow" w:hAnsi="Times New Roman"/>
      <w:b/>
      <w:bCs/>
      <w:sz w:val="24"/>
      <w:szCs w:val="24"/>
      <w:u w:val="single"/>
      <w:lang w:eastAsia="en-US" w:bidi="ar-SA"/>
    </w:rPr>
  </w:style>
  <w:style w:type="paragraph" w:styleId="Revision">
    <w:name w:val="Revision"/>
    <w:hidden/>
    <w:uiPriority w:val="99"/>
    <w:semiHidden/>
    <w:rsid w:val="00884FEB"/>
    <w:rPr>
      <w:rFonts w:ascii="Verdana" w:eastAsia="Times New Roman" w:hAnsi="Verdana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84FEB"/>
    <w:pPr>
      <w:ind w:left="708"/>
    </w:pPr>
  </w:style>
  <w:style w:type="character" w:styleId="PlaceholderText">
    <w:name w:val="Placeholder Text"/>
    <w:uiPriority w:val="99"/>
    <w:semiHidden/>
    <w:rsid w:val="00D946DB"/>
    <w:rPr>
      <w:rFonts w:cs="Times New Roman"/>
      <w:color w:val="808080"/>
    </w:rPr>
  </w:style>
  <w:style w:type="paragraph" w:customStyle="1" w:styleId="InstructionsText2">
    <w:name w:val="Instructions Text 2"/>
    <w:basedOn w:val="InstructionsText"/>
    <w:qFormat/>
    <w:rsid w:val="008F50DF"/>
    <w:pPr>
      <w:numPr>
        <w:numId w:val="22"/>
      </w:numPr>
      <w:spacing w:after="240"/>
    </w:pPr>
  </w:style>
  <w:style w:type="character" w:customStyle="1" w:styleId="Instructionsberschrift3Char">
    <w:name w:val="Instructions Überschrift 3 Char"/>
    <w:locked/>
    <w:rsid w:val="003B3DBB"/>
    <w:rPr>
      <w:rFonts w:ascii="Verdana" w:hAnsi="Verdana" w:cs="Arial"/>
      <w:b/>
      <w:bCs/>
      <w:sz w:val="26"/>
      <w:szCs w:val="26"/>
      <w:u w:val="single"/>
      <w:lang w:val="en-US" w:eastAsia="en-US" w:bidi="ar-SA"/>
    </w:rPr>
  </w:style>
  <w:style w:type="paragraph" w:customStyle="1" w:styleId="CM4">
    <w:name w:val="CM4"/>
    <w:basedOn w:val="Normal"/>
    <w:next w:val="Normal"/>
    <w:uiPriority w:val="99"/>
    <w:rsid w:val="008815DE"/>
    <w:pPr>
      <w:autoSpaceDE w:val="0"/>
      <w:autoSpaceDN w:val="0"/>
      <w:adjustRightInd w:val="0"/>
      <w:spacing w:before="0" w:after="0"/>
      <w:jc w:val="left"/>
    </w:pPr>
    <w:rPr>
      <w:rFonts w:ascii="Times New Roman" w:eastAsia="Arial" w:hAnsi="Times New Roman"/>
      <w:sz w:val="24"/>
      <w:lang w:val="de-DE"/>
    </w:rPr>
  </w:style>
  <w:style w:type="paragraph" w:styleId="DocumentMap">
    <w:name w:val="Document Map"/>
    <w:basedOn w:val="Normal"/>
    <w:link w:val="DocumentMapChar"/>
    <w:uiPriority w:val="99"/>
    <w:semiHidden/>
    <w:rsid w:val="0088630E"/>
    <w:pPr>
      <w:spacing w:before="0" w:after="0"/>
    </w:pPr>
    <w:rPr>
      <w:rFonts w:ascii="Tahoma" w:eastAsia="Arial" w:hAnsi="Tahoma"/>
      <w:sz w:val="16"/>
      <w:szCs w:val="16"/>
      <w:lang w:val="en-US" w:eastAsia="x-none"/>
    </w:rPr>
  </w:style>
  <w:style w:type="character" w:customStyle="1" w:styleId="DocumentMapChar">
    <w:name w:val="Document Map Char"/>
    <w:link w:val="DocumentMap"/>
    <w:uiPriority w:val="99"/>
    <w:semiHidden/>
    <w:locked/>
    <w:rsid w:val="0088630E"/>
    <w:rPr>
      <w:rFonts w:ascii="Tahoma" w:hAnsi="Tahoma" w:cs="Tahoma"/>
      <w:sz w:val="16"/>
      <w:szCs w:val="16"/>
      <w:lang w:val="en-US"/>
    </w:rPr>
  </w:style>
  <w:style w:type="paragraph" w:customStyle="1" w:styleId="Titrearticle">
    <w:name w:val="Titre article"/>
    <w:basedOn w:val="Normal"/>
    <w:next w:val="Normal"/>
    <w:rsid w:val="00C87CEE"/>
    <w:pPr>
      <w:keepNext/>
      <w:spacing w:before="360"/>
      <w:jc w:val="center"/>
    </w:pPr>
    <w:rPr>
      <w:rFonts w:ascii="Times New Roman" w:hAnsi="Times New Roman"/>
      <w:i/>
      <w:sz w:val="24"/>
      <w:lang w:eastAsia="de-DE"/>
    </w:rPr>
  </w:style>
  <w:style w:type="paragraph" w:customStyle="1" w:styleId="Baseparagraphnumbered">
    <w:name w:val="Base paragraph numbered"/>
    <w:basedOn w:val="Normal"/>
    <w:link w:val="BaseparagraphnumberedChar"/>
    <w:qFormat/>
    <w:rsid w:val="00C87CEE"/>
    <w:pPr>
      <w:numPr>
        <w:numId w:val="24"/>
      </w:numPr>
      <w:spacing w:before="0" w:after="240"/>
    </w:pPr>
    <w:rPr>
      <w:rFonts w:ascii="Times New Roman" w:eastAsia="Arial" w:hAnsi="Times New Roman"/>
      <w:sz w:val="24"/>
      <w:szCs w:val="20"/>
      <w:lang w:eastAsia="en-GB"/>
    </w:rPr>
  </w:style>
  <w:style w:type="character" w:customStyle="1" w:styleId="BaseparagraphnumberedChar">
    <w:name w:val="Base paragraph numbered Char"/>
    <w:link w:val="Baseparagraphnumbered"/>
    <w:locked/>
    <w:rsid w:val="00C87CEE"/>
    <w:rPr>
      <w:rFonts w:ascii="Times New Roman" w:hAnsi="Times New Roman"/>
      <w:sz w:val="24"/>
      <w:lang w:bidi="ar-SA"/>
    </w:rPr>
  </w:style>
  <w:style w:type="character" w:customStyle="1" w:styleId="NumPar1Char">
    <w:name w:val="NumPar 1 Char"/>
    <w:link w:val="NumPar1"/>
    <w:uiPriority w:val="99"/>
    <w:locked/>
    <w:rsid w:val="00D34F75"/>
    <w:rPr>
      <w:rFonts w:cs="Times New Roman"/>
      <w:sz w:val="24"/>
      <w:szCs w:val="24"/>
      <w:lang w:val="en-GB" w:eastAsia="de-DE"/>
    </w:rPr>
  </w:style>
  <w:style w:type="paragraph" w:customStyle="1" w:styleId="NumPar1">
    <w:name w:val="NumPar 1"/>
    <w:basedOn w:val="Normal"/>
    <w:next w:val="Normal"/>
    <w:link w:val="NumPar1Char"/>
    <w:rsid w:val="00D34F75"/>
    <w:pPr>
      <w:tabs>
        <w:tab w:val="num" w:pos="850"/>
      </w:tabs>
      <w:ind w:left="850" w:hanging="850"/>
    </w:pPr>
    <w:rPr>
      <w:rFonts w:ascii="Arial" w:eastAsia="Arial" w:hAnsi="Arial"/>
      <w:sz w:val="24"/>
      <w:lang w:eastAsia="de-DE"/>
    </w:rPr>
  </w:style>
  <w:style w:type="character" w:customStyle="1" w:styleId="Point1letterChar">
    <w:name w:val="Point 1 (letter) Char"/>
    <w:link w:val="Point1letter"/>
    <w:uiPriority w:val="99"/>
    <w:locked/>
    <w:rsid w:val="00D34F75"/>
    <w:rPr>
      <w:rFonts w:cs="Times New Roman"/>
      <w:sz w:val="24"/>
      <w:szCs w:val="24"/>
      <w:lang w:val="en-GB" w:eastAsia="en-US"/>
    </w:rPr>
  </w:style>
  <w:style w:type="paragraph" w:customStyle="1" w:styleId="Point1letter">
    <w:name w:val="Point 1 (letter)"/>
    <w:basedOn w:val="Normal"/>
    <w:link w:val="Point1letterChar"/>
    <w:uiPriority w:val="99"/>
    <w:rsid w:val="00D34F75"/>
    <w:pPr>
      <w:tabs>
        <w:tab w:val="num" w:pos="360"/>
      </w:tabs>
      <w:ind w:left="1417" w:hanging="567"/>
    </w:pPr>
    <w:rPr>
      <w:rFonts w:ascii="Arial" w:eastAsia="Arial" w:hAnsi="Arial"/>
      <w:sz w:val="24"/>
    </w:rPr>
  </w:style>
  <w:style w:type="numbering" w:customStyle="1" w:styleId="Formatvorlage2">
    <w:name w:val="Formatvorlage2"/>
    <w:uiPriority w:val="99"/>
    <w:rsid w:val="00BF60F7"/>
    <w:pPr>
      <w:numPr>
        <w:numId w:val="8"/>
      </w:numPr>
    </w:pPr>
  </w:style>
  <w:style w:type="numbering" w:customStyle="1" w:styleId="Formatvorlage3">
    <w:name w:val="Formatvorlage3"/>
    <w:uiPriority w:val="99"/>
    <w:rsid w:val="00BF60F7"/>
    <w:pPr>
      <w:numPr>
        <w:numId w:val="12"/>
      </w:numPr>
    </w:pPr>
  </w:style>
  <w:style w:type="numbering" w:customStyle="1" w:styleId="Formatvorlage1">
    <w:name w:val="Formatvorlage1"/>
    <w:uiPriority w:val="99"/>
    <w:rsid w:val="00BF60F7"/>
    <w:pPr>
      <w:numPr>
        <w:numId w:val="7"/>
      </w:numPr>
    </w:pPr>
  </w:style>
  <w:style w:type="numbering" w:customStyle="1" w:styleId="Formatvorlage4">
    <w:name w:val="Formatvorlage4"/>
    <w:uiPriority w:val="99"/>
    <w:rsid w:val="00BF60F7"/>
    <w:pPr>
      <w:numPr>
        <w:numId w:val="13"/>
      </w:numPr>
    </w:pPr>
  </w:style>
  <w:style w:type="paragraph" w:customStyle="1" w:styleId="ListParagraph1">
    <w:name w:val="List Paragraph1"/>
    <w:basedOn w:val="Normal"/>
    <w:uiPriority w:val="99"/>
    <w:qFormat/>
    <w:rsid w:val="001C7AB7"/>
    <w:pPr>
      <w:ind w:left="708"/>
    </w:pPr>
  </w:style>
  <w:style w:type="paragraph" w:customStyle="1" w:styleId="Anfhrungszeichen1">
    <w:name w:val="Anführungszeichen1"/>
    <w:basedOn w:val="Normal"/>
    <w:next w:val="Normal"/>
    <w:link w:val="AnfhrungszeichenZchn"/>
    <w:uiPriority w:val="29"/>
    <w:semiHidden/>
    <w:rsid w:val="000B0B09"/>
    <w:rPr>
      <w:i/>
      <w:iCs/>
      <w:color w:val="000000"/>
    </w:rPr>
  </w:style>
  <w:style w:type="character" w:customStyle="1" w:styleId="AnfhrungszeichenZchn">
    <w:name w:val="Anführungszeichen Zchn"/>
    <w:link w:val="Anfhrungszeichen1"/>
    <w:uiPriority w:val="29"/>
    <w:semiHidden/>
    <w:rsid w:val="000B0B09"/>
    <w:rPr>
      <w:rFonts w:ascii="Verdana" w:eastAsia="Times New Roman" w:hAnsi="Verdana"/>
      <w:i/>
      <w:iCs/>
      <w:color w:val="000000"/>
      <w:sz w:val="20"/>
      <w:szCs w:val="24"/>
      <w:lang w:val="en-GB" w:eastAsia="en-US"/>
    </w:rPr>
  </w:style>
  <w:style w:type="paragraph" w:customStyle="1" w:styleId="Inhaltsverzeichnisberschrift1">
    <w:name w:val="Inhaltsverzeichnisüberschrift1"/>
    <w:basedOn w:val="Heading1"/>
    <w:next w:val="Normal"/>
    <w:uiPriority w:val="39"/>
    <w:semiHidden/>
    <w:unhideWhenUsed/>
    <w:qFormat/>
    <w:rsid w:val="000B0B09"/>
    <w:pPr>
      <w:keepLines/>
      <w:spacing w:before="480" w:line="311" w:lineRule="auto"/>
      <w:outlineLvl w:val="9"/>
    </w:pPr>
    <w:rPr>
      <w:rFonts w:ascii="Arial" w:hAnsi="Arial"/>
      <w:bCs/>
      <w:color w:val="4B67A3"/>
      <w:szCs w:val="28"/>
    </w:rPr>
  </w:style>
  <w:style w:type="paragraph" w:customStyle="1" w:styleId="berarbeitung1">
    <w:name w:val="Überarbeitung1"/>
    <w:hidden/>
    <w:uiPriority w:val="99"/>
    <w:semiHidden/>
    <w:rsid w:val="000B0B09"/>
    <w:rPr>
      <w:rFonts w:ascii="Verdana" w:eastAsia="Times New Roman" w:hAnsi="Verdana"/>
      <w:szCs w:val="24"/>
      <w:lang w:val="en-US" w:eastAsia="en-US" w:bidi="ar-SA"/>
    </w:rPr>
  </w:style>
  <w:style w:type="paragraph" w:customStyle="1" w:styleId="Listenabsatz2">
    <w:name w:val="Listenabsatz2"/>
    <w:basedOn w:val="Normal"/>
    <w:uiPriority w:val="99"/>
    <w:qFormat/>
    <w:rsid w:val="000B0B09"/>
    <w:pPr>
      <w:ind w:left="708"/>
    </w:pPr>
  </w:style>
  <w:style w:type="character" w:customStyle="1" w:styleId="Platzhaltertext1">
    <w:name w:val="Platzhaltertext1"/>
    <w:uiPriority w:val="99"/>
    <w:semiHidden/>
    <w:rsid w:val="000B0B09"/>
    <w:rPr>
      <w:color w:val="808080"/>
    </w:rPr>
  </w:style>
  <w:style w:type="paragraph" w:customStyle="1" w:styleId="Default">
    <w:name w:val="Default"/>
    <w:rsid w:val="00283B5F"/>
    <w:pPr>
      <w:autoSpaceDE w:val="0"/>
      <w:autoSpaceDN w:val="0"/>
      <w:adjustRightInd w:val="0"/>
    </w:pPr>
    <w:rPr>
      <w:rFonts w:cs="Arial"/>
      <w:color w:val="000000"/>
      <w:sz w:val="24"/>
      <w:szCs w:val="24"/>
      <w:lang w:bidi="ar-SA"/>
    </w:rPr>
  </w:style>
  <w:style w:type="paragraph" w:customStyle="1" w:styleId="CM1">
    <w:name w:val="CM1"/>
    <w:basedOn w:val="Default"/>
    <w:next w:val="Default"/>
    <w:uiPriority w:val="99"/>
    <w:rsid w:val="003D7822"/>
    <w:rPr>
      <w:rFonts w:ascii="EU Albertina" w:hAnsi="EU 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D7822"/>
    <w:rPr>
      <w:rFonts w:ascii="EU Albertina" w:hAnsi="EU Albertina" w:cs="Times New Roman"/>
      <w:color w:val="auto"/>
    </w:rPr>
  </w:style>
  <w:style w:type="paragraph" w:styleId="NormalWeb">
    <w:name w:val="Normal (Web)"/>
    <w:basedOn w:val="Normal"/>
    <w:uiPriority w:val="99"/>
    <w:unhideWhenUsed/>
    <w:locked/>
    <w:rsid w:val="00C7103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GB"/>
    </w:rPr>
  </w:style>
  <w:style w:type="character" w:styleId="Emphasis">
    <w:name w:val="Emphasis"/>
    <w:basedOn w:val="DefaultParagraphFont"/>
    <w:uiPriority w:val="20"/>
    <w:qFormat/>
    <w:locked/>
    <w:rsid w:val="00C7103D"/>
    <w:rPr>
      <w:i/>
      <w:iCs/>
    </w:rPr>
  </w:style>
  <w:style w:type="paragraph" w:customStyle="1" w:styleId="TableMainHeading">
    <w:name w:val="TableMainHeading"/>
    <w:basedOn w:val="Normal"/>
    <w:next w:val="Normal"/>
    <w:uiPriority w:val="99"/>
    <w:rsid w:val="007C64F7"/>
    <w:pPr>
      <w:jc w:val="left"/>
    </w:pPr>
    <w:rPr>
      <w:rFonts w:ascii="Segoe UI" w:hAnsi="Segoe UI"/>
      <w:sz w:val="22"/>
      <w:szCs w:val="20"/>
    </w:rPr>
  </w:style>
  <w:style w:type="paragraph" w:customStyle="1" w:styleId="body">
    <w:name w:val="body"/>
    <w:link w:val="bodyChar"/>
    <w:qFormat/>
    <w:rsid w:val="008151A6"/>
    <w:pPr>
      <w:spacing w:before="240" w:after="120" w:line="276" w:lineRule="auto"/>
      <w:jc w:val="both"/>
    </w:pPr>
    <w:rPr>
      <w:rFonts w:asciiTheme="minorHAnsi" w:eastAsiaTheme="minorEastAsia" w:hAnsiTheme="minorHAnsi" w:cstheme="minorBidi"/>
      <w:sz w:val="22"/>
      <w:szCs w:val="24"/>
      <w:lang w:val="en-US" w:eastAsia="en-US" w:bidi="ar-SA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unhideWhenUsed/>
    <w:rsid w:val="00572FA8"/>
    <w:rPr>
      <w:color w:val="605E5C"/>
      <w:shd w:val="clear" w:color="auto" w:fill="E1DFDD"/>
    </w:rPr>
  </w:style>
  <w:style w:type="paragraph" w:customStyle="1" w:styleId="Chartleft-Measure">
    <w:name w:val="Chart left - Measure"/>
    <w:link w:val="Chartleft-MeasureChar"/>
    <w:uiPriority w:val="3"/>
    <w:qFormat/>
    <w:rsid w:val="00F02616"/>
    <w:pPr>
      <w:keepNext/>
      <w:keepLines/>
      <w:framePr w:w="4706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  <w:lang w:bidi="ar-SA"/>
    </w:rPr>
  </w:style>
  <w:style w:type="character" w:customStyle="1" w:styleId="Chartleft-MeasureChar">
    <w:name w:val="Chart left - Measure Char"/>
    <w:link w:val="Chartleft-Measure"/>
    <w:uiPriority w:val="3"/>
    <w:rsid w:val="00F02616"/>
    <w:rPr>
      <w:rFonts w:eastAsia="Times New Roman" w:cs="Sendnya"/>
      <w:color w:val="003299"/>
      <w:kern w:val="12"/>
      <w:sz w:val="12"/>
      <w:szCs w:val="22"/>
      <w:lang w:bidi="ar-SA"/>
    </w:rPr>
  </w:style>
  <w:style w:type="character" w:customStyle="1" w:styleId="lxp-definition-term">
    <w:name w:val="lxp-definition-term"/>
    <w:basedOn w:val="DefaultParagraphFont"/>
    <w:rsid w:val="00F02616"/>
  </w:style>
  <w:style w:type="character" w:customStyle="1" w:styleId="FooterChar1">
    <w:name w:val="Footer Char1"/>
    <w:uiPriority w:val="99"/>
    <w:locked/>
    <w:rsid w:val="00D00AB9"/>
    <w:rPr>
      <w:rFonts w:ascii="Arial" w:hAnsi="Arial" w:cs="Times New Roman"/>
      <w:sz w:val="14"/>
      <w:szCs w:val="14"/>
      <w:lang w:eastAsia="de-DE"/>
    </w:rPr>
  </w:style>
  <w:style w:type="character" w:customStyle="1" w:styleId="HeaderChar1">
    <w:name w:val="Header Char1"/>
    <w:uiPriority w:val="99"/>
    <w:locked/>
    <w:rsid w:val="00D00AB9"/>
    <w:rPr>
      <w:rFonts w:ascii="Arial" w:hAnsi="Arial" w:cs="Times New Roman"/>
      <w:sz w:val="20"/>
      <w:szCs w:val="20"/>
      <w:lang w:eastAsia="de-DE"/>
    </w:rPr>
  </w:style>
  <w:style w:type="character" w:customStyle="1" w:styleId="bodyChar">
    <w:name w:val="body Char"/>
    <w:basedOn w:val="DefaultParagraphFont"/>
    <w:link w:val="body"/>
    <w:rsid w:val="00512CC3"/>
    <w:rPr>
      <w:rFonts w:asciiTheme="minorHAnsi" w:eastAsiaTheme="minorEastAsia" w:hAnsiTheme="minorHAnsi" w:cstheme="minorBidi"/>
      <w:sz w:val="22"/>
      <w:szCs w:val="24"/>
      <w:lang w:val="en-US" w:eastAsia="en-US" w:bidi="ar-SA"/>
    </w:rPr>
  </w:style>
  <w:style w:type="character" w:customStyle="1" w:styleId="Mention2">
    <w:name w:val="Mention2"/>
    <w:basedOn w:val="DefaultParagraphFont"/>
    <w:uiPriority w:val="99"/>
    <w:unhideWhenUsed/>
    <w:rsid w:val="00693092"/>
    <w:rPr>
      <w:color w:val="2B579A"/>
      <w:shd w:val="clear" w:color="auto" w:fill="E1DFDD"/>
    </w:rPr>
  </w:style>
  <w:style w:type="paragraph" w:customStyle="1" w:styleId="NumPar2">
    <w:name w:val="NumPar 2"/>
    <w:basedOn w:val="Normal"/>
    <w:next w:val="Normal"/>
    <w:rsid w:val="00940746"/>
    <w:pPr>
      <w:tabs>
        <w:tab w:val="num" w:pos="850"/>
      </w:tabs>
      <w:ind w:left="850" w:hanging="850"/>
    </w:pPr>
    <w:rPr>
      <w:rFonts w:ascii="Times New Roman" w:hAnsi="Times New Roman"/>
      <w:sz w:val="24"/>
      <w:szCs w:val="20"/>
      <w:lang w:eastAsia="en-GB"/>
    </w:rPr>
  </w:style>
  <w:style w:type="paragraph" w:customStyle="1" w:styleId="NumPar3">
    <w:name w:val="NumPar 3"/>
    <w:basedOn w:val="Normal"/>
    <w:next w:val="Normal"/>
    <w:rsid w:val="00940746"/>
    <w:pPr>
      <w:tabs>
        <w:tab w:val="num" w:pos="850"/>
      </w:tabs>
      <w:ind w:left="850" w:hanging="850"/>
    </w:pPr>
    <w:rPr>
      <w:rFonts w:ascii="Times New Roman" w:hAnsi="Times New Roman"/>
      <w:sz w:val="24"/>
      <w:szCs w:val="20"/>
      <w:lang w:eastAsia="en-GB"/>
    </w:rPr>
  </w:style>
  <w:style w:type="paragraph" w:customStyle="1" w:styleId="NumPar4">
    <w:name w:val="NumPar 4"/>
    <w:basedOn w:val="Normal"/>
    <w:next w:val="Normal"/>
    <w:rsid w:val="00940746"/>
    <w:pPr>
      <w:tabs>
        <w:tab w:val="num" w:pos="850"/>
      </w:tabs>
      <w:ind w:left="850" w:hanging="850"/>
    </w:pPr>
    <w:rPr>
      <w:rFonts w:ascii="Times New Roman" w:hAnsi="Times New Roman"/>
      <w:sz w:val="24"/>
      <w:szCs w:val="20"/>
      <w:lang w:eastAsia="en-GB"/>
    </w:rPr>
  </w:style>
  <w:style w:type="character" w:customStyle="1" w:styleId="Mention3">
    <w:name w:val="Mention3"/>
    <w:basedOn w:val="DefaultParagraphFont"/>
    <w:uiPriority w:val="99"/>
    <w:unhideWhenUsed/>
    <w:rsid w:val="007E639D"/>
    <w:rPr>
      <w:color w:val="2B579A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B51C6"/>
    <w:rPr>
      <w:color w:val="605E5C"/>
      <w:shd w:val="clear" w:color="auto" w:fill="E1DFDD"/>
    </w:rPr>
  </w:style>
  <w:style w:type="character" w:customStyle="1" w:styleId="Mention30">
    <w:name w:val="Mention30"/>
    <w:basedOn w:val="DefaultParagraphFont"/>
    <w:uiPriority w:val="99"/>
    <w:unhideWhenUsed/>
    <w:rsid w:val="000F5488"/>
    <w:rPr>
      <w:color w:val="2B579A"/>
      <w:shd w:val="clear" w:color="auto" w:fill="E1DFDD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rsid w:val="000F5488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2705E0"/>
  </w:style>
  <w:style w:type="character" w:customStyle="1" w:styleId="cf01">
    <w:name w:val="cf01"/>
    <w:basedOn w:val="DefaultParagraphFont"/>
    <w:rsid w:val="007963FC"/>
    <w:rPr>
      <w:rFonts w:ascii="Segoe UI" w:hAnsi="Segoe UI" w:cs="Segoe UI" w:hint="default"/>
      <w:sz w:val="18"/>
      <w:szCs w:val="18"/>
    </w:rPr>
  </w:style>
  <w:style w:type="paragraph" w:customStyle="1" w:styleId="footnotedescription">
    <w:name w:val="footnote description"/>
    <w:next w:val="Normal"/>
    <w:link w:val="footnotedescriptionChar"/>
    <w:hidden/>
    <w:rsid w:val="00212817"/>
    <w:pPr>
      <w:spacing w:line="241" w:lineRule="auto"/>
      <w:ind w:left="144" w:right="260" w:hanging="144"/>
      <w:jc w:val="both"/>
    </w:pPr>
    <w:rPr>
      <w:rFonts w:cs="Arial"/>
      <w:color w:val="000000"/>
      <w:sz w:val="16"/>
      <w:szCs w:val="22"/>
      <w:lang w:val="es-ES" w:eastAsia="es-ES" w:bidi="ar-SA"/>
    </w:rPr>
  </w:style>
  <w:style w:type="character" w:customStyle="1" w:styleId="footnotedescriptionChar">
    <w:name w:val="footnote description Char"/>
    <w:link w:val="footnotedescription"/>
    <w:rsid w:val="00212817"/>
    <w:rPr>
      <w:rFonts w:cs="Arial"/>
      <w:color w:val="000000"/>
      <w:sz w:val="16"/>
      <w:szCs w:val="22"/>
      <w:lang w:val="es-ES" w:eastAsia="es-ES" w:bidi="ar-SA"/>
    </w:rPr>
  </w:style>
  <w:style w:type="character" w:customStyle="1" w:styleId="footnotemark">
    <w:name w:val="footnote mark"/>
    <w:hidden/>
    <w:rsid w:val="00212817"/>
    <w:rPr>
      <w:rFonts w:ascii="Arial" w:eastAsia="Arial" w:hAnsi="Arial" w:cs="Arial"/>
      <w:color w:val="000000"/>
      <w:sz w:val="20"/>
      <w:vertAlign w:val="superscript"/>
    </w:rPr>
  </w:style>
  <w:style w:type="character" w:styleId="Mention">
    <w:name w:val="Mention"/>
    <w:basedOn w:val="DefaultParagraphFont"/>
    <w:uiPriority w:val="99"/>
    <w:unhideWhenUsed/>
    <w:rsid w:val="008A6E97"/>
    <w:rPr>
      <w:color w:val="2B579A"/>
      <w:shd w:val="clear" w:color="auto" w:fill="E1DFDD"/>
    </w:rPr>
  </w:style>
  <w:style w:type="character" w:customStyle="1" w:styleId="Marker">
    <w:name w:val="Marker"/>
    <w:basedOn w:val="DefaultParagraphFont"/>
    <w:rsid w:val="00D82419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link w:val="PagedecouvertureChar"/>
    <w:rsid w:val="00D82419"/>
    <w:pPr>
      <w:spacing w:before="0" w:after="0"/>
    </w:pPr>
    <w:rPr>
      <w:rFonts w:ascii="Times New Roman" w:eastAsiaTheme="minorHAnsi" w:hAnsi="Times New Roman"/>
      <w:sz w:val="24"/>
      <w:szCs w:val="22"/>
    </w:rPr>
  </w:style>
  <w:style w:type="paragraph" w:customStyle="1" w:styleId="FooterCoverPage">
    <w:name w:val="Footer Cover Page"/>
    <w:basedOn w:val="Normal"/>
    <w:link w:val="FooterCoverPageChar"/>
    <w:rsid w:val="00D82419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rFonts w:ascii="Times New Roman" w:hAnsi="Times New Roman"/>
      <w:sz w:val="24"/>
    </w:rPr>
  </w:style>
  <w:style w:type="character" w:customStyle="1" w:styleId="PagedecouvertureChar">
    <w:name w:val="Page de couverture Char"/>
    <w:basedOn w:val="DefaultParagraphFont"/>
    <w:link w:val="Pagedecouverture"/>
    <w:rsid w:val="00D82419"/>
    <w:rPr>
      <w:rFonts w:ascii="Times New Roman" w:eastAsiaTheme="minorHAnsi" w:hAnsi="Times New Roman"/>
      <w:sz w:val="24"/>
      <w:szCs w:val="22"/>
      <w:lang w:eastAsia="en-US" w:bidi="ar-SA"/>
    </w:rPr>
  </w:style>
  <w:style w:type="character" w:customStyle="1" w:styleId="FooterCoverPageChar">
    <w:name w:val="Footer Cover Page Char"/>
    <w:basedOn w:val="PagedecouvertureChar"/>
    <w:link w:val="FooterCoverPage"/>
    <w:rsid w:val="00D82419"/>
    <w:rPr>
      <w:rFonts w:ascii="Times New Roman" w:eastAsia="Times New Roman" w:hAnsi="Times New Roman"/>
      <w:sz w:val="24"/>
      <w:szCs w:val="24"/>
      <w:lang w:eastAsia="en-US" w:bidi="ar-SA"/>
    </w:rPr>
  </w:style>
  <w:style w:type="paragraph" w:customStyle="1" w:styleId="FooterSensitivity">
    <w:name w:val="Footer Sensitivity"/>
    <w:basedOn w:val="Normal"/>
    <w:link w:val="FooterSensitivityChar"/>
    <w:rsid w:val="00D8241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rFonts w:ascii="Times New Roman" w:hAnsi="Times New Roman"/>
      <w:b/>
      <w:sz w:val="32"/>
    </w:rPr>
  </w:style>
  <w:style w:type="character" w:customStyle="1" w:styleId="FooterSensitivityChar">
    <w:name w:val="Footer Sensitivity Char"/>
    <w:basedOn w:val="PagedecouvertureChar"/>
    <w:link w:val="FooterSensitivity"/>
    <w:rsid w:val="00D82419"/>
    <w:rPr>
      <w:rFonts w:ascii="Times New Roman" w:eastAsia="Times New Roman" w:hAnsi="Times New Roman"/>
      <w:b/>
      <w:sz w:val="32"/>
      <w:szCs w:val="24"/>
      <w:lang w:eastAsia="en-US" w:bidi="ar-SA"/>
    </w:rPr>
  </w:style>
  <w:style w:type="paragraph" w:customStyle="1" w:styleId="HeaderCoverPage">
    <w:name w:val="Header Cover Page"/>
    <w:basedOn w:val="Normal"/>
    <w:link w:val="HeaderCoverPageChar"/>
    <w:rsid w:val="00D82419"/>
    <w:pPr>
      <w:tabs>
        <w:tab w:val="center" w:pos="4535"/>
        <w:tab w:val="right" w:pos="9071"/>
      </w:tabs>
      <w:spacing w:before="0"/>
    </w:pPr>
    <w:rPr>
      <w:rFonts w:ascii="Times New Roman" w:hAnsi="Times New Roman"/>
      <w:sz w:val="24"/>
    </w:rPr>
  </w:style>
  <w:style w:type="character" w:customStyle="1" w:styleId="HeaderCoverPageChar">
    <w:name w:val="Header Cover Page Char"/>
    <w:basedOn w:val="PagedecouvertureChar"/>
    <w:link w:val="HeaderCoverPage"/>
    <w:rsid w:val="00D82419"/>
    <w:rPr>
      <w:rFonts w:ascii="Times New Roman" w:eastAsia="Times New Roman" w:hAnsi="Times New Roman"/>
      <w:sz w:val="24"/>
      <w:szCs w:val="24"/>
      <w:lang w:eastAsia="en-US" w:bidi="ar-SA"/>
    </w:rPr>
  </w:style>
  <w:style w:type="paragraph" w:customStyle="1" w:styleId="HeaderSensitivity">
    <w:name w:val="Header Sensitivity"/>
    <w:basedOn w:val="Normal"/>
    <w:link w:val="HeaderSensitivityChar"/>
    <w:rsid w:val="00D8241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rFonts w:ascii="Times New Roman" w:hAnsi="Times New Roman"/>
      <w:b/>
      <w:sz w:val="32"/>
    </w:rPr>
  </w:style>
  <w:style w:type="character" w:customStyle="1" w:styleId="HeaderSensitivityChar">
    <w:name w:val="Header Sensitivity Char"/>
    <w:basedOn w:val="PagedecouvertureChar"/>
    <w:link w:val="HeaderSensitivity"/>
    <w:rsid w:val="00D82419"/>
    <w:rPr>
      <w:rFonts w:ascii="Times New Roman" w:eastAsia="Times New Roman" w:hAnsi="Times New Roman"/>
      <w:b/>
      <w:sz w:val="32"/>
      <w:szCs w:val="24"/>
      <w:lang w:eastAsia="en-US" w:bidi="ar-SA"/>
    </w:rPr>
  </w:style>
  <w:style w:type="paragraph" w:customStyle="1" w:styleId="HeaderSensitivityRight">
    <w:name w:val="Header Sensitivity Right"/>
    <w:basedOn w:val="Normal"/>
    <w:link w:val="HeaderSensitivityRightChar"/>
    <w:rsid w:val="00D82419"/>
    <w:pPr>
      <w:spacing w:before="0"/>
      <w:jc w:val="right"/>
    </w:pPr>
    <w:rPr>
      <w:rFonts w:ascii="Times New Roman" w:hAnsi="Times New Roman"/>
      <w:sz w:val="28"/>
    </w:rPr>
  </w:style>
  <w:style w:type="character" w:customStyle="1" w:styleId="HeaderSensitivityRightChar">
    <w:name w:val="Header Sensitivity Right Char"/>
    <w:basedOn w:val="PagedecouvertureChar"/>
    <w:link w:val="HeaderSensitivityRight"/>
    <w:rsid w:val="00D82419"/>
    <w:rPr>
      <w:rFonts w:ascii="Times New Roman" w:eastAsia="Times New Roman" w:hAnsi="Times New Roman"/>
      <w:sz w:val="28"/>
      <w:szCs w:val="24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17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5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ec.europa.eu/budg/inforeuro/index?lang=en&amp;target=ifram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28" Type="http://schemas.openxmlformats.org/officeDocument/2006/relationships/customXml" Target="../customXml/item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customXml" Target="../customXml/item5.xml"/></Relationships>
</file>

<file path=word/documenttasks/documenttasks1.xml><?xml version="1.0" encoding="utf-8"?>
<t:Tasks xmlns:t="http://schemas.microsoft.com/office/tasks/2019/documenttasks" xmlns:oel="http://schemas.microsoft.com/office/2019/extlst">
  <t:Task id="{FBE775F0-4588-4CB6-AF2A-3F8E88587E09}">
    <t:Anchor>
      <t:Comment id="1446670324"/>
    </t:Anchor>
    <t:History>
      <t:Event id="{E9F5F497-2E55-4658-B04D-FC48FFE88769}" time="2025-03-28T14:09:34.522Z">
        <t:Attribution userId="S::Teresa.Bento@eba.europa.eu::d3618381-4502-4633-8e1f-e9c316481f28" userProvider="AD" userName="Teresa Bento"/>
        <t:Anchor>
          <t:Comment id="1446670324"/>
        </t:Anchor>
        <t:Create/>
      </t:Event>
      <t:Event id="{0E8A5F5D-129C-43B4-AEDD-2DCB57B06A0F}" time="2025-03-28T14:09:34.522Z">
        <t:Attribution userId="S::Teresa.Bento@eba.europa.eu::d3618381-4502-4633-8e1f-e9c316481f28" userProvider="AD" userName="Teresa Bento"/>
        <t:Anchor>
          <t:Comment id="1446670324"/>
        </t:Anchor>
        <t:Assign userId="S::katarina.dubajova@eba.europa.eu::2e996eaf-cd45-4d5b-8a18-dba04fbd710c" userProvider="AD" userName="Katarina Dubajova"/>
      </t:Event>
      <t:Event id="{1FDDFD2F-FA36-40D2-B95C-2E2805B4A0F0}" time="2025-03-28T14:09:34.522Z">
        <t:Attribution userId="S::Teresa.Bento@eba.europa.eu::d3618381-4502-4633-8e1f-e9c316481f28" userProvider="AD" userName="Teresa Bento"/>
        <t:Anchor>
          <t:Comment id="1446670324"/>
        </t:Anchor>
        <t:SetTitle title="@Katarina Dubajova please replace the columns “Code” with this definition, which fit a bit better"/>
      </t:Event>
      <t:Event id="{7A337FA2-C45B-4C64-89C6-86FA0B1D68BC}" time="2025-04-01T09:57:48.883Z">
        <t:Attribution userId="S::katarina.dubajova@eba.europa.eu::2e996eaf-cd45-4d5b-8a18-dba04fbd710c" userProvider="AD" userName="Katarina Dubajova"/>
        <t:Progress percentComplete="100"/>
      </t:Event>
    </t:History>
  </t:Task>
  <t:Task id="{8A9EAC4C-9338-46C2-B6A9-B29DACE891D6}">
    <t:Anchor>
      <t:Comment id="891328827"/>
    </t:Anchor>
    <t:History>
      <t:Event id="{6DC77967-799C-4C14-8BED-DEE44EFE6211}" time="2025-03-28T14:45:25.328Z">
        <t:Attribution userId="S::Teresa.Bento@eba.europa.eu::d3618381-4502-4633-8e1f-e9c316481f28" userProvider="AD" userName="Teresa Bento"/>
        <t:Anchor>
          <t:Comment id="891328827"/>
        </t:Anchor>
        <t:Create/>
      </t:Event>
      <t:Event id="{D09B9634-2BA3-48C8-AEA2-E922F92C8A42}" time="2025-03-28T14:45:25.328Z">
        <t:Attribution userId="S::Teresa.Bento@eba.europa.eu::d3618381-4502-4633-8e1f-e9c316481f28" userProvider="AD" userName="Teresa Bento"/>
        <t:Anchor>
          <t:Comment id="891328827"/>
        </t:Anchor>
        <t:Assign userId="S::katarina.dubajova@eba.europa.eu::2e996eaf-cd45-4d5b-8a18-dba04fbd710c" userProvider="AD" userName="Katarina Dubajova"/>
      </t:Event>
      <t:Event id="{55BB116A-BC6B-4424-A423-D1A912405386}" time="2025-03-28T14:45:25.328Z">
        <t:Attribution userId="S::Teresa.Bento@eba.europa.eu::d3618381-4502-4633-8e1f-e9c316481f28" userProvider="AD" userName="Teresa Bento"/>
        <t:Anchor>
          <t:Comment id="891328827"/>
        </t:Anchor>
        <t:SetTitle title="@Katarina Dubajova I think here you can recycle somethings from C 06.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819937d1b894a15a12560e028b405f1 xmlns="c75dc847-7b58-43df-9a07-02420b318a4f">
      <Terms xmlns="http://schemas.microsoft.com/office/infopath/2007/PartnerControls"/>
    </k819937d1b894a15a12560e028b405f1>
    <k53aee2131224886be5acb59507f64e2 xmlns="c75dc847-7b58-43df-9a07-02420b318a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1c3e56db-1e4a-4ab6-8470-7e1ce754e831</TermId>
        </TermInfo>
      </Terms>
    </k53aee2131224886be5acb59507f64e2>
    <hcf60d1855a04bfba2fbccb16e64ac51 xmlns="c75dc847-7b58-43df-9a07-02420b318a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EBA Regular Use</TermName>
          <TermId xmlns="http://schemas.microsoft.com/office/infopath/2007/PartnerControls">1beb7b00-08f6-4d2a-ade7-bc527fe9cdf9</TermId>
        </TermInfo>
      </Terms>
    </hcf60d1855a04bfba2fbccb16e64ac51>
    <ma94e963cec447ddbb540abdffbfb61b xmlns="c75dc847-7b58-43df-9a07-02420b318a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0410-15 Final Publications (including Translations)</TermName>
          <TermId xmlns="http://schemas.microsoft.com/office/infopath/2007/PartnerControls">8b415aa5-d41f-45bc-b573-702d5e3c221e</TermId>
        </TermInfo>
      </Terms>
    </ma94e963cec447ddbb540abdffbfb61b>
    <ERMSReference xmlns="c75dc847-7b58-43df-9a07-02420b318a4f" xsi:nil="true"/>
    <gf283d17bf4b4b12b5854eedadddadd8 xmlns="c75dc847-7b58-43df-9a07-02420b318a4f">
      <Terms xmlns="http://schemas.microsoft.com/office/infopath/2007/PartnerControls"/>
    </gf283d17bf4b4b12b5854eedadddadd8>
    <TaxCatchAll xmlns="c75dc847-7b58-43df-9a07-02420b318a4f">
      <Value>5</Value>
      <Value>3</Value>
      <Value>2</Value>
    </TaxCatchAll>
    <_dlc_DocId xmlns="e7ef645b-2738-432b-ad8c-459b658a00ca">EBA0410-2101500991-232</_dlc_DocId>
    <_dlc_DocIdUrl xmlns="e7ef645b-2738-432b-ad8c-459b658a00ca">
      <Url>https://ebaonline.sharepoint.com/sites/ERMS_0410/_layouts/15/DocIdRedir.aspx?ID=EBA0410-2101500991-232</Url>
      <Description>EBA0410-2101500991-232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MS Document" ma:contentTypeID="0x01010087D5B2111909B5468516641971DCE20A007442569BE1290D4BAF12CA2C1C08EFF9" ma:contentTypeVersion="12" ma:contentTypeDescription=" " ma:contentTypeScope="" ma:versionID="b3594cb4b62b91b8e1000598c4cab647">
  <xsd:schema xmlns:xsd="http://www.w3.org/2001/XMLSchema" xmlns:xs="http://www.w3.org/2001/XMLSchema" xmlns:p="http://schemas.microsoft.com/office/2006/metadata/properties" xmlns:ns2="c75dc847-7b58-43df-9a07-02420b318a4f" xmlns:ns4="e7ef645b-2738-432b-ad8c-459b658a00ca" xmlns:ns5="6097e60b-7510-4705-823a-aeaecae0b261" targetNamespace="http://schemas.microsoft.com/office/2006/metadata/properties" ma:root="true" ma:fieldsID="9837fcbcfe8f2182da446233b35cf8d3" ns2:_="" ns4:_="" ns5:_="">
    <xsd:import namespace="c75dc847-7b58-43df-9a07-02420b318a4f"/>
    <xsd:import namespace="e7ef645b-2738-432b-ad8c-459b658a00ca"/>
    <xsd:import namespace="6097e60b-7510-4705-823a-aeaecae0b261"/>
    <xsd:element name="properties">
      <xsd:complexType>
        <xsd:sequence>
          <xsd:element name="documentManagement">
            <xsd:complexType>
              <xsd:all>
                <xsd:element ref="ns2:hcf60d1855a04bfba2fbccb16e64ac51" minOccurs="0"/>
                <xsd:element ref="ns2:TaxCatchAll" minOccurs="0"/>
                <xsd:element ref="ns2:TaxCatchAllLabel" minOccurs="0"/>
                <xsd:element ref="ns2:ma94e963cec447ddbb540abdffbfb61b" minOccurs="0"/>
                <xsd:element ref="ns2:k53aee2131224886be5acb59507f64e2" minOccurs="0"/>
                <xsd:element ref="ns2:gf283d17bf4b4b12b5854eedadddadd8" minOccurs="0"/>
                <xsd:element ref="ns2:k819937d1b894a15a12560e028b405f1" minOccurs="0"/>
                <xsd:element ref="ns2:ERMSReference" minOccurs="0"/>
                <xsd:element ref="ns4:_dlc_DocId" minOccurs="0"/>
                <xsd:element ref="ns4:_dlc_DocIdUrl" minOccurs="0"/>
                <xsd:element ref="ns4:_dlc_DocIdPersistId" minOccurs="0"/>
                <xsd:element ref="ns5:MediaServiceMetadata" minOccurs="0"/>
                <xsd:element ref="ns5:MediaServiceFastMetadata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dc847-7b58-43df-9a07-02420b318a4f" elementFormDefault="qualified">
    <xsd:import namespace="http://schemas.microsoft.com/office/2006/documentManagement/types"/>
    <xsd:import namespace="http://schemas.microsoft.com/office/infopath/2007/PartnerControls"/>
    <xsd:element name="hcf60d1855a04bfba2fbccb16e64ac51" ma:index="8" ma:taxonomy="true" ma:internalName="hcf60d1855a04bfba2fbccb16e64ac51" ma:taxonomyFieldName="ERMSSecurityClassification" ma:displayName="Security Classification" ma:fieldId="{1cf60d18-55a0-4bfb-a2fb-ccb16e64ac51}" ma:sspId="139ef8c6-609c-46fa-9e5c-e4dc5d0a7c09" ma:termSetId="673b35fc-d1ea-4ada-8830-1301a6a98f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65b8324-7ae1-42ee-8d69-6ab30a2099e3}" ma:internalName="TaxCatchAll" ma:showField="CatchAllData" ma:web="e7ef645b-2738-432b-ad8c-459b658a0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65b8324-7ae1-42ee-8d69-6ab30a2099e3}" ma:internalName="TaxCatchAllLabel" ma:readOnly="true" ma:showField="CatchAllDataLabel" ma:web="e7ef645b-2738-432b-ad8c-459b658a0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94e963cec447ddbb540abdffbfb61b" ma:index="12" ma:taxonomy="true" ma:internalName="ma94e963cec447ddbb540abdffbfb61b" ma:taxonomyFieldName="ERMSTaxonomy" ma:displayName="Taxonomy" ma:fieldId="{6a94e963-cec4-47dd-bb54-0abdffbfb61b}" ma:sspId="139ef8c6-609c-46fa-9e5c-e4dc5d0a7c09" ma:termSetId="fa589d32-1f1c-4feb-b215-4c8fbd485c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3aee2131224886be5acb59507f64e2" ma:index="14" nillable="true" ma:taxonomy="true" ma:internalName="k53aee2131224886be5acb59507f64e2" ma:taxonomyFieldName="ERMSBusinessArea" ma:displayName="Business Area" ma:fieldId="{453aee21-3122-4886-be5a-cb59507f64e2}" ma:sspId="139ef8c6-609c-46fa-9e5c-e4dc5d0a7c09" ma:termSetId="05814c09-75ea-4aeb-bed2-72fb91044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283d17bf4b4b12b5854eedadddadd8" ma:index="16" nillable="true" ma:taxonomy="true" ma:internalName="gf283d17bf4b4b12b5854eedadddadd8" ma:taxonomyFieldName="ERMSDocumentType" ma:displayName="Document Type" ma:fieldId="{0f283d17-bf4b-4b12-b585-4eedadddadd8}" ma:sspId="139ef8c6-609c-46fa-9e5c-e4dc5d0a7c09" ma:termSetId="901b5cbb-17ee-4316-9df9-097f12ba81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819937d1b894a15a12560e028b405f1" ma:index="18" nillable="true" ma:taxonomy="true" ma:internalName="k819937d1b894a15a12560e028b405f1" ma:taxonomyFieldName="ERMSEBA_x0020_Subject" ma:displayName="EBA Subject" ma:fieldId="{4819937d-1b89-4a15-a125-60e028b405f1}" ma:sspId="139ef8c6-609c-46fa-9e5c-e4dc5d0a7c09" ma:termSetId="b2f95247-900d-4327-9a1b-1f5c0a168d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RMSReference" ma:index="20" nillable="true" ma:displayName="Reference" ma:internalName="ERMSReferen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f645b-2738-432b-ad8c-459b658a00ca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7e60b-7510-4705-823a-aeaecae0b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2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139ef8c6-609c-46fa-9e5c-e4dc5d0a7c09" ContentTypeId="0x01010087D5B2111909B5468516641971DCE20A" PreviousValue="false" LastSyncTimeStamp="2025-07-01T16:46:32.21Z"/>
</file>

<file path=customXml/itemProps1.xml><?xml version="1.0" encoding="utf-8"?>
<ds:datastoreItem xmlns:ds="http://schemas.openxmlformats.org/officeDocument/2006/customXml" ds:itemID="{DBABC3CB-892C-4F62-BA8D-4EC5D06FF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206DDB-9395-42E0-8E2D-12A408D4D072}">
  <ds:schemaRefs>
    <ds:schemaRef ds:uri="http://purl.org/dc/elements/1.1/"/>
    <ds:schemaRef ds:uri="http://schemas.microsoft.com/office/2006/metadata/properties"/>
    <ds:schemaRef ds:uri="d7be7f69-31d5-4f5f-a41e-7244cfdd2fdc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8C206E3-BBEA-4CA0-8869-A057AFBA8E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469C40-2DE8-4673-A023-DC7EA3D0DBBD}"/>
</file>

<file path=customXml/itemProps5.xml><?xml version="1.0" encoding="utf-8"?>
<ds:datastoreItem xmlns:ds="http://schemas.openxmlformats.org/officeDocument/2006/customXml" ds:itemID="{4720FFAF-2E04-4C2D-B5E4-63D17DFB3155}"/>
</file>

<file path=customXml/itemProps6.xml><?xml version="1.0" encoding="utf-8"?>
<ds:datastoreItem xmlns:ds="http://schemas.openxmlformats.org/officeDocument/2006/customXml" ds:itemID="{686F4357-11D2-4B73-BA1E-691882BFE180}"/>
</file>

<file path=docMetadata/LabelInfo.xml><?xml version="1.0" encoding="utf-8"?>
<clbl:labelList xmlns:clbl="http://schemas.microsoft.com/office/2020/mipLabelMetadata">
  <clbl:label id="{5c7eb9de-735b-4a68-8fe4-c9c62709b012}" enabled="1" method="Standard" siteId="{3bacb4ff-f1a2-4c92-b96c-e99fec826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18</Pages>
  <Words>4665</Words>
  <Characters>26333</Characters>
  <Application>Microsoft Office Word</Application>
  <DocSecurity>0</DocSecurity>
  <Lines>219</Lines>
  <Paragraphs>61</Paragraphs>
  <ScaleCrop>false</ScaleCrop>
  <Company/>
  <LinksUpToDate>false</LinksUpToDate>
  <CharactersWithSpaces>30937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-</dc:subject>
  <dc:creator>Teresa Bento</dc:creator>
  <cp:keywords/>
  <dc:description/>
  <cp:lastModifiedBy>Teresa Bento</cp:lastModifiedBy>
  <cp:revision>809</cp:revision>
  <dcterms:created xsi:type="dcterms:W3CDTF">2025-03-05T21:40:00Z</dcterms:created>
  <dcterms:modified xsi:type="dcterms:W3CDTF">2026-02-16T09:15:00Z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2023-08-11T08:59:16Z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f10ae1ef-2de3-4843-ad84-ffdb1424f5d1</vt:lpwstr>
  </property>
  <property fmtid="{D5CDD505-2E9C-101B-9397-08002B2CF9AE}" pid="8" name="MSIP_Label_6bd9ddd1-4d20-43f6-abfa-fc3c07406f94_ContentBits">
    <vt:lpwstr>0</vt:lpwstr>
  </property>
  <property fmtid="{D5CDD505-2E9C-101B-9397-08002B2CF9AE}" pid="9" name="Level of sensitivity">
    <vt:lpwstr>Standard treatment</vt:lpwstr>
  </property>
  <property fmtid="{D5CDD505-2E9C-101B-9397-08002B2CF9AE}" pid="10" name="First annex">
    <vt:lpwstr>2</vt:lpwstr>
  </property>
  <property fmtid="{D5CDD505-2E9C-101B-9397-08002B2CF9AE}" pid="11" name="Last annex">
    <vt:lpwstr>2</vt:lpwstr>
  </property>
  <property fmtid="{D5CDD505-2E9C-101B-9397-08002B2CF9AE}" pid="12" name="Unique annex">
    <vt:lpwstr>0</vt:lpwstr>
  </property>
  <property fmtid="{D5CDD505-2E9C-101B-9397-08002B2CF9AE}" pid="13" name="Part">
    <vt:lpwstr>1</vt:lpwstr>
  </property>
  <property fmtid="{D5CDD505-2E9C-101B-9397-08002B2CF9AE}" pid="14" name="Total parts">
    <vt:lpwstr>1</vt:lpwstr>
  </property>
  <property fmtid="{D5CDD505-2E9C-101B-9397-08002B2CF9AE}" pid="15" name="DocStatus">
    <vt:lpwstr>Red</vt:lpwstr>
  </property>
  <property fmtid="{D5CDD505-2E9C-101B-9397-08002B2CF9AE}" pid="16" name="CPTemplateID">
    <vt:lpwstr>CP-038</vt:lpwstr>
  </property>
  <property fmtid="{D5CDD505-2E9C-101B-9397-08002B2CF9AE}" pid="17" name="Last edited using">
    <vt:lpwstr>LW 8.1, Build 20220811</vt:lpwstr>
  </property>
  <property fmtid="{D5CDD505-2E9C-101B-9397-08002B2CF9AE}" pid="18" name="Created using">
    <vt:lpwstr>LW 9.0, Build 20230317</vt:lpwstr>
  </property>
  <property fmtid="{D5CDD505-2E9C-101B-9397-08002B2CF9AE}" pid="19" name="ContentTypeId">
    <vt:lpwstr>0x01010087D5B2111909B5468516641971DCE20A007442569BE1290D4BAF12CA2C1C08EFF9</vt:lpwstr>
  </property>
  <property fmtid="{D5CDD505-2E9C-101B-9397-08002B2CF9AE}" pid="20" name="docLang">
    <vt:lpwstr>en</vt:lpwstr>
  </property>
  <property fmtid="{D5CDD505-2E9C-101B-9397-08002B2CF9AE}" pid="21" name="ERMSSecurityClassification">
    <vt:lpwstr>3;#EBA Regular Use|1beb7b00-08f6-4d2a-ade7-bc527fe9cdf9</vt:lpwstr>
  </property>
  <property fmtid="{D5CDD505-2E9C-101B-9397-08002B2CF9AE}" pid="22" name="Order">
    <vt:r8>2653200</vt:r8>
  </property>
  <property fmtid="{D5CDD505-2E9C-101B-9397-08002B2CF9AE}" pid="23" name="ERMSBusinessArea">
    <vt:lpwstr>2;#Communications|1c3e56db-1e4a-4ab6-8470-7e1ce754e831</vt:lpwstr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ComplianceAssetId">
    <vt:lpwstr/>
  </property>
  <property fmtid="{D5CDD505-2E9C-101B-9397-08002B2CF9AE}" pid="27" name="_ExtendedDescription">
    <vt:lpwstr/>
  </property>
  <property fmtid="{D5CDD505-2E9C-101B-9397-08002B2CF9AE}" pid="28" name="ERMSEBA Subject">
    <vt:lpwstr/>
  </property>
  <property fmtid="{D5CDD505-2E9C-101B-9397-08002B2CF9AE}" pid="29" name="ERMSDocumentType">
    <vt:lpwstr/>
  </property>
  <property fmtid="{D5CDD505-2E9C-101B-9397-08002B2CF9AE}" pid="30" name="ERMSTaxonomy">
    <vt:lpwstr>5;#0410-15 Final Publications (including Translations)|8b415aa5-d41f-45bc-b573-702d5e3c221e</vt:lpwstr>
  </property>
  <property fmtid="{D5CDD505-2E9C-101B-9397-08002B2CF9AE}" pid="31" name="ERMSEBA_x0020_Subject">
    <vt:lpwstr/>
  </property>
  <property fmtid="{D5CDD505-2E9C-101B-9397-08002B2CF9AE}" pid="32" name="_dlc_DocIdItemGuid">
    <vt:lpwstr>18dd7d86-d6ef-408f-99fa-b8dd1ba930d0</vt:lpwstr>
  </property>
  <property fmtid="{D5CDD505-2E9C-101B-9397-08002B2CF9AE}" pid="33" name="TriggerFlowInfo">
    <vt:lpwstr/>
  </property>
</Properties>
</file>