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D55FE" w14:textId="18501CED" w:rsidR="009E4E5B" w:rsidRDefault="00C6185B" w:rsidP="00C6185B">
      <w:pPr>
        <w:pStyle w:val="Pagedecouverture"/>
        <w:rPr>
          <w:noProof/>
        </w:rPr>
      </w:pPr>
      <w:bookmarkStart w:id="0" w:name="LW_BM_COVERPAGE"/>
      <w:r>
        <w:rPr>
          <w:noProof/>
        </w:rPr>
        <w:pict w14:anchorId="00562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48D9541A-B798-4375-95AD-B7E69AB9BE83" style="width:455.15pt;height:425.1pt">
            <v:imagedata r:id="rId11" o:title=""/>
          </v:shape>
        </w:pict>
      </w:r>
    </w:p>
    <w:bookmarkEnd w:id="0"/>
    <w:p w14:paraId="70EE9F7F" w14:textId="77777777" w:rsidR="009E4E5B" w:rsidRDefault="009E4E5B" w:rsidP="009E4E5B">
      <w:pPr>
        <w:rPr>
          <w:noProof/>
          <w:lang w:val="en-IE"/>
        </w:rPr>
        <w:sectPr w:rsidR="009E4E5B" w:rsidSect="00C6185B">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26"/>
        </w:sectPr>
      </w:pPr>
    </w:p>
    <w:p w14:paraId="123B92FE" w14:textId="7B818B63" w:rsidR="00AB2441" w:rsidRPr="00CB3C96" w:rsidRDefault="0009071D" w:rsidP="00820C47">
      <w:pPr>
        <w:spacing w:before="120" w:after="120" w:line="276" w:lineRule="auto"/>
        <w:ind w:left="0" w:firstLine="0"/>
        <w:jc w:val="center"/>
        <w:rPr>
          <w:b/>
          <w:bCs/>
          <w:noProof/>
          <w:u w:val="single"/>
        </w:rPr>
      </w:pPr>
      <w:bookmarkStart w:id="1" w:name="_GoBack"/>
      <w:bookmarkEnd w:id="1"/>
      <w:r>
        <w:rPr>
          <w:b/>
          <w:noProof/>
          <w:u w:val="single"/>
        </w:rPr>
        <w:lastRenderedPageBreak/>
        <w:t xml:space="preserve">II PRIEDAS </w:t>
      </w:r>
    </w:p>
    <w:p w14:paraId="0E78B556" w14:textId="77777777" w:rsidR="00022813" w:rsidRPr="00CB3C96" w:rsidRDefault="00022813" w:rsidP="00820C47">
      <w:pPr>
        <w:spacing w:before="120" w:after="120" w:line="276" w:lineRule="auto"/>
        <w:ind w:left="0" w:firstLine="0"/>
        <w:jc w:val="center"/>
        <w:rPr>
          <w:b/>
          <w:bCs/>
          <w:noProof/>
          <w:lang w:val="en-IE"/>
        </w:rPr>
      </w:pPr>
    </w:p>
    <w:p w14:paraId="429A0834" w14:textId="180B1D51" w:rsidR="00AB2441" w:rsidRPr="00CB3C96" w:rsidRDefault="0009071D" w:rsidP="00820C47">
      <w:pPr>
        <w:pStyle w:val="Heading1"/>
        <w:spacing w:before="120" w:after="120" w:line="276" w:lineRule="auto"/>
        <w:ind w:left="19"/>
        <w:rPr>
          <w:noProof/>
        </w:rPr>
      </w:pPr>
      <w:bookmarkStart w:id="2" w:name="_Toc191468464"/>
      <w:bookmarkStart w:id="3" w:name="_Toc191468819"/>
      <w:bookmarkStart w:id="4" w:name="_Toc205558003"/>
      <w:bookmarkStart w:id="5" w:name="_Hlk191398973"/>
      <w:r>
        <w:rPr>
          <w:noProof/>
        </w:rPr>
        <w:t>MOKĖJIMO PASLAUGŲ TEIKĖJŲ ATASKAITA DĖL MOKESČIŲ UŽ KREDITO PERVEDIMUS IR MOKĖJIMO SĄSKAITAS</w:t>
      </w:r>
      <w:bookmarkEnd w:id="2"/>
      <w:bookmarkEnd w:id="3"/>
      <w:r>
        <w:rPr>
          <w:noProof/>
        </w:rPr>
        <w:t xml:space="preserve"> LYGIO IR ATMESTŲ OPERACIJŲ. NURODYMAI</w:t>
      </w:r>
      <w:bookmarkEnd w:id="4"/>
    </w:p>
    <w:bookmarkEnd w:id="5" w:displacedByCustomXml="next"/>
    <w:sdt>
      <w:sdtPr>
        <w:rPr>
          <w:rFonts w:ascii="Times New Roman" w:eastAsia="Times New Roman" w:hAnsi="Times New Roman" w:cs="Times New Roman"/>
          <w:noProof/>
          <w:color w:val="000000"/>
          <w:kern w:val="2"/>
          <w:sz w:val="24"/>
          <w:szCs w:val="24"/>
          <w:lang w:eastAsia="fr-BE"/>
          <w14:ligatures w14:val="standardContextual"/>
        </w:rPr>
        <w:id w:val="-170252523"/>
        <w:docPartObj>
          <w:docPartGallery w:val="Table of Contents"/>
          <w:docPartUnique/>
        </w:docPartObj>
      </w:sdtPr>
      <w:sdtEndPr>
        <w:rPr>
          <w:b/>
          <w:bCs/>
        </w:rPr>
      </w:sdtEndPr>
      <w:sdtContent>
        <w:p w14:paraId="2AD34B85" w14:textId="44E5E1B4" w:rsidR="00504B43" w:rsidRPr="00CB3C96" w:rsidRDefault="00504B43" w:rsidP="00820C47">
          <w:pPr>
            <w:pStyle w:val="TOCHeading"/>
            <w:spacing w:before="120" w:after="120" w:line="276" w:lineRule="auto"/>
            <w:rPr>
              <w:rFonts w:ascii="Times New Roman" w:hAnsi="Times New Roman" w:cs="Times New Roman"/>
              <w:noProof/>
              <w:sz w:val="24"/>
              <w:szCs w:val="24"/>
            </w:rPr>
          </w:pPr>
          <w:r>
            <w:rPr>
              <w:rFonts w:ascii="Times New Roman" w:hAnsi="Times New Roman"/>
              <w:noProof/>
              <w:sz w:val="24"/>
            </w:rPr>
            <w:t>Turinys</w:t>
          </w:r>
        </w:p>
        <w:p w14:paraId="58FACEC5" w14:textId="25257FC6" w:rsidR="00A35585" w:rsidRDefault="00504B43">
          <w:pPr>
            <w:pStyle w:val="TOC1"/>
            <w:rPr>
              <w:rFonts w:asciiTheme="minorHAnsi" w:eastAsiaTheme="minorEastAsia" w:hAnsiTheme="minorHAnsi" w:cstheme="minorBidi"/>
              <w:noProof/>
              <w:color w:val="auto"/>
            </w:rPr>
          </w:pPr>
          <w:r>
            <w:rPr>
              <w:noProof/>
            </w:rPr>
            <w:fldChar w:fldCharType="begin"/>
          </w:r>
          <w:r>
            <w:rPr>
              <w:noProof/>
            </w:rPr>
            <w:instrText xml:space="preserve"> TOC \o "1-3" \h \z \u </w:instrText>
          </w:r>
          <w:r>
            <w:rPr>
              <w:noProof/>
            </w:rPr>
            <w:fldChar w:fldCharType="separate"/>
          </w:r>
          <w:hyperlink w:anchor="_Toc205558003" w:history="1">
            <w:r>
              <w:rPr>
                <w:rStyle w:val="Hyperlink"/>
                <w:noProof/>
              </w:rPr>
              <w:t>REPORTING FOR PAYMENT SERVICES PROVIDERS OF LEVEL OF CHARGES FOR CREDIT TRANSFERS AND PAYMENT ACCOUNTS, AND REJECTED TRANSACTIONS - INSTRUCTIONS</w:t>
            </w:r>
            <w:r>
              <w:rPr>
                <w:noProof/>
              </w:rPr>
              <w:tab/>
            </w:r>
            <w:r>
              <w:rPr>
                <w:noProof/>
                <w:webHidden/>
              </w:rPr>
              <w:fldChar w:fldCharType="begin"/>
            </w:r>
            <w:r>
              <w:rPr>
                <w:noProof/>
                <w:webHidden/>
              </w:rPr>
              <w:instrText xml:space="preserve"> PAGEREF _Toc205558003 \h </w:instrText>
            </w:r>
            <w:r>
              <w:rPr>
                <w:noProof/>
                <w:webHidden/>
              </w:rPr>
            </w:r>
            <w:r>
              <w:rPr>
                <w:noProof/>
                <w:webHidden/>
              </w:rPr>
              <w:fldChar w:fldCharType="separate"/>
            </w:r>
            <w:r>
              <w:rPr>
                <w:noProof/>
                <w:webHidden/>
              </w:rPr>
              <w:t>1</w:t>
            </w:r>
            <w:r>
              <w:rPr>
                <w:noProof/>
                <w:webHidden/>
              </w:rPr>
              <w:fldChar w:fldCharType="end"/>
            </w:r>
          </w:hyperlink>
        </w:p>
        <w:p w14:paraId="28DB4704" w14:textId="0BF73E4E" w:rsidR="00A35585" w:rsidRDefault="00C6185B">
          <w:pPr>
            <w:pStyle w:val="TOC1"/>
            <w:rPr>
              <w:rFonts w:asciiTheme="minorHAnsi" w:eastAsiaTheme="minorEastAsia" w:hAnsiTheme="minorHAnsi" w:cstheme="minorBidi"/>
              <w:noProof/>
              <w:color w:val="auto"/>
            </w:rPr>
          </w:pPr>
          <w:hyperlink w:anchor="_Toc205558004" w:history="1">
            <w:r w:rsidR="00A35585">
              <w:rPr>
                <w:rStyle w:val="Hyperlink"/>
                <w:noProof/>
              </w:rPr>
              <w:t>GENERAL INSTRUCTIONS</w:t>
            </w:r>
            <w:r w:rsidR="00A35585">
              <w:rPr>
                <w:noProof/>
              </w:rPr>
              <w:tab/>
            </w:r>
            <w:r w:rsidR="00A35585">
              <w:rPr>
                <w:noProof/>
                <w:webHidden/>
              </w:rPr>
              <w:fldChar w:fldCharType="begin"/>
            </w:r>
            <w:r w:rsidR="00A35585">
              <w:rPr>
                <w:noProof/>
                <w:webHidden/>
              </w:rPr>
              <w:instrText xml:space="preserve"> PAGEREF _Toc205558004 \h </w:instrText>
            </w:r>
            <w:r w:rsidR="00A35585">
              <w:rPr>
                <w:noProof/>
                <w:webHidden/>
              </w:rPr>
            </w:r>
            <w:r w:rsidR="00A35585">
              <w:rPr>
                <w:noProof/>
                <w:webHidden/>
              </w:rPr>
              <w:fldChar w:fldCharType="separate"/>
            </w:r>
            <w:r w:rsidR="00A35585">
              <w:rPr>
                <w:noProof/>
                <w:webHidden/>
              </w:rPr>
              <w:t>2</w:t>
            </w:r>
            <w:r w:rsidR="00A35585">
              <w:rPr>
                <w:noProof/>
                <w:webHidden/>
              </w:rPr>
              <w:fldChar w:fldCharType="end"/>
            </w:r>
          </w:hyperlink>
        </w:p>
        <w:p w14:paraId="7F402A0F" w14:textId="471668FA" w:rsidR="00A35585" w:rsidRDefault="00C6185B">
          <w:pPr>
            <w:pStyle w:val="TOC1"/>
            <w:rPr>
              <w:rFonts w:asciiTheme="minorHAnsi" w:eastAsiaTheme="minorEastAsia" w:hAnsiTheme="minorHAnsi" w:cstheme="minorBidi"/>
              <w:noProof/>
              <w:color w:val="auto"/>
            </w:rPr>
          </w:pPr>
          <w:hyperlink w:anchor="_Toc205558005" w:history="1">
            <w:r w:rsidR="00A35585">
              <w:rPr>
                <w:rStyle w:val="Hyperlink"/>
                <w:noProof/>
              </w:rPr>
              <w:t>TEMPLATE S 01.01: TOTAL NUMBER AND TOTAL VALUE OF CREDIT TRANSFERS, AND OF INSTANT CREDIT TRANSFERS</w:t>
            </w:r>
            <w:r w:rsidR="00A35585">
              <w:rPr>
                <w:noProof/>
              </w:rPr>
              <w:tab/>
            </w:r>
            <w:r w:rsidR="00A35585">
              <w:rPr>
                <w:noProof/>
                <w:webHidden/>
              </w:rPr>
              <w:fldChar w:fldCharType="begin"/>
            </w:r>
            <w:r w:rsidR="00A35585">
              <w:rPr>
                <w:noProof/>
                <w:webHidden/>
              </w:rPr>
              <w:instrText xml:space="preserve"> PAGEREF _Toc205558005 \h </w:instrText>
            </w:r>
            <w:r w:rsidR="00A35585">
              <w:rPr>
                <w:noProof/>
                <w:webHidden/>
              </w:rPr>
            </w:r>
            <w:r w:rsidR="00A35585">
              <w:rPr>
                <w:noProof/>
                <w:webHidden/>
              </w:rPr>
              <w:fldChar w:fldCharType="separate"/>
            </w:r>
            <w:r w:rsidR="00A35585">
              <w:rPr>
                <w:noProof/>
                <w:webHidden/>
              </w:rPr>
              <w:t>4</w:t>
            </w:r>
            <w:r w:rsidR="00A35585">
              <w:rPr>
                <w:noProof/>
                <w:webHidden/>
              </w:rPr>
              <w:fldChar w:fldCharType="end"/>
            </w:r>
          </w:hyperlink>
        </w:p>
        <w:p w14:paraId="5B9A77D6" w14:textId="3E31986E" w:rsidR="00A35585" w:rsidRDefault="00C6185B">
          <w:pPr>
            <w:pStyle w:val="TOC1"/>
            <w:rPr>
              <w:rFonts w:asciiTheme="minorHAnsi" w:eastAsiaTheme="minorEastAsia" w:hAnsiTheme="minorHAnsi" w:cstheme="minorBidi"/>
              <w:noProof/>
              <w:color w:val="auto"/>
            </w:rPr>
          </w:pPr>
          <w:hyperlink w:anchor="_Toc205558006" w:history="1">
            <w:r w:rsidR="00A35585">
              <w:rPr>
                <w:rStyle w:val="Hyperlink"/>
                <w:noProof/>
              </w:rPr>
              <w:t>TEMPLATE S 01.02: TOTAL NUMBER AND TOTAL VALUE OF CREDIT TRANSFERS, AND OF INSTANT CREDIT TRANSFERS (only for PSPs in non-euro Member States)</w:t>
            </w:r>
            <w:r w:rsidR="00A35585">
              <w:rPr>
                <w:noProof/>
              </w:rPr>
              <w:tab/>
            </w:r>
            <w:r w:rsidR="00A35585">
              <w:rPr>
                <w:noProof/>
                <w:webHidden/>
              </w:rPr>
              <w:fldChar w:fldCharType="begin"/>
            </w:r>
            <w:r w:rsidR="00A35585">
              <w:rPr>
                <w:noProof/>
                <w:webHidden/>
              </w:rPr>
              <w:instrText xml:space="preserve"> PAGEREF _Toc205558006 \h </w:instrText>
            </w:r>
            <w:r w:rsidR="00A35585">
              <w:rPr>
                <w:noProof/>
                <w:webHidden/>
              </w:rPr>
            </w:r>
            <w:r w:rsidR="00A35585">
              <w:rPr>
                <w:noProof/>
                <w:webHidden/>
              </w:rPr>
              <w:fldChar w:fldCharType="separate"/>
            </w:r>
            <w:r w:rsidR="00A35585">
              <w:rPr>
                <w:noProof/>
                <w:webHidden/>
              </w:rPr>
              <w:t>11</w:t>
            </w:r>
            <w:r w:rsidR="00A35585">
              <w:rPr>
                <w:noProof/>
                <w:webHidden/>
              </w:rPr>
              <w:fldChar w:fldCharType="end"/>
            </w:r>
          </w:hyperlink>
        </w:p>
        <w:p w14:paraId="4FF42648" w14:textId="4C11E814" w:rsidR="00A35585" w:rsidRDefault="00C6185B">
          <w:pPr>
            <w:pStyle w:val="TOC1"/>
            <w:rPr>
              <w:rFonts w:asciiTheme="minorHAnsi" w:eastAsiaTheme="minorEastAsia" w:hAnsiTheme="minorHAnsi" w:cstheme="minorBidi"/>
              <w:noProof/>
              <w:color w:val="auto"/>
            </w:rPr>
          </w:pPr>
          <w:hyperlink w:anchor="_Toc205558007" w:history="1">
            <w:r w:rsidR="00A35585">
              <w:rPr>
                <w:rStyle w:val="Hyperlink"/>
                <w:noProof/>
              </w:rPr>
              <w:t>TEMPLATE S 02.01: CHARGES FOR CREDIT TRANSFERS AND INSTANT CREDIT TRANSFERS</w:t>
            </w:r>
            <w:r w:rsidR="00A35585">
              <w:rPr>
                <w:noProof/>
              </w:rPr>
              <w:tab/>
            </w:r>
            <w:r w:rsidR="00A35585">
              <w:rPr>
                <w:noProof/>
                <w:webHidden/>
              </w:rPr>
              <w:fldChar w:fldCharType="begin"/>
            </w:r>
            <w:r w:rsidR="00A35585">
              <w:rPr>
                <w:noProof/>
                <w:webHidden/>
              </w:rPr>
              <w:instrText xml:space="preserve"> PAGEREF _Toc205558007 \h </w:instrText>
            </w:r>
            <w:r w:rsidR="00A35585">
              <w:rPr>
                <w:noProof/>
                <w:webHidden/>
              </w:rPr>
            </w:r>
            <w:r w:rsidR="00A35585">
              <w:rPr>
                <w:noProof/>
                <w:webHidden/>
              </w:rPr>
              <w:fldChar w:fldCharType="separate"/>
            </w:r>
            <w:r w:rsidR="00A35585">
              <w:rPr>
                <w:noProof/>
                <w:webHidden/>
              </w:rPr>
              <w:t>12</w:t>
            </w:r>
            <w:r w:rsidR="00A35585">
              <w:rPr>
                <w:noProof/>
                <w:webHidden/>
              </w:rPr>
              <w:fldChar w:fldCharType="end"/>
            </w:r>
          </w:hyperlink>
        </w:p>
        <w:p w14:paraId="646D7451" w14:textId="0A778246" w:rsidR="00A35585" w:rsidRDefault="00C6185B">
          <w:pPr>
            <w:pStyle w:val="TOC1"/>
            <w:rPr>
              <w:rFonts w:asciiTheme="minorHAnsi" w:eastAsiaTheme="minorEastAsia" w:hAnsiTheme="minorHAnsi" w:cstheme="minorBidi"/>
              <w:noProof/>
              <w:color w:val="auto"/>
            </w:rPr>
          </w:pPr>
          <w:hyperlink w:anchor="_Toc205558008" w:history="1">
            <w:r w:rsidR="00A35585">
              <w:rPr>
                <w:rStyle w:val="Hyperlink"/>
                <w:noProof/>
              </w:rPr>
              <w:t>TEMPLATE S 02.02: CHARGES FOR CREDIT TRANSFERS AND INSTANT CREDIT TRANSFERS (only for PSPs in non-euro Member States)</w:t>
            </w:r>
            <w:r w:rsidR="00A35585">
              <w:rPr>
                <w:noProof/>
              </w:rPr>
              <w:tab/>
            </w:r>
            <w:r w:rsidR="00A35585">
              <w:rPr>
                <w:noProof/>
                <w:webHidden/>
              </w:rPr>
              <w:fldChar w:fldCharType="begin"/>
            </w:r>
            <w:r w:rsidR="00A35585">
              <w:rPr>
                <w:noProof/>
                <w:webHidden/>
              </w:rPr>
              <w:instrText xml:space="preserve"> PAGEREF _Toc205558008 \h </w:instrText>
            </w:r>
            <w:r w:rsidR="00A35585">
              <w:rPr>
                <w:noProof/>
                <w:webHidden/>
              </w:rPr>
            </w:r>
            <w:r w:rsidR="00A35585">
              <w:rPr>
                <w:noProof/>
                <w:webHidden/>
              </w:rPr>
              <w:fldChar w:fldCharType="separate"/>
            </w:r>
            <w:r w:rsidR="00A35585">
              <w:rPr>
                <w:noProof/>
                <w:webHidden/>
              </w:rPr>
              <w:t>15</w:t>
            </w:r>
            <w:r w:rsidR="00A35585">
              <w:rPr>
                <w:noProof/>
                <w:webHidden/>
              </w:rPr>
              <w:fldChar w:fldCharType="end"/>
            </w:r>
          </w:hyperlink>
        </w:p>
        <w:p w14:paraId="5614314C" w14:textId="12FA60FF" w:rsidR="00A35585" w:rsidRDefault="00C6185B">
          <w:pPr>
            <w:pStyle w:val="TOC1"/>
            <w:rPr>
              <w:rFonts w:asciiTheme="minorHAnsi" w:eastAsiaTheme="minorEastAsia" w:hAnsiTheme="minorHAnsi" w:cstheme="minorBidi"/>
              <w:noProof/>
              <w:color w:val="auto"/>
            </w:rPr>
          </w:pPr>
          <w:hyperlink w:anchor="_Toc205558009" w:history="1">
            <w:r w:rsidR="00A35585">
              <w:rPr>
                <w:rStyle w:val="Hyperlink"/>
                <w:noProof/>
              </w:rPr>
              <w:t>TEMPLATE S 03.00: TOTAL NUMBER OF PAYMENT ACCOUNTS, AND TOTAL CHARGES FOR PAYMENT ACCOUNTS (NATIONAL CURRENCY)</w:t>
            </w:r>
            <w:r w:rsidR="00A35585">
              <w:rPr>
                <w:noProof/>
              </w:rPr>
              <w:tab/>
            </w:r>
            <w:r w:rsidR="00A35585">
              <w:rPr>
                <w:noProof/>
                <w:webHidden/>
              </w:rPr>
              <w:fldChar w:fldCharType="begin"/>
            </w:r>
            <w:r w:rsidR="00A35585">
              <w:rPr>
                <w:noProof/>
                <w:webHidden/>
              </w:rPr>
              <w:instrText xml:space="preserve"> PAGEREF _Toc205558009 \h </w:instrText>
            </w:r>
            <w:r w:rsidR="00A35585">
              <w:rPr>
                <w:noProof/>
                <w:webHidden/>
              </w:rPr>
            </w:r>
            <w:r w:rsidR="00A35585">
              <w:rPr>
                <w:noProof/>
                <w:webHidden/>
              </w:rPr>
              <w:fldChar w:fldCharType="separate"/>
            </w:r>
            <w:r w:rsidR="00A35585">
              <w:rPr>
                <w:noProof/>
                <w:webHidden/>
              </w:rPr>
              <w:t>15</w:t>
            </w:r>
            <w:r w:rsidR="00A35585">
              <w:rPr>
                <w:noProof/>
                <w:webHidden/>
              </w:rPr>
              <w:fldChar w:fldCharType="end"/>
            </w:r>
          </w:hyperlink>
        </w:p>
        <w:p w14:paraId="5FB423B3" w14:textId="7E682571" w:rsidR="00A35585" w:rsidRDefault="00C6185B">
          <w:pPr>
            <w:pStyle w:val="TOC1"/>
            <w:rPr>
              <w:rFonts w:asciiTheme="minorHAnsi" w:eastAsiaTheme="minorEastAsia" w:hAnsiTheme="minorHAnsi" w:cstheme="minorBidi"/>
              <w:noProof/>
              <w:color w:val="auto"/>
            </w:rPr>
          </w:pPr>
          <w:hyperlink w:anchor="_Toc205558010" w:history="1">
            <w:r w:rsidR="00A35585">
              <w:rPr>
                <w:rStyle w:val="Hyperlink"/>
                <w:noProof/>
              </w:rPr>
              <w:t>TEMPLATE S 04.00: NUMBER OF REJECTED INSTANT CREDIT TRANSFERS</w:t>
            </w:r>
            <w:r w:rsidR="00A35585">
              <w:rPr>
                <w:noProof/>
              </w:rPr>
              <w:tab/>
            </w:r>
            <w:r w:rsidR="00A35585">
              <w:rPr>
                <w:noProof/>
                <w:webHidden/>
              </w:rPr>
              <w:fldChar w:fldCharType="begin"/>
            </w:r>
            <w:r w:rsidR="00A35585">
              <w:rPr>
                <w:noProof/>
                <w:webHidden/>
              </w:rPr>
              <w:instrText xml:space="preserve"> PAGEREF _Toc205558010 \h </w:instrText>
            </w:r>
            <w:r w:rsidR="00A35585">
              <w:rPr>
                <w:noProof/>
                <w:webHidden/>
              </w:rPr>
            </w:r>
            <w:r w:rsidR="00A35585">
              <w:rPr>
                <w:noProof/>
                <w:webHidden/>
              </w:rPr>
              <w:fldChar w:fldCharType="separate"/>
            </w:r>
            <w:r w:rsidR="00A35585">
              <w:rPr>
                <w:noProof/>
                <w:webHidden/>
              </w:rPr>
              <w:t>17</w:t>
            </w:r>
            <w:r w:rsidR="00A35585">
              <w:rPr>
                <w:noProof/>
                <w:webHidden/>
              </w:rPr>
              <w:fldChar w:fldCharType="end"/>
            </w:r>
          </w:hyperlink>
        </w:p>
        <w:p w14:paraId="0704FBEC" w14:textId="1CCA63DE" w:rsidR="00504B43" w:rsidRPr="00CB3C96" w:rsidRDefault="00504B43" w:rsidP="00820C47">
          <w:pPr>
            <w:rPr>
              <w:noProof/>
            </w:rPr>
          </w:pPr>
          <w:r>
            <w:rPr>
              <w:b/>
              <w:noProof/>
            </w:rPr>
            <w:fldChar w:fldCharType="end"/>
          </w:r>
        </w:p>
      </w:sdtContent>
    </w:sdt>
    <w:p w14:paraId="2DEBE354" w14:textId="77777777" w:rsidR="00D94A35" w:rsidRDefault="00D94A35" w:rsidP="00D94A35">
      <w:pPr>
        <w:spacing w:before="120" w:after="120" w:line="276" w:lineRule="auto"/>
        <w:ind w:left="0" w:right="0" w:firstLine="0"/>
        <w:jc w:val="left"/>
        <w:rPr>
          <w:noProof/>
          <w:lang w:val="en-IE"/>
        </w:rPr>
      </w:pPr>
    </w:p>
    <w:p w14:paraId="496B9AC2" w14:textId="77777777" w:rsidR="00D94A35" w:rsidRDefault="00D94A35" w:rsidP="00D94A35">
      <w:pPr>
        <w:spacing w:before="120" w:after="120" w:line="276" w:lineRule="auto"/>
        <w:ind w:left="0" w:right="0" w:firstLine="0"/>
        <w:jc w:val="left"/>
        <w:rPr>
          <w:noProof/>
          <w:lang w:val="en-IE"/>
        </w:rPr>
      </w:pPr>
    </w:p>
    <w:p w14:paraId="31105E00" w14:textId="77777777" w:rsidR="00D94A35" w:rsidRDefault="00D94A35" w:rsidP="00D94A35">
      <w:pPr>
        <w:spacing w:before="120" w:after="120" w:line="276" w:lineRule="auto"/>
        <w:ind w:left="0" w:right="0" w:firstLine="0"/>
        <w:jc w:val="left"/>
        <w:rPr>
          <w:noProof/>
          <w:lang w:val="en-IE"/>
        </w:rPr>
      </w:pPr>
    </w:p>
    <w:p w14:paraId="134258CF" w14:textId="77777777" w:rsidR="00D94A35" w:rsidRDefault="00D94A35" w:rsidP="00D94A35">
      <w:pPr>
        <w:spacing w:before="120" w:after="120" w:line="276" w:lineRule="auto"/>
        <w:ind w:left="0" w:right="0" w:firstLine="0"/>
        <w:jc w:val="left"/>
        <w:rPr>
          <w:noProof/>
          <w:lang w:val="en-IE"/>
        </w:rPr>
      </w:pPr>
    </w:p>
    <w:p w14:paraId="39480FF1" w14:textId="77777777" w:rsidR="00D94A35" w:rsidRDefault="00D94A35" w:rsidP="00D94A35">
      <w:pPr>
        <w:spacing w:before="120" w:after="120" w:line="276" w:lineRule="auto"/>
        <w:ind w:left="0" w:right="0" w:firstLine="0"/>
        <w:jc w:val="left"/>
        <w:rPr>
          <w:noProof/>
          <w:lang w:val="en-IE"/>
        </w:rPr>
      </w:pPr>
    </w:p>
    <w:p w14:paraId="1F33449F" w14:textId="77777777" w:rsidR="00D94A35" w:rsidRDefault="00D94A35" w:rsidP="00D94A35">
      <w:pPr>
        <w:spacing w:before="120" w:after="120" w:line="276" w:lineRule="auto"/>
        <w:ind w:left="0" w:right="0" w:firstLine="0"/>
        <w:jc w:val="left"/>
        <w:rPr>
          <w:noProof/>
          <w:lang w:val="en-IE"/>
        </w:rPr>
      </w:pPr>
    </w:p>
    <w:p w14:paraId="7AED0165" w14:textId="77777777" w:rsidR="00D94A35" w:rsidRDefault="00D94A35" w:rsidP="00D94A35">
      <w:pPr>
        <w:spacing w:before="120" w:after="120" w:line="276" w:lineRule="auto"/>
        <w:ind w:left="0" w:right="0" w:firstLine="0"/>
        <w:jc w:val="left"/>
        <w:rPr>
          <w:noProof/>
          <w:lang w:val="en-IE"/>
        </w:rPr>
      </w:pPr>
    </w:p>
    <w:p w14:paraId="5BB6E36C" w14:textId="77777777" w:rsidR="00D94A35" w:rsidRDefault="00D94A35" w:rsidP="00D94A35">
      <w:pPr>
        <w:spacing w:before="120" w:after="120" w:line="276" w:lineRule="auto"/>
        <w:ind w:left="0" w:right="0" w:firstLine="0"/>
        <w:jc w:val="left"/>
        <w:rPr>
          <w:noProof/>
          <w:lang w:val="en-IE"/>
        </w:rPr>
      </w:pPr>
    </w:p>
    <w:p w14:paraId="2CF27E9B" w14:textId="77777777" w:rsidR="00D94A35" w:rsidRDefault="00D94A35" w:rsidP="00D94A35">
      <w:pPr>
        <w:spacing w:before="120" w:after="120" w:line="276" w:lineRule="auto"/>
        <w:ind w:left="0" w:right="0" w:firstLine="0"/>
        <w:jc w:val="left"/>
        <w:rPr>
          <w:noProof/>
          <w:lang w:val="en-IE"/>
        </w:rPr>
      </w:pPr>
    </w:p>
    <w:p w14:paraId="678BC22C" w14:textId="123F998D" w:rsidR="00AB2441" w:rsidRPr="00CB3C96" w:rsidRDefault="00D94A35" w:rsidP="00D94A35">
      <w:pPr>
        <w:spacing w:before="120" w:after="120" w:line="276" w:lineRule="auto"/>
        <w:ind w:left="0" w:right="0" w:firstLine="0"/>
        <w:jc w:val="left"/>
        <w:rPr>
          <w:noProof/>
        </w:rPr>
      </w:pPr>
      <w:r>
        <w:rPr>
          <w:noProof/>
        </w:rPr>
        <w:tab/>
      </w:r>
      <w:r>
        <w:rPr>
          <w:rFonts w:ascii="Arial" w:hAnsi="Arial"/>
          <w:noProof/>
          <w:sz w:val="22"/>
        </w:rPr>
        <w:t xml:space="preserve"> </w:t>
      </w:r>
    </w:p>
    <w:p w14:paraId="77A503A6" w14:textId="77777777" w:rsidR="00AB2441" w:rsidRPr="005B1CFF" w:rsidRDefault="0009071D" w:rsidP="00820C47">
      <w:pPr>
        <w:pStyle w:val="Heading1"/>
        <w:spacing w:before="120" w:after="120" w:line="276" w:lineRule="auto"/>
        <w:ind w:left="19"/>
        <w:rPr>
          <w:noProof/>
        </w:rPr>
      </w:pPr>
      <w:bookmarkStart w:id="6" w:name="_Toc205558004"/>
      <w:r>
        <w:rPr>
          <w:noProof/>
        </w:rPr>
        <w:t>BENDRIEJI NURODYMAI</w:t>
      </w:r>
      <w:bookmarkEnd w:id="6"/>
      <w:r>
        <w:rPr>
          <w:noProof/>
        </w:rPr>
        <w:t xml:space="preserve"> </w:t>
      </w:r>
    </w:p>
    <w:p w14:paraId="1089E634" w14:textId="53E92787" w:rsidR="00AB2441" w:rsidRPr="005B1CFF" w:rsidRDefault="0009071D" w:rsidP="00031D52">
      <w:pPr>
        <w:spacing w:before="120" w:after="120" w:line="276" w:lineRule="auto"/>
        <w:ind w:left="567" w:right="71" w:hanging="10"/>
        <w:rPr>
          <w:noProof/>
        </w:rPr>
      </w:pPr>
      <w:r>
        <w:rPr>
          <w:noProof/>
        </w:rPr>
        <w:t>Turinys</w:t>
      </w:r>
    </w:p>
    <w:p w14:paraId="155105C7" w14:textId="364D497D" w:rsidR="00AB2441" w:rsidRPr="005B1CFF" w:rsidRDefault="0009071D" w:rsidP="00031D52">
      <w:pPr>
        <w:numPr>
          <w:ilvl w:val="0"/>
          <w:numId w:val="1"/>
        </w:numPr>
        <w:spacing w:before="120" w:after="120" w:line="276" w:lineRule="auto"/>
        <w:ind w:left="1134" w:right="75" w:hanging="567"/>
        <w:rPr>
          <w:noProof/>
        </w:rPr>
      </w:pPr>
      <w:r>
        <w:rPr>
          <w:noProof/>
        </w:rPr>
        <w:t>Šiame priede pateikiami nurodymai, kaip pildyti I priede pateiktus ataskaitų šablonus. Šie nurodymai skirti mokėjimo paslaugų teikėjams (MPT). Nurodymuose pateikiamos nuorodos į kiekvieno šablono teisės aktus.</w:t>
      </w:r>
    </w:p>
    <w:p w14:paraId="60574F33" w14:textId="35589338" w:rsidR="00AB2441" w:rsidRPr="005B1CFF" w:rsidRDefault="0009071D" w:rsidP="00031D52">
      <w:pPr>
        <w:numPr>
          <w:ilvl w:val="0"/>
          <w:numId w:val="1"/>
        </w:numPr>
        <w:spacing w:before="120" w:after="120" w:line="276" w:lineRule="auto"/>
        <w:ind w:left="1134" w:right="75" w:hanging="567"/>
        <w:rPr>
          <w:noProof/>
        </w:rPr>
      </w:pPr>
      <w:r>
        <w:rPr>
          <w:noProof/>
        </w:rPr>
        <w:t>I priedą sudaro šeši skirtingi šablonai:</w:t>
      </w:r>
    </w:p>
    <w:p w14:paraId="1086424E" w14:textId="6553E091" w:rsidR="00AB2441" w:rsidRPr="005B1CFF" w:rsidRDefault="00D209C7" w:rsidP="00031D52">
      <w:pPr>
        <w:numPr>
          <w:ilvl w:val="1"/>
          <w:numId w:val="1"/>
        </w:numPr>
        <w:spacing w:before="120" w:after="120" w:line="276" w:lineRule="auto"/>
        <w:ind w:left="1701" w:right="75" w:hanging="567"/>
        <w:rPr>
          <w:noProof/>
        </w:rPr>
      </w:pPr>
      <w:r>
        <w:rPr>
          <w:noProof/>
        </w:rPr>
        <w:t>Kredito pervedimų ir momentinių kredito pervedimų bendras skaičius ir bendra vertė (nacionaline valiuta) (S 01.01)</w:t>
      </w:r>
    </w:p>
    <w:p w14:paraId="09AA5799" w14:textId="14E05EF7" w:rsidR="00AB2441" w:rsidRPr="005B1CFF" w:rsidRDefault="00FA630F" w:rsidP="00031D52">
      <w:pPr>
        <w:numPr>
          <w:ilvl w:val="1"/>
          <w:numId w:val="1"/>
        </w:numPr>
        <w:spacing w:before="120" w:after="120" w:line="276" w:lineRule="auto"/>
        <w:ind w:left="1701" w:right="75" w:hanging="567"/>
        <w:rPr>
          <w:noProof/>
        </w:rPr>
      </w:pPr>
      <w:r>
        <w:rPr>
          <w:noProof/>
        </w:rPr>
        <w:t>Kredito pervedimų ir momentinių kredito pervedimų bendras skaičius ir bendra vertė (EUR) (S 01.02)</w:t>
      </w:r>
    </w:p>
    <w:p w14:paraId="66EF30F7" w14:textId="0EEDB833" w:rsidR="00AB2441" w:rsidRPr="005B1CFF" w:rsidRDefault="0009071D" w:rsidP="00031D52">
      <w:pPr>
        <w:numPr>
          <w:ilvl w:val="1"/>
          <w:numId w:val="1"/>
        </w:numPr>
        <w:spacing w:before="120" w:after="120" w:line="276" w:lineRule="auto"/>
        <w:ind w:left="1701" w:right="75" w:hanging="567"/>
        <w:rPr>
          <w:noProof/>
        </w:rPr>
      </w:pPr>
      <w:r>
        <w:rPr>
          <w:noProof/>
        </w:rPr>
        <w:t>Mokesčiai už kredito pervedimus ir momentinius kredito pervedimus (nacionaline valiuta) (S 02.01)</w:t>
      </w:r>
    </w:p>
    <w:p w14:paraId="01367044" w14:textId="2F1F578E" w:rsidR="00AB2441" w:rsidRPr="005B1CFF" w:rsidRDefault="0009071D" w:rsidP="00031D52">
      <w:pPr>
        <w:numPr>
          <w:ilvl w:val="1"/>
          <w:numId w:val="1"/>
        </w:numPr>
        <w:spacing w:before="120" w:after="120" w:line="276" w:lineRule="auto"/>
        <w:ind w:left="1701" w:right="74" w:hanging="567"/>
        <w:rPr>
          <w:noProof/>
        </w:rPr>
      </w:pPr>
      <w:r>
        <w:rPr>
          <w:noProof/>
        </w:rPr>
        <w:t>Mokesčiai už kredito pervedimus ir momentinius kredito pervedimus (EUR) (S 02.02)</w:t>
      </w:r>
    </w:p>
    <w:p w14:paraId="0C03C1E3" w14:textId="627D8799" w:rsidR="00AB2441" w:rsidRPr="005B1CFF" w:rsidRDefault="00FA630F" w:rsidP="00031D52">
      <w:pPr>
        <w:numPr>
          <w:ilvl w:val="1"/>
          <w:numId w:val="1"/>
        </w:numPr>
        <w:spacing w:before="120" w:after="120" w:line="276" w:lineRule="auto"/>
        <w:ind w:left="1701" w:right="74" w:hanging="567"/>
        <w:rPr>
          <w:noProof/>
        </w:rPr>
      </w:pPr>
      <w:r>
        <w:rPr>
          <w:noProof/>
        </w:rPr>
        <w:t>Bendras mokėjimo sąskaitų skaičius ir visi mokesčiai už mokėjimo sąskaitas (nacionaline valiuta) (S 03.00)</w:t>
      </w:r>
    </w:p>
    <w:p w14:paraId="0731E8D6" w14:textId="784EFA96" w:rsidR="00AB2441" w:rsidRPr="005B1CFF" w:rsidRDefault="0009071D" w:rsidP="00031D52">
      <w:pPr>
        <w:numPr>
          <w:ilvl w:val="1"/>
          <w:numId w:val="1"/>
        </w:numPr>
        <w:spacing w:before="120" w:after="120" w:line="276" w:lineRule="auto"/>
        <w:ind w:left="1701" w:right="75" w:hanging="567"/>
        <w:rPr>
          <w:noProof/>
        </w:rPr>
      </w:pPr>
      <w:r>
        <w:rPr>
          <w:noProof/>
        </w:rPr>
        <w:t>Atmestų momentinių kredito pervedimų skaičius (S 04.00).</w:t>
      </w:r>
    </w:p>
    <w:p w14:paraId="20BE20E4" w14:textId="290F6D16" w:rsidR="00AB2441" w:rsidRPr="005B1CFF" w:rsidRDefault="0009071D" w:rsidP="00031D52">
      <w:pPr>
        <w:numPr>
          <w:ilvl w:val="0"/>
          <w:numId w:val="1"/>
        </w:numPr>
        <w:spacing w:before="120" w:after="120" w:line="276" w:lineRule="auto"/>
        <w:ind w:left="1134" w:right="75" w:hanging="567"/>
        <w:rPr>
          <w:noProof/>
        </w:rPr>
      </w:pPr>
      <w:r>
        <w:rPr>
          <w:noProof/>
        </w:rPr>
        <w:t>I priedo skiltyse „Skaičius“ MPT nurodo skaitines vertes, vadovaudamiesi specialiais šablonams pateiktais nurodymais.</w:t>
      </w:r>
    </w:p>
    <w:p w14:paraId="39007D11" w14:textId="3463ED39" w:rsidR="00AB2441" w:rsidRPr="005B1CFF" w:rsidRDefault="0009071D" w:rsidP="00031D52">
      <w:pPr>
        <w:numPr>
          <w:ilvl w:val="0"/>
          <w:numId w:val="1"/>
        </w:numPr>
        <w:spacing w:before="120" w:after="120" w:line="276" w:lineRule="auto"/>
        <w:ind w:left="1134" w:right="75" w:hanging="567"/>
        <w:rPr>
          <w:noProof/>
        </w:rPr>
      </w:pPr>
      <w:r>
        <w:rPr>
          <w:noProof/>
        </w:rPr>
        <w:t>Šiuose nurodymuose laikomasi šios bendros žymėjimo tvarkos: {šablonas; eilutė; skiltis; z ašis}. Kai šablonus sudaro tik viena skiltis, nurodomos tik eilutės {šablonas; eilutė}, jei taikoma, su z ašimi.</w:t>
      </w:r>
    </w:p>
    <w:p w14:paraId="62CADA24" w14:textId="77777777" w:rsidR="00AB2441" w:rsidRPr="005B1CFF" w:rsidRDefault="0009071D" w:rsidP="00031D52">
      <w:pPr>
        <w:spacing w:before="120" w:after="120" w:line="276" w:lineRule="auto"/>
        <w:ind w:left="567" w:right="71" w:hanging="10"/>
        <w:rPr>
          <w:noProof/>
        </w:rPr>
      </w:pPr>
      <w:r>
        <w:rPr>
          <w:noProof/>
        </w:rPr>
        <w:t xml:space="preserve">Ataskaitos apimtis </w:t>
      </w:r>
    </w:p>
    <w:p w14:paraId="1B1F7AE3" w14:textId="59346D55" w:rsidR="00AB2441" w:rsidRPr="005B1CFF" w:rsidRDefault="0009071D" w:rsidP="00031D52">
      <w:pPr>
        <w:numPr>
          <w:ilvl w:val="0"/>
          <w:numId w:val="1"/>
        </w:numPr>
        <w:spacing w:before="120" w:after="120" w:line="276" w:lineRule="auto"/>
        <w:ind w:left="1134" w:right="75" w:hanging="567"/>
        <w:rPr>
          <w:noProof/>
        </w:rPr>
      </w:pPr>
      <w:r>
        <w:rPr>
          <w:noProof/>
        </w:rPr>
        <w:t>Euro zonai priklausančiose valstybėse narėse esantys MPT, kuriems pagal Europos Parlamento ir Tarybos reglamento (ES) Nr. 260/2012</w:t>
      </w:r>
      <w:r>
        <w:rPr>
          <w:rStyle w:val="FootnoteReference"/>
          <w:noProof/>
          <w:lang w:val="en-IE"/>
        </w:rPr>
        <w:footnoteReference w:id="2"/>
      </w:r>
      <w:r>
        <w:rPr>
          <w:noProof/>
        </w:rPr>
        <w:t xml:space="preserve"> 15 straipsnį taikomos informacijos teikimo pareigos, pateikia S 01.01, S 02.01, S 03.00 ir S 04.00 šablonus su visais šiame priede pateiktais duomenų vienetais, išskyrus atvejus, kai jų jurisdikcijai priklausančios nacionalinės kompetentingos institucijos leidžia jiems siųsti tik nuorodą (įskaitant internetinę nuorodą, jei yra) į identiškus anksčiau pateiktus duomenų vienetus.</w:t>
      </w:r>
    </w:p>
    <w:p w14:paraId="77DDEFB4" w14:textId="2A3718F0" w:rsidR="00AB2441" w:rsidRPr="005B1CFF" w:rsidRDefault="0009071D" w:rsidP="00031D52">
      <w:pPr>
        <w:numPr>
          <w:ilvl w:val="0"/>
          <w:numId w:val="1"/>
        </w:numPr>
        <w:spacing w:before="120" w:after="120" w:line="276" w:lineRule="auto"/>
        <w:ind w:left="1134" w:right="75" w:hanging="567"/>
        <w:rPr>
          <w:noProof/>
        </w:rPr>
      </w:pPr>
      <w:r>
        <w:rPr>
          <w:noProof/>
        </w:rPr>
        <w:t>Ne euro zonos valstybėse narėse esantys MPT, teikiantys mokėjimo paslaugą, susijusią su reguliarių kredito pervedimų eurais gavimu ir siuntimu, taip pat patenka į pareigų teikti savo MPV mokėjimo paslaugą, susijusią su momentinių kredito pervedimų eurais gavimu ir siuntimu, taikymo sritį. Tie MPT taip pat turėtų įvykdyti pareigas, susijusias su mokesčiais, taikomais mokėtojams ir gavėjams už momentinių kredito pervedimų eurais siuntimą ir gavimą. Todėl tie MPT taip pat patenka į Reglamento (ES) Nr. 260/2012 15 straipsniu grindžiamų pareigų teikti informaciją taikymo sritį. Todėl jie teikia visus šablonus su visais šiame priede pateiktais duomenų vienetais, išskyrus atvejus, kai jų jurisdikcijai priklausančios nacionalinės kompetentingos institucijos leidžia jiems siųsti tik nuorodą (įskaitant internetinę nuorodą, jei yra) į identiškus anksčiau pateiktus duomenų vienetus.</w:t>
      </w:r>
    </w:p>
    <w:p w14:paraId="72CA1755" w14:textId="30D8CD91" w:rsidR="00CE7037" w:rsidRPr="005B1CFF" w:rsidRDefault="00CE7037" w:rsidP="00031D52">
      <w:pPr>
        <w:pStyle w:val="Considrant"/>
        <w:numPr>
          <w:ilvl w:val="0"/>
          <w:numId w:val="1"/>
        </w:numPr>
        <w:spacing w:line="276" w:lineRule="auto"/>
        <w:ind w:left="1134" w:right="75" w:hanging="567"/>
        <w:rPr>
          <w:noProof/>
        </w:rPr>
      </w:pPr>
      <w:r>
        <w:rPr>
          <w:noProof/>
        </w:rPr>
        <w:t>MPT filialai, esantys valstybėse narėse, kurios nėra jų patronuojančiųjų įmonių valstybės narės, teikia savo duomenis priimančiosios valstybės narės kompetentingai institucijai, o patronuojančiosios įmonės pačios teikia informaciją savo buveinės valstybės narės kompetentingai institucijai.</w:t>
      </w:r>
    </w:p>
    <w:p w14:paraId="2BC93DA1" w14:textId="2004D42B" w:rsidR="00AB2441" w:rsidRPr="005B1CFF" w:rsidRDefault="0009071D" w:rsidP="002D4D56">
      <w:pPr>
        <w:numPr>
          <w:ilvl w:val="0"/>
          <w:numId w:val="1"/>
        </w:numPr>
        <w:spacing w:before="120" w:after="120" w:line="276" w:lineRule="auto"/>
        <w:ind w:left="1134" w:right="75" w:hanging="567"/>
        <w:rPr>
          <w:noProof/>
        </w:rPr>
      </w:pPr>
      <w:r>
        <w:rPr>
          <w:noProof/>
        </w:rPr>
        <w:t>Reglamento (ES) Nr. 260/2012 15 straipsnio 2 ir 3 dalyse nurodyta, kad tos dalys taikomos kredito pervedimams ir momentiniams kredito pervedimams, išskyrus to reglamento 1 straipsnio 2 dalyje nurodytas operacijas. Be to, Reglamento (ES) Nr. 260/2012 15 straipsnio 2 dalyje nustatyta, kad mokesčių už nacionalinius ir tarptautinius kredito pervedimus ir momentinius kredito pervedimus eurais ir valstybių narių, kurių valiuta nėra euro, nacionaline valiuta pokyčius taip pat turi įvertinti Europos Komisija. Nacionaliniai ir tarptautiniai kredito pervedimai apibrėžti to reglamento 2 straipsnio 26 ir 27 punktuose. Atsižvelgiant į tai, siekiant nustatyti, ar šis reglamentas taikomas kredito pervedimui, turi būti atsižvelgiama tiek į kredito pervedimo valiutą (kredito pervedimas atliekamas eurais arba valstybių narių, kurių valiuta nėra euro, nacionaline valiuta), tiek į MPT vietą (kredito pervedimo mokėtojo ir gavėjo MPT yra Sąjungoje).</w:t>
      </w:r>
    </w:p>
    <w:p w14:paraId="624E1CA8" w14:textId="5B7A1CCB" w:rsidR="00AB2441" w:rsidRPr="005B1CFF" w:rsidRDefault="0009071D" w:rsidP="00031D52">
      <w:pPr>
        <w:numPr>
          <w:ilvl w:val="0"/>
          <w:numId w:val="1"/>
        </w:numPr>
        <w:spacing w:before="120" w:after="120" w:line="276" w:lineRule="auto"/>
        <w:ind w:left="1134" w:right="75" w:hanging="567"/>
        <w:rPr>
          <w:noProof/>
        </w:rPr>
      </w:pPr>
      <w:r>
        <w:rPr>
          <w:noProof/>
        </w:rPr>
        <w:t>Mokesčiai už pervedimus eurais visada nurodomi eurais, net jei jie buvo taikomi kita valiuta.</w:t>
      </w:r>
    </w:p>
    <w:p w14:paraId="69AE4AB2" w14:textId="0A6B4371" w:rsidR="00AB2441" w:rsidRPr="005B1CFF" w:rsidRDefault="0009071D" w:rsidP="00031D52">
      <w:pPr>
        <w:numPr>
          <w:ilvl w:val="0"/>
          <w:numId w:val="1"/>
        </w:numPr>
        <w:spacing w:before="120" w:after="120" w:line="276" w:lineRule="auto"/>
        <w:ind w:left="1134" w:right="75" w:hanging="567"/>
        <w:rPr>
          <w:noProof/>
        </w:rPr>
      </w:pPr>
      <w:r>
        <w:rPr>
          <w:noProof/>
        </w:rPr>
        <w:t>Mokesčiai už pervedimus, išreikšti valstybių narių nacionalinėmis valiutomis, išskyrus eurus, nurodomi ta nacionaline valiuta, net jei jie buvo taikomi kita valiuta. Tokiais atvejais, kai mokesčiai konvertuojami į eurus arba į kitas nacionalines valiutas, duomenys konvertuojami naudojant toms operacijoms taikomą ECB pagrindinį valiutos keitimo kursą arba valiutų keitimo kursus pagal Europos Centrinio Banko reglamentą (ES) Nr. 1409/2013</w:t>
      </w:r>
      <w:r>
        <w:rPr>
          <w:rStyle w:val="FootnoteReference"/>
          <w:noProof/>
          <w:lang w:val="en-IE"/>
        </w:rPr>
        <w:footnoteReference w:id="3"/>
      </w:r>
      <w:r>
        <w:rPr>
          <w:noProof/>
        </w:rPr>
        <w:t>.</w:t>
      </w:r>
    </w:p>
    <w:p w14:paraId="5E747D8E" w14:textId="6A571CD5" w:rsidR="00AB2441" w:rsidRPr="005B1CFF" w:rsidRDefault="0009071D" w:rsidP="00031D52">
      <w:pPr>
        <w:numPr>
          <w:ilvl w:val="0"/>
          <w:numId w:val="1"/>
        </w:numPr>
        <w:spacing w:before="120" w:after="120" w:line="276" w:lineRule="auto"/>
        <w:ind w:left="1134" w:right="75" w:hanging="567"/>
        <w:rPr>
          <w:noProof/>
        </w:rPr>
      </w:pPr>
      <w:r>
        <w:rPr>
          <w:noProof/>
        </w:rPr>
        <w:t>Valiutos keitimo mokestis į ataskaitą neįtraukiamas.</w:t>
      </w:r>
    </w:p>
    <w:p w14:paraId="34C36560" w14:textId="17944948" w:rsidR="00031D52" w:rsidRPr="00A25104" w:rsidRDefault="0009071D" w:rsidP="00A25104">
      <w:pPr>
        <w:numPr>
          <w:ilvl w:val="0"/>
          <w:numId w:val="1"/>
        </w:numPr>
        <w:spacing w:before="120" w:after="120" w:line="276" w:lineRule="auto"/>
        <w:ind w:left="1134" w:right="75" w:hanging="567"/>
        <w:rPr>
          <w:noProof/>
        </w:rPr>
      </w:pPr>
      <w:r>
        <w:rPr>
          <w:noProof/>
        </w:rPr>
        <w:t>MPT šiame priede nurodytus šešis šablonų rinkinius pateikia atskirai už kiekvieną ataskaitinį laikotarpį.</w:t>
      </w:r>
    </w:p>
    <w:p w14:paraId="4295EDC7" w14:textId="138D1BEE" w:rsidR="00AB2441" w:rsidRPr="005B1CFF" w:rsidRDefault="0009071D" w:rsidP="00820C47">
      <w:pPr>
        <w:pStyle w:val="Heading1"/>
        <w:spacing w:before="120" w:after="120" w:line="276" w:lineRule="auto"/>
        <w:rPr>
          <w:noProof/>
        </w:rPr>
      </w:pPr>
      <w:bookmarkStart w:id="7" w:name="_Toc205558005"/>
      <w:r>
        <w:rPr>
          <w:noProof/>
        </w:rPr>
        <w:t>S 01.01 ŠABLONAS. KREDITO PERVEDIMŲ IR MOMENTINIŲ KREDITO PERVEDIMŲ BENDRAS SKAIČIUS IR BENDRA VERTĖ</w:t>
      </w:r>
      <w:bookmarkEnd w:id="7"/>
      <w:r>
        <w:rPr>
          <w:noProof/>
        </w:rPr>
        <w:t xml:space="preserve"> </w:t>
      </w:r>
    </w:p>
    <w:p w14:paraId="0CCFC117" w14:textId="77777777" w:rsidR="00AB2441" w:rsidRPr="005B1CFF" w:rsidRDefault="0009071D" w:rsidP="00031D52">
      <w:pPr>
        <w:spacing w:before="120" w:after="120" w:line="276" w:lineRule="auto"/>
        <w:ind w:left="567" w:right="71" w:firstLine="0"/>
        <w:rPr>
          <w:noProof/>
        </w:rPr>
      </w:pPr>
      <w:r>
        <w:rPr>
          <w:noProof/>
        </w:rPr>
        <w:t xml:space="preserve">Bendrosios pastabos </w:t>
      </w:r>
    </w:p>
    <w:p w14:paraId="492BBA51" w14:textId="4B534D64" w:rsidR="00AB2441" w:rsidRPr="005B1CFF" w:rsidRDefault="00DA05F1" w:rsidP="00031D52">
      <w:pPr>
        <w:spacing w:before="120" w:after="120" w:line="276" w:lineRule="auto"/>
        <w:ind w:left="1134" w:right="75" w:hanging="567"/>
        <w:rPr>
          <w:noProof/>
        </w:rPr>
      </w:pPr>
      <w:r>
        <w:rPr>
          <w:noProof/>
        </w:rPr>
        <w:t>13.</w:t>
      </w:r>
      <w:r>
        <w:rPr>
          <w:noProof/>
        </w:rPr>
        <w:tab/>
        <w:t>MPT užpildo S 01.01 šabloną, nurodydami išsiųstų kredito pervedimų ir momentinių kredito pervedimų skaičių ir vertę eurais, jei MTP yra euro zonai priklausančiose valstybėse narėse, ir kita nei euras nacionaline valiuta, jei MPT yra euro zonai nepriklausančiose valstybėse narėse.</w:t>
      </w:r>
    </w:p>
    <w:p w14:paraId="2D977F88" w14:textId="6DF1AE87" w:rsidR="00AB2441" w:rsidRPr="005B1CFF" w:rsidRDefault="0009071D" w:rsidP="00031D52">
      <w:pPr>
        <w:spacing w:before="120" w:after="120" w:line="276" w:lineRule="auto"/>
        <w:ind w:left="1134" w:right="75" w:firstLine="0"/>
        <w:rPr>
          <w:noProof/>
        </w:rPr>
      </w:pPr>
      <w:r>
        <w:rPr>
          <w:noProof/>
        </w:rPr>
        <w:t>Kredito pervedimų ir momentinių kredito pervedimų skaičius ir vertė apima kiekvieno MPT per ataskaitinį laikotarpį išsiųstų tokių pervedimų skaičių, suskirstant juos pagal:</w:t>
      </w:r>
    </w:p>
    <w:p w14:paraId="28045089" w14:textId="3324C96D" w:rsidR="00AB2441" w:rsidRPr="005B1CFF" w:rsidRDefault="007D1155" w:rsidP="00031D52">
      <w:pPr>
        <w:spacing w:before="120" w:after="120" w:line="276" w:lineRule="auto"/>
        <w:ind w:left="1701" w:right="75" w:hanging="567"/>
        <w:rPr>
          <w:noProof/>
        </w:rPr>
      </w:pPr>
      <w:r>
        <w:rPr>
          <w:noProof/>
        </w:rPr>
        <w:t>a)</w:t>
      </w:r>
      <w:r>
        <w:rPr>
          <w:noProof/>
        </w:rPr>
        <w:tab/>
        <w:t>nemokamus pervedimus ir pervedimus, kurie nėra nemokami;</w:t>
      </w:r>
    </w:p>
    <w:p w14:paraId="4892603A" w14:textId="0D71E6F9" w:rsidR="00AB2441" w:rsidRPr="005B1CFF" w:rsidRDefault="007D1155" w:rsidP="00031D52">
      <w:pPr>
        <w:spacing w:before="120" w:after="120" w:line="276" w:lineRule="auto"/>
        <w:ind w:left="1701" w:right="75" w:hanging="567"/>
        <w:rPr>
          <w:noProof/>
        </w:rPr>
      </w:pPr>
      <w:r>
        <w:rPr>
          <w:noProof/>
        </w:rPr>
        <w:t>b)</w:t>
      </w:r>
      <w:r>
        <w:rPr>
          <w:noProof/>
        </w:rPr>
        <w:tab/>
        <w:t>kredito pervedimą inicijavusio kliento rūšį;</w:t>
      </w:r>
    </w:p>
    <w:p w14:paraId="32825D59" w14:textId="6A520446" w:rsidR="00AB2441" w:rsidRPr="005B1CFF" w:rsidRDefault="007D1155" w:rsidP="00031D52">
      <w:pPr>
        <w:spacing w:before="120" w:after="120" w:line="276" w:lineRule="auto"/>
        <w:ind w:left="1701" w:right="75" w:hanging="567"/>
        <w:rPr>
          <w:noProof/>
        </w:rPr>
      </w:pPr>
      <w:r>
        <w:rPr>
          <w:noProof/>
        </w:rPr>
        <w:t>c)</w:t>
      </w:r>
      <w:r>
        <w:rPr>
          <w:noProof/>
        </w:rPr>
        <w:tab/>
        <w:t>nacionalinį arba tarptautinį kredito pervedimo pobūdį;</w:t>
      </w:r>
    </w:p>
    <w:p w14:paraId="4E43F5B9" w14:textId="488B5994" w:rsidR="00AB2441" w:rsidRPr="005B1CFF" w:rsidRDefault="007D1155" w:rsidP="00031D52">
      <w:pPr>
        <w:spacing w:before="120" w:after="120" w:line="276" w:lineRule="auto"/>
        <w:ind w:left="1701" w:right="75" w:hanging="567"/>
        <w:rPr>
          <w:noProof/>
        </w:rPr>
      </w:pPr>
      <w:r>
        <w:rPr>
          <w:noProof/>
        </w:rPr>
        <w:t>d)</w:t>
      </w:r>
      <w:r>
        <w:rPr>
          <w:noProof/>
        </w:rPr>
        <w:tab/>
        <w:t>taikytą mokėjimo inicijavimo metodą.</w:t>
      </w:r>
    </w:p>
    <w:p w14:paraId="2036A49C" w14:textId="18900F19" w:rsidR="00AB2441" w:rsidRPr="005B1CFF" w:rsidRDefault="0009071D" w:rsidP="00031D52">
      <w:pPr>
        <w:spacing w:before="120" w:after="120" w:line="276" w:lineRule="auto"/>
        <w:ind w:left="1134" w:right="75" w:firstLine="0"/>
        <w:rPr>
          <w:noProof/>
        </w:rPr>
      </w:pPr>
      <w:r>
        <w:rPr>
          <w:noProof/>
        </w:rPr>
        <w:t>a, b ir c punktuose nurodyto suskirstymo atveju pateiktų duomenų vienetų suma turi atitikti bendrą nurodytų kredito pervedimų skaičių arba vertę.</w:t>
      </w:r>
    </w:p>
    <w:p w14:paraId="6B55A573" w14:textId="55CCC44D" w:rsidR="00AB2441" w:rsidRPr="005B1CFF" w:rsidRDefault="0009071D" w:rsidP="0023658F">
      <w:pPr>
        <w:spacing w:before="120" w:after="120" w:line="276" w:lineRule="auto"/>
        <w:ind w:left="1134" w:right="75" w:firstLine="0"/>
        <w:rPr>
          <w:noProof/>
        </w:rPr>
      </w:pPr>
      <w:r>
        <w:rPr>
          <w:noProof/>
        </w:rPr>
        <w:t>d punkte nurodyto suskirstymo atveju į kredito pervedimus, inicijuojamus elektroniniu būdu per elektroninę bankininkystę, MPT įtraukia kredito pervedimus, inicijuotus internetu vieno mokėjimo pagrindu, ir kredito pervedimus, inicijuotus rinkmenoje / pakete. Rinkmenoje / pakete inicijuoti kredito pervedimai yra elektroniniu būdu inicijuoti kredito pervedimai, kurie priklauso kredito pervedimų grupei, kurią mokėtojas kartu inicijuoja per specialią liniją. Kai teikiama informacija apie operacijų skaičių, kiekvienas pakete esantis kredito pervedimas skaičiuojamas kaip atskiras kredito pervedimas.</w:t>
      </w:r>
    </w:p>
    <w:p w14:paraId="4FB91022" w14:textId="2A45D8DE" w:rsidR="00AB2441" w:rsidRPr="005B1CFF" w:rsidRDefault="00031D52" w:rsidP="00226600">
      <w:pPr>
        <w:numPr>
          <w:ilvl w:val="0"/>
          <w:numId w:val="21"/>
        </w:numPr>
        <w:spacing w:before="120" w:after="120" w:line="276" w:lineRule="auto"/>
        <w:ind w:left="1134" w:right="75" w:hanging="567"/>
        <w:rPr>
          <w:noProof/>
        </w:rPr>
      </w:pPr>
      <w:r>
        <w:rPr>
          <w:noProof/>
        </w:rPr>
        <w:t>S 01.01 šablone MPT nurodo gautų kredito pervedimų ir momentinių kredito pervedimų skaičių ir vertę eurais, jei MTP yra euro zonai priklausančiose valstybėse narėse, ir kita nei euras nacionaline valiuta, jei MPT yra euro zonai nepriklausančiose valstybėse narėse. Kredito pervedimų ir momentinių kredito pervedimų skaičius ir vertė rodo kiekvieno MPT per ataskaitinį laikotarpį gautų pervedimų skaičių, suskirstant juos pagal tai, ar pervedimas yra nemokamas ar mokamas.</w:t>
      </w:r>
    </w:p>
    <w:p w14:paraId="09ACBCCD" w14:textId="40597A99" w:rsidR="004E526E" w:rsidRPr="005B1CFF" w:rsidRDefault="0009071D" w:rsidP="00226600">
      <w:pPr>
        <w:numPr>
          <w:ilvl w:val="0"/>
          <w:numId w:val="21"/>
        </w:numPr>
        <w:spacing w:before="120" w:after="120" w:line="276" w:lineRule="auto"/>
        <w:ind w:left="1134" w:right="75" w:hanging="567"/>
        <w:rPr>
          <w:noProof/>
        </w:rPr>
      </w:pPr>
      <w:r>
        <w:rPr>
          <w:noProof/>
        </w:rPr>
        <w:t>Šiame šablone informacija pateikiama bendru lygmeniu.</w:t>
      </w:r>
    </w:p>
    <w:p w14:paraId="4A29CAE4" w14:textId="68979417" w:rsidR="00AB2441" w:rsidRPr="005B1CFF" w:rsidRDefault="004E526E" w:rsidP="004E526E">
      <w:pPr>
        <w:spacing w:after="160" w:line="278" w:lineRule="auto"/>
        <w:ind w:left="0" w:right="0" w:firstLine="0"/>
        <w:jc w:val="left"/>
        <w:rPr>
          <w:noProof/>
        </w:rPr>
      </w:pPr>
      <w:r>
        <w:rPr>
          <w:noProof/>
        </w:rPr>
        <w:br w:type="page"/>
      </w:r>
    </w:p>
    <w:p w14:paraId="42D3ACC9" w14:textId="6C30B3B8" w:rsidR="00AB2441" w:rsidRPr="005B1CFF" w:rsidRDefault="0009071D" w:rsidP="00820C47">
      <w:pPr>
        <w:spacing w:before="120" w:after="120" w:line="276" w:lineRule="auto"/>
        <w:ind w:left="739" w:right="71" w:hanging="10"/>
        <w:rPr>
          <w:noProof/>
        </w:rPr>
      </w:pPr>
      <w:r>
        <w:rPr>
          <w:noProof/>
        </w:rPr>
        <w:t>Nurodymai dėl konkrečių S 01.01 šablono pozicijų</w:t>
      </w:r>
    </w:p>
    <w:tbl>
      <w:tblPr>
        <w:tblStyle w:val="TableGrid"/>
        <w:tblW w:w="8747" w:type="dxa"/>
        <w:tblInd w:w="570" w:type="dxa"/>
        <w:tblCellMar>
          <w:top w:w="14" w:type="dxa"/>
          <w:left w:w="107" w:type="dxa"/>
          <w:right w:w="46" w:type="dxa"/>
        </w:tblCellMar>
        <w:tblLook w:val="04A0" w:firstRow="1" w:lastRow="0" w:firstColumn="1" w:lastColumn="0" w:noHBand="0" w:noVBand="1"/>
      </w:tblPr>
      <w:tblGrid>
        <w:gridCol w:w="1127"/>
        <w:gridCol w:w="7620"/>
      </w:tblGrid>
      <w:tr w:rsidR="00AB2441" w:rsidRPr="005B1CFF" w14:paraId="21E3FD23" w14:textId="77777777">
        <w:trPr>
          <w:trHeight w:val="680"/>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4D986A38" w14:textId="77777777" w:rsidR="00AB2441" w:rsidRPr="005B1CFF" w:rsidRDefault="0009071D" w:rsidP="00820C47">
            <w:pPr>
              <w:spacing w:before="120" w:after="120" w:line="276" w:lineRule="auto"/>
              <w:ind w:left="0" w:right="0" w:firstLine="0"/>
              <w:jc w:val="left"/>
              <w:rPr>
                <w:noProof/>
              </w:rPr>
            </w:pPr>
            <w:r>
              <w:rPr>
                <w:b/>
                <w:noProof/>
              </w:rPr>
              <w:t xml:space="preserve">Eilutė; Skiltis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6B2FBFF5" w14:textId="39C2E3E1" w:rsidR="00AB2441" w:rsidRPr="005B1CFF" w:rsidRDefault="0009071D" w:rsidP="00820C47">
            <w:pPr>
              <w:spacing w:before="120" w:after="120" w:line="276" w:lineRule="auto"/>
              <w:ind w:left="1" w:right="0" w:firstLine="0"/>
              <w:jc w:val="left"/>
              <w:rPr>
                <w:noProof/>
              </w:rPr>
            </w:pPr>
            <w:r>
              <w:rPr>
                <w:b/>
                <w:noProof/>
              </w:rPr>
              <w:t>Nuorodos į teisės aktus ir nurodymai</w:t>
            </w:r>
          </w:p>
        </w:tc>
      </w:tr>
      <w:tr w:rsidR="00AB2441" w:rsidRPr="004B078C" w14:paraId="517093BE" w14:textId="77777777">
        <w:trPr>
          <w:trHeight w:val="1355"/>
        </w:trPr>
        <w:tc>
          <w:tcPr>
            <w:tcW w:w="1127" w:type="dxa"/>
            <w:tcBorders>
              <w:top w:val="single" w:sz="4" w:space="0" w:color="000000"/>
              <w:left w:val="single" w:sz="4" w:space="0" w:color="000000"/>
              <w:bottom w:val="single" w:sz="4" w:space="0" w:color="000000"/>
              <w:right w:val="single" w:sz="4" w:space="0" w:color="000000"/>
            </w:tcBorders>
          </w:tcPr>
          <w:p w14:paraId="4272E72E"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D1BA3C8"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386701DA" w14:textId="3F50197F" w:rsidR="00AB2441" w:rsidRPr="005B1CFF" w:rsidRDefault="0009071D" w:rsidP="00820C47">
            <w:pPr>
              <w:spacing w:before="120" w:after="120" w:line="276" w:lineRule="auto"/>
              <w:ind w:left="1" w:right="0" w:firstLine="0"/>
              <w:jc w:val="left"/>
              <w:rPr>
                <w:noProof/>
              </w:rPr>
            </w:pPr>
            <w:r>
              <w:rPr>
                <w:b/>
                <w:noProof/>
              </w:rPr>
              <w:t>Bendras išsiųstų kredito pervedimų skaičius</w:t>
            </w:r>
          </w:p>
          <w:p w14:paraId="62BEEBFF" w14:textId="1A1CB4C2" w:rsidR="00AB2441" w:rsidRPr="005B1CFF" w:rsidRDefault="0009071D" w:rsidP="00820C47">
            <w:pPr>
              <w:spacing w:before="120" w:after="120" w:line="276" w:lineRule="auto"/>
              <w:ind w:left="1" w:right="60" w:firstLine="0"/>
              <w:rPr>
                <w:noProof/>
              </w:rPr>
            </w:pPr>
            <w:r>
              <w:rPr>
                <w:noProof/>
              </w:rPr>
              <w:t>Bendras išsiųstų kredito pervedimų nacionaline valiuta skaičius</w:t>
            </w:r>
          </w:p>
        </w:tc>
      </w:tr>
      <w:tr w:rsidR="00AB2441" w:rsidRPr="004B078C" w14:paraId="7E5095E4"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66E0AE6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48F58BE"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1A4C5B20" w14:textId="2D6ECF55" w:rsidR="00AB2441" w:rsidRPr="005B1CFF" w:rsidRDefault="0009071D" w:rsidP="00820C47">
            <w:pPr>
              <w:spacing w:before="120" w:after="120" w:line="276" w:lineRule="auto"/>
              <w:ind w:left="1" w:right="0" w:firstLine="0"/>
              <w:jc w:val="left"/>
              <w:rPr>
                <w:noProof/>
              </w:rPr>
            </w:pPr>
            <w:r>
              <w:rPr>
                <w:b/>
                <w:noProof/>
              </w:rPr>
              <w:t xml:space="preserve">   iš jų momentiniai kredito pervedimai</w:t>
            </w:r>
          </w:p>
        </w:tc>
      </w:tr>
    </w:tbl>
    <w:p w14:paraId="74933FAA"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11A9D79C"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4FFE5611"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B38A702"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776BF9F3" w14:textId="02309E2A" w:rsidR="00AB2441" w:rsidRPr="005B1CFF" w:rsidRDefault="0009071D" w:rsidP="00820C47">
            <w:pPr>
              <w:spacing w:before="120" w:after="120" w:line="276" w:lineRule="auto"/>
              <w:ind w:left="0" w:right="0" w:firstLine="0"/>
              <w:jc w:val="left"/>
              <w:rPr>
                <w:noProof/>
              </w:rPr>
            </w:pPr>
            <w:r>
              <w:rPr>
                <w:b/>
                <w:noProof/>
              </w:rPr>
              <w:t>Bendra išsiųstų kredito pervedimų vertė</w:t>
            </w:r>
          </w:p>
          <w:p w14:paraId="0460D3CB" w14:textId="7CA45CE4" w:rsidR="00AB2441" w:rsidRPr="005B1CFF" w:rsidRDefault="0009071D" w:rsidP="00820C47">
            <w:pPr>
              <w:spacing w:before="120" w:after="120" w:line="276" w:lineRule="auto"/>
              <w:ind w:left="0" w:right="0" w:firstLine="0"/>
              <w:rPr>
                <w:noProof/>
              </w:rPr>
            </w:pPr>
            <w:r>
              <w:rPr>
                <w:noProof/>
              </w:rPr>
              <w:t>Bendra visų išsiųstų kredito pervedimų nacionaline valiuta vertė, išreikšta nacionaline valiuta.</w:t>
            </w:r>
          </w:p>
        </w:tc>
      </w:tr>
      <w:tr w:rsidR="00AB2441" w:rsidRPr="004B078C" w14:paraId="18133FD8"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BC12C60"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7CD03B42"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5B7E51C1" w14:textId="4A48E8F7" w:rsidR="00AB2441" w:rsidRPr="005B1CFF" w:rsidRDefault="0009071D" w:rsidP="00820C47">
            <w:pPr>
              <w:spacing w:before="120" w:after="120" w:line="276" w:lineRule="auto"/>
              <w:ind w:left="0" w:right="0" w:firstLine="0"/>
              <w:jc w:val="left"/>
              <w:rPr>
                <w:noProof/>
              </w:rPr>
            </w:pPr>
            <w:r>
              <w:rPr>
                <w:b/>
                <w:noProof/>
              </w:rPr>
              <w:t xml:space="preserve">   iš jų momentiniai kredito pervedimai</w:t>
            </w:r>
          </w:p>
        </w:tc>
      </w:tr>
      <w:tr w:rsidR="00AB2441" w:rsidRPr="004B078C" w14:paraId="7B1A44E0"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3584F612"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8E0D7A5" w14:textId="77777777" w:rsidR="00AB2441" w:rsidRPr="005B1CFF" w:rsidRDefault="0009071D" w:rsidP="00820C47">
            <w:pPr>
              <w:spacing w:before="120" w:after="120" w:line="276" w:lineRule="auto"/>
              <w:ind w:left="0" w:right="0" w:firstLine="0"/>
              <w:jc w:val="left"/>
              <w:rPr>
                <w:noProof/>
              </w:rPr>
            </w:pPr>
            <w:r>
              <w:rPr>
                <w:noProof/>
              </w:rPr>
              <w:t xml:space="preserve">0050 </w:t>
            </w:r>
          </w:p>
        </w:tc>
        <w:tc>
          <w:tcPr>
            <w:tcW w:w="7622" w:type="dxa"/>
            <w:tcBorders>
              <w:top w:val="single" w:sz="4" w:space="0" w:color="000000"/>
              <w:left w:val="single" w:sz="4" w:space="0" w:color="000000"/>
              <w:bottom w:val="single" w:sz="4" w:space="0" w:color="000000"/>
              <w:right w:val="single" w:sz="4" w:space="0" w:color="000000"/>
            </w:tcBorders>
          </w:tcPr>
          <w:p w14:paraId="74BDBD3D" w14:textId="6683ECA5" w:rsidR="00AB2441" w:rsidRPr="005B1CFF" w:rsidRDefault="0009071D" w:rsidP="00820C47">
            <w:pPr>
              <w:spacing w:before="120" w:after="120" w:line="276" w:lineRule="auto"/>
              <w:ind w:left="0" w:right="0" w:firstLine="0"/>
              <w:jc w:val="left"/>
              <w:rPr>
                <w:noProof/>
              </w:rPr>
            </w:pPr>
            <w:r>
              <w:rPr>
                <w:b/>
                <w:noProof/>
              </w:rPr>
              <w:t>Bendras gautų kredito pervedimų skaičius</w:t>
            </w:r>
          </w:p>
          <w:p w14:paraId="2E11C75F" w14:textId="7EE36F75" w:rsidR="00AB2441" w:rsidRPr="005B1CFF" w:rsidRDefault="0009071D" w:rsidP="00820C47">
            <w:pPr>
              <w:spacing w:before="120" w:after="120" w:line="276" w:lineRule="auto"/>
              <w:ind w:left="0" w:right="0" w:firstLine="0"/>
              <w:rPr>
                <w:noProof/>
              </w:rPr>
            </w:pPr>
            <w:r>
              <w:rPr>
                <w:noProof/>
              </w:rPr>
              <w:t>Bendras gautų kredito pervedimų nacionaline valiuta skaičius</w:t>
            </w:r>
          </w:p>
        </w:tc>
      </w:tr>
      <w:tr w:rsidR="00AB2441" w:rsidRPr="004B078C" w14:paraId="0C1622BE"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9D13C83"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2B0B403D"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69AC250C" w14:textId="25E65D30" w:rsidR="00AB2441" w:rsidRPr="005B1CFF" w:rsidRDefault="0009071D" w:rsidP="00820C47">
            <w:pPr>
              <w:spacing w:before="120" w:after="120" w:line="276" w:lineRule="auto"/>
              <w:ind w:left="0" w:right="0" w:firstLine="0"/>
              <w:jc w:val="left"/>
              <w:rPr>
                <w:noProof/>
              </w:rPr>
            </w:pPr>
            <w:r>
              <w:rPr>
                <w:b/>
                <w:noProof/>
              </w:rPr>
              <w:t xml:space="preserve">   iš jų momentiniai kredito pervedimai</w:t>
            </w:r>
          </w:p>
        </w:tc>
      </w:tr>
      <w:tr w:rsidR="00AB2441" w:rsidRPr="004B078C" w14:paraId="0C0722D1" w14:textId="77777777">
        <w:trPr>
          <w:trHeight w:val="1081"/>
        </w:trPr>
        <w:tc>
          <w:tcPr>
            <w:tcW w:w="1128" w:type="dxa"/>
            <w:tcBorders>
              <w:top w:val="single" w:sz="4" w:space="0" w:color="000000"/>
              <w:left w:val="single" w:sz="4" w:space="0" w:color="000000"/>
              <w:bottom w:val="single" w:sz="4" w:space="0" w:color="000000"/>
              <w:right w:val="single" w:sz="4" w:space="0" w:color="000000"/>
            </w:tcBorders>
          </w:tcPr>
          <w:p w14:paraId="483F7D48"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6B61E14"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53ACC6D2" w14:textId="4AB1EF57" w:rsidR="00AB2441" w:rsidRPr="005B1CFF" w:rsidRDefault="0009071D" w:rsidP="00820C47">
            <w:pPr>
              <w:spacing w:before="120" w:after="120" w:line="276" w:lineRule="auto"/>
              <w:ind w:left="0" w:right="0" w:firstLine="0"/>
              <w:jc w:val="left"/>
              <w:rPr>
                <w:noProof/>
              </w:rPr>
            </w:pPr>
            <w:r>
              <w:rPr>
                <w:b/>
                <w:noProof/>
              </w:rPr>
              <w:t>Bendra gautų kredito pervedimų vertė</w:t>
            </w:r>
          </w:p>
          <w:p w14:paraId="26545329" w14:textId="4DDCB949" w:rsidR="00AB2441" w:rsidRPr="005B1CFF" w:rsidRDefault="0009071D" w:rsidP="00820C47">
            <w:pPr>
              <w:spacing w:before="120" w:after="120" w:line="276" w:lineRule="auto"/>
              <w:ind w:left="0" w:right="0" w:firstLine="0"/>
              <w:rPr>
                <w:noProof/>
              </w:rPr>
            </w:pPr>
            <w:r>
              <w:rPr>
                <w:noProof/>
              </w:rPr>
              <w:t>Bendra visų gautų kredito pervedimų nacionaline valiuta vertė, išreikšta nacionaline valiuta.</w:t>
            </w:r>
          </w:p>
        </w:tc>
      </w:tr>
      <w:tr w:rsidR="00AB2441" w:rsidRPr="004B078C" w14:paraId="0557F1C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08CF5404"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14D6D7C0"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111FA05E" w14:textId="7B4CC800" w:rsidR="00AB2441" w:rsidRPr="005B1CFF" w:rsidRDefault="0009071D" w:rsidP="00820C47">
            <w:pPr>
              <w:spacing w:before="120" w:after="120" w:line="276" w:lineRule="auto"/>
              <w:ind w:left="0" w:right="0" w:firstLine="0"/>
              <w:jc w:val="left"/>
              <w:rPr>
                <w:noProof/>
              </w:rPr>
            </w:pPr>
            <w:r>
              <w:rPr>
                <w:b/>
                <w:noProof/>
              </w:rPr>
              <w:t xml:space="preserve">   iš jų momentiniai kredito pervedimai</w:t>
            </w:r>
          </w:p>
        </w:tc>
      </w:tr>
      <w:tr w:rsidR="00AB2441" w:rsidRPr="004B078C" w14:paraId="1D9B3AEF"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19E3C2B4"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51B13195"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15C7F1D4" w14:textId="665E08B1" w:rsidR="00AB2441" w:rsidRPr="005B1CFF" w:rsidRDefault="0009071D" w:rsidP="00820C47">
            <w:pPr>
              <w:spacing w:before="120" w:after="120" w:line="276" w:lineRule="auto"/>
              <w:ind w:left="0" w:right="0" w:firstLine="0"/>
              <w:jc w:val="left"/>
              <w:rPr>
                <w:noProof/>
              </w:rPr>
            </w:pPr>
            <w:r>
              <w:rPr>
                <w:b/>
                <w:noProof/>
              </w:rPr>
              <w:t>Bendras išsiųstų kredito pervedimų, inicijuotų elektroniniu būdu per elektroninę bankininkystę, skaičius</w:t>
            </w:r>
          </w:p>
          <w:p w14:paraId="32951D8B" w14:textId="33248B32" w:rsidR="00AB2441" w:rsidRPr="005B1CFF" w:rsidRDefault="0009071D" w:rsidP="00820C47">
            <w:pPr>
              <w:spacing w:before="120" w:after="120" w:line="276" w:lineRule="auto"/>
              <w:ind w:left="0" w:right="0" w:firstLine="0"/>
              <w:rPr>
                <w:noProof/>
              </w:rPr>
            </w:pPr>
            <w:r>
              <w:rPr>
                <w:noProof/>
              </w:rPr>
              <w:t>Bendras visų kredito pervedimų, inicijuotų per elektroninę bankininkystę, įskaitant rinkmenoje / pakete inicijuotus kredito pervedimus ir mokėjimo inicijavimo paslaugas, skaičius.</w:t>
            </w:r>
          </w:p>
        </w:tc>
      </w:tr>
      <w:tr w:rsidR="00AB2441" w:rsidRPr="004B078C" w14:paraId="2338779F"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6730A9B4"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50EB582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FA18A03" w14:textId="221FBEFD" w:rsidR="00AB2441" w:rsidRPr="005B1CFF" w:rsidRDefault="0009071D" w:rsidP="00820C47">
            <w:pPr>
              <w:spacing w:before="120" w:after="120" w:line="276" w:lineRule="auto"/>
              <w:ind w:left="0" w:right="0" w:firstLine="0"/>
              <w:jc w:val="left"/>
              <w:rPr>
                <w:noProof/>
              </w:rPr>
            </w:pPr>
            <w:r>
              <w:rPr>
                <w:b/>
                <w:noProof/>
              </w:rPr>
              <w:t xml:space="preserve">   iš jų momentiniai kredito pervedimai</w:t>
            </w:r>
          </w:p>
        </w:tc>
      </w:tr>
      <w:tr w:rsidR="00AB2441" w:rsidRPr="004B078C" w14:paraId="12CC97DC"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4851E335"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088636EF"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1FF617AA" w14:textId="111E9A06" w:rsidR="00AB2441" w:rsidRPr="005B1CFF" w:rsidRDefault="0009071D" w:rsidP="00820C47">
            <w:pPr>
              <w:spacing w:before="120" w:after="120" w:line="276" w:lineRule="auto"/>
              <w:ind w:left="0" w:right="0" w:firstLine="0"/>
              <w:jc w:val="left"/>
              <w:rPr>
                <w:noProof/>
              </w:rPr>
            </w:pPr>
            <w:r>
              <w:rPr>
                <w:b/>
                <w:noProof/>
              </w:rPr>
              <w:t>Bendra išsiųstų kredito pervedimų, inicijuotų elektroniniu būdu per elektroninę bankininkystę, vertė</w:t>
            </w:r>
          </w:p>
          <w:p w14:paraId="3EF68802" w14:textId="24FD500A" w:rsidR="00AB2441" w:rsidRPr="005B1CFF" w:rsidRDefault="0009071D" w:rsidP="00820C47">
            <w:pPr>
              <w:spacing w:before="120" w:after="120" w:line="276" w:lineRule="auto"/>
              <w:ind w:left="0" w:right="0" w:firstLine="0"/>
              <w:rPr>
                <w:noProof/>
              </w:rPr>
            </w:pPr>
            <w:r>
              <w:rPr>
                <w:noProof/>
              </w:rPr>
              <w:t>Bendra visų kredito pervedimų, inicijuotų per elektroninę bankininkystę, įskaitant rinkmenoje / pakete inicijuotus kredito pervedimus ir mokėjimo inicijavimo paslaugas, vertė, išreikšta nacionaline valiuta.</w:t>
            </w:r>
          </w:p>
        </w:tc>
      </w:tr>
      <w:tr w:rsidR="00AB2441" w:rsidRPr="004B078C" w14:paraId="2F395BD5"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DEA9250"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3AFBD42A"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6A072593" w14:textId="1B1C3713" w:rsidR="00AB2441" w:rsidRPr="005B1CFF" w:rsidRDefault="0009071D" w:rsidP="00820C47">
            <w:pPr>
              <w:spacing w:before="120" w:after="120" w:line="276" w:lineRule="auto"/>
              <w:ind w:left="0" w:right="0" w:firstLine="0"/>
              <w:jc w:val="left"/>
              <w:rPr>
                <w:noProof/>
              </w:rPr>
            </w:pPr>
            <w:r>
              <w:rPr>
                <w:b/>
                <w:noProof/>
              </w:rPr>
              <w:t xml:space="preserve">   iš jų momentiniai kredito pervedimai</w:t>
            </w:r>
          </w:p>
        </w:tc>
      </w:tr>
      <w:tr w:rsidR="00AB2441" w:rsidRPr="004B078C" w14:paraId="0518146E" w14:textId="77777777">
        <w:trPr>
          <w:trHeight w:val="3010"/>
        </w:trPr>
        <w:tc>
          <w:tcPr>
            <w:tcW w:w="1128" w:type="dxa"/>
            <w:tcBorders>
              <w:top w:val="single" w:sz="4" w:space="0" w:color="000000"/>
              <w:left w:val="single" w:sz="4" w:space="0" w:color="000000"/>
              <w:bottom w:val="single" w:sz="4" w:space="0" w:color="000000"/>
              <w:right w:val="single" w:sz="4" w:space="0" w:color="000000"/>
            </w:tcBorders>
          </w:tcPr>
          <w:p w14:paraId="4684D5A4" w14:textId="77777777" w:rsidR="00AB2441" w:rsidRPr="005B1CFF" w:rsidRDefault="0009071D" w:rsidP="00820C47">
            <w:pPr>
              <w:spacing w:before="120" w:after="120" w:line="276" w:lineRule="auto"/>
              <w:ind w:left="0" w:right="0" w:firstLine="0"/>
              <w:jc w:val="left"/>
              <w:rPr>
                <w:noProof/>
              </w:rPr>
            </w:pPr>
            <w:r>
              <w:rPr>
                <w:noProof/>
              </w:rPr>
              <w:t xml:space="preserve">0030; </w:t>
            </w:r>
          </w:p>
          <w:p w14:paraId="7104D78E"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61CE60C3" w14:textId="5A194FB7" w:rsidR="00AB2441" w:rsidRPr="005B1CFF" w:rsidRDefault="0009071D" w:rsidP="00820C47">
            <w:pPr>
              <w:spacing w:before="120" w:after="120" w:line="276" w:lineRule="auto"/>
              <w:ind w:left="0" w:right="0" w:firstLine="0"/>
              <w:rPr>
                <w:noProof/>
              </w:rPr>
            </w:pPr>
            <w:r>
              <w:rPr>
                <w:b/>
                <w:noProof/>
              </w:rPr>
              <w:t>Bendras išsiųstų kredito pervedimų, inicijuotų elektroniniu būdu naudojant mobiliųjų mokėjimų sprendimus, skaičius</w:t>
            </w:r>
          </w:p>
          <w:p w14:paraId="4563148C" w14:textId="002E405E" w:rsidR="00AB2441" w:rsidRPr="005B1CFF" w:rsidRDefault="0009071D" w:rsidP="00820C47">
            <w:pPr>
              <w:spacing w:before="120" w:after="120" w:line="276" w:lineRule="auto"/>
              <w:ind w:left="0" w:right="57" w:firstLine="0"/>
              <w:rPr>
                <w:noProof/>
              </w:rPr>
            </w:pPr>
            <w:r>
              <w:rPr>
                <w:noProof/>
              </w:rPr>
              <w:t>Bendras kredito pervedimų, inicijuotų naudojant mobiliųjų mokėjimų sprendimą, skaičius, kai tas sprendimas naudojamas inicijuoti mokėjimams, kurių mokėjimo duomenys ir mokėjimo nurodymai perduodami arba patvirtinami naudojant judriojo ryšio ir duomenų perdavimo technologiją mobiliuoju prietaisu. Šiai kategorijai priskiriamos skaitmeninės piniginės ir kiti mobiliųjų mokėjimų sprendimai, naudojami asmenų tarpusavio (P2P) arba vartotojų ir įmonių (C2B) operacijoms inicijuoti pagal Reglamento (ES) Nr. 1409/2013 II priede pateiktas duomenų apibrėžtis.</w:t>
            </w:r>
          </w:p>
        </w:tc>
      </w:tr>
      <w:tr w:rsidR="00AB2441" w:rsidRPr="004B078C" w14:paraId="467CB38A" w14:textId="77777777">
        <w:trPr>
          <w:trHeight w:val="408"/>
        </w:trPr>
        <w:tc>
          <w:tcPr>
            <w:tcW w:w="1128" w:type="dxa"/>
            <w:tcBorders>
              <w:top w:val="single" w:sz="4" w:space="0" w:color="000000"/>
              <w:left w:val="single" w:sz="4" w:space="0" w:color="000000"/>
              <w:bottom w:val="single" w:sz="4" w:space="0" w:color="000000"/>
              <w:right w:val="single" w:sz="4" w:space="0" w:color="000000"/>
            </w:tcBorders>
          </w:tcPr>
          <w:p w14:paraId="07D48413" w14:textId="77777777" w:rsidR="00AB2441" w:rsidRPr="005B1CFF" w:rsidRDefault="0009071D" w:rsidP="00820C47">
            <w:pPr>
              <w:spacing w:before="120" w:after="120" w:line="276" w:lineRule="auto"/>
              <w:ind w:left="0" w:right="0" w:firstLine="0"/>
              <w:jc w:val="left"/>
              <w:rPr>
                <w:noProof/>
              </w:rPr>
            </w:pPr>
            <w:r>
              <w:rPr>
                <w:noProof/>
              </w:rPr>
              <w:t xml:space="preserve"> 0030; </w:t>
            </w:r>
          </w:p>
        </w:tc>
        <w:tc>
          <w:tcPr>
            <w:tcW w:w="7622" w:type="dxa"/>
            <w:tcBorders>
              <w:top w:val="single" w:sz="4" w:space="0" w:color="000000"/>
              <w:left w:val="single" w:sz="4" w:space="0" w:color="000000"/>
              <w:bottom w:val="single" w:sz="4" w:space="0" w:color="000000"/>
              <w:right w:val="single" w:sz="4" w:space="0" w:color="000000"/>
            </w:tcBorders>
          </w:tcPr>
          <w:p w14:paraId="7EDB84A5" w14:textId="563FC6D4" w:rsidR="00AB2441" w:rsidRPr="005B1CFF" w:rsidRDefault="0009071D" w:rsidP="00820C47">
            <w:pPr>
              <w:spacing w:before="120" w:after="120" w:line="276" w:lineRule="auto"/>
              <w:ind w:left="0" w:right="0" w:firstLine="0"/>
              <w:jc w:val="left"/>
              <w:rPr>
                <w:noProof/>
              </w:rPr>
            </w:pPr>
            <w:r>
              <w:rPr>
                <w:b/>
                <w:noProof/>
              </w:rPr>
              <w:t xml:space="preserve">   iš jų momentiniai kredito pervedimai</w:t>
            </w:r>
          </w:p>
        </w:tc>
      </w:tr>
    </w:tbl>
    <w:p w14:paraId="390089E1"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5B1CFF" w14:paraId="05D840AE" w14:textId="77777777">
        <w:trPr>
          <w:trHeight w:val="406"/>
        </w:trPr>
        <w:tc>
          <w:tcPr>
            <w:tcW w:w="1128" w:type="dxa"/>
            <w:tcBorders>
              <w:top w:val="single" w:sz="4" w:space="0" w:color="000000"/>
              <w:left w:val="single" w:sz="4" w:space="0" w:color="000000"/>
              <w:bottom w:val="single" w:sz="4" w:space="0" w:color="000000"/>
              <w:right w:val="single" w:sz="4" w:space="0" w:color="000000"/>
            </w:tcBorders>
          </w:tcPr>
          <w:p w14:paraId="64B640EC" w14:textId="77777777" w:rsidR="00AB2441" w:rsidRPr="005B1CFF" w:rsidRDefault="0009071D" w:rsidP="00820C47">
            <w:pPr>
              <w:spacing w:before="120" w:after="120" w:line="276" w:lineRule="auto"/>
              <w:ind w:left="0" w:right="0" w:firstLine="0"/>
              <w:jc w:val="left"/>
              <w:rPr>
                <w:noProof/>
              </w:rPr>
            </w:pPr>
            <w:r>
              <w:rPr>
                <w:noProof/>
              </w:rPr>
              <w:t xml:space="preserve"> 0020 </w:t>
            </w:r>
          </w:p>
        </w:tc>
        <w:tc>
          <w:tcPr>
            <w:tcW w:w="7622" w:type="dxa"/>
            <w:tcBorders>
              <w:top w:val="single" w:sz="4" w:space="0" w:color="000000"/>
              <w:left w:val="single" w:sz="4" w:space="0" w:color="000000"/>
              <w:bottom w:val="single" w:sz="4" w:space="0" w:color="000000"/>
              <w:right w:val="single" w:sz="4" w:space="0" w:color="000000"/>
            </w:tcBorders>
          </w:tcPr>
          <w:p w14:paraId="3EE582D0" w14:textId="77777777" w:rsidR="00AB2441" w:rsidRPr="005B1CFF" w:rsidRDefault="00AB2441" w:rsidP="00820C47">
            <w:pPr>
              <w:spacing w:before="120" w:after="120" w:line="276" w:lineRule="auto"/>
              <w:ind w:left="0" w:right="0" w:firstLine="0"/>
              <w:jc w:val="left"/>
              <w:rPr>
                <w:noProof/>
                <w:lang w:val="en-IE"/>
              </w:rPr>
            </w:pPr>
          </w:p>
        </w:tc>
      </w:tr>
      <w:tr w:rsidR="00AB2441" w:rsidRPr="004B078C" w14:paraId="2258ABEF" w14:textId="77777777">
        <w:trPr>
          <w:trHeight w:val="3010"/>
        </w:trPr>
        <w:tc>
          <w:tcPr>
            <w:tcW w:w="1128" w:type="dxa"/>
            <w:tcBorders>
              <w:top w:val="single" w:sz="4" w:space="0" w:color="000000"/>
              <w:left w:val="single" w:sz="4" w:space="0" w:color="000000"/>
              <w:bottom w:val="single" w:sz="4" w:space="0" w:color="000000"/>
              <w:right w:val="single" w:sz="4" w:space="0" w:color="000000"/>
            </w:tcBorders>
          </w:tcPr>
          <w:p w14:paraId="543601E4" w14:textId="77777777" w:rsidR="00AB2441" w:rsidRPr="005B1CFF" w:rsidRDefault="0009071D" w:rsidP="00820C47">
            <w:pPr>
              <w:spacing w:before="120" w:after="120" w:line="276" w:lineRule="auto"/>
              <w:ind w:left="0" w:right="0" w:firstLine="0"/>
              <w:jc w:val="left"/>
              <w:rPr>
                <w:noProof/>
              </w:rPr>
            </w:pPr>
            <w:r>
              <w:rPr>
                <w:noProof/>
              </w:rPr>
              <w:t xml:space="preserve"> 0030; </w:t>
            </w:r>
          </w:p>
          <w:p w14:paraId="36F367E3" w14:textId="77777777" w:rsidR="00AB2441" w:rsidRPr="005B1CFF" w:rsidRDefault="0009071D" w:rsidP="00820C47">
            <w:pPr>
              <w:spacing w:before="120" w:after="120" w:line="276" w:lineRule="auto"/>
              <w:ind w:left="0" w:right="0" w:firstLine="0"/>
              <w:jc w:val="left"/>
              <w:rPr>
                <w:noProof/>
              </w:rPr>
            </w:pPr>
            <w:r>
              <w:rPr>
                <w:noProof/>
              </w:rPr>
              <w:t xml:space="preserve"> 0030 </w:t>
            </w:r>
          </w:p>
          <w:p w14:paraId="32E5440F"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2070D010" w14:textId="7086E549" w:rsidR="00AB2441" w:rsidRPr="005B1CFF" w:rsidRDefault="0009071D" w:rsidP="00820C47">
            <w:pPr>
              <w:spacing w:before="120" w:after="120" w:line="276" w:lineRule="auto"/>
              <w:ind w:left="0" w:right="0" w:firstLine="0"/>
              <w:rPr>
                <w:noProof/>
              </w:rPr>
            </w:pPr>
            <w:r>
              <w:rPr>
                <w:b/>
                <w:noProof/>
              </w:rPr>
              <w:t>Bendra išsiųstų kredito pervedimų, inicijuotų elektroniniu būdu naudojant mobiliųjų mokėjimų sprendimus, vertė</w:t>
            </w:r>
          </w:p>
          <w:p w14:paraId="22EABCC6" w14:textId="54F6C353" w:rsidR="00AB2441" w:rsidRPr="005B1CFF" w:rsidRDefault="0009071D" w:rsidP="00820C47">
            <w:pPr>
              <w:spacing w:before="120" w:after="120" w:line="276" w:lineRule="auto"/>
              <w:ind w:left="0" w:right="60" w:firstLine="0"/>
              <w:rPr>
                <w:noProof/>
              </w:rPr>
            </w:pPr>
            <w:r>
              <w:rPr>
                <w:noProof/>
              </w:rPr>
              <w:t>Bendra kredito pervedimų, inicijuotų naudojant mobiliųjų mokėjimų sprendimą, vertė, išreikšta nacionaline valiuta, kai tas sprendimas naudojamas inicijuoti mokėjimams, kurių mokėjimo duomenys ir mokėjimo nurodymai perduodami arba patvirtinami naudojant judriojo ryšio ir duomenų perdavimo technologiją mobiliuoju prietaisu. Šiai kategorijai priskiriamos skaitmeninės piniginės ir kiti mobiliųjų mokėjimų sprendimai, naudojami asmenų tarpusavio (P2P) arba vartotojų ir įmonių (C2B) operacijoms inicijuoti pagal Reglamento (ES) Nr. 1409/2013 II priede pateiktas duomenų apibrėžtis.</w:t>
            </w:r>
          </w:p>
        </w:tc>
      </w:tr>
      <w:tr w:rsidR="00AB2441" w:rsidRPr="004B078C" w14:paraId="6714FA2F" w14:textId="77777777">
        <w:trPr>
          <w:trHeight w:val="802"/>
        </w:trPr>
        <w:tc>
          <w:tcPr>
            <w:tcW w:w="1128" w:type="dxa"/>
            <w:tcBorders>
              <w:top w:val="single" w:sz="4" w:space="0" w:color="000000"/>
              <w:left w:val="single" w:sz="4" w:space="0" w:color="000000"/>
              <w:bottom w:val="single" w:sz="4" w:space="0" w:color="000000"/>
              <w:right w:val="single" w:sz="4" w:space="0" w:color="000000"/>
            </w:tcBorders>
          </w:tcPr>
          <w:p w14:paraId="3EC8A58C" w14:textId="77777777" w:rsidR="00AB2441" w:rsidRPr="005B1CFF" w:rsidRDefault="0009071D" w:rsidP="00820C47">
            <w:pPr>
              <w:spacing w:before="120" w:after="120" w:line="276" w:lineRule="auto"/>
              <w:ind w:left="0" w:right="0" w:firstLine="0"/>
              <w:jc w:val="left"/>
              <w:rPr>
                <w:noProof/>
              </w:rPr>
            </w:pPr>
            <w:r>
              <w:rPr>
                <w:noProof/>
              </w:rPr>
              <w:t xml:space="preserve"> 0030; </w:t>
            </w:r>
          </w:p>
          <w:p w14:paraId="3283CEC4" w14:textId="77777777" w:rsidR="00AB2441" w:rsidRPr="005B1CFF" w:rsidRDefault="0009071D" w:rsidP="00820C47">
            <w:pPr>
              <w:spacing w:before="120" w:after="120" w:line="276" w:lineRule="auto"/>
              <w:ind w:left="0" w:right="0" w:firstLine="0"/>
              <w:jc w:val="left"/>
              <w:rPr>
                <w:noProof/>
              </w:rPr>
            </w:pPr>
            <w:r>
              <w:rPr>
                <w:noProof/>
              </w:rPr>
              <w:t xml:space="preserve"> 0040 </w:t>
            </w:r>
          </w:p>
        </w:tc>
        <w:tc>
          <w:tcPr>
            <w:tcW w:w="7622" w:type="dxa"/>
            <w:tcBorders>
              <w:top w:val="single" w:sz="4" w:space="0" w:color="000000"/>
              <w:left w:val="single" w:sz="4" w:space="0" w:color="000000"/>
              <w:bottom w:val="single" w:sz="4" w:space="0" w:color="000000"/>
              <w:right w:val="single" w:sz="4" w:space="0" w:color="000000"/>
            </w:tcBorders>
          </w:tcPr>
          <w:p w14:paraId="05A0060E" w14:textId="15445F1F" w:rsidR="00AB2441" w:rsidRPr="005B1CFF" w:rsidRDefault="0009071D" w:rsidP="00820C47">
            <w:pPr>
              <w:spacing w:before="120" w:after="120" w:line="276" w:lineRule="auto"/>
              <w:ind w:left="0" w:right="0" w:firstLine="0"/>
              <w:jc w:val="left"/>
              <w:rPr>
                <w:noProof/>
              </w:rPr>
            </w:pPr>
            <w:r>
              <w:rPr>
                <w:noProof/>
              </w:rPr>
              <w:t xml:space="preserve"> </w:t>
            </w:r>
            <w:r>
              <w:rPr>
                <w:b/>
                <w:noProof/>
              </w:rPr>
              <w:t>iš jų momentiniai kredito pervedimai</w:t>
            </w:r>
          </w:p>
        </w:tc>
      </w:tr>
      <w:tr w:rsidR="00AB2441" w:rsidRPr="004B078C" w14:paraId="27AA5DF0" w14:textId="77777777">
        <w:trPr>
          <w:trHeight w:val="2182"/>
        </w:trPr>
        <w:tc>
          <w:tcPr>
            <w:tcW w:w="1128" w:type="dxa"/>
            <w:tcBorders>
              <w:top w:val="single" w:sz="4" w:space="0" w:color="000000"/>
              <w:left w:val="single" w:sz="4" w:space="0" w:color="000000"/>
              <w:bottom w:val="single" w:sz="4" w:space="0" w:color="000000"/>
              <w:right w:val="single" w:sz="4" w:space="0" w:color="000000"/>
            </w:tcBorders>
          </w:tcPr>
          <w:p w14:paraId="2ACED8A2"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5C59867B"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71890F65" w14:textId="68FD9DD3" w:rsidR="00AB2441" w:rsidRPr="005B1CFF" w:rsidRDefault="0009071D" w:rsidP="00820C47">
            <w:pPr>
              <w:spacing w:before="120" w:after="120" w:line="276" w:lineRule="auto"/>
              <w:ind w:left="0" w:right="0" w:firstLine="0"/>
              <w:jc w:val="left"/>
              <w:rPr>
                <w:noProof/>
              </w:rPr>
            </w:pPr>
            <w:r>
              <w:rPr>
                <w:b/>
                <w:noProof/>
              </w:rPr>
              <w:t>Bendras išsiųstų kredito pervedimų, inicijuotų popierine forma, skaičius</w:t>
            </w:r>
          </w:p>
          <w:p w14:paraId="3220996B" w14:textId="2B93A90C" w:rsidR="00AB2441" w:rsidRPr="005B1CFF" w:rsidRDefault="0009071D" w:rsidP="00820C47">
            <w:pPr>
              <w:spacing w:before="120" w:after="120" w:line="276" w:lineRule="auto"/>
              <w:ind w:left="0" w:right="58" w:firstLine="0"/>
              <w:rPr>
                <w:noProof/>
              </w:rPr>
            </w:pPr>
            <w:r>
              <w:rPr>
                <w:noProof/>
              </w:rPr>
              <w:t>Bendras kredito pervedimų, inicijuotų mokėtojo popierine forma, skaičius, kai kredito pervedimas, inicijuotas popierine forma, pagal Reglamento (ES) Nr. 1409/2013 II priede pateiktas apibrėžtis reiškia kredito pervedimą, kurį popierine forma inicijuoja mokėtojas arba kurį nurodoma inicijuoti filialo kasos darbuotojams, ir bet kokį kitą kredito pervedimą, kurį reikia apdoroti rankiniu būdu.</w:t>
            </w:r>
          </w:p>
        </w:tc>
      </w:tr>
      <w:tr w:rsidR="00AB2441" w:rsidRPr="004B078C" w14:paraId="1248DD5A" w14:textId="77777777">
        <w:trPr>
          <w:trHeight w:val="684"/>
        </w:trPr>
        <w:tc>
          <w:tcPr>
            <w:tcW w:w="1128" w:type="dxa"/>
            <w:tcBorders>
              <w:top w:val="single" w:sz="4" w:space="0" w:color="000000"/>
              <w:left w:val="single" w:sz="4" w:space="0" w:color="000000"/>
              <w:bottom w:val="single" w:sz="4" w:space="0" w:color="000000"/>
              <w:right w:val="single" w:sz="4" w:space="0" w:color="000000"/>
            </w:tcBorders>
          </w:tcPr>
          <w:p w14:paraId="4DE27F47"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05399E63"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0E7DFC68" w14:textId="4C5C1A50" w:rsidR="00AB2441" w:rsidRPr="005B1CFF" w:rsidRDefault="0009071D" w:rsidP="00820C47">
            <w:pPr>
              <w:spacing w:before="120" w:after="120" w:line="276" w:lineRule="auto"/>
              <w:ind w:left="0" w:right="0" w:firstLine="0"/>
              <w:jc w:val="left"/>
              <w:rPr>
                <w:noProof/>
              </w:rPr>
            </w:pPr>
            <w:r>
              <w:rPr>
                <w:b/>
                <w:noProof/>
              </w:rPr>
              <w:t xml:space="preserve">   iš jų momentiniai kredito pervedimai</w:t>
            </w:r>
          </w:p>
        </w:tc>
      </w:tr>
      <w:tr w:rsidR="00AB2441" w:rsidRPr="004B078C" w14:paraId="07661501" w14:textId="77777777">
        <w:trPr>
          <w:trHeight w:val="2458"/>
        </w:trPr>
        <w:tc>
          <w:tcPr>
            <w:tcW w:w="1128" w:type="dxa"/>
            <w:tcBorders>
              <w:top w:val="single" w:sz="4" w:space="0" w:color="000000"/>
              <w:left w:val="single" w:sz="4" w:space="0" w:color="000000"/>
              <w:bottom w:val="single" w:sz="4" w:space="0" w:color="000000"/>
              <w:right w:val="single" w:sz="4" w:space="0" w:color="000000"/>
            </w:tcBorders>
          </w:tcPr>
          <w:p w14:paraId="106088AF"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626863E2"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59CCCBC9" w14:textId="5BDB6711" w:rsidR="00AB2441" w:rsidRPr="005B1CFF" w:rsidRDefault="0009071D" w:rsidP="00820C47">
            <w:pPr>
              <w:spacing w:before="120" w:after="120" w:line="276" w:lineRule="auto"/>
              <w:ind w:left="0" w:right="0" w:firstLine="0"/>
              <w:jc w:val="left"/>
              <w:rPr>
                <w:noProof/>
              </w:rPr>
            </w:pPr>
            <w:r>
              <w:rPr>
                <w:b/>
                <w:noProof/>
              </w:rPr>
              <w:t>Bendra išsiųstų kredito pervedimų, inicijuotų popierine forma, vertė</w:t>
            </w:r>
          </w:p>
          <w:p w14:paraId="20B2D36F" w14:textId="7C666989" w:rsidR="00AB2441" w:rsidRPr="005B1CFF" w:rsidRDefault="0009071D" w:rsidP="00820C47">
            <w:pPr>
              <w:spacing w:before="120" w:after="120" w:line="276" w:lineRule="auto"/>
              <w:ind w:left="0" w:right="60" w:firstLine="0"/>
              <w:rPr>
                <w:noProof/>
              </w:rPr>
            </w:pPr>
            <w:r>
              <w:rPr>
                <w:noProof/>
              </w:rPr>
              <w:t>Bendra kredito pervedimų, inicijuotų mokėtojo popierine forma, vertė, išreikšta nacionaline valiuta, kai kredito pervedimas, inicijuotas popierine forma, pagal Reglamento (ES) Nr. 1409/2013 II priede pateiktas apibrėžtis reiškia kredito pervedimą, kurį popierine forma inicijuoja mokėtojas arba kurį nurodoma inicijuoti filialo kasos darbuotojams, ir bet kokį kitą kredito pervedimą, kurį reikia apdoroti rankiniu būdu.</w:t>
            </w:r>
          </w:p>
        </w:tc>
      </w:tr>
      <w:tr w:rsidR="00AB2441" w:rsidRPr="004B078C" w14:paraId="485DE93F"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2408C5F"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3155FD84"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4AEB8519" w14:textId="4D788087" w:rsidR="00AB2441" w:rsidRPr="005B1CFF" w:rsidRDefault="0009071D" w:rsidP="00820C47">
            <w:pPr>
              <w:spacing w:before="120" w:after="120" w:line="276" w:lineRule="auto"/>
              <w:ind w:left="0" w:right="0" w:firstLine="0"/>
              <w:jc w:val="left"/>
              <w:rPr>
                <w:noProof/>
              </w:rPr>
            </w:pPr>
            <w:r>
              <w:rPr>
                <w:b/>
                <w:noProof/>
              </w:rPr>
              <w:t xml:space="preserve">   iš jų momentiniai kredito pervedimai</w:t>
            </w:r>
          </w:p>
        </w:tc>
      </w:tr>
      <w:tr w:rsidR="00AB2441" w:rsidRPr="004B078C" w14:paraId="32E67A55"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55C9F592"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3FDEBA28"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5E985B62" w14:textId="7E5D08F4" w:rsidR="00AB2441" w:rsidRPr="005B1CFF" w:rsidRDefault="0009071D" w:rsidP="00820C47">
            <w:pPr>
              <w:spacing w:before="120" w:after="120" w:line="276" w:lineRule="auto"/>
              <w:ind w:left="0" w:right="0" w:firstLine="0"/>
              <w:jc w:val="left"/>
              <w:rPr>
                <w:noProof/>
              </w:rPr>
            </w:pPr>
            <w:r>
              <w:rPr>
                <w:b/>
                <w:noProof/>
              </w:rPr>
              <w:t>Bendras išsiųstų nacionalinių kredito pervedimų skaičius</w:t>
            </w:r>
          </w:p>
          <w:p w14:paraId="15F6AA0D" w14:textId="461B2106" w:rsidR="00AB2441" w:rsidRPr="005B1CFF" w:rsidRDefault="0009071D" w:rsidP="00820C47">
            <w:pPr>
              <w:spacing w:before="120" w:after="120" w:line="276" w:lineRule="auto"/>
              <w:ind w:left="0" w:right="61" w:firstLine="0"/>
              <w:rPr>
                <w:noProof/>
              </w:rPr>
            </w:pPr>
            <w:r>
              <w:rPr>
                <w:noProof/>
              </w:rPr>
              <w:t>Bendras nacionalinių kredito pervedimų, kai mokėtojo MPT ir gavėjo MPT yra toje pačioje valstybėje narėje, skaičius</w:t>
            </w:r>
          </w:p>
        </w:tc>
      </w:tr>
      <w:tr w:rsidR="00AB2441" w:rsidRPr="004B078C" w14:paraId="0E477CA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EEFDEE7"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63471D75"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3A41EDAB" w14:textId="64173762" w:rsidR="00AB2441" w:rsidRPr="005B1CFF" w:rsidRDefault="0009071D" w:rsidP="00820C47">
            <w:pPr>
              <w:spacing w:before="120" w:after="120" w:line="276" w:lineRule="auto"/>
              <w:ind w:left="0" w:right="0" w:firstLine="0"/>
              <w:jc w:val="left"/>
              <w:rPr>
                <w:noProof/>
              </w:rPr>
            </w:pPr>
            <w:r>
              <w:rPr>
                <w:b/>
                <w:noProof/>
              </w:rPr>
              <w:t xml:space="preserve">   iš jų momentiniai kredito pervedimai</w:t>
            </w:r>
          </w:p>
        </w:tc>
      </w:tr>
    </w:tbl>
    <w:p w14:paraId="67851F93"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5B1CFF" w14:paraId="306B6806"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79194A9A"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5A4FEDFB"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47698FB9" w14:textId="5837FD91" w:rsidR="00AB2441" w:rsidRPr="005B1CFF" w:rsidRDefault="0009071D" w:rsidP="00820C47">
            <w:pPr>
              <w:spacing w:before="120" w:after="120" w:line="276" w:lineRule="auto"/>
              <w:ind w:left="0" w:right="0" w:firstLine="0"/>
              <w:jc w:val="left"/>
              <w:rPr>
                <w:noProof/>
              </w:rPr>
            </w:pPr>
            <w:r>
              <w:rPr>
                <w:b/>
                <w:noProof/>
              </w:rPr>
              <w:t>Bendra išsiųstų nacionalinių kredito pervedimų vertė</w:t>
            </w:r>
          </w:p>
          <w:p w14:paraId="37BB885F" w14:textId="1BFA6CDD" w:rsidR="00AB2441" w:rsidRPr="005B1CFF" w:rsidRDefault="0009071D" w:rsidP="00820C47">
            <w:pPr>
              <w:spacing w:before="120" w:after="120" w:line="276" w:lineRule="auto"/>
              <w:ind w:left="0" w:right="60" w:firstLine="0"/>
              <w:rPr>
                <w:noProof/>
              </w:rPr>
            </w:pPr>
            <w:r>
              <w:rPr>
                <w:noProof/>
              </w:rPr>
              <w:t>Bendra visų kredito pervedimų, kai mokėtojo MPT ir gavėjo MPT yra toje pačioje valstybėje narėje, vertė Vertė išreiškiama nacionaline valiuta.</w:t>
            </w:r>
          </w:p>
        </w:tc>
      </w:tr>
      <w:tr w:rsidR="00AB2441" w:rsidRPr="004B078C" w14:paraId="18F1F837"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3827AE9"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5FB1F01E"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4855A6EF" w14:textId="0E24A275" w:rsidR="00AB2441" w:rsidRPr="005B1CFF" w:rsidRDefault="0009071D" w:rsidP="00820C47">
            <w:pPr>
              <w:spacing w:before="120" w:after="120" w:line="276" w:lineRule="auto"/>
              <w:ind w:left="0" w:right="0" w:firstLine="0"/>
              <w:jc w:val="left"/>
              <w:rPr>
                <w:noProof/>
              </w:rPr>
            </w:pPr>
            <w:r>
              <w:rPr>
                <w:b/>
                <w:noProof/>
              </w:rPr>
              <w:t xml:space="preserve">   iš jų momentiniai kredito pervedimai</w:t>
            </w:r>
          </w:p>
        </w:tc>
      </w:tr>
      <w:tr w:rsidR="00AB2441" w:rsidRPr="004B078C" w14:paraId="232270F3" w14:textId="77777777">
        <w:trPr>
          <w:trHeight w:val="1906"/>
        </w:trPr>
        <w:tc>
          <w:tcPr>
            <w:tcW w:w="1128" w:type="dxa"/>
            <w:tcBorders>
              <w:top w:val="single" w:sz="4" w:space="0" w:color="000000"/>
              <w:left w:val="single" w:sz="4" w:space="0" w:color="000000"/>
              <w:bottom w:val="single" w:sz="4" w:space="0" w:color="000000"/>
              <w:right w:val="single" w:sz="4" w:space="0" w:color="000000"/>
            </w:tcBorders>
          </w:tcPr>
          <w:p w14:paraId="15CC2435"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5395D101"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58005B4" w14:textId="2AAC8D50" w:rsidR="00AB2441" w:rsidRPr="005B1CFF" w:rsidRDefault="0009071D" w:rsidP="00820C47">
            <w:pPr>
              <w:spacing w:before="120" w:after="120" w:line="276" w:lineRule="auto"/>
              <w:ind w:left="0" w:right="0" w:firstLine="0"/>
              <w:jc w:val="left"/>
              <w:rPr>
                <w:noProof/>
              </w:rPr>
            </w:pPr>
            <w:r>
              <w:rPr>
                <w:b/>
                <w:noProof/>
              </w:rPr>
              <w:t>Bendras išsiųstų tarptautinių kredito pervedimų skaičius</w:t>
            </w:r>
          </w:p>
          <w:p w14:paraId="0B67AB47" w14:textId="182DDD13" w:rsidR="00AB2441" w:rsidRPr="005B1CFF" w:rsidRDefault="0009071D" w:rsidP="00820C47">
            <w:pPr>
              <w:spacing w:before="120" w:after="120" w:line="276" w:lineRule="auto"/>
              <w:ind w:left="0" w:right="59" w:firstLine="0"/>
              <w:rPr>
                <w:noProof/>
              </w:rPr>
            </w:pPr>
            <w:r>
              <w:rPr>
                <w:noProof/>
              </w:rPr>
              <w:t>Bendras kredito pervedimų, kai mokėtojo MPT ir gavėjo MPT yra skirtingose valstybėse narėse, skaičius Tarptautinės operacijos, kai mokėtojo arba gavėjo MPT yra ne Sąjungoje, neįtraukiamos.</w:t>
            </w:r>
          </w:p>
        </w:tc>
      </w:tr>
      <w:tr w:rsidR="00AB2441" w:rsidRPr="004B078C" w14:paraId="3996A49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B53EFEB"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5E27FBD0"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3EF434B4" w14:textId="7EA97AD6" w:rsidR="00AB2441" w:rsidRPr="005B1CFF" w:rsidRDefault="0009071D" w:rsidP="00820C47">
            <w:pPr>
              <w:spacing w:before="120" w:after="120" w:line="276" w:lineRule="auto"/>
              <w:ind w:left="0" w:right="0" w:firstLine="0"/>
              <w:jc w:val="left"/>
              <w:rPr>
                <w:noProof/>
              </w:rPr>
            </w:pPr>
            <w:r>
              <w:rPr>
                <w:b/>
                <w:noProof/>
              </w:rPr>
              <w:t xml:space="preserve">   iš jų momentiniai kredito pervedimai</w:t>
            </w:r>
          </w:p>
        </w:tc>
      </w:tr>
      <w:tr w:rsidR="00AB2441" w:rsidRPr="004B078C" w14:paraId="7618B6CA" w14:textId="77777777">
        <w:trPr>
          <w:trHeight w:val="2184"/>
        </w:trPr>
        <w:tc>
          <w:tcPr>
            <w:tcW w:w="1128" w:type="dxa"/>
            <w:tcBorders>
              <w:top w:val="single" w:sz="4" w:space="0" w:color="000000"/>
              <w:left w:val="single" w:sz="4" w:space="0" w:color="000000"/>
              <w:bottom w:val="single" w:sz="4" w:space="0" w:color="000000"/>
              <w:right w:val="single" w:sz="4" w:space="0" w:color="000000"/>
            </w:tcBorders>
          </w:tcPr>
          <w:p w14:paraId="6334644E" w14:textId="77777777" w:rsidR="00AB2441" w:rsidRPr="005B1CFF" w:rsidRDefault="0009071D" w:rsidP="00820C47">
            <w:pPr>
              <w:spacing w:before="120" w:after="120" w:line="276" w:lineRule="auto"/>
              <w:ind w:left="0" w:right="0" w:firstLine="0"/>
              <w:jc w:val="left"/>
              <w:rPr>
                <w:noProof/>
              </w:rPr>
            </w:pPr>
            <w:r>
              <w:rPr>
                <w:noProof/>
              </w:rPr>
              <w:t xml:space="preserve">0060; 0030 </w:t>
            </w:r>
          </w:p>
          <w:p w14:paraId="6BF8FA6C"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9ABE543" w14:textId="729F305B" w:rsidR="00AB2441" w:rsidRPr="005B1CFF" w:rsidRDefault="0009071D" w:rsidP="00820C47">
            <w:pPr>
              <w:spacing w:before="120" w:after="120" w:line="276" w:lineRule="auto"/>
              <w:ind w:left="0" w:right="0" w:firstLine="0"/>
              <w:jc w:val="left"/>
              <w:rPr>
                <w:noProof/>
              </w:rPr>
            </w:pPr>
            <w:r>
              <w:rPr>
                <w:b/>
                <w:noProof/>
              </w:rPr>
              <w:t>Bendra išsiųstų tarptautinių kredito pervedimų vertė</w:t>
            </w:r>
          </w:p>
          <w:p w14:paraId="6287280F" w14:textId="3286DD66" w:rsidR="00AB2441" w:rsidRPr="005B1CFF" w:rsidRDefault="0009071D" w:rsidP="00820C47">
            <w:pPr>
              <w:spacing w:before="120" w:after="120" w:line="276" w:lineRule="auto"/>
              <w:ind w:left="0" w:right="59" w:firstLine="0"/>
              <w:rPr>
                <w:noProof/>
              </w:rPr>
            </w:pPr>
            <w:r>
              <w:rPr>
                <w:noProof/>
              </w:rPr>
              <w:t>Bendra kredito pervedimų, kai mokėtojo MPT ir gavėjo MPT yra skirtingose valstybėse narėse, vertė, išreikšta nacionaline valiuta. Tarptautinės operacijos, kai mokėtojo arba gavėjo MPT yra ne Sąjungoje, neįtraukiamos.</w:t>
            </w:r>
          </w:p>
        </w:tc>
      </w:tr>
      <w:tr w:rsidR="00AB2441" w:rsidRPr="004B078C" w14:paraId="0E2C9EE8"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D296071"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276588AC"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D38FC1B" w14:textId="1D691629" w:rsidR="00AB2441" w:rsidRPr="005B1CFF" w:rsidRDefault="0009071D" w:rsidP="00820C47">
            <w:pPr>
              <w:spacing w:before="120" w:after="120" w:line="276" w:lineRule="auto"/>
              <w:ind w:left="0" w:right="0" w:firstLine="0"/>
              <w:jc w:val="left"/>
              <w:rPr>
                <w:noProof/>
              </w:rPr>
            </w:pPr>
            <w:r>
              <w:rPr>
                <w:b/>
                <w:noProof/>
              </w:rPr>
              <w:t xml:space="preserve">   iš jų momentiniai kredito pervedimai</w:t>
            </w:r>
          </w:p>
        </w:tc>
      </w:tr>
      <w:tr w:rsidR="00AB2441" w:rsidRPr="004B078C" w14:paraId="5CB4A67D"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60D8F0F0"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7DA00C0A"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7FFAC833" w14:textId="061C59C6" w:rsidR="00AB2441" w:rsidRPr="005B1CFF" w:rsidRDefault="0009071D" w:rsidP="00820C47">
            <w:pPr>
              <w:spacing w:before="120" w:after="120" w:line="276" w:lineRule="auto"/>
              <w:ind w:left="0" w:right="0" w:firstLine="0"/>
              <w:jc w:val="left"/>
              <w:rPr>
                <w:noProof/>
              </w:rPr>
            </w:pPr>
            <w:r>
              <w:rPr>
                <w:b/>
                <w:noProof/>
              </w:rPr>
              <w:t>Bendras išsiųstų nemokamų kredito pervedimų skaičius</w:t>
            </w:r>
          </w:p>
          <w:p w14:paraId="52DF545F" w14:textId="77777777" w:rsidR="00AB2441" w:rsidRPr="005B1CFF" w:rsidRDefault="0009071D" w:rsidP="00820C47">
            <w:pPr>
              <w:spacing w:before="120" w:after="120" w:line="276" w:lineRule="auto"/>
              <w:ind w:left="0" w:right="0" w:firstLine="0"/>
              <w:jc w:val="left"/>
              <w:rPr>
                <w:noProof/>
              </w:rPr>
            </w:pPr>
            <w:r>
              <w:rPr>
                <w:noProof/>
              </w:rPr>
              <w:t xml:space="preserve">Bendras išsiųstų nemokamų kredito pervedimų skaičius, įskaitant atvejus, kai pervedimas yra nemokamas kaip mokamo mokėjimo sąskaitos paketo dalis. </w:t>
            </w:r>
          </w:p>
        </w:tc>
      </w:tr>
      <w:tr w:rsidR="00AB2441" w:rsidRPr="004B078C" w14:paraId="13E8D1F4"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963EB6B"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294B31D4"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44C35035" w14:textId="6C3A3690" w:rsidR="00AB2441" w:rsidRPr="005B1CFF" w:rsidRDefault="0009071D" w:rsidP="00820C47">
            <w:pPr>
              <w:spacing w:before="120" w:after="120" w:line="276" w:lineRule="auto"/>
              <w:ind w:left="0" w:right="0" w:firstLine="0"/>
              <w:jc w:val="left"/>
              <w:rPr>
                <w:noProof/>
              </w:rPr>
            </w:pPr>
            <w:r>
              <w:rPr>
                <w:noProof/>
              </w:rPr>
              <w:t xml:space="preserve"> </w:t>
            </w:r>
            <w:r>
              <w:rPr>
                <w:b/>
                <w:noProof/>
              </w:rPr>
              <w:t>iš jų momentiniai kredito pervedimai</w:t>
            </w:r>
          </w:p>
        </w:tc>
      </w:tr>
      <w:tr w:rsidR="00AB2441" w:rsidRPr="004B078C" w14:paraId="4E6887A3"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5CB492B"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42C2D40F"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474E0A55" w14:textId="48A3A4E0" w:rsidR="00AB2441" w:rsidRPr="005B1CFF" w:rsidRDefault="0009071D" w:rsidP="00820C47">
            <w:pPr>
              <w:spacing w:before="120" w:after="120" w:line="276" w:lineRule="auto"/>
              <w:ind w:left="0" w:right="0" w:firstLine="0"/>
              <w:jc w:val="left"/>
              <w:rPr>
                <w:noProof/>
              </w:rPr>
            </w:pPr>
            <w:r>
              <w:rPr>
                <w:b/>
                <w:noProof/>
              </w:rPr>
              <w:t>Bendra</w:t>
            </w:r>
            <w:r>
              <w:rPr>
                <w:noProof/>
              </w:rPr>
              <w:t xml:space="preserve"> </w:t>
            </w:r>
            <w:r>
              <w:rPr>
                <w:b/>
                <w:noProof/>
              </w:rPr>
              <w:t>išsiųstų nemokamų kredito pervedimų vertė</w:t>
            </w:r>
          </w:p>
          <w:p w14:paraId="17EF3247" w14:textId="4A9A5DEA" w:rsidR="00AB2441" w:rsidRPr="005B1CFF" w:rsidRDefault="0009071D" w:rsidP="00820C47">
            <w:pPr>
              <w:spacing w:before="120" w:after="120" w:line="276" w:lineRule="auto"/>
              <w:ind w:left="0" w:right="62" w:firstLine="0"/>
              <w:rPr>
                <w:noProof/>
              </w:rPr>
            </w:pPr>
            <w:r>
              <w:rPr>
                <w:noProof/>
              </w:rPr>
              <w:t>Bendra visų išsiųstų nemokamų kredito pervedimų vertė, išreikšta nacionaline valiuta, įskaitant atvejus, kai pervedimas yra nemokamas kaip mokamo mokėjimo sąskaitos paketo dalis.</w:t>
            </w:r>
          </w:p>
        </w:tc>
      </w:tr>
      <w:tr w:rsidR="00AB2441" w:rsidRPr="004B078C" w14:paraId="26301D7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B285AC0"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762E25C1"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636B4B2E" w14:textId="35FB860C" w:rsidR="00AB2441" w:rsidRPr="005B1CFF" w:rsidRDefault="0009071D" w:rsidP="00820C47">
            <w:pPr>
              <w:spacing w:before="120" w:after="120" w:line="276" w:lineRule="auto"/>
              <w:ind w:left="0" w:right="0" w:firstLine="0"/>
              <w:jc w:val="left"/>
              <w:rPr>
                <w:noProof/>
              </w:rPr>
            </w:pPr>
            <w:r>
              <w:rPr>
                <w:noProof/>
              </w:rPr>
              <w:t xml:space="preserve"> </w:t>
            </w:r>
            <w:r>
              <w:rPr>
                <w:b/>
                <w:noProof/>
              </w:rPr>
              <w:t>iš jų momentiniai kredito pervedimai</w:t>
            </w:r>
          </w:p>
        </w:tc>
      </w:tr>
      <w:tr w:rsidR="00AB2441" w:rsidRPr="004B078C" w14:paraId="12FE92B0" w14:textId="77777777">
        <w:trPr>
          <w:trHeight w:val="1080"/>
        </w:trPr>
        <w:tc>
          <w:tcPr>
            <w:tcW w:w="1128" w:type="dxa"/>
            <w:tcBorders>
              <w:top w:val="single" w:sz="4" w:space="0" w:color="000000"/>
              <w:left w:val="single" w:sz="4" w:space="0" w:color="000000"/>
              <w:bottom w:val="single" w:sz="4" w:space="0" w:color="000000"/>
              <w:right w:val="single" w:sz="4" w:space="0" w:color="000000"/>
            </w:tcBorders>
          </w:tcPr>
          <w:p w14:paraId="1EE764CE"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2E12EF01" w14:textId="77777777" w:rsidR="00AB2441" w:rsidRPr="005B1CFF" w:rsidRDefault="0009071D" w:rsidP="00820C47">
            <w:pPr>
              <w:spacing w:before="120" w:after="120" w:line="276" w:lineRule="auto"/>
              <w:ind w:left="0" w:right="0" w:firstLine="0"/>
              <w:jc w:val="left"/>
              <w:rPr>
                <w:noProof/>
              </w:rPr>
            </w:pPr>
            <w:r>
              <w:rPr>
                <w:noProof/>
              </w:rPr>
              <w:t xml:space="preserve">0050 </w:t>
            </w:r>
          </w:p>
        </w:tc>
        <w:tc>
          <w:tcPr>
            <w:tcW w:w="7622" w:type="dxa"/>
            <w:tcBorders>
              <w:top w:val="single" w:sz="4" w:space="0" w:color="000000"/>
              <w:left w:val="single" w:sz="4" w:space="0" w:color="000000"/>
              <w:bottom w:val="single" w:sz="4" w:space="0" w:color="000000"/>
              <w:right w:val="single" w:sz="4" w:space="0" w:color="000000"/>
            </w:tcBorders>
          </w:tcPr>
          <w:p w14:paraId="2767CDBC" w14:textId="2DC66566" w:rsidR="00AB2441" w:rsidRPr="005B1CFF" w:rsidRDefault="0009071D" w:rsidP="00820C47">
            <w:pPr>
              <w:spacing w:before="120" w:after="120" w:line="276" w:lineRule="auto"/>
              <w:ind w:left="0" w:right="0" w:firstLine="0"/>
              <w:jc w:val="left"/>
              <w:rPr>
                <w:noProof/>
              </w:rPr>
            </w:pPr>
            <w:r>
              <w:rPr>
                <w:b/>
                <w:noProof/>
              </w:rPr>
              <w:t>Bendras</w:t>
            </w:r>
            <w:r>
              <w:rPr>
                <w:noProof/>
              </w:rPr>
              <w:t xml:space="preserve"> </w:t>
            </w:r>
            <w:r>
              <w:rPr>
                <w:b/>
                <w:noProof/>
              </w:rPr>
              <w:t>gautų nemokamų kredito pervedimų</w:t>
            </w:r>
            <w:r>
              <w:rPr>
                <w:noProof/>
              </w:rPr>
              <w:t xml:space="preserve"> </w:t>
            </w:r>
            <w:r>
              <w:rPr>
                <w:b/>
                <w:noProof/>
              </w:rPr>
              <w:t>skaičius</w:t>
            </w:r>
          </w:p>
          <w:p w14:paraId="544C6D01" w14:textId="7B45BD07" w:rsidR="00AB2441" w:rsidRPr="005B1CFF" w:rsidRDefault="0009071D" w:rsidP="00820C47">
            <w:pPr>
              <w:spacing w:before="120" w:after="120" w:line="276" w:lineRule="auto"/>
              <w:ind w:left="0" w:right="0" w:firstLine="0"/>
              <w:rPr>
                <w:noProof/>
              </w:rPr>
            </w:pPr>
            <w:r>
              <w:rPr>
                <w:noProof/>
              </w:rPr>
              <w:t>Bendras gautų nemokamų kredito pervedimų skaičius, įskaitant atvejus, kai pervedimas yra nemokamas kaip mokamo mokėjimo sąskaitos paketo dalis.</w:t>
            </w:r>
          </w:p>
        </w:tc>
      </w:tr>
    </w:tbl>
    <w:p w14:paraId="4B4E1CD0" w14:textId="77777777" w:rsidR="00AB2441" w:rsidRPr="00FC67B6" w:rsidRDefault="00AB2441" w:rsidP="00820C47">
      <w:pPr>
        <w:spacing w:before="120" w:after="120" w:line="276" w:lineRule="auto"/>
        <w:ind w:left="-1416" w:right="10551" w:firstLine="0"/>
        <w:jc w:val="left"/>
        <w:rPr>
          <w:noProof/>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26293D4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0EB43E38"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33C397FA"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71AA1D0C" w14:textId="7DC8F8FC" w:rsidR="00AB2441" w:rsidRPr="005B1CFF" w:rsidRDefault="0009071D" w:rsidP="00820C47">
            <w:pPr>
              <w:spacing w:before="120" w:after="120" w:line="276" w:lineRule="auto"/>
              <w:ind w:left="0" w:right="0" w:firstLine="0"/>
              <w:jc w:val="left"/>
              <w:rPr>
                <w:noProof/>
              </w:rPr>
            </w:pPr>
            <w:r>
              <w:rPr>
                <w:noProof/>
              </w:rPr>
              <w:t xml:space="preserve"> </w:t>
            </w:r>
            <w:r>
              <w:rPr>
                <w:b/>
                <w:noProof/>
              </w:rPr>
              <w:t>iš jų momentiniai kredito pervedimai</w:t>
            </w:r>
          </w:p>
        </w:tc>
      </w:tr>
      <w:tr w:rsidR="00AB2441" w:rsidRPr="004B078C" w14:paraId="298A1500"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1720F0F7"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65C8E63B"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67354F9B" w14:textId="77777777" w:rsidR="00AB2441" w:rsidRPr="005B1CFF" w:rsidRDefault="0009071D" w:rsidP="00820C47">
            <w:pPr>
              <w:spacing w:before="120" w:after="120" w:line="276" w:lineRule="auto"/>
              <w:ind w:left="0" w:right="0" w:firstLine="0"/>
              <w:jc w:val="left"/>
              <w:rPr>
                <w:noProof/>
              </w:rPr>
            </w:pPr>
            <w:r>
              <w:rPr>
                <w:b/>
                <w:noProof/>
              </w:rPr>
              <w:t xml:space="preserve">Bendra gautų nemokamų kredito pervedimų vertė </w:t>
            </w:r>
          </w:p>
          <w:p w14:paraId="033BD5EA" w14:textId="035CCD09" w:rsidR="00AB2441" w:rsidRPr="005B1CFF" w:rsidRDefault="0009071D" w:rsidP="00820C47">
            <w:pPr>
              <w:spacing w:before="120" w:after="120" w:line="276" w:lineRule="auto"/>
              <w:ind w:left="0" w:right="61" w:firstLine="0"/>
              <w:rPr>
                <w:noProof/>
              </w:rPr>
            </w:pPr>
            <w:r>
              <w:rPr>
                <w:noProof/>
              </w:rPr>
              <w:t>Bendra visų gautų nemokamų kredito pervedimų vertė, išreikšta nacionaline valiuta, įskaitant atvejus, kai pervedimas yra nemokamas kaip mokamo mokėjimo sąskaitos paketo dalis.</w:t>
            </w:r>
          </w:p>
        </w:tc>
      </w:tr>
      <w:tr w:rsidR="00AB2441" w:rsidRPr="004B078C" w14:paraId="38E9B430"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154742D"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0FF99E4B"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763A62B5" w14:textId="34366AF2" w:rsidR="00AB2441" w:rsidRPr="005B1CFF" w:rsidRDefault="0009071D" w:rsidP="00820C47">
            <w:pPr>
              <w:spacing w:before="120" w:after="120" w:line="276" w:lineRule="auto"/>
              <w:ind w:left="0" w:right="0" w:firstLine="0"/>
              <w:jc w:val="left"/>
              <w:rPr>
                <w:noProof/>
              </w:rPr>
            </w:pPr>
            <w:r>
              <w:rPr>
                <w:noProof/>
              </w:rPr>
              <w:t xml:space="preserve"> </w:t>
            </w:r>
            <w:r>
              <w:rPr>
                <w:b/>
                <w:noProof/>
              </w:rPr>
              <w:t>iš jų momentiniai kredito pervedimai</w:t>
            </w:r>
          </w:p>
        </w:tc>
      </w:tr>
      <w:tr w:rsidR="00AB2441" w:rsidRPr="004B078C" w14:paraId="6EE24B6A"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78B267C8" w14:textId="77777777" w:rsidR="00AB2441" w:rsidRPr="005B1CFF" w:rsidRDefault="0009071D" w:rsidP="00820C47">
            <w:pPr>
              <w:spacing w:before="120" w:after="120" w:line="276" w:lineRule="auto"/>
              <w:ind w:left="0" w:right="0" w:firstLine="0"/>
              <w:jc w:val="left"/>
              <w:rPr>
                <w:noProof/>
              </w:rPr>
            </w:pPr>
            <w:r>
              <w:rPr>
                <w:noProof/>
              </w:rPr>
              <w:t xml:space="preserve">0080; 0010 </w:t>
            </w:r>
          </w:p>
          <w:p w14:paraId="6F445565"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2B8CF9B4" w14:textId="77777777" w:rsidR="00AB2441" w:rsidRPr="005B1CFF" w:rsidRDefault="0009071D" w:rsidP="00820C47">
            <w:pPr>
              <w:spacing w:before="120" w:after="120" w:line="276" w:lineRule="auto"/>
              <w:ind w:left="0" w:right="0" w:firstLine="0"/>
              <w:jc w:val="left"/>
              <w:rPr>
                <w:noProof/>
              </w:rPr>
            </w:pPr>
            <w:r>
              <w:rPr>
                <w:b/>
                <w:noProof/>
              </w:rPr>
              <w:t>Bendras išsiųstų kredito pervedimų skaičius, kai iš mokėtojo imamas mokestis</w:t>
            </w:r>
            <w:r>
              <w:rPr>
                <w:noProof/>
              </w:rPr>
              <w:t xml:space="preserve"> </w:t>
            </w:r>
          </w:p>
          <w:p w14:paraId="5A544B86" w14:textId="165E5A40" w:rsidR="00AB2441" w:rsidRPr="005B1CFF" w:rsidRDefault="0009071D" w:rsidP="00820C47">
            <w:pPr>
              <w:spacing w:before="120" w:after="120" w:line="276" w:lineRule="auto"/>
              <w:ind w:left="0" w:right="60" w:firstLine="0"/>
              <w:rPr>
                <w:noProof/>
              </w:rPr>
            </w:pPr>
            <w:r>
              <w:rPr>
                <w:noProof/>
              </w:rPr>
              <w:t>Bendras kredito pervedimų skaičius, kai mokėtojo MPT savo MPV taikė mokesčius už atskirą pervedimą, o ne už mokamo mokėjimo sąskaitos paketo dalį.</w:t>
            </w:r>
          </w:p>
        </w:tc>
      </w:tr>
      <w:tr w:rsidR="00AB2441" w:rsidRPr="004B078C" w14:paraId="5564F145" w14:textId="77777777">
        <w:trPr>
          <w:trHeight w:val="684"/>
        </w:trPr>
        <w:tc>
          <w:tcPr>
            <w:tcW w:w="1128" w:type="dxa"/>
            <w:tcBorders>
              <w:top w:val="single" w:sz="4" w:space="0" w:color="000000"/>
              <w:left w:val="single" w:sz="4" w:space="0" w:color="000000"/>
              <w:bottom w:val="single" w:sz="4" w:space="0" w:color="000000"/>
              <w:right w:val="single" w:sz="4" w:space="0" w:color="000000"/>
            </w:tcBorders>
          </w:tcPr>
          <w:p w14:paraId="7A740562"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4FFF85C0"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18BAE80D" w14:textId="4DCB04BA" w:rsidR="00AB2441" w:rsidRPr="005B1CFF" w:rsidRDefault="0009071D" w:rsidP="00820C47">
            <w:pPr>
              <w:spacing w:before="120" w:after="120" w:line="276" w:lineRule="auto"/>
              <w:ind w:left="0" w:right="0" w:firstLine="0"/>
              <w:jc w:val="left"/>
              <w:rPr>
                <w:noProof/>
              </w:rPr>
            </w:pPr>
            <w:r>
              <w:rPr>
                <w:noProof/>
              </w:rPr>
              <w:t xml:space="preserve"> </w:t>
            </w:r>
            <w:r>
              <w:rPr>
                <w:b/>
                <w:noProof/>
              </w:rPr>
              <w:t>iš jų momentiniai kredito pervedimai</w:t>
            </w:r>
          </w:p>
        </w:tc>
      </w:tr>
      <w:tr w:rsidR="00AB2441" w:rsidRPr="004B078C" w14:paraId="7CC4A561"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1C88C6E6" w14:textId="77777777" w:rsidR="00AB2441" w:rsidRPr="005B1CFF" w:rsidRDefault="0009071D" w:rsidP="00820C47">
            <w:pPr>
              <w:spacing w:before="120" w:after="120" w:line="276" w:lineRule="auto"/>
              <w:ind w:left="0" w:right="0" w:firstLine="0"/>
              <w:jc w:val="left"/>
              <w:rPr>
                <w:noProof/>
              </w:rPr>
            </w:pPr>
            <w:r>
              <w:rPr>
                <w:noProof/>
              </w:rPr>
              <w:t xml:space="preserve">0080; 0030 </w:t>
            </w:r>
          </w:p>
          <w:p w14:paraId="46432F6F"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1A7F92EA" w14:textId="6CBF4B34" w:rsidR="00AB2441" w:rsidRPr="005B1CFF" w:rsidRDefault="0009071D" w:rsidP="00820C47">
            <w:pPr>
              <w:spacing w:before="120" w:after="120" w:line="276" w:lineRule="auto"/>
              <w:ind w:left="0" w:right="0" w:firstLine="0"/>
              <w:jc w:val="left"/>
              <w:rPr>
                <w:noProof/>
              </w:rPr>
            </w:pPr>
            <w:r>
              <w:rPr>
                <w:b/>
                <w:noProof/>
              </w:rPr>
              <w:t>Bendra išsiųstų kredito pervedimų vertė, kai iš mokėtojo imamas mokestis</w:t>
            </w:r>
          </w:p>
          <w:p w14:paraId="2B33C977" w14:textId="3B5AF64F" w:rsidR="00AB2441" w:rsidRPr="005B1CFF" w:rsidRDefault="0009071D" w:rsidP="00820C47">
            <w:pPr>
              <w:spacing w:before="120" w:after="120" w:line="276" w:lineRule="auto"/>
              <w:ind w:left="0" w:right="0" w:firstLine="0"/>
              <w:rPr>
                <w:noProof/>
              </w:rPr>
            </w:pPr>
            <w:r>
              <w:rPr>
                <w:noProof/>
              </w:rPr>
              <w:t>Bendra visų išsiųstų kredito pervedimų vertė, išreikšta nacionaline valiuta, kai mokėtojo MPT savo MPV taikė mokesčius.</w:t>
            </w:r>
          </w:p>
        </w:tc>
      </w:tr>
      <w:tr w:rsidR="00AB2441" w:rsidRPr="004B078C" w14:paraId="26067EDA"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F098190"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4ABC2696"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2F2127F4" w14:textId="0EB05D8D" w:rsidR="00AB2441" w:rsidRPr="005B1CFF" w:rsidRDefault="0009071D" w:rsidP="00820C47">
            <w:pPr>
              <w:spacing w:before="120" w:after="120" w:line="276" w:lineRule="auto"/>
              <w:ind w:left="0" w:right="0" w:firstLine="0"/>
              <w:jc w:val="left"/>
              <w:rPr>
                <w:noProof/>
              </w:rPr>
            </w:pPr>
            <w:r>
              <w:rPr>
                <w:noProof/>
              </w:rPr>
              <w:t xml:space="preserve"> </w:t>
            </w:r>
            <w:r>
              <w:rPr>
                <w:b/>
                <w:noProof/>
              </w:rPr>
              <w:t>iš jų momentiniai kredito pervedimai</w:t>
            </w:r>
          </w:p>
        </w:tc>
      </w:tr>
      <w:tr w:rsidR="00AB2441" w:rsidRPr="004B078C" w14:paraId="5331BE21"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23D4869" w14:textId="77777777" w:rsidR="00AB2441" w:rsidRPr="005B1CFF" w:rsidRDefault="0009071D" w:rsidP="00820C47">
            <w:pPr>
              <w:spacing w:before="120" w:after="120" w:line="276" w:lineRule="auto"/>
              <w:ind w:left="0" w:right="0" w:firstLine="0"/>
              <w:jc w:val="left"/>
              <w:rPr>
                <w:noProof/>
              </w:rPr>
            </w:pPr>
            <w:r>
              <w:rPr>
                <w:noProof/>
              </w:rPr>
              <w:t xml:space="preserve">0080; 0050 </w:t>
            </w:r>
          </w:p>
          <w:p w14:paraId="640FCE77"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D70A1C4" w14:textId="1D2D1E5B" w:rsidR="00AB2441" w:rsidRPr="005B1CFF" w:rsidRDefault="0009071D" w:rsidP="00820C47">
            <w:pPr>
              <w:spacing w:before="120" w:after="120" w:line="276" w:lineRule="auto"/>
              <w:ind w:left="0" w:right="0" w:firstLine="0"/>
              <w:jc w:val="left"/>
              <w:rPr>
                <w:noProof/>
              </w:rPr>
            </w:pPr>
            <w:r>
              <w:rPr>
                <w:b/>
                <w:noProof/>
              </w:rPr>
              <w:t>Bendras gautų kredito pervedimų skaičius, kai iš gavėjo imamas mokestis</w:t>
            </w:r>
          </w:p>
          <w:p w14:paraId="74FAC3AD" w14:textId="359CA6AB" w:rsidR="00AB2441" w:rsidRPr="005B1CFF" w:rsidRDefault="0009071D" w:rsidP="00820C47">
            <w:pPr>
              <w:spacing w:before="120" w:after="120" w:line="276" w:lineRule="auto"/>
              <w:ind w:left="0" w:right="61" w:firstLine="0"/>
              <w:rPr>
                <w:noProof/>
              </w:rPr>
            </w:pPr>
            <w:r>
              <w:rPr>
                <w:noProof/>
              </w:rPr>
              <w:t>Bendras kredito pervedimų skaičius, kai gavėjo MPT savo MPV taikė mokesčius už atskirą pervedimą, o ne už mokamo mokėjimo sąskaitos paketo dalį.</w:t>
            </w:r>
          </w:p>
        </w:tc>
      </w:tr>
      <w:tr w:rsidR="00AB2441" w:rsidRPr="004B078C" w14:paraId="4654222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657E29D"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649D66B7"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057A77D7" w14:textId="3464D548" w:rsidR="00AB2441" w:rsidRPr="005B1CFF" w:rsidRDefault="0009071D" w:rsidP="00820C47">
            <w:pPr>
              <w:spacing w:before="120" w:after="120" w:line="276" w:lineRule="auto"/>
              <w:ind w:left="0" w:right="0" w:firstLine="0"/>
              <w:jc w:val="left"/>
              <w:rPr>
                <w:noProof/>
              </w:rPr>
            </w:pPr>
            <w:r>
              <w:rPr>
                <w:noProof/>
              </w:rPr>
              <w:t xml:space="preserve"> </w:t>
            </w:r>
            <w:r>
              <w:rPr>
                <w:b/>
                <w:noProof/>
              </w:rPr>
              <w:t>iš jų momentiniai kredito pervedimai</w:t>
            </w:r>
          </w:p>
        </w:tc>
      </w:tr>
      <w:tr w:rsidR="00AB2441" w:rsidRPr="004B078C" w14:paraId="24508D6A"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24AF5B6F"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7653714F"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7A2EE88B" w14:textId="795E0FE5" w:rsidR="00AB2441" w:rsidRPr="005B1CFF" w:rsidRDefault="0009071D" w:rsidP="00820C47">
            <w:pPr>
              <w:spacing w:before="120" w:after="120" w:line="276" w:lineRule="auto"/>
              <w:ind w:left="0" w:right="0" w:firstLine="0"/>
              <w:jc w:val="left"/>
              <w:rPr>
                <w:noProof/>
              </w:rPr>
            </w:pPr>
            <w:r>
              <w:rPr>
                <w:b/>
                <w:noProof/>
              </w:rPr>
              <w:t>Bendra gautų kredito pervedimų vertė, kai iš gavėjo imamas mokestis</w:t>
            </w:r>
          </w:p>
          <w:p w14:paraId="749C1EA5" w14:textId="177AA17D" w:rsidR="00AB2441" w:rsidRPr="005B1CFF" w:rsidRDefault="0009071D" w:rsidP="00820C47">
            <w:pPr>
              <w:spacing w:before="120" w:after="120" w:line="276" w:lineRule="auto"/>
              <w:ind w:left="0" w:right="0" w:firstLine="0"/>
              <w:rPr>
                <w:noProof/>
              </w:rPr>
            </w:pPr>
            <w:r>
              <w:rPr>
                <w:noProof/>
              </w:rPr>
              <w:t>Bendra visų gautų kredito pervedimų vertė, išreikšta nacionaline valiuta, kai gavėjo MPT savo MPV taikė mokesčius.</w:t>
            </w:r>
          </w:p>
        </w:tc>
      </w:tr>
      <w:tr w:rsidR="00AB2441" w:rsidRPr="004B078C" w14:paraId="4FEFEDD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14DDD85"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63381221"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791C5B85" w14:textId="3C393919" w:rsidR="00AB2441" w:rsidRPr="005B1CFF" w:rsidRDefault="0009071D" w:rsidP="00820C47">
            <w:pPr>
              <w:spacing w:before="120" w:after="120" w:line="276" w:lineRule="auto"/>
              <w:ind w:left="0" w:right="0" w:firstLine="0"/>
              <w:jc w:val="left"/>
              <w:rPr>
                <w:noProof/>
              </w:rPr>
            </w:pPr>
            <w:r>
              <w:rPr>
                <w:noProof/>
              </w:rPr>
              <w:t xml:space="preserve"> </w:t>
            </w:r>
            <w:r>
              <w:rPr>
                <w:b/>
                <w:noProof/>
              </w:rPr>
              <w:t>iš jų momentiniai kredito pervedimai</w:t>
            </w:r>
          </w:p>
        </w:tc>
      </w:tr>
      <w:tr w:rsidR="00AB2441" w:rsidRPr="004B078C" w14:paraId="23E5444C" w14:textId="77777777">
        <w:trPr>
          <w:trHeight w:val="1633"/>
        </w:trPr>
        <w:tc>
          <w:tcPr>
            <w:tcW w:w="1128" w:type="dxa"/>
            <w:tcBorders>
              <w:top w:val="single" w:sz="4" w:space="0" w:color="000000"/>
              <w:left w:val="single" w:sz="4" w:space="0" w:color="000000"/>
              <w:bottom w:val="single" w:sz="4" w:space="0" w:color="000000"/>
              <w:right w:val="single" w:sz="4" w:space="0" w:color="000000"/>
            </w:tcBorders>
          </w:tcPr>
          <w:p w14:paraId="4284E42B" w14:textId="77777777" w:rsidR="00AB2441" w:rsidRPr="005B1CFF" w:rsidRDefault="0009071D" w:rsidP="00820C47">
            <w:pPr>
              <w:spacing w:before="120" w:after="120" w:line="276" w:lineRule="auto"/>
              <w:ind w:left="0" w:right="0" w:firstLine="0"/>
              <w:jc w:val="left"/>
              <w:rPr>
                <w:noProof/>
              </w:rPr>
            </w:pPr>
            <w:r>
              <w:rPr>
                <w:noProof/>
              </w:rPr>
              <w:t xml:space="preserve">0090; </w:t>
            </w:r>
          </w:p>
          <w:p w14:paraId="7F3217E4"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FCB709A" w14:textId="5AC8FA7D" w:rsidR="00AB2441" w:rsidRPr="005B1CFF" w:rsidRDefault="0009071D" w:rsidP="00820C47">
            <w:pPr>
              <w:spacing w:before="120" w:after="120" w:line="276" w:lineRule="auto"/>
              <w:ind w:left="0" w:right="0" w:firstLine="0"/>
              <w:jc w:val="left"/>
              <w:rPr>
                <w:noProof/>
              </w:rPr>
            </w:pPr>
            <w:r>
              <w:rPr>
                <w:b/>
                <w:noProof/>
              </w:rPr>
              <w:t>Bendras išsiųstų kredito pervedimų, inicijuotų MPV, išskyrus vartotojus, skaičius</w:t>
            </w:r>
          </w:p>
          <w:p w14:paraId="7AAB97A3" w14:textId="6C696E87" w:rsidR="00AB2441" w:rsidRPr="005B1CFF" w:rsidRDefault="0009071D" w:rsidP="00820C47">
            <w:pPr>
              <w:spacing w:before="120" w:after="120" w:line="276" w:lineRule="auto"/>
              <w:ind w:left="0" w:firstLine="0"/>
              <w:rPr>
                <w:noProof/>
              </w:rPr>
            </w:pPr>
            <w:r>
              <w:rPr>
                <w:noProof/>
              </w:rPr>
              <w:t>Bendras visų kredito pervedimų iš mokėjimo sąskaitų, kurias turi MPV, išskyrus vartotojus, įskaitant fizinius asmenis, veikiančius savo prekybos, verslo ar profesijos tikslais, arba juridinius asmenis, skaičius.</w:t>
            </w:r>
          </w:p>
        </w:tc>
      </w:tr>
      <w:tr w:rsidR="00AB2441" w:rsidRPr="004B078C" w14:paraId="0CF935C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D79E9A8" w14:textId="77777777" w:rsidR="00AB2441" w:rsidRPr="005B1CFF" w:rsidRDefault="0009071D" w:rsidP="00820C47">
            <w:pPr>
              <w:spacing w:before="120" w:after="120" w:line="276" w:lineRule="auto"/>
              <w:ind w:left="0" w:right="0" w:firstLine="0"/>
              <w:jc w:val="left"/>
              <w:rPr>
                <w:noProof/>
              </w:rPr>
            </w:pPr>
            <w:r>
              <w:rPr>
                <w:noProof/>
              </w:rPr>
              <w:t xml:space="preserve">0090; </w:t>
            </w:r>
          </w:p>
          <w:p w14:paraId="3905A7E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2907028A" w14:textId="51958203" w:rsidR="00AB2441" w:rsidRPr="005B1CFF" w:rsidRDefault="0009071D" w:rsidP="00820C47">
            <w:pPr>
              <w:spacing w:before="120" w:after="120" w:line="276" w:lineRule="auto"/>
              <w:ind w:left="0" w:right="0" w:firstLine="0"/>
              <w:jc w:val="left"/>
              <w:rPr>
                <w:noProof/>
              </w:rPr>
            </w:pPr>
            <w:r>
              <w:rPr>
                <w:b/>
                <w:noProof/>
              </w:rPr>
              <w:t xml:space="preserve">   iš jų momentiniai kredito pervedimai</w:t>
            </w:r>
          </w:p>
        </w:tc>
      </w:tr>
      <w:tr w:rsidR="00AB2441" w:rsidRPr="004B078C" w14:paraId="63B24AC6"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4F903435" w14:textId="77777777" w:rsidR="00AB2441" w:rsidRPr="005B1CFF" w:rsidRDefault="0009071D" w:rsidP="00820C47">
            <w:pPr>
              <w:spacing w:before="120" w:after="120" w:line="276" w:lineRule="auto"/>
              <w:ind w:left="0" w:right="0" w:firstLine="0"/>
              <w:jc w:val="left"/>
              <w:rPr>
                <w:noProof/>
              </w:rPr>
            </w:pPr>
            <w:r>
              <w:rPr>
                <w:noProof/>
              </w:rPr>
              <w:t xml:space="preserve">0090; 0030 </w:t>
            </w:r>
          </w:p>
          <w:p w14:paraId="6A2FC233"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539FC6A" w14:textId="62545ACC" w:rsidR="00AB2441" w:rsidRPr="005B1CFF" w:rsidRDefault="0009071D" w:rsidP="00820C47">
            <w:pPr>
              <w:spacing w:before="120" w:after="120" w:line="276" w:lineRule="auto"/>
              <w:ind w:left="0" w:right="0" w:firstLine="0"/>
              <w:jc w:val="left"/>
              <w:rPr>
                <w:noProof/>
              </w:rPr>
            </w:pPr>
            <w:r>
              <w:rPr>
                <w:b/>
                <w:noProof/>
              </w:rPr>
              <w:t>Bendra išsiųstų kredito pervedimų, inicijuotų MPV, išskyrus vartotojus, vertė</w:t>
            </w:r>
          </w:p>
          <w:p w14:paraId="5C9538D6" w14:textId="3C7A01B2" w:rsidR="00AB2441" w:rsidRPr="005B1CFF" w:rsidRDefault="0009071D" w:rsidP="00820C47">
            <w:pPr>
              <w:spacing w:before="120" w:after="120" w:line="276" w:lineRule="auto"/>
              <w:ind w:left="0" w:right="57" w:firstLine="0"/>
              <w:rPr>
                <w:noProof/>
              </w:rPr>
            </w:pPr>
            <w:r>
              <w:rPr>
                <w:noProof/>
              </w:rPr>
              <w:t>Bendra visų kredito pervedimų iš mokėjimo sąskaitų, kurias turi MPV, išskyrus vartotojus, įskaitant fizinius asmenis, veikiančius savo prekybos, verslo ar profesijos tikslais, arba juridinius asmenis, vertė, išreikšta nacionaline valiuta.</w:t>
            </w:r>
          </w:p>
        </w:tc>
      </w:tr>
      <w:tr w:rsidR="00AB2441" w:rsidRPr="004B078C" w14:paraId="6F7F31C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9EB7063" w14:textId="77777777" w:rsidR="00AB2441" w:rsidRPr="005B1CFF" w:rsidRDefault="0009071D" w:rsidP="00820C47">
            <w:pPr>
              <w:spacing w:before="120" w:after="120" w:line="276" w:lineRule="auto"/>
              <w:ind w:left="0" w:right="0" w:firstLine="0"/>
              <w:jc w:val="left"/>
              <w:rPr>
                <w:noProof/>
              </w:rPr>
            </w:pPr>
            <w:r>
              <w:rPr>
                <w:noProof/>
              </w:rPr>
              <w:t xml:space="preserve">0090; </w:t>
            </w:r>
          </w:p>
          <w:p w14:paraId="6843535D"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9E208F9" w14:textId="4DD78190" w:rsidR="00AB2441" w:rsidRPr="005B1CFF" w:rsidRDefault="0009071D" w:rsidP="00820C47">
            <w:pPr>
              <w:spacing w:before="120" w:after="120" w:line="276" w:lineRule="auto"/>
              <w:ind w:left="0" w:right="0" w:firstLine="0"/>
              <w:jc w:val="left"/>
              <w:rPr>
                <w:noProof/>
              </w:rPr>
            </w:pPr>
            <w:r>
              <w:rPr>
                <w:b/>
                <w:noProof/>
              </w:rPr>
              <w:t xml:space="preserve">   iš jų momentiniai kredito pervedimai</w:t>
            </w:r>
          </w:p>
        </w:tc>
      </w:tr>
      <w:tr w:rsidR="00AB2441" w:rsidRPr="004B078C" w14:paraId="63110B88"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7DA50909" w14:textId="77777777" w:rsidR="00AB2441" w:rsidRPr="005B1CFF" w:rsidRDefault="0009071D" w:rsidP="00820C47">
            <w:pPr>
              <w:spacing w:before="120" w:after="120" w:line="276" w:lineRule="auto"/>
              <w:ind w:left="0" w:right="0" w:firstLine="0"/>
              <w:jc w:val="left"/>
              <w:rPr>
                <w:noProof/>
              </w:rPr>
            </w:pPr>
            <w:r>
              <w:rPr>
                <w:noProof/>
              </w:rPr>
              <w:t xml:space="preserve">0100; 0010 </w:t>
            </w:r>
          </w:p>
          <w:p w14:paraId="3F58A092"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614D615" w14:textId="77777777" w:rsidR="00AB2441" w:rsidRPr="005B1CFF" w:rsidRDefault="0009071D" w:rsidP="00820C47">
            <w:pPr>
              <w:spacing w:before="120" w:after="120" w:line="276" w:lineRule="auto"/>
              <w:ind w:left="0" w:right="0" w:firstLine="0"/>
              <w:jc w:val="left"/>
              <w:rPr>
                <w:noProof/>
              </w:rPr>
            </w:pPr>
            <w:r>
              <w:rPr>
                <w:b/>
                <w:noProof/>
              </w:rPr>
              <w:t xml:space="preserve">Bendras išsiųstų kredito pervedimų, inicijuotų vartotojų, skaičius </w:t>
            </w:r>
          </w:p>
          <w:p w14:paraId="2865C3B0" w14:textId="32D51538" w:rsidR="00AB2441" w:rsidRPr="005B1CFF" w:rsidRDefault="0009071D" w:rsidP="00820C47">
            <w:pPr>
              <w:spacing w:before="120" w:after="120" w:line="276" w:lineRule="auto"/>
              <w:ind w:left="0" w:right="59" w:firstLine="0"/>
              <w:rPr>
                <w:noProof/>
              </w:rPr>
            </w:pPr>
            <w:r>
              <w:rPr>
                <w:noProof/>
              </w:rPr>
              <w:t>Bendras kredito pervedimų, inicijuotų iš vartotojams priklausančių mokėjimo sąskaitų, skaičius.</w:t>
            </w:r>
          </w:p>
        </w:tc>
      </w:tr>
      <w:tr w:rsidR="00AB2441" w:rsidRPr="004B078C" w14:paraId="33682E7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FF43D05" w14:textId="77777777" w:rsidR="00AB2441" w:rsidRPr="005B1CFF" w:rsidRDefault="0009071D" w:rsidP="00820C47">
            <w:pPr>
              <w:spacing w:before="120" w:after="120" w:line="276" w:lineRule="auto"/>
              <w:ind w:left="0" w:right="0" w:firstLine="0"/>
              <w:jc w:val="left"/>
              <w:rPr>
                <w:noProof/>
              </w:rPr>
            </w:pPr>
            <w:r>
              <w:rPr>
                <w:noProof/>
              </w:rPr>
              <w:t xml:space="preserve">0100; </w:t>
            </w:r>
          </w:p>
          <w:p w14:paraId="77D5AFC5"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5BC5194B" w14:textId="4E21528D" w:rsidR="00AB2441" w:rsidRPr="005B1CFF" w:rsidRDefault="0009071D" w:rsidP="00820C47">
            <w:pPr>
              <w:spacing w:before="120" w:after="120" w:line="276" w:lineRule="auto"/>
              <w:ind w:left="0" w:right="0" w:firstLine="0"/>
              <w:jc w:val="left"/>
              <w:rPr>
                <w:noProof/>
              </w:rPr>
            </w:pPr>
            <w:r>
              <w:rPr>
                <w:b/>
                <w:noProof/>
              </w:rPr>
              <w:t xml:space="preserve">   iš jų momentiniai kredito pervedimai</w:t>
            </w:r>
          </w:p>
        </w:tc>
      </w:tr>
      <w:tr w:rsidR="00AB2441" w:rsidRPr="004B078C" w14:paraId="26D746E1" w14:textId="77777777">
        <w:trPr>
          <w:trHeight w:val="1080"/>
        </w:trPr>
        <w:tc>
          <w:tcPr>
            <w:tcW w:w="1128" w:type="dxa"/>
            <w:tcBorders>
              <w:top w:val="single" w:sz="4" w:space="0" w:color="000000"/>
              <w:left w:val="single" w:sz="4" w:space="0" w:color="000000"/>
              <w:bottom w:val="single" w:sz="4" w:space="0" w:color="000000"/>
              <w:right w:val="single" w:sz="4" w:space="0" w:color="000000"/>
            </w:tcBorders>
          </w:tcPr>
          <w:p w14:paraId="3ECC1587" w14:textId="77777777" w:rsidR="00AB2441" w:rsidRPr="005B1CFF" w:rsidRDefault="0009071D" w:rsidP="00820C47">
            <w:pPr>
              <w:spacing w:before="120" w:after="120" w:line="276" w:lineRule="auto"/>
              <w:ind w:left="0" w:right="0" w:firstLine="0"/>
              <w:jc w:val="left"/>
              <w:rPr>
                <w:noProof/>
              </w:rPr>
            </w:pPr>
            <w:r>
              <w:rPr>
                <w:noProof/>
              </w:rPr>
              <w:t xml:space="preserve">0100; 0030 </w:t>
            </w:r>
          </w:p>
          <w:p w14:paraId="3662A4A6"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01534E86" w14:textId="11B6C4BA" w:rsidR="00AB2441" w:rsidRPr="005B1CFF" w:rsidRDefault="0009071D" w:rsidP="00820C47">
            <w:pPr>
              <w:spacing w:before="120" w:after="120" w:line="276" w:lineRule="auto"/>
              <w:ind w:left="0" w:right="0" w:firstLine="0"/>
              <w:jc w:val="left"/>
              <w:rPr>
                <w:noProof/>
              </w:rPr>
            </w:pPr>
            <w:r>
              <w:rPr>
                <w:b/>
                <w:noProof/>
              </w:rPr>
              <w:t>Bendra išsiųstų kredito pervedimų, inicijuotų vartotojų, vertė</w:t>
            </w:r>
          </w:p>
          <w:p w14:paraId="0EE94A62" w14:textId="0F82AAE9" w:rsidR="00AB2441" w:rsidRPr="005B1CFF" w:rsidRDefault="0009071D" w:rsidP="002676A6">
            <w:pPr>
              <w:spacing w:before="120" w:after="120" w:line="276" w:lineRule="auto"/>
              <w:ind w:left="0" w:right="0" w:firstLine="0"/>
              <w:jc w:val="left"/>
              <w:rPr>
                <w:noProof/>
              </w:rPr>
            </w:pPr>
            <w:r>
              <w:rPr>
                <w:noProof/>
              </w:rPr>
              <w:t>Bendra visų kredito pervedimų, inicijuotų vartotojų, vertė, išreikšta nacionaline valiuta</w:t>
            </w:r>
          </w:p>
        </w:tc>
      </w:tr>
      <w:tr w:rsidR="00AB2441" w:rsidRPr="004B078C" w14:paraId="1E72F0E2"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BC6DED6" w14:textId="2738D0E5" w:rsidR="00AB2441" w:rsidRPr="005B1CFF" w:rsidRDefault="0009071D" w:rsidP="00820C47">
            <w:pPr>
              <w:spacing w:before="120" w:after="120" w:line="276" w:lineRule="auto"/>
              <w:ind w:left="0" w:right="0" w:firstLine="0"/>
              <w:jc w:val="left"/>
              <w:rPr>
                <w:noProof/>
              </w:rPr>
            </w:pPr>
            <w:r>
              <w:rPr>
                <w:noProof/>
              </w:rPr>
              <w:t xml:space="preserve">0100; </w:t>
            </w:r>
          </w:p>
          <w:p w14:paraId="075F7AF5"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4FCB9DB" w14:textId="6DAA9DE7" w:rsidR="00AB2441" w:rsidRPr="005B1CFF" w:rsidRDefault="0009071D" w:rsidP="00820C47">
            <w:pPr>
              <w:spacing w:before="120" w:after="120" w:line="276" w:lineRule="auto"/>
              <w:ind w:left="0" w:right="0" w:firstLine="0"/>
              <w:jc w:val="left"/>
              <w:rPr>
                <w:noProof/>
              </w:rPr>
            </w:pPr>
            <w:r>
              <w:rPr>
                <w:b/>
                <w:noProof/>
              </w:rPr>
              <w:t xml:space="preserve">   iš jų momentiniai kredito pervedimai</w:t>
            </w:r>
          </w:p>
        </w:tc>
      </w:tr>
    </w:tbl>
    <w:p w14:paraId="2DA8A418" w14:textId="63C981BF" w:rsidR="00AB2441" w:rsidRPr="005B1CFF" w:rsidRDefault="0009071D" w:rsidP="00906047">
      <w:pPr>
        <w:pStyle w:val="Heading1"/>
        <w:spacing w:before="360" w:after="120" w:line="276" w:lineRule="auto"/>
        <w:ind w:left="22" w:hanging="11"/>
        <w:rPr>
          <w:noProof/>
        </w:rPr>
      </w:pPr>
      <w:bookmarkStart w:id="8" w:name="_Toc205558006"/>
      <w:r>
        <w:rPr>
          <w:noProof/>
        </w:rPr>
        <w:t>S 01.02 ŠABLONAS. KREDITO PERVEDIMŲ IR MOMENTINIŲ KREDITO PERVEDIMŲ BENDRAS SKAIČIUS IR BENDRA VERTĖ (tik euro zonai nepriklausančiose valstybėse narėse esantiems MPT)</w:t>
      </w:r>
      <w:bookmarkEnd w:id="8"/>
      <w:r>
        <w:rPr>
          <w:noProof/>
        </w:rPr>
        <w:t xml:space="preserve"> </w:t>
      </w:r>
    </w:p>
    <w:p w14:paraId="1456F239" w14:textId="6DD2C27E" w:rsidR="00AB2441" w:rsidRPr="00A35585" w:rsidRDefault="002676A6" w:rsidP="00A35585">
      <w:pPr>
        <w:pStyle w:val="ListParagraph"/>
        <w:numPr>
          <w:ilvl w:val="0"/>
          <w:numId w:val="21"/>
        </w:numPr>
        <w:spacing w:before="120" w:after="120" w:line="276" w:lineRule="auto"/>
        <w:ind w:left="1134" w:right="0" w:hanging="567"/>
        <w:rPr>
          <w:noProof/>
        </w:rPr>
      </w:pPr>
      <w:r>
        <w:rPr>
          <w:noProof/>
        </w:rPr>
        <w:t>MPT užpildo S 01.02 formą, įtraukdami išsiųstų ir gautų kredito pervedimų ir momentinių kredito pervedimų eurais skaičių ir vertę tik euro zonai nepriklausančiose valstybėse narėse esantiems MPT, be papildomo suskirstymo.</w:t>
      </w:r>
    </w:p>
    <w:p w14:paraId="66973717" w14:textId="6EA686C2" w:rsidR="00AB2441" w:rsidRPr="005B1CFF" w:rsidRDefault="0009071D" w:rsidP="00820C47">
      <w:pPr>
        <w:spacing w:before="120" w:after="120" w:line="276" w:lineRule="auto"/>
        <w:ind w:left="739" w:right="71" w:hanging="10"/>
        <w:rPr>
          <w:noProof/>
        </w:rPr>
      </w:pPr>
      <w:r>
        <w:rPr>
          <w:noProof/>
        </w:rPr>
        <w:t>Nurodymai dėl konkrečių S 01.02 šablono pozicijų</w:t>
      </w:r>
    </w:p>
    <w:tbl>
      <w:tblPr>
        <w:tblStyle w:val="TableGrid"/>
        <w:tblW w:w="8476" w:type="dxa"/>
        <w:tblInd w:w="570" w:type="dxa"/>
        <w:tblCellMar>
          <w:top w:w="13" w:type="dxa"/>
          <w:left w:w="107" w:type="dxa"/>
          <w:right w:w="52" w:type="dxa"/>
        </w:tblCellMar>
        <w:tblLook w:val="04A0" w:firstRow="1" w:lastRow="0" w:firstColumn="1" w:lastColumn="0" w:noHBand="0" w:noVBand="1"/>
      </w:tblPr>
      <w:tblGrid>
        <w:gridCol w:w="1122"/>
        <w:gridCol w:w="7354"/>
      </w:tblGrid>
      <w:tr w:rsidR="00AB2441" w:rsidRPr="005B1CFF" w14:paraId="519514DE" w14:textId="77777777">
        <w:trPr>
          <w:trHeight w:val="679"/>
        </w:trPr>
        <w:tc>
          <w:tcPr>
            <w:tcW w:w="1122" w:type="dxa"/>
            <w:tcBorders>
              <w:top w:val="single" w:sz="4" w:space="0" w:color="000000"/>
              <w:left w:val="single" w:sz="4" w:space="0" w:color="000000"/>
              <w:bottom w:val="single" w:sz="4" w:space="0" w:color="000000"/>
              <w:right w:val="single" w:sz="4" w:space="0" w:color="000000"/>
            </w:tcBorders>
            <w:shd w:val="clear" w:color="auto" w:fill="D9D9D9"/>
          </w:tcPr>
          <w:p w14:paraId="52296B02" w14:textId="77777777" w:rsidR="00AB2441" w:rsidRPr="005B1CFF" w:rsidRDefault="0009071D" w:rsidP="00820C47">
            <w:pPr>
              <w:spacing w:before="120" w:after="120" w:line="276" w:lineRule="auto"/>
              <w:ind w:left="0" w:right="0" w:firstLine="0"/>
              <w:jc w:val="left"/>
              <w:rPr>
                <w:noProof/>
              </w:rPr>
            </w:pPr>
            <w:r>
              <w:rPr>
                <w:b/>
                <w:noProof/>
              </w:rPr>
              <w:t xml:space="preserve">Eilutė; Skiltis </w:t>
            </w:r>
          </w:p>
        </w:tc>
        <w:tc>
          <w:tcPr>
            <w:tcW w:w="7354" w:type="dxa"/>
            <w:tcBorders>
              <w:top w:val="single" w:sz="4" w:space="0" w:color="000000"/>
              <w:left w:val="single" w:sz="4" w:space="0" w:color="000000"/>
              <w:bottom w:val="single" w:sz="4" w:space="0" w:color="000000"/>
              <w:right w:val="single" w:sz="4" w:space="0" w:color="000000"/>
            </w:tcBorders>
            <w:shd w:val="clear" w:color="auto" w:fill="D9D9D9"/>
          </w:tcPr>
          <w:p w14:paraId="19FB1D05" w14:textId="4889A6A4" w:rsidR="00AB2441" w:rsidRPr="005B1CFF" w:rsidRDefault="0009071D" w:rsidP="00820C47">
            <w:pPr>
              <w:spacing w:before="120" w:after="120" w:line="276" w:lineRule="auto"/>
              <w:ind w:left="1" w:right="0" w:firstLine="0"/>
              <w:jc w:val="left"/>
              <w:rPr>
                <w:noProof/>
              </w:rPr>
            </w:pPr>
            <w:r>
              <w:rPr>
                <w:b/>
                <w:noProof/>
              </w:rPr>
              <w:t>Nuorodos į teisės aktus ir nurodymai</w:t>
            </w:r>
          </w:p>
        </w:tc>
      </w:tr>
      <w:tr w:rsidR="00AB2441" w:rsidRPr="004B078C" w14:paraId="169053C2" w14:textId="77777777">
        <w:trPr>
          <w:trHeight w:val="1079"/>
        </w:trPr>
        <w:tc>
          <w:tcPr>
            <w:tcW w:w="1122" w:type="dxa"/>
            <w:tcBorders>
              <w:top w:val="single" w:sz="4" w:space="0" w:color="000000"/>
              <w:left w:val="single" w:sz="4" w:space="0" w:color="000000"/>
              <w:bottom w:val="single" w:sz="4" w:space="0" w:color="000000"/>
              <w:right w:val="single" w:sz="4" w:space="0" w:color="000000"/>
            </w:tcBorders>
          </w:tcPr>
          <w:p w14:paraId="5F4E707F"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F3EAEE5"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354" w:type="dxa"/>
            <w:tcBorders>
              <w:top w:val="single" w:sz="4" w:space="0" w:color="000000"/>
              <w:left w:val="single" w:sz="4" w:space="0" w:color="000000"/>
              <w:bottom w:val="single" w:sz="4" w:space="0" w:color="000000"/>
              <w:right w:val="single" w:sz="4" w:space="0" w:color="000000"/>
            </w:tcBorders>
          </w:tcPr>
          <w:p w14:paraId="02C88394" w14:textId="05EB335D" w:rsidR="00AB2441" w:rsidRPr="005B1CFF" w:rsidRDefault="0009071D" w:rsidP="00820C47">
            <w:pPr>
              <w:spacing w:before="120" w:after="120" w:line="276" w:lineRule="auto"/>
              <w:ind w:left="1" w:right="0" w:firstLine="0"/>
              <w:jc w:val="left"/>
              <w:rPr>
                <w:noProof/>
              </w:rPr>
            </w:pPr>
            <w:r>
              <w:rPr>
                <w:b/>
                <w:noProof/>
              </w:rPr>
              <w:t>Bendras išsiųstų kredito pervedimų skaičius</w:t>
            </w:r>
          </w:p>
          <w:p w14:paraId="616C65F5" w14:textId="6A225108" w:rsidR="00AB2441" w:rsidRPr="005B1CFF" w:rsidRDefault="0009071D" w:rsidP="00820C47">
            <w:pPr>
              <w:spacing w:before="120" w:after="120" w:line="276" w:lineRule="auto"/>
              <w:ind w:left="1" w:right="0" w:firstLine="0"/>
              <w:rPr>
                <w:noProof/>
              </w:rPr>
            </w:pPr>
            <w:r>
              <w:rPr>
                <w:noProof/>
              </w:rPr>
              <w:t>Bendras išsiųstų kredito pervedimų eurais skaičius.</w:t>
            </w:r>
          </w:p>
        </w:tc>
      </w:tr>
      <w:tr w:rsidR="00AB2441" w:rsidRPr="004B078C" w14:paraId="2245377C" w14:textId="77777777">
        <w:trPr>
          <w:trHeight w:val="684"/>
        </w:trPr>
        <w:tc>
          <w:tcPr>
            <w:tcW w:w="1122" w:type="dxa"/>
            <w:tcBorders>
              <w:top w:val="single" w:sz="4" w:space="0" w:color="000000"/>
              <w:left w:val="single" w:sz="4" w:space="0" w:color="000000"/>
              <w:bottom w:val="single" w:sz="4" w:space="0" w:color="000000"/>
              <w:right w:val="single" w:sz="4" w:space="0" w:color="000000"/>
            </w:tcBorders>
          </w:tcPr>
          <w:p w14:paraId="39E9E53C"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D0C0BA2"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354" w:type="dxa"/>
            <w:tcBorders>
              <w:top w:val="single" w:sz="4" w:space="0" w:color="000000"/>
              <w:left w:val="single" w:sz="4" w:space="0" w:color="000000"/>
              <w:bottom w:val="single" w:sz="4" w:space="0" w:color="000000"/>
              <w:right w:val="single" w:sz="4" w:space="0" w:color="000000"/>
            </w:tcBorders>
          </w:tcPr>
          <w:p w14:paraId="322721B7" w14:textId="25493E11" w:rsidR="00AB2441" w:rsidRPr="005B1CFF" w:rsidRDefault="0009071D" w:rsidP="00820C47">
            <w:pPr>
              <w:spacing w:before="120" w:after="120" w:line="276" w:lineRule="auto"/>
              <w:ind w:left="1" w:right="0" w:firstLine="0"/>
              <w:jc w:val="left"/>
              <w:rPr>
                <w:noProof/>
              </w:rPr>
            </w:pPr>
            <w:r>
              <w:rPr>
                <w:b/>
                <w:noProof/>
              </w:rPr>
              <w:t xml:space="preserve">   iš jų momentiniai kredito pervedimai</w:t>
            </w:r>
          </w:p>
        </w:tc>
      </w:tr>
      <w:tr w:rsidR="00AB2441" w:rsidRPr="004B078C" w14:paraId="598A34B3" w14:textId="77777777">
        <w:trPr>
          <w:trHeight w:val="802"/>
        </w:trPr>
        <w:tc>
          <w:tcPr>
            <w:tcW w:w="1122" w:type="dxa"/>
            <w:tcBorders>
              <w:top w:val="single" w:sz="4" w:space="0" w:color="000000"/>
              <w:left w:val="single" w:sz="4" w:space="0" w:color="000000"/>
              <w:bottom w:val="single" w:sz="4" w:space="0" w:color="000000"/>
              <w:right w:val="single" w:sz="4" w:space="0" w:color="000000"/>
            </w:tcBorders>
          </w:tcPr>
          <w:p w14:paraId="546E46E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25A29789"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354" w:type="dxa"/>
            <w:tcBorders>
              <w:top w:val="single" w:sz="4" w:space="0" w:color="000000"/>
              <w:left w:val="single" w:sz="4" w:space="0" w:color="000000"/>
              <w:bottom w:val="single" w:sz="4" w:space="0" w:color="000000"/>
              <w:right w:val="single" w:sz="4" w:space="0" w:color="000000"/>
            </w:tcBorders>
          </w:tcPr>
          <w:p w14:paraId="699C1C2A" w14:textId="208154E6" w:rsidR="00AB2441" w:rsidRPr="005B1CFF" w:rsidRDefault="0009071D" w:rsidP="00820C47">
            <w:pPr>
              <w:spacing w:before="120" w:after="120" w:line="276" w:lineRule="auto"/>
              <w:ind w:left="0" w:right="0" w:firstLine="0"/>
              <w:jc w:val="left"/>
              <w:rPr>
                <w:noProof/>
              </w:rPr>
            </w:pPr>
            <w:r>
              <w:rPr>
                <w:b/>
                <w:noProof/>
              </w:rPr>
              <w:t>Bendra išsiųstų kredito pervedimų vertė</w:t>
            </w:r>
          </w:p>
          <w:p w14:paraId="24F15658" w14:textId="0A47DF1A" w:rsidR="00AB2441" w:rsidRPr="005B1CFF" w:rsidRDefault="0009071D" w:rsidP="00820C47">
            <w:pPr>
              <w:spacing w:before="120" w:after="120" w:line="276" w:lineRule="auto"/>
              <w:ind w:left="0" w:right="0" w:firstLine="0"/>
              <w:jc w:val="left"/>
              <w:rPr>
                <w:noProof/>
              </w:rPr>
            </w:pPr>
            <w:r>
              <w:rPr>
                <w:noProof/>
              </w:rPr>
              <w:t>Bendra visų išsiųstų kredito pervedimų eurais vertė, išreikšta eurais.</w:t>
            </w:r>
          </w:p>
        </w:tc>
      </w:tr>
      <w:tr w:rsidR="00AB2441" w:rsidRPr="004B078C" w14:paraId="0C46B09B" w14:textId="77777777">
        <w:trPr>
          <w:trHeight w:val="682"/>
        </w:trPr>
        <w:tc>
          <w:tcPr>
            <w:tcW w:w="1122" w:type="dxa"/>
            <w:tcBorders>
              <w:top w:val="single" w:sz="4" w:space="0" w:color="000000"/>
              <w:left w:val="single" w:sz="4" w:space="0" w:color="000000"/>
              <w:bottom w:val="single" w:sz="4" w:space="0" w:color="000000"/>
              <w:right w:val="single" w:sz="4" w:space="0" w:color="000000"/>
            </w:tcBorders>
          </w:tcPr>
          <w:p w14:paraId="2614A2DA"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0B84749"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354" w:type="dxa"/>
            <w:tcBorders>
              <w:top w:val="single" w:sz="4" w:space="0" w:color="000000"/>
              <w:left w:val="single" w:sz="4" w:space="0" w:color="000000"/>
              <w:bottom w:val="single" w:sz="4" w:space="0" w:color="000000"/>
              <w:right w:val="single" w:sz="4" w:space="0" w:color="000000"/>
            </w:tcBorders>
          </w:tcPr>
          <w:p w14:paraId="389376F0" w14:textId="71CAAD9A" w:rsidR="00AB2441" w:rsidRPr="005B1CFF" w:rsidRDefault="0009071D" w:rsidP="00820C47">
            <w:pPr>
              <w:spacing w:before="120" w:after="120" w:line="276" w:lineRule="auto"/>
              <w:ind w:left="0" w:right="0" w:firstLine="0"/>
              <w:jc w:val="left"/>
              <w:rPr>
                <w:noProof/>
              </w:rPr>
            </w:pPr>
            <w:r>
              <w:rPr>
                <w:b/>
                <w:noProof/>
              </w:rPr>
              <w:t xml:space="preserve">   iš jų momentiniai kredito pervedimai</w:t>
            </w:r>
          </w:p>
        </w:tc>
      </w:tr>
      <w:tr w:rsidR="00AB2441" w:rsidRPr="004B078C" w14:paraId="47A116B8" w14:textId="77777777">
        <w:trPr>
          <w:trHeight w:val="1078"/>
        </w:trPr>
        <w:tc>
          <w:tcPr>
            <w:tcW w:w="1122" w:type="dxa"/>
            <w:tcBorders>
              <w:top w:val="single" w:sz="4" w:space="0" w:color="000000"/>
              <w:left w:val="single" w:sz="4" w:space="0" w:color="000000"/>
              <w:bottom w:val="single" w:sz="4" w:space="0" w:color="000000"/>
              <w:right w:val="single" w:sz="4" w:space="0" w:color="000000"/>
            </w:tcBorders>
          </w:tcPr>
          <w:p w14:paraId="0EF1D9F7"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F43A049" w14:textId="77777777" w:rsidR="00AB2441" w:rsidRPr="005B1CFF" w:rsidRDefault="0009071D" w:rsidP="00820C47">
            <w:pPr>
              <w:spacing w:before="120" w:after="120" w:line="276" w:lineRule="auto"/>
              <w:ind w:left="0" w:right="0" w:firstLine="0"/>
              <w:jc w:val="left"/>
              <w:rPr>
                <w:noProof/>
              </w:rPr>
            </w:pPr>
            <w:r>
              <w:rPr>
                <w:noProof/>
              </w:rPr>
              <w:t xml:space="preserve">0050 </w:t>
            </w:r>
          </w:p>
        </w:tc>
        <w:tc>
          <w:tcPr>
            <w:tcW w:w="7354" w:type="dxa"/>
            <w:tcBorders>
              <w:top w:val="single" w:sz="4" w:space="0" w:color="000000"/>
              <w:left w:val="single" w:sz="4" w:space="0" w:color="000000"/>
              <w:bottom w:val="single" w:sz="4" w:space="0" w:color="000000"/>
              <w:right w:val="single" w:sz="4" w:space="0" w:color="000000"/>
            </w:tcBorders>
          </w:tcPr>
          <w:p w14:paraId="1068FC45" w14:textId="666ACAA0" w:rsidR="00AB2441" w:rsidRPr="005B1CFF" w:rsidRDefault="0009071D" w:rsidP="00820C47">
            <w:pPr>
              <w:spacing w:before="120" w:after="120" w:line="276" w:lineRule="auto"/>
              <w:ind w:left="0" w:right="0" w:firstLine="0"/>
              <w:jc w:val="left"/>
              <w:rPr>
                <w:noProof/>
              </w:rPr>
            </w:pPr>
            <w:r>
              <w:rPr>
                <w:b/>
                <w:noProof/>
              </w:rPr>
              <w:t>Bendras gautų kredito pervedimų skaičius</w:t>
            </w:r>
          </w:p>
          <w:p w14:paraId="26A29E56" w14:textId="060F851E" w:rsidR="00AB2441" w:rsidRPr="005B1CFF" w:rsidRDefault="0009071D" w:rsidP="00820C47">
            <w:pPr>
              <w:spacing w:before="120" w:after="120" w:line="276" w:lineRule="auto"/>
              <w:ind w:left="0" w:right="0" w:firstLine="0"/>
              <w:jc w:val="left"/>
              <w:rPr>
                <w:noProof/>
              </w:rPr>
            </w:pPr>
            <w:r>
              <w:rPr>
                <w:noProof/>
              </w:rPr>
              <w:t>Bendras gautų kredito pervedimų eurais skaičius.</w:t>
            </w:r>
          </w:p>
        </w:tc>
      </w:tr>
      <w:tr w:rsidR="00AB2441" w:rsidRPr="004B078C" w14:paraId="0F7495F6" w14:textId="77777777">
        <w:trPr>
          <w:trHeight w:val="684"/>
        </w:trPr>
        <w:tc>
          <w:tcPr>
            <w:tcW w:w="1122" w:type="dxa"/>
            <w:tcBorders>
              <w:top w:val="single" w:sz="4" w:space="0" w:color="000000"/>
              <w:left w:val="single" w:sz="4" w:space="0" w:color="000000"/>
              <w:bottom w:val="single" w:sz="4" w:space="0" w:color="000000"/>
              <w:right w:val="single" w:sz="4" w:space="0" w:color="000000"/>
            </w:tcBorders>
          </w:tcPr>
          <w:p w14:paraId="09F163A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C885968"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354" w:type="dxa"/>
            <w:tcBorders>
              <w:top w:val="single" w:sz="4" w:space="0" w:color="000000"/>
              <w:left w:val="single" w:sz="4" w:space="0" w:color="000000"/>
              <w:bottom w:val="single" w:sz="4" w:space="0" w:color="000000"/>
              <w:right w:val="single" w:sz="4" w:space="0" w:color="000000"/>
            </w:tcBorders>
          </w:tcPr>
          <w:p w14:paraId="65DAA18D" w14:textId="0CE02086" w:rsidR="00AB2441" w:rsidRPr="005B1CFF" w:rsidRDefault="0009071D" w:rsidP="00820C47">
            <w:pPr>
              <w:spacing w:before="120" w:after="120" w:line="276" w:lineRule="auto"/>
              <w:ind w:left="0" w:right="0" w:firstLine="0"/>
              <w:jc w:val="left"/>
              <w:rPr>
                <w:noProof/>
              </w:rPr>
            </w:pPr>
            <w:r>
              <w:rPr>
                <w:b/>
                <w:noProof/>
              </w:rPr>
              <w:t xml:space="preserve">   iš jų momentiniai kredito pervedimai</w:t>
            </w:r>
          </w:p>
        </w:tc>
      </w:tr>
      <w:tr w:rsidR="00AB2441" w:rsidRPr="004B078C" w14:paraId="369D23A3" w14:textId="77777777">
        <w:trPr>
          <w:trHeight w:val="802"/>
        </w:trPr>
        <w:tc>
          <w:tcPr>
            <w:tcW w:w="1122" w:type="dxa"/>
            <w:tcBorders>
              <w:top w:val="single" w:sz="4" w:space="0" w:color="000000"/>
              <w:left w:val="single" w:sz="4" w:space="0" w:color="000000"/>
              <w:bottom w:val="single" w:sz="4" w:space="0" w:color="000000"/>
              <w:right w:val="single" w:sz="4" w:space="0" w:color="000000"/>
            </w:tcBorders>
          </w:tcPr>
          <w:p w14:paraId="06A9BBE3"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899ABD0"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354" w:type="dxa"/>
            <w:tcBorders>
              <w:top w:val="single" w:sz="4" w:space="0" w:color="000000"/>
              <w:left w:val="single" w:sz="4" w:space="0" w:color="000000"/>
              <w:bottom w:val="single" w:sz="4" w:space="0" w:color="000000"/>
              <w:right w:val="single" w:sz="4" w:space="0" w:color="000000"/>
            </w:tcBorders>
          </w:tcPr>
          <w:p w14:paraId="7A6114D0" w14:textId="32454A17" w:rsidR="00AB2441" w:rsidRPr="005B1CFF" w:rsidRDefault="0009071D" w:rsidP="00820C47">
            <w:pPr>
              <w:spacing w:before="120" w:after="120" w:line="276" w:lineRule="auto"/>
              <w:ind w:left="0" w:right="0" w:firstLine="0"/>
              <w:jc w:val="left"/>
              <w:rPr>
                <w:noProof/>
              </w:rPr>
            </w:pPr>
            <w:r>
              <w:rPr>
                <w:b/>
                <w:noProof/>
              </w:rPr>
              <w:t>Bendra gautų kredito pervedimų vertė</w:t>
            </w:r>
          </w:p>
          <w:p w14:paraId="79686FFD" w14:textId="4AFE83C4" w:rsidR="00AB2441" w:rsidRPr="005B1CFF" w:rsidRDefault="0009071D" w:rsidP="00820C47">
            <w:pPr>
              <w:spacing w:before="120" w:after="120" w:line="276" w:lineRule="auto"/>
              <w:ind w:left="0" w:right="0" w:firstLine="0"/>
              <w:jc w:val="left"/>
              <w:rPr>
                <w:noProof/>
              </w:rPr>
            </w:pPr>
            <w:r>
              <w:rPr>
                <w:noProof/>
              </w:rPr>
              <w:t>Bendra visų gautų kredito pervedimų eurais vertė, išreikšta eurais.</w:t>
            </w:r>
          </w:p>
        </w:tc>
      </w:tr>
      <w:tr w:rsidR="00AB2441" w:rsidRPr="004B078C" w14:paraId="1A18251F" w14:textId="77777777">
        <w:trPr>
          <w:trHeight w:val="682"/>
        </w:trPr>
        <w:tc>
          <w:tcPr>
            <w:tcW w:w="1122" w:type="dxa"/>
            <w:tcBorders>
              <w:top w:val="single" w:sz="4" w:space="0" w:color="000000"/>
              <w:left w:val="single" w:sz="4" w:space="0" w:color="000000"/>
              <w:bottom w:val="single" w:sz="4" w:space="0" w:color="000000"/>
              <w:right w:val="single" w:sz="4" w:space="0" w:color="000000"/>
            </w:tcBorders>
          </w:tcPr>
          <w:p w14:paraId="456CFF41"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1892EB1"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354" w:type="dxa"/>
            <w:tcBorders>
              <w:top w:val="single" w:sz="4" w:space="0" w:color="000000"/>
              <w:left w:val="single" w:sz="4" w:space="0" w:color="000000"/>
              <w:bottom w:val="single" w:sz="4" w:space="0" w:color="000000"/>
              <w:right w:val="single" w:sz="4" w:space="0" w:color="000000"/>
            </w:tcBorders>
          </w:tcPr>
          <w:p w14:paraId="06D0FA1F" w14:textId="367CFB33" w:rsidR="00AB2441" w:rsidRPr="005B1CFF" w:rsidRDefault="0009071D" w:rsidP="00820C47">
            <w:pPr>
              <w:spacing w:before="120" w:after="120" w:line="276" w:lineRule="auto"/>
              <w:ind w:left="0" w:right="0" w:firstLine="0"/>
              <w:jc w:val="left"/>
              <w:rPr>
                <w:noProof/>
              </w:rPr>
            </w:pPr>
            <w:r>
              <w:rPr>
                <w:b/>
                <w:noProof/>
              </w:rPr>
              <w:t xml:space="preserve">   iš jų momentiniai kredito pervedimai</w:t>
            </w:r>
          </w:p>
        </w:tc>
      </w:tr>
    </w:tbl>
    <w:p w14:paraId="77ADB84C" w14:textId="141D2ADA" w:rsidR="00AB2441" w:rsidRPr="005B1CFF" w:rsidRDefault="0009071D" w:rsidP="006907F7">
      <w:pPr>
        <w:pStyle w:val="Heading1"/>
        <w:spacing w:before="360" w:after="120" w:line="276" w:lineRule="auto"/>
        <w:ind w:left="34" w:hanging="11"/>
        <w:jc w:val="both"/>
        <w:rPr>
          <w:noProof/>
        </w:rPr>
      </w:pPr>
      <w:bookmarkStart w:id="9" w:name="_Toc205558007"/>
      <w:r>
        <w:rPr>
          <w:noProof/>
        </w:rPr>
        <w:t>S 02.01 ŠABLONAS. MOKESČIAI UŽ KREDITO PERVEDIMUS IR MOMENTINIUS KREDITO PERVEDIMUS</w:t>
      </w:r>
      <w:bookmarkEnd w:id="9"/>
      <w:r>
        <w:rPr>
          <w:noProof/>
        </w:rPr>
        <w:t xml:space="preserve"> </w:t>
      </w:r>
    </w:p>
    <w:p w14:paraId="5E843C8F" w14:textId="7AE84E12" w:rsidR="00AB2441" w:rsidRPr="005B1CFF" w:rsidRDefault="0009071D" w:rsidP="002676A6">
      <w:pPr>
        <w:spacing w:before="120" w:after="120" w:line="276" w:lineRule="auto"/>
        <w:ind w:left="567" w:right="71" w:hanging="10"/>
        <w:rPr>
          <w:noProof/>
        </w:rPr>
      </w:pPr>
      <w:r>
        <w:rPr>
          <w:noProof/>
        </w:rPr>
        <w:t>Bendrosios pastabos</w:t>
      </w:r>
    </w:p>
    <w:p w14:paraId="12142B05" w14:textId="456998BE" w:rsidR="00AB2441" w:rsidRPr="005B1CFF" w:rsidRDefault="002676A6" w:rsidP="00A35585">
      <w:pPr>
        <w:numPr>
          <w:ilvl w:val="0"/>
          <w:numId w:val="21"/>
        </w:numPr>
        <w:spacing w:before="120" w:after="120" w:line="276" w:lineRule="auto"/>
        <w:ind w:left="1134" w:right="75" w:hanging="567"/>
        <w:rPr>
          <w:noProof/>
        </w:rPr>
      </w:pPr>
      <w:r>
        <w:rPr>
          <w:noProof/>
        </w:rPr>
        <w:t>MPT užpildo S 02.01 formą, įtraukdami informaciją apie mokesčius, kuriuos ataskaitiniu laikotarpiu MPT taiko MPV už išsiųstus kredito pervedimus ir momentinius kredito pervedimus eurais, jei MPT yra euro zonai priklausančiose valstybėse narėse, ir kita nei euras nacionaline valiuta, jei MPT yra euro zonai nepriklausančiose valstybėse narėse. Mokesčių už išsiųstus kredito pervedimus ir momentinius kredito pervedimus per ataskaitinį laikotarpį vertė apima suskirstymą pagal:</w:t>
      </w:r>
    </w:p>
    <w:p w14:paraId="2AC315F7" w14:textId="3FB142A5" w:rsidR="00AB2441" w:rsidRPr="005B1CFF" w:rsidRDefault="006860FD" w:rsidP="002676A6">
      <w:pPr>
        <w:spacing w:before="120" w:after="120" w:line="276" w:lineRule="auto"/>
        <w:ind w:left="1738" w:right="75" w:hanging="604"/>
        <w:rPr>
          <w:noProof/>
        </w:rPr>
      </w:pPr>
      <w:r>
        <w:rPr>
          <w:noProof/>
        </w:rPr>
        <w:t>a)</w:t>
      </w:r>
      <w:r>
        <w:rPr>
          <w:noProof/>
        </w:rPr>
        <w:tab/>
        <w:t>nacionalinį arba tarptautinį kredito pervedimo pobūdį;</w:t>
      </w:r>
    </w:p>
    <w:p w14:paraId="192E7295" w14:textId="67BB0673" w:rsidR="00AB2441" w:rsidRPr="005B1CFF" w:rsidRDefault="006860FD" w:rsidP="002676A6">
      <w:pPr>
        <w:spacing w:before="120" w:after="120" w:line="276" w:lineRule="auto"/>
        <w:ind w:left="1738" w:right="75" w:hanging="604"/>
        <w:rPr>
          <w:noProof/>
        </w:rPr>
      </w:pPr>
      <w:r>
        <w:rPr>
          <w:noProof/>
        </w:rPr>
        <w:t>b)</w:t>
      </w:r>
      <w:r>
        <w:rPr>
          <w:noProof/>
        </w:rPr>
        <w:tab/>
        <w:t>kredito pervedimą inicijavusio kliento rūšį;</w:t>
      </w:r>
    </w:p>
    <w:p w14:paraId="25EE8D68" w14:textId="15882286" w:rsidR="00AB2441" w:rsidRPr="005B1CFF" w:rsidRDefault="006860FD" w:rsidP="002676A6">
      <w:pPr>
        <w:spacing w:before="120" w:after="120" w:line="276" w:lineRule="auto"/>
        <w:ind w:left="1738" w:right="75" w:hanging="604"/>
        <w:rPr>
          <w:noProof/>
        </w:rPr>
      </w:pPr>
      <w:r>
        <w:rPr>
          <w:noProof/>
        </w:rPr>
        <w:t>c)</w:t>
      </w:r>
      <w:r>
        <w:rPr>
          <w:noProof/>
        </w:rPr>
        <w:tab/>
        <w:t>mokėjimo inicijavimo metodą.</w:t>
      </w:r>
    </w:p>
    <w:p w14:paraId="4BB38900" w14:textId="732AF107" w:rsidR="00AB2441" w:rsidRPr="005B1CFF" w:rsidRDefault="0009071D" w:rsidP="00A35585">
      <w:pPr>
        <w:numPr>
          <w:ilvl w:val="0"/>
          <w:numId w:val="21"/>
        </w:numPr>
        <w:spacing w:before="120" w:after="120" w:line="276" w:lineRule="auto"/>
        <w:ind w:left="1134" w:right="75" w:hanging="567"/>
        <w:rPr>
          <w:noProof/>
        </w:rPr>
      </w:pPr>
      <w:r>
        <w:rPr>
          <w:noProof/>
        </w:rPr>
        <w:t>a ir b punktuose nurodyto suskirstymo atveju pateiktų duomenų vienetų suma turi atitikti bendrą mokesčių už nurodytus kredito pervedimus vertę.</w:t>
      </w:r>
    </w:p>
    <w:p w14:paraId="0AEFC6DB" w14:textId="32C43F5A" w:rsidR="00AB2441" w:rsidRPr="005B1CFF" w:rsidRDefault="002676A6" w:rsidP="00A35585">
      <w:pPr>
        <w:numPr>
          <w:ilvl w:val="0"/>
          <w:numId w:val="21"/>
        </w:numPr>
        <w:spacing w:before="120" w:after="120" w:line="276" w:lineRule="auto"/>
        <w:ind w:left="1134" w:right="0" w:hanging="567"/>
        <w:rPr>
          <w:noProof/>
        </w:rPr>
      </w:pPr>
      <w:r>
        <w:rPr>
          <w:noProof/>
        </w:rPr>
        <w:t>MPT taip pat įtraukia į S 02.01 formą informaciją apie mokesčius, kuriuos MPT taiko MPV už gautus kredito pervedimus ir momentinius kredito pervedimus eurais, jei MPT yra euro zonai priklausančiose valstybėse narėse, ir kita nei euras nacionaline valiuta, jei MPT yra euro zonai nepriklausančiose valstybėse narėse, be papildomo suskirstymo.</w:t>
      </w:r>
    </w:p>
    <w:p w14:paraId="2BAC8924" w14:textId="77777777" w:rsidR="00AB2441" w:rsidRPr="005B1CFF" w:rsidRDefault="0009071D" w:rsidP="00820C47">
      <w:pPr>
        <w:spacing w:before="120" w:after="120" w:line="276" w:lineRule="auto"/>
        <w:ind w:left="739" w:right="71" w:hanging="10"/>
        <w:rPr>
          <w:noProof/>
        </w:rPr>
      </w:pPr>
      <w:r>
        <w:rPr>
          <w:noProof/>
        </w:rPr>
        <w:t xml:space="preserve">Nurodymai dėl konkrečių S 02.01 šablono pozicijų </w:t>
      </w:r>
    </w:p>
    <w:tbl>
      <w:tblPr>
        <w:tblStyle w:val="TableGrid"/>
        <w:tblW w:w="8747" w:type="dxa"/>
        <w:tblInd w:w="570" w:type="dxa"/>
        <w:tblCellMar>
          <w:top w:w="13" w:type="dxa"/>
          <w:left w:w="107" w:type="dxa"/>
          <w:right w:w="47" w:type="dxa"/>
        </w:tblCellMar>
        <w:tblLook w:val="04A0" w:firstRow="1" w:lastRow="0" w:firstColumn="1" w:lastColumn="0" w:noHBand="0" w:noVBand="1"/>
      </w:tblPr>
      <w:tblGrid>
        <w:gridCol w:w="1127"/>
        <w:gridCol w:w="7620"/>
      </w:tblGrid>
      <w:tr w:rsidR="00AB2441" w:rsidRPr="005B1CFF" w14:paraId="73C5EE97"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1515EBCB" w14:textId="77777777" w:rsidR="00AB2441" w:rsidRPr="005B1CFF" w:rsidRDefault="0009071D" w:rsidP="00820C47">
            <w:pPr>
              <w:spacing w:before="120" w:after="120" w:line="276" w:lineRule="auto"/>
              <w:ind w:left="0" w:right="0" w:firstLine="0"/>
              <w:jc w:val="left"/>
              <w:rPr>
                <w:noProof/>
              </w:rPr>
            </w:pPr>
            <w:r>
              <w:rPr>
                <w:b/>
                <w:noProof/>
              </w:rPr>
              <w:t xml:space="preserve">Eilutė; Skiltis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050389B1" w14:textId="33A73198" w:rsidR="00AB2441" w:rsidRPr="005B1CFF" w:rsidRDefault="0009071D" w:rsidP="00820C47">
            <w:pPr>
              <w:spacing w:before="120" w:after="120" w:line="276" w:lineRule="auto"/>
              <w:ind w:left="1" w:right="0" w:firstLine="0"/>
              <w:jc w:val="left"/>
              <w:rPr>
                <w:noProof/>
              </w:rPr>
            </w:pPr>
            <w:r>
              <w:rPr>
                <w:b/>
                <w:noProof/>
              </w:rPr>
              <w:t>Nuorodos į teisės aktus ir nurodymai</w:t>
            </w:r>
          </w:p>
        </w:tc>
      </w:tr>
      <w:tr w:rsidR="00AB2441" w:rsidRPr="004B078C" w14:paraId="155523DA" w14:textId="77777777">
        <w:trPr>
          <w:trHeight w:val="803"/>
        </w:trPr>
        <w:tc>
          <w:tcPr>
            <w:tcW w:w="1127" w:type="dxa"/>
            <w:tcBorders>
              <w:top w:val="single" w:sz="4" w:space="0" w:color="000000"/>
              <w:left w:val="single" w:sz="4" w:space="0" w:color="000000"/>
              <w:bottom w:val="single" w:sz="4" w:space="0" w:color="000000"/>
              <w:right w:val="single" w:sz="4" w:space="0" w:color="000000"/>
            </w:tcBorders>
          </w:tcPr>
          <w:p w14:paraId="0B5F05E7"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77229E3"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51BDC16E" w14:textId="505A7C95" w:rsidR="00AB2441" w:rsidRPr="005B1CFF" w:rsidRDefault="0009071D" w:rsidP="00820C47">
            <w:pPr>
              <w:spacing w:before="120" w:after="120" w:line="276" w:lineRule="auto"/>
              <w:ind w:left="1" w:right="0" w:firstLine="0"/>
              <w:jc w:val="left"/>
              <w:rPr>
                <w:noProof/>
              </w:rPr>
            </w:pPr>
            <w:r>
              <w:rPr>
                <w:b/>
                <w:noProof/>
              </w:rPr>
              <w:t>Bendra mokesčių už išsiųstus kredito pervedimus vertė</w:t>
            </w:r>
          </w:p>
          <w:p w14:paraId="77B27C3D" w14:textId="69CC956F" w:rsidR="00AB2441" w:rsidRPr="005B1CFF" w:rsidRDefault="0009071D" w:rsidP="00820C47">
            <w:pPr>
              <w:spacing w:before="120" w:after="120" w:line="276" w:lineRule="auto"/>
              <w:ind w:left="1" w:right="0" w:firstLine="0"/>
              <w:jc w:val="left"/>
              <w:rPr>
                <w:noProof/>
              </w:rPr>
            </w:pPr>
            <w:r>
              <w:rPr>
                <w:noProof/>
              </w:rPr>
              <w:t>Bendra mokesčių už išsiųstus kredito pervedimus vertė, išreikšta nacionaline valiuta.</w:t>
            </w:r>
          </w:p>
        </w:tc>
      </w:tr>
      <w:tr w:rsidR="00AB2441" w:rsidRPr="004B078C" w14:paraId="708F76D1"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7E4D270D"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70E01B2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607E83B4" w14:textId="75EAE057" w:rsidR="00AB2441" w:rsidRPr="005B1CFF" w:rsidRDefault="0009071D" w:rsidP="00820C47">
            <w:pPr>
              <w:spacing w:before="120" w:after="120" w:line="276" w:lineRule="auto"/>
              <w:ind w:left="1" w:right="0" w:firstLine="0"/>
              <w:jc w:val="left"/>
              <w:rPr>
                <w:noProof/>
              </w:rPr>
            </w:pPr>
            <w:r>
              <w:rPr>
                <w:b/>
                <w:noProof/>
              </w:rPr>
              <w:t xml:space="preserve">   iš jų už momentinius kredito pervedimus</w:t>
            </w:r>
          </w:p>
        </w:tc>
      </w:tr>
      <w:tr w:rsidR="00AB2441" w:rsidRPr="004B078C" w14:paraId="1CF32A51" w14:textId="77777777">
        <w:trPr>
          <w:trHeight w:val="1078"/>
        </w:trPr>
        <w:tc>
          <w:tcPr>
            <w:tcW w:w="1127" w:type="dxa"/>
            <w:tcBorders>
              <w:top w:val="single" w:sz="4" w:space="0" w:color="000000"/>
              <w:left w:val="single" w:sz="4" w:space="0" w:color="000000"/>
              <w:bottom w:val="single" w:sz="4" w:space="0" w:color="000000"/>
              <w:right w:val="single" w:sz="4" w:space="0" w:color="000000"/>
            </w:tcBorders>
          </w:tcPr>
          <w:p w14:paraId="4ACE1561" w14:textId="77777777" w:rsidR="00AB2441" w:rsidRPr="005B1CFF" w:rsidRDefault="0009071D" w:rsidP="00820C47">
            <w:pPr>
              <w:spacing w:before="120" w:after="120" w:line="276" w:lineRule="auto"/>
              <w:ind w:left="0" w:right="0" w:firstLine="0"/>
              <w:jc w:val="left"/>
              <w:rPr>
                <w:noProof/>
              </w:rPr>
            </w:pPr>
            <w:r>
              <w:rPr>
                <w:noProof/>
              </w:rPr>
              <w:t xml:space="preserve">0010; 0030 </w:t>
            </w:r>
          </w:p>
          <w:p w14:paraId="5F1701FA"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0" w:type="dxa"/>
            <w:tcBorders>
              <w:top w:val="single" w:sz="4" w:space="0" w:color="000000"/>
              <w:left w:val="single" w:sz="4" w:space="0" w:color="000000"/>
              <w:bottom w:val="single" w:sz="4" w:space="0" w:color="000000"/>
              <w:right w:val="single" w:sz="4" w:space="0" w:color="000000"/>
            </w:tcBorders>
          </w:tcPr>
          <w:p w14:paraId="10B3C890" w14:textId="77777777" w:rsidR="00AB2441" w:rsidRPr="005B1CFF" w:rsidRDefault="0009071D" w:rsidP="00820C47">
            <w:pPr>
              <w:spacing w:before="120" w:after="120" w:line="276" w:lineRule="auto"/>
              <w:ind w:left="1" w:right="0" w:firstLine="0"/>
              <w:jc w:val="left"/>
              <w:rPr>
                <w:noProof/>
              </w:rPr>
            </w:pPr>
            <w:r>
              <w:rPr>
                <w:b/>
                <w:noProof/>
              </w:rPr>
              <w:t>Bendra mokesčių už gautus kredito pervedimus vertė</w:t>
            </w:r>
            <w:r>
              <w:rPr>
                <w:noProof/>
              </w:rPr>
              <w:t xml:space="preserve"> </w:t>
            </w:r>
          </w:p>
          <w:p w14:paraId="5C21EFA3" w14:textId="3FC78903" w:rsidR="00AB2441" w:rsidRPr="005B1CFF" w:rsidRDefault="0009071D" w:rsidP="00820C47">
            <w:pPr>
              <w:spacing w:before="120" w:after="120" w:line="276" w:lineRule="auto"/>
              <w:ind w:left="1" w:right="0" w:firstLine="0"/>
              <w:jc w:val="left"/>
              <w:rPr>
                <w:noProof/>
              </w:rPr>
            </w:pPr>
            <w:r>
              <w:rPr>
                <w:noProof/>
              </w:rPr>
              <w:t>Bendra mokesčių už gautus kredito pervedimus vertė, išreikšta nacionaline valiuta.</w:t>
            </w:r>
          </w:p>
        </w:tc>
      </w:tr>
      <w:tr w:rsidR="00AB2441" w:rsidRPr="004B078C" w14:paraId="495EC533"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7AB20B2"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B121A24"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0" w:type="dxa"/>
            <w:tcBorders>
              <w:top w:val="single" w:sz="4" w:space="0" w:color="000000"/>
              <w:left w:val="single" w:sz="4" w:space="0" w:color="000000"/>
              <w:bottom w:val="single" w:sz="4" w:space="0" w:color="000000"/>
              <w:right w:val="single" w:sz="4" w:space="0" w:color="000000"/>
            </w:tcBorders>
          </w:tcPr>
          <w:p w14:paraId="4081A9E0" w14:textId="4B7D3CB5" w:rsidR="00AB2441" w:rsidRPr="005B1CFF" w:rsidRDefault="0009071D" w:rsidP="00820C47">
            <w:pPr>
              <w:spacing w:before="120" w:after="120" w:line="276" w:lineRule="auto"/>
              <w:ind w:left="1" w:right="0" w:firstLine="0"/>
              <w:jc w:val="left"/>
              <w:rPr>
                <w:noProof/>
              </w:rPr>
            </w:pPr>
            <w:r>
              <w:rPr>
                <w:b/>
                <w:noProof/>
              </w:rPr>
              <w:t xml:space="preserve">   iš jų už momentinius kredito pervedimus</w:t>
            </w:r>
          </w:p>
        </w:tc>
      </w:tr>
      <w:tr w:rsidR="00AB2441" w:rsidRPr="004B078C" w14:paraId="54B4B0AD" w14:textId="77777777">
        <w:trPr>
          <w:trHeight w:val="1356"/>
        </w:trPr>
        <w:tc>
          <w:tcPr>
            <w:tcW w:w="1127" w:type="dxa"/>
            <w:tcBorders>
              <w:top w:val="single" w:sz="4" w:space="0" w:color="000000"/>
              <w:left w:val="single" w:sz="4" w:space="0" w:color="000000"/>
              <w:bottom w:val="single" w:sz="4" w:space="0" w:color="000000"/>
              <w:right w:val="single" w:sz="4" w:space="0" w:color="000000"/>
            </w:tcBorders>
          </w:tcPr>
          <w:p w14:paraId="53C012AA"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0A98D522"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243536DF" w14:textId="77777777" w:rsidR="00AB2441" w:rsidRPr="005B1CFF" w:rsidRDefault="0009071D" w:rsidP="00820C47">
            <w:pPr>
              <w:spacing w:before="120" w:after="120" w:line="276" w:lineRule="auto"/>
              <w:ind w:left="1" w:right="0" w:firstLine="0"/>
              <w:jc w:val="left"/>
              <w:rPr>
                <w:noProof/>
              </w:rPr>
            </w:pPr>
            <w:r>
              <w:rPr>
                <w:b/>
                <w:noProof/>
              </w:rPr>
              <w:t xml:space="preserve">Bendra mokesčių už išsiųstus kredito pervedimus, inicijuotus elektroniniu būdu per elektroninę bankininkystę, vertė </w:t>
            </w:r>
          </w:p>
          <w:p w14:paraId="2886C15C" w14:textId="1563E719" w:rsidR="00AB2441" w:rsidRPr="005B1CFF" w:rsidRDefault="0009071D" w:rsidP="00820C47">
            <w:pPr>
              <w:spacing w:before="120" w:after="120" w:line="276" w:lineRule="auto"/>
              <w:ind w:left="1" w:right="0" w:firstLine="0"/>
              <w:rPr>
                <w:noProof/>
              </w:rPr>
            </w:pPr>
            <w:r>
              <w:rPr>
                <w:noProof/>
              </w:rPr>
              <w:t>Bendra mokesčių už išsiųstus kredito pervedimus, inicijuotus per elektroninę bankininkystę, įskaitant rinkmenoje / pakete inicijuotus kredito pervedimus, ir mokėjimo inicijavimo paslaugas vertė.</w:t>
            </w:r>
          </w:p>
        </w:tc>
      </w:tr>
      <w:tr w:rsidR="00AB2441" w:rsidRPr="004B078C" w14:paraId="10713DA6"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2EAB6EA"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7177EF3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21212ABC" w14:textId="0399101B" w:rsidR="00AB2441" w:rsidRPr="005B1CFF" w:rsidRDefault="0009071D" w:rsidP="00820C47">
            <w:pPr>
              <w:spacing w:before="120" w:after="120" w:line="276" w:lineRule="auto"/>
              <w:ind w:left="1" w:right="0" w:firstLine="0"/>
              <w:jc w:val="left"/>
              <w:rPr>
                <w:noProof/>
              </w:rPr>
            </w:pPr>
            <w:r>
              <w:rPr>
                <w:b/>
                <w:noProof/>
              </w:rPr>
              <w:t xml:space="preserve">   iš jų už momentinius kredito pervedimus</w:t>
            </w:r>
          </w:p>
        </w:tc>
      </w:tr>
      <w:tr w:rsidR="00AB2441" w:rsidRPr="004B078C" w14:paraId="1A12DA95" w14:textId="77777777">
        <w:trPr>
          <w:trHeight w:val="3286"/>
        </w:trPr>
        <w:tc>
          <w:tcPr>
            <w:tcW w:w="1127" w:type="dxa"/>
            <w:tcBorders>
              <w:top w:val="single" w:sz="4" w:space="0" w:color="000000"/>
              <w:left w:val="single" w:sz="4" w:space="0" w:color="000000"/>
              <w:bottom w:val="single" w:sz="4" w:space="0" w:color="000000"/>
              <w:right w:val="single" w:sz="4" w:space="0" w:color="000000"/>
            </w:tcBorders>
          </w:tcPr>
          <w:p w14:paraId="6356CA7E" w14:textId="77777777" w:rsidR="00AB2441" w:rsidRPr="005B1CFF" w:rsidRDefault="0009071D" w:rsidP="00820C47">
            <w:pPr>
              <w:spacing w:before="120" w:after="120" w:line="276" w:lineRule="auto"/>
              <w:ind w:left="0" w:right="0" w:firstLine="0"/>
              <w:jc w:val="left"/>
              <w:rPr>
                <w:noProof/>
              </w:rPr>
            </w:pPr>
            <w:r>
              <w:rPr>
                <w:noProof/>
              </w:rPr>
              <w:t xml:space="preserve">0030; </w:t>
            </w:r>
          </w:p>
          <w:p w14:paraId="13A31EAA"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3DC1FE5" w14:textId="4453B216" w:rsidR="00AB2441" w:rsidRPr="005B1CFF" w:rsidRDefault="0009071D" w:rsidP="00820C47">
            <w:pPr>
              <w:spacing w:before="120" w:after="120" w:line="276" w:lineRule="auto"/>
              <w:ind w:left="1" w:right="0" w:firstLine="0"/>
              <w:rPr>
                <w:noProof/>
              </w:rPr>
            </w:pPr>
            <w:r>
              <w:rPr>
                <w:b/>
                <w:noProof/>
              </w:rPr>
              <w:t>Bendra mokesčių už išsiųstus kredito pervedimus, inicijuotus elektroniniu būdu naudojant mobiliųjų mokėjimų sprendimus, vertė</w:t>
            </w:r>
          </w:p>
          <w:p w14:paraId="5EC0809C" w14:textId="4C50018D" w:rsidR="00AB2441" w:rsidRPr="005B1CFF" w:rsidRDefault="0009071D" w:rsidP="00820C47">
            <w:pPr>
              <w:spacing w:before="120" w:after="120" w:line="276" w:lineRule="auto"/>
              <w:ind w:left="1" w:right="60" w:firstLine="0"/>
              <w:rPr>
                <w:noProof/>
              </w:rPr>
            </w:pPr>
            <w:r>
              <w:rPr>
                <w:noProof/>
              </w:rPr>
              <w:t>Bendra mokesčių už išsiųstus kredito pervedimus, inicijuotus naudojant mobiliųjų mokėjimų sprendimus, vertė, išreikšta nacionaline valiuta, kai tas sprendimas naudojamas inicijuoti mokėjimams, kurių mokėjimo duomenys ir mokėjimo nurodymai perduodami arba patvirtinami naudojant judriojo ryšio ir duomenų perdavimo technologiją mobiliuoju prietaisu. Šiai kategorijai priskiriamos skaitmeninės piniginės ir kiti mobiliųjų mokėjimų sprendimai, naudojami asmenų tarpusavio (P2P) arba vartotojų ir įmonių (C2B) operacijoms inicijuoti pagal Reglamento (ES) Nr. 1409/2013 II priede pateiktas duomenų apibrėžtis.</w:t>
            </w:r>
          </w:p>
        </w:tc>
      </w:tr>
      <w:tr w:rsidR="00AB2441" w:rsidRPr="004B078C" w14:paraId="61715A93" w14:textId="77777777">
        <w:trPr>
          <w:trHeight w:val="802"/>
        </w:trPr>
        <w:tc>
          <w:tcPr>
            <w:tcW w:w="1127" w:type="dxa"/>
            <w:tcBorders>
              <w:top w:val="single" w:sz="4" w:space="0" w:color="000000"/>
              <w:left w:val="single" w:sz="4" w:space="0" w:color="000000"/>
              <w:bottom w:val="single" w:sz="4" w:space="0" w:color="000000"/>
              <w:right w:val="single" w:sz="4" w:space="0" w:color="000000"/>
            </w:tcBorders>
          </w:tcPr>
          <w:p w14:paraId="60584DE9" w14:textId="77777777" w:rsidR="00AB2441" w:rsidRPr="005B1CFF" w:rsidRDefault="0009071D" w:rsidP="00820C47">
            <w:pPr>
              <w:spacing w:before="120" w:after="120" w:line="276" w:lineRule="auto"/>
              <w:ind w:left="0" w:right="0" w:firstLine="0"/>
              <w:jc w:val="left"/>
              <w:rPr>
                <w:noProof/>
              </w:rPr>
            </w:pPr>
            <w:r>
              <w:rPr>
                <w:noProof/>
              </w:rPr>
              <w:t xml:space="preserve">0030; </w:t>
            </w:r>
          </w:p>
          <w:p w14:paraId="36B1BDEF"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5BD04EF1" w14:textId="7808EC48" w:rsidR="00AB2441" w:rsidRPr="005B1CFF" w:rsidRDefault="0009071D" w:rsidP="00820C47">
            <w:pPr>
              <w:spacing w:before="120" w:after="120" w:line="276" w:lineRule="auto"/>
              <w:ind w:left="1" w:right="0" w:firstLine="0"/>
              <w:jc w:val="left"/>
              <w:rPr>
                <w:noProof/>
              </w:rPr>
            </w:pPr>
            <w:r>
              <w:rPr>
                <w:b/>
                <w:noProof/>
              </w:rPr>
              <w:t xml:space="preserve">   iš jų už momentinius kredito pervedimus</w:t>
            </w:r>
          </w:p>
        </w:tc>
      </w:tr>
      <w:tr w:rsidR="00AB2441" w:rsidRPr="004B078C" w14:paraId="110BCA49"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54ACB03D"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7FF1F125"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FBD023D" w14:textId="0457FC0F" w:rsidR="00AB2441" w:rsidRPr="005B1CFF" w:rsidRDefault="0009071D" w:rsidP="00820C47">
            <w:pPr>
              <w:spacing w:before="120" w:after="120" w:line="276" w:lineRule="auto"/>
              <w:ind w:left="1" w:right="0" w:firstLine="0"/>
              <w:rPr>
                <w:noProof/>
              </w:rPr>
            </w:pPr>
            <w:r>
              <w:rPr>
                <w:b/>
                <w:noProof/>
              </w:rPr>
              <w:t>Bendra mokesčių už išsiųstus kredito pervedimus, inicijuotus popierine forma, vertė</w:t>
            </w:r>
          </w:p>
        </w:tc>
      </w:tr>
    </w:tbl>
    <w:p w14:paraId="0C5C0A32"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16871CF0" w14:textId="77777777">
        <w:trPr>
          <w:trHeight w:val="2062"/>
        </w:trPr>
        <w:tc>
          <w:tcPr>
            <w:tcW w:w="1128" w:type="dxa"/>
            <w:tcBorders>
              <w:top w:val="single" w:sz="4" w:space="0" w:color="000000"/>
              <w:left w:val="single" w:sz="4" w:space="0" w:color="000000"/>
              <w:bottom w:val="single" w:sz="4" w:space="0" w:color="000000"/>
              <w:right w:val="single" w:sz="4" w:space="0" w:color="000000"/>
            </w:tcBorders>
          </w:tcPr>
          <w:p w14:paraId="41FFD211" w14:textId="77777777" w:rsidR="00AB2441" w:rsidRPr="005B1CFF" w:rsidRDefault="00AB2441" w:rsidP="00820C47">
            <w:pPr>
              <w:spacing w:before="120" w:after="120" w:line="276" w:lineRule="auto"/>
              <w:ind w:left="0" w:right="0" w:firstLine="0"/>
              <w:jc w:val="left"/>
              <w:rPr>
                <w:noProof/>
                <w:lang w:val="en-IE"/>
              </w:rPr>
            </w:pPr>
          </w:p>
        </w:tc>
        <w:tc>
          <w:tcPr>
            <w:tcW w:w="7622" w:type="dxa"/>
            <w:tcBorders>
              <w:top w:val="single" w:sz="4" w:space="0" w:color="000000"/>
              <w:left w:val="single" w:sz="4" w:space="0" w:color="000000"/>
              <w:bottom w:val="single" w:sz="4" w:space="0" w:color="000000"/>
              <w:right w:val="single" w:sz="4" w:space="0" w:color="000000"/>
            </w:tcBorders>
          </w:tcPr>
          <w:p w14:paraId="0E2AAEF8" w14:textId="0C3EB5B2" w:rsidR="00AB2441" w:rsidRPr="005B1CFF" w:rsidRDefault="0009071D" w:rsidP="00820C47">
            <w:pPr>
              <w:spacing w:before="120" w:after="120" w:line="276" w:lineRule="auto"/>
              <w:ind w:left="0" w:right="60" w:firstLine="0"/>
              <w:rPr>
                <w:noProof/>
              </w:rPr>
            </w:pPr>
            <w:r>
              <w:rPr>
                <w:noProof/>
              </w:rPr>
              <w:t>Bendra mokesčių už kredito pervedimus, inicijuotus mokėtojo popierine forma, vertė, išreikšta nacionaline valiuta, kai kredito pervedimas, inicijuotas popierine forma, pagal Reglamento (ES) Nr. 1409/2013 II priede pateiktą apibrėžtį reiškia kredito pervedimą, kurį popierine forma inicijuoja mokėtojas arba kurį nurodoma inicijuoti filialo kasos darbuotojams, ir bet kokį kitą kredito pervedimą, kurį reikia apdoroti rankiniu būdu</w:t>
            </w:r>
          </w:p>
        </w:tc>
      </w:tr>
      <w:tr w:rsidR="00AB2441" w:rsidRPr="004B078C" w14:paraId="05443006"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586DE98B"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0BA568D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3B3D6CC" w14:textId="37CBFEF1" w:rsidR="00AB2441" w:rsidRPr="005B1CFF" w:rsidRDefault="0009071D" w:rsidP="00820C47">
            <w:pPr>
              <w:spacing w:before="120" w:after="120" w:line="276" w:lineRule="auto"/>
              <w:ind w:left="0" w:right="0" w:firstLine="0"/>
              <w:jc w:val="left"/>
              <w:rPr>
                <w:noProof/>
              </w:rPr>
            </w:pPr>
            <w:r>
              <w:rPr>
                <w:b/>
                <w:noProof/>
              </w:rPr>
              <w:t xml:space="preserve">   iš jų už momentinius kredito pervedimus</w:t>
            </w:r>
          </w:p>
        </w:tc>
      </w:tr>
      <w:tr w:rsidR="00AB2441" w:rsidRPr="005B1CFF" w14:paraId="6ACA6A64"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23F2F67A"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3AE664D0"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3B645C5" w14:textId="77777777" w:rsidR="00AB2441" w:rsidRPr="005B1CFF" w:rsidRDefault="0009071D" w:rsidP="00820C47">
            <w:pPr>
              <w:spacing w:before="120" w:after="120" w:line="276" w:lineRule="auto"/>
              <w:ind w:left="0" w:right="0" w:firstLine="0"/>
              <w:jc w:val="left"/>
              <w:rPr>
                <w:noProof/>
              </w:rPr>
            </w:pPr>
            <w:r>
              <w:rPr>
                <w:b/>
                <w:noProof/>
              </w:rPr>
              <w:t xml:space="preserve">Bendra mokesčių už išsiųstus nacionalinius kredito pervedimus vertė </w:t>
            </w:r>
          </w:p>
          <w:p w14:paraId="729F77F8" w14:textId="3CF7644A" w:rsidR="00AB2441" w:rsidRPr="005B1CFF" w:rsidRDefault="0009071D" w:rsidP="00820C47">
            <w:pPr>
              <w:spacing w:before="120" w:after="120" w:line="276" w:lineRule="auto"/>
              <w:ind w:left="0" w:firstLine="0"/>
              <w:rPr>
                <w:noProof/>
              </w:rPr>
            </w:pPr>
            <w:r>
              <w:rPr>
                <w:noProof/>
              </w:rPr>
              <w:t>Bendra mokesčių už kredito pervedimus vertė, kai mokėtojo MPT ir gavėjo MPT yra toje pačioje valstybėje narėje Vertė išreiškiama nacionaline valiuta.</w:t>
            </w:r>
          </w:p>
        </w:tc>
      </w:tr>
      <w:tr w:rsidR="00AB2441" w:rsidRPr="004B078C" w14:paraId="622164E0"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2605D8F"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75F2320E"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7772DB5" w14:textId="4C539E5A" w:rsidR="00AB2441" w:rsidRPr="005B1CFF" w:rsidRDefault="0009071D" w:rsidP="00820C47">
            <w:pPr>
              <w:spacing w:before="120" w:after="120" w:line="276" w:lineRule="auto"/>
              <w:ind w:left="0" w:right="0" w:firstLine="0"/>
              <w:jc w:val="left"/>
              <w:rPr>
                <w:noProof/>
              </w:rPr>
            </w:pPr>
            <w:r>
              <w:rPr>
                <w:b/>
                <w:noProof/>
              </w:rPr>
              <w:t xml:space="preserve">   iš jų momentiniai kredito pervedimai</w:t>
            </w:r>
          </w:p>
        </w:tc>
      </w:tr>
      <w:tr w:rsidR="00AB2441" w:rsidRPr="004B078C" w14:paraId="5E19AD2F" w14:textId="77777777">
        <w:trPr>
          <w:trHeight w:val="2304"/>
        </w:trPr>
        <w:tc>
          <w:tcPr>
            <w:tcW w:w="1128" w:type="dxa"/>
            <w:tcBorders>
              <w:top w:val="single" w:sz="4" w:space="0" w:color="000000"/>
              <w:left w:val="single" w:sz="4" w:space="0" w:color="000000"/>
              <w:bottom w:val="single" w:sz="4" w:space="0" w:color="000000"/>
              <w:right w:val="single" w:sz="4" w:space="0" w:color="000000"/>
            </w:tcBorders>
          </w:tcPr>
          <w:p w14:paraId="3627C356"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2E7D8B8A"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15F0A0C" w14:textId="204EDFD0" w:rsidR="00AB2441" w:rsidRPr="005B1CFF" w:rsidRDefault="0009071D" w:rsidP="00820C47">
            <w:pPr>
              <w:spacing w:before="120" w:after="120" w:line="276" w:lineRule="auto"/>
              <w:ind w:left="0" w:right="0" w:firstLine="0"/>
              <w:jc w:val="left"/>
              <w:rPr>
                <w:noProof/>
              </w:rPr>
            </w:pPr>
            <w:r>
              <w:rPr>
                <w:b/>
                <w:noProof/>
              </w:rPr>
              <w:t>Bendra mokesčių už išsiųstus tarptautinius kredito pervedimus vertė</w:t>
            </w:r>
          </w:p>
          <w:p w14:paraId="56112AD3" w14:textId="7AED4AE3" w:rsidR="00AB2441" w:rsidRPr="005B1CFF" w:rsidRDefault="0009071D" w:rsidP="00820C47">
            <w:pPr>
              <w:spacing w:before="120" w:after="120" w:line="276" w:lineRule="auto"/>
              <w:ind w:left="0" w:right="60" w:firstLine="0"/>
              <w:rPr>
                <w:noProof/>
              </w:rPr>
            </w:pPr>
            <w:r>
              <w:rPr>
                <w:noProof/>
              </w:rPr>
              <w:t>Bendra mokesčių už kredito pervedimus vertė, išreikšta nacionaline valiuta, kai mokėtojo MPT ir gavėjo MPT yra skirtingose valstybėse narėse.</w:t>
            </w:r>
          </w:p>
          <w:p w14:paraId="2CEEBEC7" w14:textId="6273CFCB" w:rsidR="00AB2441" w:rsidRPr="005B1CFF" w:rsidRDefault="0009071D" w:rsidP="006907F7">
            <w:pPr>
              <w:spacing w:before="120" w:after="120" w:line="276" w:lineRule="auto"/>
              <w:ind w:left="0" w:right="0" w:firstLine="0"/>
              <w:jc w:val="left"/>
              <w:rPr>
                <w:noProof/>
              </w:rPr>
            </w:pPr>
            <w:r>
              <w:rPr>
                <w:noProof/>
              </w:rPr>
              <w:t>Tarptautinių operacijų mokesčiai, kai mokėtojo arba gavėjo MPT yra ne Sąjungoje, neįtraukiami.</w:t>
            </w:r>
          </w:p>
        </w:tc>
      </w:tr>
      <w:tr w:rsidR="00AB2441" w:rsidRPr="004B078C" w14:paraId="19C2E41B"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A15DC90"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53BB36C9"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503198E2" w14:textId="45E71D52" w:rsidR="00AB2441" w:rsidRPr="005B1CFF" w:rsidRDefault="0009071D" w:rsidP="00820C47">
            <w:pPr>
              <w:spacing w:before="120" w:after="120" w:line="276" w:lineRule="auto"/>
              <w:ind w:left="0" w:right="0" w:firstLine="0"/>
              <w:jc w:val="left"/>
              <w:rPr>
                <w:noProof/>
              </w:rPr>
            </w:pPr>
            <w:r>
              <w:rPr>
                <w:b/>
                <w:noProof/>
              </w:rPr>
              <w:t xml:space="preserve">   iš jų už momentinius kredito pervedimus</w:t>
            </w:r>
          </w:p>
        </w:tc>
      </w:tr>
      <w:tr w:rsidR="00AB2441" w:rsidRPr="004B078C" w14:paraId="76B9C7E6"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4B596A7"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25618360"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8F9B346" w14:textId="23C21CCB" w:rsidR="00AB2441" w:rsidRPr="005B1CFF" w:rsidRDefault="0009071D" w:rsidP="00820C47">
            <w:pPr>
              <w:spacing w:before="120" w:after="120" w:line="276" w:lineRule="auto"/>
              <w:ind w:left="0" w:right="0" w:firstLine="0"/>
              <w:rPr>
                <w:noProof/>
              </w:rPr>
            </w:pPr>
            <w:r>
              <w:rPr>
                <w:b/>
                <w:noProof/>
              </w:rPr>
              <w:t>Bendra mokesčių už išsiųstus kredito pervedimus, inicijuotus MPV, išskyrus vartotojus, vertė</w:t>
            </w:r>
          </w:p>
          <w:p w14:paraId="0E5F3D27" w14:textId="68D75303" w:rsidR="00AB2441" w:rsidRPr="005B1CFF" w:rsidRDefault="0009071D" w:rsidP="00820C47">
            <w:pPr>
              <w:spacing w:before="120" w:after="120" w:line="276" w:lineRule="auto"/>
              <w:ind w:left="0" w:right="0" w:firstLine="0"/>
              <w:rPr>
                <w:noProof/>
              </w:rPr>
            </w:pPr>
            <w:r>
              <w:rPr>
                <w:noProof/>
              </w:rPr>
              <w:t>Bendra mokesčių už kredito pervedimus, inicijuotus MPV, išskyrus vartotojus, vertė, išreikšta nacionaline valiuta</w:t>
            </w:r>
          </w:p>
        </w:tc>
      </w:tr>
      <w:tr w:rsidR="00AB2441" w:rsidRPr="004B078C" w14:paraId="3A7DCC21"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5036AE60"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5CCC816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2C8D0ECE" w14:textId="77777777" w:rsidR="00AB2441" w:rsidRPr="005B1CFF" w:rsidRDefault="0009071D" w:rsidP="00820C47">
            <w:pPr>
              <w:spacing w:before="120" w:after="120" w:line="276" w:lineRule="auto"/>
              <w:ind w:left="0" w:right="0" w:firstLine="0"/>
              <w:jc w:val="left"/>
              <w:rPr>
                <w:noProof/>
              </w:rPr>
            </w:pPr>
            <w:r>
              <w:rPr>
                <w:b/>
                <w:noProof/>
              </w:rPr>
              <w:t xml:space="preserve">   iš jų už momentinius kredito pervedimus </w:t>
            </w:r>
          </w:p>
        </w:tc>
      </w:tr>
      <w:tr w:rsidR="00AB2441" w:rsidRPr="004B078C" w14:paraId="309C7459"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070CD8EC" w14:textId="77777777" w:rsidR="00AB2441" w:rsidRPr="005B1CFF" w:rsidRDefault="0009071D" w:rsidP="00820C47">
            <w:pPr>
              <w:spacing w:before="120" w:after="120" w:line="276" w:lineRule="auto"/>
              <w:ind w:left="0" w:right="0" w:firstLine="0"/>
              <w:jc w:val="left"/>
              <w:rPr>
                <w:noProof/>
              </w:rPr>
            </w:pPr>
            <w:r>
              <w:rPr>
                <w:noProof/>
              </w:rPr>
              <w:t xml:space="preserve">0080; 0010 </w:t>
            </w:r>
          </w:p>
          <w:p w14:paraId="12EA7B6D"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88DC616" w14:textId="77777777" w:rsidR="00AB2441" w:rsidRPr="005B1CFF" w:rsidRDefault="0009071D" w:rsidP="00820C47">
            <w:pPr>
              <w:spacing w:before="120" w:after="120" w:line="276" w:lineRule="auto"/>
              <w:ind w:left="0" w:right="0" w:firstLine="0"/>
              <w:jc w:val="left"/>
              <w:rPr>
                <w:noProof/>
              </w:rPr>
            </w:pPr>
            <w:r>
              <w:rPr>
                <w:b/>
                <w:noProof/>
              </w:rPr>
              <w:t xml:space="preserve">Bendra mokesčių už išsiųstus kredito pervedimus, inicijuotus vartotojų, vertė </w:t>
            </w:r>
          </w:p>
          <w:p w14:paraId="01F50A65" w14:textId="0DB1CADB" w:rsidR="00AB2441" w:rsidRPr="005B1CFF" w:rsidRDefault="0009071D" w:rsidP="00820C47">
            <w:pPr>
              <w:spacing w:before="120" w:after="120" w:line="276" w:lineRule="auto"/>
              <w:ind w:left="0" w:right="0" w:firstLine="0"/>
              <w:rPr>
                <w:noProof/>
              </w:rPr>
            </w:pPr>
            <w:r>
              <w:rPr>
                <w:noProof/>
              </w:rPr>
              <w:t>Bendra mokesčių už kredito pervedimus, inicijuotus vartotojų, vertė, išreikšta nacionaline valiuta</w:t>
            </w:r>
          </w:p>
        </w:tc>
      </w:tr>
      <w:tr w:rsidR="00AB2441" w:rsidRPr="004B078C" w14:paraId="53B4AB4A"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D2841E3"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0C74A43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71CCAA78" w14:textId="77777777" w:rsidR="00AB2441" w:rsidRPr="005B1CFF" w:rsidRDefault="0009071D" w:rsidP="00820C47">
            <w:pPr>
              <w:spacing w:before="120" w:after="120" w:line="276" w:lineRule="auto"/>
              <w:ind w:left="0" w:right="0" w:firstLine="0"/>
              <w:jc w:val="left"/>
              <w:rPr>
                <w:noProof/>
              </w:rPr>
            </w:pPr>
            <w:r>
              <w:rPr>
                <w:b/>
                <w:noProof/>
              </w:rPr>
              <w:t xml:space="preserve">   iš jų už momentinius kredito pervedimus </w:t>
            </w:r>
          </w:p>
        </w:tc>
      </w:tr>
    </w:tbl>
    <w:p w14:paraId="551C0CB9" w14:textId="77777777" w:rsidR="00AB2441" w:rsidRPr="005B1CFF" w:rsidRDefault="0009071D" w:rsidP="00820C47">
      <w:pPr>
        <w:spacing w:before="120" w:after="120" w:line="276" w:lineRule="auto"/>
        <w:ind w:left="24" w:right="0" w:firstLine="0"/>
        <w:jc w:val="left"/>
        <w:rPr>
          <w:noProof/>
        </w:rPr>
      </w:pPr>
      <w:r>
        <w:rPr>
          <w:b/>
          <w:noProof/>
        </w:rPr>
        <w:t xml:space="preserve"> </w:t>
      </w:r>
    </w:p>
    <w:p w14:paraId="3021030E" w14:textId="1EF40F0C" w:rsidR="00AB2441" w:rsidRPr="005B1CFF" w:rsidRDefault="0009071D" w:rsidP="006907F7">
      <w:pPr>
        <w:pStyle w:val="Heading1"/>
        <w:spacing w:before="120" w:after="120" w:line="276" w:lineRule="auto"/>
        <w:ind w:left="19"/>
        <w:jc w:val="both"/>
        <w:rPr>
          <w:noProof/>
        </w:rPr>
      </w:pPr>
      <w:bookmarkStart w:id="10" w:name="_Toc205558008"/>
      <w:r>
        <w:rPr>
          <w:noProof/>
        </w:rPr>
        <w:t>S 02.02 ŠABLONAS. MOKESČIAI UŽ KREDITO PERVEDIMUS IR MOMENTINIUS KREDITO PERVEDIMUS (tik euro zonai nepriklausančiose valstybėse narėse esantiems MPT)</w:t>
      </w:r>
      <w:bookmarkEnd w:id="10"/>
    </w:p>
    <w:p w14:paraId="7D7EEE7F" w14:textId="27988DEE" w:rsidR="00AB2441" w:rsidRPr="00A35585" w:rsidRDefault="002676A6" w:rsidP="00A35585">
      <w:pPr>
        <w:pStyle w:val="ListParagraph"/>
        <w:numPr>
          <w:ilvl w:val="0"/>
          <w:numId w:val="21"/>
        </w:numPr>
        <w:spacing w:before="120" w:after="120" w:line="276" w:lineRule="auto"/>
        <w:ind w:left="1134" w:right="75" w:hanging="567"/>
        <w:rPr>
          <w:noProof/>
        </w:rPr>
      </w:pPr>
      <w:r>
        <w:rPr>
          <w:noProof/>
        </w:rPr>
        <w:t>MPT užpildo S 02.02 šabloną, įtraukdami informaciją apie mokesčius už išsiųstus ir gautus kredito pervedimus ir momentinius kredito pervedimus eurais tik euro zonai nepriklausančiose valstybėse narėse esantiems MPT, be papildomo suskirstymo.</w:t>
      </w:r>
    </w:p>
    <w:p w14:paraId="09908A1B" w14:textId="4349B1D0" w:rsidR="00AB2441" w:rsidRPr="005B1CFF" w:rsidRDefault="0009071D" w:rsidP="00820C47">
      <w:pPr>
        <w:spacing w:before="120" w:after="120" w:line="276" w:lineRule="auto"/>
        <w:ind w:left="739" w:right="71" w:hanging="10"/>
        <w:rPr>
          <w:noProof/>
        </w:rPr>
      </w:pPr>
      <w:r>
        <w:rPr>
          <w:noProof/>
        </w:rPr>
        <w:t>Nurodymai dėl konkrečių S 02.02 šablono pozicijų</w:t>
      </w:r>
    </w:p>
    <w:tbl>
      <w:tblPr>
        <w:tblStyle w:val="TableGrid"/>
        <w:tblW w:w="8747" w:type="dxa"/>
        <w:tblInd w:w="570" w:type="dxa"/>
        <w:tblCellMar>
          <w:top w:w="13" w:type="dxa"/>
          <w:left w:w="107" w:type="dxa"/>
          <w:right w:w="115" w:type="dxa"/>
        </w:tblCellMar>
        <w:tblLook w:val="04A0" w:firstRow="1" w:lastRow="0" w:firstColumn="1" w:lastColumn="0" w:noHBand="0" w:noVBand="1"/>
      </w:tblPr>
      <w:tblGrid>
        <w:gridCol w:w="1127"/>
        <w:gridCol w:w="7620"/>
      </w:tblGrid>
      <w:tr w:rsidR="00AB2441" w:rsidRPr="005B1CFF" w14:paraId="2435DB23"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090EECFA" w14:textId="77777777" w:rsidR="00AB2441" w:rsidRPr="005B1CFF" w:rsidRDefault="0009071D" w:rsidP="00820C47">
            <w:pPr>
              <w:spacing w:before="120" w:after="120" w:line="276" w:lineRule="auto"/>
              <w:ind w:left="0" w:right="0" w:firstLine="0"/>
              <w:jc w:val="left"/>
              <w:rPr>
                <w:noProof/>
              </w:rPr>
            </w:pPr>
            <w:r>
              <w:rPr>
                <w:b/>
                <w:noProof/>
              </w:rPr>
              <w:t xml:space="preserve">Eilutė; Skiltis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1CA5EB05" w14:textId="31679C43" w:rsidR="00AB2441" w:rsidRPr="005B1CFF" w:rsidRDefault="0009071D" w:rsidP="00820C47">
            <w:pPr>
              <w:spacing w:before="120" w:after="120" w:line="276" w:lineRule="auto"/>
              <w:ind w:left="1" w:right="0" w:firstLine="0"/>
              <w:jc w:val="left"/>
              <w:rPr>
                <w:noProof/>
              </w:rPr>
            </w:pPr>
            <w:r>
              <w:rPr>
                <w:b/>
                <w:noProof/>
              </w:rPr>
              <w:t>Nuorodos į teisės aktus ir nurodymai</w:t>
            </w:r>
          </w:p>
        </w:tc>
      </w:tr>
      <w:tr w:rsidR="00AB2441" w:rsidRPr="004B078C" w14:paraId="42BB8F79" w14:textId="77777777">
        <w:trPr>
          <w:trHeight w:val="803"/>
        </w:trPr>
        <w:tc>
          <w:tcPr>
            <w:tcW w:w="1127" w:type="dxa"/>
            <w:tcBorders>
              <w:top w:val="single" w:sz="4" w:space="0" w:color="000000"/>
              <w:left w:val="single" w:sz="4" w:space="0" w:color="000000"/>
              <w:bottom w:val="single" w:sz="4" w:space="0" w:color="000000"/>
              <w:right w:val="single" w:sz="4" w:space="0" w:color="000000"/>
            </w:tcBorders>
          </w:tcPr>
          <w:p w14:paraId="412489A8"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1C1D7DC"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482E6FD" w14:textId="577C5FA3" w:rsidR="00AB2441" w:rsidRPr="005B1CFF" w:rsidRDefault="0009071D" w:rsidP="00820C47">
            <w:pPr>
              <w:spacing w:before="120" w:after="120" w:line="276" w:lineRule="auto"/>
              <w:ind w:left="1" w:right="0" w:firstLine="0"/>
              <w:jc w:val="left"/>
              <w:rPr>
                <w:noProof/>
              </w:rPr>
            </w:pPr>
            <w:r>
              <w:rPr>
                <w:b/>
                <w:noProof/>
              </w:rPr>
              <w:t>Bendra mokesčių už išsiųstus kredito pervedimus vertė</w:t>
            </w:r>
          </w:p>
          <w:p w14:paraId="5CE47078" w14:textId="77777777" w:rsidR="00AB2441" w:rsidRPr="005B1CFF" w:rsidRDefault="0009071D" w:rsidP="00820C47">
            <w:pPr>
              <w:spacing w:before="120" w:after="120" w:line="276" w:lineRule="auto"/>
              <w:ind w:left="1" w:right="0" w:firstLine="0"/>
              <w:jc w:val="left"/>
              <w:rPr>
                <w:noProof/>
              </w:rPr>
            </w:pPr>
            <w:r>
              <w:rPr>
                <w:noProof/>
              </w:rPr>
              <w:t>Bendra mokesčių už išsiųstus kredito pervedimus vertė, išreikšta eurais.</w:t>
            </w:r>
            <w:r>
              <w:rPr>
                <w:b/>
                <w:noProof/>
              </w:rPr>
              <w:t xml:space="preserve"> </w:t>
            </w:r>
          </w:p>
        </w:tc>
      </w:tr>
      <w:tr w:rsidR="00AB2441" w:rsidRPr="004B078C" w14:paraId="53ACA2C3"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07BF3AB"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1E3FB161"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0C8489F1" w14:textId="22D81594" w:rsidR="00AB2441" w:rsidRPr="005B1CFF" w:rsidRDefault="0009071D" w:rsidP="00820C47">
            <w:pPr>
              <w:spacing w:before="120" w:after="120" w:line="276" w:lineRule="auto"/>
              <w:ind w:left="1" w:right="0" w:firstLine="0"/>
              <w:jc w:val="left"/>
              <w:rPr>
                <w:noProof/>
              </w:rPr>
            </w:pPr>
            <w:r>
              <w:rPr>
                <w:b/>
                <w:noProof/>
              </w:rPr>
              <w:t xml:space="preserve">   iš jų už momentinius kredito pervedimus</w:t>
            </w:r>
          </w:p>
        </w:tc>
      </w:tr>
      <w:tr w:rsidR="00AB2441" w:rsidRPr="004B078C" w14:paraId="65FA6BA7" w14:textId="77777777">
        <w:trPr>
          <w:trHeight w:val="802"/>
        </w:trPr>
        <w:tc>
          <w:tcPr>
            <w:tcW w:w="1127" w:type="dxa"/>
            <w:tcBorders>
              <w:top w:val="single" w:sz="4" w:space="0" w:color="000000"/>
              <w:left w:val="single" w:sz="4" w:space="0" w:color="000000"/>
              <w:bottom w:val="single" w:sz="4" w:space="0" w:color="000000"/>
              <w:right w:val="single" w:sz="4" w:space="0" w:color="000000"/>
            </w:tcBorders>
          </w:tcPr>
          <w:p w14:paraId="20ED063B"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014D4C8"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0" w:type="dxa"/>
            <w:tcBorders>
              <w:top w:val="single" w:sz="4" w:space="0" w:color="000000"/>
              <w:left w:val="single" w:sz="4" w:space="0" w:color="000000"/>
              <w:bottom w:val="single" w:sz="4" w:space="0" w:color="000000"/>
              <w:right w:val="single" w:sz="4" w:space="0" w:color="000000"/>
            </w:tcBorders>
          </w:tcPr>
          <w:p w14:paraId="7A33E434" w14:textId="01092A88" w:rsidR="00AB2441" w:rsidRPr="005B1CFF" w:rsidRDefault="0009071D" w:rsidP="00820C47">
            <w:pPr>
              <w:spacing w:before="120" w:after="120" w:line="276" w:lineRule="auto"/>
              <w:ind w:left="1" w:right="0" w:firstLine="0"/>
              <w:jc w:val="left"/>
              <w:rPr>
                <w:noProof/>
              </w:rPr>
            </w:pPr>
            <w:r>
              <w:rPr>
                <w:b/>
                <w:noProof/>
              </w:rPr>
              <w:t>Bendra mokesčių už gautus kredito pervedimus vertė</w:t>
            </w:r>
          </w:p>
          <w:p w14:paraId="33C6A025" w14:textId="77777777" w:rsidR="00AB2441" w:rsidRPr="005B1CFF" w:rsidRDefault="0009071D" w:rsidP="00820C47">
            <w:pPr>
              <w:spacing w:before="120" w:after="120" w:line="276" w:lineRule="auto"/>
              <w:ind w:left="1" w:right="0" w:firstLine="0"/>
              <w:jc w:val="left"/>
              <w:rPr>
                <w:noProof/>
              </w:rPr>
            </w:pPr>
            <w:r>
              <w:rPr>
                <w:noProof/>
              </w:rPr>
              <w:t>Bendra mokesčių už gautus kredito pervedimus vertė, išreikšta eurais.</w:t>
            </w:r>
            <w:r>
              <w:rPr>
                <w:b/>
                <w:noProof/>
              </w:rPr>
              <w:t xml:space="preserve"> </w:t>
            </w:r>
          </w:p>
        </w:tc>
      </w:tr>
      <w:tr w:rsidR="00AB2441" w:rsidRPr="004B078C" w14:paraId="5F9B5E48" w14:textId="77777777">
        <w:trPr>
          <w:trHeight w:val="684"/>
        </w:trPr>
        <w:tc>
          <w:tcPr>
            <w:tcW w:w="1127" w:type="dxa"/>
            <w:tcBorders>
              <w:top w:val="single" w:sz="4" w:space="0" w:color="000000"/>
              <w:left w:val="single" w:sz="4" w:space="0" w:color="000000"/>
              <w:bottom w:val="single" w:sz="4" w:space="0" w:color="000000"/>
              <w:right w:val="single" w:sz="4" w:space="0" w:color="000000"/>
            </w:tcBorders>
          </w:tcPr>
          <w:p w14:paraId="5300D90F"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293E3CC"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0" w:type="dxa"/>
            <w:tcBorders>
              <w:top w:val="single" w:sz="4" w:space="0" w:color="000000"/>
              <w:left w:val="single" w:sz="4" w:space="0" w:color="000000"/>
              <w:bottom w:val="single" w:sz="4" w:space="0" w:color="000000"/>
              <w:right w:val="single" w:sz="4" w:space="0" w:color="000000"/>
            </w:tcBorders>
          </w:tcPr>
          <w:p w14:paraId="5E96F0A9" w14:textId="1CDD32C6" w:rsidR="00AB2441" w:rsidRPr="005B1CFF" w:rsidRDefault="0009071D" w:rsidP="00820C47">
            <w:pPr>
              <w:spacing w:before="120" w:after="120" w:line="276" w:lineRule="auto"/>
              <w:ind w:left="1" w:right="0" w:firstLine="0"/>
              <w:jc w:val="left"/>
              <w:rPr>
                <w:noProof/>
              </w:rPr>
            </w:pPr>
            <w:r>
              <w:rPr>
                <w:b/>
                <w:noProof/>
              </w:rPr>
              <w:t xml:space="preserve">   iš jų už momentinius kredito pervedimus</w:t>
            </w:r>
          </w:p>
        </w:tc>
      </w:tr>
    </w:tbl>
    <w:p w14:paraId="5E43D773" w14:textId="02E0A17E" w:rsidR="00AB2441" w:rsidRPr="005B1CFF" w:rsidRDefault="0009071D" w:rsidP="006907F7">
      <w:pPr>
        <w:pStyle w:val="Heading1"/>
        <w:spacing w:before="120" w:after="120" w:line="276" w:lineRule="auto"/>
        <w:ind w:left="19"/>
        <w:jc w:val="both"/>
        <w:rPr>
          <w:noProof/>
        </w:rPr>
      </w:pPr>
      <w:bookmarkStart w:id="11" w:name="_Toc205558009"/>
      <w:r>
        <w:rPr>
          <w:noProof/>
        </w:rPr>
        <w:t>S 03.00 ŠABLONAS. BENDRAS MOKĖJIMO SĄSKAITŲ SKAIČIUS IR VISI MOKESČIAI UŽ MOKĖJIMO SĄSKAITAS (NACIONALINE VALIUTA)</w:t>
      </w:r>
      <w:bookmarkEnd w:id="11"/>
    </w:p>
    <w:p w14:paraId="6BAD509C" w14:textId="77777777" w:rsidR="00AB2441" w:rsidRPr="005B1CFF" w:rsidRDefault="0009071D" w:rsidP="002676A6">
      <w:pPr>
        <w:spacing w:before="120" w:after="120" w:line="276" w:lineRule="auto"/>
        <w:ind w:left="567" w:right="71" w:hanging="10"/>
        <w:rPr>
          <w:noProof/>
        </w:rPr>
      </w:pPr>
      <w:r>
        <w:rPr>
          <w:noProof/>
        </w:rPr>
        <w:t xml:space="preserve">Bendrosios pastabos </w:t>
      </w:r>
    </w:p>
    <w:p w14:paraId="72FA57D8" w14:textId="6F8691E7" w:rsidR="00AB2441" w:rsidRPr="005B1CFF" w:rsidRDefault="0009071D" w:rsidP="00A35585">
      <w:pPr>
        <w:numPr>
          <w:ilvl w:val="0"/>
          <w:numId w:val="21"/>
        </w:numPr>
        <w:spacing w:before="120" w:after="120" w:line="276" w:lineRule="auto"/>
        <w:ind w:left="1134" w:right="75" w:hanging="567"/>
        <w:rPr>
          <w:noProof/>
        </w:rPr>
      </w:pPr>
      <w:r>
        <w:rPr>
          <w:noProof/>
        </w:rPr>
        <w:t>S 03.00 šablone pateikiama informacija apie mokėjimo sąskaitų skaičių ir visus mokesčius už tokias sąskaitas ataskaitiniu laikotarpiu.</w:t>
      </w:r>
    </w:p>
    <w:p w14:paraId="0908FE52" w14:textId="149B33A1" w:rsidR="00AB2441" w:rsidRPr="005B1CFF" w:rsidRDefault="0009071D" w:rsidP="00A35585">
      <w:pPr>
        <w:numPr>
          <w:ilvl w:val="0"/>
          <w:numId w:val="21"/>
        </w:numPr>
        <w:spacing w:before="120" w:after="120" w:line="276" w:lineRule="auto"/>
        <w:ind w:left="1134" w:right="75" w:hanging="567"/>
        <w:rPr>
          <w:noProof/>
        </w:rPr>
      </w:pPr>
      <w:r>
        <w:rPr>
          <w:noProof/>
        </w:rPr>
        <w:t>Mokesčių vertės nurodomos eurais, jei MTP yra euro zonai priklausančiose valstybėse narėse, o euro zonai nepriklausančių valstybių narių atveju – nacionaline valiuta, išskyrus eurus. Jei mokesčiai buvo taikomi kita valiuta nei ta, kuri naudojama teikiant informaciją šiame šablone, tokių mokesčių vertė konvertuojama į eurus arba į kitas nacionalines valiutas, taikant toms operacijoms taikomą ECB pagrindinį valiutos kursą arba valiutų keitimo kursus pagal Reglamentą (ES) Nr. 1409/2013.</w:t>
      </w:r>
    </w:p>
    <w:p w14:paraId="39114537" w14:textId="77777777" w:rsidR="00AB2441" w:rsidRPr="005B1CFF" w:rsidRDefault="0009071D" w:rsidP="002676A6">
      <w:pPr>
        <w:spacing w:before="120" w:after="120" w:line="276" w:lineRule="auto"/>
        <w:ind w:left="1134" w:right="71" w:hanging="10"/>
        <w:rPr>
          <w:noProof/>
        </w:rPr>
      </w:pPr>
      <w:r>
        <w:rPr>
          <w:noProof/>
        </w:rPr>
        <w:t xml:space="preserve">Nurodymai dėl konkrečių S 03.00 šablono pozicijų </w:t>
      </w:r>
    </w:p>
    <w:tbl>
      <w:tblPr>
        <w:tblStyle w:val="TableGrid"/>
        <w:tblW w:w="8750" w:type="dxa"/>
        <w:tblInd w:w="569" w:type="dxa"/>
        <w:tblCellMar>
          <w:top w:w="13" w:type="dxa"/>
          <w:left w:w="107" w:type="dxa"/>
          <w:right w:w="48" w:type="dxa"/>
        </w:tblCellMar>
        <w:tblLook w:val="04A0" w:firstRow="1" w:lastRow="0" w:firstColumn="1" w:lastColumn="0" w:noHBand="0" w:noVBand="1"/>
      </w:tblPr>
      <w:tblGrid>
        <w:gridCol w:w="1200"/>
        <w:gridCol w:w="7550"/>
      </w:tblGrid>
      <w:tr w:rsidR="00AB2441" w:rsidRPr="005B1CFF" w14:paraId="66DCD133" w14:textId="77777777" w:rsidTr="007A0AAD">
        <w:trPr>
          <w:trHeight w:val="679"/>
        </w:trPr>
        <w:tc>
          <w:tcPr>
            <w:tcW w:w="1200" w:type="dxa"/>
            <w:tcBorders>
              <w:top w:val="single" w:sz="4" w:space="0" w:color="000000"/>
              <w:left w:val="single" w:sz="4" w:space="0" w:color="000000"/>
              <w:bottom w:val="single" w:sz="4" w:space="0" w:color="000000"/>
              <w:right w:val="single" w:sz="4" w:space="0" w:color="000000"/>
            </w:tcBorders>
            <w:shd w:val="clear" w:color="auto" w:fill="D9D9D9"/>
          </w:tcPr>
          <w:p w14:paraId="66991603" w14:textId="77777777" w:rsidR="00AB2441" w:rsidRPr="005B1CFF" w:rsidRDefault="0009071D" w:rsidP="00820C47">
            <w:pPr>
              <w:spacing w:before="120" w:after="120" w:line="276" w:lineRule="auto"/>
              <w:ind w:left="0" w:right="0" w:firstLine="0"/>
              <w:jc w:val="left"/>
              <w:rPr>
                <w:noProof/>
              </w:rPr>
            </w:pPr>
            <w:r>
              <w:rPr>
                <w:b/>
                <w:noProof/>
              </w:rPr>
              <w:t xml:space="preserve">Eilutė; Skiltis </w:t>
            </w:r>
          </w:p>
        </w:tc>
        <w:tc>
          <w:tcPr>
            <w:tcW w:w="7550" w:type="dxa"/>
            <w:tcBorders>
              <w:top w:val="single" w:sz="4" w:space="0" w:color="000000"/>
              <w:left w:val="single" w:sz="4" w:space="0" w:color="000000"/>
              <w:bottom w:val="single" w:sz="4" w:space="0" w:color="000000"/>
              <w:right w:val="single" w:sz="4" w:space="0" w:color="000000"/>
            </w:tcBorders>
            <w:shd w:val="clear" w:color="auto" w:fill="D9D9D9"/>
          </w:tcPr>
          <w:p w14:paraId="19EE526D" w14:textId="77777777" w:rsidR="00AB2441" w:rsidRPr="005B1CFF" w:rsidRDefault="0009071D" w:rsidP="00820C47">
            <w:pPr>
              <w:spacing w:before="120" w:after="120" w:line="276" w:lineRule="auto"/>
              <w:ind w:left="1" w:right="0" w:firstLine="0"/>
              <w:jc w:val="left"/>
              <w:rPr>
                <w:noProof/>
              </w:rPr>
            </w:pPr>
            <w:r>
              <w:rPr>
                <w:b/>
                <w:noProof/>
              </w:rPr>
              <w:t xml:space="preserve">Nuorodos į teisės aktus ir nurodymai </w:t>
            </w:r>
          </w:p>
        </w:tc>
      </w:tr>
      <w:tr w:rsidR="00AB2441" w:rsidRPr="004B078C" w14:paraId="01B43DFD" w14:textId="2FD25FA6" w:rsidTr="007A0AAD">
        <w:trPr>
          <w:trHeight w:val="685"/>
        </w:trPr>
        <w:tc>
          <w:tcPr>
            <w:tcW w:w="1200" w:type="dxa"/>
            <w:tcBorders>
              <w:top w:val="single" w:sz="4" w:space="0" w:color="000000"/>
              <w:left w:val="single" w:sz="4" w:space="0" w:color="000000"/>
              <w:bottom w:val="single" w:sz="4" w:space="0" w:color="000000"/>
              <w:right w:val="single" w:sz="4" w:space="0" w:color="000000"/>
            </w:tcBorders>
          </w:tcPr>
          <w:p w14:paraId="405274CF" w14:textId="02ADE183" w:rsidR="00AB2441" w:rsidRPr="005B1CFF" w:rsidRDefault="0009071D" w:rsidP="00820C47">
            <w:pPr>
              <w:spacing w:before="120" w:after="120" w:line="276" w:lineRule="auto"/>
              <w:ind w:left="0" w:right="0" w:firstLine="0"/>
              <w:jc w:val="left"/>
              <w:rPr>
                <w:noProof/>
              </w:rPr>
            </w:pPr>
            <w:r>
              <w:rPr>
                <w:noProof/>
              </w:rPr>
              <w:t xml:space="preserve">0010; </w:t>
            </w:r>
          </w:p>
          <w:p w14:paraId="3657F687" w14:textId="1A1A92D8" w:rsidR="00AB2441" w:rsidRPr="005B1CFF" w:rsidRDefault="0009071D" w:rsidP="00820C47">
            <w:pPr>
              <w:spacing w:before="120" w:after="120" w:line="276" w:lineRule="auto"/>
              <w:ind w:left="0" w:right="0" w:firstLine="0"/>
              <w:jc w:val="left"/>
              <w:rPr>
                <w:noProof/>
              </w:rPr>
            </w:pPr>
            <w:r>
              <w:rPr>
                <w:noProof/>
              </w:rPr>
              <w:t xml:space="preserve">0010 </w:t>
            </w:r>
          </w:p>
        </w:tc>
        <w:tc>
          <w:tcPr>
            <w:tcW w:w="7550" w:type="dxa"/>
            <w:tcBorders>
              <w:top w:val="single" w:sz="4" w:space="0" w:color="000000"/>
              <w:left w:val="single" w:sz="4" w:space="0" w:color="000000"/>
              <w:bottom w:val="single" w:sz="4" w:space="0" w:color="000000"/>
              <w:right w:val="single" w:sz="4" w:space="0" w:color="000000"/>
            </w:tcBorders>
          </w:tcPr>
          <w:p w14:paraId="67995DE6" w14:textId="39DEB4FF" w:rsidR="00AB2441" w:rsidRPr="005B1CFF" w:rsidRDefault="0009071D" w:rsidP="00820C47">
            <w:pPr>
              <w:spacing w:before="120" w:after="120" w:line="276" w:lineRule="auto"/>
              <w:ind w:left="1" w:right="0" w:firstLine="0"/>
              <w:jc w:val="left"/>
              <w:rPr>
                <w:noProof/>
              </w:rPr>
            </w:pPr>
            <w:r>
              <w:rPr>
                <w:b/>
                <w:noProof/>
              </w:rPr>
              <w:t xml:space="preserve">Bendras mokėjimo sąskaitų skaičius </w:t>
            </w:r>
          </w:p>
        </w:tc>
      </w:tr>
      <w:tr w:rsidR="00AB2441" w:rsidRPr="004B078C" w14:paraId="42017298" w14:textId="53AD33C9" w:rsidTr="007A0AAD">
        <w:trPr>
          <w:trHeight w:val="2458"/>
        </w:trPr>
        <w:tc>
          <w:tcPr>
            <w:tcW w:w="1200" w:type="dxa"/>
            <w:tcBorders>
              <w:top w:val="single" w:sz="4" w:space="0" w:color="000000"/>
              <w:left w:val="single" w:sz="4" w:space="0" w:color="000000"/>
              <w:bottom w:val="single" w:sz="4" w:space="0" w:color="000000"/>
              <w:right w:val="single" w:sz="4" w:space="0" w:color="000000"/>
            </w:tcBorders>
          </w:tcPr>
          <w:p w14:paraId="7ABAC8EE" w14:textId="34AC21F2" w:rsidR="00AB2441" w:rsidRPr="005B1CFF" w:rsidRDefault="00AB2441" w:rsidP="00820C47">
            <w:pPr>
              <w:spacing w:before="120" w:after="120" w:line="276" w:lineRule="auto"/>
              <w:ind w:left="0" w:right="0" w:firstLine="0"/>
              <w:jc w:val="left"/>
              <w:rPr>
                <w:noProof/>
                <w:lang w:val="en-IE"/>
              </w:rPr>
            </w:pPr>
          </w:p>
        </w:tc>
        <w:tc>
          <w:tcPr>
            <w:tcW w:w="7550" w:type="dxa"/>
            <w:tcBorders>
              <w:top w:val="single" w:sz="4" w:space="0" w:color="000000"/>
              <w:left w:val="single" w:sz="4" w:space="0" w:color="000000"/>
              <w:bottom w:val="single" w:sz="4" w:space="0" w:color="000000"/>
              <w:right w:val="single" w:sz="4" w:space="0" w:color="000000"/>
            </w:tcBorders>
          </w:tcPr>
          <w:p w14:paraId="6ABB513D" w14:textId="21F2B7F7" w:rsidR="00AB2441" w:rsidRPr="005B1CFF" w:rsidRDefault="0009071D" w:rsidP="00820C47">
            <w:pPr>
              <w:spacing w:before="120" w:after="120" w:line="276" w:lineRule="auto"/>
              <w:ind w:left="0" w:right="59" w:firstLine="0"/>
              <w:rPr>
                <w:noProof/>
              </w:rPr>
            </w:pPr>
            <w:r>
              <w:rPr>
                <w:noProof/>
              </w:rPr>
              <w:t>Bendras mokėjimo sąskaitų skaičius rodo skaičių ataskaitinio laikotarpio pabaigoje.</w:t>
            </w:r>
          </w:p>
          <w:p w14:paraId="2F288EF7" w14:textId="44BBE4FC" w:rsidR="00AB2441" w:rsidRPr="005B1CFF" w:rsidRDefault="0009071D" w:rsidP="00820C47">
            <w:pPr>
              <w:spacing w:before="120" w:after="120" w:line="276" w:lineRule="auto"/>
              <w:ind w:left="0" w:right="0" w:firstLine="0"/>
              <w:rPr>
                <w:noProof/>
              </w:rPr>
            </w:pPr>
            <w:r>
              <w:rPr>
                <w:noProof/>
              </w:rPr>
              <w:t xml:space="preserve">Visos mokėjimo sąskaitos įtraukiamos neatsižvelgiant į valiutą, kuria jos išreikštos. </w:t>
            </w:r>
          </w:p>
        </w:tc>
      </w:tr>
      <w:tr w:rsidR="00AB2441" w:rsidRPr="004B078C" w14:paraId="1A11F0A8" w14:textId="77777777" w:rsidTr="00066806">
        <w:trPr>
          <w:trHeight w:val="686"/>
        </w:trPr>
        <w:tc>
          <w:tcPr>
            <w:tcW w:w="1200" w:type="dxa"/>
            <w:tcBorders>
              <w:top w:val="single" w:sz="4" w:space="0" w:color="000000"/>
              <w:left w:val="single" w:sz="4" w:space="0" w:color="000000"/>
              <w:bottom w:val="single" w:sz="4" w:space="0" w:color="000000"/>
              <w:right w:val="single" w:sz="4" w:space="0" w:color="000000"/>
            </w:tcBorders>
          </w:tcPr>
          <w:p w14:paraId="4C961B64"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5A5B3EE"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550" w:type="dxa"/>
            <w:tcBorders>
              <w:top w:val="single" w:sz="4" w:space="0" w:color="000000"/>
              <w:left w:val="single" w:sz="4" w:space="0" w:color="000000"/>
              <w:bottom w:val="single" w:sz="4" w:space="0" w:color="000000"/>
              <w:right w:val="single" w:sz="4" w:space="0" w:color="000000"/>
            </w:tcBorders>
          </w:tcPr>
          <w:p w14:paraId="30F47AD1" w14:textId="77777777" w:rsidR="00AB2441" w:rsidRPr="005B1CFF" w:rsidRDefault="0009071D" w:rsidP="00820C47">
            <w:pPr>
              <w:spacing w:before="120" w:after="120" w:line="276" w:lineRule="auto"/>
              <w:ind w:left="0" w:right="0" w:firstLine="0"/>
              <w:jc w:val="left"/>
              <w:rPr>
                <w:noProof/>
              </w:rPr>
            </w:pPr>
            <w:r>
              <w:rPr>
                <w:b/>
                <w:noProof/>
              </w:rPr>
              <w:t xml:space="preserve">Bendra mokesčių už mokėjimo sąskaitas vertė </w:t>
            </w:r>
          </w:p>
          <w:p w14:paraId="2E187719" w14:textId="02EF5C0C" w:rsidR="00AB2441" w:rsidRPr="005B1CFF" w:rsidRDefault="0009071D" w:rsidP="00820C47">
            <w:pPr>
              <w:spacing w:before="120" w:after="120" w:line="276" w:lineRule="auto"/>
              <w:ind w:left="0" w:right="58" w:firstLine="0"/>
              <w:rPr>
                <w:noProof/>
              </w:rPr>
            </w:pPr>
            <w:r>
              <w:rPr>
                <w:noProof/>
              </w:rPr>
              <w:t>Bendra mokesčių vertė rodo bendrą sumokėtų mokesčių sumą, apibendrinančią visas metines mokėjimo sąskaitos išlaidas, kaip nurodyta kai kuriems sąskaitų turėtojams metinėje mokesčių ataskaitoje. Dėl tų sąskaitų, kurios nepatenka į Europos Parlamento ir Tarybos direktyvos 2014/92/ES</w:t>
            </w:r>
            <w:r>
              <w:rPr>
                <w:rStyle w:val="FootnoteReference"/>
                <w:noProof/>
                <w:lang w:val="en-IE"/>
              </w:rPr>
              <w:footnoteReference w:id="4"/>
            </w:r>
            <w:r>
              <w:rPr>
                <w:noProof/>
              </w:rPr>
              <w:t xml:space="preserve"> taikymo sritį ir kurioms mokesčių ataskaita nėra privaloma ir nėra teikiama sąskaitos turėtojui, bet kuriuo atveju nurodoma bendra metinių mokesčių, kuriuos sąskaitos turėtojai sumokėjo už paslaugas, susijusias su mokėjimo sąskaita, suma, kuri gali skirtis priklausomai nuo teikiamų paslaugų skaičiaus ir rūšies bei MPT taikomos kainodaros rūšies.</w:t>
            </w:r>
          </w:p>
          <w:p w14:paraId="7B9DC562" w14:textId="3086DF85" w:rsidR="00AB2441" w:rsidRPr="005B1CFF" w:rsidRDefault="0009071D" w:rsidP="00820C47">
            <w:pPr>
              <w:spacing w:before="120" w:after="120" w:line="276" w:lineRule="auto"/>
              <w:ind w:left="0" w:right="0" w:firstLine="0"/>
              <w:jc w:val="left"/>
              <w:rPr>
                <w:noProof/>
              </w:rPr>
            </w:pPr>
            <w:r>
              <w:rPr>
                <w:noProof/>
              </w:rPr>
              <w:t>Ši suma nurodoma nacionaline valiuta.</w:t>
            </w:r>
          </w:p>
          <w:p w14:paraId="6EAA2F7E" w14:textId="77777777" w:rsidR="00AB2441" w:rsidRPr="005B1CFF" w:rsidRDefault="0009071D" w:rsidP="00820C47">
            <w:pPr>
              <w:spacing w:before="120" w:after="120" w:line="276" w:lineRule="auto"/>
              <w:ind w:left="0" w:right="62" w:firstLine="0"/>
              <w:rPr>
                <w:noProof/>
              </w:rPr>
            </w:pPr>
            <w:r>
              <w:rPr>
                <w:noProof/>
              </w:rPr>
              <w:t xml:space="preserve">Jei taikomas iš anksto apmokėtas paketas (arba vienkartinis fiksuotas mokestis), t. y. viena ar daugiau paslaugų siūlomos kaip paslaugų paketo, susijusio su mokėjimo sąskaita, dalis, pateikiant šią sumą nurodomas vienkartinis mokestis, taikomas už visą paketą, ir papildomas mokestis, taikomas už bet kokią paslaugą, viršijančią paketo mokesčiu padengiamą kiekį, jei taikoma. </w:t>
            </w:r>
          </w:p>
          <w:p w14:paraId="11ECEE63" w14:textId="58005BF5" w:rsidR="00AB2441" w:rsidRPr="005B1CFF" w:rsidRDefault="0009071D" w:rsidP="00820C47">
            <w:pPr>
              <w:spacing w:before="120" w:after="120" w:line="276" w:lineRule="auto"/>
              <w:ind w:left="0" w:right="0" w:firstLine="0"/>
              <w:jc w:val="left"/>
              <w:rPr>
                <w:noProof/>
              </w:rPr>
            </w:pPr>
            <w:r>
              <w:rPr>
                <w:noProof/>
              </w:rPr>
              <w:t>Įtraukiami visi mokesčiai, nepriklausomai nuo valiutos.</w:t>
            </w:r>
          </w:p>
          <w:p w14:paraId="4981F7F3" w14:textId="408D84A7" w:rsidR="00066806" w:rsidRPr="00066806" w:rsidRDefault="0009071D" w:rsidP="00066806">
            <w:pPr>
              <w:spacing w:before="120" w:after="120" w:line="276" w:lineRule="auto"/>
              <w:ind w:left="0" w:right="0" w:firstLine="0"/>
              <w:jc w:val="left"/>
              <w:rPr>
                <w:noProof/>
              </w:rPr>
            </w:pPr>
            <w:r>
              <w:rPr>
                <w:noProof/>
              </w:rPr>
              <w:t>Valiutos keitimo mokestis į ataskaitą neįtraukiamas.</w:t>
            </w:r>
          </w:p>
        </w:tc>
      </w:tr>
      <w:tr w:rsidR="00AB2441" w:rsidRPr="004B078C" w14:paraId="26AABAD6" w14:textId="77777777" w:rsidTr="007A0AAD">
        <w:trPr>
          <w:trHeight w:val="2614"/>
        </w:trPr>
        <w:tc>
          <w:tcPr>
            <w:tcW w:w="1200" w:type="dxa"/>
            <w:tcBorders>
              <w:top w:val="single" w:sz="4" w:space="0" w:color="000000"/>
              <w:left w:val="single" w:sz="4" w:space="0" w:color="000000"/>
              <w:bottom w:val="single" w:sz="4" w:space="0" w:color="000000"/>
              <w:right w:val="single" w:sz="4" w:space="0" w:color="000000"/>
            </w:tcBorders>
          </w:tcPr>
          <w:p w14:paraId="3D4A2C88"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19B2C87"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550" w:type="dxa"/>
            <w:tcBorders>
              <w:top w:val="single" w:sz="4" w:space="0" w:color="000000"/>
              <w:left w:val="single" w:sz="4" w:space="0" w:color="000000"/>
              <w:bottom w:val="single" w:sz="4" w:space="0" w:color="000000"/>
              <w:right w:val="single" w:sz="4" w:space="0" w:color="000000"/>
            </w:tcBorders>
          </w:tcPr>
          <w:p w14:paraId="1908300E" w14:textId="77777777" w:rsidR="00AB2441" w:rsidRPr="005B1CFF" w:rsidRDefault="0009071D" w:rsidP="00820C47">
            <w:pPr>
              <w:spacing w:before="120" w:after="120" w:line="276" w:lineRule="auto"/>
              <w:ind w:left="0" w:right="0" w:firstLine="0"/>
              <w:jc w:val="left"/>
              <w:rPr>
                <w:noProof/>
              </w:rPr>
            </w:pPr>
            <w:r>
              <w:rPr>
                <w:b/>
                <w:noProof/>
              </w:rPr>
              <w:t xml:space="preserve">Bendra mokesčių už mokėjimo sąskaitų tvarkymą vertė  </w:t>
            </w:r>
          </w:p>
          <w:p w14:paraId="566DD91F" w14:textId="156B067F" w:rsidR="00C550D1" w:rsidRPr="005B1CFF" w:rsidRDefault="0009071D" w:rsidP="00820C47">
            <w:pPr>
              <w:spacing w:before="120" w:after="120" w:line="276" w:lineRule="auto"/>
              <w:ind w:left="0" w:right="0" w:firstLine="0"/>
              <w:rPr>
                <w:noProof/>
              </w:rPr>
            </w:pPr>
            <w:r>
              <w:rPr>
                <w:noProof/>
              </w:rPr>
              <w:t>Tvarkymo mokestis rodo bendrąsias sąskaitos paslaugas, apie kurias sąskaitos turėtojams pranešama Informacijos apie mokesčius dokumente (FID), atsižvelgiant į dažniausiai naudojamas paslaugas, kaip apibrėžta valstybėje narėje, kurioje veikia ataskaitą teikiantis MPT. Tų sąskaitų, kurios nepatenka į Direktyvos 2014/92/ES taikymo sritį ir kurių FID nėra privalomas ir neteikiamas sąskaitos turėtojui, atveju skaičius bet kuriuo atveju nurodo mokestį už mokėjimo sąskaitos tvarkymą, t. y. mokesčius, kuriuos paslaugų teikėjas ima už sąskaitos, skirtos naudoti klientui, tvarkymą, kaip nurodyta nacionaliniame reprezentatyviausių paslaugų, susijusių su kiekvienos valstybės narės parengta mokėjimo sąskaita, sąraše, taikomame konkrečiam ataskaitą teikiančiam MPT.</w:t>
            </w:r>
          </w:p>
          <w:p w14:paraId="4F2F608A" w14:textId="4135D867" w:rsidR="00C550D1" w:rsidRPr="005B1CFF" w:rsidRDefault="00C550D1" w:rsidP="00820C47">
            <w:pPr>
              <w:spacing w:before="120" w:after="120" w:line="276" w:lineRule="auto"/>
              <w:ind w:left="0" w:right="0" w:firstLine="0"/>
              <w:jc w:val="left"/>
              <w:rPr>
                <w:noProof/>
              </w:rPr>
            </w:pPr>
            <w:r>
              <w:rPr>
                <w:noProof/>
              </w:rPr>
              <w:t>Ši suma nurodoma nacionaline valiuta.</w:t>
            </w:r>
          </w:p>
          <w:p w14:paraId="679765A6" w14:textId="71260819" w:rsidR="00C550D1" w:rsidRPr="005B1CFF" w:rsidRDefault="00C550D1" w:rsidP="00820C47">
            <w:pPr>
              <w:spacing w:before="120" w:after="120" w:line="276" w:lineRule="auto"/>
              <w:ind w:left="0" w:right="60" w:firstLine="0"/>
              <w:rPr>
                <w:noProof/>
              </w:rPr>
            </w:pPr>
            <w:r>
              <w:rPr>
                <w:noProof/>
              </w:rPr>
              <w:t>Jei taikomas iš anksto apmokėtas paketas (arba vienkartinis fiksuotas mokestis), t. y. viena ar daugiau paslaugų siūlomos kaip paslaugų paketo, susijusio su mokėjimo sąskaita, dalis, pateikiant šią sumą nurodomas vienkartinis mokestis, taikomas už visą paketą.</w:t>
            </w:r>
          </w:p>
          <w:p w14:paraId="36237124" w14:textId="4F4926BF" w:rsidR="00C550D1" w:rsidRPr="005B1CFF" w:rsidRDefault="00C550D1" w:rsidP="00820C47">
            <w:pPr>
              <w:spacing w:before="120" w:after="120" w:line="276" w:lineRule="auto"/>
              <w:ind w:left="0" w:right="0" w:firstLine="0"/>
              <w:jc w:val="left"/>
              <w:rPr>
                <w:noProof/>
              </w:rPr>
            </w:pPr>
            <w:r>
              <w:rPr>
                <w:noProof/>
              </w:rPr>
              <w:t>Įtraukiami visi mokesčiai, nepriklausomai nuo valiutos.</w:t>
            </w:r>
          </w:p>
          <w:p w14:paraId="6A2849F9" w14:textId="08B831C5" w:rsidR="00AB2441" w:rsidRPr="005B1CFF" w:rsidRDefault="00C550D1" w:rsidP="00820C47">
            <w:pPr>
              <w:spacing w:before="120" w:after="120" w:line="276" w:lineRule="auto"/>
              <w:ind w:left="0" w:right="61" w:firstLine="0"/>
              <w:rPr>
                <w:noProof/>
              </w:rPr>
            </w:pPr>
            <w:r>
              <w:rPr>
                <w:noProof/>
              </w:rPr>
              <w:t>Valiutos keitimo mokestis į ataskaitą neįtraukiamas.</w:t>
            </w:r>
          </w:p>
        </w:tc>
      </w:tr>
    </w:tbl>
    <w:p w14:paraId="1AB89300" w14:textId="0A6AC815" w:rsidR="00AB2441" w:rsidRPr="005B1CFF" w:rsidRDefault="0009071D" w:rsidP="00820C47">
      <w:pPr>
        <w:pStyle w:val="Heading1"/>
        <w:spacing w:before="120" w:after="120" w:line="276" w:lineRule="auto"/>
        <w:ind w:left="19"/>
        <w:rPr>
          <w:noProof/>
        </w:rPr>
      </w:pPr>
      <w:bookmarkStart w:id="12" w:name="_Toc205558010"/>
      <w:r>
        <w:rPr>
          <w:noProof/>
        </w:rPr>
        <w:t>S 04.00 ŠABLONAS. ATMESTŲ MOMENTINIŲ KREDITO PERVEDIMŲ SKAIČIUS</w:t>
      </w:r>
      <w:bookmarkEnd w:id="12"/>
      <w:r>
        <w:rPr>
          <w:noProof/>
        </w:rPr>
        <w:t xml:space="preserve"> </w:t>
      </w:r>
    </w:p>
    <w:p w14:paraId="35EC1CB9" w14:textId="77777777" w:rsidR="00AB2441" w:rsidRPr="005B1CFF" w:rsidRDefault="0009071D" w:rsidP="002676A6">
      <w:pPr>
        <w:spacing w:before="120" w:after="120" w:line="276" w:lineRule="auto"/>
        <w:ind w:left="567" w:right="71" w:hanging="10"/>
        <w:rPr>
          <w:noProof/>
        </w:rPr>
      </w:pPr>
      <w:r>
        <w:rPr>
          <w:noProof/>
        </w:rPr>
        <w:t xml:space="preserve">Bendrosios pastabos </w:t>
      </w:r>
    </w:p>
    <w:p w14:paraId="3E16C81D" w14:textId="578ABAA7" w:rsidR="00AB2441" w:rsidRPr="005B1CFF" w:rsidRDefault="002676A6" w:rsidP="00A35585">
      <w:pPr>
        <w:numPr>
          <w:ilvl w:val="0"/>
          <w:numId w:val="21"/>
        </w:numPr>
        <w:spacing w:before="120" w:after="120" w:line="276" w:lineRule="auto"/>
        <w:ind w:left="1134" w:right="75" w:hanging="567"/>
        <w:rPr>
          <w:noProof/>
        </w:rPr>
      </w:pPr>
      <w:r>
        <w:rPr>
          <w:noProof/>
        </w:rPr>
        <w:t>MPT užpildo S 04.00 šabloną, įtraukdami informaciją apie momentinių kredito pervedimų, atmestų dėl tikslinių finansinių ribojamųjų priemonių taikymo ataskaitiniu laikotarpiu, skaičių.</w:t>
      </w:r>
    </w:p>
    <w:p w14:paraId="0B07D163" w14:textId="77884D67" w:rsidR="00AB2441" w:rsidRPr="005B1CFF" w:rsidRDefault="0009071D" w:rsidP="00A35585">
      <w:pPr>
        <w:numPr>
          <w:ilvl w:val="0"/>
          <w:numId w:val="21"/>
        </w:numPr>
        <w:spacing w:before="120" w:after="120" w:line="276" w:lineRule="auto"/>
        <w:ind w:left="1134" w:right="75" w:hanging="567"/>
        <w:rPr>
          <w:noProof/>
        </w:rPr>
      </w:pPr>
      <w:r>
        <w:rPr>
          <w:noProof/>
        </w:rPr>
        <w:t>Šios ataskaitos tikslas – patikrinti atvejų, kai nebuvo leista atlikti momentinio kredito pervedimo iš subjekto, kuriam taikomos tikslinės finansinės ribojamosios priemonės (TFRM), ar jam, skaičių, nepriklausomai nuo naudojamo mechanizmo. Taip gali būti dėl to, kad mokėtojo arba gavėjo MPT sustabdė inicijuotos operacijos vykdymą arba mokėtojo MPT įšaldė lėšas prieš inicijuojant momentinį kredito pervedimą, arba gavėjo MPT įšaldė lėšas po to, kai momentinis kredito pervedimas buvo gautas į sąskaitą.</w:t>
      </w:r>
    </w:p>
    <w:p w14:paraId="45F87611" w14:textId="153C2376" w:rsidR="00AB2441" w:rsidRPr="005B1CFF" w:rsidRDefault="0009071D" w:rsidP="00A35585">
      <w:pPr>
        <w:numPr>
          <w:ilvl w:val="0"/>
          <w:numId w:val="21"/>
        </w:numPr>
        <w:spacing w:before="120" w:after="120" w:line="276" w:lineRule="auto"/>
        <w:ind w:left="1134" w:right="75" w:hanging="567"/>
        <w:rPr>
          <w:noProof/>
        </w:rPr>
      </w:pPr>
      <w:r>
        <w:rPr>
          <w:noProof/>
        </w:rPr>
        <w:t>Atmestų momentinių kredito pervedimų skaičius apima tiek pervedimus to paties MPT įstaigoje, tiek pervedimus tarp skirtingų MPT.</w:t>
      </w:r>
    </w:p>
    <w:p w14:paraId="67D63F5E" w14:textId="77777777" w:rsidR="00AB2441" w:rsidRPr="005B1CFF" w:rsidRDefault="0009071D" w:rsidP="00820C47">
      <w:pPr>
        <w:spacing w:before="120" w:after="120" w:line="276" w:lineRule="auto"/>
        <w:ind w:left="739" w:right="71" w:hanging="10"/>
        <w:rPr>
          <w:noProof/>
        </w:rPr>
      </w:pPr>
      <w:r>
        <w:rPr>
          <w:noProof/>
        </w:rPr>
        <w:t xml:space="preserve">Nurodymai dėl konkrečių S 04.00 šablono pozicijų </w:t>
      </w:r>
    </w:p>
    <w:tbl>
      <w:tblPr>
        <w:tblStyle w:val="TableGrid"/>
        <w:tblW w:w="8747" w:type="dxa"/>
        <w:tblInd w:w="570" w:type="dxa"/>
        <w:tblCellMar>
          <w:top w:w="13" w:type="dxa"/>
          <w:left w:w="107" w:type="dxa"/>
          <w:right w:w="46" w:type="dxa"/>
        </w:tblCellMar>
        <w:tblLook w:val="04A0" w:firstRow="1" w:lastRow="0" w:firstColumn="1" w:lastColumn="0" w:noHBand="0" w:noVBand="1"/>
      </w:tblPr>
      <w:tblGrid>
        <w:gridCol w:w="1127"/>
        <w:gridCol w:w="7620"/>
      </w:tblGrid>
      <w:tr w:rsidR="00AB2441" w:rsidRPr="005B1CFF" w14:paraId="3550431C"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2149E725" w14:textId="77777777" w:rsidR="00AB2441" w:rsidRPr="005B1CFF" w:rsidRDefault="0009071D" w:rsidP="00820C47">
            <w:pPr>
              <w:spacing w:before="120" w:after="120" w:line="276" w:lineRule="auto"/>
              <w:ind w:left="0" w:right="0" w:firstLine="0"/>
              <w:jc w:val="left"/>
              <w:rPr>
                <w:noProof/>
              </w:rPr>
            </w:pPr>
            <w:r>
              <w:rPr>
                <w:b/>
                <w:noProof/>
              </w:rPr>
              <w:t xml:space="preserve">Eilutė; Skiltis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2B3542CC" w14:textId="77777777" w:rsidR="00AB2441" w:rsidRPr="005B1CFF" w:rsidRDefault="0009071D" w:rsidP="00820C47">
            <w:pPr>
              <w:spacing w:before="120" w:after="120" w:line="276" w:lineRule="auto"/>
              <w:ind w:left="1" w:right="0" w:firstLine="0"/>
              <w:jc w:val="left"/>
              <w:rPr>
                <w:noProof/>
              </w:rPr>
            </w:pPr>
            <w:r>
              <w:rPr>
                <w:b/>
                <w:noProof/>
              </w:rPr>
              <w:t xml:space="preserve">Nuorodos į teisės aktus ir nurodymai </w:t>
            </w:r>
          </w:p>
        </w:tc>
      </w:tr>
      <w:tr w:rsidR="00AB2441" w:rsidRPr="004B078C" w14:paraId="4013437A" w14:textId="77777777">
        <w:trPr>
          <w:trHeight w:val="2183"/>
        </w:trPr>
        <w:tc>
          <w:tcPr>
            <w:tcW w:w="1127" w:type="dxa"/>
            <w:tcBorders>
              <w:top w:val="single" w:sz="4" w:space="0" w:color="000000"/>
              <w:left w:val="single" w:sz="4" w:space="0" w:color="000000"/>
              <w:bottom w:val="single" w:sz="4" w:space="0" w:color="000000"/>
              <w:right w:val="single" w:sz="4" w:space="0" w:color="000000"/>
            </w:tcBorders>
          </w:tcPr>
          <w:p w14:paraId="632B491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E9FA883"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1E106310" w14:textId="19383FE0" w:rsidR="00AB2441" w:rsidRPr="005B1CFF" w:rsidRDefault="0009071D" w:rsidP="00820C47">
            <w:pPr>
              <w:spacing w:before="120" w:after="120" w:line="276" w:lineRule="auto"/>
              <w:ind w:left="1" w:right="0" w:firstLine="0"/>
              <w:rPr>
                <w:noProof/>
              </w:rPr>
            </w:pPr>
            <w:r>
              <w:rPr>
                <w:b/>
                <w:noProof/>
              </w:rPr>
              <w:t xml:space="preserve">Bendras atvejų, kai momentinis kredito pervedimas nebuvo įvykdytas arba lėšos buvo įšaldytos gavėjo MPT, skaičius. </w:t>
            </w:r>
          </w:p>
          <w:p w14:paraId="75B51C80" w14:textId="3D42DD7D" w:rsidR="00AB2441" w:rsidRPr="005B1CFF" w:rsidRDefault="002676A6" w:rsidP="00820C47">
            <w:pPr>
              <w:spacing w:before="120" w:after="120" w:line="276" w:lineRule="auto"/>
              <w:ind w:left="1" w:right="60" w:firstLine="0"/>
              <w:rPr>
                <w:noProof/>
              </w:rPr>
            </w:pPr>
            <w:r>
              <w:rPr>
                <w:noProof/>
              </w:rPr>
              <w:t xml:space="preserve">Nurodomas skaičius apima gaunamus momentinius kredito pervedimus, kuriuos ataskaitą teikiantis MPT atmetė, arba atvejus, kai lėšos buvo gautos ir nedelsiant įšaldytos ataskaitą teikiančio MPT MPV sąskaitoje. Pranešama tik apie veiksmus, susijusius su tikslinių finansinių ribojamųjų priemonių taikymu ataskaitiniu laikotarpiu. </w:t>
            </w:r>
          </w:p>
        </w:tc>
      </w:tr>
      <w:tr w:rsidR="00AB2441" w:rsidRPr="004B078C" w14:paraId="46A74B77" w14:textId="77777777">
        <w:trPr>
          <w:trHeight w:val="684"/>
        </w:trPr>
        <w:tc>
          <w:tcPr>
            <w:tcW w:w="1127" w:type="dxa"/>
            <w:tcBorders>
              <w:top w:val="single" w:sz="4" w:space="0" w:color="000000"/>
              <w:left w:val="single" w:sz="4" w:space="0" w:color="000000"/>
              <w:bottom w:val="single" w:sz="4" w:space="0" w:color="000000"/>
              <w:right w:val="single" w:sz="4" w:space="0" w:color="000000"/>
            </w:tcBorders>
          </w:tcPr>
          <w:p w14:paraId="3E10653B"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16084DF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57A3EC26" w14:textId="30306BCE" w:rsidR="00AB2441" w:rsidRPr="005B1CFF" w:rsidRDefault="0009071D" w:rsidP="00820C47">
            <w:pPr>
              <w:spacing w:before="120" w:after="120" w:line="276" w:lineRule="auto"/>
              <w:ind w:left="1" w:right="0" w:firstLine="0"/>
              <w:rPr>
                <w:noProof/>
              </w:rPr>
            </w:pPr>
            <w:r>
              <w:rPr>
                <w:b/>
                <w:noProof/>
              </w:rPr>
              <w:t xml:space="preserve">Bendras atvejų, kai momentinis kredito pervedimas nebuvo įvykdytas arba lėšos buvo įšaldytos mokėtojo MPT, skaičius </w:t>
            </w:r>
          </w:p>
        </w:tc>
      </w:tr>
    </w:tbl>
    <w:p w14:paraId="1B06F005" w14:textId="77777777" w:rsidR="00AB2441" w:rsidRPr="00FC67B6" w:rsidRDefault="00AB2441" w:rsidP="00820C47">
      <w:pPr>
        <w:spacing w:before="120" w:after="120" w:line="276" w:lineRule="auto"/>
        <w:ind w:left="-1416" w:right="10551" w:firstLine="0"/>
        <w:jc w:val="left"/>
        <w:rPr>
          <w:noProof/>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2DE4174D" w14:textId="77777777">
        <w:trPr>
          <w:trHeight w:val="2062"/>
        </w:trPr>
        <w:tc>
          <w:tcPr>
            <w:tcW w:w="1128" w:type="dxa"/>
            <w:tcBorders>
              <w:top w:val="single" w:sz="4" w:space="0" w:color="000000"/>
              <w:left w:val="single" w:sz="4" w:space="0" w:color="000000"/>
              <w:bottom w:val="single" w:sz="4" w:space="0" w:color="000000"/>
              <w:right w:val="single" w:sz="4" w:space="0" w:color="000000"/>
            </w:tcBorders>
          </w:tcPr>
          <w:p w14:paraId="7432B6D8"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589D842A" w14:textId="2F508119" w:rsidR="00AB2441" w:rsidRPr="005B1CFF" w:rsidRDefault="008B24CB" w:rsidP="00820C47">
            <w:pPr>
              <w:spacing w:before="120" w:after="120" w:line="276" w:lineRule="auto"/>
              <w:ind w:left="0" w:right="61" w:firstLine="0"/>
              <w:rPr>
                <w:noProof/>
              </w:rPr>
            </w:pPr>
            <w:r>
              <w:rPr>
                <w:noProof/>
              </w:rPr>
              <w:t>Nurodomas skaičius apima atvejus, kai mokėtojo MPT sustabdė prašomo momentinio kredito pervedimo vykdymą, gavęs MPV prašymą inicijuoti operaciją, įskaitant situacijas, susidariusias dėl mokėtojo MPT pareigos pagal Reglamento (ES) Nr. 260/2012 5d straipsnio 1 dalį patikrinti savo MPV, arba dėl to, kad atlikus tokį patikrinimą MPV mokėjimo sąskaita buvo įšaldyta. Pranešama tik apie veiksmus, susijusius su tikslinių finansinių ribojamųjų priemonių taikymu ataskaitiniu laikotarpiu.</w:t>
            </w:r>
            <w:r>
              <w:rPr>
                <w:b/>
                <w:noProof/>
              </w:rPr>
              <w:t xml:space="preserve"> </w:t>
            </w:r>
          </w:p>
        </w:tc>
      </w:tr>
      <w:tr w:rsidR="00AB2441" w:rsidRPr="004B078C" w14:paraId="678BA7D9" w14:textId="77777777">
        <w:trPr>
          <w:trHeight w:val="2458"/>
        </w:trPr>
        <w:tc>
          <w:tcPr>
            <w:tcW w:w="1128" w:type="dxa"/>
            <w:tcBorders>
              <w:top w:val="single" w:sz="4" w:space="0" w:color="000000"/>
              <w:left w:val="single" w:sz="4" w:space="0" w:color="000000"/>
              <w:bottom w:val="single" w:sz="4" w:space="0" w:color="000000"/>
              <w:right w:val="single" w:sz="4" w:space="0" w:color="000000"/>
            </w:tcBorders>
          </w:tcPr>
          <w:p w14:paraId="225EA8DC"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2480C921"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7BB0BC38"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631AA41" w14:textId="6B4AA885" w:rsidR="00AB2441" w:rsidRPr="005B1CFF" w:rsidRDefault="0009071D" w:rsidP="00820C47">
            <w:pPr>
              <w:spacing w:before="120" w:after="120" w:line="276" w:lineRule="auto"/>
              <w:ind w:left="0" w:right="0" w:firstLine="0"/>
              <w:rPr>
                <w:noProof/>
              </w:rPr>
            </w:pPr>
            <w:r>
              <w:rPr>
                <w:b/>
                <w:noProof/>
              </w:rPr>
              <w:t xml:space="preserve">Bendras atvejų, kai nacionalinis momentinis kredito pervedimas nebuvo įvykdytas arba lėšos buvo įšaldytos gavėjo MPT, skaičius </w:t>
            </w:r>
          </w:p>
          <w:p w14:paraId="7A5D4777" w14:textId="02042E3A" w:rsidR="00AB2441" w:rsidRPr="005B1CFF" w:rsidRDefault="008B24CB" w:rsidP="00820C47">
            <w:pPr>
              <w:spacing w:before="120" w:after="120" w:line="276" w:lineRule="auto"/>
              <w:ind w:left="0" w:right="62" w:firstLine="0"/>
              <w:rPr>
                <w:noProof/>
              </w:rPr>
            </w:pPr>
            <w:r>
              <w:rPr>
                <w:noProof/>
              </w:rPr>
              <w:t xml:space="preserve">Nurodomas skaičius apima gaunamus momentinius kredito pervedimus, kuriuos ataskaitą teikiantis MPT atmetė, arba atvejus, kai lėšos buvo gautos ir nedelsiant įšaldytos ataskaitą teikiančio MPT MPV sąskaitoje. Pranešama tik apie veiksmus, susijusius su tikslinių finansinių ribojamųjų priemonių taikymu ataskaitiniu laikotarpiu. Nacionaliniai kredito pervedimai yra tokie, kai mokėtojo MPT ir gavėjo MPT yra toje pačioje valstybėje narėje. </w:t>
            </w:r>
          </w:p>
        </w:tc>
      </w:tr>
      <w:tr w:rsidR="00AB2441" w:rsidRPr="004B078C" w14:paraId="673D6205" w14:textId="77777777">
        <w:trPr>
          <w:trHeight w:val="3286"/>
        </w:trPr>
        <w:tc>
          <w:tcPr>
            <w:tcW w:w="1128" w:type="dxa"/>
            <w:tcBorders>
              <w:top w:val="single" w:sz="4" w:space="0" w:color="000000"/>
              <w:left w:val="single" w:sz="4" w:space="0" w:color="000000"/>
              <w:bottom w:val="single" w:sz="4" w:space="0" w:color="000000"/>
              <w:right w:val="single" w:sz="4" w:space="0" w:color="000000"/>
            </w:tcBorders>
          </w:tcPr>
          <w:p w14:paraId="73B32757"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3AF929F2"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03CAEDC7" w14:textId="0BCF2C8D" w:rsidR="00AB2441" w:rsidRPr="005B1CFF" w:rsidRDefault="0009071D" w:rsidP="00820C47">
            <w:pPr>
              <w:spacing w:before="120" w:after="120" w:line="276" w:lineRule="auto"/>
              <w:ind w:left="0" w:right="0" w:firstLine="0"/>
              <w:rPr>
                <w:noProof/>
              </w:rPr>
            </w:pPr>
            <w:r>
              <w:rPr>
                <w:b/>
                <w:noProof/>
              </w:rPr>
              <w:t xml:space="preserve">Bendras atvejų, kai nacionalinis momentinis kredito pervedimas nebuvo įvykdytas arba lėšos buvo įšaldytos mokėtojo MPT, skaičius </w:t>
            </w:r>
          </w:p>
          <w:p w14:paraId="1B109C00" w14:textId="3E8C38B0" w:rsidR="00AB2441" w:rsidRPr="005B1CFF" w:rsidRDefault="008B24CB" w:rsidP="00820C47">
            <w:pPr>
              <w:spacing w:before="120" w:after="120" w:line="276" w:lineRule="auto"/>
              <w:ind w:left="0" w:right="60" w:firstLine="0"/>
              <w:rPr>
                <w:noProof/>
              </w:rPr>
            </w:pPr>
            <w:r>
              <w:rPr>
                <w:noProof/>
              </w:rPr>
              <w:t>Nurodomas skaičius apima atvejus, kai mokėtojo MPT sustabdė prašomo nacionalinio momentinio kredito pervedimo vykdymą, gavęs MPV prašymą inicijuoti operaciją, įskaitant situacijas, susidariusias dėl mokėtojo MPT pareigos pagal Reglamento (ES) Nr. 260/2012 5d straipsnio 1 dalį patikrinti savo MPV arba dėl to, kad atlikus tokį patikrinimą MPV mokėjimo sąskaita buvo įšaldyta. Pranešama tik apie veiksmus, susijusius su tikslinių finansinių ribojamųjų priemonių taikymu ataskaitiniu</w:t>
            </w:r>
            <w:r>
              <w:rPr>
                <w:b/>
                <w:noProof/>
              </w:rPr>
              <w:t xml:space="preserve"> </w:t>
            </w:r>
            <w:r>
              <w:rPr>
                <w:noProof/>
              </w:rPr>
              <w:t xml:space="preserve">laikotarpiu. Nacionaliniai momentiniai kredito pervedimai yra tokie, kai tiek mokėtojo MPT, tiek gavėjo MPT yra toje pačioje valstybėje narėje. </w:t>
            </w:r>
          </w:p>
        </w:tc>
      </w:tr>
      <w:tr w:rsidR="004C3492" w:rsidRPr="004B078C" w14:paraId="7FD19382" w14:textId="77777777">
        <w:trPr>
          <w:trHeight w:val="2734"/>
        </w:trPr>
        <w:tc>
          <w:tcPr>
            <w:tcW w:w="1128" w:type="dxa"/>
            <w:tcBorders>
              <w:top w:val="single" w:sz="4" w:space="0" w:color="000000"/>
              <w:left w:val="single" w:sz="4" w:space="0" w:color="000000"/>
              <w:bottom w:val="single" w:sz="4" w:space="0" w:color="000000"/>
              <w:right w:val="single" w:sz="4" w:space="0" w:color="000000"/>
            </w:tcBorders>
          </w:tcPr>
          <w:p w14:paraId="38E65899" w14:textId="77777777" w:rsidR="004C3492" w:rsidRPr="005B1CFF" w:rsidRDefault="004C3492" w:rsidP="00820C47">
            <w:pPr>
              <w:spacing w:before="120" w:after="120" w:line="276" w:lineRule="auto"/>
              <w:ind w:left="0" w:right="0" w:firstLine="0"/>
              <w:jc w:val="left"/>
              <w:rPr>
                <w:noProof/>
              </w:rPr>
            </w:pPr>
            <w:r>
              <w:rPr>
                <w:noProof/>
              </w:rPr>
              <w:t xml:space="preserve">0030; </w:t>
            </w:r>
          </w:p>
          <w:p w14:paraId="77E1A5F1" w14:textId="77777777" w:rsidR="004C3492" w:rsidRPr="005B1CFF" w:rsidRDefault="004C3492"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6A80FE1" w14:textId="52166BFB" w:rsidR="004C3492" w:rsidRPr="005B1CFF" w:rsidRDefault="004C3492" w:rsidP="00820C47">
            <w:pPr>
              <w:spacing w:before="120" w:after="120" w:line="276" w:lineRule="auto"/>
              <w:ind w:left="0" w:right="0" w:firstLine="0"/>
              <w:rPr>
                <w:noProof/>
              </w:rPr>
            </w:pPr>
            <w:r>
              <w:rPr>
                <w:b/>
                <w:noProof/>
              </w:rPr>
              <w:t xml:space="preserve">Bendras atvejų, kai tarptautinis momentinis kredito pervedimas nebuvo įvykdytas arba lėšos buvo įšaldytos gavėjo MPT, skaičius </w:t>
            </w:r>
          </w:p>
          <w:p w14:paraId="1875F1FF" w14:textId="163FEB8F" w:rsidR="004C3492" w:rsidRPr="005B1CFF" w:rsidRDefault="008B24CB" w:rsidP="00820C47">
            <w:pPr>
              <w:spacing w:before="120" w:after="120" w:line="276" w:lineRule="auto"/>
              <w:ind w:left="0" w:right="60" w:firstLine="0"/>
              <w:rPr>
                <w:noProof/>
              </w:rPr>
            </w:pPr>
            <w:r>
              <w:rPr>
                <w:noProof/>
              </w:rPr>
              <w:t xml:space="preserve">Nurodomas skaičius apima gaunamus tarptautinius momentinius kredito pervedimus, kuriuos ataskaitą teikiantis MPT atmetė, arba atvejus, kai lėšos buvo gautos ir nedelsiant įšaldytos ataskaitą teikiančio MPT MPV sąskaitoje. Pranešama tik apie veiksmus, susijusius su tikslinių finansinių ribojamųjų priemonių taikymu ataskaitiniu laikotarpiu. Tarptautiniai momentiniai kredito pervedimai yra tokie, kai mokėtojo MPT ir gavėjo MPT nėra toje pačioje valstybėje narėje. </w:t>
            </w:r>
          </w:p>
        </w:tc>
      </w:tr>
      <w:tr w:rsidR="004C3492" w:rsidRPr="004B078C" w14:paraId="14798BFD" w14:textId="77777777">
        <w:trPr>
          <w:trHeight w:val="2065"/>
        </w:trPr>
        <w:tc>
          <w:tcPr>
            <w:tcW w:w="1128" w:type="dxa"/>
            <w:tcBorders>
              <w:top w:val="single" w:sz="4" w:space="0" w:color="000000"/>
              <w:left w:val="single" w:sz="4" w:space="0" w:color="000000"/>
              <w:bottom w:val="single" w:sz="4" w:space="0" w:color="000000"/>
              <w:right w:val="single" w:sz="4" w:space="0" w:color="000000"/>
            </w:tcBorders>
          </w:tcPr>
          <w:p w14:paraId="2614D432" w14:textId="77777777" w:rsidR="004C3492" w:rsidRPr="005B1CFF" w:rsidRDefault="004C3492" w:rsidP="00820C47">
            <w:pPr>
              <w:spacing w:before="120" w:after="120" w:line="276" w:lineRule="auto"/>
              <w:ind w:left="0" w:right="0" w:firstLine="0"/>
              <w:jc w:val="left"/>
              <w:rPr>
                <w:noProof/>
              </w:rPr>
            </w:pPr>
            <w:r>
              <w:rPr>
                <w:noProof/>
              </w:rPr>
              <w:t xml:space="preserve">0030; </w:t>
            </w:r>
          </w:p>
          <w:p w14:paraId="081D4049" w14:textId="77777777" w:rsidR="004C3492" w:rsidRPr="005B1CFF" w:rsidRDefault="004C3492"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537D3E2" w14:textId="4B866452" w:rsidR="004C3492" w:rsidRPr="005B1CFF" w:rsidRDefault="004C3492" w:rsidP="00820C47">
            <w:pPr>
              <w:spacing w:before="120" w:after="120" w:line="276" w:lineRule="auto"/>
              <w:ind w:left="0" w:right="0" w:firstLine="0"/>
              <w:rPr>
                <w:noProof/>
              </w:rPr>
            </w:pPr>
            <w:r>
              <w:rPr>
                <w:b/>
                <w:noProof/>
              </w:rPr>
              <w:t xml:space="preserve">Bendras atvejų, kai tarptautinis momentinis kredito pervedimas nebuvo įvykdytas arba lėšos buvo įšaldytos mokėtojo MPT, skaičius </w:t>
            </w:r>
          </w:p>
          <w:p w14:paraId="0B27E49A" w14:textId="65E9649E" w:rsidR="004C3492" w:rsidRPr="00CB3C96" w:rsidRDefault="008B24CB" w:rsidP="00820C47">
            <w:pPr>
              <w:spacing w:before="120" w:after="120" w:line="276" w:lineRule="auto"/>
              <w:ind w:left="0" w:right="60" w:firstLine="0"/>
              <w:rPr>
                <w:noProof/>
              </w:rPr>
            </w:pPr>
            <w:r>
              <w:rPr>
                <w:noProof/>
              </w:rPr>
              <w:t>Nurodomas skaičius apima atvejus, kai mokėtojo MPT sustabdė prašomo tarptautinio momentinio kredito pervedimo vykdymą, gavęs MPV prašymą inicijuoti operaciją, įskaitant situacijas, susidariusias dėl mokėtojo MPT pareigos pagal Reglamento (ES) Nr. 260/2012 5d straipsnio 1 dalį patikrinti savo MPV arba dėl to, kad atlikus tokį patikrinimą MPV mokėjimo sąskaita buvo įšaldyta. Pranešama tik apie veiksmus, susijusius su tikslinių finansinių ribojamųjų priemonių taikymu ataskaitiniu laikotarpiu. Tarptautiniai momentiniai kredito pervedimai yra tokie, kai mokėtojo MPT ir gavėjo MPT nėra toje pačioje valstybėje narėje.</w:t>
            </w:r>
          </w:p>
        </w:tc>
      </w:tr>
    </w:tbl>
    <w:p w14:paraId="6D325143" w14:textId="0C28AA1F" w:rsidR="00AB2441" w:rsidRPr="00FC67B6" w:rsidRDefault="00AB2441" w:rsidP="00820C47">
      <w:pPr>
        <w:spacing w:before="120" w:after="120" w:line="276" w:lineRule="auto"/>
        <w:ind w:left="24" w:right="0" w:firstLine="0"/>
        <w:rPr>
          <w:noProof/>
        </w:rPr>
      </w:pPr>
    </w:p>
    <w:sectPr w:rsidR="00AB2441" w:rsidRPr="00FC67B6" w:rsidSect="009E4E5B">
      <w:headerReference w:type="even" r:id="rId18"/>
      <w:headerReference w:type="default" r:id="rId19"/>
      <w:footerReference w:type="even" r:id="rId20"/>
      <w:footerReference w:type="default" r:id="rId21"/>
      <w:headerReference w:type="first" r:id="rId22"/>
      <w:footerReference w:type="first" r:id="rId23"/>
      <w:pgSz w:w="11906" w:h="16838"/>
      <w:pgMar w:top="1896" w:right="1355" w:bottom="1752" w:left="1416" w:header="468" w:footer="82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3DF3E" w14:textId="77777777" w:rsidR="00D36DD8" w:rsidRDefault="00D36DD8">
      <w:pPr>
        <w:spacing w:after="0" w:line="240" w:lineRule="auto"/>
      </w:pPr>
      <w:r>
        <w:separator/>
      </w:r>
    </w:p>
  </w:endnote>
  <w:endnote w:type="continuationSeparator" w:id="0">
    <w:p w14:paraId="17AA6BD4" w14:textId="77777777" w:rsidR="00D36DD8" w:rsidRDefault="00D36DD8">
      <w:pPr>
        <w:spacing w:after="0" w:line="240" w:lineRule="auto"/>
      </w:pPr>
      <w:r>
        <w:continuationSeparator/>
      </w:r>
    </w:p>
  </w:endnote>
  <w:endnote w:type="continuationNotice" w:id="1">
    <w:p w14:paraId="527C250F" w14:textId="77777777" w:rsidR="00D36DD8" w:rsidRDefault="00D36D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A00D8" w14:textId="0BAF2500" w:rsidR="00C6185B" w:rsidRPr="00C6185B" w:rsidRDefault="00C6185B" w:rsidP="00C6185B">
    <w:pPr>
      <w:pStyle w:val="FooterCoverPage"/>
      <w:rPr>
        <w:rFonts w:ascii="Arial" w:hAnsi="Arial" w:cs="Arial"/>
        <w:b/>
        <w:sz w:val="48"/>
      </w:rPr>
    </w:pPr>
    <w:r w:rsidRPr="00C6185B">
      <w:rPr>
        <w:rFonts w:ascii="Arial" w:hAnsi="Arial" w:cs="Arial"/>
        <w:b/>
        <w:sz w:val="48"/>
      </w:rPr>
      <w:t>LT</w:t>
    </w:r>
    <w:r w:rsidRPr="00C6185B">
      <w:rPr>
        <w:rFonts w:ascii="Arial" w:hAnsi="Arial" w:cs="Arial"/>
        <w:b/>
        <w:sz w:val="48"/>
      </w:rPr>
      <w:tab/>
    </w:r>
    <w:r w:rsidRPr="00C6185B">
      <w:rPr>
        <w:rFonts w:ascii="Arial" w:hAnsi="Arial" w:cs="Arial"/>
        <w:b/>
        <w:sz w:val="48"/>
      </w:rPr>
      <w:tab/>
    </w:r>
    <w:r w:rsidRPr="00C6185B">
      <w:tab/>
    </w:r>
    <w:r w:rsidRPr="00C6185B">
      <w:rPr>
        <w:rFonts w:ascii="Arial" w:hAnsi="Arial" w:cs="Arial"/>
        <w:b/>
        <w:sz w:val="48"/>
      </w:rPr>
      <w:t>LT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F4E15" w14:textId="419658FC" w:rsidR="00C6185B" w:rsidRPr="00C6185B" w:rsidRDefault="00C6185B" w:rsidP="00C6185B">
    <w:pPr>
      <w:pStyle w:val="FooterCoverPage"/>
      <w:rPr>
        <w:rFonts w:ascii="Arial" w:hAnsi="Arial" w:cs="Arial"/>
        <w:b/>
        <w:sz w:val="48"/>
      </w:rPr>
    </w:pPr>
    <w:r w:rsidRPr="00C6185B">
      <w:rPr>
        <w:rFonts w:ascii="Arial" w:hAnsi="Arial" w:cs="Arial"/>
        <w:b/>
        <w:sz w:val="48"/>
      </w:rPr>
      <w:t>LT</w:t>
    </w:r>
    <w:r w:rsidRPr="00C6185B">
      <w:rPr>
        <w:rFonts w:ascii="Arial" w:hAnsi="Arial" w:cs="Arial"/>
        <w:b/>
        <w:sz w:val="48"/>
      </w:rPr>
      <w:tab/>
    </w:r>
    <w:r w:rsidRPr="00C6185B">
      <w:rPr>
        <w:rFonts w:ascii="Arial" w:hAnsi="Arial" w:cs="Arial"/>
        <w:b/>
        <w:sz w:val="48"/>
      </w:rPr>
      <w:tab/>
    </w:r>
    <w:r w:rsidRPr="00C6185B">
      <w:tab/>
    </w:r>
    <w:r w:rsidRPr="00C6185B">
      <w:rPr>
        <w:rFonts w:ascii="Arial" w:hAnsi="Arial" w:cs="Arial"/>
        <w:b/>
        <w:sz w:val="48"/>
      </w:rPr>
      <w:t>LT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7660E" w14:textId="77777777" w:rsidR="00C6185B" w:rsidRPr="00C6185B" w:rsidRDefault="00C6185B" w:rsidP="00C6185B">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04595" w14:textId="77777777" w:rsidR="009E4E5B" w:rsidRDefault="009E4E5B">
    <w:pPr>
      <w:spacing w:after="21" w:line="259" w:lineRule="auto"/>
      <w:ind w:left="0" w:right="83"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01EA2CD7" w14:textId="77777777" w:rsidR="009E4E5B" w:rsidRDefault="009E4E5B">
    <w:pPr>
      <w:spacing w:after="178" w:line="259" w:lineRule="auto"/>
      <w:ind w:left="24" w:right="0" w:firstLine="0"/>
      <w:jc w:val="left"/>
    </w:pPr>
    <w:r>
      <w:rPr>
        <w:rFonts w:ascii="Arial" w:hAnsi="Arial"/>
        <w:sz w:val="14"/>
      </w:rPr>
      <w:t xml:space="preserve"> </w:t>
    </w:r>
  </w:p>
  <w:p w14:paraId="0FC6E111" w14:textId="77777777" w:rsidR="009E4E5B" w:rsidRDefault="009E4E5B">
    <w:pPr>
      <w:spacing w:after="33" w:line="259" w:lineRule="auto"/>
      <w:ind w:left="24" w:right="0" w:firstLine="0"/>
      <w:jc w:val="left"/>
    </w:pPr>
    <w:r>
      <w:rPr>
        <w:rFonts w:ascii="Verdana" w:hAnsi="Verdana"/>
        <w:sz w:val="20"/>
      </w:rPr>
      <w:t xml:space="preserve"> </w:t>
    </w:r>
  </w:p>
  <w:p w14:paraId="5BB4FC0E" w14:textId="77777777" w:rsidR="009E4E5B" w:rsidRDefault="009E4E5B">
    <w:pPr>
      <w:spacing w:after="0" w:line="259" w:lineRule="auto"/>
      <w:ind w:left="24" w:right="0" w:firstLine="0"/>
      <w:jc w:val="left"/>
    </w:pPr>
    <w:r>
      <w:rPr>
        <w:rFonts w:ascii="Arial" w:hAnsi="Arial"/>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058512"/>
      <w:docPartObj>
        <w:docPartGallery w:val="Page Numbers (Bottom of Page)"/>
        <w:docPartUnique/>
      </w:docPartObj>
    </w:sdtPr>
    <w:sdtEndPr>
      <w:rPr>
        <w:noProof/>
      </w:rPr>
    </w:sdtEndPr>
    <w:sdtContent>
      <w:p w14:paraId="67F4F3CC" w14:textId="33BA9F08" w:rsidR="009E4E5B" w:rsidRDefault="009E4E5B">
        <w:pPr>
          <w:pStyle w:val="Footer"/>
          <w:jc w:val="right"/>
        </w:pPr>
        <w:r>
          <w:fldChar w:fldCharType="begin"/>
        </w:r>
        <w:r>
          <w:instrText xml:space="preserve"> PAGE   \* MERGEFORMAT </w:instrText>
        </w:r>
        <w:r>
          <w:fldChar w:fldCharType="separate"/>
        </w:r>
        <w:r w:rsidR="00C6185B">
          <w:rPr>
            <w:noProof/>
          </w:rPr>
          <w:t>4</w:t>
        </w:r>
        <w:r>
          <w:fldChar w:fldCharType="end"/>
        </w:r>
      </w:p>
    </w:sdtContent>
  </w:sdt>
  <w:p w14:paraId="3B39CE13" w14:textId="77777777" w:rsidR="009E4E5B" w:rsidRDefault="009E4E5B">
    <w:pPr>
      <w:spacing w:after="0" w:line="259" w:lineRule="auto"/>
      <w:ind w:left="24"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865E1" w14:textId="6912728A" w:rsidR="009E4E5B" w:rsidRDefault="009E4E5B">
    <w:pPr>
      <w:spacing w:after="23" w:line="259" w:lineRule="auto"/>
      <w:ind w:left="0" w:right="61" w:firstLine="0"/>
      <w:jc w:val="right"/>
    </w:pPr>
    <w:r>
      <w:fldChar w:fldCharType="begin"/>
    </w:r>
    <w:r>
      <w:instrText xml:space="preserve"> PAGE   \* MERGEFORMAT </w:instrText>
    </w:r>
    <w:r>
      <w:fldChar w:fldCharType="separate"/>
    </w:r>
    <w:r w:rsidR="00C6185B" w:rsidRPr="00C6185B">
      <w:rPr>
        <w:rFonts w:ascii="Arial" w:eastAsia="Arial" w:hAnsi="Arial" w:cs="Arial"/>
        <w:noProof/>
        <w:sz w:val="22"/>
      </w:rPr>
      <w:t>1</w:t>
    </w:r>
    <w:r>
      <w:rPr>
        <w:rFonts w:ascii="Arial" w:eastAsia="Arial" w:hAnsi="Arial" w:cs="Arial"/>
        <w:sz w:val="22"/>
      </w:rPr>
      <w:fldChar w:fldCharType="end"/>
    </w:r>
  </w:p>
  <w:p w14:paraId="2399316C" w14:textId="77777777" w:rsidR="009E4E5B" w:rsidRDefault="009E4E5B">
    <w:pPr>
      <w:spacing w:after="178" w:line="259" w:lineRule="auto"/>
      <w:ind w:left="0" w:right="0" w:firstLine="0"/>
      <w:jc w:val="left"/>
    </w:pPr>
    <w:r>
      <w:rPr>
        <w:rFonts w:ascii="Arial" w:hAnsi="Arial"/>
        <w:sz w:val="14"/>
      </w:rPr>
      <w:t xml:space="preserve"> </w:t>
    </w:r>
  </w:p>
  <w:p w14:paraId="4709B70E" w14:textId="77777777" w:rsidR="009E4E5B" w:rsidRDefault="009E4E5B">
    <w:pPr>
      <w:spacing w:after="33" w:line="259" w:lineRule="auto"/>
      <w:ind w:left="0" w:right="0" w:firstLine="0"/>
      <w:jc w:val="left"/>
    </w:pPr>
    <w:r>
      <w:rPr>
        <w:rFonts w:ascii="Verdana" w:hAnsi="Verdana"/>
        <w:sz w:val="20"/>
      </w:rPr>
      <w:t xml:space="preserve"> </w:t>
    </w:r>
  </w:p>
  <w:p w14:paraId="5AC05E1D" w14:textId="77777777" w:rsidR="009E4E5B" w:rsidRDefault="009E4E5B">
    <w:pPr>
      <w:spacing w:after="0" w:line="259" w:lineRule="auto"/>
      <w:ind w:left="0" w:right="0" w:firstLine="0"/>
      <w:jc w:val="left"/>
    </w:pPr>
    <w:r>
      <w:rPr>
        <w:rFonts w:ascii="Arial" w:hAnsi="Arial"/>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11A23" w14:textId="77777777" w:rsidR="00D36DD8" w:rsidRDefault="00D36DD8">
      <w:pPr>
        <w:spacing w:after="0" w:line="240" w:lineRule="auto"/>
      </w:pPr>
      <w:r>
        <w:separator/>
      </w:r>
    </w:p>
  </w:footnote>
  <w:footnote w:type="continuationSeparator" w:id="0">
    <w:p w14:paraId="46DD2BBD" w14:textId="77777777" w:rsidR="00D36DD8" w:rsidRDefault="00D36DD8">
      <w:pPr>
        <w:spacing w:after="0" w:line="240" w:lineRule="auto"/>
      </w:pPr>
      <w:r>
        <w:continuationSeparator/>
      </w:r>
    </w:p>
  </w:footnote>
  <w:footnote w:type="continuationNotice" w:id="1">
    <w:p w14:paraId="179278B5" w14:textId="77777777" w:rsidR="00D36DD8" w:rsidRDefault="00D36DD8">
      <w:pPr>
        <w:spacing w:after="0" w:line="240" w:lineRule="auto"/>
      </w:pPr>
    </w:p>
  </w:footnote>
  <w:footnote w:id="2">
    <w:p w14:paraId="4554B0E2" w14:textId="68032244" w:rsidR="00BF69DD" w:rsidRPr="00BF69DD" w:rsidRDefault="00BF69DD">
      <w:pPr>
        <w:pStyle w:val="FootnoteText"/>
      </w:pPr>
      <w:r>
        <w:rPr>
          <w:rStyle w:val="FootnoteReference"/>
        </w:rPr>
        <w:footnoteRef/>
      </w:r>
      <w:r>
        <w:t xml:space="preserve"> </w:t>
      </w:r>
      <w:r>
        <w:tab/>
        <w:t xml:space="preserve">2012 m. kovo 14 d. Europos Parlamento ir Tarybos reglamentas (ES) Nr. 260/2012, kuriuo nustatomi kredito pervedimų ir tiesioginio debeto operacijų eurais techniniai ir komerciniai reikalavimai ir iš dalies keičiamas Reglamentas (EB) Nr. 924/2009, (OL L 94, 2012 3 30, p. 22, ELI: </w:t>
      </w:r>
      <w:hyperlink r:id="rId1" w:history="1">
        <w:r>
          <w:rPr>
            <w:rStyle w:val="Hyperlink"/>
          </w:rPr>
          <w:t>http://data.europa.eu/eli/reg/2012/260/oj</w:t>
        </w:r>
      </w:hyperlink>
      <w:r>
        <w:t>).</w:t>
      </w:r>
    </w:p>
  </w:footnote>
  <w:footnote w:id="3">
    <w:p w14:paraId="72CDE9EE" w14:textId="7216FF43" w:rsidR="00BF69DD" w:rsidRPr="00BF69DD" w:rsidRDefault="00BF69DD">
      <w:pPr>
        <w:pStyle w:val="FootnoteText"/>
      </w:pPr>
      <w:r>
        <w:rPr>
          <w:rStyle w:val="FootnoteReference"/>
        </w:rPr>
        <w:footnoteRef/>
      </w:r>
      <w:r>
        <w:t xml:space="preserve"> </w:t>
      </w:r>
      <w:r>
        <w:tab/>
      </w:r>
      <w:hyperlink r:id="rId2">
        <w:r>
          <w:rPr>
            <w:color w:val="auto"/>
          </w:rPr>
          <w:t>2013 m. lapkričio 28 d.</w:t>
        </w:r>
      </w:hyperlink>
      <w:hyperlink r:id="rId3">
        <w:r>
          <w:rPr>
            <w:color w:val="auto"/>
          </w:rPr>
          <w:t xml:space="preserve"> </w:t>
        </w:r>
      </w:hyperlink>
      <w:r>
        <w:rPr>
          <w:color w:val="auto"/>
        </w:rPr>
        <w:t>Europos centrinio banko reglamentas (ES) Nr. 1409/2013</w:t>
      </w:r>
      <w:hyperlink r:id="rId4">
        <w:r>
          <w:rPr>
            <w:color w:val="auto"/>
          </w:rPr>
          <w:t xml:space="preserve"> </w:t>
        </w:r>
      </w:hyperlink>
      <w:hyperlink r:id="rId5">
        <w:r>
          <w:rPr>
            <w:color w:val="auto"/>
          </w:rPr>
          <w:t>dėl mokėjimų statistikos</w:t>
        </w:r>
      </w:hyperlink>
      <w:hyperlink r:id="rId6">
        <w:r>
          <w:rPr>
            <w:color w:val="auto"/>
          </w:rPr>
          <w:t xml:space="preserve"> </w:t>
        </w:r>
      </w:hyperlink>
      <w:hyperlink r:id="rId7">
        <w:r>
          <w:rPr>
            <w:color w:val="auto"/>
          </w:rPr>
          <w:t>(ECB/2013/43)</w:t>
        </w:r>
      </w:hyperlink>
      <w:hyperlink r:id="rId8"/>
      <w:r>
        <w:rPr>
          <w:color w:val="auto"/>
        </w:rPr>
        <w:t xml:space="preserve"> (OJ L 352, </w:t>
      </w:r>
      <w:r>
        <w:t>2013 12 24, p. 18, ELI: http://data.europa.eu/eli/reg/2013/1409/oj).</w:t>
      </w:r>
    </w:p>
  </w:footnote>
  <w:footnote w:id="4">
    <w:p w14:paraId="40C765E9" w14:textId="612B38E8" w:rsidR="006C3A40" w:rsidRPr="006C3A40" w:rsidRDefault="006C3A40">
      <w:pPr>
        <w:pStyle w:val="FootnoteText"/>
      </w:pPr>
      <w:r>
        <w:rPr>
          <w:rStyle w:val="FootnoteReference"/>
          <w:lang w:val="en-IE"/>
        </w:rPr>
        <w:footnoteRef/>
      </w:r>
      <w:r>
        <w:t xml:space="preserve"> </w:t>
      </w:r>
      <w:r>
        <w:tab/>
        <w:t>2014 m. liepos 23 d. Europos Parlamento ir Tarybos direktyva 2014/92/ES dėl mokesčių, susijusių su mokėjimo sąskaitomis, palyginamumo, mokėjimo sąskaitų perkėlimo ir galimybės naudotis būtiniausias savybes turinčiomis mokėjimo sąskaitomis, (OL L 257, 2014 8 28, p. 214, ELI: http://data.europa.eu/eli/dir/2014/92/oj).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BD11C" w14:textId="77777777" w:rsidR="00C6185B" w:rsidRPr="00C6185B" w:rsidRDefault="00C6185B" w:rsidP="00C6185B">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A83DA" w14:textId="77777777" w:rsidR="00C6185B" w:rsidRPr="00C6185B" w:rsidRDefault="00C6185B" w:rsidP="00C6185B">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AD7A6" w14:textId="77777777" w:rsidR="00C6185B" w:rsidRPr="00C6185B" w:rsidRDefault="00C6185B" w:rsidP="00C6185B">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7BF7A" w14:textId="77777777" w:rsidR="009E4E5B" w:rsidRDefault="009E4E5B">
    <w:pPr>
      <w:spacing w:after="51" w:line="259" w:lineRule="auto"/>
      <w:ind w:left="-1016" w:right="0" w:firstLine="0"/>
      <w:jc w:val="left"/>
    </w:pPr>
    <w:r>
      <w:rPr>
        <w:rFonts w:ascii="Calibri" w:hAnsi="Calibri"/>
        <w:noProof/>
        <w:lang w:val="en-GB" w:eastAsia="en-GB"/>
      </w:rPr>
      <mc:AlternateContent>
        <mc:Choice Requires="wps">
          <w:drawing>
            <wp:anchor distT="0" distB="0" distL="0" distR="0" simplePos="0" relativeHeight="251666432" behindDoc="0" locked="0" layoutInCell="1" allowOverlap="1" wp14:anchorId="793D9B72" wp14:editId="4B817028">
              <wp:simplePos x="635" y="635"/>
              <wp:positionH relativeFrom="page">
                <wp:align>left</wp:align>
              </wp:positionH>
              <wp:positionV relativeFrom="page">
                <wp:align>top</wp:align>
              </wp:positionV>
              <wp:extent cx="1381125" cy="382905"/>
              <wp:effectExtent l="0" t="0" r="9525" b="17145"/>
              <wp:wrapNone/>
              <wp:docPr id="1756725714" name="Text Box 2" descr="EBA Regular Us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30C1BEE1" w14:textId="77777777" w:rsidR="009E4E5B" w:rsidRPr="00F951CF" w:rsidRDefault="009E4E5B" w:rsidP="00F951CF">
                          <w:pPr>
                            <w:spacing w:after="0"/>
                            <w:rPr>
                              <w:rFonts w:ascii="Aptos" w:eastAsia="Aptos" w:hAnsi="Aptos" w:cs="Aptos"/>
                              <w:noProof/>
                            </w:rPr>
                          </w:pPr>
                          <w:r>
                            <w:rPr>
                              <w:rFonts w:ascii="Aptos" w:hAnsi="Aptos"/>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93D9B72" id="_x0000_t202" coordsize="21600,21600" o:spt="202" path="m,l,21600r21600,l21600,xe">
              <v:stroke joinstyle="miter"/>
              <v:path gradientshapeok="t" o:connecttype="rect"/>
            </v:shapetype>
            <v:shape id="Text Box 2" o:spid="_x0000_s1026" type="#_x0000_t202" alt="EBA Regular Use" style="position:absolute;left:0;text-align:left;margin-left:0;margin-top:0;width:108.75pt;height:30.15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" filled="f" stroked="f">
              <v:textbox style="mso-fit-shape-to-text:t" inset="20pt,15pt,0,0">
                <w:txbxContent>
                  <w:p w14:paraId="30C1BEE1" w14:textId="77777777" w:rsidR="009E4E5B" w:rsidRPr="00F951CF" w:rsidRDefault="009E4E5B" w:rsidP="00F951CF">
                    <w:pPr>
                      <w:spacing w:after="0"/>
                      <w:rPr>
                        <w:rFonts w:ascii="Aptos" w:eastAsia="Aptos" w:hAnsi="Aptos" w:cs="Aptos"/>
                        <w:noProof/>
                      </w:rPr>
                    </w:pPr>
                    <w:r>
                      <w:rPr>
                        <w:rFonts w:ascii="Aptos" w:hAnsi="Aptos"/>
                      </w:rPr>
                      <w:t>EBA Regular Use</w:t>
                    </w:r>
                  </w:p>
                </w:txbxContent>
              </v:textbox>
              <w10:wrap anchorx="page" anchory="page"/>
            </v:shape>
          </w:pict>
        </mc:Fallback>
      </mc:AlternateContent>
    </w:r>
    <w:r>
      <w:rPr>
        <w:rFonts w:ascii="Calibri" w:hAnsi="Calibri"/>
      </w:rPr>
      <w:t>EBA Regular Use</w:t>
    </w:r>
  </w:p>
  <w:p w14:paraId="2DC9B258" w14:textId="77777777" w:rsidR="009E4E5B" w:rsidRDefault="009E4E5B">
    <w:pPr>
      <w:spacing w:after="117" w:line="259" w:lineRule="auto"/>
      <w:ind w:left="0" w:right="0" w:firstLine="0"/>
      <w:jc w:val="left"/>
    </w:pPr>
    <w:r>
      <w:rPr>
        <w:rFonts w:ascii="Arial" w:hAnsi="Arial"/>
        <w:sz w:val="20"/>
      </w:rPr>
      <w:t xml:space="preserve"> </w:t>
    </w:r>
  </w:p>
  <w:p w14:paraId="2DCB99BC" w14:textId="77777777" w:rsidR="009E4E5B" w:rsidRDefault="009E4E5B">
    <w:pPr>
      <w:spacing w:after="86" w:line="259" w:lineRule="auto"/>
      <w:ind w:left="0" w:right="0" w:firstLine="0"/>
      <w:jc w:val="left"/>
    </w:pPr>
    <w:r>
      <w:rPr>
        <w:rFonts w:ascii="Verdana" w:hAnsi="Verdana"/>
        <w:sz w:val="20"/>
      </w:rPr>
      <w:t xml:space="preserve"> </w:t>
    </w:r>
  </w:p>
  <w:p w14:paraId="76D58AE0" w14:textId="77777777" w:rsidR="009E4E5B" w:rsidRDefault="009E4E5B">
    <w:pPr>
      <w:spacing w:after="0" w:line="259" w:lineRule="auto"/>
      <w:ind w:left="0" w:right="0" w:firstLine="0"/>
      <w:jc w:val="left"/>
    </w:pPr>
    <w:r>
      <w:rPr>
        <w:rFonts w:ascii="Arial" w:hAnsi="Arial"/>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E8C70" w14:textId="77777777" w:rsidR="009E4E5B" w:rsidRDefault="009E4E5B">
    <w:pPr>
      <w:spacing w:after="0" w:line="259" w:lineRule="auto"/>
      <w:ind w:left="0" w:right="0" w:firstLine="0"/>
      <w:jc w:val="left"/>
    </w:pPr>
    <w:r>
      <w:rPr>
        <w:noProof/>
        <w:lang w:val="en-GB" w:eastAsia="en-GB"/>
      </w:rPr>
      <mc:AlternateContent>
        <mc:Choice Requires="wps">
          <w:drawing>
            <wp:anchor distT="0" distB="0" distL="0" distR="0" simplePos="0" relativeHeight="251664384" behindDoc="0" locked="0" layoutInCell="1" allowOverlap="1" wp14:anchorId="789E5277" wp14:editId="6CCE9EC2">
              <wp:simplePos x="895350" y="295275"/>
              <wp:positionH relativeFrom="page">
                <wp:align>left</wp:align>
              </wp:positionH>
              <wp:positionV relativeFrom="page">
                <wp:align>top</wp:align>
              </wp:positionV>
              <wp:extent cx="1381125" cy="382905"/>
              <wp:effectExtent l="0" t="0" r="9525" b="17145"/>
              <wp:wrapNone/>
              <wp:docPr id="1379971145" name="Text Box 3" descr="EBA Regular Us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6F38D6BF" w14:textId="77777777" w:rsidR="009E4E5B" w:rsidRPr="00F951CF" w:rsidRDefault="009E4E5B" w:rsidP="00F951CF">
                          <w:pPr>
                            <w:spacing w:after="0"/>
                            <w:rPr>
                              <w:rFonts w:ascii="Aptos" w:eastAsia="Aptos" w:hAnsi="Aptos" w:cs="Aptos"/>
                              <w:noProof/>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89E5277" id="_x0000_t202" coordsize="21600,21600" o:spt="202" path="m,l,21600r21600,l21600,xe">
              <v:stroke joinstyle="miter"/>
              <v:path gradientshapeok="t" o:connecttype="rect"/>
            </v:shapetype>
            <v:shape id="Text Box 3" o:spid="_x0000_s1027" type="#_x0000_t202" alt="EBA Regular Use" style="position:absolute;margin-left:0;margin-top:0;width:108.75pt;height:30.1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" filled="f" stroked="f">
              <v:textbox style="mso-fit-shape-to-text:t" inset="20pt,15pt,0,0">
                <w:txbxContent>
                  <w:p w14:paraId="6F38D6BF" w14:textId="77777777" w:rsidR="009E4E5B" w:rsidRPr="00F951CF" w:rsidRDefault="009E4E5B" w:rsidP="00F951CF">
                    <w:pPr>
                      <w:spacing w:after="0"/>
                      <w:rPr>
                        <w:rFonts w:ascii="Aptos" w:eastAsia="Aptos" w:hAnsi="Aptos" w:cs="Aptos"/>
                        <w:noProof/>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565B5" w14:textId="77777777" w:rsidR="009E4E5B" w:rsidRPr="00BF69DD" w:rsidRDefault="009E4E5B" w:rsidP="00BF69DD">
    <w:pPr>
      <w:pStyle w:val="Header"/>
    </w:pPr>
    <w:r>
      <w:rPr>
        <w:noProof/>
        <w:lang w:val="en-GB" w:eastAsia="en-GB"/>
      </w:rPr>
      <mc:AlternateContent>
        <mc:Choice Requires="wps">
          <w:drawing>
            <wp:anchor distT="0" distB="0" distL="0" distR="0" simplePos="0" relativeHeight="251662336" behindDoc="0" locked="0" layoutInCell="1" allowOverlap="1" wp14:anchorId="309BB8C1" wp14:editId="610BA272">
              <wp:simplePos x="635" y="635"/>
              <wp:positionH relativeFrom="page">
                <wp:align>left</wp:align>
              </wp:positionH>
              <wp:positionV relativeFrom="page">
                <wp:align>top</wp:align>
              </wp:positionV>
              <wp:extent cx="1381125" cy="382905"/>
              <wp:effectExtent l="0" t="0" r="9525" b="17145"/>
              <wp:wrapNone/>
              <wp:docPr id="2112524692" name="Text Box 1" descr="EBA Regular Us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4BE2EF8E" w14:textId="77777777" w:rsidR="009E4E5B" w:rsidRPr="00F951CF" w:rsidRDefault="009E4E5B" w:rsidP="00F951CF">
                          <w:pPr>
                            <w:spacing w:after="0"/>
                            <w:rPr>
                              <w:rFonts w:ascii="Aptos" w:eastAsia="Aptos" w:hAnsi="Aptos" w:cs="Aptos"/>
                              <w:noProof/>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09BB8C1" id="_x0000_t202" coordsize="21600,21600" o:spt="202" path="m,l,21600r21600,l21600,xe">
              <v:stroke joinstyle="miter"/>
              <v:path gradientshapeok="t" o:connecttype="rect"/>
            </v:shapetype>
            <v:shape id="Text Box 1" o:spid="_x0000_s1028" type="#_x0000_t202" alt="EBA Regular Use" style="position:absolute;left:0;text-align:left;margin-left:0;margin-top:0;width:108.75pt;height:30.1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" filled="f" stroked="f">
              <v:textbox style="mso-fit-shape-to-text:t" inset="20pt,15pt,0,0">
                <w:txbxContent>
                  <w:p w14:paraId="4BE2EF8E" w14:textId="77777777" w:rsidR="009E4E5B" w:rsidRPr="00F951CF" w:rsidRDefault="009E4E5B" w:rsidP="00F951CF">
                    <w:pPr>
                      <w:spacing w:after="0"/>
                      <w:rPr>
                        <w:rFonts w:ascii="Aptos" w:eastAsia="Aptos" w:hAnsi="Aptos" w:cs="Aptos"/>
                        <w:noProof/>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6F07"/>
    <w:multiLevelType w:val="hybridMultilevel"/>
    <w:tmpl w:val="782EE51E"/>
    <w:lvl w:ilvl="0" w:tplc="70AAB126">
      <w:start w:val="21"/>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30D438">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D4FC26">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BA79DE">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48F9B0">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685436">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ACAAC0">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8418BE">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5CE8AC">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5E3388"/>
    <w:multiLevelType w:val="hybridMultilevel"/>
    <w:tmpl w:val="4B60FF5A"/>
    <w:lvl w:ilvl="0" w:tplc="BBD45786">
      <w:start w:val="1"/>
      <w:numFmt w:val="lowerRoman"/>
      <w:lvlText w:val="%1)"/>
      <w:lvlJc w:val="right"/>
      <w:pPr>
        <w:ind w:left="1020" w:hanging="360"/>
      </w:pPr>
    </w:lvl>
    <w:lvl w:ilvl="1" w:tplc="2B108502">
      <w:start w:val="1"/>
      <w:numFmt w:val="lowerRoman"/>
      <w:lvlText w:val="%2)"/>
      <w:lvlJc w:val="right"/>
      <w:pPr>
        <w:ind w:left="1020" w:hanging="360"/>
      </w:pPr>
    </w:lvl>
    <w:lvl w:ilvl="2" w:tplc="2F787B4C">
      <w:start w:val="1"/>
      <w:numFmt w:val="lowerRoman"/>
      <w:lvlText w:val="%3)"/>
      <w:lvlJc w:val="right"/>
      <w:pPr>
        <w:ind w:left="1020" w:hanging="360"/>
      </w:pPr>
    </w:lvl>
    <w:lvl w:ilvl="3" w:tplc="758CF4EC">
      <w:start w:val="1"/>
      <w:numFmt w:val="lowerRoman"/>
      <w:lvlText w:val="%4)"/>
      <w:lvlJc w:val="right"/>
      <w:pPr>
        <w:ind w:left="1020" w:hanging="360"/>
      </w:pPr>
    </w:lvl>
    <w:lvl w:ilvl="4" w:tplc="AA7868EE">
      <w:start w:val="1"/>
      <w:numFmt w:val="lowerRoman"/>
      <w:lvlText w:val="%5)"/>
      <w:lvlJc w:val="right"/>
      <w:pPr>
        <w:ind w:left="1020" w:hanging="360"/>
      </w:pPr>
    </w:lvl>
    <w:lvl w:ilvl="5" w:tplc="FAC89876">
      <w:start w:val="1"/>
      <w:numFmt w:val="lowerRoman"/>
      <w:lvlText w:val="%6)"/>
      <w:lvlJc w:val="right"/>
      <w:pPr>
        <w:ind w:left="1020" w:hanging="360"/>
      </w:pPr>
    </w:lvl>
    <w:lvl w:ilvl="6" w:tplc="65E20618">
      <w:start w:val="1"/>
      <w:numFmt w:val="lowerRoman"/>
      <w:lvlText w:val="%7)"/>
      <w:lvlJc w:val="right"/>
      <w:pPr>
        <w:ind w:left="1020" w:hanging="360"/>
      </w:pPr>
    </w:lvl>
    <w:lvl w:ilvl="7" w:tplc="0B4E0F3E">
      <w:start w:val="1"/>
      <w:numFmt w:val="lowerRoman"/>
      <w:lvlText w:val="%8)"/>
      <w:lvlJc w:val="right"/>
      <w:pPr>
        <w:ind w:left="1020" w:hanging="360"/>
      </w:pPr>
    </w:lvl>
    <w:lvl w:ilvl="8" w:tplc="0136E208">
      <w:start w:val="1"/>
      <w:numFmt w:val="lowerRoman"/>
      <w:lvlText w:val="%9)"/>
      <w:lvlJc w:val="right"/>
      <w:pPr>
        <w:ind w:left="1020" w:hanging="360"/>
      </w:pPr>
    </w:lvl>
  </w:abstractNum>
  <w:abstractNum w:abstractNumId="2" w15:restartNumberingAfterBreak="0">
    <w:nsid w:val="0E161CFA"/>
    <w:multiLevelType w:val="hybridMultilevel"/>
    <w:tmpl w:val="8D3479EA"/>
    <w:lvl w:ilvl="0" w:tplc="A1C6DA52">
      <w:start w:val="1"/>
      <w:numFmt w:val="lowerRoman"/>
      <w:lvlText w:val="%1)"/>
      <w:lvlJc w:val="right"/>
      <w:pPr>
        <w:ind w:left="1020" w:hanging="360"/>
      </w:pPr>
    </w:lvl>
    <w:lvl w:ilvl="1" w:tplc="FBB60310">
      <w:start w:val="1"/>
      <w:numFmt w:val="lowerRoman"/>
      <w:lvlText w:val="%2)"/>
      <w:lvlJc w:val="right"/>
      <w:pPr>
        <w:ind w:left="1020" w:hanging="360"/>
      </w:pPr>
    </w:lvl>
    <w:lvl w:ilvl="2" w:tplc="FC586E58">
      <w:start w:val="1"/>
      <w:numFmt w:val="lowerRoman"/>
      <w:lvlText w:val="%3)"/>
      <w:lvlJc w:val="right"/>
      <w:pPr>
        <w:ind w:left="1020" w:hanging="360"/>
      </w:pPr>
    </w:lvl>
    <w:lvl w:ilvl="3" w:tplc="7D9C68F0">
      <w:start w:val="1"/>
      <w:numFmt w:val="lowerRoman"/>
      <w:lvlText w:val="%4)"/>
      <w:lvlJc w:val="right"/>
      <w:pPr>
        <w:ind w:left="1020" w:hanging="360"/>
      </w:pPr>
    </w:lvl>
    <w:lvl w:ilvl="4" w:tplc="58F414E2">
      <w:start w:val="1"/>
      <w:numFmt w:val="lowerRoman"/>
      <w:lvlText w:val="%5)"/>
      <w:lvlJc w:val="right"/>
      <w:pPr>
        <w:ind w:left="1020" w:hanging="360"/>
      </w:pPr>
    </w:lvl>
    <w:lvl w:ilvl="5" w:tplc="8A485EA0">
      <w:start w:val="1"/>
      <w:numFmt w:val="lowerRoman"/>
      <w:lvlText w:val="%6)"/>
      <w:lvlJc w:val="right"/>
      <w:pPr>
        <w:ind w:left="1020" w:hanging="360"/>
      </w:pPr>
    </w:lvl>
    <w:lvl w:ilvl="6" w:tplc="99560B5A">
      <w:start w:val="1"/>
      <w:numFmt w:val="lowerRoman"/>
      <w:lvlText w:val="%7)"/>
      <w:lvlJc w:val="right"/>
      <w:pPr>
        <w:ind w:left="1020" w:hanging="360"/>
      </w:pPr>
    </w:lvl>
    <w:lvl w:ilvl="7" w:tplc="C2BC201A">
      <w:start w:val="1"/>
      <w:numFmt w:val="lowerRoman"/>
      <w:lvlText w:val="%8)"/>
      <w:lvlJc w:val="right"/>
      <w:pPr>
        <w:ind w:left="1020" w:hanging="360"/>
      </w:pPr>
    </w:lvl>
    <w:lvl w:ilvl="8" w:tplc="FF32EFF8">
      <w:start w:val="1"/>
      <w:numFmt w:val="lowerRoman"/>
      <w:lvlText w:val="%9)"/>
      <w:lvlJc w:val="right"/>
      <w:pPr>
        <w:ind w:left="1020" w:hanging="360"/>
      </w:pPr>
    </w:lvl>
  </w:abstractNum>
  <w:abstractNum w:abstractNumId="3" w15:restartNumberingAfterBreak="0">
    <w:nsid w:val="12BF576D"/>
    <w:multiLevelType w:val="hybridMultilevel"/>
    <w:tmpl w:val="82740810"/>
    <w:lvl w:ilvl="0" w:tplc="B0FEB080">
      <w:start w:val="23"/>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E4857A">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3AC1EA">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3C4C70">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8082F6">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78815A">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EC6C4A">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4C18AA">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10F282">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D5680C"/>
    <w:multiLevelType w:val="hybridMultilevel"/>
    <w:tmpl w:val="D2689332"/>
    <w:lvl w:ilvl="0" w:tplc="1809000F">
      <w:start w:val="1"/>
      <w:numFmt w:val="decimal"/>
      <w:lvlText w:val="%1."/>
      <w:lvlJc w:val="left"/>
      <w:pPr>
        <w:ind w:left="1311" w:hanging="360"/>
      </w:pPr>
    </w:lvl>
    <w:lvl w:ilvl="1" w:tplc="18090019" w:tentative="1">
      <w:start w:val="1"/>
      <w:numFmt w:val="lowerLetter"/>
      <w:lvlText w:val="%2."/>
      <w:lvlJc w:val="left"/>
      <w:pPr>
        <w:ind w:left="2031" w:hanging="360"/>
      </w:pPr>
    </w:lvl>
    <w:lvl w:ilvl="2" w:tplc="1809001B" w:tentative="1">
      <w:start w:val="1"/>
      <w:numFmt w:val="lowerRoman"/>
      <w:lvlText w:val="%3."/>
      <w:lvlJc w:val="right"/>
      <w:pPr>
        <w:ind w:left="2751" w:hanging="180"/>
      </w:pPr>
    </w:lvl>
    <w:lvl w:ilvl="3" w:tplc="1809000F" w:tentative="1">
      <w:start w:val="1"/>
      <w:numFmt w:val="decimal"/>
      <w:lvlText w:val="%4."/>
      <w:lvlJc w:val="left"/>
      <w:pPr>
        <w:ind w:left="3471" w:hanging="360"/>
      </w:pPr>
    </w:lvl>
    <w:lvl w:ilvl="4" w:tplc="18090019" w:tentative="1">
      <w:start w:val="1"/>
      <w:numFmt w:val="lowerLetter"/>
      <w:lvlText w:val="%5."/>
      <w:lvlJc w:val="left"/>
      <w:pPr>
        <w:ind w:left="4191" w:hanging="360"/>
      </w:pPr>
    </w:lvl>
    <w:lvl w:ilvl="5" w:tplc="1809001B" w:tentative="1">
      <w:start w:val="1"/>
      <w:numFmt w:val="lowerRoman"/>
      <w:lvlText w:val="%6."/>
      <w:lvlJc w:val="right"/>
      <w:pPr>
        <w:ind w:left="4911" w:hanging="180"/>
      </w:pPr>
    </w:lvl>
    <w:lvl w:ilvl="6" w:tplc="1809000F" w:tentative="1">
      <w:start w:val="1"/>
      <w:numFmt w:val="decimal"/>
      <w:lvlText w:val="%7."/>
      <w:lvlJc w:val="left"/>
      <w:pPr>
        <w:ind w:left="5631" w:hanging="360"/>
      </w:pPr>
    </w:lvl>
    <w:lvl w:ilvl="7" w:tplc="18090019" w:tentative="1">
      <w:start w:val="1"/>
      <w:numFmt w:val="lowerLetter"/>
      <w:lvlText w:val="%8."/>
      <w:lvlJc w:val="left"/>
      <w:pPr>
        <w:ind w:left="6351" w:hanging="360"/>
      </w:pPr>
    </w:lvl>
    <w:lvl w:ilvl="8" w:tplc="1809001B" w:tentative="1">
      <w:start w:val="1"/>
      <w:numFmt w:val="lowerRoman"/>
      <w:lvlText w:val="%9."/>
      <w:lvlJc w:val="right"/>
      <w:pPr>
        <w:ind w:left="7071" w:hanging="180"/>
      </w:pPr>
    </w:lvl>
  </w:abstractNum>
  <w:abstractNum w:abstractNumId="5" w15:restartNumberingAfterBreak="0">
    <w:nsid w:val="1E4022C2"/>
    <w:multiLevelType w:val="hybridMultilevel"/>
    <w:tmpl w:val="5E0A2FDC"/>
    <w:lvl w:ilvl="0" w:tplc="56B60F2C">
      <w:start w:val="14"/>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AA3114">
      <w:start w:val="1"/>
      <w:numFmt w:val="lowerLetter"/>
      <w:lvlText w:val="%2"/>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74A12E">
      <w:start w:val="1"/>
      <w:numFmt w:val="lowerRoman"/>
      <w:lvlText w:val="%3"/>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B2D2B6">
      <w:start w:val="1"/>
      <w:numFmt w:val="decimal"/>
      <w:lvlText w:val="%4"/>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5EB986">
      <w:start w:val="1"/>
      <w:numFmt w:val="lowerLetter"/>
      <w:lvlText w:val="%5"/>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B61AB8">
      <w:start w:val="1"/>
      <w:numFmt w:val="lowerRoman"/>
      <w:lvlText w:val="%6"/>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1043F0">
      <w:start w:val="1"/>
      <w:numFmt w:val="decimal"/>
      <w:lvlText w:val="%7"/>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740330">
      <w:start w:val="1"/>
      <w:numFmt w:val="lowerLetter"/>
      <w:lvlText w:val="%8"/>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20A194">
      <w:start w:val="1"/>
      <w:numFmt w:val="lowerRoman"/>
      <w:lvlText w:val="%9"/>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A5A7D45"/>
    <w:multiLevelType w:val="hybridMultilevel"/>
    <w:tmpl w:val="FF7824F6"/>
    <w:lvl w:ilvl="0" w:tplc="BB0A1E9E">
      <w:start w:val="14"/>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5132F47"/>
    <w:multiLevelType w:val="hybridMultilevel"/>
    <w:tmpl w:val="E8C69EFA"/>
    <w:lvl w:ilvl="0" w:tplc="4CE0C426">
      <w:start w:val="1"/>
      <w:numFmt w:val="lowerRoman"/>
      <w:lvlText w:val="%1)"/>
      <w:lvlJc w:val="right"/>
      <w:pPr>
        <w:ind w:left="1020" w:hanging="360"/>
      </w:pPr>
    </w:lvl>
    <w:lvl w:ilvl="1" w:tplc="8F5AD98E">
      <w:start w:val="1"/>
      <w:numFmt w:val="lowerRoman"/>
      <w:lvlText w:val="%2)"/>
      <w:lvlJc w:val="right"/>
      <w:pPr>
        <w:ind w:left="1020" w:hanging="360"/>
      </w:pPr>
    </w:lvl>
    <w:lvl w:ilvl="2" w:tplc="D278C04C">
      <w:start w:val="1"/>
      <w:numFmt w:val="lowerRoman"/>
      <w:lvlText w:val="%3)"/>
      <w:lvlJc w:val="right"/>
      <w:pPr>
        <w:ind w:left="1020" w:hanging="360"/>
      </w:pPr>
    </w:lvl>
    <w:lvl w:ilvl="3" w:tplc="DB641FD8">
      <w:start w:val="1"/>
      <w:numFmt w:val="lowerRoman"/>
      <w:lvlText w:val="%4)"/>
      <w:lvlJc w:val="right"/>
      <w:pPr>
        <w:ind w:left="1020" w:hanging="360"/>
      </w:pPr>
    </w:lvl>
    <w:lvl w:ilvl="4" w:tplc="164CD4FA">
      <w:start w:val="1"/>
      <w:numFmt w:val="lowerRoman"/>
      <w:lvlText w:val="%5)"/>
      <w:lvlJc w:val="right"/>
      <w:pPr>
        <w:ind w:left="1020" w:hanging="360"/>
      </w:pPr>
    </w:lvl>
    <w:lvl w:ilvl="5" w:tplc="FB3234B8">
      <w:start w:val="1"/>
      <w:numFmt w:val="lowerRoman"/>
      <w:lvlText w:val="%6)"/>
      <w:lvlJc w:val="right"/>
      <w:pPr>
        <w:ind w:left="1020" w:hanging="360"/>
      </w:pPr>
    </w:lvl>
    <w:lvl w:ilvl="6" w:tplc="BF96675C">
      <w:start w:val="1"/>
      <w:numFmt w:val="lowerRoman"/>
      <w:lvlText w:val="%7)"/>
      <w:lvlJc w:val="right"/>
      <w:pPr>
        <w:ind w:left="1020" w:hanging="360"/>
      </w:pPr>
    </w:lvl>
    <w:lvl w:ilvl="7" w:tplc="9128414A">
      <w:start w:val="1"/>
      <w:numFmt w:val="lowerRoman"/>
      <w:lvlText w:val="%8)"/>
      <w:lvlJc w:val="right"/>
      <w:pPr>
        <w:ind w:left="1020" w:hanging="360"/>
      </w:pPr>
    </w:lvl>
    <w:lvl w:ilvl="8" w:tplc="434AE86C">
      <w:start w:val="1"/>
      <w:numFmt w:val="lowerRoman"/>
      <w:lvlText w:val="%9)"/>
      <w:lvlJc w:val="right"/>
      <w:pPr>
        <w:ind w:left="1020" w:hanging="360"/>
      </w:pPr>
    </w:lvl>
  </w:abstractNum>
  <w:abstractNum w:abstractNumId="8" w15:restartNumberingAfterBreak="0">
    <w:nsid w:val="4643322D"/>
    <w:multiLevelType w:val="hybridMultilevel"/>
    <w:tmpl w:val="2CBA59D2"/>
    <w:lvl w:ilvl="0" w:tplc="35D6A864">
      <w:start w:val="1"/>
      <w:numFmt w:val="lowerRoman"/>
      <w:lvlText w:val="%1)"/>
      <w:lvlJc w:val="right"/>
      <w:pPr>
        <w:ind w:left="720" w:hanging="360"/>
      </w:pPr>
    </w:lvl>
    <w:lvl w:ilvl="1" w:tplc="9C5865C6">
      <w:start w:val="1"/>
      <w:numFmt w:val="lowerRoman"/>
      <w:lvlText w:val="%2)"/>
      <w:lvlJc w:val="right"/>
      <w:pPr>
        <w:ind w:left="720" w:hanging="360"/>
      </w:pPr>
    </w:lvl>
    <w:lvl w:ilvl="2" w:tplc="C9288C98">
      <w:start w:val="1"/>
      <w:numFmt w:val="lowerRoman"/>
      <w:lvlText w:val="%3)"/>
      <w:lvlJc w:val="right"/>
      <w:pPr>
        <w:ind w:left="720" w:hanging="360"/>
      </w:pPr>
    </w:lvl>
    <w:lvl w:ilvl="3" w:tplc="0D2E152C">
      <w:start w:val="1"/>
      <w:numFmt w:val="lowerRoman"/>
      <w:lvlText w:val="%4)"/>
      <w:lvlJc w:val="right"/>
      <w:pPr>
        <w:ind w:left="720" w:hanging="360"/>
      </w:pPr>
    </w:lvl>
    <w:lvl w:ilvl="4" w:tplc="8AC05C46">
      <w:start w:val="1"/>
      <w:numFmt w:val="lowerRoman"/>
      <w:lvlText w:val="%5)"/>
      <w:lvlJc w:val="right"/>
      <w:pPr>
        <w:ind w:left="720" w:hanging="360"/>
      </w:pPr>
    </w:lvl>
    <w:lvl w:ilvl="5" w:tplc="4C585A74">
      <w:start w:val="1"/>
      <w:numFmt w:val="lowerRoman"/>
      <w:lvlText w:val="%6)"/>
      <w:lvlJc w:val="right"/>
      <w:pPr>
        <w:ind w:left="720" w:hanging="360"/>
      </w:pPr>
    </w:lvl>
    <w:lvl w:ilvl="6" w:tplc="A59024C8">
      <w:start w:val="1"/>
      <w:numFmt w:val="lowerRoman"/>
      <w:lvlText w:val="%7)"/>
      <w:lvlJc w:val="right"/>
      <w:pPr>
        <w:ind w:left="720" w:hanging="360"/>
      </w:pPr>
    </w:lvl>
    <w:lvl w:ilvl="7" w:tplc="7918F50A">
      <w:start w:val="1"/>
      <w:numFmt w:val="lowerRoman"/>
      <w:lvlText w:val="%8)"/>
      <w:lvlJc w:val="right"/>
      <w:pPr>
        <w:ind w:left="720" w:hanging="360"/>
      </w:pPr>
    </w:lvl>
    <w:lvl w:ilvl="8" w:tplc="3030065A">
      <w:start w:val="1"/>
      <w:numFmt w:val="lowerRoman"/>
      <w:lvlText w:val="%9)"/>
      <w:lvlJc w:val="right"/>
      <w:pPr>
        <w:ind w:left="720" w:hanging="360"/>
      </w:pPr>
    </w:lvl>
  </w:abstractNum>
  <w:abstractNum w:abstractNumId="9" w15:restartNumberingAfterBreak="0">
    <w:nsid w:val="47AA7F93"/>
    <w:multiLevelType w:val="hybridMultilevel"/>
    <w:tmpl w:val="F66AC546"/>
    <w:lvl w:ilvl="0" w:tplc="9E70A1AE">
      <w:start w:val="1"/>
      <w:numFmt w:val="lowerRoman"/>
      <w:lvlText w:val="%1)"/>
      <w:lvlJc w:val="right"/>
      <w:pPr>
        <w:ind w:left="1020" w:hanging="360"/>
      </w:pPr>
    </w:lvl>
    <w:lvl w:ilvl="1" w:tplc="255C9272">
      <w:start w:val="1"/>
      <w:numFmt w:val="lowerRoman"/>
      <w:lvlText w:val="%2)"/>
      <w:lvlJc w:val="right"/>
      <w:pPr>
        <w:ind w:left="1020" w:hanging="360"/>
      </w:pPr>
    </w:lvl>
    <w:lvl w:ilvl="2" w:tplc="99D870D8">
      <w:start w:val="1"/>
      <w:numFmt w:val="lowerRoman"/>
      <w:lvlText w:val="%3)"/>
      <w:lvlJc w:val="right"/>
      <w:pPr>
        <w:ind w:left="1020" w:hanging="360"/>
      </w:pPr>
    </w:lvl>
    <w:lvl w:ilvl="3" w:tplc="7A9C36C8">
      <w:start w:val="1"/>
      <w:numFmt w:val="lowerRoman"/>
      <w:lvlText w:val="%4)"/>
      <w:lvlJc w:val="right"/>
      <w:pPr>
        <w:ind w:left="1020" w:hanging="360"/>
      </w:pPr>
    </w:lvl>
    <w:lvl w:ilvl="4" w:tplc="24DC50CE">
      <w:start w:val="1"/>
      <w:numFmt w:val="lowerRoman"/>
      <w:lvlText w:val="%5)"/>
      <w:lvlJc w:val="right"/>
      <w:pPr>
        <w:ind w:left="1020" w:hanging="360"/>
      </w:pPr>
    </w:lvl>
    <w:lvl w:ilvl="5" w:tplc="7034E792">
      <w:start w:val="1"/>
      <w:numFmt w:val="lowerRoman"/>
      <w:lvlText w:val="%6)"/>
      <w:lvlJc w:val="right"/>
      <w:pPr>
        <w:ind w:left="1020" w:hanging="360"/>
      </w:pPr>
    </w:lvl>
    <w:lvl w:ilvl="6" w:tplc="806C393E">
      <w:start w:val="1"/>
      <w:numFmt w:val="lowerRoman"/>
      <w:lvlText w:val="%7)"/>
      <w:lvlJc w:val="right"/>
      <w:pPr>
        <w:ind w:left="1020" w:hanging="360"/>
      </w:pPr>
    </w:lvl>
    <w:lvl w:ilvl="7" w:tplc="815C4D40">
      <w:start w:val="1"/>
      <w:numFmt w:val="lowerRoman"/>
      <w:lvlText w:val="%8)"/>
      <w:lvlJc w:val="right"/>
      <w:pPr>
        <w:ind w:left="1020" w:hanging="360"/>
      </w:pPr>
    </w:lvl>
    <w:lvl w:ilvl="8" w:tplc="F878C45A">
      <w:start w:val="1"/>
      <w:numFmt w:val="lowerRoman"/>
      <w:lvlText w:val="%9)"/>
      <w:lvlJc w:val="right"/>
      <w:pPr>
        <w:ind w:left="1020" w:hanging="360"/>
      </w:pPr>
    </w:lvl>
  </w:abstractNum>
  <w:abstractNum w:abstractNumId="10" w15:restartNumberingAfterBreak="0">
    <w:nsid w:val="4E8B6171"/>
    <w:multiLevelType w:val="hybridMultilevel"/>
    <w:tmpl w:val="12F48DA6"/>
    <w:lvl w:ilvl="0" w:tplc="DEAAE1C0">
      <w:start w:val="15"/>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DA1A71"/>
    <w:multiLevelType w:val="hybridMultilevel"/>
    <w:tmpl w:val="AF92E9FC"/>
    <w:lvl w:ilvl="0" w:tplc="13DAE062">
      <w:start w:val="22"/>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465C01"/>
    <w:multiLevelType w:val="hybridMultilevel"/>
    <w:tmpl w:val="C7DCF0AA"/>
    <w:lvl w:ilvl="0" w:tplc="73FAC1AC">
      <w:start w:val="7"/>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44E698">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B00382">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2E268E">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A6B204">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B00C6C">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BAF6B4">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C81EBC">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54BEF0">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2AC2B61"/>
    <w:multiLevelType w:val="hybridMultilevel"/>
    <w:tmpl w:val="CEAC15BE"/>
    <w:lvl w:ilvl="0" w:tplc="7F7C15CA">
      <w:start w:val="17"/>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E2D370">
      <w:start w:val="1"/>
      <w:numFmt w:val="lowerLetter"/>
      <w:lvlText w:val="%2."/>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BCCE74">
      <w:start w:val="1"/>
      <w:numFmt w:val="lowerRoman"/>
      <w:lvlText w:val="%3"/>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B2D996">
      <w:start w:val="1"/>
      <w:numFmt w:val="decimal"/>
      <w:lvlText w:val="%4"/>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45B42">
      <w:start w:val="1"/>
      <w:numFmt w:val="lowerLetter"/>
      <w:lvlText w:val="%5"/>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245720">
      <w:start w:val="1"/>
      <w:numFmt w:val="lowerRoman"/>
      <w:lvlText w:val="%6"/>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CCB160">
      <w:start w:val="1"/>
      <w:numFmt w:val="decimal"/>
      <w:lvlText w:val="%7"/>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941426">
      <w:start w:val="1"/>
      <w:numFmt w:val="lowerLetter"/>
      <w:lvlText w:val="%8"/>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D23C92">
      <w:start w:val="1"/>
      <w:numFmt w:val="lowerRoman"/>
      <w:lvlText w:val="%9"/>
      <w:lvlJc w:val="left"/>
      <w:pPr>
        <w:ind w:left="6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2C56CA5"/>
    <w:multiLevelType w:val="hybridMultilevel"/>
    <w:tmpl w:val="8ECEEB96"/>
    <w:lvl w:ilvl="0" w:tplc="A0FE9E6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7E06AC">
      <w:start w:val="1"/>
      <w:numFmt w:val="lowerLetter"/>
      <w:lvlRestart w:val="0"/>
      <w:lvlText w:val="%2."/>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14D854">
      <w:start w:val="1"/>
      <w:numFmt w:val="lowerRoman"/>
      <w:lvlText w:val="%3"/>
      <w:lvlJc w:val="left"/>
      <w:pPr>
        <w:ind w:left="1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6DA02">
      <w:start w:val="1"/>
      <w:numFmt w:val="decimal"/>
      <w:lvlText w:val="%4"/>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DA8928">
      <w:start w:val="1"/>
      <w:numFmt w:val="lowerLetter"/>
      <w:lvlText w:val="%5"/>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5E47D6">
      <w:start w:val="1"/>
      <w:numFmt w:val="lowerRoman"/>
      <w:lvlText w:val="%6"/>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A23FCE">
      <w:start w:val="1"/>
      <w:numFmt w:val="decimal"/>
      <w:lvlText w:val="%7"/>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9C0A04">
      <w:start w:val="1"/>
      <w:numFmt w:val="lowerLetter"/>
      <w:lvlText w:val="%8"/>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14260A">
      <w:start w:val="1"/>
      <w:numFmt w:val="lowerRoman"/>
      <w:lvlText w:val="%9"/>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3E46412"/>
    <w:multiLevelType w:val="hybridMultilevel"/>
    <w:tmpl w:val="AD38E204"/>
    <w:lvl w:ilvl="0" w:tplc="BEDA3DA0">
      <w:start w:val="18"/>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18155B"/>
    <w:multiLevelType w:val="hybridMultilevel"/>
    <w:tmpl w:val="D47E7F8E"/>
    <w:lvl w:ilvl="0" w:tplc="F1D41CD0">
      <w:start w:val="1"/>
      <w:numFmt w:val="lowerRoman"/>
      <w:lvlText w:val="%1)"/>
      <w:lvlJc w:val="right"/>
      <w:pPr>
        <w:ind w:left="1020" w:hanging="360"/>
      </w:pPr>
    </w:lvl>
    <w:lvl w:ilvl="1" w:tplc="A704CB00">
      <w:start w:val="1"/>
      <w:numFmt w:val="lowerRoman"/>
      <w:lvlText w:val="%2)"/>
      <w:lvlJc w:val="right"/>
      <w:pPr>
        <w:ind w:left="1020" w:hanging="360"/>
      </w:pPr>
    </w:lvl>
    <w:lvl w:ilvl="2" w:tplc="3DDA591E">
      <w:start w:val="1"/>
      <w:numFmt w:val="lowerRoman"/>
      <w:lvlText w:val="%3)"/>
      <w:lvlJc w:val="right"/>
      <w:pPr>
        <w:ind w:left="1020" w:hanging="360"/>
      </w:pPr>
    </w:lvl>
    <w:lvl w:ilvl="3" w:tplc="60062190">
      <w:start w:val="1"/>
      <w:numFmt w:val="lowerRoman"/>
      <w:lvlText w:val="%4)"/>
      <w:lvlJc w:val="right"/>
      <w:pPr>
        <w:ind w:left="1020" w:hanging="360"/>
      </w:pPr>
    </w:lvl>
    <w:lvl w:ilvl="4" w:tplc="E1787144">
      <w:start w:val="1"/>
      <w:numFmt w:val="lowerRoman"/>
      <w:lvlText w:val="%5)"/>
      <w:lvlJc w:val="right"/>
      <w:pPr>
        <w:ind w:left="1020" w:hanging="360"/>
      </w:pPr>
    </w:lvl>
    <w:lvl w:ilvl="5" w:tplc="ABE4FFC2">
      <w:start w:val="1"/>
      <w:numFmt w:val="lowerRoman"/>
      <w:lvlText w:val="%6)"/>
      <w:lvlJc w:val="right"/>
      <w:pPr>
        <w:ind w:left="1020" w:hanging="360"/>
      </w:pPr>
    </w:lvl>
    <w:lvl w:ilvl="6" w:tplc="76F40DA0">
      <w:start w:val="1"/>
      <w:numFmt w:val="lowerRoman"/>
      <w:lvlText w:val="%7)"/>
      <w:lvlJc w:val="right"/>
      <w:pPr>
        <w:ind w:left="1020" w:hanging="360"/>
      </w:pPr>
    </w:lvl>
    <w:lvl w:ilvl="7" w:tplc="FC308910">
      <w:start w:val="1"/>
      <w:numFmt w:val="lowerRoman"/>
      <w:lvlText w:val="%8)"/>
      <w:lvlJc w:val="right"/>
      <w:pPr>
        <w:ind w:left="1020" w:hanging="360"/>
      </w:pPr>
    </w:lvl>
    <w:lvl w:ilvl="8" w:tplc="B7E08258">
      <w:start w:val="1"/>
      <w:numFmt w:val="lowerRoman"/>
      <w:lvlText w:val="%9)"/>
      <w:lvlJc w:val="right"/>
      <w:pPr>
        <w:ind w:left="1020" w:hanging="360"/>
      </w:pPr>
    </w:lvl>
  </w:abstractNum>
  <w:abstractNum w:abstractNumId="17" w15:restartNumberingAfterBreak="0">
    <w:nsid w:val="71AD46F8"/>
    <w:multiLevelType w:val="hybridMultilevel"/>
    <w:tmpl w:val="A33805F6"/>
    <w:lvl w:ilvl="0" w:tplc="EF82FEFC">
      <w:start w:val="1"/>
      <w:numFmt w:val="lowerRoman"/>
      <w:lvlText w:val="%1)"/>
      <w:lvlJc w:val="right"/>
      <w:pPr>
        <w:ind w:left="720" w:hanging="360"/>
      </w:pPr>
    </w:lvl>
    <w:lvl w:ilvl="1" w:tplc="B46C1BC6">
      <w:start w:val="1"/>
      <w:numFmt w:val="lowerRoman"/>
      <w:lvlText w:val="%2)"/>
      <w:lvlJc w:val="right"/>
      <w:pPr>
        <w:ind w:left="720" w:hanging="360"/>
      </w:pPr>
    </w:lvl>
    <w:lvl w:ilvl="2" w:tplc="0218A2A6">
      <w:start w:val="1"/>
      <w:numFmt w:val="lowerRoman"/>
      <w:lvlText w:val="%3)"/>
      <w:lvlJc w:val="right"/>
      <w:pPr>
        <w:ind w:left="720" w:hanging="360"/>
      </w:pPr>
    </w:lvl>
    <w:lvl w:ilvl="3" w:tplc="3B8A8F3C">
      <w:start w:val="1"/>
      <w:numFmt w:val="lowerRoman"/>
      <w:lvlText w:val="%4)"/>
      <w:lvlJc w:val="right"/>
      <w:pPr>
        <w:ind w:left="720" w:hanging="360"/>
      </w:pPr>
    </w:lvl>
    <w:lvl w:ilvl="4" w:tplc="765E6816">
      <w:start w:val="1"/>
      <w:numFmt w:val="lowerRoman"/>
      <w:lvlText w:val="%5)"/>
      <w:lvlJc w:val="right"/>
      <w:pPr>
        <w:ind w:left="720" w:hanging="360"/>
      </w:pPr>
    </w:lvl>
    <w:lvl w:ilvl="5" w:tplc="A21EC8E6">
      <w:start w:val="1"/>
      <w:numFmt w:val="lowerRoman"/>
      <w:lvlText w:val="%6)"/>
      <w:lvlJc w:val="right"/>
      <w:pPr>
        <w:ind w:left="720" w:hanging="360"/>
      </w:pPr>
    </w:lvl>
    <w:lvl w:ilvl="6" w:tplc="A3FCAD44">
      <w:start w:val="1"/>
      <w:numFmt w:val="lowerRoman"/>
      <w:lvlText w:val="%7)"/>
      <w:lvlJc w:val="right"/>
      <w:pPr>
        <w:ind w:left="720" w:hanging="360"/>
      </w:pPr>
    </w:lvl>
    <w:lvl w:ilvl="7" w:tplc="9E3267FC">
      <w:start w:val="1"/>
      <w:numFmt w:val="lowerRoman"/>
      <w:lvlText w:val="%8)"/>
      <w:lvlJc w:val="right"/>
      <w:pPr>
        <w:ind w:left="720" w:hanging="360"/>
      </w:pPr>
    </w:lvl>
    <w:lvl w:ilvl="8" w:tplc="CF34B1C0">
      <w:start w:val="1"/>
      <w:numFmt w:val="lowerRoman"/>
      <w:lvlText w:val="%9)"/>
      <w:lvlJc w:val="right"/>
      <w:pPr>
        <w:ind w:left="720" w:hanging="360"/>
      </w:pPr>
    </w:lvl>
  </w:abstractNum>
  <w:abstractNum w:abstractNumId="18" w15:restartNumberingAfterBreak="0">
    <w:nsid w:val="71D55220"/>
    <w:multiLevelType w:val="hybridMultilevel"/>
    <w:tmpl w:val="933875C8"/>
    <w:lvl w:ilvl="0" w:tplc="080C000F">
      <w:start w:val="1"/>
      <w:numFmt w:val="decimal"/>
      <w:lvlText w:val="%1."/>
      <w:lvlJc w:val="left"/>
      <w:pPr>
        <w:ind w:left="1363" w:hanging="360"/>
      </w:pPr>
    </w:lvl>
    <w:lvl w:ilvl="1" w:tplc="080C0019" w:tentative="1">
      <w:start w:val="1"/>
      <w:numFmt w:val="lowerLetter"/>
      <w:lvlText w:val="%2."/>
      <w:lvlJc w:val="left"/>
      <w:pPr>
        <w:ind w:left="2083" w:hanging="360"/>
      </w:pPr>
    </w:lvl>
    <w:lvl w:ilvl="2" w:tplc="080C001B" w:tentative="1">
      <w:start w:val="1"/>
      <w:numFmt w:val="lowerRoman"/>
      <w:lvlText w:val="%3."/>
      <w:lvlJc w:val="right"/>
      <w:pPr>
        <w:ind w:left="2803" w:hanging="180"/>
      </w:pPr>
    </w:lvl>
    <w:lvl w:ilvl="3" w:tplc="080C000F" w:tentative="1">
      <w:start w:val="1"/>
      <w:numFmt w:val="decimal"/>
      <w:lvlText w:val="%4."/>
      <w:lvlJc w:val="left"/>
      <w:pPr>
        <w:ind w:left="3523" w:hanging="360"/>
      </w:pPr>
    </w:lvl>
    <w:lvl w:ilvl="4" w:tplc="080C0019" w:tentative="1">
      <w:start w:val="1"/>
      <w:numFmt w:val="lowerLetter"/>
      <w:lvlText w:val="%5."/>
      <w:lvlJc w:val="left"/>
      <w:pPr>
        <w:ind w:left="4243" w:hanging="360"/>
      </w:pPr>
    </w:lvl>
    <w:lvl w:ilvl="5" w:tplc="080C001B" w:tentative="1">
      <w:start w:val="1"/>
      <w:numFmt w:val="lowerRoman"/>
      <w:lvlText w:val="%6."/>
      <w:lvlJc w:val="right"/>
      <w:pPr>
        <w:ind w:left="4963" w:hanging="180"/>
      </w:pPr>
    </w:lvl>
    <w:lvl w:ilvl="6" w:tplc="080C000F" w:tentative="1">
      <w:start w:val="1"/>
      <w:numFmt w:val="decimal"/>
      <w:lvlText w:val="%7."/>
      <w:lvlJc w:val="left"/>
      <w:pPr>
        <w:ind w:left="5683" w:hanging="360"/>
      </w:pPr>
    </w:lvl>
    <w:lvl w:ilvl="7" w:tplc="080C0019" w:tentative="1">
      <w:start w:val="1"/>
      <w:numFmt w:val="lowerLetter"/>
      <w:lvlText w:val="%8."/>
      <w:lvlJc w:val="left"/>
      <w:pPr>
        <w:ind w:left="6403" w:hanging="360"/>
      </w:pPr>
    </w:lvl>
    <w:lvl w:ilvl="8" w:tplc="080C001B" w:tentative="1">
      <w:start w:val="1"/>
      <w:numFmt w:val="lowerRoman"/>
      <w:lvlText w:val="%9."/>
      <w:lvlJc w:val="right"/>
      <w:pPr>
        <w:ind w:left="7123" w:hanging="180"/>
      </w:pPr>
    </w:lvl>
  </w:abstractNum>
  <w:abstractNum w:abstractNumId="19" w15:restartNumberingAfterBreak="0">
    <w:nsid w:val="743323EB"/>
    <w:multiLevelType w:val="hybridMultilevel"/>
    <w:tmpl w:val="70CE087E"/>
    <w:lvl w:ilvl="0" w:tplc="BB0A1E9E">
      <w:start w:val="14"/>
      <w:numFmt w:val="decimal"/>
      <w:lvlText w:val="%1."/>
      <w:lvlJc w:val="left"/>
      <w:pPr>
        <w:ind w:left="193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20" w15:restartNumberingAfterBreak="0">
    <w:nsid w:val="747B58C3"/>
    <w:multiLevelType w:val="hybridMultilevel"/>
    <w:tmpl w:val="F0E06C1E"/>
    <w:lvl w:ilvl="0" w:tplc="3CD2ADF2">
      <w:start w:val="3"/>
      <w:numFmt w:val="decimal"/>
      <w:lvlText w:val="%1"/>
      <w:lvlJc w:val="left"/>
      <w:pPr>
        <w:ind w:left="151"/>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D3029E16">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22E0781A">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EF06673E">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44C23BD8">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1B48FCD8">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B582E1EC">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AF0AB256">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01962EE2">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21" w15:restartNumberingAfterBreak="0">
    <w:nsid w:val="78135226"/>
    <w:multiLevelType w:val="hybridMultilevel"/>
    <w:tmpl w:val="9D2AD982"/>
    <w:lvl w:ilvl="0" w:tplc="1809000F">
      <w:start w:val="1"/>
      <w:numFmt w:val="decimal"/>
      <w:lvlText w:val="%1."/>
      <w:lvlJc w:val="left"/>
      <w:pPr>
        <w:ind w:left="1363"/>
      </w:pPr>
      <w:rPr>
        <w:b w:val="0"/>
        <w:i w:val="0"/>
        <w:strike w:val="0"/>
        <w:dstrike w:val="0"/>
        <w:color w:val="000000"/>
        <w:sz w:val="24"/>
        <w:szCs w:val="24"/>
        <w:u w:val="none" w:color="000000"/>
        <w:bdr w:val="none" w:sz="0" w:space="0" w:color="auto"/>
        <w:shd w:val="clear" w:color="auto" w:fill="auto"/>
        <w:vertAlign w:val="baseline"/>
      </w:rPr>
    </w:lvl>
    <w:lvl w:ilvl="1" w:tplc="C54C8402">
      <w:start w:val="1"/>
      <w:numFmt w:val="bullet"/>
      <w:lvlText w:val="•"/>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E0C006">
      <w:start w:val="1"/>
      <w:numFmt w:val="bullet"/>
      <w:lvlText w:val="▪"/>
      <w:lvlJc w:val="left"/>
      <w:pPr>
        <w:ind w:left="2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9615BC">
      <w:start w:val="1"/>
      <w:numFmt w:val="bullet"/>
      <w:lvlText w:val="•"/>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660AE4">
      <w:start w:val="1"/>
      <w:numFmt w:val="bullet"/>
      <w:lvlText w:val="o"/>
      <w:lvlJc w:val="left"/>
      <w:pPr>
        <w:ind w:left="42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80ABA2">
      <w:start w:val="1"/>
      <w:numFmt w:val="bullet"/>
      <w:lvlText w:val="▪"/>
      <w:lvlJc w:val="left"/>
      <w:pPr>
        <w:ind w:left="49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10A2C8">
      <w:start w:val="1"/>
      <w:numFmt w:val="bullet"/>
      <w:lvlText w:val="•"/>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48470A">
      <w:start w:val="1"/>
      <w:numFmt w:val="bullet"/>
      <w:lvlText w:val="o"/>
      <w:lvlJc w:val="left"/>
      <w:pPr>
        <w:ind w:left="6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3EFB64">
      <w:start w:val="1"/>
      <w:numFmt w:val="bullet"/>
      <w:lvlText w:val="▪"/>
      <w:lvlJc w:val="left"/>
      <w:pPr>
        <w:ind w:left="71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CBE4812"/>
    <w:multiLevelType w:val="singleLevel"/>
    <w:tmpl w:val="78C220E8"/>
    <w:name w:val="Considérant"/>
    <w:lvl w:ilvl="0">
      <w:start w:val="1"/>
      <w:numFmt w:val="decimal"/>
      <w:lvlRestart w:val="0"/>
      <w:pStyle w:val="Considrant"/>
      <w:lvlText w:val="(%1)"/>
      <w:lvlJc w:val="left"/>
      <w:pPr>
        <w:tabs>
          <w:tab w:val="num" w:pos="709"/>
        </w:tabs>
        <w:ind w:left="709" w:hanging="709"/>
      </w:pPr>
      <w:rPr>
        <w:i w:val="0"/>
        <w:iCs w:val="0"/>
      </w:rPr>
    </w:lvl>
  </w:abstractNum>
  <w:num w:numId="1">
    <w:abstractNumId w:val="21"/>
  </w:num>
  <w:num w:numId="2">
    <w:abstractNumId w:val="12"/>
  </w:num>
  <w:num w:numId="3">
    <w:abstractNumId w:val="5"/>
  </w:num>
  <w:num w:numId="4">
    <w:abstractNumId w:val="14"/>
  </w:num>
  <w:num w:numId="5">
    <w:abstractNumId w:val="13"/>
  </w:num>
  <w:num w:numId="6">
    <w:abstractNumId w:val="0"/>
  </w:num>
  <w:num w:numId="7">
    <w:abstractNumId w:val="20"/>
  </w:num>
  <w:num w:numId="8">
    <w:abstractNumId w:val="3"/>
  </w:num>
  <w:num w:numId="9">
    <w:abstractNumId w:val="18"/>
  </w:num>
  <w:num w:numId="10">
    <w:abstractNumId w:val="22"/>
  </w:num>
  <w:num w:numId="11">
    <w:abstractNumId w:val="10"/>
  </w:num>
  <w:num w:numId="12">
    <w:abstractNumId w:val="15"/>
  </w:num>
  <w:num w:numId="13">
    <w:abstractNumId w:val="11"/>
  </w:num>
  <w:num w:numId="14">
    <w:abstractNumId w:val="1"/>
  </w:num>
  <w:num w:numId="15">
    <w:abstractNumId w:val="16"/>
  </w:num>
  <w:num w:numId="16">
    <w:abstractNumId w:val="9"/>
  </w:num>
  <w:num w:numId="17">
    <w:abstractNumId w:val="2"/>
  </w:num>
  <w:num w:numId="18">
    <w:abstractNumId w:val="8"/>
  </w:num>
  <w:num w:numId="19">
    <w:abstractNumId w:val="7"/>
  </w:num>
  <w:num w:numId="20">
    <w:abstractNumId w:val="17"/>
  </w:num>
  <w:num w:numId="21">
    <w:abstractNumId w:val="6"/>
  </w:num>
  <w:num w:numId="22">
    <w:abstractNumId w:val="4"/>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prie"/>
    <w:docVar w:name="LW_ANNEX_NBR_FIRST" w:val="2"/>
    <w:docVar w:name="LW_ANNEX_NBR_LAST" w:val="2"/>
    <w:docVar w:name="LW_ANNEX_UNIQUE" w:val="0"/>
    <w:docVar w:name="LW_CORRIGENDUM" w:val="&lt;UNUSED&gt;"/>
    <w:docVar w:name="LW_COVERPAGE_EXISTS" w:val="True"/>
    <w:docVar w:name="LW_COVERPAGE_GUID" w:val="48D9541A-B798-4375-95AD-B7E69AB9BE83"/>
    <w:docVar w:name="LW_COVERPAGE_TYPE" w:val="1"/>
    <w:docVar w:name="LW_CROSSREFERENCE" w:val="&lt;UNUSED&gt;"/>
    <w:docVar w:name="LW_DocType" w:val="NORMAL"/>
    <w:docVar w:name="LW_EMISSION" w:val="2025 10 01"/>
    <w:docVar w:name="LW_EMISSION_ISODATE" w:val="2025-10-01"/>
    <w:docVar w:name="LW_EMISSION_LOCATION" w:val="BRX"/>
    <w:docVar w:name="LW_EMISSION_PREFIX" w:val="Briuselis, "/>
    <w:docVar w:name="LW_EMISSION_SUFFIX" w:val=" "/>
    <w:docVar w:name="LW_ID_DOCTYPE_NONLW" w:val="CP-038"/>
    <w:docVar w:name="LW_LANGUE" w:val="LT"/>
    <w:docVar w:name="LW_LEVEL_OF_SENSITIVITY" w:val="Standard treatment"/>
    <w:docVar w:name="LW_NOM.INST" w:val="EUROPOS KOMISIJA"/>
    <w:docVar w:name="LW_NOM.INST_JOINTDOC" w:val="&lt;EMPTY&gt;"/>
    <w:docVar w:name="LW_OBJETACTEPRINCIPAL.CP" w:val="kuriuo nustatomi Europos Parlamento ir Tarybos reglamento (ES) Nr. 260/2012 taikymo techniniai \u303?gyvendinimo standartai, susij\u281? su vienodais ataskait\u371? d\u279?l mokes\u269?i\u371? u\u382? kredito pervedimus, momentinius kredito pervedimus ir mok\u279?jimo s\u261?skaitas lygio ir atmest\u371? operacij\u371? dalies \u353?ablonais, nurodymais ir metodika_x000d__x000d__x000b_"/>
    <w:docVar w:name="LW_PART_NBR" w:val="1"/>
    <w:docVar w:name="LW_PART_NBR_TOTAL" w:val="1"/>
    <w:docVar w:name="LW_REF.INST.NEW" w:val="C"/>
    <w:docVar w:name="LW_REF.INST.NEW_ADOPTED" w:val="final"/>
    <w:docVar w:name="LW_REF.INST.NEW_TEXT" w:val="(2025) 657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PRIEDAS_x000b_"/>
    <w:docVar w:name="LW_TYPEACTEPRINCIPAL.CP" w:val="KOMISIJOS \u302?GYVENDINIMO REGLAMENTO (ES) .../..."/>
    <w:docVar w:name="LwApiVersions" w:val="LW4CoDe 1.24.5.0; LW 9.0, Build 20240221"/>
  </w:docVars>
  <w:rsids>
    <w:rsidRoot w:val="00AB2441"/>
    <w:rsid w:val="00000B49"/>
    <w:rsid w:val="00003A6A"/>
    <w:rsid w:val="000135B8"/>
    <w:rsid w:val="00022813"/>
    <w:rsid w:val="00027A89"/>
    <w:rsid w:val="00031D52"/>
    <w:rsid w:val="0003578A"/>
    <w:rsid w:val="00041664"/>
    <w:rsid w:val="00051556"/>
    <w:rsid w:val="000541F7"/>
    <w:rsid w:val="00066806"/>
    <w:rsid w:val="00075BC2"/>
    <w:rsid w:val="0009071D"/>
    <w:rsid w:val="00096F07"/>
    <w:rsid w:val="000A78AC"/>
    <w:rsid w:val="000C3F77"/>
    <w:rsid w:val="000C4618"/>
    <w:rsid w:val="000C4FB0"/>
    <w:rsid w:val="000D1166"/>
    <w:rsid w:val="000E2A1B"/>
    <w:rsid w:val="000E2E23"/>
    <w:rsid w:val="0010661B"/>
    <w:rsid w:val="00111EB3"/>
    <w:rsid w:val="0011657D"/>
    <w:rsid w:val="001236C7"/>
    <w:rsid w:val="001334E8"/>
    <w:rsid w:val="0013373E"/>
    <w:rsid w:val="00155CD5"/>
    <w:rsid w:val="00160269"/>
    <w:rsid w:val="0018198C"/>
    <w:rsid w:val="001D5940"/>
    <w:rsid w:val="001E5E33"/>
    <w:rsid w:val="001F589E"/>
    <w:rsid w:val="00201347"/>
    <w:rsid w:val="00203B5B"/>
    <w:rsid w:val="00203CF1"/>
    <w:rsid w:val="00223F4E"/>
    <w:rsid w:val="00226600"/>
    <w:rsid w:val="0023658F"/>
    <w:rsid w:val="00246D67"/>
    <w:rsid w:val="002569B0"/>
    <w:rsid w:val="002620D2"/>
    <w:rsid w:val="00264781"/>
    <w:rsid w:val="002676A6"/>
    <w:rsid w:val="00274F1A"/>
    <w:rsid w:val="002D0B6C"/>
    <w:rsid w:val="002D395C"/>
    <w:rsid w:val="002D4D56"/>
    <w:rsid w:val="002E430C"/>
    <w:rsid w:val="00310804"/>
    <w:rsid w:val="00322582"/>
    <w:rsid w:val="00362CA4"/>
    <w:rsid w:val="0036648B"/>
    <w:rsid w:val="003938A8"/>
    <w:rsid w:val="00397EAB"/>
    <w:rsid w:val="003A35D4"/>
    <w:rsid w:val="003A3800"/>
    <w:rsid w:val="003B6428"/>
    <w:rsid w:val="003C7232"/>
    <w:rsid w:val="003C77DB"/>
    <w:rsid w:val="003E22A0"/>
    <w:rsid w:val="003F0FFF"/>
    <w:rsid w:val="00423163"/>
    <w:rsid w:val="004234CB"/>
    <w:rsid w:val="00426630"/>
    <w:rsid w:val="004322C1"/>
    <w:rsid w:val="00455053"/>
    <w:rsid w:val="004721B3"/>
    <w:rsid w:val="00477A35"/>
    <w:rsid w:val="0048105D"/>
    <w:rsid w:val="00485487"/>
    <w:rsid w:val="004928CC"/>
    <w:rsid w:val="004A3C09"/>
    <w:rsid w:val="004A642C"/>
    <w:rsid w:val="004B078C"/>
    <w:rsid w:val="004C3492"/>
    <w:rsid w:val="004D2866"/>
    <w:rsid w:val="004D3689"/>
    <w:rsid w:val="004D4226"/>
    <w:rsid w:val="004E526E"/>
    <w:rsid w:val="004F25ED"/>
    <w:rsid w:val="00504B43"/>
    <w:rsid w:val="00537C71"/>
    <w:rsid w:val="00551113"/>
    <w:rsid w:val="0056001C"/>
    <w:rsid w:val="0056023D"/>
    <w:rsid w:val="00585559"/>
    <w:rsid w:val="005A6B47"/>
    <w:rsid w:val="005B1CFF"/>
    <w:rsid w:val="005C233A"/>
    <w:rsid w:val="005D25D8"/>
    <w:rsid w:val="005E7C63"/>
    <w:rsid w:val="005F108D"/>
    <w:rsid w:val="00635CCA"/>
    <w:rsid w:val="00637FAD"/>
    <w:rsid w:val="00653886"/>
    <w:rsid w:val="006659C4"/>
    <w:rsid w:val="00674AAE"/>
    <w:rsid w:val="006860FD"/>
    <w:rsid w:val="006907F7"/>
    <w:rsid w:val="00692762"/>
    <w:rsid w:val="00695812"/>
    <w:rsid w:val="006C2996"/>
    <w:rsid w:val="006C3A40"/>
    <w:rsid w:val="006D1DA6"/>
    <w:rsid w:val="006E1217"/>
    <w:rsid w:val="006E4C04"/>
    <w:rsid w:val="006F227D"/>
    <w:rsid w:val="006F76C5"/>
    <w:rsid w:val="00702F3F"/>
    <w:rsid w:val="00711FE3"/>
    <w:rsid w:val="00724E7D"/>
    <w:rsid w:val="007464B1"/>
    <w:rsid w:val="00752104"/>
    <w:rsid w:val="007605D9"/>
    <w:rsid w:val="00770258"/>
    <w:rsid w:val="007714C9"/>
    <w:rsid w:val="007A0AAD"/>
    <w:rsid w:val="007A0CFD"/>
    <w:rsid w:val="007B5AB1"/>
    <w:rsid w:val="007C73EE"/>
    <w:rsid w:val="007D1155"/>
    <w:rsid w:val="007D2B0D"/>
    <w:rsid w:val="007D4812"/>
    <w:rsid w:val="007D55F7"/>
    <w:rsid w:val="007D69D8"/>
    <w:rsid w:val="007E09AD"/>
    <w:rsid w:val="007E2009"/>
    <w:rsid w:val="007F5776"/>
    <w:rsid w:val="008121B3"/>
    <w:rsid w:val="00820C47"/>
    <w:rsid w:val="00857B73"/>
    <w:rsid w:val="00864C67"/>
    <w:rsid w:val="008762A0"/>
    <w:rsid w:val="00881255"/>
    <w:rsid w:val="00890246"/>
    <w:rsid w:val="008A2D8F"/>
    <w:rsid w:val="008B24CB"/>
    <w:rsid w:val="008C6670"/>
    <w:rsid w:val="008D09A1"/>
    <w:rsid w:val="008D25BF"/>
    <w:rsid w:val="008D68E8"/>
    <w:rsid w:val="008E6E59"/>
    <w:rsid w:val="00906047"/>
    <w:rsid w:val="0091458E"/>
    <w:rsid w:val="0091669C"/>
    <w:rsid w:val="00940E08"/>
    <w:rsid w:val="009445D9"/>
    <w:rsid w:val="00950C58"/>
    <w:rsid w:val="00952501"/>
    <w:rsid w:val="00953813"/>
    <w:rsid w:val="00955F5F"/>
    <w:rsid w:val="00961AB0"/>
    <w:rsid w:val="0097487F"/>
    <w:rsid w:val="009D6165"/>
    <w:rsid w:val="009E4E5B"/>
    <w:rsid w:val="009F7F37"/>
    <w:rsid w:val="00A06E20"/>
    <w:rsid w:val="00A25104"/>
    <w:rsid w:val="00A30E34"/>
    <w:rsid w:val="00A35585"/>
    <w:rsid w:val="00A371AE"/>
    <w:rsid w:val="00A432F6"/>
    <w:rsid w:val="00A47665"/>
    <w:rsid w:val="00A72CBC"/>
    <w:rsid w:val="00A73171"/>
    <w:rsid w:val="00AA39F3"/>
    <w:rsid w:val="00AB2441"/>
    <w:rsid w:val="00AB7DD1"/>
    <w:rsid w:val="00AC36A5"/>
    <w:rsid w:val="00AC4850"/>
    <w:rsid w:val="00AC4E4A"/>
    <w:rsid w:val="00AE7734"/>
    <w:rsid w:val="00B0333D"/>
    <w:rsid w:val="00B15ED9"/>
    <w:rsid w:val="00B27ED0"/>
    <w:rsid w:val="00B52D63"/>
    <w:rsid w:val="00B564A2"/>
    <w:rsid w:val="00B707C0"/>
    <w:rsid w:val="00B75BFE"/>
    <w:rsid w:val="00B76C25"/>
    <w:rsid w:val="00B80D3B"/>
    <w:rsid w:val="00B84566"/>
    <w:rsid w:val="00B94D30"/>
    <w:rsid w:val="00B95DA1"/>
    <w:rsid w:val="00BB623D"/>
    <w:rsid w:val="00BC69F7"/>
    <w:rsid w:val="00BD0875"/>
    <w:rsid w:val="00BD13AE"/>
    <w:rsid w:val="00BF20AB"/>
    <w:rsid w:val="00BF69DD"/>
    <w:rsid w:val="00C1027D"/>
    <w:rsid w:val="00C314B3"/>
    <w:rsid w:val="00C550D1"/>
    <w:rsid w:val="00C6185B"/>
    <w:rsid w:val="00C633CC"/>
    <w:rsid w:val="00C64C0C"/>
    <w:rsid w:val="00C76161"/>
    <w:rsid w:val="00C8400E"/>
    <w:rsid w:val="00C85D26"/>
    <w:rsid w:val="00C9085C"/>
    <w:rsid w:val="00CA094E"/>
    <w:rsid w:val="00CB3C96"/>
    <w:rsid w:val="00CB52C0"/>
    <w:rsid w:val="00CB5707"/>
    <w:rsid w:val="00CC4458"/>
    <w:rsid w:val="00CE211F"/>
    <w:rsid w:val="00CE7037"/>
    <w:rsid w:val="00CF6914"/>
    <w:rsid w:val="00D044B6"/>
    <w:rsid w:val="00D108EE"/>
    <w:rsid w:val="00D209C7"/>
    <w:rsid w:val="00D23D6C"/>
    <w:rsid w:val="00D36DD8"/>
    <w:rsid w:val="00D378F6"/>
    <w:rsid w:val="00D602C5"/>
    <w:rsid w:val="00D64C82"/>
    <w:rsid w:val="00D804D0"/>
    <w:rsid w:val="00D94A35"/>
    <w:rsid w:val="00DA05F1"/>
    <w:rsid w:val="00DA3F9B"/>
    <w:rsid w:val="00E10957"/>
    <w:rsid w:val="00E11774"/>
    <w:rsid w:val="00E32121"/>
    <w:rsid w:val="00E37166"/>
    <w:rsid w:val="00E618A8"/>
    <w:rsid w:val="00E6583C"/>
    <w:rsid w:val="00E74322"/>
    <w:rsid w:val="00E916DB"/>
    <w:rsid w:val="00EA3719"/>
    <w:rsid w:val="00EA70A4"/>
    <w:rsid w:val="00EA710F"/>
    <w:rsid w:val="00EB4BCD"/>
    <w:rsid w:val="00EB72E1"/>
    <w:rsid w:val="00EC3806"/>
    <w:rsid w:val="00EF3383"/>
    <w:rsid w:val="00F06B3D"/>
    <w:rsid w:val="00F1571B"/>
    <w:rsid w:val="00F16C1C"/>
    <w:rsid w:val="00F24D6D"/>
    <w:rsid w:val="00F32CE9"/>
    <w:rsid w:val="00F33C0B"/>
    <w:rsid w:val="00F526A4"/>
    <w:rsid w:val="00F576A1"/>
    <w:rsid w:val="00F84BE4"/>
    <w:rsid w:val="00F86F53"/>
    <w:rsid w:val="00F94C93"/>
    <w:rsid w:val="00F951CF"/>
    <w:rsid w:val="00FA3562"/>
    <w:rsid w:val="00FA4B13"/>
    <w:rsid w:val="00FA630F"/>
    <w:rsid w:val="00FA7934"/>
    <w:rsid w:val="00FB102D"/>
    <w:rsid w:val="00FB12C9"/>
    <w:rsid w:val="00FC67B6"/>
    <w:rsid w:val="00FD67EC"/>
    <w:rsid w:val="00FE4B0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933143"/>
  <w15:docId w15:val="{0CE28B88-6748-4987-94AB-7DD263F2E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lt-LT" w:eastAsia="fr-BE"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0" w:line="248" w:lineRule="auto"/>
      <w:ind w:left="370" w:right="63" w:hanging="37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92" w:line="249" w:lineRule="auto"/>
      <w:ind w:left="32"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504B43"/>
    <w:pPr>
      <w:spacing w:before="240" w:after="0" w:line="259" w:lineRule="auto"/>
      <w:ind w:left="0" w:firstLine="0"/>
      <w:outlineLvl w:val="9"/>
    </w:pPr>
    <w:rPr>
      <w:rFonts w:asciiTheme="majorHAnsi" w:eastAsiaTheme="majorEastAsia" w:hAnsiTheme="majorHAnsi" w:cstheme="majorBidi"/>
      <w:b w:val="0"/>
      <w:color w:val="0F4761" w:themeColor="accent1" w:themeShade="BF"/>
      <w:kern w:val="0"/>
      <w:sz w:val="32"/>
      <w:szCs w:val="32"/>
      <w:lang w:eastAsia="en-US"/>
      <w14:ligatures w14:val="none"/>
    </w:rPr>
  </w:style>
  <w:style w:type="paragraph" w:styleId="TOC1">
    <w:name w:val="toc 1"/>
    <w:basedOn w:val="Normal"/>
    <w:next w:val="Normal"/>
    <w:autoRedefine/>
    <w:uiPriority w:val="39"/>
    <w:unhideWhenUsed/>
    <w:rsid w:val="002D395C"/>
    <w:pPr>
      <w:tabs>
        <w:tab w:val="right" w:leader="dot" w:pos="9125"/>
      </w:tabs>
      <w:spacing w:after="100"/>
      <w:ind w:left="0" w:firstLine="0"/>
    </w:pPr>
  </w:style>
  <w:style w:type="character" w:styleId="Hyperlink">
    <w:name w:val="Hyperlink"/>
    <w:basedOn w:val="DefaultParagraphFont"/>
    <w:uiPriority w:val="99"/>
    <w:unhideWhenUsed/>
    <w:rsid w:val="00504B43"/>
    <w:rPr>
      <w:color w:val="467886" w:themeColor="hyperlink"/>
      <w:u w:val="single"/>
    </w:rPr>
  </w:style>
  <w:style w:type="paragraph" w:styleId="Footer">
    <w:name w:val="footer"/>
    <w:basedOn w:val="Normal"/>
    <w:link w:val="FooterChar"/>
    <w:uiPriority w:val="99"/>
    <w:unhideWhenUsed/>
    <w:rsid w:val="00E916DB"/>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szCs w:val="22"/>
      <w:lang w:eastAsia="en-US"/>
      <w14:ligatures w14:val="none"/>
    </w:rPr>
  </w:style>
  <w:style w:type="character" w:customStyle="1" w:styleId="FooterChar">
    <w:name w:val="Footer Char"/>
    <w:basedOn w:val="DefaultParagraphFont"/>
    <w:link w:val="Footer"/>
    <w:uiPriority w:val="99"/>
    <w:rsid w:val="00E916DB"/>
    <w:rPr>
      <w:rFonts w:cs="Times New Roman"/>
      <w:kern w:val="0"/>
      <w:sz w:val="22"/>
      <w:szCs w:val="22"/>
      <w:lang w:val="lt-LT" w:eastAsia="en-US"/>
      <w14:ligatures w14:val="none"/>
    </w:rPr>
  </w:style>
  <w:style w:type="paragraph" w:styleId="Header">
    <w:name w:val="header"/>
    <w:basedOn w:val="Normal"/>
    <w:link w:val="HeaderChar"/>
    <w:uiPriority w:val="99"/>
    <w:unhideWhenUsed/>
    <w:rsid w:val="00BF69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9DD"/>
    <w:rPr>
      <w:rFonts w:ascii="Times New Roman" w:eastAsia="Times New Roman" w:hAnsi="Times New Roman" w:cs="Times New Roman"/>
      <w:color w:val="000000"/>
    </w:rPr>
  </w:style>
  <w:style w:type="paragraph" w:styleId="FootnoteText">
    <w:name w:val="footnote text"/>
    <w:basedOn w:val="Normal"/>
    <w:link w:val="FootnoteTextChar"/>
    <w:uiPriority w:val="99"/>
    <w:semiHidden/>
    <w:unhideWhenUsed/>
    <w:rsid w:val="00BF69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69DD"/>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BF69DD"/>
    <w:rPr>
      <w:vertAlign w:val="superscript"/>
    </w:rPr>
  </w:style>
  <w:style w:type="paragraph" w:styleId="Revision">
    <w:name w:val="Revision"/>
    <w:hidden/>
    <w:uiPriority w:val="99"/>
    <w:semiHidden/>
    <w:rsid w:val="00955F5F"/>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0C3F77"/>
    <w:rPr>
      <w:sz w:val="16"/>
      <w:szCs w:val="16"/>
    </w:rPr>
  </w:style>
  <w:style w:type="paragraph" w:styleId="CommentText">
    <w:name w:val="annotation text"/>
    <w:basedOn w:val="Normal"/>
    <w:link w:val="CommentTextChar"/>
    <w:uiPriority w:val="99"/>
    <w:unhideWhenUsed/>
    <w:rsid w:val="000C3F77"/>
    <w:pPr>
      <w:spacing w:line="240" w:lineRule="auto"/>
    </w:pPr>
    <w:rPr>
      <w:sz w:val="20"/>
      <w:szCs w:val="20"/>
    </w:rPr>
  </w:style>
  <w:style w:type="character" w:customStyle="1" w:styleId="CommentTextChar">
    <w:name w:val="Comment Text Char"/>
    <w:basedOn w:val="DefaultParagraphFont"/>
    <w:link w:val="CommentText"/>
    <w:uiPriority w:val="99"/>
    <w:rsid w:val="000C3F77"/>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C3F77"/>
    <w:rPr>
      <w:b/>
      <w:bCs/>
    </w:rPr>
  </w:style>
  <w:style w:type="character" w:customStyle="1" w:styleId="CommentSubjectChar">
    <w:name w:val="Comment Subject Char"/>
    <w:basedOn w:val="CommentTextChar"/>
    <w:link w:val="CommentSubject"/>
    <w:uiPriority w:val="99"/>
    <w:semiHidden/>
    <w:rsid w:val="000C3F77"/>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CE7037"/>
    <w:pPr>
      <w:ind w:left="720"/>
      <w:contextualSpacing/>
    </w:pPr>
  </w:style>
  <w:style w:type="paragraph" w:customStyle="1" w:styleId="Considrant">
    <w:name w:val="Considérant"/>
    <w:basedOn w:val="Normal"/>
    <w:rsid w:val="00CE7037"/>
    <w:pPr>
      <w:numPr>
        <w:numId w:val="10"/>
      </w:numPr>
      <w:spacing w:before="120" w:after="120" w:line="240" w:lineRule="auto"/>
      <w:ind w:right="0"/>
    </w:pPr>
    <w:rPr>
      <w:rFonts w:eastAsiaTheme="minorHAnsi"/>
      <w:color w:val="auto"/>
      <w:kern w:val="0"/>
      <w:szCs w:val="22"/>
      <w:lang w:eastAsia="en-US"/>
      <w14:ligatures w14:val="none"/>
    </w:rPr>
  </w:style>
  <w:style w:type="character" w:customStyle="1" w:styleId="UnresolvedMention">
    <w:name w:val="Unresolved Mention"/>
    <w:basedOn w:val="DefaultParagraphFont"/>
    <w:uiPriority w:val="99"/>
    <w:semiHidden/>
    <w:unhideWhenUsed/>
    <w:rsid w:val="007A0AAD"/>
    <w:rPr>
      <w:color w:val="605E5C"/>
      <w:shd w:val="clear" w:color="auto" w:fill="E1DFDD"/>
    </w:rPr>
  </w:style>
  <w:style w:type="character" w:customStyle="1" w:styleId="Marker">
    <w:name w:val="Marker"/>
    <w:basedOn w:val="DefaultParagraphFont"/>
    <w:rsid w:val="009E4E5B"/>
    <w:rPr>
      <w:color w:val="0000FF"/>
      <w:shd w:val="clear" w:color="auto" w:fill="auto"/>
    </w:rPr>
  </w:style>
  <w:style w:type="paragraph" w:customStyle="1" w:styleId="Pagedecouverture">
    <w:name w:val="Page de couverture"/>
    <w:basedOn w:val="Normal"/>
    <w:next w:val="Normal"/>
    <w:rsid w:val="009E4E5B"/>
    <w:pPr>
      <w:spacing w:after="0" w:line="240" w:lineRule="auto"/>
      <w:ind w:left="0" w:right="0" w:firstLine="0"/>
    </w:pPr>
    <w:rPr>
      <w:rFonts w:eastAsiaTheme="minorHAnsi"/>
      <w:color w:val="auto"/>
      <w:kern w:val="0"/>
      <w:szCs w:val="22"/>
      <w:lang w:eastAsia="en-US"/>
      <w14:ligatures w14:val="none"/>
    </w:rPr>
  </w:style>
  <w:style w:type="paragraph" w:customStyle="1" w:styleId="FooterCoverPage">
    <w:name w:val="Footer Cover Page"/>
    <w:basedOn w:val="Normal"/>
    <w:link w:val="FooterCoverPageChar"/>
    <w:rsid w:val="009E4E5B"/>
    <w:pPr>
      <w:tabs>
        <w:tab w:val="center" w:pos="4535"/>
        <w:tab w:val="right" w:pos="9071"/>
        <w:tab w:val="right" w:pos="9921"/>
      </w:tabs>
      <w:spacing w:before="360" w:after="0" w:line="240" w:lineRule="auto"/>
      <w:ind w:left="-850" w:right="-850" w:firstLine="0"/>
      <w:jc w:val="left"/>
    </w:pPr>
  </w:style>
  <w:style w:type="character" w:customStyle="1" w:styleId="FooterCoverPageChar">
    <w:name w:val="Footer Cover Page Char"/>
    <w:basedOn w:val="DefaultParagraphFont"/>
    <w:link w:val="FooterCoverPage"/>
    <w:rsid w:val="009E4E5B"/>
    <w:rPr>
      <w:rFonts w:ascii="Times New Roman" w:eastAsia="Times New Roman" w:hAnsi="Times New Roman" w:cs="Times New Roman"/>
      <w:color w:val="000000"/>
    </w:rPr>
  </w:style>
  <w:style w:type="paragraph" w:customStyle="1" w:styleId="FooterSensitivity">
    <w:name w:val="Footer Sensitivity"/>
    <w:basedOn w:val="Normal"/>
    <w:link w:val="FooterSensitivityChar"/>
    <w:rsid w:val="009E4E5B"/>
    <w:pPr>
      <w:pBdr>
        <w:top w:val="single" w:sz="4" w:space="1" w:color="auto"/>
        <w:left w:val="single" w:sz="4" w:space="4" w:color="auto"/>
        <w:bottom w:val="single" w:sz="4" w:space="1" w:color="auto"/>
        <w:right w:val="single" w:sz="4" w:space="4" w:color="auto"/>
      </w:pBdr>
      <w:spacing w:before="360" w:after="0" w:line="240" w:lineRule="auto"/>
      <w:ind w:left="113" w:right="113" w:firstLine="0"/>
      <w:jc w:val="center"/>
    </w:pPr>
    <w:rPr>
      <w:b/>
      <w:sz w:val="32"/>
    </w:rPr>
  </w:style>
  <w:style w:type="character" w:customStyle="1" w:styleId="FooterSensitivityChar">
    <w:name w:val="Footer Sensitivity Char"/>
    <w:basedOn w:val="DefaultParagraphFont"/>
    <w:link w:val="FooterSensitivity"/>
    <w:rsid w:val="009E4E5B"/>
    <w:rPr>
      <w:rFonts w:ascii="Times New Roman" w:eastAsia="Times New Roman" w:hAnsi="Times New Roman" w:cs="Times New Roman"/>
      <w:b/>
      <w:color w:val="000000"/>
      <w:sz w:val="32"/>
    </w:rPr>
  </w:style>
  <w:style w:type="paragraph" w:customStyle="1" w:styleId="HeaderCoverPage">
    <w:name w:val="Header Cover Page"/>
    <w:basedOn w:val="Normal"/>
    <w:link w:val="HeaderCoverPageChar"/>
    <w:rsid w:val="009E4E5B"/>
    <w:pPr>
      <w:tabs>
        <w:tab w:val="center" w:pos="4535"/>
        <w:tab w:val="right" w:pos="9071"/>
      </w:tabs>
      <w:spacing w:after="120" w:line="240" w:lineRule="auto"/>
      <w:ind w:left="0" w:right="0" w:firstLine="0"/>
    </w:pPr>
  </w:style>
  <w:style w:type="character" w:customStyle="1" w:styleId="HeaderCoverPageChar">
    <w:name w:val="Header Cover Page Char"/>
    <w:basedOn w:val="DefaultParagraphFont"/>
    <w:link w:val="HeaderCoverPage"/>
    <w:rsid w:val="009E4E5B"/>
    <w:rPr>
      <w:rFonts w:ascii="Times New Roman" w:eastAsia="Times New Roman" w:hAnsi="Times New Roman" w:cs="Times New Roman"/>
      <w:color w:val="000000"/>
    </w:rPr>
  </w:style>
  <w:style w:type="paragraph" w:customStyle="1" w:styleId="HeaderSensitivity">
    <w:name w:val="Header Sensitivity"/>
    <w:basedOn w:val="Normal"/>
    <w:link w:val="HeaderSensitivityChar"/>
    <w:rsid w:val="009E4E5B"/>
    <w:pPr>
      <w:pBdr>
        <w:top w:val="single" w:sz="4" w:space="1" w:color="auto"/>
        <w:left w:val="single" w:sz="4" w:space="4" w:color="auto"/>
        <w:bottom w:val="single" w:sz="4" w:space="1" w:color="auto"/>
        <w:right w:val="single" w:sz="4" w:space="4" w:color="auto"/>
      </w:pBdr>
      <w:spacing w:after="120" w:line="240" w:lineRule="auto"/>
      <w:ind w:left="113" w:right="113" w:firstLine="0"/>
      <w:jc w:val="center"/>
    </w:pPr>
    <w:rPr>
      <w:b/>
      <w:sz w:val="32"/>
    </w:rPr>
  </w:style>
  <w:style w:type="character" w:customStyle="1" w:styleId="HeaderSensitivityChar">
    <w:name w:val="Header Sensitivity Char"/>
    <w:basedOn w:val="DefaultParagraphFont"/>
    <w:link w:val="HeaderSensitivity"/>
    <w:rsid w:val="009E4E5B"/>
    <w:rPr>
      <w:rFonts w:ascii="Times New Roman" w:eastAsia="Times New Roman" w:hAnsi="Times New Roman" w:cs="Times New Roman"/>
      <w:b/>
      <w:color w:val="000000"/>
      <w:sz w:val="32"/>
    </w:rPr>
  </w:style>
  <w:style w:type="paragraph" w:customStyle="1" w:styleId="HeaderSensitivityRight">
    <w:name w:val="Header Sensitivity Right"/>
    <w:basedOn w:val="Normal"/>
    <w:link w:val="HeaderSensitivityRightChar"/>
    <w:rsid w:val="009E4E5B"/>
    <w:pPr>
      <w:spacing w:after="120" w:line="240" w:lineRule="auto"/>
      <w:ind w:left="0" w:right="0" w:firstLine="0"/>
      <w:jc w:val="right"/>
    </w:pPr>
    <w:rPr>
      <w:sz w:val="28"/>
    </w:rPr>
  </w:style>
  <w:style w:type="character" w:customStyle="1" w:styleId="HeaderSensitivityRightChar">
    <w:name w:val="Header Sensitivity Right Char"/>
    <w:basedOn w:val="DefaultParagraphFont"/>
    <w:link w:val="HeaderSensitivityRight"/>
    <w:rsid w:val="009E4E5B"/>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AUTO/?uri=CELEX:32013R1409&amp;qid=1734008506311&amp;rid=1" TargetMode="External"/><Relationship Id="rId3" Type="http://schemas.openxmlformats.org/officeDocument/2006/relationships/hyperlink" Target="https://eur-lex.europa.eu/legal-content/AUTO/?uri=CELEX:32013R1409&amp;qid=1734008506311&amp;rid=1" TargetMode="External"/><Relationship Id="rId7" Type="http://schemas.openxmlformats.org/officeDocument/2006/relationships/hyperlink" Target="https://eur-lex.europa.eu/legal-content/AUTO/?uri=CELEX:32013R1409&amp;qid=1734008506311&amp;rid=1" TargetMode="External"/><Relationship Id="rId2" Type="http://schemas.openxmlformats.org/officeDocument/2006/relationships/hyperlink" Target="https://eur-lex.europa.eu/legal-content/AUTO/?uri=CELEX:32013R1409&amp;qid=1734008506311&amp;rid=1" TargetMode="External"/><Relationship Id="rId1" Type="http://schemas.openxmlformats.org/officeDocument/2006/relationships/hyperlink" Target="http://data.europa.eu/eli/reg/2012/260/oj" TargetMode="External"/><Relationship Id="rId6" Type="http://schemas.openxmlformats.org/officeDocument/2006/relationships/hyperlink" Target="https://eur-lex.europa.eu/legal-content/AUTO/?uri=CELEX:32013R1409&amp;qid=1734008506311&amp;rid=1" TargetMode="External"/><Relationship Id="rId5" Type="http://schemas.openxmlformats.org/officeDocument/2006/relationships/hyperlink" Target="https://eur-lex.europa.eu/legal-content/AUTO/?uri=CELEX:32013R1409&amp;qid=1734008506311&amp;rid=1" TargetMode="External"/><Relationship Id="rId4" Type="http://schemas.openxmlformats.org/officeDocument/2006/relationships/hyperlink" Target="https://eur-lex.europa.eu/legal-content/AUTO/?uri=CELEX:32013R1409&amp;qid=1734008506311&amp;r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A1DD0-19BE-498B-8F02-188E948F1FDE}">
  <ds:schemaRefs>
    <ds:schemaRef ds:uri="http://schemas.microsoft.com/sharepoint/v3/contenttype/forms"/>
  </ds:schemaRefs>
</ds:datastoreItem>
</file>

<file path=customXml/itemProps2.xml><?xml version="1.0" encoding="utf-8"?>
<ds:datastoreItem xmlns:ds="http://schemas.openxmlformats.org/officeDocument/2006/customXml" ds:itemID="{EE18859F-FE81-4A1E-8ED3-D7BEDEDCEDB0}">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3.xml><?xml version="1.0" encoding="utf-8"?>
<ds:datastoreItem xmlns:ds="http://schemas.openxmlformats.org/officeDocument/2006/customXml" ds:itemID="{08E5BAB2-3A97-42FE-A27A-3E6B2A119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4645F5-30FE-4AAD-BACF-CB4E645A1A52}">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20</Pages>
  <Words>4762</Words>
  <Characters>27147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8</cp:revision>
  <cp:lastPrinted>2025-05-08T08:00:00Z</cp:lastPrinted>
  <dcterms:created xsi:type="dcterms:W3CDTF">2025-09-16T13:56:00Z</dcterms:created>
  <dcterms:modified xsi:type="dcterms:W3CDTF">2025-09-30T15:21:00Z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2025-02-25T17:10:18Z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c1628eec-5007-417d-8843-5fc4b68d0576</vt:lpwstr>
  </property>
  <property fmtid="{D5CDD505-2E9C-101B-9397-08002B2CF9AE}" pid="8" name="MSIP_Label_6bd9ddd1-4d20-43f6-abfa-fc3c07406f94_ContentBits">
    <vt:lpwstr>0</vt:lpwstr>
  </property>
  <property fmtid="{D5CDD505-2E9C-101B-9397-08002B2CF9AE}" pid="9" name="ContentTypeId">
    <vt:lpwstr>0x010100BAD999D84E12C74482EA5120F5227F6F00217DECAAC21D6B43958DFE68658C192E</vt:lpwstr>
  </property>
  <property fmtid="{D5CDD505-2E9C-101B-9397-08002B2CF9AE}" pid="10" name="MediaServiceImageTags">
    <vt:lpwstr/>
  </property>
  <property fmtid="{D5CDD505-2E9C-101B-9397-08002B2CF9AE}" pid="11" name="ClassificationContentMarkingHeaderShapeIds">
    <vt:lpwstr>11ca8e48,57ef04d,bb7b74e</vt:lpwstr>
  </property>
  <property fmtid="{D5CDD505-2E9C-101B-9397-08002B2CF9AE}" pid="12" name="ClassificationContentMarkingHeaderFontProps">
    <vt:lpwstr>#000000,12,Aptos</vt:lpwstr>
  </property>
  <property fmtid="{D5CDD505-2E9C-101B-9397-08002B2CF9AE}" pid="13" name="ClassificationContentMarkingHeaderText">
    <vt:lpwstr>EBA Regular Use</vt:lpwstr>
  </property>
  <property fmtid="{D5CDD505-2E9C-101B-9397-08002B2CF9AE}" pid="14" name="Level of sensitivity">
    <vt:lpwstr>Standard treatment</vt:lpwstr>
  </property>
  <property fmtid="{D5CDD505-2E9C-101B-9397-08002B2CF9AE}" pid="15" name="First annex">
    <vt:lpwstr>2</vt:lpwstr>
  </property>
  <property fmtid="{D5CDD505-2E9C-101B-9397-08002B2CF9AE}" pid="16" name="Last annex">
    <vt:lpwstr>2</vt:lpwstr>
  </property>
  <property fmtid="{D5CDD505-2E9C-101B-9397-08002B2CF9AE}" pid="17" name="Unique annex">
    <vt:lpwstr>0</vt:lpwstr>
  </property>
  <property fmtid="{D5CDD505-2E9C-101B-9397-08002B2CF9AE}" pid="18" name="Part">
    <vt:lpwstr>1</vt:lpwstr>
  </property>
  <property fmtid="{D5CDD505-2E9C-101B-9397-08002B2CF9AE}" pid="19" name="Total parts">
    <vt:lpwstr>1</vt:lpwstr>
  </property>
  <property fmtid="{D5CDD505-2E9C-101B-9397-08002B2CF9AE}" pid="20" name="DocStatus">
    <vt:lpwstr>Green</vt:lpwstr>
  </property>
  <property fmtid="{D5CDD505-2E9C-101B-9397-08002B2CF9AE}" pid="21" name="CPTemplateID">
    <vt:lpwstr>CP-038</vt:lpwstr>
  </property>
  <property fmtid="{D5CDD505-2E9C-101B-9397-08002B2CF9AE}" pid="22" name="Last edited using">
    <vt:lpwstr>LW 9.1, Build 20240808</vt:lpwstr>
  </property>
  <property fmtid="{D5CDD505-2E9C-101B-9397-08002B2CF9AE}" pid="23" name="Created using">
    <vt:lpwstr>LW 9.1, Build 20240808</vt:lpwstr>
  </property>
</Properties>
</file>