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GA</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IARSCRÍBHINN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‘IARSCRÍBHINN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TREORACHA MAIDIR LE TUAIRISCIÚ AR CHISTÍ DÍLSE AGUS AR CHEANGLAIS CISTÍ DÍLSE</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Clár Ábhar</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CUID I: TREORACHA GINEARÁLTA</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STRUCHTÚR AGUS GNÁSANNA</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STRUCHTÚR</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GNÁS UIMHRIÚCHÁIN</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GNÁS MAIDIR LE COMHARTHAÍ</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CUID II: TREORACHA A BHAINEANN LE TEIMPLÉID</w:t>
      </w:r>
    </w:p>
    <w:p w14:paraId="27285A19"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 xml:space="preserve">FORBHREATHNÚ AR LEORDHÓTHANACHT CAIPITIL (‘CA’) </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BARÚLACHA GINEARÁLTA</w:t>
      </w:r>
    </w:p>
    <w:p w14:paraId="157DB632"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 xml:space="preserve">C 01.00 – CISTÍ DÍLSE (CA1) </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tab/>
      </w:r>
      <w:r>
        <w:rPr>
          <w:rFonts w:asciiTheme="majorBidi" w:hAnsiTheme="majorBidi"/>
          <w:sz w:val="20"/>
        </w:rPr>
        <w:t>TREORACHA A BHAINEANN LE SUÍOMHANNA SONRACHA</w:t>
      </w:r>
    </w:p>
    <w:p w14:paraId="699C7AB4"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 xml:space="preserve">C 02.00 – CEANGLAIS CISTÍ DÍLSE (CA2) </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tab/>
      </w:r>
      <w:r>
        <w:rPr>
          <w:rFonts w:asciiTheme="majorBidi" w:hAnsiTheme="majorBidi"/>
          <w:sz w:val="20"/>
        </w:rPr>
        <w:t>TREORACHA A BHAINEANN LE SUÍOMHANNA SONRACHA</w:t>
      </w:r>
    </w:p>
    <w:p w14:paraId="5FB7F5F3" w14:textId="77777777" w:rsidR="00BC0C32" w:rsidRPr="00BC0C32" w:rsidRDefault="00BC0C32" w:rsidP="00BC0C32">
      <w:pPr>
        <w:rPr>
          <w:rFonts w:asciiTheme="majorBidi" w:hAnsiTheme="majorBidi" w:cstheme="majorBidi"/>
          <w:sz w:val="20"/>
          <w:szCs w:val="20"/>
        </w:rPr>
      </w:pPr>
      <w:r>
        <w:rPr>
          <w:rFonts w:asciiTheme="majorBidi" w:hAnsiTheme="majorBidi"/>
          <w:sz w:val="20"/>
        </w:rPr>
        <w:t>1.4</w:t>
      </w:r>
      <w:r>
        <w:tab/>
      </w:r>
      <w:r>
        <w:rPr>
          <w:rFonts w:asciiTheme="majorBidi" w:hAnsiTheme="majorBidi"/>
          <w:sz w:val="20"/>
        </w:rPr>
        <w:t xml:space="preserve">C 03.00 – CÓIMHEASA CAIPITIL AGUS LEIBHÉIL CHAIPITIL (CA3) </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tab/>
      </w:r>
      <w:r>
        <w:rPr>
          <w:rFonts w:asciiTheme="majorBidi" w:hAnsiTheme="majorBidi"/>
          <w:sz w:val="20"/>
        </w:rPr>
        <w:t>TREORACHA A BHAINEANN LE SUÍOMHANNA SONRACHA</w:t>
      </w:r>
    </w:p>
    <w:p w14:paraId="108A289D" w14:textId="77777777" w:rsidR="00BC0C32" w:rsidRPr="00BC0C32" w:rsidRDefault="00BC0C32" w:rsidP="00BC0C32">
      <w:pPr>
        <w:rPr>
          <w:rFonts w:asciiTheme="majorBidi" w:hAnsiTheme="majorBidi" w:cstheme="majorBidi"/>
          <w:sz w:val="20"/>
          <w:szCs w:val="20"/>
        </w:rPr>
      </w:pPr>
      <w:r>
        <w:rPr>
          <w:rFonts w:asciiTheme="majorBidi" w:hAnsiTheme="majorBidi"/>
          <w:sz w:val="20"/>
        </w:rPr>
        <w:t>1.5.</w:t>
      </w:r>
      <w:r>
        <w:tab/>
      </w:r>
      <w:r>
        <w:rPr>
          <w:rFonts w:asciiTheme="majorBidi" w:hAnsiTheme="majorBidi"/>
          <w:sz w:val="20"/>
        </w:rPr>
        <w:t xml:space="preserve">C 04.00 – MÍREANNA MEABHRÁIN (CA4) </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tab/>
      </w:r>
      <w:r>
        <w:rPr>
          <w:rFonts w:asciiTheme="majorBidi" w:hAnsiTheme="majorBidi"/>
          <w:sz w:val="20"/>
        </w:rPr>
        <w:t>TREORACHA A BHAINEANN LE SUÍOMHANNA SONRACHA</w:t>
      </w:r>
    </w:p>
    <w:p w14:paraId="2D5F7C52" w14:textId="77777777" w:rsidR="00BC0C32" w:rsidRPr="00BC0C32" w:rsidRDefault="00BC0C32" w:rsidP="00BC0C32">
      <w:pPr>
        <w:rPr>
          <w:rFonts w:asciiTheme="majorBidi" w:hAnsiTheme="majorBidi" w:cstheme="majorBidi"/>
          <w:sz w:val="20"/>
          <w:szCs w:val="20"/>
        </w:rPr>
      </w:pPr>
      <w:r>
        <w:rPr>
          <w:rFonts w:asciiTheme="majorBidi" w:hAnsiTheme="majorBidi"/>
          <w:sz w:val="20"/>
        </w:rPr>
        <w:t>1.6</w:t>
      </w:r>
      <w:r>
        <w:tab/>
      </w:r>
      <w:r>
        <w:rPr>
          <w:rFonts w:asciiTheme="majorBidi" w:hAnsiTheme="majorBidi"/>
          <w:sz w:val="20"/>
        </w:rPr>
        <w:t xml:space="preserve">FORÁLACHA IDIRTHRÉIMHSEACHA AGUS IONSTRAIMÍ A MARTHANAÍODH: IONSTRAIMÍ NACH mBUNAÍTEAR STÁTCHABHAIR LEO (CA5) </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tab/>
      </w:r>
      <w:r>
        <w:rPr>
          <w:rFonts w:asciiTheme="majorBidi" w:hAnsiTheme="majorBidi"/>
          <w:sz w:val="20"/>
        </w:rPr>
        <w:t>BARÚLACHA GINEARÁLTA</w:t>
      </w:r>
    </w:p>
    <w:p w14:paraId="50816AB8" w14:textId="77777777" w:rsidR="00BC0C32" w:rsidRPr="00BC0C32" w:rsidRDefault="00BC0C32" w:rsidP="00BC0C32">
      <w:pPr>
        <w:rPr>
          <w:rFonts w:asciiTheme="majorBidi" w:hAnsiTheme="majorBidi" w:cstheme="majorBidi"/>
          <w:sz w:val="20"/>
          <w:szCs w:val="20"/>
        </w:rPr>
      </w:pPr>
      <w:r>
        <w:rPr>
          <w:rFonts w:asciiTheme="majorBidi" w:hAnsiTheme="majorBidi"/>
          <w:sz w:val="20"/>
        </w:rPr>
        <w:t>1.6.2.</w:t>
      </w:r>
      <w:r>
        <w:tab/>
      </w:r>
      <w:r>
        <w:rPr>
          <w:rFonts w:asciiTheme="majorBidi" w:hAnsiTheme="majorBidi"/>
          <w:sz w:val="20"/>
        </w:rPr>
        <w:t xml:space="preserve">C 05.01 – FORÁLACHA IDIRTHRÉIMHSEACHA (CA5.1) </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tab/>
      </w:r>
      <w:r>
        <w:rPr>
          <w:rFonts w:asciiTheme="majorBidi" w:hAnsiTheme="majorBidi"/>
          <w:sz w:val="20"/>
        </w:rPr>
        <w:t>TREORACHA A BHAINEANN LE SUÍOMHANNA SONRACHA</w:t>
      </w:r>
    </w:p>
    <w:p w14:paraId="533A7906" w14:textId="77777777" w:rsidR="00BC0C32" w:rsidRPr="00BC0C32" w:rsidRDefault="00BC0C32" w:rsidP="00BC0C32">
      <w:pPr>
        <w:rPr>
          <w:rFonts w:asciiTheme="majorBidi" w:hAnsiTheme="majorBidi" w:cstheme="majorBidi"/>
          <w:sz w:val="20"/>
          <w:szCs w:val="20"/>
        </w:rPr>
      </w:pPr>
      <w:r>
        <w:rPr>
          <w:rFonts w:asciiTheme="majorBidi" w:hAnsiTheme="majorBidi"/>
          <w:sz w:val="20"/>
        </w:rPr>
        <w:t>1.6.3</w:t>
      </w:r>
      <w:r>
        <w:tab/>
      </w:r>
      <w:r>
        <w:rPr>
          <w:rFonts w:asciiTheme="majorBidi" w:hAnsiTheme="majorBidi"/>
          <w:sz w:val="20"/>
        </w:rPr>
        <w:t xml:space="preserve">C 05.02 - IONSTRAIMÍ A MARTHANAÍODH: IONSTRAIMÍ NACH MBUNAÍTEAR STÁTCHABHAIR LEO (CA5.2) </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tab/>
      </w:r>
      <w:r>
        <w:rPr>
          <w:rFonts w:asciiTheme="majorBidi" w:hAnsiTheme="majorBidi"/>
          <w:sz w:val="20"/>
        </w:rPr>
        <w:t>TREORACHA A BHAINEANN LE SUÍOMHANNA SONRACHA</w:t>
      </w:r>
    </w:p>
    <w:p w14:paraId="48200C14" w14:textId="77777777" w:rsidR="00BC0C32" w:rsidRPr="00BC0C32" w:rsidRDefault="00BC0C32" w:rsidP="00BC0C32">
      <w:pPr>
        <w:rPr>
          <w:rFonts w:asciiTheme="majorBidi" w:hAnsiTheme="majorBidi" w:cstheme="majorBidi"/>
          <w:sz w:val="20"/>
          <w:szCs w:val="20"/>
        </w:rPr>
      </w:pPr>
      <w:r>
        <w:rPr>
          <w:rFonts w:asciiTheme="majorBidi" w:hAnsiTheme="majorBidi"/>
          <w:sz w:val="20"/>
        </w:rPr>
        <w:t>2.</w:t>
      </w:r>
      <w:r>
        <w:tab/>
      </w:r>
      <w:r>
        <w:rPr>
          <w:rFonts w:asciiTheme="majorBidi" w:hAnsiTheme="majorBidi"/>
          <w:sz w:val="20"/>
        </w:rPr>
        <w:t xml:space="preserve">GRÚPSHÓCMHAINNEACHT: FAISNÉIS AR CHLEAMHNAITHE (GS) </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2.1.</w:t>
      </w:r>
      <w:r>
        <w:tab/>
      </w:r>
      <w:r>
        <w:rPr>
          <w:rFonts w:asciiTheme="majorBidi" w:hAnsiTheme="majorBidi"/>
          <w:sz w:val="20"/>
        </w:rPr>
        <w:t>BARÚLACHA GINEARÁLTA</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t>2.2.</w:t>
      </w:r>
      <w:r>
        <w:tab/>
      </w:r>
      <w:r>
        <w:rPr>
          <w:rFonts w:asciiTheme="majorBidi" w:hAnsiTheme="majorBidi"/>
          <w:sz w:val="20"/>
        </w:rPr>
        <w:t>FAISNÉIS MHIONSONRAITHE AR AN nGRÚPSHÓCMHAINNEACHT</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tab/>
      </w:r>
      <w:r>
        <w:rPr>
          <w:rFonts w:asciiTheme="majorBidi" w:hAnsiTheme="majorBidi"/>
          <w:sz w:val="20"/>
        </w:rPr>
        <w:t>FAISNÉIS AR RANNCHUIDIÚ EINTITEAS AONAIR LEIS AN nGRÚPSHÓCMHAINNEACHT</w:t>
      </w:r>
    </w:p>
    <w:p w14:paraId="4929D5D9" w14:textId="77777777" w:rsidR="00BC0C32" w:rsidRPr="00BC0C32" w:rsidRDefault="00BC0C32" w:rsidP="00BC0C32">
      <w:pPr>
        <w:rPr>
          <w:rFonts w:asciiTheme="majorBidi" w:hAnsiTheme="majorBidi" w:cstheme="majorBidi"/>
          <w:sz w:val="20"/>
          <w:szCs w:val="20"/>
        </w:rPr>
      </w:pPr>
      <w:r>
        <w:rPr>
          <w:rFonts w:asciiTheme="majorBidi" w:hAnsiTheme="majorBidi"/>
          <w:sz w:val="20"/>
        </w:rPr>
        <w:t>2.4.</w:t>
      </w:r>
      <w:r>
        <w:tab/>
      </w:r>
      <w:r>
        <w:rPr>
          <w:rFonts w:asciiTheme="majorBidi" w:hAnsiTheme="majorBidi"/>
          <w:sz w:val="20"/>
        </w:rPr>
        <w:t xml:space="preserve">C 06.01 – GRÚPSHÓCMHAINNEACHT: FAISNÉIS AR CHLEAMHNAITHE – IOMLÁN (GS TOTAL) </w:t>
      </w:r>
    </w:p>
    <w:p w14:paraId="64FDB39B" w14:textId="77777777" w:rsidR="00BC0C32" w:rsidRPr="00BC0C32" w:rsidRDefault="00BC0C32" w:rsidP="00BC0C32">
      <w:pPr>
        <w:rPr>
          <w:rFonts w:asciiTheme="majorBidi" w:hAnsiTheme="majorBidi" w:cstheme="majorBidi"/>
          <w:sz w:val="20"/>
          <w:szCs w:val="20"/>
        </w:rPr>
      </w:pPr>
      <w:r>
        <w:rPr>
          <w:rFonts w:asciiTheme="majorBidi" w:hAnsiTheme="majorBidi"/>
          <w:sz w:val="20"/>
        </w:rPr>
        <w:t>2.5.</w:t>
      </w:r>
      <w:r>
        <w:tab/>
      </w:r>
      <w:r>
        <w:rPr>
          <w:rFonts w:asciiTheme="majorBidi" w:hAnsiTheme="majorBidi"/>
          <w:sz w:val="20"/>
        </w:rPr>
        <w:t xml:space="preserve">C 06.02 – GRÚPSHÓCMHAINNEACHT: FAISNÉIS AR CHLEAMHNAITHE (GS) </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tab/>
      </w:r>
      <w:r>
        <w:rPr>
          <w:rFonts w:asciiTheme="majorBidi" w:hAnsiTheme="majorBidi"/>
          <w:sz w:val="20"/>
        </w:rPr>
        <w:t>TEIMPLÉID MAIDIR LE RIOSCA CREIDMHEASA</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tab/>
      </w:r>
      <w:r>
        <w:rPr>
          <w:rFonts w:asciiTheme="majorBidi" w:hAnsiTheme="majorBidi"/>
          <w:sz w:val="20"/>
        </w:rPr>
        <w:t>BARÚLACHA GINEARÁLTA</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tab/>
      </w:r>
      <w:r>
        <w:rPr>
          <w:rFonts w:asciiTheme="majorBidi" w:hAnsiTheme="majorBidi"/>
          <w:sz w:val="20"/>
        </w:rPr>
        <w:t>TUAIRISCIÚ TEICNÍCÍ UM MAOLÚ RIOSCA CREIDMHEASA AG A bhFUIL IARMHAIRT AR IONADÚ</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tab/>
      </w:r>
      <w:r>
        <w:rPr>
          <w:rFonts w:asciiTheme="majorBidi" w:hAnsiTheme="majorBidi"/>
          <w:sz w:val="20"/>
        </w:rPr>
        <w:t>RIOSCA CREIDMHEASA AN CHONTRAPHÁIRTÍ A THUAIRISCIÚ</w:t>
      </w:r>
    </w:p>
    <w:p w14:paraId="1FA3832D" w14:textId="77777777" w:rsidR="00BC0C32" w:rsidRPr="00BC0C32" w:rsidRDefault="00BC0C32" w:rsidP="00BC0C32">
      <w:pPr>
        <w:rPr>
          <w:rFonts w:asciiTheme="majorBidi" w:hAnsiTheme="majorBidi" w:cstheme="majorBidi"/>
          <w:sz w:val="20"/>
          <w:szCs w:val="20"/>
        </w:rPr>
      </w:pPr>
      <w:r>
        <w:rPr>
          <w:rFonts w:asciiTheme="majorBidi" w:hAnsiTheme="majorBidi"/>
          <w:sz w:val="20"/>
        </w:rPr>
        <w:t>3.2.</w:t>
      </w:r>
      <w:r>
        <w:tab/>
      </w:r>
      <w:r>
        <w:rPr>
          <w:rFonts w:asciiTheme="majorBidi" w:hAnsiTheme="majorBidi"/>
          <w:sz w:val="20"/>
        </w:rPr>
        <w:t xml:space="preserve">C 07.00 - RIOSCAÍ CREIDMHEASA AGUS RIOSCAÍ CREIDMHEASA AN CHONTRAPHÁIRTÍ AGUS SEACHADTAÍ SAOR IN AISCE: CUR CHUIGE CAIGHDEÁNAITHE I LEITH CEANGLAIS CHAIPITIL (CR SA) </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tab/>
      </w:r>
      <w:r>
        <w:rPr>
          <w:rFonts w:asciiTheme="majorBidi" w:hAnsiTheme="majorBidi"/>
          <w:sz w:val="20"/>
        </w:rPr>
        <w:t>BARÚLACHA GINEARÁLTA</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tab/>
      </w:r>
      <w:r>
        <w:rPr>
          <w:rFonts w:asciiTheme="majorBidi" w:hAnsiTheme="majorBidi"/>
          <w:sz w:val="20"/>
        </w:rPr>
        <w:t>RAON FEIDHME THEIMPLÉAD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tab/>
      </w:r>
      <w:r>
        <w:rPr>
          <w:rFonts w:asciiTheme="majorBidi" w:hAnsiTheme="majorBidi"/>
          <w:sz w:val="20"/>
        </w:rPr>
        <w:t xml:space="preserve"> SANNADH NEAMHCHOSAINTÍ D’AICMÍ NEAMHCHOSANTA FAOIN gCUR CHUIGE CAIGHDEÁNAITHE</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tab/>
      </w:r>
      <w:r>
        <w:rPr>
          <w:rFonts w:asciiTheme="majorBidi" w:hAnsiTheme="majorBidi"/>
          <w:sz w:val="20"/>
        </w:rPr>
        <w:t>SOILÉIRITHE MAIDIR LEIS AN RAON FEIDHME ATÁ AG ROINNT AICMÍ NEAMHCHOSANTA SONRACHA DÁ dTAGRAÍTEAR IN AIRTEAGAL 112 DE RIALACHÁN (AE) UIMH.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tab/>
      </w:r>
      <w:r>
        <w:rPr>
          <w:rFonts w:asciiTheme="majorBidi" w:hAnsiTheme="majorBidi"/>
          <w:sz w:val="20"/>
        </w:rPr>
        <w:t xml:space="preserve">AICME NEAMHCHOSANTA ‘INSTITIÚIDÍ’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tab/>
      </w:r>
      <w:r>
        <w:rPr>
          <w:rFonts w:asciiTheme="majorBidi" w:hAnsiTheme="majorBidi"/>
          <w:sz w:val="20"/>
        </w:rPr>
        <w:t xml:space="preserve">AICME NEAMHCHOSANTA ‘BANNAÍ FAOI CHUMHDACH’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tab/>
      </w:r>
      <w:r>
        <w:rPr>
          <w:rFonts w:asciiTheme="majorBidi" w:hAnsiTheme="majorBidi"/>
          <w:sz w:val="20"/>
        </w:rPr>
        <w:t xml:space="preserve">AICME NEAMHCHOSANTA ‘GNÓTHAIS CHOMHINFHEISTÍOCHTA’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tab/>
      </w:r>
      <w:r>
        <w:rPr>
          <w:rFonts w:asciiTheme="majorBidi" w:hAnsiTheme="majorBidi"/>
          <w:sz w:val="20"/>
        </w:rPr>
        <w:t>TREORACHA A BHAINEANN LE SUÍOMHANNA SONRACHA</w:t>
      </w:r>
    </w:p>
    <w:p w14:paraId="0EEDE27C" w14:textId="77777777" w:rsidR="00BC0C32" w:rsidRPr="00BC0C32" w:rsidRDefault="00BC0C32" w:rsidP="00BC0C32">
      <w:pPr>
        <w:rPr>
          <w:rFonts w:asciiTheme="majorBidi" w:hAnsiTheme="majorBidi" w:cstheme="majorBidi"/>
          <w:sz w:val="20"/>
          <w:szCs w:val="20"/>
        </w:rPr>
      </w:pPr>
      <w:r>
        <w:rPr>
          <w:rFonts w:asciiTheme="majorBidi" w:hAnsiTheme="majorBidi"/>
          <w:sz w:val="20"/>
        </w:rPr>
        <w:t>3.3.</w:t>
      </w:r>
      <w:r>
        <w:tab/>
      </w:r>
      <w:r>
        <w:rPr>
          <w:rFonts w:asciiTheme="majorBidi" w:hAnsiTheme="majorBidi"/>
          <w:sz w:val="20"/>
        </w:rPr>
        <w:t xml:space="preserve">RIOSCAÍ CREIDMHEASA AGUS RIOSCAÍ CREIDMHEASA AN CHONTRAPHÁIRTÍ AGUS SEACHADTAÍ SAOR IN AISCE: CUR CHUIGE IRB I LEITH CEANGLAIS CISTÍ DÍLSE (CR IRB) </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RAON FEIDHME THEIMPLÉAD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MIONDEALÚ AR THEIMPLÉAD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TREORACHA A BHAINEANN LE SUÍOMHANNA SONRACHA</w:t>
      </w:r>
    </w:p>
    <w:p w14:paraId="3DC543F6"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08.02 - RIOSCAÍ CREIDMHEASA AGUS RIOSCAÍ CREIDMHEASA AN CHONTRAPHÁIRTÍ AGUS SEACHADTAÍ SAOR IN AISCE: CUR CHUIGE IRB I LEITH CEANGLAIS CHAIPITIL: MIONDEALÚ DE RÉIR GRÁID NÓ COMHTHIOMSUITHE FÉICHIÚNAÍ (TEIMPLÉAD CR IRB 2) </w:t>
      </w:r>
    </w:p>
    <w:p w14:paraId="53CCFD59"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 xml:space="preserve">C 08.03 – RIOSCA CREIDMHEASA AGUS SEACHADTAÍ SAOR IN AISCE: CUR CHUIGE IRB I LEITH CEANGLAIS CHAIPITIL (MIONDEALÚ DE RÉIR RAONTA PD (CR IRB 3)) </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tab/>
      </w:r>
      <w:r>
        <w:rPr>
          <w:rFonts w:asciiTheme="majorBidi" w:hAnsiTheme="majorBidi"/>
          <w:sz w:val="20"/>
        </w:rPr>
        <w:t>BARÚLACHA GINEARÁLTA</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tab/>
      </w:r>
      <w:r>
        <w:rPr>
          <w:rFonts w:asciiTheme="majorBidi" w:hAnsiTheme="majorBidi"/>
          <w:sz w:val="20"/>
        </w:rPr>
        <w:t>TREORACHA A BHAINEANN LE SUÍOMHANNA SONRACHA</w:t>
      </w:r>
    </w:p>
    <w:p w14:paraId="77E46D0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 xml:space="preserve">C 08.04 – RIOSCA CREIDMHEASA AGUS SEACHADTAÍ SAOR IN AISCE: CUR CHUIGE IRB I LEITH CEANGLAIS CHAIPITIL (SREABHRÁITIS MNCUR (CR IRB 4)) </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3.3.2.1.</w:t>
      </w:r>
      <w:r>
        <w:tab/>
      </w:r>
      <w:r>
        <w:rPr>
          <w:rFonts w:asciiTheme="majorBidi" w:hAnsiTheme="majorBidi"/>
          <w:sz w:val="20"/>
        </w:rPr>
        <w:t>BARÚLACHA GINEARÁLTA</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t>3.3.2.2.</w:t>
      </w:r>
      <w:r>
        <w:tab/>
      </w:r>
      <w:r>
        <w:rPr>
          <w:rFonts w:asciiTheme="majorBidi" w:hAnsiTheme="majorBidi"/>
          <w:sz w:val="20"/>
        </w:rPr>
        <w:t>TREORACHA A BHAINEANN LE SUÍOMHANNA SONRACHA</w:t>
      </w:r>
    </w:p>
    <w:p w14:paraId="66B65868" w14:textId="77777777" w:rsidR="00BC0C32" w:rsidRPr="00BC0C32" w:rsidRDefault="00BC0C32" w:rsidP="00BC0C32">
      <w:pPr>
        <w:rPr>
          <w:rFonts w:asciiTheme="majorBidi" w:hAnsiTheme="majorBidi" w:cstheme="majorBidi"/>
          <w:sz w:val="20"/>
          <w:szCs w:val="20"/>
        </w:rPr>
      </w:pPr>
      <w:r>
        <w:rPr>
          <w:rFonts w:asciiTheme="majorBidi" w:hAnsiTheme="majorBidi"/>
          <w:sz w:val="20"/>
        </w:rPr>
        <w:t>3.3.3.</w:t>
      </w:r>
      <w:r>
        <w:tab/>
      </w:r>
      <w:r>
        <w:rPr>
          <w:rFonts w:asciiTheme="majorBidi" w:hAnsiTheme="majorBidi"/>
          <w:sz w:val="20"/>
        </w:rPr>
        <w:t xml:space="preserve">C 08.05 – RIOSCA CREIDMHEASA AGUS SEACHADTAÍ SAOR IN AISCE: CUR CHUIGE IRB I LEITH CEANGLAIS CHAIPITIL (CÚLTÁSTÁIL PD (CR IRB 5)) </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BARÚLACHA GINEARÁLTA</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tab/>
      </w:r>
      <w:r>
        <w:rPr>
          <w:rFonts w:asciiTheme="majorBidi" w:hAnsiTheme="majorBidi"/>
          <w:sz w:val="20"/>
        </w:rPr>
        <w:t>TREORACHA A BHAINEANN LE SUÍOMHANNA SONRACHA</w:t>
      </w:r>
    </w:p>
    <w:p w14:paraId="73C7B453"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08.05.1 – RIOSCA CREIDMHEASA AGUS SEACHADTAÍ SAOR IN AISCE: CUR CHUIGE IRB I LEITH CEANGLAIS CHAIPITIL: IARTHÁSTÁIL AR PD I gCOMHRÉIR LE hAIRTEAGAL 180(1), POINTE (F), DE RIALACHÁN (AE) UIMH. 575/2013 (CR IRB 5B) </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tab/>
      </w:r>
      <w:r>
        <w:rPr>
          <w:rFonts w:asciiTheme="majorBidi" w:hAnsiTheme="majorBidi"/>
          <w:sz w:val="20"/>
        </w:rPr>
        <w:t>TREORACHA A BHAINEANN LE SUÍOMHANNA SONRACHA</w:t>
      </w:r>
    </w:p>
    <w:p w14:paraId="598F4815" w14:textId="77777777" w:rsidR="00BC0C32" w:rsidRPr="00BC0C32" w:rsidRDefault="00BC0C32" w:rsidP="00BC0C32">
      <w:pPr>
        <w:rPr>
          <w:rFonts w:asciiTheme="majorBidi" w:hAnsiTheme="majorBidi" w:cstheme="majorBidi"/>
          <w:sz w:val="20"/>
          <w:szCs w:val="20"/>
        </w:rPr>
      </w:pPr>
      <w:r>
        <w:rPr>
          <w:rFonts w:asciiTheme="majorBidi" w:hAnsiTheme="majorBidi"/>
          <w:sz w:val="20"/>
        </w:rPr>
        <w:t>3.3.5.</w:t>
      </w:r>
      <w:r>
        <w:tab/>
      </w:r>
      <w:r>
        <w:rPr>
          <w:rFonts w:asciiTheme="majorBidi" w:hAnsiTheme="majorBidi"/>
          <w:sz w:val="20"/>
        </w:rPr>
        <w:t xml:space="preserve">C 08.06 – RIOSCA CREIDMHEASA AGUS SEACHADTAÍ SAOR IN AISCE: CUR CHUIGE IRB I LEITH CEANGLAIS CHAIPITIL (CUR CHUIGE SLIOTÁNAITHE MAIDIR LE hIASACHTÚ SPEISIALAITHE (CR IRB 6)) </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tab/>
      </w:r>
      <w:r>
        <w:rPr>
          <w:rFonts w:asciiTheme="majorBidi" w:hAnsiTheme="majorBidi"/>
          <w:sz w:val="20"/>
        </w:rPr>
        <w:t>BARÚLACHA GINEARÁLTA</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tab/>
      </w:r>
      <w:r>
        <w:rPr>
          <w:rFonts w:asciiTheme="majorBidi" w:hAnsiTheme="majorBidi"/>
          <w:sz w:val="20"/>
        </w:rPr>
        <w:t>TREORACHA A BHAINEANN LE SUÍOMHANNA SONRACHA</w:t>
      </w:r>
    </w:p>
    <w:p w14:paraId="0084D8B8" w14:textId="77777777" w:rsidR="00BC0C32" w:rsidRPr="00BC0C32" w:rsidRDefault="00BC0C32" w:rsidP="00BC0C32">
      <w:pPr>
        <w:rPr>
          <w:rFonts w:asciiTheme="majorBidi" w:hAnsiTheme="majorBidi" w:cstheme="majorBidi"/>
          <w:sz w:val="20"/>
          <w:szCs w:val="20"/>
        </w:rPr>
      </w:pPr>
      <w:r>
        <w:rPr>
          <w:rFonts w:asciiTheme="majorBidi" w:hAnsiTheme="majorBidi"/>
          <w:sz w:val="20"/>
        </w:rPr>
        <w:t>3.3.6.</w:t>
      </w:r>
      <w:r>
        <w:tab/>
      </w:r>
      <w:r>
        <w:rPr>
          <w:rFonts w:asciiTheme="majorBidi" w:hAnsiTheme="majorBidi"/>
          <w:sz w:val="20"/>
        </w:rPr>
        <w:t xml:space="preserve">C 08.07 – RIOSCA CREIDMHEASA AGUS SEACHADTAÍ SAOR IN AISCE: CUR CHUIGE IRB I LEITH CEANGLAIS CHAIPITIL (RAON FEIDHME ÚSÁID NA gCUR CHUIGE IRB AGUS SA (CR IRB 7)) </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tab/>
      </w:r>
      <w:r>
        <w:rPr>
          <w:rFonts w:asciiTheme="majorBidi" w:hAnsiTheme="majorBidi"/>
          <w:sz w:val="20"/>
        </w:rPr>
        <w:t>BARÚLACHA GINEARÁLTA</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tab/>
      </w:r>
      <w:r>
        <w:rPr>
          <w:rFonts w:asciiTheme="majorBidi" w:hAnsiTheme="majorBidi"/>
          <w:sz w:val="20"/>
        </w:rPr>
        <w:t>TREORACHA A BHAINEANN LE SUÍOMHANNA SONRACHA</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tab/>
      </w:r>
      <w:r>
        <w:rPr>
          <w:rFonts w:asciiTheme="majorBidi" w:hAnsiTheme="majorBidi"/>
          <w:sz w:val="20"/>
        </w:rPr>
        <w:t>RIOSCAÍ CREIDMHEASA AGUS RIOSCAÍ CREIDMHEASA AN CHONTRAPHÁIRTÍ AGUS SEACHADTAÍ SAOR IN AISCE: FAISNÉIS LE MIONDEALÚ GEOGRAFACH</w:t>
      </w:r>
    </w:p>
    <w:p w14:paraId="3741DD7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w:t>
      </w:r>
      <w:r>
        <w:tab/>
      </w:r>
      <w:r>
        <w:rPr>
          <w:rFonts w:asciiTheme="majorBidi" w:hAnsiTheme="majorBidi"/>
          <w:sz w:val="20"/>
        </w:rPr>
        <w:t xml:space="preserve">C 09.01 – MIONDEALÚ GEOGRAFACH AR NEAMHCHOSAINTÍ DE RÉIR ÁIT CHÓNAITHE AN FHÉICHIÚNAÍ: NEAMHCHOSAINTÍ SA (CR GB 1) </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tab/>
      </w:r>
      <w:r>
        <w:rPr>
          <w:rFonts w:asciiTheme="majorBidi" w:hAnsiTheme="majorBidi"/>
          <w:sz w:val="20"/>
        </w:rPr>
        <w:t>TREORACHA A BHAINEANN LE SUÍOMHANNA SONRACHA</w:t>
      </w:r>
    </w:p>
    <w:p w14:paraId="5A2D469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w:t>
      </w:r>
      <w:r>
        <w:tab/>
      </w:r>
      <w:r>
        <w:rPr>
          <w:rFonts w:asciiTheme="majorBidi" w:hAnsiTheme="majorBidi"/>
          <w:sz w:val="20"/>
        </w:rPr>
        <w:t xml:space="preserve">C 09.02 – MIONDEALÚ GEOGRAFACH AR NEAMHCHOSAINTÍ DE RÉIR ÁIT CHÓNAITHE AN FHÉICHIÚNAÍ: NEAMHCHOSAINTÍ IRB (CR GB 2) </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tab/>
      </w:r>
      <w:r>
        <w:rPr>
          <w:rFonts w:asciiTheme="majorBidi" w:hAnsiTheme="majorBidi"/>
          <w:sz w:val="20"/>
        </w:rPr>
        <w:t>TREORACHA A BHAINEANN LE SUÍOMHANNA SONRACHA</w:t>
      </w:r>
    </w:p>
    <w:p w14:paraId="5E4A6A03" w14:textId="77777777" w:rsidR="00BC0C32" w:rsidRPr="00BC0C32" w:rsidRDefault="00BC0C32" w:rsidP="00BC0C32">
      <w:pPr>
        <w:rPr>
          <w:rFonts w:asciiTheme="majorBidi" w:hAnsiTheme="majorBidi" w:cstheme="majorBidi"/>
          <w:sz w:val="20"/>
          <w:szCs w:val="20"/>
        </w:rPr>
      </w:pPr>
      <w:r>
        <w:rPr>
          <w:rFonts w:asciiTheme="majorBidi" w:hAnsiTheme="majorBidi"/>
          <w:sz w:val="20"/>
        </w:rPr>
        <w:t>3.4.3.</w:t>
      </w:r>
      <w:r>
        <w:tab/>
      </w:r>
      <w:r>
        <w:rPr>
          <w:rFonts w:asciiTheme="majorBidi" w:hAnsiTheme="majorBidi"/>
          <w:sz w:val="20"/>
        </w:rPr>
        <w:t xml:space="preserve">C 09.04 – MIONDEALÚ AR NEAMHCHOSAINTÍ AR CHREIDMHEAS ATÁ ÁBHARTHA DO RÍOMH AN CHAIPITIL MHAOLÁNAIGH FHRITIMTHRIALLAIGH DE RÉIR TÍRE AGUS RÁTA FRITIMTHRIALLACH MAOLÁNACH ATÁ SAINIÚIL D’INSTITIÚID (CCB) </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tab/>
      </w:r>
      <w:r>
        <w:rPr>
          <w:rFonts w:asciiTheme="majorBidi" w:hAnsiTheme="majorBidi"/>
          <w:sz w:val="20"/>
        </w:rPr>
        <w:t>BARÚLACHA GINEARÁLTA</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tab/>
      </w:r>
      <w:r>
        <w:rPr>
          <w:rFonts w:asciiTheme="majorBidi" w:hAnsiTheme="majorBidi"/>
          <w:sz w:val="20"/>
        </w:rPr>
        <w:t>TREORACHA A BHAINEANN LE SUÍOMHANNA SONRACHA</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RIOSCAÍ CREIDMHEASA AGUS RIOSCAÍ CREIDMHEASA AN CHONTRAPHÁIRTÍ AGUS SEACHADTAÍ SAOR IN AISCE: NEAMHCHOSAINTÍ IRB ATÁ FAOI RÉIR BUNLEIBHÉAL ASCHUIR</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t>3.5A.1. BARÚLACHA GINEARÁLTA</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t>3.5A.2. TREORACHA A BHAINEANN LE SUÍOMHANNA SONRACHA</w:t>
      </w:r>
    </w:p>
    <w:p w14:paraId="1559C4A0" w14:textId="77777777" w:rsidR="00BC0C32" w:rsidRPr="00BC0C32" w:rsidRDefault="00BC0C32" w:rsidP="00BC0C32">
      <w:pPr>
        <w:rPr>
          <w:rFonts w:asciiTheme="majorBidi" w:hAnsiTheme="majorBidi" w:cstheme="majorBidi"/>
          <w:sz w:val="20"/>
          <w:szCs w:val="20"/>
        </w:rPr>
      </w:pPr>
      <w:r>
        <w:rPr>
          <w:rFonts w:asciiTheme="majorBidi" w:hAnsiTheme="majorBidi"/>
          <w:sz w:val="20"/>
        </w:rPr>
        <w:t>3.5.</w:t>
      </w:r>
      <w:r>
        <w:tab/>
      </w:r>
      <w:r>
        <w:rPr>
          <w:rFonts w:asciiTheme="majorBidi" w:hAnsiTheme="majorBidi"/>
          <w:sz w:val="20"/>
        </w:rPr>
        <w:t xml:space="preserve">C 10.01 AGUS C 10.02 – NEAMHCHOSAINTÍ AR CHAIPITEAL GNÁTHSCAIREANNA FAOIN gCUR CHUIGE BUNAITHE AR RÁTÁLACHA INMHEÁNACHA (CR EQU IRB 1 AGUS CR EQU IRB 2) </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3.5.1.</w:t>
      </w:r>
      <w:r>
        <w:tab/>
      </w:r>
      <w:r>
        <w:rPr>
          <w:rFonts w:asciiTheme="majorBidi" w:hAnsiTheme="majorBidi"/>
          <w:sz w:val="20"/>
        </w:rPr>
        <w:t>BARÚLACHA GINEARÁLTA</w:t>
      </w:r>
    </w:p>
    <w:p w14:paraId="3244953A" w14:textId="77777777" w:rsidR="00BC0C32" w:rsidRPr="00BC0C32" w:rsidRDefault="00BC0C32" w:rsidP="00BC0C32">
      <w:pPr>
        <w:rPr>
          <w:rFonts w:asciiTheme="majorBidi" w:hAnsiTheme="majorBidi" w:cstheme="majorBidi"/>
          <w:sz w:val="20"/>
          <w:szCs w:val="20"/>
        </w:rPr>
      </w:pPr>
      <w:r>
        <w:rPr>
          <w:rFonts w:asciiTheme="majorBidi" w:hAnsiTheme="majorBidi"/>
          <w:sz w:val="20"/>
        </w:rPr>
        <w:t>3.5.2.</w:t>
      </w:r>
      <w:r>
        <w:tab/>
      </w:r>
      <w:r>
        <w:rPr>
          <w:rFonts w:asciiTheme="majorBidi" w:hAnsiTheme="majorBidi"/>
          <w:sz w:val="20"/>
        </w:rPr>
        <w:t xml:space="preserve">TREORACHA MAIDIR LE SUÍOMHANNA SONRACHA (INFHEIDHME MAIDIR LE CR EQU IRB 1 AGUS CR EQU IRB 2 ARAON) </w:t>
      </w:r>
    </w:p>
    <w:p w14:paraId="0C1D906A" w14:textId="77777777" w:rsidR="00BC0C32" w:rsidRPr="00BC0C32" w:rsidRDefault="00BC0C32" w:rsidP="00BC0C32">
      <w:pPr>
        <w:rPr>
          <w:rFonts w:asciiTheme="majorBidi" w:hAnsiTheme="majorBidi" w:cstheme="majorBidi"/>
          <w:sz w:val="20"/>
          <w:szCs w:val="20"/>
        </w:rPr>
      </w:pPr>
      <w:r>
        <w:rPr>
          <w:rFonts w:asciiTheme="majorBidi" w:hAnsiTheme="majorBidi"/>
          <w:sz w:val="20"/>
        </w:rPr>
        <w:t>3.6.</w:t>
      </w:r>
      <w:r>
        <w:tab/>
      </w:r>
      <w:r>
        <w:rPr>
          <w:rFonts w:asciiTheme="majorBidi" w:hAnsiTheme="majorBidi"/>
          <w:sz w:val="20"/>
        </w:rPr>
        <w:t xml:space="preserve">C 11.00 – RIOSCA SOCRAÍOCHTA/SEACHADTA (CR SETT) </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tab/>
      </w:r>
      <w:r>
        <w:rPr>
          <w:rFonts w:asciiTheme="majorBidi" w:hAnsiTheme="majorBidi"/>
          <w:sz w:val="20"/>
        </w:rPr>
        <w:t>BARÚLACHA GINEARÁLTA</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tab/>
      </w:r>
      <w:r>
        <w:rPr>
          <w:rFonts w:asciiTheme="majorBidi" w:hAnsiTheme="majorBidi"/>
          <w:sz w:val="20"/>
        </w:rPr>
        <w:t>TREORACHA A BHAINEANN LE SUÍOMHANNA SONRACHA</w:t>
      </w:r>
    </w:p>
    <w:p w14:paraId="23B3A4BD" w14:textId="77777777" w:rsidR="00BC0C32" w:rsidRPr="00BC0C32" w:rsidRDefault="00BC0C32" w:rsidP="00BC0C32">
      <w:pPr>
        <w:rPr>
          <w:rFonts w:asciiTheme="majorBidi" w:hAnsiTheme="majorBidi" w:cstheme="majorBidi"/>
          <w:sz w:val="20"/>
          <w:szCs w:val="20"/>
        </w:rPr>
      </w:pPr>
      <w:r>
        <w:rPr>
          <w:rFonts w:asciiTheme="majorBidi" w:hAnsiTheme="majorBidi"/>
          <w:sz w:val="20"/>
        </w:rPr>
        <w:t>3.7.</w:t>
      </w:r>
      <w:r>
        <w:tab/>
      </w:r>
      <w:r>
        <w:rPr>
          <w:rFonts w:asciiTheme="majorBidi" w:hAnsiTheme="majorBidi"/>
          <w:sz w:val="20"/>
        </w:rPr>
        <w:t xml:space="preserve">C 13.01 - RIOSCA CREIDMHEASA – URRÚSÚCHÁIN (CR SEC) </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tab/>
      </w:r>
      <w:r>
        <w:rPr>
          <w:rFonts w:asciiTheme="majorBidi" w:hAnsiTheme="majorBidi"/>
          <w:sz w:val="20"/>
        </w:rPr>
        <w:t>BARÚLACHA GINEARÁLTA</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tab/>
      </w:r>
      <w:r>
        <w:rPr>
          <w:rFonts w:asciiTheme="majorBidi" w:hAnsiTheme="majorBidi"/>
          <w:sz w:val="20"/>
        </w:rPr>
        <w:t>TREORACHA A BHAINEANN LE SUÍOMHANNA SONRACHA</w:t>
      </w:r>
    </w:p>
    <w:p w14:paraId="6DFA1334" w14:textId="77777777" w:rsidR="00BC0C32" w:rsidRPr="00BC0C32" w:rsidRDefault="00BC0C32" w:rsidP="00BC0C32">
      <w:pPr>
        <w:rPr>
          <w:rFonts w:asciiTheme="majorBidi" w:hAnsiTheme="majorBidi" w:cstheme="majorBidi"/>
          <w:sz w:val="20"/>
          <w:szCs w:val="20"/>
        </w:rPr>
      </w:pPr>
      <w:r>
        <w:rPr>
          <w:rFonts w:asciiTheme="majorBidi" w:hAnsiTheme="majorBidi"/>
          <w:sz w:val="20"/>
        </w:rPr>
        <w:t>3.8.</w:t>
      </w:r>
      <w:r>
        <w:tab/>
      </w:r>
      <w:r>
        <w:rPr>
          <w:rFonts w:asciiTheme="majorBidi" w:hAnsiTheme="majorBidi"/>
          <w:sz w:val="20"/>
        </w:rPr>
        <w:t xml:space="preserve">FAISNÉIS MHIONSONRAITHE AR URRÚSÚCHÁIN (SEC DETAILS) </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tab/>
      </w:r>
      <w:r>
        <w:rPr>
          <w:rFonts w:asciiTheme="majorBidi" w:hAnsiTheme="majorBidi"/>
          <w:sz w:val="20"/>
        </w:rPr>
        <w:t>RAON FEIDHME THEIMPLÉAD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MIONDEALÚ AR THEIMPLÉAD SEC DETAILS</w:t>
      </w:r>
    </w:p>
    <w:p w14:paraId="49C27D9E"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3.8.3 C 14.00 – FAISNÉIS MHIONSONRAITHE AR URRÚSÚCHÁIN (SEC DETAILS) </w:t>
      </w:r>
    </w:p>
    <w:p w14:paraId="4559F316" w14:textId="77777777" w:rsidR="00BC0C32" w:rsidRPr="00BC0C32" w:rsidRDefault="00BC0C32" w:rsidP="00BC0C32">
      <w:pPr>
        <w:rPr>
          <w:rFonts w:asciiTheme="majorBidi" w:hAnsiTheme="majorBidi" w:cstheme="majorBidi"/>
          <w:sz w:val="20"/>
          <w:szCs w:val="20"/>
        </w:rPr>
      </w:pPr>
      <w:r>
        <w:rPr>
          <w:rFonts w:asciiTheme="majorBidi" w:hAnsiTheme="majorBidi"/>
          <w:sz w:val="20"/>
        </w:rPr>
        <w:t>3.8.4.</w:t>
      </w:r>
      <w:r>
        <w:tab/>
      </w:r>
      <w:r>
        <w:rPr>
          <w:rFonts w:asciiTheme="majorBidi" w:hAnsiTheme="majorBidi"/>
          <w:sz w:val="20"/>
        </w:rPr>
        <w:t xml:space="preserve">C 14.01 – FAISNÉIS MHIONSONRAITHE AR URRÚSÚCHÁIN (SEC DETAILS 2) </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tab/>
      </w:r>
      <w:r>
        <w:rPr>
          <w:rFonts w:asciiTheme="majorBidi" w:hAnsiTheme="majorBidi"/>
          <w:sz w:val="20"/>
        </w:rPr>
        <w:t>RIOSCA CREIDMHEASA AN CHONTRAPHÁIRTÍ</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tab/>
      </w:r>
      <w:r>
        <w:rPr>
          <w:rFonts w:asciiTheme="majorBidi" w:hAnsiTheme="majorBidi"/>
          <w:sz w:val="20"/>
        </w:rPr>
        <w:t>RAON FEIDHME NA dTEIMPLÉAD MAIDIR LE RIOSCA CREIDMHEASA AN CHONTRAPHÁIRTÍ</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tab/>
      </w:r>
      <w:r>
        <w:rPr>
          <w:rFonts w:asciiTheme="majorBidi" w:hAnsiTheme="majorBidi"/>
          <w:sz w:val="20"/>
        </w:rPr>
        <w:t>C 34.01 – MÉID AN GHNÓ DÍORTHACH</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tab/>
      </w:r>
      <w:r>
        <w:rPr>
          <w:rFonts w:asciiTheme="majorBidi" w:hAnsiTheme="majorBidi"/>
          <w:sz w:val="20"/>
        </w:rPr>
        <w:t>BARÚLACHA GINEARÁLTA</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tab/>
      </w:r>
      <w:r>
        <w:rPr>
          <w:rFonts w:asciiTheme="majorBidi" w:hAnsiTheme="majorBidi"/>
          <w:sz w:val="20"/>
        </w:rPr>
        <w:t>TREORACHA A BHAINEANN LE SUÍOMHANNA SONRACHA</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tab/>
      </w:r>
      <w:r>
        <w:rPr>
          <w:rFonts w:asciiTheme="majorBidi" w:hAnsiTheme="majorBidi"/>
          <w:sz w:val="20"/>
        </w:rPr>
        <w:t>C 34.02 – NEAMHCHOSAINTÍ CCR DE RÉIR AN CHUR CHUIGE</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tab/>
      </w:r>
      <w:r>
        <w:rPr>
          <w:rFonts w:asciiTheme="majorBidi" w:hAnsiTheme="majorBidi"/>
          <w:sz w:val="20"/>
        </w:rPr>
        <w:t>BARÚLACHA GINEARÁLTA</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tab/>
      </w:r>
      <w:r>
        <w:rPr>
          <w:rFonts w:asciiTheme="majorBidi" w:hAnsiTheme="majorBidi"/>
          <w:sz w:val="20"/>
        </w:rPr>
        <w:t>TREORACHA A BHAINEANN LE SUÍOMHANNA SONRACHA</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tab/>
      </w:r>
      <w:r>
        <w:rPr>
          <w:rFonts w:asciiTheme="majorBidi" w:hAnsiTheme="majorBidi"/>
          <w:sz w:val="20"/>
        </w:rPr>
        <w:t>C 34.03 – NEAMHCHOSAINTÍ CCR A LÁIMHSEÁILTEAR LE CINEÁLACHA CUR CHUIGE CAIGHDEÁNAITHE: SA-CCR AGUS SA-CCR SIMPLITHE</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tab/>
      </w:r>
      <w:r>
        <w:rPr>
          <w:rFonts w:asciiTheme="majorBidi" w:hAnsiTheme="majorBidi"/>
          <w:sz w:val="20"/>
        </w:rPr>
        <w:t>BARÚLACHA GINEARÁLTA</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tab/>
      </w:r>
      <w:r>
        <w:rPr>
          <w:rFonts w:asciiTheme="majorBidi" w:hAnsiTheme="majorBidi"/>
          <w:sz w:val="20"/>
        </w:rPr>
        <w:t>TREORACHA A BHAINEANN LE SUÍOMHANNA SONRACHA</w:t>
      </w:r>
    </w:p>
    <w:p w14:paraId="18AA6380" w14:textId="77777777" w:rsidR="00BC0C32" w:rsidRPr="00BC0C32" w:rsidRDefault="00BC0C32" w:rsidP="00BC0C32">
      <w:pPr>
        <w:rPr>
          <w:rFonts w:asciiTheme="majorBidi" w:hAnsiTheme="majorBidi" w:cstheme="majorBidi"/>
          <w:sz w:val="20"/>
          <w:szCs w:val="20"/>
        </w:rPr>
      </w:pPr>
      <w:r>
        <w:rPr>
          <w:rFonts w:asciiTheme="majorBidi" w:hAnsiTheme="majorBidi"/>
          <w:sz w:val="20"/>
        </w:rPr>
        <w:t>3.9.5.</w:t>
      </w:r>
      <w:r>
        <w:tab/>
      </w:r>
      <w:r>
        <w:rPr>
          <w:rFonts w:asciiTheme="majorBidi" w:hAnsiTheme="majorBidi"/>
          <w:sz w:val="20"/>
        </w:rPr>
        <w:t xml:space="preserve">C 34.04 – NEAMHCHOSAINTÍ CCR A LÁIMHSEÁILTEAR LE MODH NA NEAMHCHOSANTA TOSAIGH (OEM) </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tab/>
      </w:r>
      <w:r>
        <w:rPr>
          <w:rFonts w:asciiTheme="majorBidi" w:hAnsiTheme="majorBidi"/>
          <w:sz w:val="20"/>
        </w:rPr>
        <w:t>TREORACHA A BHAINEANN LE SUÍOMHANNA SONRACHA</w:t>
      </w:r>
    </w:p>
    <w:p w14:paraId="3B448FDE" w14:textId="77777777" w:rsidR="00BC0C32" w:rsidRPr="00BC0C32" w:rsidRDefault="00BC0C32" w:rsidP="00BC0C32">
      <w:pPr>
        <w:rPr>
          <w:rFonts w:asciiTheme="majorBidi" w:hAnsiTheme="majorBidi" w:cstheme="majorBidi"/>
          <w:sz w:val="20"/>
          <w:szCs w:val="20"/>
        </w:rPr>
      </w:pPr>
      <w:r>
        <w:rPr>
          <w:rFonts w:asciiTheme="majorBidi" w:hAnsiTheme="majorBidi"/>
          <w:sz w:val="20"/>
        </w:rPr>
        <w:t>3.9.6.</w:t>
      </w:r>
      <w:r>
        <w:tab/>
      </w:r>
      <w:r>
        <w:rPr>
          <w:rFonts w:asciiTheme="majorBidi" w:hAnsiTheme="majorBidi"/>
          <w:sz w:val="20"/>
        </w:rPr>
        <w:t xml:space="preserve">C 34.05 – NEAMHCHOSAINTÍ CCR A LÁIMHSEÁILTEAR LE MODH NA SAMHLA INMHEÁNAÍ (IMM) </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tab/>
      </w:r>
      <w:r>
        <w:rPr>
          <w:rFonts w:asciiTheme="majorBidi" w:hAnsiTheme="majorBidi"/>
          <w:sz w:val="20"/>
        </w:rPr>
        <w:t>TREORACHA A BHAINEANN LE SUÍOMHANNA SONRACHA</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t>3.9.7.</w:t>
      </w:r>
      <w:r>
        <w:tab/>
      </w:r>
      <w:r>
        <w:rPr>
          <w:rFonts w:asciiTheme="majorBidi" w:hAnsiTheme="majorBidi"/>
          <w:sz w:val="20"/>
        </w:rPr>
        <w:t>C 34.06 – AN FICHE CONTRAPHÁIRTÍ IS MÓ</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tab/>
      </w:r>
      <w:r>
        <w:rPr>
          <w:rFonts w:asciiTheme="majorBidi" w:hAnsiTheme="majorBidi"/>
          <w:sz w:val="20"/>
        </w:rPr>
        <w:t>BARÚLACHA GINEARÁLTA</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t>3.9.7.2.</w:t>
      </w:r>
      <w:r>
        <w:tab/>
      </w:r>
      <w:r>
        <w:rPr>
          <w:rFonts w:asciiTheme="majorBidi" w:hAnsiTheme="majorBidi"/>
          <w:sz w:val="20"/>
        </w:rPr>
        <w:t>TREORACHA A BHAINEANN LE SUÍOMHANNA SONRACHA</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3.9.8.</w:t>
      </w:r>
      <w:r>
        <w:tab/>
      </w:r>
      <w:r>
        <w:rPr>
          <w:rFonts w:asciiTheme="majorBidi" w:hAnsiTheme="majorBidi"/>
          <w:sz w:val="20"/>
        </w:rPr>
        <w:t>C 34.07 – CUR CHUIGE IRB – NEAMHCHOSAINTÍ CCR DE RÉIR AICME NEAMHCHOSANTA AGUS SCÁLA PD</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tab/>
      </w:r>
      <w:r>
        <w:rPr>
          <w:rFonts w:asciiTheme="majorBidi" w:hAnsiTheme="majorBidi"/>
          <w:sz w:val="20"/>
        </w:rPr>
        <w:t>BARÚLACHA GINEARÁLTA</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tab/>
      </w:r>
      <w:r>
        <w:rPr>
          <w:rFonts w:asciiTheme="majorBidi" w:hAnsiTheme="majorBidi"/>
          <w:sz w:val="20"/>
        </w:rPr>
        <w:t>TREORACHA A BHAINEANN LE SUÍOMHANNA SONRACHA</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t>3.9.9.</w:t>
      </w:r>
      <w:r>
        <w:tab/>
      </w:r>
      <w:r>
        <w:rPr>
          <w:rFonts w:asciiTheme="majorBidi" w:hAnsiTheme="majorBidi"/>
          <w:sz w:val="20"/>
        </w:rPr>
        <w:t>C 34.08 – COMHDHÉANAMH COMHTHAOBHACHTA LE hAGHAIDH NEAMHCHOSAINTÍ CCR</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tab/>
      </w:r>
      <w:r>
        <w:rPr>
          <w:rFonts w:asciiTheme="majorBidi" w:hAnsiTheme="majorBidi"/>
          <w:sz w:val="20"/>
        </w:rPr>
        <w:t>BARÚLACHA GINEARÁLTA</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tab/>
      </w:r>
      <w:r>
        <w:rPr>
          <w:rFonts w:asciiTheme="majorBidi" w:hAnsiTheme="majorBidi"/>
          <w:sz w:val="20"/>
        </w:rPr>
        <w:t>TREORACHA A BHAINEANN LE SUÍOMHANNA SONRACHA</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tab/>
      </w:r>
      <w:r>
        <w:rPr>
          <w:rFonts w:asciiTheme="majorBidi" w:hAnsiTheme="majorBidi"/>
          <w:sz w:val="20"/>
        </w:rPr>
        <w:t>C 34.09 – NEAMHCHOSAINTÍ DÍORTHACH CREIDMHEASA</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tab/>
      </w:r>
      <w:r>
        <w:rPr>
          <w:rFonts w:asciiTheme="majorBidi" w:hAnsiTheme="majorBidi"/>
          <w:sz w:val="20"/>
        </w:rPr>
        <w:t>TREORACHA A BHAINEANN LE SUÍOMHANNA SONRACHA</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tab/>
      </w:r>
      <w:r>
        <w:rPr>
          <w:rFonts w:asciiTheme="majorBidi" w:hAnsiTheme="majorBidi"/>
          <w:sz w:val="20"/>
        </w:rPr>
        <w:t>C 34.10 – NEAMHCHOSAINTÍ AR CHONTRAPHÁIRTITHE LÁRNACHA</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tab/>
      </w:r>
      <w:r>
        <w:rPr>
          <w:rFonts w:asciiTheme="majorBidi" w:hAnsiTheme="majorBidi"/>
          <w:sz w:val="20"/>
        </w:rPr>
        <w:t>BARÚLACHA GINEARÁLTA</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tab/>
      </w:r>
      <w:r>
        <w:rPr>
          <w:rFonts w:asciiTheme="majorBidi" w:hAnsiTheme="majorBidi"/>
          <w:sz w:val="20"/>
        </w:rPr>
        <w:t>TREORACHA A BHAINEANN LE SUÍOMHANNA SONRACHA</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tab/>
      </w:r>
      <w:r>
        <w:rPr>
          <w:rFonts w:asciiTheme="majorBidi" w:hAnsiTheme="majorBidi"/>
          <w:sz w:val="20"/>
        </w:rPr>
        <w:t>C 34.11 – SREABHRÁITIS MÉIDEANNA NEAMHCHOSANTA ATÁ UALAITHE DE RÉIR RIOSCA (MNCUR) NA NEAMHCHOSAINTÍ CCR FAOI IMM</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tab/>
      </w:r>
      <w:r>
        <w:rPr>
          <w:rFonts w:asciiTheme="majorBidi" w:hAnsiTheme="majorBidi"/>
          <w:sz w:val="20"/>
        </w:rPr>
        <w:t>BARÚLACHA GINEARÁLTA</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tab/>
      </w:r>
      <w:r>
        <w:rPr>
          <w:rFonts w:asciiTheme="majorBidi" w:hAnsiTheme="majorBidi"/>
          <w:sz w:val="20"/>
        </w:rPr>
        <w:t>TREORACHA A BHAINEANN LE SUÍOMHANNA SONRACHA</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tab/>
      </w:r>
      <w:r>
        <w:rPr>
          <w:rFonts w:asciiTheme="majorBidi" w:hAnsiTheme="majorBidi"/>
          <w:sz w:val="20"/>
        </w:rPr>
        <w:t>TEIMPLÉID UM RIOSCA OIBRIÚCHÁIN</w:t>
      </w:r>
    </w:p>
    <w:p w14:paraId="5E6BD533" w14:textId="77777777" w:rsidR="00BC0C32" w:rsidRPr="00BC0C32" w:rsidRDefault="00BC0C32" w:rsidP="00BC0C32">
      <w:pPr>
        <w:rPr>
          <w:rFonts w:asciiTheme="majorBidi" w:hAnsiTheme="majorBidi" w:cstheme="majorBidi"/>
          <w:sz w:val="20"/>
          <w:szCs w:val="20"/>
        </w:rPr>
      </w:pPr>
      <w:r>
        <w:rPr>
          <w:rFonts w:asciiTheme="majorBidi" w:hAnsiTheme="majorBidi"/>
          <w:sz w:val="20"/>
        </w:rPr>
        <w:t>4.1</w:t>
      </w:r>
      <w:r>
        <w:tab/>
      </w:r>
      <w:r>
        <w:rPr>
          <w:rFonts w:asciiTheme="majorBidi" w:hAnsiTheme="majorBidi"/>
          <w:sz w:val="20"/>
        </w:rPr>
        <w:t xml:space="preserve"> C 16.00 – RIOSCA OIBRIÚCHÁIN (OPR) </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tab/>
      </w:r>
      <w:r>
        <w:rPr>
          <w:rFonts w:asciiTheme="majorBidi" w:hAnsiTheme="majorBidi"/>
          <w:sz w:val="20"/>
        </w:rPr>
        <w:t>BARÚLACHA GINEARÁLTA</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tab/>
      </w:r>
      <w:r>
        <w:rPr>
          <w:rFonts w:asciiTheme="majorBidi" w:hAnsiTheme="majorBidi"/>
          <w:sz w:val="20"/>
        </w:rPr>
        <w:t>TREORACHA A BHAINEANN LE SUÍOMHANNA SONRACHA</w:t>
      </w:r>
    </w:p>
    <w:p w14:paraId="2AD1F438" w14:textId="77777777" w:rsidR="00BC0C32" w:rsidRPr="00BC0C32" w:rsidRDefault="00BC0C32" w:rsidP="00BC0C32">
      <w:pPr>
        <w:rPr>
          <w:rFonts w:asciiTheme="majorBidi" w:hAnsiTheme="majorBidi" w:cstheme="majorBidi"/>
          <w:sz w:val="20"/>
          <w:szCs w:val="20"/>
        </w:rPr>
      </w:pPr>
      <w:r>
        <w:rPr>
          <w:rFonts w:asciiTheme="majorBidi" w:hAnsiTheme="majorBidi"/>
          <w:sz w:val="20"/>
        </w:rPr>
        <w:t>4.2.</w:t>
      </w:r>
      <w:r>
        <w:tab/>
      </w:r>
      <w:r>
        <w:rPr>
          <w:rFonts w:asciiTheme="majorBidi" w:hAnsiTheme="majorBidi"/>
          <w:sz w:val="20"/>
        </w:rPr>
        <w:t xml:space="preserve">RIOSCA OIBRIÚCHÁIN: FAISNÉIS MHIONSONRAITHE AR CHAILLTEANAIS LE BLIAIN ANUAS (OPR DETAILS) </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tab/>
      </w:r>
      <w:r>
        <w:rPr>
          <w:rFonts w:asciiTheme="majorBidi" w:hAnsiTheme="majorBidi"/>
          <w:sz w:val="20"/>
        </w:rPr>
        <w:t>BARÚLACHA GINEARÁLTA</w:t>
      </w:r>
    </w:p>
    <w:p w14:paraId="41BD3C1F" w14:textId="77777777" w:rsidR="00BC0C32" w:rsidRPr="00BC0C32" w:rsidRDefault="00BC0C32" w:rsidP="00BC0C32">
      <w:pPr>
        <w:rPr>
          <w:rFonts w:asciiTheme="majorBidi" w:hAnsiTheme="majorBidi" w:cstheme="majorBidi"/>
          <w:sz w:val="20"/>
          <w:szCs w:val="20"/>
        </w:rPr>
      </w:pPr>
      <w:r>
        <w:rPr>
          <w:rFonts w:asciiTheme="majorBidi" w:hAnsiTheme="majorBidi"/>
          <w:sz w:val="20"/>
        </w:rPr>
        <w:t>4.2.2.</w:t>
      </w:r>
      <w:r>
        <w:tab/>
      </w:r>
      <w:r>
        <w:rPr>
          <w:rFonts w:asciiTheme="majorBidi" w:hAnsiTheme="majorBidi"/>
          <w:sz w:val="20"/>
        </w:rPr>
        <w:t xml:space="preserve">C 17.01: CAILLTEANAIS AGUS AISGHABHÁLACHA RIOSCAÍ OIBRIÚCHÁIN DE RÉIR RÉIMEANNA GNÓ AGUS CHINEÁLACHA NA dTEAGMHAS CAILLTEANAIS LE BLIAIN ANUAS (OPR DETAILS 1) </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tab/>
      </w:r>
      <w:r>
        <w:rPr>
          <w:rFonts w:asciiTheme="majorBidi" w:hAnsiTheme="majorBidi"/>
          <w:sz w:val="20"/>
        </w:rPr>
        <w:t>BARÚLACHA GINEARÁLTA</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tab/>
      </w:r>
      <w:r>
        <w:rPr>
          <w:rFonts w:asciiTheme="majorBidi" w:hAnsiTheme="majorBidi"/>
          <w:sz w:val="20"/>
        </w:rPr>
        <w:t>TREORACHA A BHAINEANN LE SUÍOMHANNA SONRACHA</w:t>
      </w:r>
    </w:p>
    <w:p w14:paraId="3E0CBE6E" w14:textId="77777777" w:rsidR="00BC0C32" w:rsidRPr="00BC0C32" w:rsidRDefault="00BC0C32" w:rsidP="00BC0C32">
      <w:pPr>
        <w:rPr>
          <w:rFonts w:asciiTheme="majorBidi" w:hAnsiTheme="majorBidi" w:cstheme="majorBidi"/>
          <w:sz w:val="20"/>
          <w:szCs w:val="20"/>
        </w:rPr>
      </w:pPr>
      <w:r>
        <w:rPr>
          <w:rFonts w:asciiTheme="majorBidi" w:hAnsiTheme="majorBidi"/>
          <w:sz w:val="20"/>
        </w:rPr>
        <w:t>4.2.3.</w:t>
      </w:r>
      <w:r>
        <w:tab/>
      </w:r>
      <w:r>
        <w:rPr>
          <w:rFonts w:asciiTheme="majorBidi" w:hAnsiTheme="majorBidi"/>
          <w:sz w:val="20"/>
        </w:rPr>
        <w:t xml:space="preserve">C 17.02: RIOSCA OIBRIÚCHÁIN: FAISNÉIS MHIONSONRAITHE AR NA TEAGMHAIS CHAILLTEANAIS IS MÓ LE BLIAIN ANUAS (OPR DETAILS 2) </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tab/>
      </w:r>
      <w:r>
        <w:rPr>
          <w:rFonts w:asciiTheme="majorBidi" w:hAnsiTheme="majorBidi"/>
          <w:sz w:val="20"/>
        </w:rPr>
        <w:t>BARÚLACHA GINEARÁLTA</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tab/>
      </w:r>
      <w:r>
        <w:rPr>
          <w:rFonts w:asciiTheme="majorBidi" w:hAnsiTheme="majorBidi"/>
          <w:sz w:val="20"/>
        </w:rPr>
        <w:t>TREORACHA A BHAINEANN LE SUÍOMHANNA SONRACHA</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tab/>
      </w:r>
      <w:r>
        <w:rPr>
          <w:rFonts w:asciiTheme="majorBidi" w:hAnsiTheme="majorBidi"/>
          <w:sz w:val="20"/>
        </w:rPr>
        <w:t>TEIMPLÉID UM RIOSCA MARGAIDH</w:t>
      </w:r>
    </w:p>
    <w:p w14:paraId="3EBA4069" w14:textId="77777777" w:rsidR="00BC0C32" w:rsidRPr="00BC0C32" w:rsidRDefault="00BC0C32" w:rsidP="00BC0C32">
      <w:pPr>
        <w:rPr>
          <w:rFonts w:asciiTheme="majorBidi" w:hAnsiTheme="majorBidi" w:cstheme="majorBidi"/>
          <w:sz w:val="20"/>
          <w:szCs w:val="20"/>
        </w:rPr>
      </w:pPr>
      <w:r>
        <w:rPr>
          <w:rFonts w:asciiTheme="majorBidi" w:hAnsiTheme="majorBidi"/>
          <w:sz w:val="20"/>
        </w:rPr>
        <w:t>5.1.</w:t>
      </w:r>
      <w:r>
        <w:tab/>
      </w:r>
      <w:r>
        <w:rPr>
          <w:rFonts w:asciiTheme="majorBidi" w:hAnsiTheme="majorBidi"/>
          <w:sz w:val="20"/>
        </w:rPr>
        <w:t xml:space="preserve">C 18.00 – RIOSCA MARGAIDH: CUR CHUIGE CAIGHDEÁNAITHE LE HAGHAIDH RIOSCAÍ SUÍMH IN IONSTRAIMÍ FIACHAIS TRÁDÁILTE (MKR SA TDI) </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tab/>
      </w:r>
      <w:r>
        <w:rPr>
          <w:rFonts w:asciiTheme="majorBidi" w:hAnsiTheme="majorBidi"/>
          <w:sz w:val="20"/>
        </w:rPr>
        <w:t>BARÚLACHA GINEARÁLTA</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5.1.2.</w:t>
      </w:r>
      <w:r>
        <w:tab/>
      </w:r>
      <w:r>
        <w:rPr>
          <w:rFonts w:asciiTheme="majorBidi" w:hAnsiTheme="majorBidi"/>
          <w:sz w:val="20"/>
        </w:rPr>
        <w:t>TREORACHA A BHAINEANN LE SUÍOMHANNA SONRACHA</w:t>
      </w:r>
    </w:p>
    <w:p w14:paraId="74E90473" w14:textId="77777777" w:rsidR="00BC0C32" w:rsidRPr="00BC0C32" w:rsidRDefault="00BC0C32" w:rsidP="00BC0C32">
      <w:pPr>
        <w:rPr>
          <w:rFonts w:asciiTheme="majorBidi" w:hAnsiTheme="majorBidi" w:cstheme="majorBidi"/>
          <w:sz w:val="20"/>
          <w:szCs w:val="20"/>
        </w:rPr>
      </w:pPr>
      <w:r>
        <w:rPr>
          <w:rFonts w:asciiTheme="majorBidi" w:hAnsiTheme="majorBidi"/>
          <w:sz w:val="20"/>
        </w:rPr>
        <w:t>5.2.</w:t>
      </w:r>
      <w:r>
        <w:tab/>
      </w:r>
      <w:r>
        <w:rPr>
          <w:rFonts w:asciiTheme="majorBidi" w:hAnsiTheme="majorBidi"/>
          <w:sz w:val="20"/>
        </w:rPr>
        <w:t xml:space="preserve">C 19.00 - RIOSCA MARGAIDH: CUR CHUIGE CAIGHDEÁNAITHE I dTACA LE RIOSCA SONRACH IN URRÚSÚCHÁIN (MKR SA SEC) </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tab/>
      </w:r>
      <w:r>
        <w:rPr>
          <w:rFonts w:asciiTheme="majorBidi" w:hAnsiTheme="majorBidi"/>
          <w:sz w:val="20"/>
        </w:rPr>
        <w:t>BARÚLACHA GINEARÁLTA</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tab/>
      </w:r>
      <w:r>
        <w:rPr>
          <w:rFonts w:asciiTheme="majorBidi" w:hAnsiTheme="majorBidi"/>
          <w:sz w:val="20"/>
        </w:rPr>
        <w:t>TREORACHA A BHAINEANN LE SUÍOMHANNA SONRACHA</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t>5.3.</w:t>
      </w:r>
      <w:r>
        <w:tab/>
      </w:r>
      <w:r>
        <w:rPr>
          <w:rFonts w:asciiTheme="majorBidi" w:hAnsiTheme="majorBidi"/>
          <w:sz w:val="20"/>
        </w:rPr>
        <w:t xml:space="preserve">C 20.00 - RIOSCA MARGAIDH: CUR CHUIGE CAIGHDEÁNAITHE MAIDIR LE RIOSCA SONRACH DO SHUÍOMHANNA A SANNADH DON PHUNANN TRÁDÁLA COMHGHAOIL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tab/>
      </w:r>
      <w:r>
        <w:rPr>
          <w:rFonts w:asciiTheme="majorBidi" w:hAnsiTheme="majorBidi"/>
          <w:sz w:val="20"/>
        </w:rPr>
        <w:t>BARÚLACHA GINEARÁLTA</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tab/>
      </w:r>
      <w:r>
        <w:rPr>
          <w:rFonts w:asciiTheme="majorBidi" w:hAnsiTheme="majorBidi"/>
          <w:sz w:val="20"/>
        </w:rPr>
        <w:t>TREORACHA A BHAINEANN LE SUÍOMHANNA SONRACHA</w:t>
      </w:r>
    </w:p>
    <w:p w14:paraId="21439495" w14:textId="77777777" w:rsidR="00BC0C32" w:rsidRPr="00BC0C32" w:rsidRDefault="00BC0C32" w:rsidP="00BC0C32">
      <w:pPr>
        <w:rPr>
          <w:rFonts w:asciiTheme="majorBidi" w:hAnsiTheme="majorBidi" w:cstheme="majorBidi"/>
          <w:sz w:val="20"/>
          <w:szCs w:val="20"/>
        </w:rPr>
      </w:pPr>
      <w:r>
        <w:rPr>
          <w:rFonts w:asciiTheme="majorBidi" w:hAnsiTheme="majorBidi"/>
          <w:sz w:val="20"/>
        </w:rPr>
        <w:t>5.4.</w:t>
      </w:r>
      <w:r>
        <w:tab/>
      </w:r>
      <w:r>
        <w:rPr>
          <w:rFonts w:asciiTheme="majorBidi" w:hAnsiTheme="majorBidi"/>
          <w:sz w:val="20"/>
        </w:rPr>
        <w:t xml:space="preserve">C 21.00 - RIOSCA MARGAIDH: CUR CHUIGE CAIGHDEÁNAITHE LE HAGHAIDH RIOSCA AN tSUÍMH I gCOTHROMAIS (MKR SA EQU) </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tab/>
      </w:r>
      <w:r>
        <w:rPr>
          <w:rFonts w:asciiTheme="majorBidi" w:hAnsiTheme="majorBidi"/>
          <w:sz w:val="20"/>
        </w:rPr>
        <w:t>BARÚLACHA GINEARÁLTA</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tab/>
      </w:r>
      <w:r>
        <w:rPr>
          <w:rFonts w:asciiTheme="majorBidi" w:hAnsiTheme="majorBidi"/>
          <w:sz w:val="20"/>
        </w:rPr>
        <w:t>TREORACHA A BHAINEANN LE SUÍOMHANNA SONRACHA</w:t>
      </w:r>
    </w:p>
    <w:p w14:paraId="64A98007" w14:textId="77777777" w:rsidR="00BC0C32" w:rsidRPr="00BC0C32" w:rsidRDefault="00BC0C32" w:rsidP="00BC0C32">
      <w:pPr>
        <w:rPr>
          <w:rFonts w:asciiTheme="majorBidi" w:hAnsiTheme="majorBidi" w:cstheme="majorBidi"/>
          <w:sz w:val="20"/>
          <w:szCs w:val="20"/>
        </w:rPr>
      </w:pPr>
      <w:r>
        <w:rPr>
          <w:rFonts w:asciiTheme="majorBidi" w:hAnsiTheme="majorBidi"/>
          <w:sz w:val="20"/>
        </w:rPr>
        <w:t>5.5.</w:t>
      </w:r>
      <w:r>
        <w:tab/>
      </w:r>
      <w:r>
        <w:rPr>
          <w:rFonts w:asciiTheme="majorBidi" w:hAnsiTheme="majorBidi"/>
          <w:sz w:val="20"/>
        </w:rPr>
        <w:t xml:space="preserve">C 22.00 - RIOSCA MARGAIDH: CINEÁLACHA CUR CHUIGE CAIGHDEÁNAITHE MAIDIR LE RIOSCA MALAIRTE EACHTRAÍ (MKR SA FX) </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tab/>
      </w:r>
      <w:r>
        <w:rPr>
          <w:rFonts w:asciiTheme="majorBidi" w:hAnsiTheme="majorBidi"/>
          <w:sz w:val="20"/>
        </w:rPr>
        <w:t>BARÚLACHA GINEARÁLTA</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tab/>
      </w:r>
      <w:r>
        <w:rPr>
          <w:rFonts w:asciiTheme="majorBidi" w:hAnsiTheme="majorBidi"/>
          <w:sz w:val="20"/>
        </w:rPr>
        <w:t>TREORACHA A BHAINEANN LE SUÍOMHANNA SONRACHA</w:t>
      </w:r>
    </w:p>
    <w:p w14:paraId="59EF51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w:t>
      </w:r>
      <w:r>
        <w:tab/>
      </w:r>
      <w:r>
        <w:rPr>
          <w:rFonts w:asciiTheme="majorBidi" w:hAnsiTheme="majorBidi"/>
          <w:sz w:val="20"/>
        </w:rPr>
        <w:t xml:space="preserve">C 23.00 - RIOSCA MARGAIDH: CINEÁLACHA CUR CHUIGE CAIGHDEÁNAITHE MAIDIR LE TRÁCHTEARRAÍ (MKR SA COM) </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tab/>
      </w:r>
      <w:r>
        <w:rPr>
          <w:rFonts w:asciiTheme="majorBidi" w:hAnsiTheme="majorBidi"/>
          <w:sz w:val="20"/>
        </w:rPr>
        <w:t>BARÚLACHA GINEARÁLTA</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tab/>
      </w:r>
      <w:r>
        <w:rPr>
          <w:rFonts w:asciiTheme="majorBidi" w:hAnsiTheme="majorBidi"/>
          <w:sz w:val="20"/>
        </w:rPr>
        <w:t>TREORACHA A BHAINEANN LE SUÍOMHANNA SONRACHA</w:t>
      </w:r>
    </w:p>
    <w:p w14:paraId="725E2723" w14:textId="77777777" w:rsidR="00BC0C32" w:rsidRPr="00BC0C32" w:rsidRDefault="00BC0C32" w:rsidP="00BC0C32">
      <w:pPr>
        <w:rPr>
          <w:rFonts w:asciiTheme="majorBidi" w:hAnsiTheme="majorBidi" w:cstheme="majorBidi"/>
          <w:sz w:val="20"/>
          <w:szCs w:val="20"/>
        </w:rPr>
      </w:pPr>
      <w:r>
        <w:rPr>
          <w:rFonts w:asciiTheme="majorBidi" w:hAnsiTheme="majorBidi"/>
          <w:sz w:val="20"/>
        </w:rPr>
        <w:t>5.7.</w:t>
      </w:r>
      <w:r>
        <w:tab/>
      </w:r>
      <w:r>
        <w:rPr>
          <w:rFonts w:asciiTheme="majorBidi" w:hAnsiTheme="majorBidi"/>
          <w:sz w:val="20"/>
        </w:rPr>
        <w:t xml:space="preserve">C 24.00 - SAMHAIL INMHEÁNACH I LEITH RIOSCA MARGAIDH (MKR IM) </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tab/>
      </w:r>
      <w:r>
        <w:rPr>
          <w:rFonts w:asciiTheme="majorBidi" w:hAnsiTheme="majorBidi"/>
          <w:sz w:val="20"/>
        </w:rPr>
        <w:t>BARÚLACHA GINEARÁLTA</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tab/>
      </w:r>
      <w:r>
        <w:rPr>
          <w:rFonts w:asciiTheme="majorBidi" w:hAnsiTheme="majorBidi"/>
          <w:sz w:val="20"/>
        </w:rPr>
        <w:t>TREORACHA A BHAINEANN LE SUÍOMHANNA SONRACHA</w:t>
      </w:r>
    </w:p>
    <w:p w14:paraId="0B31DA5D"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5.8. C 25.00 - RIOSCA UM CHOIGEARTÚ LUACHÁLA CREIDMHEASA (CVA): </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tab/>
      </w:r>
      <w:r>
        <w:rPr>
          <w:rFonts w:asciiTheme="majorBidi" w:hAnsiTheme="majorBidi"/>
          <w:sz w:val="20"/>
        </w:rPr>
        <w:t>TREORACHA A BHAINEANN LE SUÍOMHANNA SONRACHA</w:t>
      </w:r>
    </w:p>
    <w:p w14:paraId="2936D88B" w14:textId="77777777" w:rsidR="00BC0C32" w:rsidRPr="00BC0C32" w:rsidRDefault="00BC0C32" w:rsidP="00BC0C32">
      <w:pPr>
        <w:rPr>
          <w:rFonts w:asciiTheme="majorBidi" w:hAnsiTheme="majorBidi" w:cstheme="majorBidi"/>
          <w:sz w:val="20"/>
          <w:szCs w:val="20"/>
        </w:rPr>
      </w:pPr>
      <w:r>
        <w:rPr>
          <w:rFonts w:asciiTheme="majorBidi" w:hAnsiTheme="majorBidi"/>
          <w:sz w:val="20"/>
        </w:rPr>
        <w:t>6.</w:t>
      </w:r>
      <w:r>
        <w:tab/>
      </w:r>
      <w:r>
        <w:rPr>
          <w:rFonts w:asciiTheme="majorBidi" w:hAnsiTheme="majorBidi"/>
          <w:sz w:val="20"/>
        </w:rPr>
        <w:t xml:space="preserve">LUACHÁIL STUAMA (PruVal) </w:t>
      </w:r>
    </w:p>
    <w:p w14:paraId="381E1AA6" w14:textId="77777777" w:rsidR="00BC0C32" w:rsidRPr="00BC0C32" w:rsidRDefault="00BC0C32" w:rsidP="00BC0C32">
      <w:pPr>
        <w:rPr>
          <w:rFonts w:asciiTheme="majorBidi" w:hAnsiTheme="majorBidi" w:cstheme="majorBidi"/>
          <w:sz w:val="20"/>
          <w:szCs w:val="20"/>
        </w:rPr>
      </w:pPr>
      <w:r>
        <w:rPr>
          <w:rFonts w:asciiTheme="majorBidi" w:hAnsiTheme="majorBidi"/>
          <w:sz w:val="20"/>
        </w:rPr>
        <w:t>6.1.</w:t>
      </w:r>
      <w:r>
        <w:tab/>
      </w:r>
      <w:r>
        <w:rPr>
          <w:rFonts w:asciiTheme="majorBidi" w:hAnsiTheme="majorBidi"/>
          <w:sz w:val="20"/>
        </w:rPr>
        <w:t xml:space="preserve">C 32.01 – LUACHÁIL STUAMA: SÓCMHAINNÍ AGUS DLITEANAIS AR LUACH CÓIR (PruVal 1) </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tab/>
      </w:r>
      <w:r>
        <w:rPr>
          <w:rFonts w:asciiTheme="majorBidi" w:hAnsiTheme="majorBidi"/>
          <w:sz w:val="20"/>
        </w:rPr>
        <w:t>BARÚLACHA GINEARÁLTA</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tab/>
      </w:r>
      <w:r>
        <w:rPr>
          <w:rFonts w:asciiTheme="majorBidi" w:hAnsiTheme="majorBidi"/>
          <w:sz w:val="20"/>
        </w:rPr>
        <w:t>TREORACHA A BHAINEANN LE SUÍOMHANNA SONRACHA</w:t>
      </w:r>
    </w:p>
    <w:p w14:paraId="1B184BBA" w14:textId="77777777" w:rsidR="00BC0C32" w:rsidRPr="00BC0C32" w:rsidRDefault="00BC0C32" w:rsidP="00BC0C32">
      <w:pPr>
        <w:rPr>
          <w:rFonts w:asciiTheme="majorBidi" w:hAnsiTheme="majorBidi" w:cstheme="majorBidi"/>
          <w:sz w:val="20"/>
          <w:szCs w:val="20"/>
        </w:rPr>
      </w:pPr>
      <w:r>
        <w:rPr>
          <w:rFonts w:asciiTheme="majorBidi" w:hAnsiTheme="majorBidi"/>
          <w:sz w:val="20"/>
        </w:rPr>
        <w:t>6.2.</w:t>
      </w:r>
      <w:r>
        <w:tab/>
      </w:r>
      <w:r>
        <w:rPr>
          <w:rFonts w:asciiTheme="majorBidi" w:hAnsiTheme="majorBidi"/>
          <w:sz w:val="20"/>
        </w:rPr>
        <w:t xml:space="preserve">C 32.02 – LUACHÁIL STUAMA: CUR CHUIGE LÁRNACH (PruVal 2) </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tab/>
      </w:r>
      <w:r>
        <w:rPr>
          <w:rFonts w:asciiTheme="majorBidi" w:hAnsiTheme="majorBidi"/>
          <w:sz w:val="20"/>
        </w:rPr>
        <w:t>BARÚLACHA GINEARÁLTA</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t>6.2.2.</w:t>
      </w:r>
      <w:r>
        <w:tab/>
      </w:r>
      <w:r>
        <w:rPr>
          <w:rFonts w:asciiTheme="majorBidi" w:hAnsiTheme="majorBidi"/>
          <w:sz w:val="20"/>
        </w:rPr>
        <w:t>TREORACHA A BHAINEANN LE SUÍOMHANNA SONRACHA</w:t>
      </w:r>
    </w:p>
    <w:p w14:paraId="1B3FDEC1"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6.3. C 32.03 – LUACHÁIL STUAMA: COIGEARTÚ LUACHA BREISE I LEITH RIOSCA DE BHARR SAMHALTAITHE (PruVal 3) </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6.3.1.</w:t>
      </w:r>
      <w:r>
        <w:tab/>
      </w:r>
      <w:r>
        <w:rPr>
          <w:rFonts w:asciiTheme="majorBidi" w:hAnsiTheme="majorBidi"/>
          <w:sz w:val="20"/>
        </w:rPr>
        <w:t>BARÚLACHA GINEARÁLTA</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t>6.3.2.</w:t>
      </w:r>
      <w:r>
        <w:tab/>
      </w:r>
      <w:r>
        <w:rPr>
          <w:rFonts w:asciiTheme="majorBidi" w:hAnsiTheme="majorBidi"/>
          <w:sz w:val="20"/>
        </w:rPr>
        <w:t>TREORACHA A BHAINEANN LE SUÍOMHANNA SONRACHA</w:t>
      </w:r>
    </w:p>
    <w:p w14:paraId="28F042A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6.4 C 32.04 - LUACHÁIL STUAMA: COIGEARTÚ LUACHA BREISE I LEITH SUÍOMHANNA COMHCHRUINNITHE (PruVal 4) </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tab/>
      </w:r>
      <w:r>
        <w:rPr>
          <w:rFonts w:asciiTheme="majorBidi" w:hAnsiTheme="majorBidi"/>
          <w:sz w:val="20"/>
        </w:rPr>
        <w:t>BARÚLACHA GINEARÁLTA</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tab/>
      </w:r>
      <w:r>
        <w:rPr>
          <w:rFonts w:asciiTheme="majorBidi" w:hAnsiTheme="majorBidi"/>
          <w:sz w:val="20"/>
        </w:rPr>
        <w:t>TREORACHA A BHAINEANN LE SUÍOMHANNA SONRACHA</w:t>
      </w:r>
    </w:p>
    <w:p w14:paraId="033BEE06" w14:textId="77777777" w:rsidR="00BC0C32" w:rsidRPr="00BC0C32" w:rsidRDefault="00BC0C32" w:rsidP="00BC0C32">
      <w:pPr>
        <w:rPr>
          <w:rFonts w:asciiTheme="majorBidi" w:hAnsiTheme="majorBidi" w:cstheme="majorBidi"/>
          <w:sz w:val="20"/>
          <w:szCs w:val="20"/>
        </w:rPr>
      </w:pPr>
      <w:r>
        <w:rPr>
          <w:rFonts w:asciiTheme="majorBidi" w:hAnsiTheme="majorBidi"/>
          <w:sz w:val="20"/>
        </w:rPr>
        <w:t>7.</w:t>
      </w:r>
      <w:r>
        <w:tab/>
      </w:r>
      <w:r>
        <w:rPr>
          <w:rFonts w:asciiTheme="majorBidi" w:hAnsiTheme="majorBidi"/>
          <w:sz w:val="20"/>
        </w:rPr>
        <w:t xml:space="preserve">C 33.00 – NEAMHCHOSAINTÍ AR RIALTAIS GHINEARÁLTA (GOV) </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tab/>
      </w:r>
      <w:r>
        <w:rPr>
          <w:rFonts w:asciiTheme="majorBidi" w:hAnsiTheme="majorBidi"/>
          <w:sz w:val="20"/>
        </w:rPr>
        <w:t>BARÚLACHA GINEARÁLTA</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tab/>
      </w:r>
      <w:r>
        <w:rPr>
          <w:rFonts w:asciiTheme="majorBidi" w:hAnsiTheme="majorBidi"/>
          <w:sz w:val="20"/>
        </w:rPr>
        <w:t xml:space="preserve">RAON FEIDHME AN TEIMPLÉID I dTACA LE NEAMHCHOSAINTÍ AR ‘RIALTAIS GHINEARÁLTA’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tab/>
      </w:r>
      <w:r>
        <w:rPr>
          <w:rFonts w:asciiTheme="majorBidi" w:hAnsiTheme="majorBidi"/>
          <w:sz w:val="20"/>
        </w:rPr>
        <w:t>TREORACHA A BHAINEANN LE SUÍOMHANNA SONRACHA</w:t>
      </w:r>
    </w:p>
    <w:p w14:paraId="11703209" w14:textId="77777777" w:rsidR="00BC0C32" w:rsidRPr="00BC0C32" w:rsidRDefault="00BC0C32" w:rsidP="00BC0C32">
      <w:pPr>
        <w:rPr>
          <w:rFonts w:asciiTheme="majorBidi" w:hAnsiTheme="majorBidi" w:cstheme="majorBidi"/>
          <w:sz w:val="20"/>
          <w:szCs w:val="20"/>
        </w:rPr>
      </w:pPr>
      <w:r>
        <w:rPr>
          <w:rFonts w:asciiTheme="majorBidi" w:hAnsiTheme="majorBidi"/>
          <w:sz w:val="20"/>
        </w:rPr>
        <w:t>8.</w:t>
      </w:r>
      <w:r>
        <w:tab/>
      </w:r>
      <w:r>
        <w:rPr>
          <w:rFonts w:asciiTheme="majorBidi" w:hAnsiTheme="majorBidi"/>
          <w:sz w:val="20"/>
        </w:rPr>
        <w:t xml:space="preserve">CUMHDACH CAILLTEANAIS NEAMHCHOSAINTÍ NEAMHTHUILLMHEACHA (NPE LC) </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tab/>
      </w:r>
      <w:r>
        <w:rPr>
          <w:rFonts w:asciiTheme="majorBidi" w:hAnsiTheme="majorBidi"/>
          <w:sz w:val="20"/>
        </w:rPr>
        <w:t>BARÚLACHA GINEARÁLTA</w:t>
      </w:r>
    </w:p>
    <w:p w14:paraId="58FEAFB4"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8.2. C 35.01 – RÍOMH NA nASBHAINTÍ LE hAGHAIDH NEAMHCHOSAINTÍ NEAMHTHUILLMHEACHA (NPE LC1) </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tab/>
      </w:r>
      <w:r>
        <w:rPr>
          <w:rFonts w:asciiTheme="majorBidi" w:hAnsiTheme="majorBidi"/>
          <w:sz w:val="20"/>
        </w:rPr>
        <w:t>TREORACHA A BHAINEANN LE SUÍOMHANNA SONRACHA</w:t>
      </w:r>
    </w:p>
    <w:p w14:paraId="5D0EF451" w14:textId="77777777" w:rsidR="00BC0C32" w:rsidRPr="00BC0C32" w:rsidRDefault="00BC0C32" w:rsidP="00BC0C32">
      <w:pPr>
        <w:rPr>
          <w:rFonts w:asciiTheme="majorBidi" w:hAnsiTheme="majorBidi" w:cstheme="majorBidi"/>
          <w:sz w:val="20"/>
          <w:szCs w:val="20"/>
        </w:rPr>
      </w:pPr>
      <w:r>
        <w:rPr>
          <w:rFonts w:asciiTheme="majorBidi" w:hAnsiTheme="majorBidi"/>
          <w:sz w:val="20"/>
        </w:rPr>
        <w:t>8.3.</w:t>
      </w:r>
      <w:r>
        <w:tab/>
      </w:r>
      <w:r>
        <w:rPr>
          <w:rFonts w:asciiTheme="majorBidi" w:hAnsiTheme="majorBidi"/>
          <w:sz w:val="20"/>
        </w:rPr>
        <w:t xml:space="preserve">C 35.02 – ÍOSCHEANGLAIS MAIDIR LE CUMHDACH AGUS LUACHANNA NEAMHCHOSANTA NEAMHCHOSAINTÍ NEAMHTHUILLMHEACHA SEACHAS NEAMHCHOSAINTÍ STAONTA A THAGANN FAOI AIRTEAGAL 47C (6) DE RIALACHÁN (AE) UIMH. 575/2013 (NPE LC2) </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tab/>
      </w:r>
      <w:r>
        <w:rPr>
          <w:rFonts w:asciiTheme="majorBidi" w:hAnsiTheme="majorBidi"/>
          <w:sz w:val="20"/>
        </w:rPr>
        <w:t>TREORACHA A BHAINEANN LE SUÍOMHANNA SONRACHA</w:t>
      </w:r>
    </w:p>
    <w:p w14:paraId="5021994C" w14:textId="77777777" w:rsidR="00BC0C32" w:rsidRPr="00BC0C32" w:rsidRDefault="00BC0C32" w:rsidP="00BC0C32">
      <w:pPr>
        <w:rPr>
          <w:rFonts w:asciiTheme="majorBidi" w:hAnsiTheme="majorBidi" w:cstheme="majorBidi"/>
          <w:sz w:val="20"/>
          <w:szCs w:val="20"/>
        </w:rPr>
      </w:pPr>
      <w:r>
        <w:rPr>
          <w:rFonts w:asciiTheme="majorBidi" w:hAnsiTheme="majorBidi"/>
          <w:sz w:val="20"/>
        </w:rPr>
        <w:t>8.4.</w:t>
      </w:r>
      <w:r>
        <w:tab/>
      </w:r>
      <w:r>
        <w:rPr>
          <w:rFonts w:asciiTheme="majorBidi" w:hAnsiTheme="majorBidi"/>
          <w:sz w:val="20"/>
        </w:rPr>
        <w:t xml:space="preserve">C 35.03 – ÍOSCHEANGLAIS MAIDIR LE CUMHDACH AGUS LUACHANNA NEAMHCHOSANTA NEAMHCHOSAINTÍ STAONTA NEAMHTHUILLMHEACHA A THAGANN FAOI AIRTEAGAL 47C (6) DE RIALACHÁN (AE) UIMH. 575/2013 (NPE LC3) </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tab/>
      </w:r>
      <w:r>
        <w:rPr>
          <w:rFonts w:asciiTheme="majorBidi" w:hAnsiTheme="majorBidi"/>
          <w:sz w:val="20"/>
        </w:rPr>
        <w:t>TREORACHA A BHAINEANN LE SUÍOMHANNA SONRACHA</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TAIRSEACHA AN LEABHAIR TRÁDALA AGUS AN RIOSCA MARGAIDH, AN TEORAINN IDIR AN LEABHAR TRÁDÁLA AGUS AN LEABHAR NEAMHTHRÁDÁLA AGUS ATHAICMITHE</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tab/>
      </w:r>
      <w:r>
        <w:rPr>
          <w:rFonts w:asciiTheme="majorBidi" w:hAnsiTheme="majorBidi"/>
          <w:sz w:val="20"/>
        </w:rPr>
        <w:t>C 90.00 – TAIRSEACHA AN LEABHAIR TRÁDALA AGUS AN RIOSCA MARGAIDH</w:t>
      </w:r>
    </w:p>
    <w:p w14:paraId="013079B7"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9.2 AN TEORAINN IDIR AN LEABHAR TRÁDÁLA AGUS AN LEABHAR NEAMHTHRÁDÁLA (BOU) </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tab/>
      </w:r>
      <w:r>
        <w:rPr>
          <w:rFonts w:asciiTheme="majorBidi" w:hAnsiTheme="majorBidi"/>
          <w:sz w:val="20"/>
        </w:rPr>
        <w:t>BARÚLACHA GINEARÁLTA</w:t>
      </w:r>
    </w:p>
    <w:p w14:paraId="6BD9F726" w14:textId="77777777" w:rsidR="00BC0C32" w:rsidRPr="00BC0C32" w:rsidRDefault="00BC0C32" w:rsidP="00BC0C32">
      <w:pPr>
        <w:rPr>
          <w:rFonts w:asciiTheme="majorBidi" w:hAnsiTheme="majorBidi" w:cstheme="majorBidi"/>
          <w:sz w:val="20"/>
          <w:szCs w:val="20"/>
        </w:rPr>
      </w:pPr>
      <w:r>
        <w:rPr>
          <w:rFonts w:asciiTheme="majorBidi" w:hAnsiTheme="majorBidi"/>
          <w:sz w:val="20"/>
        </w:rPr>
        <w:t>9.2.2</w:t>
      </w:r>
      <w:r>
        <w:tab/>
      </w:r>
      <w:r>
        <w:rPr>
          <w:rFonts w:asciiTheme="majorBidi" w:hAnsiTheme="majorBidi"/>
          <w:sz w:val="20"/>
        </w:rPr>
        <w:t xml:space="preserve">C 90.05 - TEORAINN: LEABHAR TRÁDÁLA (BOU1) </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BARÚLACHA GINEARÁLTA</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TREORACHA A BHAINEANN LE SUÍOMHANNA SONRACHA</w:t>
      </w:r>
    </w:p>
    <w:p w14:paraId="220201F9" w14:textId="77777777" w:rsidR="00BC0C32" w:rsidRPr="00BC0C32" w:rsidRDefault="00BC0C32" w:rsidP="00BC0C32">
      <w:pPr>
        <w:rPr>
          <w:rFonts w:asciiTheme="majorBidi" w:hAnsiTheme="majorBidi" w:cstheme="majorBidi"/>
          <w:sz w:val="20"/>
          <w:szCs w:val="20"/>
        </w:rPr>
      </w:pPr>
      <w:r>
        <w:rPr>
          <w:rFonts w:asciiTheme="majorBidi" w:hAnsiTheme="majorBidi"/>
          <w:sz w:val="20"/>
        </w:rPr>
        <w:t>9.2.3</w:t>
      </w:r>
      <w:r>
        <w:tab/>
      </w:r>
      <w:r>
        <w:rPr>
          <w:rFonts w:asciiTheme="majorBidi" w:hAnsiTheme="majorBidi"/>
          <w:sz w:val="20"/>
        </w:rPr>
        <w:t xml:space="preserve">C 90.06 - TEORAINN: LEABHAR NEAMHTHRÁDÁLA (BOU2) </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BARÚLACHA GINEARÁLTA</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 TREORACHA A BHAINEANN LE SUÍOMHANNA SONRACHA</w:t>
      </w:r>
    </w:p>
    <w:p w14:paraId="6FF49DC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9.3 C 24.01 - TEORAINN AN LEABHAIR TRÁDÁLA - ATHAICMITHE IDIR LEABHAIR (MOV) </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NEAMHCHOSAINTÍ AR CHRIPTEASHÓCMHAINNÍ</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10.1 BARÚLACHA GINEARÁLTA</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 TREORACHA A BHAINEANN LE SUÍOMHANNA SONRACHA</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t>CUID I: TREORACHA GINEARÁLTA</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tab/>
      </w:r>
      <w:r>
        <w:rPr>
          <w:rFonts w:asciiTheme="majorBidi" w:hAnsiTheme="majorBidi"/>
          <w:sz w:val="24"/>
          <w:u w:val="none"/>
        </w:rPr>
        <w:t>STRUCHTÚR AGUS GNÁSANNA</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tab/>
      </w:r>
      <w:r>
        <w:rPr>
          <w:rFonts w:asciiTheme="majorBidi" w:hAnsiTheme="majorBidi"/>
          <w:sz w:val="24"/>
          <w:u w:val="none"/>
        </w:rPr>
        <w:t>STRUCHTÚR</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w:t>
      </w:r>
      <w:r>
        <w:rPr>
          <w:rFonts w:asciiTheme="majorBidi" w:hAnsiTheme="majorBidi" w:cstheme="majorBidi"/>
        </w:rPr>
        <w:fldChar w:fldCharType="end"/>
      </w:r>
      <w:r>
        <w:rPr>
          <w:rFonts w:asciiTheme="majorBidi" w:hAnsiTheme="majorBidi"/>
        </w:rPr>
        <w:t>.</w:t>
      </w:r>
      <w:r>
        <w:tab/>
      </w:r>
      <w:r>
        <w:rPr>
          <w:rFonts w:asciiTheme="majorBidi" w:hAnsiTheme="majorBidi"/>
        </w:rPr>
        <w:t>Cuimsítear sé thopaic sa chreat ar an iomlán:</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(a)</w:t>
      </w:r>
      <w:r>
        <w:tab/>
      </w:r>
      <w:r>
        <w:rPr>
          <w:rFonts w:asciiTheme="majorBidi" w:hAnsiTheme="majorBidi"/>
        </w:rPr>
        <w:t>leordhóthanacht caipitil, forléargas ar chaipiteal rialála; méid iomlán na neamhchosanta ar riosca; luacháil stuama; cumhdach caillteanais le haghaidh neamhchosaint neamhthuillmheach (NPE);</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(b)</w:t>
      </w:r>
      <w:r>
        <w:tab/>
      </w:r>
      <w:r>
        <w:rPr>
          <w:rFonts w:asciiTheme="majorBidi" w:hAnsiTheme="majorBidi"/>
        </w:rPr>
        <w:t>grúpshócmhainneacht, forbhreathnú ar chomhlíonadh na gceanglas sócmhainneachta ag gach eintiteas aonair a áirítear i raon feidhme comhdhlúthúcháin an eintitis tuairiscithe;</w:t>
      </w:r>
    </w:p>
    <w:p w14:paraId="520D1BC7" w14:textId="43F53064"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(c)</w:t>
      </w:r>
      <w:r>
        <w:tab/>
      </w:r>
      <w:r>
        <w:rPr>
          <w:rFonts w:asciiTheme="majorBidi" w:hAnsiTheme="majorBidi"/>
        </w:rPr>
        <w:t>riosca creidmheasa (lena</w:t>
      </w:r>
      <w:r w:rsidR="001D372C">
        <w:rPr>
          <w:rFonts w:asciiTheme="majorBidi" w:hAnsiTheme="majorBidi"/>
        </w:rPr>
        <w:t xml:space="preserve"> n</w:t>
      </w:r>
      <w:r w:rsidR="001D372C">
        <w:rPr>
          <w:rFonts w:asciiTheme="majorBidi" w:hAnsiTheme="majorBidi"/>
        </w:rPr>
        <w:noBreakHyphen/>
      </w:r>
      <w:r>
        <w:rPr>
          <w:rFonts w:asciiTheme="majorBidi" w:hAnsiTheme="majorBidi"/>
        </w:rPr>
        <w:t>áirítear riosca contrapháirtí, rioscaí caolúcháin agus rioscaí socraíochta);</w:t>
      </w:r>
    </w:p>
    <w:p w14:paraId="5BEF8552" w14:textId="04063AD3"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(d)</w:t>
      </w:r>
      <w:r>
        <w:tab/>
      </w:r>
      <w:r>
        <w:rPr>
          <w:rFonts w:asciiTheme="majorBidi" w:hAnsiTheme="majorBidi"/>
        </w:rPr>
        <w:t>riosca margaidh (lena</w:t>
      </w:r>
      <w:r w:rsidR="001D372C">
        <w:rPr>
          <w:rFonts w:asciiTheme="majorBidi" w:hAnsiTheme="majorBidi"/>
        </w:rPr>
        <w:t xml:space="preserve"> n</w:t>
      </w:r>
      <w:r w:rsidR="001D372C">
        <w:rPr>
          <w:rFonts w:asciiTheme="majorBidi" w:hAnsiTheme="majorBidi"/>
        </w:rPr>
        <w:noBreakHyphen/>
      </w:r>
      <w:r>
        <w:rPr>
          <w:rFonts w:asciiTheme="majorBidi" w:hAnsiTheme="majorBidi"/>
        </w:rPr>
        <w:t>áirítear riosca an tsuímh sa leabhar trádála, riosca malairte eachtraí, riosca tráchtearraí, agus riosca coigeartaithe luachála creidmheasa);</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(e)</w:t>
      </w:r>
      <w:r>
        <w:tab/>
      </w:r>
      <w:r>
        <w:rPr>
          <w:rFonts w:asciiTheme="majorBidi" w:hAnsiTheme="majorBidi"/>
        </w:rPr>
        <w:t>riosca oibriúcháin;</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(f) neamhchosaintí rialtais ghinearálta;</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(g) neamhchosaintí ar chriptea-shócmhainní.</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2</w:t>
      </w:r>
      <w:r>
        <w:rPr>
          <w:rFonts w:asciiTheme="majorBidi" w:hAnsiTheme="majorBidi" w:cstheme="majorBidi"/>
        </w:rPr>
        <w:fldChar w:fldCharType="end"/>
      </w:r>
      <w:r>
        <w:rPr>
          <w:rFonts w:asciiTheme="majorBidi" w:hAnsiTheme="majorBidi"/>
        </w:rPr>
        <w:t>.</w:t>
      </w:r>
      <w:r>
        <w:tab/>
      </w:r>
      <w:r>
        <w:rPr>
          <w:rFonts w:asciiTheme="majorBidi" w:hAnsiTheme="majorBidi"/>
        </w:rPr>
        <w:t>Soláthraítear tagairtí dlí le haghaidh gach teimpléid. Áirítear sa chuid seo den Rialachán Cur Chun Feidhme seo faisnéis mhionsonraithe bhreise maidir le gnéithe níos ginearálta de thuairisciú gach bloic teimpléad, treoracha maidir le suíomhanna sonracha chomh maith le rialacha bailíochtaithe.</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3</w:t>
      </w:r>
      <w:r>
        <w:rPr>
          <w:rFonts w:asciiTheme="majorBidi" w:hAnsiTheme="majorBidi" w:cstheme="majorBidi"/>
        </w:rPr>
        <w:fldChar w:fldCharType="end"/>
      </w:r>
      <w:r>
        <w:rPr>
          <w:rFonts w:asciiTheme="majorBidi" w:hAnsiTheme="majorBidi"/>
        </w:rPr>
        <w:t>.</w:t>
      </w:r>
      <w:r>
        <w:tab/>
      </w:r>
      <w:r>
        <w:rPr>
          <w:rFonts w:asciiTheme="majorBidi" w:hAnsiTheme="majorBidi"/>
        </w:rPr>
        <w:t>Níl le tuairisciú ag institiúidí ach na teimpléid sin atá ábhartha ag brath ar an gcur chuige a úsáidtear chun ceanglais cistí dílse a chinneadh.</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tab/>
      </w:r>
      <w:r>
        <w:rPr>
          <w:rFonts w:asciiTheme="majorBidi" w:hAnsiTheme="majorBidi"/>
          <w:sz w:val="24"/>
          <w:u w:val="none"/>
        </w:rPr>
        <w:t>Gnás uimhriúcháin</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4</w:t>
      </w:r>
      <w:r>
        <w:rPr>
          <w:rFonts w:asciiTheme="majorBidi" w:hAnsiTheme="majorBidi" w:cstheme="majorBidi"/>
        </w:rPr>
        <w:fldChar w:fldCharType="end"/>
      </w:r>
      <w:r>
        <w:rPr>
          <w:rFonts w:asciiTheme="majorBidi" w:hAnsiTheme="majorBidi"/>
        </w:rPr>
        <w:t>.</w:t>
      </w:r>
      <w:r>
        <w:tab/>
      </w:r>
      <w:r>
        <w:rPr>
          <w:rFonts w:asciiTheme="majorBidi" w:hAnsiTheme="majorBidi"/>
        </w:rPr>
        <w:t>Cloítear sa doiciméad leis an ngnás lipéadaithe a leagtar amach i bpointí 5 go 8 i gcás ina dtagraítear do cholúin, rónna agus cealla na dteimpléad. Úsáidtear na cóid uimhriúla sin go forleathan sna rialacha bailíochtaithe.</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5</w:t>
      </w:r>
      <w:r>
        <w:rPr>
          <w:rFonts w:asciiTheme="majorBidi" w:hAnsiTheme="majorBidi" w:cstheme="majorBidi"/>
        </w:rPr>
        <w:fldChar w:fldCharType="end"/>
      </w:r>
      <w:r>
        <w:rPr>
          <w:rFonts w:asciiTheme="majorBidi" w:hAnsiTheme="majorBidi"/>
        </w:rPr>
        <w:t>.</w:t>
      </w:r>
      <w:r>
        <w:tab/>
      </w:r>
      <w:r>
        <w:rPr>
          <w:rFonts w:asciiTheme="majorBidi" w:hAnsiTheme="majorBidi"/>
        </w:rPr>
        <w:t>Cloítear leis an nodaireacht ghinearálta seo a leanas sna treoracha: {Teimpléad; Ró; Colún}.</w:t>
      </w:r>
    </w:p>
    <w:p w14:paraId="2DB7F950" w14:textId="14BCC6CB"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lastRenderedPageBreak/>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6</w:t>
      </w:r>
      <w:r>
        <w:rPr>
          <w:rFonts w:asciiTheme="majorBidi" w:hAnsiTheme="majorBidi" w:cstheme="majorBidi"/>
        </w:rPr>
        <w:fldChar w:fldCharType="end"/>
      </w:r>
      <w:r>
        <w:rPr>
          <w:rFonts w:asciiTheme="majorBidi" w:hAnsiTheme="majorBidi"/>
        </w:rPr>
        <w:t>.</w:t>
      </w:r>
      <w:r>
        <w:tab/>
      </w:r>
      <w:r>
        <w:rPr>
          <w:rFonts w:asciiTheme="majorBidi" w:hAnsiTheme="majorBidi"/>
        </w:rPr>
        <w:t>I gcás bailíochtuithe laistigh de theimpléad, nach</w:t>
      </w:r>
      <w:r w:rsidR="001D372C">
        <w:rPr>
          <w:rFonts w:asciiTheme="majorBidi" w:hAnsiTheme="majorBidi"/>
        </w:rPr>
        <w:t xml:space="preserve"> n</w:t>
      </w:r>
      <w:r w:rsidR="001D372C">
        <w:rPr>
          <w:rFonts w:asciiTheme="majorBidi" w:hAnsiTheme="majorBidi"/>
        </w:rPr>
        <w:noBreakHyphen/>
      </w:r>
      <w:r>
        <w:rPr>
          <w:rFonts w:asciiTheme="majorBidi" w:hAnsiTheme="majorBidi"/>
        </w:rPr>
        <w:t>úsáidtear ach pointí sonraí den teimpléad sin iontu, ní thagraíonn an nodaireacht do theimpléad: {Ró; Colún}.</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7</w:t>
      </w:r>
      <w:r>
        <w:rPr>
          <w:rFonts w:asciiTheme="majorBidi" w:hAnsiTheme="majorBidi" w:cstheme="majorBidi"/>
        </w:rPr>
        <w:fldChar w:fldCharType="end"/>
      </w:r>
      <w:r>
        <w:rPr>
          <w:rFonts w:asciiTheme="majorBidi" w:hAnsiTheme="majorBidi"/>
        </w:rPr>
        <w:t>.</w:t>
      </w:r>
      <w:r>
        <w:tab/>
      </w:r>
      <w:r>
        <w:rPr>
          <w:rFonts w:asciiTheme="majorBidi" w:hAnsiTheme="majorBidi"/>
        </w:rPr>
        <w:t>I gcás teimpléad nach bhfuil ach aon cholún amháin iontu, ní thagraítear ach do rónna amháin. {Teimpléad; Ró}</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8</w:t>
      </w:r>
      <w:r>
        <w:rPr>
          <w:rFonts w:asciiTheme="majorBidi" w:hAnsiTheme="majorBidi" w:cstheme="majorBidi"/>
        </w:rPr>
        <w:fldChar w:fldCharType="end"/>
      </w:r>
      <w:r>
        <w:rPr>
          <w:rFonts w:asciiTheme="majorBidi" w:hAnsiTheme="majorBidi"/>
        </w:rPr>
        <w:t>.</w:t>
      </w:r>
      <w:r>
        <w:tab/>
      </w:r>
      <w:r>
        <w:rPr>
          <w:rFonts w:asciiTheme="majorBidi" w:hAnsiTheme="majorBidi"/>
        </w:rPr>
        <w:t>Úsáidtear réiltín le léiriú go ndéantar an bailíochtú do na rónna nó do na colúin a shonraítear roimhe.</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rPr>
      </w:pPr>
      <w:r>
        <w:rPr>
          <w:rFonts w:asciiTheme="majorBidi" w:hAnsiTheme="majorBidi"/>
          <w:sz w:val="24"/>
          <w:u w:val="none"/>
        </w:rPr>
        <w:t>1.3.</w:t>
      </w:r>
      <w:r>
        <w:tab/>
      </w:r>
      <w:r>
        <w:rPr>
          <w:rFonts w:asciiTheme="majorBidi" w:hAnsiTheme="majorBidi"/>
          <w:sz w:val="24"/>
          <w:u w:val="none"/>
        </w:rPr>
        <w:t>Gnás maidir le comharthaí</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9</w:t>
      </w:r>
      <w:r>
        <w:rPr>
          <w:rFonts w:asciiTheme="majorBidi" w:hAnsiTheme="majorBidi" w:cstheme="majorBidi"/>
        </w:rPr>
        <w:fldChar w:fldCharType="end"/>
      </w:r>
      <w:r>
        <w:rPr>
          <w:rFonts w:asciiTheme="majorBidi" w:hAnsiTheme="majorBidi"/>
        </w:rPr>
        <w:t>.</w:t>
      </w:r>
      <w:r>
        <w:tab/>
      </w:r>
      <w:r>
        <w:rPr>
          <w:rFonts w:asciiTheme="majorBidi" w:hAnsiTheme="majorBidi"/>
        </w:rPr>
        <w:t>Déanfar méid ar bith lena méadaítear na cistí dílse nó na ceanglais chaipitil a thuairisciú mar fhigiúr deimhneach. I gcodarsnacht leis sin, déanfar méid ar bith lena laghdaítear iomlán na gcistí dílse nó na gceanglas caipitil a thuairisciú mar fhigiúr diúltach. I gcás ina bhfuil comhartha diúltach (-) roimh lipéad ítime, ní mheastar go dtuairisceofar aon fhigiúr deimhneach don ítim sin.</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10</w:t>
      </w:r>
      <w:r>
        <w:rPr>
          <w:rFonts w:asciiTheme="majorBidi" w:hAnsiTheme="majorBidi" w:cstheme="majorBidi"/>
        </w:rPr>
        <w:fldChar w:fldCharType="end"/>
      </w:r>
      <w:r>
        <w:rPr>
          <w:rFonts w:asciiTheme="majorBidi" w:hAnsiTheme="majorBidi"/>
        </w:rPr>
        <w:t>. [folamh]</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362E" w14:textId="77777777" w:rsidR="0090267C" w:rsidRDefault="0090267C" w:rsidP="00B65435">
      <w:pPr>
        <w:spacing w:after="0" w:line="240" w:lineRule="auto"/>
      </w:pPr>
      <w:r>
        <w:separator/>
      </w:r>
    </w:p>
  </w:endnote>
  <w:endnote w:type="continuationSeparator" w:id="0">
    <w:p w14:paraId="21289B04" w14:textId="77777777" w:rsidR="0090267C" w:rsidRDefault="0090267C"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B1E24" w14:textId="77777777" w:rsidR="0090267C" w:rsidRDefault="0090267C" w:rsidP="00B65435">
      <w:pPr>
        <w:spacing w:after="0" w:line="240" w:lineRule="auto"/>
      </w:pPr>
      <w:r>
        <w:separator/>
      </w:r>
    </w:p>
  </w:footnote>
  <w:footnote w:type="continuationSeparator" w:id="0">
    <w:p w14:paraId="175C2850" w14:textId="77777777" w:rsidR="0090267C" w:rsidRDefault="0090267C"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Úsáid Rialta Ú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Úsáid Rialta Ú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Úsáid Rialta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1D372C"/>
    <w:rsid w:val="00211593"/>
    <w:rsid w:val="003C3263"/>
    <w:rsid w:val="00475023"/>
    <w:rsid w:val="00631623"/>
    <w:rsid w:val="006B2A2E"/>
    <w:rsid w:val="007A15F0"/>
    <w:rsid w:val="0090267C"/>
    <w:rsid w:val="00A6002C"/>
    <w:rsid w:val="00A639E0"/>
    <w:rsid w:val="00B65435"/>
    <w:rsid w:val="00BB20A2"/>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ga-IE"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ga-IE"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57E4CE4-2825-459A-9949-0D0A6F147A0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9</Pages>
  <Words>2729</Words>
  <Characters>12800</Characters>
  <Application>Microsoft Office Word</Application>
  <DocSecurity>0</DocSecurity>
  <Lines>457</Lines>
  <Paragraphs>272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LAGAN Jack (DGT)</cp:lastModifiedBy>
  <cp:revision>10</cp:revision>
  <dcterms:created xsi:type="dcterms:W3CDTF">2024-06-19T15:59:00Z</dcterms:created>
  <dcterms:modified xsi:type="dcterms:W3CDTF">2025-01-24T16:33:00Z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