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AB900" w14:textId="77777777" w:rsidR="001C3967" w:rsidRDefault="001C3967" w:rsidP="001C3967">
      <w:pPr>
        <w:jc w:val="center"/>
        <w:rPr>
          <w:rFonts w:ascii="Times New Roman" w:hAnsi="Times New Roman"/>
          <w:sz w:val="24"/>
          <w:szCs w:val="22"/>
        </w:rPr>
      </w:pPr>
      <w:r>
        <w:rPr>
          <w:rFonts w:ascii="Times New Roman" w:hAnsi="Times New Roman"/>
          <w:sz w:val="24"/>
        </w:rPr>
        <w:t>EN</w:t>
      </w:r>
    </w:p>
    <w:p w14:paraId="2097FAFC" w14:textId="77777777" w:rsidR="001C3967" w:rsidRDefault="001C3967" w:rsidP="001C3967">
      <w:pPr>
        <w:rPr>
          <w:rFonts w:asciiTheme="minorHAnsi" w:hAnsiTheme="minorHAnsi"/>
          <w:sz w:val="22"/>
        </w:rPr>
      </w:pPr>
    </w:p>
    <w:p w14:paraId="1A446CB5" w14:textId="77777777" w:rsidR="0086495E" w:rsidRPr="00037E7B" w:rsidRDefault="0086495E" w:rsidP="0086495E">
      <w:pPr>
        <w:jc w:val="center"/>
        <w:rPr>
          <w:rFonts w:ascii="Times New Roman" w:hAnsi="Times New Roman"/>
          <w:sz w:val="24"/>
        </w:rPr>
      </w:pPr>
      <w:r w:rsidRPr="00037E7B">
        <w:rPr>
          <w:rFonts w:ascii="Times New Roman" w:hAnsi="Times New Roman"/>
          <w:sz w:val="24"/>
        </w:rPr>
        <w:t>ANNEX II</w:t>
      </w:r>
    </w:p>
    <w:p w14:paraId="4E0B1D04" w14:textId="77777777" w:rsidR="0086495E" w:rsidRPr="00037E7B" w:rsidRDefault="0086495E" w:rsidP="0086495E">
      <w:pPr>
        <w:jc w:val="center"/>
        <w:rPr>
          <w:rFonts w:ascii="Times New Roman" w:hAnsi="Times New Roman"/>
          <w:sz w:val="24"/>
        </w:rPr>
      </w:pPr>
      <w:r w:rsidRPr="00037E7B">
        <w:rPr>
          <w:rFonts w:ascii="Times New Roman" w:hAnsi="Times New Roman"/>
          <w:sz w:val="24"/>
        </w:rPr>
        <w:t>‘ANNEX II</w:t>
      </w:r>
    </w:p>
    <w:p w14:paraId="1B650450" w14:textId="77777777" w:rsidR="0086495E" w:rsidRPr="00037E7B" w:rsidRDefault="0086495E" w:rsidP="0086495E">
      <w:pPr>
        <w:jc w:val="center"/>
        <w:rPr>
          <w:rFonts w:ascii="Times New Roman" w:hAnsi="Times New Roman"/>
          <w:b/>
          <w:sz w:val="24"/>
          <w:lang w:eastAsia="de-DE"/>
        </w:rPr>
      </w:pPr>
      <w:r w:rsidRPr="00037E7B">
        <w:rPr>
          <w:rFonts w:ascii="Times New Roman" w:hAnsi="Times New Roman"/>
          <w:b/>
          <w:sz w:val="24"/>
          <w:lang w:eastAsia="de-DE"/>
        </w:rPr>
        <w:t>INSTRUCTIONS FOR REPORTING ON OWN FUNDS AND OWN FUNDS REQUIREMENTS</w:t>
      </w:r>
    </w:p>
    <w:p w14:paraId="6B9B322A" w14:textId="77777777" w:rsidR="00E26A90" w:rsidRDefault="00E26A90"/>
    <w:p w14:paraId="19ADD1FC" w14:textId="77777777" w:rsidR="00B35565" w:rsidRDefault="00B35565" w:rsidP="00B35565">
      <w:pPr>
        <w:spacing w:before="0" w:after="0"/>
        <w:jc w:val="left"/>
        <w:rPr>
          <w:rStyle w:val="InstructionsTabelleText"/>
          <w:rFonts w:ascii="Times New Roman" w:hAnsi="Times New Roman"/>
          <w:b/>
          <w:bCs/>
          <w:sz w:val="24"/>
          <w:u w:val="single"/>
        </w:rPr>
      </w:pPr>
      <w:r w:rsidRPr="00736637">
        <w:rPr>
          <w:rStyle w:val="InstructionsTabelleText"/>
          <w:rFonts w:ascii="Times New Roman" w:hAnsi="Times New Roman"/>
          <w:b/>
          <w:bCs/>
          <w:sz w:val="24"/>
          <w:u w:val="single"/>
        </w:rPr>
        <w:t>PART II: TEMPLATE RELATED INSTRUCTIONS</w:t>
      </w:r>
    </w:p>
    <w:p w14:paraId="3C5D79AD" w14:textId="77777777" w:rsidR="00B35565" w:rsidRDefault="00B35565" w:rsidP="00B35565">
      <w:pPr>
        <w:spacing w:before="0" w:after="0"/>
        <w:jc w:val="left"/>
        <w:rPr>
          <w:rStyle w:val="InstructionsTabelleText"/>
          <w:rFonts w:ascii="Times New Roman" w:hAnsi="Times New Roman"/>
          <w:sz w:val="24"/>
        </w:rPr>
      </w:pPr>
      <w:r w:rsidRPr="00736637">
        <w:rPr>
          <w:rStyle w:val="InstructionsTabelleText"/>
          <w:rFonts w:ascii="Times New Roman" w:hAnsi="Times New Roman"/>
          <w:sz w:val="24"/>
        </w:rPr>
        <w:t xml:space="preserve"> </w:t>
      </w:r>
    </w:p>
    <w:p w14:paraId="6911C679" w14:textId="77777777" w:rsidR="00B35565" w:rsidRPr="00736637" w:rsidRDefault="00B35565" w:rsidP="00B35565">
      <w:pPr>
        <w:spacing w:before="0" w:after="0"/>
        <w:jc w:val="left"/>
        <w:rPr>
          <w:rStyle w:val="InstructionsTabelleText"/>
          <w:rFonts w:ascii="Times New Roman" w:hAnsi="Times New Roman"/>
          <w:sz w:val="24"/>
        </w:rPr>
      </w:pPr>
      <w:r w:rsidRPr="00736637">
        <w:rPr>
          <w:rStyle w:val="InstructionsTabelleText"/>
          <w:rFonts w:ascii="Times New Roman" w:hAnsi="Times New Roman"/>
          <w:sz w:val="24"/>
        </w:rPr>
        <w:t>(…)</w:t>
      </w:r>
    </w:p>
    <w:p w14:paraId="151D21FE" w14:textId="77777777" w:rsidR="00B35565" w:rsidRDefault="00B35565"/>
    <w:p w14:paraId="4DE618F9" w14:textId="77777777" w:rsidR="009658DD" w:rsidRDefault="009658DD" w:rsidP="009658DD">
      <w:pPr>
        <w:pStyle w:val="Instructionsberschrift2"/>
        <w:numPr>
          <w:ilvl w:val="0"/>
          <w:numId w:val="0"/>
        </w:numPr>
        <w:ind w:left="720" w:hanging="360"/>
        <w:rPr>
          <w:rFonts w:ascii="Times New Roman" w:hAnsi="Times New Roman" w:cs="Times New Roman"/>
          <w:sz w:val="24"/>
          <w:u w:val="none"/>
          <w:lang w:val="en-GB"/>
        </w:rPr>
      </w:pPr>
      <w:r>
        <w:rPr>
          <w:rFonts w:ascii="Times New Roman" w:hAnsi="Times New Roman" w:cs="Times New Roman"/>
          <w:sz w:val="24"/>
          <w:u w:val="none"/>
          <w:lang w:val="en-GB"/>
        </w:rPr>
        <w:t>3.5a. C 10.00 – Credit and counterparty credit risks and free deliveries: IRB exposures subject to output floor</w:t>
      </w:r>
    </w:p>
    <w:p w14:paraId="0F58EFDD" w14:textId="01613982" w:rsidR="009658DD" w:rsidRPr="004637BB" w:rsidRDefault="009658DD" w:rsidP="00031259">
      <w:pPr>
        <w:pStyle w:val="Instructionsberschrift2"/>
        <w:numPr>
          <w:ilvl w:val="0"/>
          <w:numId w:val="0"/>
        </w:numPr>
        <w:ind w:left="360"/>
        <w:rPr>
          <w:rFonts w:ascii="Times New Roman" w:hAnsi="Times New Roman" w:cs="Times New Roman"/>
          <w:sz w:val="24"/>
          <w:lang w:val="en-GB"/>
        </w:rPr>
      </w:pPr>
      <w:bookmarkStart w:id="0" w:name="_Toc151714425"/>
      <w:r>
        <w:rPr>
          <w:rFonts w:ascii="Times New Roman" w:hAnsi="Times New Roman" w:cs="Times New Roman"/>
          <w:sz w:val="24"/>
          <w:u w:val="none"/>
          <w:lang w:val="en-GB"/>
        </w:rPr>
        <w:t xml:space="preserve">3.5a.1. </w:t>
      </w:r>
      <w:r w:rsidRPr="004637BB">
        <w:rPr>
          <w:rFonts w:ascii="Times New Roman" w:hAnsi="Times New Roman" w:cs="Times New Roman"/>
          <w:sz w:val="24"/>
          <w:lang w:val="en-GB"/>
        </w:rPr>
        <w:t>General remarks</w:t>
      </w:r>
      <w:bookmarkEnd w:id="0"/>
    </w:p>
    <w:p w14:paraId="61F697DF" w14:textId="7433E710" w:rsidR="009658DD" w:rsidRDefault="007F005E" w:rsidP="009658DD">
      <w:pPr>
        <w:pStyle w:val="InstructionsText2"/>
        <w:numPr>
          <w:ilvl w:val="0"/>
          <w:numId w:val="0"/>
        </w:numPr>
        <w:ind w:left="1353"/>
        <w:rPr>
          <w:noProof/>
        </w:rPr>
      </w:pPr>
      <w:r>
        <w:rPr>
          <w:noProof/>
        </w:rPr>
        <w:t>91b</w:t>
      </w:r>
      <w:r w:rsidR="009658DD">
        <w:rPr>
          <w:noProof/>
        </w:rPr>
        <w:t>. Institutions which apply the IRB approach shall report in C 10.00 the IRB exposures broken down by SA exposure classes and information on the calculation of standardised total risk exposure amount for these exposures. Columns 0100-0120 collect information on the impact of transitional provisions related to the output floor for these exposures.</w:t>
      </w:r>
    </w:p>
    <w:p w14:paraId="757B818D" w14:textId="3ED1BD9A" w:rsidR="00031259" w:rsidRPr="00B64C8A" w:rsidRDefault="00031259" w:rsidP="00031259">
      <w:pPr>
        <w:pStyle w:val="InstructionsText2"/>
        <w:numPr>
          <w:ilvl w:val="0"/>
          <w:numId w:val="0"/>
        </w:numPr>
        <w:ind w:left="1353"/>
        <w:rPr>
          <w:noProof/>
        </w:rPr>
      </w:pPr>
      <w:r>
        <w:rPr>
          <w:noProof/>
        </w:rPr>
        <w:t>9</w:t>
      </w:r>
      <w:r w:rsidR="007F005E">
        <w:rPr>
          <w:noProof/>
        </w:rPr>
        <w:t>1c</w:t>
      </w:r>
      <w:r>
        <w:rPr>
          <w:noProof/>
        </w:rPr>
        <w:t xml:space="preserve">. Institutions which apply the Internal Model Method (IMM) as </w:t>
      </w:r>
      <w:r>
        <w:t>set out in Section 6 of Chapter 6 of</w:t>
      </w:r>
      <w:r w:rsidRPr="001235ED">
        <w:rPr>
          <w:lang w:val="en-US"/>
        </w:rPr>
        <w:t xml:space="preserve"> Regulation (EU) No 575/2013</w:t>
      </w:r>
      <w:r>
        <w:rPr>
          <w:lang w:val="en-US"/>
        </w:rPr>
        <w:t xml:space="preserve"> </w:t>
      </w:r>
      <w:r>
        <w:rPr>
          <w:noProof/>
        </w:rPr>
        <w:t>to calculate exposure amounts of SA exposures shall report row 0270 of this template.</w:t>
      </w:r>
    </w:p>
    <w:p w14:paraId="4C2D34C1" w14:textId="18F2C523" w:rsidR="009658DD" w:rsidRDefault="009658DD" w:rsidP="009658DD">
      <w:pPr>
        <w:pStyle w:val="Instructionsberschrift2"/>
        <w:numPr>
          <w:ilvl w:val="0"/>
          <w:numId w:val="0"/>
        </w:numPr>
        <w:ind w:left="360"/>
        <w:rPr>
          <w:rFonts w:ascii="Times New Roman" w:hAnsi="Times New Roman" w:cs="Times New Roman"/>
          <w:sz w:val="24"/>
          <w:lang w:val="en-GB"/>
        </w:rPr>
      </w:pPr>
      <w:bookmarkStart w:id="1" w:name="_Toc151714426"/>
      <w:r>
        <w:rPr>
          <w:rFonts w:ascii="Times New Roman" w:hAnsi="Times New Roman" w:cs="Times New Roman"/>
          <w:sz w:val="24"/>
          <w:u w:val="none"/>
          <w:lang w:val="en-GB"/>
        </w:rPr>
        <w:t xml:space="preserve">3.5a.2. </w:t>
      </w:r>
      <w:r w:rsidRPr="002A677E">
        <w:rPr>
          <w:rFonts w:ascii="Times New Roman" w:hAnsi="Times New Roman" w:cs="Times New Roman"/>
          <w:sz w:val="24"/>
          <w:lang w:val="en-GB"/>
        </w:rPr>
        <w:t>Instructions concerning specific positions</w:t>
      </w:r>
      <w:bookmarkEnd w:id="1"/>
    </w:p>
    <w:tbl>
      <w:tblPr>
        <w:tblW w:w="9634" w:type="dxa"/>
        <w:tblLook w:val="01E0" w:firstRow="1" w:lastRow="1" w:firstColumn="1" w:lastColumn="1" w:noHBand="0" w:noVBand="0"/>
      </w:tblPr>
      <w:tblGrid>
        <w:gridCol w:w="1129"/>
        <w:gridCol w:w="8"/>
        <w:gridCol w:w="8497"/>
      </w:tblGrid>
      <w:tr w:rsidR="009658DD" w:rsidRPr="002A677E" w14:paraId="2A29E889" w14:textId="77777777" w:rsidTr="00822842">
        <w:tc>
          <w:tcPr>
            <w:tcW w:w="9634" w:type="dxa"/>
            <w:gridSpan w:val="3"/>
            <w:tcBorders>
              <w:top w:val="single" w:sz="4" w:space="0" w:color="auto"/>
              <w:left w:val="single" w:sz="4" w:space="0" w:color="auto"/>
              <w:bottom w:val="single" w:sz="4" w:space="0" w:color="auto"/>
              <w:right w:val="single" w:sz="4" w:space="0" w:color="auto"/>
            </w:tcBorders>
            <w:shd w:val="clear" w:color="auto" w:fill="BFBFBF"/>
          </w:tcPr>
          <w:p w14:paraId="7D4DBBC8" w14:textId="77777777" w:rsidR="009658DD" w:rsidRPr="001235ED" w:rsidRDefault="009658DD" w:rsidP="00822842">
            <w:pPr>
              <w:spacing w:beforeLines="60" w:before="144" w:afterLines="60" w:after="144"/>
              <w:rPr>
                <w:rStyle w:val="InstructionsTabelleText"/>
                <w:rFonts w:ascii="Times New Roman" w:hAnsi="Times New Roman"/>
                <w:b/>
                <w:sz w:val="24"/>
              </w:rPr>
            </w:pPr>
            <w:r w:rsidRPr="002A677E">
              <w:rPr>
                <w:rStyle w:val="InstructionsTabelleText"/>
                <w:rFonts w:ascii="Times New Roman" w:hAnsi="Times New Roman"/>
                <w:b/>
                <w:sz w:val="24"/>
              </w:rPr>
              <w:t>Columns</w:t>
            </w:r>
          </w:p>
        </w:tc>
      </w:tr>
      <w:tr w:rsidR="009658DD" w:rsidRPr="000059B8" w14:paraId="2DFBAFA1" w14:textId="77777777" w:rsidTr="00822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7" w:type="dxa"/>
            <w:gridSpan w:val="2"/>
          </w:tcPr>
          <w:p w14:paraId="24CA936F"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t>0010</w:t>
            </w:r>
          </w:p>
        </w:tc>
        <w:tc>
          <w:tcPr>
            <w:tcW w:w="8497" w:type="dxa"/>
          </w:tcPr>
          <w:p w14:paraId="0A86BDA1" w14:textId="77777777" w:rsidR="009658DD" w:rsidRPr="00BF08E5" w:rsidRDefault="009658DD" w:rsidP="00822842">
            <w:pPr>
              <w:pStyle w:val="InstructionsText"/>
              <w:rPr>
                <w:rStyle w:val="InstructionsTabelleberschrift"/>
                <w:lang w:eastAsia="en-US"/>
              </w:rPr>
            </w:pPr>
            <w:r w:rsidRPr="00BF08E5">
              <w:rPr>
                <w:rStyle w:val="InstructionsTabelleberschrift"/>
              </w:rPr>
              <w:t>ORIGINAL EXPOSURE PRE-CONVERSION FACTORS</w:t>
            </w:r>
          </w:p>
          <w:p w14:paraId="6E2574B8" w14:textId="6450DDAF" w:rsidR="009658DD" w:rsidRPr="00BF08E5" w:rsidRDefault="009658DD" w:rsidP="00822842">
            <w:pPr>
              <w:spacing w:beforeLines="60" w:before="144" w:afterLines="60" w:after="144"/>
              <w:rPr>
                <w:rStyle w:val="InstructionsTabelleText"/>
                <w:rFonts w:ascii="Times New Roman" w:hAnsi="Times New Roman"/>
                <w:sz w:val="24"/>
              </w:rPr>
            </w:pPr>
            <w:r w:rsidRPr="000059B8">
              <w:rPr>
                <w:rFonts w:ascii="Times New Roman" w:hAnsi="Times New Roman"/>
                <w:sz w:val="24"/>
              </w:rPr>
              <w:t>See instructions for template C 07.00, column 0010.</w:t>
            </w:r>
          </w:p>
        </w:tc>
      </w:tr>
      <w:tr w:rsidR="009658DD" w:rsidRPr="000059B8" w14:paraId="68C74A09" w14:textId="77777777" w:rsidTr="00822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7" w:type="dxa"/>
            <w:gridSpan w:val="2"/>
          </w:tcPr>
          <w:p w14:paraId="2B8D85D6"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t>0020</w:t>
            </w:r>
          </w:p>
        </w:tc>
        <w:tc>
          <w:tcPr>
            <w:tcW w:w="8497" w:type="dxa"/>
          </w:tcPr>
          <w:p w14:paraId="6F542E1E" w14:textId="77777777" w:rsidR="009658DD" w:rsidRPr="00BF08E5" w:rsidRDefault="009658DD" w:rsidP="00822842">
            <w:pPr>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 VALUE ADJUSTMENTS AND PROVISIONS ASSOCIATED WITH THE ORIGINAL EXPOSURE</w:t>
            </w:r>
          </w:p>
          <w:p w14:paraId="0B7A2AC4" w14:textId="77777777" w:rsidR="009658DD" w:rsidRPr="00BF08E5" w:rsidRDefault="009658DD" w:rsidP="00822842">
            <w:pPr>
              <w:spacing w:beforeLines="60" w:before="144" w:afterLines="60" w:after="144"/>
              <w:rPr>
                <w:rStyle w:val="InstructionsTabelleberschrift"/>
                <w:rFonts w:ascii="Times New Roman" w:hAnsi="Times New Roman"/>
                <w:sz w:val="24"/>
              </w:rPr>
            </w:pPr>
            <w:r w:rsidRPr="000059B8">
              <w:rPr>
                <w:rFonts w:ascii="Times New Roman" w:hAnsi="Times New Roman"/>
                <w:sz w:val="24"/>
              </w:rPr>
              <w:t>See instructions for template C 07.00, column 0030.</w:t>
            </w:r>
          </w:p>
        </w:tc>
      </w:tr>
      <w:tr w:rsidR="009658DD" w:rsidRPr="000059B8" w14:paraId="53A00560" w14:textId="77777777" w:rsidTr="00822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7" w:type="dxa"/>
            <w:gridSpan w:val="2"/>
          </w:tcPr>
          <w:p w14:paraId="40703B3F"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t>0030</w:t>
            </w:r>
          </w:p>
        </w:tc>
        <w:tc>
          <w:tcPr>
            <w:tcW w:w="8497" w:type="dxa"/>
          </w:tcPr>
          <w:p w14:paraId="2C9DC305" w14:textId="77777777" w:rsidR="009658DD" w:rsidRPr="00BF08E5" w:rsidRDefault="009658DD" w:rsidP="00822842">
            <w:pPr>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EXPOSURE NET OF VALUE ADJUSTMENTS AND PROVISIONS</w:t>
            </w:r>
          </w:p>
          <w:p w14:paraId="6DAAFC5A" w14:textId="77777777" w:rsidR="009658DD" w:rsidRPr="00BF08E5" w:rsidRDefault="009658DD" w:rsidP="00822842">
            <w:pPr>
              <w:spacing w:beforeLines="60" w:before="144" w:afterLines="60" w:after="144"/>
              <w:rPr>
                <w:rStyle w:val="InstructionsTabelleberschrift"/>
                <w:rFonts w:ascii="Times New Roman" w:hAnsi="Times New Roman"/>
                <w:sz w:val="24"/>
              </w:rPr>
            </w:pPr>
            <w:r w:rsidRPr="000059B8">
              <w:rPr>
                <w:rFonts w:ascii="Times New Roman" w:hAnsi="Times New Roman"/>
                <w:sz w:val="24"/>
              </w:rPr>
              <w:t>Sum of columns 0010 and 0020</w:t>
            </w:r>
          </w:p>
        </w:tc>
      </w:tr>
      <w:tr w:rsidR="009658DD" w:rsidRPr="000059B8" w14:paraId="769AD155" w14:textId="77777777" w:rsidTr="00822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7" w:type="dxa"/>
            <w:gridSpan w:val="2"/>
          </w:tcPr>
          <w:p w14:paraId="3CFB174E"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t>0040</w:t>
            </w:r>
          </w:p>
        </w:tc>
        <w:tc>
          <w:tcPr>
            <w:tcW w:w="8497" w:type="dxa"/>
          </w:tcPr>
          <w:p w14:paraId="07B9E69A" w14:textId="77777777" w:rsidR="009658DD" w:rsidRPr="00BF08E5" w:rsidRDefault="009658DD" w:rsidP="00822842">
            <w:pPr>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EXPOSURE VALUE</w:t>
            </w:r>
          </w:p>
          <w:p w14:paraId="31C89221" w14:textId="597B888A" w:rsidR="009658DD" w:rsidRPr="00BF08E5" w:rsidRDefault="009658DD" w:rsidP="00822842">
            <w:pPr>
              <w:spacing w:beforeLines="60" w:before="144" w:afterLines="60" w:after="144"/>
              <w:rPr>
                <w:rStyle w:val="InstructionsTabelleText"/>
                <w:rFonts w:ascii="Times New Roman" w:hAnsi="Times New Roman"/>
                <w:sz w:val="24"/>
              </w:rPr>
            </w:pPr>
            <w:r w:rsidRPr="000059B8">
              <w:t>See instructions for template C 07.00, column 0</w:t>
            </w:r>
            <w:r w:rsidRPr="006834AB">
              <w:t>20</w:t>
            </w:r>
            <w:r w:rsidRPr="000059B8">
              <w:t>0.</w:t>
            </w:r>
          </w:p>
        </w:tc>
      </w:tr>
      <w:tr w:rsidR="009658DD" w:rsidRPr="000059B8" w14:paraId="16383455" w14:textId="77777777" w:rsidTr="00822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7" w:type="dxa"/>
            <w:gridSpan w:val="2"/>
          </w:tcPr>
          <w:p w14:paraId="2C5D9674"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lang w:eastAsia="en-GB" w:bidi="ne-NP"/>
              </w:rPr>
              <w:t>0050</w:t>
            </w:r>
          </w:p>
        </w:tc>
        <w:tc>
          <w:tcPr>
            <w:tcW w:w="8497" w:type="dxa"/>
          </w:tcPr>
          <w:p w14:paraId="448E18E1" w14:textId="5C7DB538" w:rsidR="009658DD" w:rsidRPr="000059B8" w:rsidRDefault="009658DD" w:rsidP="00822842">
            <w:pPr>
              <w:rPr>
                <w:rFonts w:ascii="Times New Roman" w:hAnsi="Times New Roman"/>
                <w:sz w:val="24"/>
                <w:lang w:eastAsia="en-GB" w:bidi="ne-NP"/>
              </w:rPr>
            </w:pPr>
            <w:r w:rsidRPr="00BF08E5">
              <w:rPr>
                <w:rStyle w:val="InstructionsTabelleberschrift"/>
                <w:rFonts w:ascii="Times New Roman" w:hAnsi="Times New Roman"/>
                <w:sz w:val="24"/>
                <w:lang w:eastAsia="en-GB" w:bidi="ne-NP"/>
              </w:rPr>
              <w:t>OF WHICH: ARISING FROM COUNTERPARTY CREDIT RISK</w:t>
            </w:r>
          </w:p>
          <w:p w14:paraId="080A825F" w14:textId="219531D5" w:rsidR="009658DD" w:rsidRPr="00BF08E5" w:rsidRDefault="009658DD" w:rsidP="00822842">
            <w:pPr>
              <w:spacing w:beforeLines="60" w:before="144" w:afterLines="60" w:after="144"/>
              <w:rPr>
                <w:rStyle w:val="InstructionsTabelleberschrift"/>
                <w:rFonts w:ascii="Times New Roman" w:hAnsi="Times New Roman"/>
                <w:b w:val="0"/>
                <w:sz w:val="24"/>
              </w:rPr>
            </w:pPr>
            <w:r w:rsidRPr="000059B8">
              <w:rPr>
                <w:rFonts w:ascii="Times New Roman" w:hAnsi="Times New Roman"/>
                <w:sz w:val="24"/>
              </w:rPr>
              <w:lastRenderedPageBreak/>
              <w:t>See instructions for template C 07.00, column 0210.</w:t>
            </w:r>
          </w:p>
        </w:tc>
      </w:tr>
      <w:tr w:rsidR="009658DD" w:rsidRPr="000059B8" w14:paraId="65E77A51" w14:textId="77777777" w:rsidTr="00822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7" w:type="dxa"/>
            <w:gridSpan w:val="2"/>
          </w:tcPr>
          <w:p w14:paraId="053C4EBD"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lang w:eastAsia="en-GB" w:bidi="ne-NP"/>
              </w:rPr>
              <w:lastRenderedPageBreak/>
              <w:t>0</w:t>
            </w:r>
            <w:r w:rsidRPr="000059B8">
              <w:rPr>
                <w:rStyle w:val="InstructionsTabelleText"/>
                <w:rFonts w:ascii="Times New Roman" w:hAnsi="Times New Roman"/>
                <w:sz w:val="24"/>
                <w:lang w:eastAsia="en-GB" w:bidi="ne-NP"/>
              </w:rPr>
              <w:t>060-</w:t>
            </w:r>
            <w:r w:rsidRPr="00BF08E5">
              <w:rPr>
                <w:rStyle w:val="InstructionsTabelleText"/>
                <w:rFonts w:ascii="Times New Roman" w:hAnsi="Times New Roman"/>
                <w:sz w:val="24"/>
                <w:lang w:eastAsia="en-GB" w:bidi="ne-NP"/>
              </w:rPr>
              <w:t>0080</w:t>
            </w:r>
          </w:p>
        </w:tc>
        <w:tc>
          <w:tcPr>
            <w:tcW w:w="8497" w:type="dxa"/>
          </w:tcPr>
          <w:p w14:paraId="75A5626D" w14:textId="77777777" w:rsidR="009658DD" w:rsidRPr="00BF08E5" w:rsidRDefault="009658DD" w:rsidP="00822842">
            <w:pPr>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OUTPUT FLOOR</w:t>
            </w:r>
          </w:p>
          <w:p w14:paraId="64BDF185" w14:textId="77777777" w:rsidR="009658DD" w:rsidRPr="00BF08E5" w:rsidRDefault="009658DD" w:rsidP="00822842">
            <w:pPr>
              <w:spacing w:beforeLines="60" w:before="144" w:afterLines="60" w:after="144"/>
              <w:rPr>
                <w:rStyle w:val="InstructionsTabelleText"/>
                <w:rFonts w:ascii="Times New Roman" w:hAnsi="Times New Roman"/>
                <w:sz w:val="24"/>
              </w:rPr>
            </w:pPr>
            <w:r w:rsidRPr="000059B8">
              <w:rPr>
                <w:rFonts w:ascii="Times New Roman" w:hAnsi="Times New Roman"/>
                <w:sz w:val="24"/>
              </w:rPr>
              <w:t xml:space="preserve">Article 92(3) and </w:t>
            </w:r>
            <w:r w:rsidRPr="000059B8">
              <w:rPr>
                <w:rFonts w:ascii="Times New Roman" w:hAnsi="Times New Roman"/>
                <w:sz w:val="24"/>
                <w:lang w:val="en-US"/>
              </w:rPr>
              <w:t xml:space="preserve">Article 92(5) </w:t>
            </w:r>
            <w:r w:rsidRPr="000059B8" w:rsidDel="0006617B">
              <w:rPr>
                <w:rFonts w:ascii="Times New Roman" w:hAnsi="Times New Roman"/>
                <w:sz w:val="24"/>
                <w:lang w:val="en-US"/>
              </w:rPr>
              <w:t>of Regulation (EU) No 575/2013</w:t>
            </w:r>
            <w:r w:rsidRPr="000059B8">
              <w:rPr>
                <w:rFonts w:ascii="Times New Roman" w:hAnsi="Times New Roman"/>
                <w:sz w:val="24"/>
                <w:lang w:val="en-US"/>
              </w:rPr>
              <w:t xml:space="preserve">. </w:t>
            </w:r>
          </w:p>
        </w:tc>
      </w:tr>
      <w:tr w:rsidR="009658DD" w:rsidRPr="000059B8" w14:paraId="3618133F" w14:textId="77777777" w:rsidTr="00822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7" w:type="dxa"/>
            <w:gridSpan w:val="2"/>
          </w:tcPr>
          <w:p w14:paraId="7C4C710E"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lang w:eastAsia="en-GB" w:bidi="ne-NP"/>
              </w:rPr>
              <w:t>0</w:t>
            </w:r>
            <w:r w:rsidRPr="000059B8">
              <w:rPr>
                <w:rStyle w:val="InstructionsTabelleText"/>
                <w:rFonts w:ascii="Times New Roman" w:hAnsi="Times New Roman"/>
                <w:sz w:val="24"/>
                <w:lang w:eastAsia="en-GB" w:bidi="ne-NP"/>
              </w:rPr>
              <w:t>060</w:t>
            </w:r>
          </w:p>
        </w:tc>
        <w:tc>
          <w:tcPr>
            <w:tcW w:w="8497" w:type="dxa"/>
          </w:tcPr>
          <w:p w14:paraId="1B9A1B0D" w14:textId="77777777" w:rsidR="009658DD" w:rsidRPr="00BF08E5" w:rsidRDefault="009658DD" w:rsidP="00822842">
            <w:pPr>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S-TREA</w:t>
            </w:r>
          </w:p>
          <w:p w14:paraId="020C8A08" w14:textId="77777777" w:rsidR="009658DD" w:rsidRPr="00BF08E5" w:rsidDel="007E4D58" w:rsidRDefault="009658DD" w:rsidP="00822842">
            <w:pPr>
              <w:spacing w:beforeLines="60" w:before="144" w:afterLines="60" w:after="144"/>
              <w:rPr>
                <w:rStyle w:val="InstructionsTabelleberschrift"/>
                <w:rFonts w:ascii="Times New Roman" w:hAnsi="Times New Roman"/>
                <w:sz w:val="24"/>
              </w:rPr>
            </w:pPr>
            <w:r w:rsidRPr="000059B8">
              <w:rPr>
                <w:rFonts w:ascii="Times New Roman" w:hAnsi="Times New Roman"/>
                <w:sz w:val="24"/>
                <w:lang w:val="en-US"/>
              </w:rPr>
              <w:t xml:space="preserve">The standardised total risk exposure amount (S-TREA) calculated in accordance with Article 92(5) </w:t>
            </w:r>
            <w:r w:rsidRPr="000059B8" w:rsidDel="0006617B">
              <w:rPr>
                <w:rFonts w:ascii="Times New Roman" w:hAnsi="Times New Roman"/>
                <w:sz w:val="24"/>
                <w:lang w:val="en-US"/>
              </w:rPr>
              <w:t>of Regulation (EU) No 575/2013</w:t>
            </w:r>
            <w:r w:rsidRPr="000059B8">
              <w:rPr>
                <w:rFonts w:ascii="Times New Roman" w:hAnsi="Times New Roman"/>
                <w:sz w:val="24"/>
                <w:lang w:val="en-US"/>
              </w:rPr>
              <w:t>.</w:t>
            </w:r>
          </w:p>
        </w:tc>
      </w:tr>
      <w:tr w:rsidR="009658DD" w:rsidRPr="000059B8" w14:paraId="621D8DA4" w14:textId="77777777" w:rsidTr="00822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7" w:type="dxa"/>
            <w:gridSpan w:val="2"/>
          </w:tcPr>
          <w:p w14:paraId="54A73686"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lang w:eastAsia="en-GB" w:bidi="ne-NP"/>
              </w:rPr>
              <w:t>0</w:t>
            </w:r>
            <w:r w:rsidRPr="000059B8">
              <w:rPr>
                <w:rStyle w:val="InstructionsTabelleText"/>
                <w:rFonts w:ascii="Times New Roman" w:hAnsi="Times New Roman"/>
                <w:sz w:val="24"/>
                <w:lang w:eastAsia="en-GB" w:bidi="ne-NP"/>
              </w:rPr>
              <w:t>070</w:t>
            </w:r>
          </w:p>
        </w:tc>
        <w:tc>
          <w:tcPr>
            <w:tcW w:w="8497" w:type="dxa"/>
          </w:tcPr>
          <w:p w14:paraId="2DE38CF8" w14:textId="77777777" w:rsidR="009658DD" w:rsidRPr="00BF08E5" w:rsidRDefault="009658DD" w:rsidP="00822842">
            <w:pPr>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OF WHICH: ARISING FROM COUNTERPARTY CREDIT RISK</w:t>
            </w:r>
          </w:p>
          <w:p w14:paraId="0DA3DB37" w14:textId="77777777" w:rsidR="009658DD" w:rsidRPr="00BF08E5" w:rsidDel="007E4D58" w:rsidRDefault="009658DD" w:rsidP="00822842">
            <w:pPr>
              <w:spacing w:beforeLines="60" w:before="144" w:afterLines="60" w:after="144"/>
              <w:rPr>
                <w:rStyle w:val="InstructionsTabelleberschrift"/>
                <w:rFonts w:ascii="Times New Roman" w:hAnsi="Times New Roman"/>
                <w:sz w:val="24"/>
              </w:rPr>
            </w:pPr>
            <w:r w:rsidRPr="00BF08E5">
              <w:rPr>
                <w:rFonts w:ascii="Times New Roman" w:hAnsi="Times New Roman"/>
                <w:sz w:val="24"/>
              </w:rPr>
              <w:t>T</w:t>
            </w:r>
            <w:r w:rsidRPr="000059B8">
              <w:rPr>
                <w:rFonts w:ascii="Times New Roman" w:hAnsi="Times New Roman"/>
                <w:sz w:val="24"/>
              </w:rPr>
              <w:t>he S-TREA for counterparty credit risk</w:t>
            </w:r>
            <w:r w:rsidRPr="00BF08E5">
              <w:rPr>
                <w:rFonts w:ascii="Times New Roman" w:hAnsi="Times New Roman"/>
                <w:sz w:val="24"/>
              </w:rPr>
              <w:t xml:space="preserve"> calculated in accordance with the methods laid down in Part Three, Title II, Chapter 6 of </w:t>
            </w:r>
            <w:r w:rsidRPr="00BF08E5">
              <w:rPr>
                <w:rFonts w:ascii="Times New Roman" w:hAnsi="Times New Roman"/>
                <w:sz w:val="24"/>
                <w:lang w:val="en-US"/>
              </w:rPr>
              <w:t>Regulation (EU) No 575/2013</w:t>
            </w:r>
          </w:p>
        </w:tc>
      </w:tr>
      <w:tr w:rsidR="009658DD" w:rsidRPr="000059B8" w14:paraId="68CD5229" w14:textId="77777777" w:rsidTr="00822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7" w:type="dxa"/>
            <w:gridSpan w:val="2"/>
          </w:tcPr>
          <w:p w14:paraId="22CFC36B"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lang w:eastAsia="en-GB" w:bidi="ne-NP"/>
              </w:rPr>
              <w:t>0</w:t>
            </w:r>
            <w:r w:rsidRPr="000059B8">
              <w:rPr>
                <w:rStyle w:val="InstructionsTabelleText"/>
                <w:rFonts w:ascii="Times New Roman" w:hAnsi="Times New Roman"/>
                <w:sz w:val="24"/>
                <w:lang w:eastAsia="en-GB" w:bidi="ne-NP"/>
              </w:rPr>
              <w:t>080</w:t>
            </w:r>
          </w:p>
        </w:tc>
        <w:tc>
          <w:tcPr>
            <w:tcW w:w="8497" w:type="dxa"/>
          </w:tcPr>
          <w:p w14:paraId="1788967F" w14:textId="77777777" w:rsidR="009658DD" w:rsidRPr="00BF08E5" w:rsidRDefault="009658DD" w:rsidP="00822842">
            <w:pPr>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OF WHICH:  WITH A CREDIT ASSESSMENT BY A NOMINATED ECAI</w:t>
            </w:r>
          </w:p>
          <w:p w14:paraId="6E024992" w14:textId="77777777" w:rsidR="009658DD" w:rsidRPr="00BF08E5" w:rsidDel="007E4D58" w:rsidRDefault="009658DD" w:rsidP="00822842">
            <w:pPr>
              <w:spacing w:beforeLines="60" w:before="144" w:afterLines="60" w:after="144"/>
              <w:rPr>
                <w:rStyle w:val="InstructionsTabelleberschrift"/>
                <w:rFonts w:ascii="Times New Roman" w:hAnsi="Times New Roman"/>
                <w:sz w:val="24"/>
              </w:rPr>
            </w:pPr>
            <w:r w:rsidRPr="000059B8">
              <w:rPr>
                <w:rFonts w:ascii="Times New Roman" w:hAnsi="Times New Roman"/>
                <w:sz w:val="24"/>
              </w:rPr>
              <w:t xml:space="preserve">Article 112, points (a) to (d), (f), (g), (l), (n), (o) and (q), </w:t>
            </w:r>
            <w:r w:rsidRPr="000059B8">
              <w:rPr>
                <w:rFonts w:ascii="Times New Roman" w:hAnsi="Times New Roman"/>
                <w:sz w:val="24"/>
                <w:lang w:val="en-US"/>
              </w:rPr>
              <w:t>of Regulation (EU) No 575/2013</w:t>
            </w:r>
          </w:p>
        </w:tc>
      </w:tr>
      <w:tr w:rsidR="009658DD" w:rsidRPr="000059B8" w14:paraId="1DD292A1" w14:textId="77777777" w:rsidTr="00822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7" w:type="dxa"/>
            <w:gridSpan w:val="2"/>
          </w:tcPr>
          <w:p w14:paraId="27D5CCEE"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lang w:eastAsia="en-GB" w:bidi="ne-NP"/>
              </w:rPr>
              <w:t>0</w:t>
            </w:r>
            <w:r w:rsidRPr="000059B8">
              <w:rPr>
                <w:rStyle w:val="InstructionsTabelleText"/>
                <w:rFonts w:ascii="Times New Roman" w:hAnsi="Times New Roman"/>
                <w:sz w:val="24"/>
                <w:lang w:eastAsia="en-GB" w:bidi="ne-NP"/>
              </w:rPr>
              <w:t>090-0110</w:t>
            </w:r>
          </w:p>
        </w:tc>
        <w:tc>
          <w:tcPr>
            <w:tcW w:w="8497" w:type="dxa"/>
          </w:tcPr>
          <w:p w14:paraId="50239EBA" w14:textId="73A58BEC" w:rsidR="009658DD" w:rsidRPr="00BF08E5" w:rsidRDefault="009658DD" w:rsidP="00822842">
            <w:pPr>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MEMORANDUM ITEMS: RWEA RELATED TO THE IMPACT OF APPLICATION OF CERTAIN TRANSITIONAL PROVISIONS</w:t>
            </w:r>
          </w:p>
          <w:p w14:paraId="018D1E5D" w14:textId="77777777" w:rsidR="009658DD" w:rsidRPr="00BF08E5" w:rsidDel="007E4D58" w:rsidRDefault="009658DD" w:rsidP="00822842">
            <w:pPr>
              <w:spacing w:beforeLines="60" w:before="144" w:afterLines="60" w:after="144"/>
              <w:rPr>
                <w:rStyle w:val="InstructionsTabelleberschrift"/>
                <w:rFonts w:ascii="Times New Roman" w:hAnsi="Times New Roman"/>
                <w:sz w:val="24"/>
              </w:rPr>
            </w:pPr>
            <w:r w:rsidRPr="00F42716">
              <w:rPr>
                <w:rStyle w:val="InstructionsTabelleberschrift"/>
                <w:rFonts w:ascii="Times New Roman" w:hAnsi="Times New Roman"/>
                <w:b w:val="0"/>
                <w:bCs w:val="0"/>
                <w:sz w:val="24"/>
                <w:u w:val="none"/>
              </w:rPr>
              <w:t>Article 92(3) and Article 465 of</w:t>
            </w:r>
            <w:r w:rsidRPr="000059B8">
              <w:rPr>
                <w:rStyle w:val="InstructionsTabelleberschrift"/>
                <w:rFonts w:ascii="Times New Roman" w:hAnsi="Times New Roman"/>
                <w:sz w:val="24"/>
              </w:rPr>
              <w:t xml:space="preserve"> </w:t>
            </w:r>
            <w:r w:rsidRPr="000059B8" w:rsidDel="0006617B">
              <w:rPr>
                <w:rFonts w:ascii="Times New Roman" w:hAnsi="Times New Roman"/>
                <w:sz w:val="24"/>
                <w:lang w:val="en-US"/>
              </w:rPr>
              <w:t>Regulation (EU) No 575/2013</w:t>
            </w:r>
            <w:r w:rsidRPr="000059B8">
              <w:rPr>
                <w:rFonts w:ascii="Times New Roman" w:hAnsi="Times New Roman"/>
                <w:sz w:val="24"/>
                <w:lang w:val="en-US"/>
              </w:rPr>
              <w:t>. The difference between the amount of RWEA without application of the transitional provisions and the amount of RWEA with application of the transitional provisions shall be reported.</w:t>
            </w:r>
          </w:p>
        </w:tc>
      </w:tr>
      <w:tr w:rsidR="009658DD" w:rsidRPr="000059B8" w14:paraId="1C11FAC7" w14:textId="77777777" w:rsidTr="00822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7" w:type="dxa"/>
            <w:gridSpan w:val="2"/>
          </w:tcPr>
          <w:p w14:paraId="324FF0D9"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lang w:eastAsia="en-GB" w:bidi="ne-NP"/>
              </w:rPr>
              <w:t>0</w:t>
            </w:r>
            <w:r w:rsidRPr="000059B8">
              <w:rPr>
                <w:rStyle w:val="InstructionsTabelleText"/>
                <w:rFonts w:ascii="Times New Roman" w:hAnsi="Times New Roman"/>
                <w:sz w:val="24"/>
                <w:lang w:eastAsia="en-GB" w:bidi="ne-NP"/>
              </w:rPr>
              <w:t>090</w:t>
            </w:r>
          </w:p>
        </w:tc>
        <w:tc>
          <w:tcPr>
            <w:tcW w:w="8497" w:type="dxa"/>
          </w:tcPr>
          <w:p w14:paraId="3FD78950" w14:textId="77777777" w:rsidR="009658DD" w:rsidRPr="00BF08E5" w:rsidRDefault="009658DD" w:rsidP="00822842">
            <w:pPr>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EXPOSURES SECURED BY MORTGAGES ON RESIDENTIAL PROPERTY UP TO 55% OF THE PROPERTY VALUE</w:t>
            </w:r>
          </w:p>
          <w:p w14:paraId="4ABBA767" w14:textId="77777777" w:rsidR="009658DD" w:rsidRPr="00BF08E5" w:rsidDel="007E4D58" w:rsidRDefault="009658DD" w:rsidP="00822842">
            <w:pPr>
              <w:spacing w:beforeLines="60" w:before="144" w:afterLines="60" w:after="144"/>
              <w:rPr>
                <w:rStyle w:val="InstructionsTabelleberschrift"/>
                <w:rFonts w:ascii="Times New Roman" w:hAnsi="Times New Roman"/>
                <w:sz w:val="24"/>
              </w:rPr>
            </w:pPr>
            <w:r w:rsidRPr="00F42716">
              <w:rPr>
                <w:rStyle w:val="InstructionsTabelleberschrift"/>
                <w:rFonts w:ascii="Times New Roman" w:hAnsi="Times New Roman"/>
                <w:b w:val="0"/>
                <w:bCs w:val="0"/>
                <w:sz w:val="24"/>
                <w:u w:val="none"/>
              </w:rPr>
              <w:t>Article 465(5), point (a)</w:t>
            </w:r>
            <w:r w:rsidRPr="00BF08E5">
              <w:rPr>
                <w:rStyle w:val="InstructionsTabelleberschrift"/>
                <w:rFonts w:ascii="Times New Roman" w:hAnsi="Times New Roman"/>
                <w:sz w:val="24"/>
              </w:rPr>
              <w:t xml:space="preserve"> of </w:t>
            </w:r>
            <w:r w:rsidRPr="000059B8" w:rsidDel="0006617B">
              <w:rPr>
                <w:rFonts w:ascii="Times New Roman" w:hAnsi="Times New Roman"/>
                <w:sz w:val="24"/>
                <w:lang w:val="en-US"/>
              </w:rPr>
              <w:t>Regulation (EU) No 575/2013</w:t>
            </w:r>
          </w:p>
        </w:tc>
      </w:tr>
      <w:tr w:rsidR="009658DD" w:rsidRPr="000059B8" w14:paraId="5E2C77AF" w14:textId="77777777" w:rsidTr="00822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7" w:type="dxa"/>
            <w:gridSpan w:val="2"/>
          </w:tcPr>
          <w:p w14:paraId="78CE6E65"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lang w:eastAsia="en-GB" w:bidi="ne-NP"/>
              </w:rPr>
              <w:t>0</w:t>
            </w:r>
            <w:r w:rsidRPr="000059B8">
              <w:rPr>
                <w:rStyle w:val="InstructionsTabelleText"/>
                <w:rFonts w:ascii="Times New Roman" w:hAnsi="Times New Roman"/>
                <w:sz w:val="24"/>
                <w:lang w:eastAsia="en-GB" w:bidi="ne-NP"/>
              </w:rPr>
              <w:t>100</w:t>
            </w:r>
          </w:p>
        </w:tc>
        <w:tc>
          <w:tcPr>
            <w:tcW w:w="8497" w:type="dxa"/>
          </w:tcPr>
          <w:p w14:paraId="226E0B2F" w14:textId="77777777" w:rsidR="009658DD" w:rsidRPr="00BF08E5" w:rsidRDefault="009658DD" w:rsidP="00822842">
            <w:pPr>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EXPOSURES SECURED BY MORTGAGES ON RESIDENTIAL PROPERTY BETWEEN 55% AND 80% OF THE PROPERTY VALUE</w:t>
            </w:r>
          </w:p>
          <w:p w14:paraId="72AFD287" w14:textId="77777777" w:rsidR="009658DD" w:rsidRPr="00BF08E5" w:rsidDel="007E4D58" w:rsidRDefault="009658DD" w:rsidP="00822842">
            <w:pPr>
              <w:spacing w:beforeLines="60" w:before="144" w:afterLines="60" w:after="144"/>
              <w:rPr>
                <w:rStyle w:val="InstructionsTabelleberschrift"/>
                <w:rFonts w:ascii="Times New Roman" w:hAnsi="Times New Roman"/>
                <w:sz w:val="24"/>
              </w:rPr>
            </w:pPr>
            <w:r w:rsidRPr="00F42716">
              <w:rPr>
                <w:rStyle w:val="InstructionsTabelleberschrift"/>
                <w:rFonts w:ascii="Times New Roman" w:hAnsi="Times New Roman"/>
                <w:b w:val="0"/>
                <w:bCs w:val="0"/>
                <w:sz w:val="24"/>
                <w:u w:val="none"/>
              </w:rPr>
              <w:t>Article 465(5), point (b) of</w:t>
            </w:r>
            <w:r w:rsidRPr="00BF08E5">
              <w:rPr>
                <w:rStyle w:val="InstructionsTabelleberschrift"/>
                <w:rFonts w:ascii="Times New Roman" w:hAnsi="Times New Roman"/>
                <w:sz w:val="24"/>
              </w:rPr>
              <w:t xml:space="preserve"> </w:t>
            </w:r>
            <w:r w:rsidRPr="000059B8" w:rsidDel="0006617B">
              <w:rPr>
                <w:rFonts w:ascii="Times New Roman" w:hAnsi="Times New Roman"/>
                <w:sz w:val="24"/>
                <w:lang w:val="en-US"/>
              </w:rPr>
              <w:t>Regulation (EU) No 575/2013</w:t>
            </w:r>
          </w:p>
        </w:tc>
      </w:tr>
      <w:tr w:rsidR="009658DD" w:rsidRPr="000059B8" w14:paraId="728F8A7D" w14:textId="77777777" w:rsidTr="00822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7" w:type="dxa"/>
            <w:gridSpan w:val="2"/>
          </w:tcPr>
          <w:p w14:paraId="6AF84B1D"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lang w:eastAsia="en-GB" w:bidi="ne-NP"/>
              </w:rPr>
              <w:t>0</w:t>
            </w:r>
            <w:r w:rsidRPr="000059B8">
              <w:rPr>
                <w:rStyle w:val="InstructionsTabelleText"/>
                <w:rFonts w:ascii="Times New Roman" w:hAnsi="Times New Roman"/>
                <w:sz w:val="24"/>
                <w:lang w:eastAsia="en-GB" w:bidi="ne-NP"/>
              </w:rPr>
              <w:t>110</w:t>
            </w:r>
          </w:p>
        </w:tc>
        <w:tc>
          <w:tcPr>
            <w:tcW w:w="8497" w:type="dxa"/>
          </w:tcPr>
          <w:p w14:paraId="52668FDF" w14:textId="77777777" w:rsidR="009658DD" w:rsidRPr="00BF08E5" w:rsidRDefault="009658DD" w:rsidP="00822842">
            <w:pPr>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EXPOSURES TO UNRATED CORPORATES WITH A PD ESTIMATE</w:t>
            </w:r>
          </w:p>
          <w:p w14:paraId="43AA2D10" w14:textId="77777777" w:rsidR="009658DD" w:rsidRPr="00BF08E5" w:rsidDel="007E4D58" w:rsidRDefault="009658DD" w:rsidP="00822842">
            <w:pPr>
              <w:spacing w:beforeLines="60" w:before="144" w:afterLines="60" w:after="144"/>
              <w:rPr>
                <w:rStyle w:val="InstructionsTabelleberschrift"/>
                <w:rFonts w:ascii="Times New Roman" w:hAnsi="Times New Roman"/>
                <w:sz w:val="24"/>
              </w:rPr>
            </w:pPr>
            <w:r w:rsidRPr="00F42716">
              <w:rPr>
                <w:rStyle w:val="InstructionsTabelleberschrift"/>
                <w:rFonts w:ascii="Times New Roman" w:hAnsi="Times New Roman"/>
                <w:b w:val="0"/>
                <w:bCs w:val="0"/>
                <w:sz w:val="24"/>
              </w:rPr>
              <w:t>Article 465(3) of</w:t>
            </w:r>
            <w:r w:rsidRPr="00BF08E5">
              <w:rPr>
                <w:rStyle w:val="InstructionsTabelleberschrift"/>
                <w:rFonts w:ascii="Times New Roman" w:hAnsi="Times New Roman"/>
                <w:sz w:val="24"/>
              </w:rPr>
              <w:t xml:space="preserve"> </w:t>
            </w:r>
            <w:r w:rsidRPr="000059B8" w:rsidDel="0006617B">
              <w:rPr>
                <w:rFonts w:ascii="Times New Roman" w:hAnsi="Times New Roman"/>
                <w:sz w:val="24"/>
                <w:lang w:val="en-US"/>
              </w:rPr>
              <w:t>Regulation (EU) No 575/2013</w:t>
            </w:r>
          </w:p>
        </w:tc>
      </w:tr>
      <w:tr w:rsidR="00F42716" w:rsidRPr="000059B8" w14:paraId="06AB372F" w14:textId="77777777" w:rsidTr="00822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7" w:type="dxa"/>
            <w:gridSpan w:val="2"/>
          </w:tcPr>
          <w:p w14:paraId="2E531872" w14:textId="71E1B4E9" w:rsidR="00F42716" w:rsidRPr="00BF08E5" w:rsidRDefault="00F42716" w:rsidP="00822842">
            <w:pPr>
              <w:spacing w:beforeLines="60" w:before="144" w:afterLines="60" w:after="144"/>
              <w:rPr>
                <w:rStyle w:val="InstructionsTabelleText"/>
                <w:rFonts w:ascii="Times New Roman" w:hAnsi="Times New Roman"/>
                <w:sz w:val="24"/>
                <w:lang w:eastAsia="en-GB" w:bidi="ne-NP"/>
              </w:rPr>
            </w:pPr>
            <w:r>
              <w:rPr>
                <w:rStyle w:val="InstructionsTabelleText"/>
                <w:rFonts w:ascii="Times New Roman" w:hAnsi="Times New Roman"/>
                <w:sz w:val="24"/>
                <w:lang w:eastAsia="en-GB" w:bidi="ne-NP"/>
              </w:rPr>
              <w:t>0120</w:t>
            </w:r>
          </w:p>
        </w:tc>
        <w:tc>
          <w:tcPr>
            <w:tcW w:w="8497" w:type="dxa"/>
          </w:tcPr>
          <w:p w14:paraId="76C04A50" w14:textId="3AA704BF" w:rsidR="00F42716" w:rsidRDefault="00031259" w:rsidP="00822842">
            <w:pPr>
              <w:spacing w:beforeLines="60" w:before="144" w:afterLines="60" w:after="144"/>
              <w:rPr>
                <w:rStyle w:val="InstructionsTabelleberschrift"/>
                <w:rFonts w:ascii="Times New Roman" w:hAnsi="Times New Roman"/>
                <w:sz w:val="24"/>
              </w:rPr>
            </w:pPr>
            <w:r>
              <w:rPr>
                <w:rStyle w:val="InstructionsTabelleberschrift"/>
                <w:rFonts w:ascii="Times New Roman" w:hAnsi="Times New Roman"/>
                <w:sz w:val="24"/>
              </w:rPr>
              <w:t xml:space="preserve">IRB </w:t>
            </w:r>
            <w:r w:rsidR="00F42716" w:rsidRPr="00F42716">
              <w:rPr>
                <w:rStyle w:val="InstructionsTabelleberschrift"/>
                <w:rFonts w:ascii="Times New Roman" w:hAnsi="Times New Roman"/>
                <w:sz w:val="24"/>
              </w:rPr>
              <w:t>EXPOSURES SUBJECT TO COUNTERPARTY CREDIT RISK UNDER THE IMM</w:t>
            </w:r>
          </w:p>
          <w:p w14:paraId="44DDA90D" w14:textId="11F3D5C3" w:rsidR="00F42716" w:rsidRPr="00F42716" w:rsidRDefault="00F42716" w:rsidP="00822842">
            <w:pPr>
              <w:spacing w:beforeLines="60" w:before="144" w:afterLines="60" w:after="144"/>
              <w:rPr>
                <w:rStyle w:val="InstructionsTabelleberschrift"/>
                <w:rFonts w:ascii="Times New Roman" w:hAnsi="Times New Roman"/>
                <w:b w:val="0"/>
                <w:bCs w:val="0"/>
                <w:sz w:val="24"/>
                <w:u w:val="none"/>
              </w:rPr>
            </w:pPr>
            <w:r w:rsidRPr="00F42716">
              <w:rPr>
                <w:rStyle w:val="InstructionsTabelleberschrift"/>
                <w:rFonts w:ascii="Times New Roman" w:hAnsi="Times New Roman"/>
                <w:b w:val="0"/>
                <w:bCs w:val="0"/>
                <w:sz w:val="24"/>
              </w:rPr>
              <w:t>Article 465(</w:t>
            </w:r>
            <w:r>
              <w:rPr>
                <w:rStyle w:val="InstructionsTabelleberschrift"/>
                <w:rFonts w:ascii="Times New Roman" w:hAnsi="Times New Roman"/>
                <w:b w:val="0"/>
                <w:bCs w:val="0"/>
                <w:sz w:val="24"/>
              </w:rPr>
              <w:t>4</w:t>
            </w:r>
            <w:r w:rsidRPr="00F42716">
              <w:rPr>
                <w:rStyle w:val="InstructionsTabelleberschrift"/>
                <w:rFonts w:ascii="Times New Roman" w:hAnsi="Times New Roman"/>
                <w:b w:val="0"/>
                <w:bCs w:val="0"/>
                <w:sz w:val="24"/>
              </w:rPr>
              <w:t>) of</w:t>
            </w:r>
            <w:r w:rsidRPr="00BF08E5">
              <w:rPr>
                <w:rStyle w:val="InstructionsTabelleberschrift"/>
                <w:rFonts w:ascii="Times New Roman" w:hAnsi="Times New Roman"/>
                <w:sz w:val="24"/>
              </w:rPr>
              <w:t xml:space="preserve"> </w:t>
            </w:r>
            <w:r w:rsidRPr="000059B8" w:rsidDel="0006617B">
              <w:rPr>
                <w:rFonts w:ascii="Times New Roman" w:hAnsi="Times New Roman"/>
                <w:sz w:val="24"/>
                <w:lang w:val="en-US"/>
              </w:rPr>
              <w:t>Regulation (EU) No 575/2013</w:t>
            </w:r>
          </w:p>
        </w:tc>
      </w:tr>
      <w:tr w:rsidR="009658DD" w:rsidRPr="000059B8" w14:paraId="788E5868" w14:textId="77777777" w:rsidTr="00822842">
        <w:tc>
          <w:tcPr>
            <w:tcW w:w="9634" w:type="dxa"/>
            <w:gridSpan w:val="3"/>
            <w:tcBorders>
              <w:top w:val="single" w:sz="4" w:space="0" w:color="auto"/>
              <w:left w:val="single" w:sz="4" w:space="0" w:color="auto"/>
              <w:bottom w:val="single" w:sz="4" w:space="0" w:color="auto"/>
              <w:right w:val="single" w:sz="4" w:space="0" w:color="auto"/>
            </w:tcBorders>
            <w:shd w:val="clear" w:color="auto" w:fill="A6A6A6"/>
          </w:tcPr>
          <w:p w14:paraId="09E385BD" w14:textId="77777777" w:rsidR="009658DD" w:rsidRPr="00BF08E5" w:rsidRDefault="009658DD" w:rsidP="00822842">
            <w:pPr>
              <w:spacing w:beforeLines="60" w:before="144" w:afterLines="60" w:after="144"/>
              <w:rPr>
                <w:rStyle w:val="InstructionsTabelleText"/>
                <w:rFonts w:ascii="Times New Roman" w:hAnsi="Times New Roman"/>
                <w:b/>
                <w:sz w:val="24"/>
              </w:rPr>
            </w:pPr>
            <w:r w:rsidRPr="00BF08E5">
              <w:rPr>
                <w:rStyle w:val="InstructionsTabelleText"/>
                <w:rFonts w:ascii="Times New Roman" w:hAnsi="Times New Roman"/>
                <w:b/>
                <w:sz w:val="24"/>
              </w:rPr>
              <w:t>Rows</w:t>
            </w:r>
          </w:p>
        </w:tc>
      </w:tr>
      <w:tr w:rsidR="009658DD" w:rsidRPr="000059B8" w14:paraId="6E6D3E6F" w14:textId="77777777" w:rsidTr="00822842">
        <w:tc>
          <w:tcPr>
            <w:tcW w:w="1129" w:type="dxa"/>
            <w:tcBorders>
              <w:top w:val="single" w:sz="4" w:space="0" w:color="auto"/>
              <w:left w:val="single" w:sz="4" w:space="0" w:color="auto"/>
              <w:bottom w:val="single" w:sz="4" w:space="0" w:color="auto"/>
              <w:right w:val="single" w:sz="4" w:space="0" w:color="auto"/>
            </w:tcBorders>
          </w:tcPr>
          <w:p w14:paraId="07E28931"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t>0010</w:t>
            </w:r>
          </w:p>
        </w:tc>
        <w:tc>
          <w:tcPr>
            <w:tcW w:w="8505" w:type="dxa"/>
            <w:gridSpan w:val="2"/>
            <w:tcBorders>
              <w:top w:val="single" w:sz="4" w:space="0" w:color="auto"/>
              <w:left w:val="single" w:sz="4" w:space="0" w:color="auto"/>
              <w:bottom w:val="single" w:sz="4" w:space="0" w:color="auto"/>
              <w:right w:val="single" w:sz="4" w:space="0" w:color="auto"/>
            </w:tcBorders>
          </w:tcPr>
          <w:p w14:paraId="18B5D693"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TOTAL EXPOSURES</w:t>
            </w:r>
          </w:p>
          <w:p w14:paraId="12F57A9B" w14:textId="77777777" w:rsidR="009658DD" w:rsidRPr="00BF08E5" w:rsidRDefault="009658DD" w:rsidP="00822842">
            <w:pPr>
              <w:keepNext/>
              <w:spacing w:beforeLines="60" w:before="144" w:afterLines="60" w:after="144"/>
              <w:rPr>
                <w:rStyle w:val="InstructionsTabelleText"/>
                <w:rFonts w:ascii="Times New Roman" w:hAnsi="Times New Roman"/>
                <w:sz w:val="24"/>
              </w:rPr>
            </w:pPr>
            <w:r w:rsidRPr="000059B8">
              <w:rPr>
                <w:rFonts w:ascii="Times New Roman" w:hAnsi="Times New Roman"/>
                <w:sz w:val="24"/>
              </w:rPr>
              <w:t xml:space="preserve">Article 92(3) and Articles 95, 96 and 98 </w:t>
            </w:r>
            <w:r w:rsidRPr="000059B8">
              <w:rPr>
                <w:rFonts w:ascii="Times New Roman" w:hAnsi="Times New Roman"/>
                <w:sz w:val="24"/>
                <w:lang w:val="en-US"/>
              </w:rPr>
              <w:t>of Regulation (EU) No 575/2013</w:t>
            </w:r>
          </w:p>
        </w:tc>
      </w:tr>
      <w:tr w:rsidR="009658DD" w:rsidRPr="000059B8" w14:paraId="7A82FC19" w14:textId="77777777" w:rsidTr="00822842">
        <w:tc>
          <w:tcPr>
            <w:tcW w:w="1129" w:type="dxa"/>
            <w:tcBorders>
              <w:top w:val="single" w:sz="4" w:space="0" w:color="auto"/>
              <w:left w:val="single" w:sz="4" w:space="0" w:color="auto"/>
              <w:bottom w:val="single" w:sz="4" w:space="0" w:color="auto"/>
              <w:right w:val="single" w:sz="4" w:space="0" w:color="auto"/>
            </w:tcBorders>
          </w:tcPr>
          <w:p w14:paraId="70011604"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lastRenderedPageBreak/>
              <w:t>0</w:t>
            </w:r>
            <w:r w:rsidRPr="000059B8">
              <w:rPr>
                <w:rStyle w:val="InstructionsTabelleText"/>
                <w:rFonts w:ascii="Times New Roman" w:hAnsi="Times New Roman"/>
                <w:sz w:val="24"/>
              </w:rPr>
              <w:t>020</w:t>
            </w:r>
          </w:p>
        </w:tc>
        <w:tc>
          <w:tcPr>
            <w:tcW w:w="8505" w:type="dxa"/>
            <w:gridSpan w:val="2"/>
            <w:tcBorders>
              <w:top w:val="single" w:sz="4" w:space="0" w:color="auto"/>
              <w:left w:val="single" w:sz="4" w:space="0" w:color="auto"/>
              <w:bottom w:val="single" w:sz="4" w:space="0" w:color="auto"/>
              <w:right w:val="single" w:sz="4" w:space="0" w:color="auto"/>
            </w:tcBorders>
          </w:tcPr>
          <w:p w14:paraId="74B694A8"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 xml:space="preserve">Of which: </w:t>
            </w:r>
            <w:r w:rsidRPr="00BF08E5" w:rsidDel="00DB7DDF">
              <w:rPr>
                <w:rStyle w:val="InstructionsTabelleberschrift"/>
                <w:rFonts w:ascii="Times New Roman" w:hAnsi="Times New Roman"/>
                <w:sz w:val="24"/>
              </w:rPr>
              <w:t>Additional stricter</w:t>
            </w:r>
            <w:r w:rsidRPr="00BF08E5">
              <w:rPr>
                <w:rStyle w:val="InstructionsTabelleberschrift"/>
                <w:rFonts w:ascii="Times New Roman" w:hAnsi="Times New Roman"/>
                <w:sz w:val="24"/>
              </w:rPr>
              <w:t xml:space="preserve"> prudential requirements based on Article 124 of Regulation (EU) No 575/2013</w:t>
            </w:r>
          </w:p>
          <w:p w14:paraId="1B71DEF4"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0059B8">
              <w:rPr>
                <w:rFonts w:ascii="Times New Roman" w:hAnsi="Times New Roman"/>
                <w:sz w:val="24"/>
              </w:rPr>
              <w:t xml:space="preserve">Institutions shall report the additional risk exposure amounts needed to comply with the stricter prudential requirements as communicated to the institutions after having been consulted with EBA, in accordance with Article 124, paragraphs 2 and 5 </w:t>
            </w:r>
            <w:r w:rsidRPr="000059B8">
              <w:rPr>
                <w:rFonts w:ascii="Times New Roman" w:hAnsi="Times New Roman"/>
                <w:sz w:val="24"/>
                <w:lang w:val="en-US"/>
              </w:rPr>
              <w:t>of Regulation (EU) No 575/2013</w:t>
            </w:r>
            <w:r w:rsidRPr="000059B8">
              <w:rPr>
                <w:rFonts w:ascii="Times New Roman" w:hAnsi="Times New Roman"/>
                <w:sz w:val="24"/>
              </w:rPr>
              <w:t>.</w:t>
            </w:r>
          </w:p>
        </w:tc>
      </w:tr>
      <w:tr w:rsidR="009658DD" w:rsidRPr="000059B8" w14:paraId="077E3F89" w14:textId="77777777" w:rsidTr="00822842">
        <w:tc>
          <w:tcPr>
            <w:tcW w:w="1129" w:type="dxa"/>
            <w:tcBorders>
              <w:top w:val="single" w:sz="4" w:space="0" w:color="auto"/>
              <w:left w:val="single" w:sz="4" w:space="0" w:color="auto"/>
              <w:bottom w:val="single" w:sz="4" w:space="0" w:color="auto"/>
              <w:right w:val="single" w:sz="4" w:space="0" w:color="auto"/>
            </w:tcBorders>
          </w:tcPr>
          <w:p w14:paraId="0E0E3389"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t>0</w:t>
            </w:r>
            <w:r w:rsidRPr="000059B8">
              <w:rPr>
                <w:rStyle w:val="InstructionsTabelleText"/>
                <w:rFonts w:ascii="Times New Roman" w:hAnsi="Times New Roman"/>
                <w:sz w:val="24"/>
              </w:rPr>
              <w:t>030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51DBCA56"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SA exposure classes excluding securitisation positions</w:t>
            </w:r>
          </w:p>
          <w:p w14:paraId="77EE2E97"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FormatvorlageInstructionsTabelleText"/>
                <w:rFonts w:ascii="Times New Roman" w:hAnsi="Times New Roman"/>
                <w:sz w:val="24"/>
              </w:rPr>
              <w:t xml:space="preserve">CR SA template at the level of total exposures. The SA exposure classes are those </w:t>
            </w:r>
            <w:r w:rsidRPr="00BF08E5">
              <w:rPr>
                <w:rStyle w:val="InstructionsTabelleberschrift"/>
                <w:rFonts w:ascii="Times New Roman" w:hAnsi="Times New Roman"/>
                <w:sz w:val="24"/>
              </w:rPr>
              <w:t>mentioned</w:t>
            </w:r>
            <w:r w:rsidRPr="00BF08E5">
              <w:rPr>
                <w:rStyle w:val="FormatvorlageInstructionsTabelleText"/>
                <w:rFonts w:ascii="Times New Roman" w:hAnsi="Times New Roman"/>
                <w:sz w:val="24"/>
              </w:rPr>
              <w:t xml:space="preserve"> in Article 112 </w:t>
            </w:r>
            <w:r w:rsidRPr="000059B8">
              <w:rPr>
                <w:rFonts w:ascii="Times New Roman" w:hAnsi="Times New Roman"/>
                <w:sz w:val="24"/>
                <w:lang w:val="en-US"/>
              </w:rPr>
              <w:t>of Regulation (EU) No 575/2013</w:t>
            </w:r>
            <w:r w:rsidRPr="00BF08E5">
              <w:rPr>
                <w:rStyle w:val="FormatvorlageInstructionsTabelleText"/>
                <w:rFonts w:ascii="Times New Roman" w:hAnsi="Times New Roman"/>
                <w:sz w:val="24"/>
              </w:rPr>
              <w:t>, excluding securitisation positions.</w:t>
            </w:r>
          </w:p>
        </w:tc>
      </w:tr>
      <w:tr w:rsidR="009658DD" w:rsidRPr="000059B8" w14:paraId="46E4915B" w14:textId="77777777" w:rsidTr="00822842">
        <w:tc>
          <w:tcPr>
            <w:tcW w:w="1129" w:type="dxa"/>
            <w:tcBorders>
              <w:top w:val="single" w:sz="4" w:space="0" w:color="auto"/>
              <w:left w:val="single" w:sz="4" w:space="0" w:color="auto"/>
              <w:bottom w:val="single" w:sz="4" w:space="0" w:color="auto"/>
              <w:right w:val="single" w:sz="4" w:space="0" w:color="auto"/>
            </w:tcBorders>
          </w:tcPr>
          <w:p w14:paraId="115814CF"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t>0</w:t>
            </w:r>
            <w:r w:rsidRPr="000059B8">
              <w:rPr>
                <w:rStyle w:val="InstructionsTabelleText"/>
                <w:rFonts w:ascii="Times New Roman" w:hAnsi="Times New Roman"/>
                <w:sz w:val="24"/>
              </w:rPr>
              <w:t>040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7B22F8DA"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Central governments or central banks</w:t>
            </w:r>
          </w:p>
          <w:p w14:paraId="07B1B11E"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FormatvorlageInstructionsTabelleText"/>
                <w:rFonts w:ascii="Times New Roman" w:hAnsi="Times New Roman"/>
                <w:sz w:val="24"/>
              </w:rPr>
              <w:t>See CR SA template</w:t>
            </w:r>
          </w:p>
        </w:tc>
      </w:tr>
      <w:tr w:rsidR="009658DD" w:rsidRPr="000059B8" w14:paraId="42E9D4A2" w14:textId="77777777" w:rsidTr="00822842">
        <w:tc>
          <w:tcPr>
            <w:tcW w:w="1129" w:type="dxa"/>
            <w:tcBorders>
              <w:top w:val="single" w:sz="4" w:space="0" w:color="auto"/>
              <w:left w:val="single" w:sz="4" w:space="0" w:color="auto"/>
              <w:bottom w:val="single" w:sz="4" w:space="0" w:color="auto"/>
              <w:right w:val="single" w:sz="4" w:space="0" w:color="auto"/>
            </w:tcBorders>
          </w:tcPr>
          <w:p w14:paraId="49A93882"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t>0</w:t>
            </w:r>
            <w:r w:rsidRPr="000059B8">
              <w:rPr>
                <w:rStyle w:val="InstructionsTabelleText"/>
                <w:rFonts w:ascii="Times New Roman" w:hAnsi="Times New Roman"/>
                <w:sz w:val="24"/>
              </w:rPr>
              <w:t>050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7BE9B501"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Regional governments or local authorities</w:t>
            </w:r>
          </w:p>
          <w:p w14:paraId="4FD1E923"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FormatvorlageInstructionsTabelleText"/>
                <w:rFonts w:ascii="Times New Roman" w:hAnsi="Times New Roman"/>
                <w:sz w:val="24"/>
              </w:rPr>
              <w:t>See CR SA template</w:t>
            </w:r>
          </w:p>
        </w:tc>
      </w:tr>
      <w:tr w:rsidR="009658DD" w:rsidRPr="000059B8" w14:paraId="0EAF4F48" w14:textId="77777777" w:rsidTr="00822842">
        <w:tc>
          <w:tcPr>
            <w:tcW w:w="1129" w:type="dxa"/>
            <w:tcBorders>
              <w:top w:val="single" w:sz="4" w:space="0" w:color="auto"/>
              <w:left w:val="single" w:sz="4" w:space="0" w:color="auto"/>
              <w:bottom w:val="single" w:sz="4" w:space="0" w:color="auto"/>
              <w:right w:val="single" w:sz="4" w:space="0" w:color="auto"/>
            </w:tcBorders>
          </w:tcPr>
          <w:p w14:paraId="1F8F1A6D"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t>0</w:t>
            </w:r>
            <w:r w:rsidRPr="000059B8">
              <w:rPr>
                <w:rStyle w:val="InstructionsTabelleText"/>
                <w:rFonts w:ascii="Times New Roman" w:hAnsi="Times New Roman"/>
                <w:sz w:val="24"/>
              </w:rPr>
              <w:t>060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4FF59DB1"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 xml:space="preserve">Public sector entities </w:t>
            </w:r>
          </w:p>
          <w:p w14:paraId="1CAF5DD4"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FormatvorlageInstructionsTabelleText"/>
                <w:rFonts w:ascii="Times New Roman" w:hAnsi="Times New Roman"/>
                <w:sz w:val="24"/>
              </w:rPr>
              <w:t>See CR SA template</w:t>
            </w:r>
          </w:p>
        </w:tc>
      </w:tr>
      <w:tr w:rsidR="009658DD" w:rsidRPr="000059B8" w14:paraId="23202455" w14:textId="77777777" w:rsidTr="00822842">
        <w:tc>
          <w:tcPr>
            <w:tcW w:w="1129" w:type="dxa"/>
            <w:tcBorders>
              <w:top w:val="single" w:sz="4" w:space="0" w:color="auto"/>
              <w:left w:val="single" w:sz="4" w:space="0" w:color="auto"/>
              <w:bottom w:val="single" w:sz="4" w:space="0" w:color="auto"/>
              <w:right w:val="single" w:sz="4" w:space="0" w:color="auto"/>
            </w:tcBorders>
          </w:tcPr>
          <w:p w14:paraId="768138A5"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t>0</w:t>
            </w:r>
            <w:r w:rsidRPr="000059B8">
              <w:rPr>
                <w:rStyle w:val="InstructionsTabelleText"/>
                <w:rFonts w:ascii="Times New Roman" w:hAnsi="Times New Roman"/>
                <w:sz w:val="24"/>
              </w:rPr>
              <w:t>070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56671AAF"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Multilateral Development Banks</w:t>
            </w:r>
          </w:p>
          <w:p w14:paraId="4C779872"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FormatvorlageInstructionsTabelleText"/>
                <w:rFonts w:ascii="Times New Roman" w:hAnsi="Times New Roman"/>
                <w:sz w:val="24"/>
              </w:rPr>
              <w:t>See CR SA template</w:t>
            </w:r>
          </w:p>
        </w:tc>
      </w:tr>
      <w:tr w:rsidR="009658DD" w:rsidRPr="000059B8" w14:paraId="5B7EB25F" w14:textId="77777777" w:rsidTr="00822842">
        <w:tc>
          <w:tcPr>
            <w:tcW w:w="1129" w:type="dxa"/>
            <w:tcBorders>
              <w:top w:val="single" w:sz="4" w:space="0" w:color="auto"/>
              <w:left w:val="single" w:sz="4" w:space="0" w:color="auto"/>
              <w:bottom w:val="single" w:sz="4" w:space="0" w:color="auto"/>
              <w:right w:val="single" w:sz="4" w:space="0" w:color="auto"/>
            </w:tcBorders>
          </w:tcPr>
          <w:p w14:paraId="231E9F55"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t>0080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68D33A2C"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International Organisations</w:t>
            </w:r>
          </w:p>
          <w:p w14:paraId="0A6B8FF7"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FormatvorlageInstructionsTabelleText"/>
                <w:rFonts w:ascii="Times New Roman" w:hAnsi="Times New Roman"/>
                <w:sz w:val="24"/>
              </w:rPr>
              <w:t>See CR SA template</w:t>
            </w:r>
          </w:p>
        </w:tc>
      </w:tr>
      <w:tr w:rsidR="009658DD" w:rsidRPr="000059B8" w14:paraId="74D44A2F" w14:textId="77777777" w:rsidTr="00822842">
        <w:tc>
          <w:tcPr>
            <w:tcW w:w="1129" w:type="dxa"/>
            <w:tcBorders>
              <w:top w:val="single" w:sz="4" w:space="0" w:color="auto"/>
              <w:left w:val="single" w:sz="4" w:space="0" w:color="auto"/>
              <w:bottom w:val="single" w:sz="4" w:space="0" w:color="auto"/>
              <w:right w:val="single" w:sz="4" w:space="0" w:color="auto"/>
            </w:tcBorders>
          </w:tcPr>
          <w:p w14:paraId="268DD6D5"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t>0090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2A776792"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Institutions</w:t>
            </w:r>
          </w:p>
          <w:p w14:paraId="41CD1CBD"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FormatvorlageInstructionsTabelleText"/>
                <w:rFonts w:ascii="Times New Roman" w:hAnsi="Times New Roman"/>
                <w:sz w:val="24"/>
              </w:rPr>
              <w:t>See CR SA template</w:t>
            </w:r>
          </w:p>
        </w:tc>
      </w:tr>
      <w:tr w:rsidR="009658DD" w:rsidRPr="000059B8" w14:paraId="3D91C99C" w14:textId="77777777" w:rsidTr="00822842">
        <w:tc>
          <w:tcPr>
            <w:tcW w:w="1129" w:type="dxa"/>
            <w:tcBorders>
              <w:top w:val="single" w:sz="4" w:space="0" w:color="auto"/>
              <w:left w:val="single" w:sz="4" w:space="0" w:color="auto"/>
              <w:bottom w:val="single" w:sz="4" w:space="0" w:color="auto"/>
              <w:right w:val="single" w:sz="4" w:space="0" w:color="auto"/>
            </w:tcBorders>
          </w:tcPr>
          <w:p w14:paraId="0F2EF0E0"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t>0100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16DB8856" w14:textId="01C84568"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Corporates – Other</w:t>
            </w:r>
          </w:p>
          <w:p w14:paraId="7F09FF3D"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FormatvorlageInstructionsTabelleText"/>
                <w:rFonts w:ascii="Times New Roman" w:hAnsi="Times New Roman"/>
                <w:sz w:val="24"/>
              </w:rPr>
              <w:t>See CR SA template</w:t>
            </w:r>
          </w:p>
        </w:tc>
      </w:tr>
      <w:tr w:rsidR="00F42716" w:rsidRPr="000059B8" w14:paraId="74769E60" w14:textId="77777777" w:rsidTr="00822842">
        <w:tc>
          <w:tcPr>
            <w:tcW w:w="1129" w:type="dxa"/>
            <w:tcBorders>
              <w:top w:val="single" w:sz="4" w:space="0" w:color="auto"/>
              <w:left w:val="single" w:sz="4" w:space="0" w:color="auto"/>
              <w:bottom w:val="single" w:sz="4" w:space="0" w:color="auto"/>
              <w:right w:val="single" w:sz="4" w:space="0" w:color="auto"/>
            </w:tcBorders>
          </w:tcPr>
          <w:p w14:paraId="447448C0" w14:textId="228F9474" w:rsidR="00F42716" w:rsidRPr="002706FA" w:rsidRDefault="00F42716" w:rsidP="00822842">
            <w:pPr>
              <w:spacing w:beforeLines="60" w:before="144" w:afterLines="60" w:after="144"/>
              <w:rPr>
                <w:rStyle w:val="InstructionsTabelleText"/>
                <w:rFonts w:ascii="Times New Roman" w:hAnsi="Times New Roman"/>
                <w:sz w:val="24"/>
              </w:rPr>
            </w:pPr>
            <w:r w:rsidRPr="002706FA">
              <w:rPr>
                <w:rStyle w:val="InstructionsTabelleText"/>
                <w:rFonts w:ascii="Times New Roman" w:hAnsi="Times New Roman"/>
                <w:sz w:val="24"/>
              </w:rPr>
              <w:t>0101</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246E8F1E" w14:textId="77777777" w:rsidR="00F42716" w:rsidRDefault="00F42716" w:rsidP="00822842">
            <w:pPr>
              <w:keepNext/>
              <w:spacing w:beforeLines="60" w:before="144" w:afterLines="60" w:after="144"/>
              <w:rPr>
                <w:rStyle w:val="InstructionsTabelleberschrift"/>
                <w:rFonts w:ascii="Times New Roman" w:hAnsi="Times New Roman"/>
                <w:sz w:val="24"/>
              </w:rPr>
            </w:pPr>
            <w:r>
              <w:rPr>
                <w:rStyle w:val="InstructionsTabelleberschrift"/>
                <w:rFonts w:ascii="Times New Roman" w:hAnsi="Times New Roman"/>
                <w:sz w:val="24"/>
              </w:rPr>
              <w:t xml:space="preserve">   </w:t>
            </w:r>
            <w:r w:rsidRPr="00F42716">
              <w:rPr>
                <w:rStyle w:val="InstructionsTabelleberschrift"/>
                <w:rFonts w:ascii="Times New Roman" w:hAnsi="Times New Roman"/>
                <w:sz w:val="24"/>
              </w:rPr>
              <w:t>Of which: Exposures to unrated corporates with a PD estimate</w:t>
            </w:r>
          </w:p>
          <w:p w14:paraId="3C17B48F" w14:textId="60283FFA" w:rsidR="00F42716" w:rsidRPr="00F42716" w:rsidRDefault="00F42716" w:rsidP="00822842">
            <w:pPr>
              <w:keepNext/>
              <w:spacing w:beforeLines="60" w:before="144" w:afterLines="60" w:after="144"/>
              <w:rPr>
                <w:rStyle w:val="InstructionsTabelleberschrift"/>
                <w:rFonts w:ascii="Times New Roman" w:hAnsi="Times New Roman"/>
                <w:b w:val="0"/>
                <w:bCs w:val="0"/>
                <w:sz w:val="24"/>
                <w:u w:val="none"/>
              </w:rPr>
            </w:pPr>
            <w:r w:rsidRPr="00F42716">
              <w:rPr>
                <w:rStyle w:val="InstructionsTabelleberschrift"/>
                <w:rFonts w:ascii="Times New Roman" w:hAnsi="Times New Roman"/>
                <w:b w:val="0"/>
                <w:bCs w:val="0"/>
                <w:sz w:val="24"/>
              </w:rPr>
              <w:t>Article 465(3) of</w:t>
            </w:r>
            <w:r w:rsidRPr="00BF08E5">
              <w:rPr>
                <w:rStyle w:val="InstructionsTabelleberschrift"/>
                <w:rFonts w:ascii="Times New Roman" w:hAnsi="Times New Roman"/>
                <w:sz w:val="24"/>
              </w:rPr>
              <w:t xml:space="preserve"> </w:t>
            </w:r>
            <w:r w:rsidRPr="000059B8" w:rsidDel="0006617B">
              <w:rPr>
                <w:rFonts w:ascii="Times New Roman" w:hAnsi="Times New Roman"/>
                <w:sz w:val="24"/>
                <w:lang w:val="en-US"/>
              </w:rPr>
              <w:t>Regulation (EU) No 575/2013</w:t>
            </w:r>
          </w:p>
        </w:tc>
      </w:tr>
      <w:tr w:rsidR="009658DD" w:rsidRPr="000059B8" w14:paraId="27D409E6" w14:textId="77777777" w:rsidTr="00822842">
        <w:tc>
          <w:tcPr>
            <w:tcW w:w="1129" w:type="dxa"/>
            <w:tcBorders>
              <w:top w:val="single" w:sz="4" w:space="0" w:color="auto"/>
              <w:left w:val="single" w:sz="4" w:space="0" w:color="auto"/>
              <w:bottom w:val="single" w:sz="4" w:space="0" w:color="auto"/>
              <w:right w:val="single" w:sz="4" w:space="0" w:color="auto"/>
            </w:tcBorders>
          </w:tcPr>
          <w:p w14:paraId="1CF048A8" w14:textId="77777777" w:rsidR="009658DD" w:rsidRPr="00BF08E5" w:rsidRDefault="009658DD" w:rsidP="00822842">
            <w:pPr>
              <w:spacing w:beforeLines="60" w:before="144" w:afterLines="60" w:after="144"/>
              <w:rPr>
                <w:rStyle w:val="InstructionsTabelleText"/>
                <w:rFonts w:ascii="Times New Roman" w:hAnsi="Times New Roman"/>
                <w:sz w:val="24"/>
              </w:rPr>
            </w:pPr>
            <w:r>
              <w:rPr>
                <w:rStyle w:val="InstructionsTabelleText"/>
                <w:rFonts w:ascii="Times New Roman" w:hAnsi="Times New Roman"/>
                <w:sz w:val="24"/>
              </w:rPr>
              <w:t>0</w:t>
            </w:r>
            <w:r>
              <w:rPr>
                <w:rStyle w:val="InstructionsTabelleText"/>
              </w:rPr>
              <w:t>110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4920067C" w14:textId="77777777" w:rsidR="009658DD" w:rsidRPr="00F42716" w:rsidRDefault="009658DD" w:rsidP="00822842">
            <w:pPr>
              <w:keepNext/>
              <w:spacing w:beforeLines="60" w:before="144" w:afterLines="60" w:after="144"/>
              <w:rPr>
                <w:rStyle w:val="InstructionsTabelleberschrift"/>
                <w:rFonts w:ascii="Times New Roman" w:hAnsi="Times New Roman"/>
                <w:sz w:val="24"/>
              </w:rPr>
            </w:pPr>
            <w:r w:rsidRPr="00E01263">
              <w:rPr>
                <w:rStyle w:val="InstructionsTabelleberschrift"/>
                <w:rFonts w:ascii="Times New Roman" w:hAnsi="Times New Roman"/>
                <w:sz w:val="24"/>
              </w:rPr>
              <w:t xml:space="preserve"> </w:t>
            </w:r>
            <w:r w:rsidRPr="00E01263">
              <w:rPr>
                <w:rStyle w:val="InstructionsTabelleberschrift"/>
              </w:rPr>
              <w:t xml:space="preserve">  </w:t>
            </w:r>
            <w:r w:rsidRPr="00F42716">
              <w:rPr>
                <w:rStyle w:val="InstructionsTabelleberschrift"/>
                <w:rFonts w:ascii="Times New Roman" w:hAnsi="Times New Roman"/>
                <w:sz w:val="24"/>
              </w:rPr>
              <w:t>Of which: Purchased receivables</w:t>
            </w:r>
          </w:p>
          <w:p w14:paraId="6CA59863" w14:textId="77777777" w:rsidR="009658DD" w:rsidRPr="004F4F7B" w:rsidRDefault="009658DD" w:rsidP="00822842">
            <w:pPr>
              <w:keepNext/>
              <w:spacing w:beforeLines="60" w:before="144" w:afterLines="60" w:after="144"/>
              <w:rPr>
                <w:rStyle w:val="InstructionsTabelleberschrift"/>
                <w:rFonts w:ascii="Times New Roman" w:hAnsi="Times New Roman"/>
                <w:b w:val="0"/>
                <w:bCs w:val="0"/>
                <w:sz w:val="24"/>
              </w:rPr>
            </w:pPr>
            <w:r w:rsidRPr="00F42716">
              <w:rPr>
                <w:rStyle w:val="InstructionsTabelleberschrift"/>
                <w:rFonts w:ascii="Times New Roman" w:hAnsi="Times New Roman"/>
                <w:b w:val="0"/>
                <w:bCs w:val="0"/>
                <w:sz w:val="24"/>
              </w:rPr>
              <w:t>Exposures assigned under the IRB approach to the exposure class ‘Purchased receivables’ pursuant to Article 147(2), point (c)(iii)</w:t>
            </w:r>
            <w:r>
              <w:rPr>
                <w:rStyle w:val="InstructionsTabelleberschrift"/>
                <w:rFonts w:ascii="Times New Roman" w:hAnsi="Times New Roman"/>
                <w:sz w:val="24"/>
              </w:rPr>
              <w:t xml:space="preserve"> </w:t>
            </w:r>
            <w:r w:rsidRPr="000059B8">
              <w:rPr>
                <w:rFonts w:ascii="Times New Roman" w:hAnsi="Times New Roman"/>
                <w:sz w:val="24"/>
                <w:lang w:val="en-US"/>
              </w:rPr>
              <w:t>of Regulation (EU) No 575/2013</w:t>
            </w:r>
            <w:r>
              <w:rPr>
                <w:rFonts w:ascii="Times New Roman" w:hAnsi="Times New Roman"/>
                <w:sz w:val="24"/>
                <w:lang w:val="en-US"/>
              </w:rPr>
              <w:t>.</w:t>
            </w:r>
          </w:p>
        </w:tc>
      </w:tr>
      <w:tr w:rsidR="009658DD" w:rsidRPr="000059B8" w14:paraId="65CFD92D" w14:textId="77777777" w:rsidTr="00822842">
        <w:tc>
          <w:tcPr>
            <w:tcW w:w="1129" w:type="dxa"/>
            <w:tcBorders>
              <w:top w:val="single" w:sz="4" w:space="0" w:color="auto"/>
              <w:left w:val="single" w:sz="4" w:space="0" w:color="auto"/>
              <w:bottom w:val="single" w:sz="4" w:space="0" w:color="auto"/>
              <w:right w:val="single" w:sz="4" w:space="0" w:color="auto"/>
            </w:tcBorders>
          </w:tcPr>
          <w:p w14:paraId="0C8C80D1"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t>01</w:t>
            </w:r>
            <w:r>
              <w:rPr>
                <w:rStyle w:val="InstructionsTabelleText"/>
                <w:rFonts w:ascii="Times New Roman" w:hAnsi="Times New Roman"/>
                <w:sz w:val="24"/>
              </w:rPr>
              <w:t>2</w:t>
            </w:r>
            <w:r w:rsidRPr="00BF08E5">
              <w:rPr>
                <w:rStyle w:val="InstructionsTabelleText"/>
                <w:rFonts w:ascii="Times New Roman" w:hAnsi="Times New Roman"/>
                <w:sz w:val="24"/>
              </w:rPr>
              <w:t>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0536979D"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Corporates - Specialised Lending</w:t>
            </w:r>
          </w:p>
          <w:p w14:paraId="1A6312AB"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FormatvorlageInstructionsTabelleText"/>
                <w:rFonts w:ascii="Times New Roman" w:hAnsi="Times New Roman"/>
                <w:sz w:val="24"/>
              </w:rPr>
              <w:t>See CR SA template</w:t>
            </w:r>
          </w:p>
        </w:tc>
      </w:tr>
      <w:tr w:rsidR="009658DD" w:rsidRPr="000059B8" w14:paraId="31C4E494" w14:textId="77777777" w:rsidTr="00822842">
        <w:tc>
          <w:tcPr>
            <w:tcW w:w="1129" w:type="dxa"/>
            <w:tcBorders>
              <w:top w:val="single" w:sz="4" w:space="0" w:color="auto"/>
              <w:left w:val="single" w:sz="4" w:space="0" w:color="auto"/>
              <w:bottom w:val="single" w:sz="4" w:space="0" w:color="auto"/>
              <w:right w:val="single" w:sz="4" w:space="0" w:color="auto"/>
            </w:tcBorders>
          </w:tcPr>
          <w:p w14:paraId="71CB6FE2"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lastRenderedPageBreak/>
              <w:t>01</w:t>
            </w:r>
            <w:r>
              <w:rPr>
                <w:rStyle w:val="InstructionsTabelleText"/>
                <w:rFonts w:ascii="Times New Roman" w:hAnsi="Times New Roman"/>
                <w:sz w:val="24"/>
              </w:rPr>
              <w:t>3</w:t>
            </w:r>
            <w:r w:rsidRPr="00BF08E5">
              <w:rPr>
                <w:rStyle w:val="InstructionsTabelleText"/>
                <w:rFonts w:ascii="Times New Roman" w:hAnsi="Times New Roman"/>
                <w:sz w:val="24"/>
              </w:rPr>
              <w:t>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24901775"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Retail</w:t>
            </w:r>
          </w:p>
          <w:p w14:paraId="46E09BC6"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FormatvorlageInstructionsTabelleText"/>
                <w:rFonts w:ascii="Times New Roman" w:hAnsi="Times New Roman"/>
                <w:sz w:val="24"/>
              </w:rPr>
              <w:t>See CR SA template</w:t>
            </w:r>
          </w:p>
        </w:tc>
      </w:tr>
      <w:tr w:rsidR="009658DD" w:rsidRPr="000059B8" w14:paraId="5D52C963" w14:textId="77777777" w:rsidTr="00822842">
        <w:tc>
          <w:tcPr>
            <w:tcW w:w="1129" w:type="dxa"/>
            <w:tcBorders>
              <w:top w:val="single" w:sz="4" w:space="0" w:color="auto"/>
              <w:left w:val="single" w:sz="4" w:space="0" w:color="auto"/>
              <w:bottom w:val="single" w:sz="4" w:space="0" w:color="auto"/>
              <w:right w:val="single" w:sz="4" w:space="0" w:color="auto"/>
            </w:tcBorders>
          </w:tcPr>
          <w:p w14:paraId="6981DFF3" w14:textId="3D27CE36" w:rsidR="009658DD" w:rsidRPr="002706FA" w:rsidRDefault="009658DD" w:rsidP="00822842">
            <w:pPr>
              <w:spacing w:beforeLines="60" w:before="144" w:afterLines="60" w:after="144"/>
              <w:rPr>
                <w:rStyle w:val="InstructionsTabelleText"/>
                <w:rFonts w:ascii="Times New Roman" w:hAnsi="Times New Roman"/>
                <w:sz w:val="24"/>
              </w:rPr>
            </w:pPr>
            <w:r w:rsidRPr="002706FA">
              <w:rPr>
                <w:rStyle w:val="InstructionsTabelleText"/>
                <w:rFonts w:ascii="Times New Roman" w:hAnsi="Times New Roman"/>
                <w:sz w:val="24"/>
              </w:rPr>
              <w:t>01</w:t>
            </w:r>
            <w:r w:rsidR="001E0830" w:rsidRPr="002706FA">
              <w:rPr>
                <w:rStyle w:val="InstructionsTabelleText"/>
                <w:rFonts w:ascii="Times New Roman" w:hAnsi="Times New Roman"/>
                <w:sz w:val="24"/>
              </w:rPr>
              <w:t>31</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3679537B" w14:textId="77777777" w:rsidR="009658DD" w:rsidRPr="00F42716" w:rsidRDefault="009658DD" w:rsidP="00822842">
            <w:pPr>
              <w:keepNext/>
              <w:spacing w:beforeLines="60" w:before="144" w:afterLines="60" w:after="144"/>
              <w:rPr>
                <w:rStyle w:val="InstructionsTabelleberschrift"/>
                <w:rFonts w:ascii="Times New Roman" w:hAnsi="Times New Roman"/>
                <w:sz w:val="24"/>
              </w:rPr>
            </w:pPr>
            <w:r w:rsidRPr="00E01263">
              <w:rPr>
                <w:rStyle w:val="InstructionsTabelleberschrift"/>
                <w:rFonts w:ascii="Times New Roman" w:hAnsi="Times New Roman"/>
                <w:sz w:val="24"/>
              </w:rPr>
              <w:t xml:space="preserve"> </w:t>
            </w:r>
            <w:r w:rsidRPr="00E01263">
              <w:rPr>
                <w:rStyle w:val="InstructionsTabelleberschrift"/>
              </w:rPr>
              <w:t xml:space="preserve"> </w:t>
            </w:r>
            <w:r w:rsidRPr="00F42716">
              <w:rPr>
                <w:rStyle w:val="InstructionsTabelleberschrift"/>
                <w:rFonts w:ascii="Times New Roman" w:hAnsi="Times New Roman"/>
                <w:sz w:val="24"/>
              </w:rPr>
              <w:t>Of which: Qualifying revolving</w:t>
            </w:r>
          </w:p>
          <w:p w14:paraId="6784663B" w14:textId="77777777" w:rsidR="009658DD" w:rsidRPr="00682248" w:rsidRDefault="009658DD" w:rsidP="00822842">
            <w:pPr>
              <w:keepNext/>
              <w:spacing w:beforeLines="60" w:before="144" w:afterLines="60" w:after="144"/>
              <w:rPr>
                <w:rStyle w:val="InstructionsTabelleberschrift"/>
                <w:rFonts w:ascii="Times New Roman" w:hAnsi="Times New Roman"/>
                <w:b w:val="0"/>
                <w:bCs w:val="0"/>
                <w:sz w:val="24"/>
              </w:rPr>
            </w:pPr>
            <w:r w:rsidRPr="00F42716">
              <w:rPr>
                <w:rStyle w:val="InstructionsTabelleberschrift"/>
                <w:rFonts w:ascii="Times New Roman" w:hAnsi="Times New Roman"/>
                <w:b w:val="0"/>
                <w:bCs w:val="0"/>
                <w:sz w:val="24"/>
                <w:u w:val="none"/>
              </w:rPr>
              <w:t>Exposures assigned under the IRB approach to the exposure class ‘Purchased receivables’ pursuant to Article 147(2), point (d)(i)</w:t>
            </w:r>
            <w:r>
              <w:rPr>
                <w:rStyle w:val="InstructionsTabelleberschrift"/>
                <w:rFonts w:ascii="Times New Roman" w:hAnsi="Times New Roman"/>
                <w:sz w:val="24"/>
              </w:rPr>
              <w:t xml:space="preserve"> </w:t>
            </w:r>
            <w:r w:rsidRPr="000059B8">
              <w:rPr>
                <w:rFonts w:ascii="Times New Roman" w:hAnsi="Times New Roman"/>
                <w:sz w:val="24"/>
                <w:lang w:val="en-US"/>
              </w:rPr>
              <w:t>of Regulation (EU) No 575/2013</w:t>
            </w:r>
            <w:r>
              <w:rPr>
                <w:rFonts w:ascii="Times New Roman" w:hAnsi="Times New Roman"/>
                <w:sz w:val="24"/>
                <w:lang w:val="en-US"/>
              </w:rPr>
              <w:t>.</w:t>
            </w:r>
          </w:p>
        </w:tc>
      </w:tr>
      <w:tr w:rsidR="009658DD" w:rsidRPr="000059B8" w14:paraId="366933BD" w14:textId="77777777" w:rsidTr="00822842">
        <w:tc>
          <w:tcPr>
            <w:tcW w:w="1129" w:type="dxa"/>
            <w:tcBorders>
              <w:top w:val="single" w:sz="4" w:space="0" w:color="auto"/>
              <w:left w:val="single" w:sz="4" w:space="0" w:color="auto"/>
              <w:bottom w:val="single" w:sz="4" w:space="0" w:color="auto"/>
              <w:right w:val="single" w:sz="4" w:space="0" w:color="auto"/>
            </w:tcBorders>
          </w:tcPr>
          <w:p w14:paraId="4C04C0A4" w14:textId="55726B13" w:rsidR="009658DD" w:rsidRPr="002706FA" w:rsidRDefault="009658DD" w:rsidP="00822842">
            <w:pPr>
              <w:spacing w:beforeLines="60" w:before="144" w:afterLines="60" w:after="144"/>
              <w:rPr>
                <w:rStyle w:val="InstructionsTabelleText"/>
                <w:rFonts w:ascii="Times New Roman" w:hAnsi="Times New Roman"/>
                <w:sz w:val="24"/>
              </w:rPr>
            </w:pPr>
            <w:r w:rsidRPr="002706FA">
              <w:rPr>
                <w:rStyle w:val="InstructionsTabelleText"/>
                <w:rFonts w:ascii="Times New Roman" w:hAnsi="Times New Roman"/>
                <w:sz w:val="24"/>
              </w:rPr>
              <w:t>01</w:t>
            </w:r>
            <w:r w:rsidR="001E0830" w:rsidRPr="002706FA">
              <w:rPr>
                <w:rStyle w:val="InstructionsTabelleText"/>
                <w:rFonts w:ascii="Times New Roman" w:hAnsi="Times New Roman"/>
                <w:sz w:val="24"/>
              </w:rPr>
              <w:t>32</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6D5F4012" w14:textId="77777777" w:rsidR="009658DD" w:rsidRPr="000234CA" w:rsidRDefault="009658DD" w:rsidP="00822842">
            <w:pPr>
              <w:keepNext/>
              <w:spacing w:beforeLines="60" w:before="144" w:afterLines="60" w:after="144"/>
              <w:rPr>
                <w:rStyle w:val="InstructionsTabelleberschrift"/>
                <w:rFonts w:ascii="Times New Roman" w:hAnsi="Times New Roman"/>
                <w:sz w:val="24"/>
              </w:rPr>
            </w:pPr>
            <w:r w:rsidRPr="00052EE6">
              <w:rPr>
                <w:rStyle w:val="InstructionsTabelleberschrift"/>
                <w:rFonts w:ascii="Times New Roman" w:hAnsi="Times New Roman"/>
                <w:sz w:val="24"/>
              </w:rPr>
              <w:t xml:space="preserve"> </w:t>
            </w:r>
            <w:r w:rsidRPr="000234CA">
              <w:rPr>
                <w:rStyle w:val="InstructionsTabelleberschrift"/>
                <w:rFonts w:ascii="Times New Roman" w:hAnsi="Times New Roman"/>
                <w:sz w:val="24"/>
              </w:rPr>
              <w:t xml:space="preserve"> Of which: Purchased receivables</w:t>
            </w:r>
          </w:p>
          <w:p w14:paraId="7A29F356" w14:textId="77777777" w:rsidR="009658DD" w:rsidRPr="00682248" w:rsidRDefault="009658DD" w:rsidP="00822842">
            <w:pPr>
              <w:keepNext/>
              <w:spacing w:beforeLines="60" w:before="144" w:afterLines="60" w:after="144"/>
              <w:rPr>
                <w:rStyle w:val="InstructionsTabelleberschrift"/>
                <w:rFonts w:ascii="Times New Roman" w:hAnsi="Times New Roman"/>
                <w:b w:val="0"/>
                <w:bCs w:val="0"/>
                <w:sz w:val="24"/>
              </w:rPr>
            </w:pPr>
            <w:r w:rsidRPr="000234CA">
              <w:rPr>
                <w:rStyle w:val="InstructionsTabelleberschrift"/>
                <w:rFonts w:ascii="Times New Roman" w:hAnsi="Times New Roman"/>
                <w:b w:val="0"/>
                <w:bCs w:val="0"/>
                <w:sz w:val="24"/>
                <w:u w:val="none"/>
              </w:rPr>
              <w:t>Exposures assigned under the IRB approach to the exposure class ‘Purchased receivables’ pursuant to Article 147(2), point (d)(iii)</w:t>
            </w:r>
            <w:r>
              <w:rPr>
                <w:rStyle w:val="InstructionsTabelleberschrift"/>
                <w:rFonts w:ascii="Times New Roman" w:hAnsi="Times New Roman"/>
                <w:sz w:val="24"/>
              </w:rPr>
              <w:t xml:space="preserve"> </w:t>
            </w:r>
            <w:r w:rsidRPr="000059B8">
              <w:rPr>
                <w:rFonts w:ascii="Times New Roman" w:hAnsi="Times New Roman"/>
                <w:sz w:val="24"/>
                <w:lang w:val="en-US"/>
              </w:rPr>
              <w:t>of Regulation (EU) No 575/2013</w:t>
            </w:r>
            <w:r>
              <w:rPr>
                <w:rFonts w:ascii="Times New Roman" w:hAnsi="Times New Roman"/>
                <w:sz w:val="24"/>
                <w:lang w:val="en-US"/>
              </w:rPr>
              <w:t>.</w:t>
            </w:r>
          </w:p>
        </w:tc>
      </w:tr>
      <w:tr w:rsidR="009658DD" w:rsidRPr="000059B8" w14:paraId="4CBE3578" w14:textId="77777777" w:rsidTr="00822842">
        <w:tc>
          <w:tcPr>
            <w:tcW w:w="1129" w:type="dxa"/>
            <w:tcBorders>
              <w:top w:val="single" w:sz="4" w:space="0" w:color="auto"/>
              <w:left w:val="single" w:sz="4" w:space="0" w:color="auto"/>
              <w:bottom w:val="single" w:sz="4" w:space="0" w:color="auto"/>
              <w:right w:val="single" w:sz="4" w:space="0" w:color="auto"/>
            </w:tcBorders>
          </w:tcPr>
          <w:p w14:paraId="7CF2991F" w14:textId="631465F1"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t>01</w:t>
            </w:r>
            <w:r w:rsidR="001E0830">
              <w:rPr>
                <w:rStyle w:val="InstructionsTabelleText"/>
                <w:rFonts w:ascii="Times New Roman" w:hAnsi="Times New Roman"/>
                <w:sz w:val="24"/>
              </w:rPr>
              <w:t>5</w:t>
            </w:r>
            <w:r w:rsidRPr="00BF08E5">
              <w:rPr>
                <w:rStyle w:val="InstructionsTabelleText"/>
                <w:rFonts w:ascii="Times New Roman" w:hAnsi="Times New Roman"/>
                <w:sz w:val="24"/>
              </w:rPr>
              <w:t>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01E934B3"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 xml:space="preserve">Secured by mortgages on immovable property and ADC exposures </w:t>
            </w:r>
          </w:p>
          <w:p w14:paraId="6A976302"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FormatvorlageInstructionsTabelleText"/>
                <w:rFonts w:ascii="Times New Roman" w:hAnsi="Times New Roman"/>
                <w:sz w:val="24"/>
              </w:rPr>
              <w:t>See CR SA template</w:t>
            </w:r>
          </w:p>
        </w:tc>
      </w:tr>
      <w:tr w:rsidR="00F42716" w:rsidRPr="000059B8" w14:paraId="17654616" w14:textId="77777777" w:rsidTr="00822842">
        <w:tc>
          <w:tcPr>
            <w:tcW w:w="1129" w:type="dxa"/>
            <w:tcBorders>
              <w:top w:val="single" w:sz="4" w:space="0" w:color="auto"/>
              <w:left w:val="single" w:sz="4" w:space="0" w:color="auto"/>
              <w:bottom w:val="single" w:sz="4" w:space="0" w:color="auto"/>
              <w:right w:val="single" w:sz="4" w:space="0" w:color="auto"/>
            </w:tcBorders>
          </w:tcPr>
          <w:p w14:paraId="113047FC" w14:textId="16A38D8A" w:rsidR="00F42716" w:rsidRPr="002706FA" w:rsidRDefault="00F42716" w:rsidP="00822842">
            <w:pPr>
              <w:spacing w:beforeLines="60" w:before="144" w:afterLines="60" w:after="144"/>
              <w:rPr>
                <w:rStyle w:val="InstructionsTabelleText"/>
                <w:rFonts w:ascii="Times New Roman" w:hAnsi="Times New Roman"/>
                <w:sz w:val="24"/>
              </w:rPr>
            </w:pPr>
            <w:r w:rsidRPr="002706FA">
              <w:rPr>
                <w:rStyle w:val="InstructionsTabelleText"/>
                <w:rFonts w:ascii="Times New Roman" w:hAnsi="Times New Roman"/>
                <w:sz w:val="24"/>
              </w:rPr>
              <w:t>0</w:t>
            </w:r>
            <w:r w:rsidR="002706FA" w:rsidRPr="002706FA">
              <w:rPr>
                <w:rStyle w:val="InstructionsTabelleText"/>
                <w:rFonts w:ascii="Times New Roman" w:hAnsi="Times New Roman"/>
                <w:sz w:val="24"/>
              </w:rPr>
              <w:t>151</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507A1DDD" w14:textId="77777777" w:rsidR="00F42716" w:rsidRDefault="00F42716" w:rsidP="00822842">
            <w:pPr>
              <w:keepNext/>
              <w:spacing w:beforeLines="60" w:before="144" w:afterLines="60" w:after="144"/>
              <w:rPr>
                <w:rStyle w:val="InstructionsTabelleberschrift"/>
                <w:rFonts w:ascii="Times New Roman" w:hAnsi="Times New Roman"/>
                <w:sz w:val="24"/>
              </w:rPr>
            </w:pPr>
            <w:r>
              <w:rPr>
                <w:rStyle w:val="InstructionsTabelleberschrift"/>
                <w:rFonts w:ascii="Times New Roman" w:hAnsi="Times New Roman"/>
                <w:sz w:val="24"/>
              </w:rPr>
              <w:t xml:space="preserve">  </w:t>
            </w:r>
            <w:r w:rsidRPr="00F42716">
              <w:rPr>
                <w:rStyle w:val="InstructionsTabelleberschrift"/>
                <w:rFonts w:ascii="Times New Roman" w:hAnsi="Times New Roman"/>
                <w:sz w:val="24"/>
              </w:rPr>
              <w:t>Of which: Exposures secured by mortgages on residential property up to 55% of the property value</w:t>
            </w:r>
          </w:p>
          <w:p w14:paraId="044648D8" w14:textId="29763600" w:rsidR="00F42716" w:rsidRPr="000234CA" w:rsidRDefault="000234CA" w:rsidP="00822842">
            <w:pPr>
              <w:keepNext/>
              <w:spacing w:beforeLines="60" w:before="144" w:afterLines="60" w:after="144"/>
              <w:rPr>
                <w:rStyle w:val="InstructionsTabelleberschrift"/>
                <w:rFonts w:ascii="Times New Roman" w:hAnsi="Times New Roman"/>
                <w:b w:val="0"/>
                <w:bCs w:val="0"/>
                <w:sz w:val="24"/>
                <w:u w:val="none"/>
              </w:rPr>
            </w:pPr>
            <w:r w:rsidRPr="00F42716">
              <w:rPr>
                <w:rStyle w:val="InstructionsTabelleberschrift"/>
                <w:rFonts w:ascii="Times New Roman" w:hAnsi="Times New Roman"/>
                <w:b w:val="0"/>
                <w:bCs w:val="0"/>
                <w:sz w:val="24"/>
                <w:u w:val="none"/>
              </w:rPr>
              <w:t>Article 465(5), point (a)</w:t>
            </w:r>
            <w:r w:rsidRPr="00BF08E5">
              <w:rPr>
                <w:rStyle w:val="InstructionsTabelleberschrift"/>
                <w:rFonts w:ascii="Times New Roman" w:hAnsi="Times New Roman"/>
                <w:sz w:val="24"/>
              </w:rPr>
              <w:t xml:space="preserve"> of </w:t>
            </w:r>
            <w:r w:rsidRPr="000059B8" w:rsidDel="0006617B">
              <w:rPr>
                <w:rFonts w:ascii="Times New Roman" w:hAnsi="Times New Roman"/>
                <w:sz w:val="24"/>
                <w:lang w:val="en-US"/>
              </w:rPr>
              <w:t>Regulation (EU) No 575/2013</w:t>
            </w:r>
          </w:p>
        </w:tc>
      </w:tr>
      <w:tr w:rsidR="00F42716" w:rsidRPr="000059B8" w14:paraId="42813094" w14:textId="77777777" w:rsidTr="00822842">
        <w:tc>
          <w:tcPr>
            <w:tcW w:w="1129" w:type="dxa"/>
            <w:tcBorders>
              <w:top w:val="single" w:sz="4" w:space="0" w:color="auto"/>
              <w:left w:val="single" w:sz="4" w:space="0" w:color="auto"/>
              <w:bottom w:val="single" w:sz="4" w:space="0" w:color="auto"/>
              <w:right w:val="single" w:sz="4" w:space="0" w:color="auto"/>
            </w:tcBorders>
          </w:tcPr>
          <w:p w14:paraId="7484A154" w14:textId="7A27FF6C" w:rsidR="00F42716" w:rsidRPr="002706FA" w:rsidRDefault="00F42716" w:rsidP="00822842">
            <w:pPr>
              <w:spacing w:beforeLines="60" w:before="144" w:afterLines="60" w:after="144"/>
              <w:rPr>
                <w:rStyle w:val="InstructionsTabelleText"/>
                <w:rFonts w:ascii="Times New Roman" w:hAnsi="Times New Roman"/>
                <w:sz w:val="24"/>
              </w:rPr>
            </w:pPr>
            <w:r w:rsidRPr="002706FA">
              <w:rPr>
                <w:rStyle w:val="InstructionsTabelleText"/>
                <w:rFonts w:ascii="Times New Roman" w:hAnsi="Times New Roman"/>
                <w:sz w:val="24"/>
              </w:rPr>
              <w:t>01</w:t>
            </w:r>
            <w:r w:rsidR="001E0830" w:rsidRPr="002706FA">
              <w:rPr>
                <w:rStyle w:val="InstructionsTabelleText"/>
                <w:rFonts w:ascii="Times New Roman" w:hAnsi="Times New Roman"/>
                <w:sz w:val="24"/>
              </w:rPr>
              <w:t>5</w:t>
            </w:r>
            <w:r w:rsidRPr="002706FA">
              <w:rPr>
                <w:rStyle w:val="InstructionsTabelleText"/>
                <w:rFonts w:ascii="Times New Roman" w:hAnsi="Times New Roman"/>
                <w:sz w:val="24"/>
              </w:rPr>
              <w:t>2</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550ADE7C" w14:textId="77777777" w:rsidR="00F42716" w:rsidRDefault="00F42716" w:rsidP="00822842">
            <w:pPr>
              <w:keepNext/>
              <w:spacing w:beforeLines="60" w:before="144" w:afterLines="60" w:after="144"/>
              <w:rPr>
                <w:rStyle w:val="InstructionsTabelleberschrift"/>
                <w:rFonts w:ascii="Times New Roman" w:hAnsi="Times New Roman"/>
                <w:sz w:val="24"/>
              </w:rPr>
            </w:pPr>
            <w:r w:rsidRPr="00F42716">
              <w:rPr>
                <w:rStyle w:val="InstructionsTabelleberschrift"/>
                <w:rFonts w:ascii="Times New Roman" w:hAnsi="Times New Roman"/>
                <w:sz w:val="24"/>
              </w:rPr>
              <w:t xml:space="preserve">   Of which: Exposures secured by mortgages on residential property between 55% and 80% of the property value</w:t>
            </w:r>
          </w:p>
          <w:p w14:paraId="1F2DFE4A" w14:textId="4701280A" w:rsidR="00F42716" w:rsidRPr="000234CA" w:rsidRDefault="000234CA" w:rsidP="00822842">
            <w:pPr>
              <w:keepNext/>
              <w:spacing w:beforeLines="60" w:before="144" w:afterLines="60" w:after="144"/>
              <w:rPr>
                <w:rStyle w:val="InstructionsTabelleberschrift"/>
                <w:rFonts w:ascii="Times New Roman" w:hAnsi="Times New Roman"/>
                <w:b w:val="0"/>
                <w:bCs w:val="0"/>
                <w:sz w:val="24"/>
                <w:u w:val="none"/>
              </w:rPr>
            </w:pPr>
            <w:r w:rsidRPr="00F42716">
              <w:rPr>
                <w:rStyle w:val="InstructionsTabelleberschrift"/>
                <w:rFonts w:ascii="Times New Roman" w:hAnsi="Times New Roman"/>
                <w:b w:val="0"/>
                <w:bCs w:val="0"/>
                <w:sz w:val="24"/>
                <w:u w:val="none"/>
              </w:rPr>
              <w:t>Article 465(5), point (</w:t>
            </w:r>
            <w:r>
              <w:rPr>
                <w:rStyle w:val="InstructionsTabelleberschrift"/>
                <w:rFonts w:ascii="Times New Roman" w:hAnsi="Times New Roman"/>
                <w:b w:val="0"/>
                <w:bCs w:val="0"/>
                <w:sz w:val="24"/>
                <w:u w:val="none"/>
              </w:rPr>
              <w:t>b</w:t>
            </w:r>
            <w:r w:rsidRPr="00F42716">
              <w:rPr>
                <w:rStyle w:val="InstructionsTabelleberschrift"/>
                <w:rFonts w:ascii="Times New Roman" w:hAnsi="Times New Roman"/>
                <w:b w:val="0"/>
                <w:bCs w:val="0"/>
                <w:sz w:val="24"/>
                <w:u w:val="none"/>
              </w:rPr>
              <w:t>)</w:t>
            </w:r>
            <w:r w:rsidRPr="00BF08E5">
              <w:rPr>
                <w:rStyle w:val="InstructionsTabelleberschrift"/>
                <w:rFonts w:ascii="Times New Roman" w:hAnsi="Times New Roman"/>
                <w:sz w:val="24"/>
              </w:rPr>
              <w:t xml:space="preserve"> of </w:t>
            </w:r>
            <w:r w:rsidRPr="000059B8" w:rsidDel="0006617B">
              <w:rPr>
                <w:rFonts w:ascii="Times New Roman" w:hAnsi="Times New Roman"/>
                <w:sz w:val="24"/>
                <w:lang w:val="en-US"/>
              </w:rPr>
              <w:t>Regulation (EU) No 575/2013</w:t>
            </w:r>
          </w:p>
        </w:tc>
      </w:tr>
      <w:tr w:rsidR="001E0830" w:rsidRPr="002A677E" w14:paraId="3A25651C" w14:textId="77777777" w:rsidTr="001E0830">
        <w:tc>
          <w:tcPr>
            <w:tcW w:w="1129" w:type="dxa"/>
            <w:tcBorders>
              <w:top w:val="single" w:sz="4" w:space="0" w:color="auto"/>
              <w:left w:val="single" w:sz="4" w:space="0" w:color="auto"/>
              <w:bottom w:val="single" w:sz="4" w:space="0" w:color="auto"/>
              <w:right w:val="single" w:sz="4" w:space="0" w:color="auto"/>
            </w:tcBorders>
          </w:tcPr>
          <w:p w14:paraId="4C20C14F" w14:textId="298E271D" w:rsidR="001E0830" w:rsidRPr="009161EF" w:rsidRDefault="001E0830" w:rsidP="001E0830">
            <w:pPr>
              <w:spacing w:beforeLines="60" w:before="144" w:afterLines="60" w:after="144"/>
              <w:rPr>
                <w:rStyle w:val="FormatvorlageInstructionsTabelleText"/>
                <w:rFonts w:ascii="Times New Roman" w:hAnsi="Times New Roman"/>
                <w:bCs w:val="0"/>
                <w:sz w:val="24"/>
              </w:rPr>
            </w:pPr>
            <w:r w:rsidRPr="001E0830">
              <w:rPr>
                <w:rStyle w:val="FormatvorlageInstructionsTabelleText"/>
                <w:rFonts w:ascii="Times New Roman" w:hAnsi="Times New Roman"/>
                <w:bCs w:val="0"/>
                <w:sz w:val="24"/>
              </w:rPr>
              <w:t>0</w:t>
            </w:r>
            <w:r>
              <w:rPr>
                <w:rStyle w:val="FormatvorlageInstructionsTabelleText"/>
                <w:rFonts w:ascii="Times New Roman" w:hAnsi="Times New Roman"/>
                <w:bCs w:val="0"/>
                <w:sz w:val="24"/>
              </w:rPr>
              <w:t>153</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1FA4E01F" w14:textId="7AC36BD9" w:rsidR="001E0830" w:rsidRPr="001E0830" w:rsidRDefault="001E0830" w:rsidP="001E0830">
            <w:pPr>
              <w:keepNext/>
              <w:spacing w:beforeLines="60" w:before="144" w:afterLines="60" w:after="144"/>
              <w:rPr>
                <w:rStyle w:val="InstructionsTabelleberschrift"/>
                <w:rFonts w:ascii="Times New Roman" w:hAnsi="Times New Roman"/>
                <w:sz w:val="24"/>
              </w:rPr>
            </w:pPr>
            <w:r>
              <w:rPr>
                <w:rStyle w:val="InstructionsTabelleberschrift"/>
                <w:rFonts w:ascii="Times New Roman" w:hAnsi="Times New Roman"/>
                <w:sz w:val="24"/>
              </w:rPr>
              <w:t xml:space="preserve">  Of which: </w:t>
            </w:r>
            <w:r w:rsidRPr="009161EF">
              <w:rPr>
                <w:rStyle w:val="InstructionsTabelleberschrift"/>
                <w:rFonts w:ascii="Times New Roman" w:hAnsi="Times New Roman"/>
                <w:sz w:val="24"/>
              </w:rPr>
              <w:t>Secured by mortgages on residential immovable property - non-IPRE (secured)</w:t>
            </w:r>
          </w:p>
          <w:p w14:paraId="1336D8BC" w14:textId="77777777" w:rsidR="001E0830" w:rsidRPr="001E0830" w:rsidRDefault="001E0830" w:rsidP="001E0830">
            <w:pPr>
              <w:keepNext/>
              <w:spacing w:beforeLines="60" w:before="144" w:afterLines="60" w:after="144"/>
              <w:rPr>
                <w:rStyle w:val="InstructionsTabelleberschrift"/>
                <w:rFonts w:ascii="Times New Roman" w:hAnsi="Times New Roman"/>
                <w:bCs w:val="0"/>
                <w:sz w:val="24"/>
                <w:u w:val="none"/>
              </w:rPr>
            </w:pPr>
            <w:r w:rsidRPr="001E0830">
              <w:rPr>
                <w:rStyle w:val="FormatvorlageInstructionsTabelleText"/>
                <w:rFonts w:ascii="Times New Roman" w:hAnsi="Times New Roman"/>
                <w:bCs w:val="0"/>
                <w:sz w:val="24"/>
              </w:rPr>
              <w:t>See CR SA template</w:t>
            </w:r>
          </w:p>
        </w:tc>
      </w:tr>
      <w:tr w:rsidR="001E0830" w:rsidRPr="002A677E" w14:paraId="26B76108" w14:textId="77777777" w:rsidTr="001E0830">
        <w:tc>
          <w:tcPr>
            <w:tcW w:w="1129" w:type="dxa"/>
            <w:tcBorders>
              <w:top w:val="single" w:sz="4" w:space="0" w:color="auto"/>
              <w:left w:val="single" w:sz="4" w:space="0" w:color="auto"/>
              <w:bottom w:val="single" w:sz="4" w:space="0" w:color="auto"/>
              <w:right w:val="single" w:sz="4" w:space="0" w:color="auto"/>
            </w:tcBorders>
          </w:tcPr>
          <w:p w14:paraId="47A4C195" w14:textId="16167921" w:rsidR="001E0830" w:rsidRPr="009161EF" w:rsidRDefault="001E0830" w:rsidP="001E0830">
            <w:pPr>
              <w:spacing w:beforeLines="60" w:before="144" w:afterLines="60" w:after="144"/>
              <w:rPr>
                <w:rStyle w:val="FormatvorlageInstructionsTabelleText"/>
                <w:rFonts w:ascii="Times New Roman" w:hAnsi="Times New Roman"/>
                <w:bCs w:val="0"/>
                <w:sz w:val="24"/>
              </w:rPr>
            </w:pPr>
            <w:r w:rsidRPr="001E0830">
              <w:rPr>
                <w:rStyle w:val="FormatvorlageInstructionsTabelleText"/>
                <w:rFonts w:ascii="Times New Roman" w:hAnsi="Times New Roman"/>
                <w:bCs w:val="0"/>
                <w:sz w:val="24"/>
              </w:rPr>
              <w:t>0</w:t>
            </w:r>
            <w:r>
              <w:rPr>
                <w:rStyle w:val="FormatvorlageInstructionsTabelleText"/>
                <w:rFonts w:ascii="Times New Roman" w:hAnsi="Times New Roman"/>
                <w:bCs w:val="0"/>
                <w:sz w:val="24"/>
              </w:rPr>
              <w:t>154</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16A345E0" w14:textId="53899B6B" w:rsidR="001E0830" w:rsidRPr="001E0830" w:rsidRDefault="001E0830" w:rsidP="001E0830">
            <w:pPr>
              <w:keepNext/>
              <w:spacing w:beforeLines="60" w:before="144" w:afterLines="60" w:after="144"/>
              <w:rPr>
                <w:rStyle w:val="InstructionsTabelleberschrift"/>
                <w:rFonts w:ascii="Times New Roman" w:hAnsi="Times New Roman"/>
                <w:sz w:val="24"/>
              </w:rPr>
            </w:pPr>
            <w:r>
              <w:rPr>
                <w:rStyle w:val="InstructionsTabelleberschrift"/>
                <w:rFonts w:ascii="Times New Roman" w:hAnsi="Times New Roman"/>
                <w:sz w:val="24"/>
              </w:rPr>
              <w:t xml:space="preserve">  Of which: </w:t>
            </w:r>
            <w:r w:rsidRPr="009161EF">
              <w:rPr>
                <w:rStyle w:val="InstructionsTabelleberschrift"/>
                <w:rFonts w:ascii="Times New Roman" w:hAnsi="Times New Roman"/>
                <w:sz w:val="24"/>
              </w:rPr>
              <w:t>Secured by mortgages on residential immovable property - non-IPRE (unsecured)</w:t>
            </w:r>
          </w:p>
          <w:p w14:paraId="10BC6690" w14:textId="77777777" w:rsidR="001E0830" w:rsidRPr="001E0830" w:rsidRDefault="001E0830" w:rsidP="001E0830">
            <w:pPr>
              <w:keepNext/>
              <w:spacing w:beforeLines="60" w:before="144" w:afterLines="60" w:after="144"/>
              <w:rPr>
                <w:rStyle w:val="InstructionsTabelleberschrift"/>
                <w:rFonts w:ascii="Times New Roman" w:hAnsi="Times New Roman"/>
                <w:bCs w:val="0"/>
                <w:sz w:val="24"/>
                <w:u w:val="none"/>
              </w:rPr>
            </w:pPr>
            <w:r w:rsidRPr="001E0830">
              <w:rPr>
                <w:rStyle w:val="FormatvorlageInstructionsTabelleText"/>
                <w:rFonts w:ascii="Times New Roman" w:hAnsi="Times New Roman"/>
                <w:bCs w:val="0"/>
                <w:sz w:val="24"/>
              </w:rPr>
              <w:t>See CR SA template</w:t>
            </w:r>
          </w:p>
        </w:tc>
      </w:tr>
      <w:tr w:rsidR="001E0830" w:rsidRPr="002A677E" w14:paraId="7003CFF5" w14:textId="77777777" w:rsidTr="001E0830">
        <w:tc>
          <w:tcPr>
            <w:tcW w:w="1129" w:type="dxa"/>
            <w:tcBorders>
              <w:top w:val="single" w:sz="4" w:space="0" w:color="auto"/>
              <w:left w:val="single" w:sz="4" w:space="0" w:color="auto"/>
              <w:bottom w:val="single" w:sz="4" w:space="0" w:color="auto"/>
              <w:right w:val="single" w:sz="4" w:space="0" w:color="auto"/>
            </w:tcBorders>
          </w:tcPr>
          <w:p w14:paraId="641224A7" w14:textId="2ACCCD94" w:rsidR="001E0830" w:rsidRPr="009161EF" w:rsidRDefault="001E0830" w:rsidP="001E0830">
            <w:pPr>
              <w:spacing w:beforeLines="60" w:before="144" w:afterLines="60" w:after="144"/>
              <w:rPr>
                <w:rStyle w:val="FormatvorlageInstructionsTabelleText"/>
                <w:rFonts w:ascii="Times New Roman" w:hAnsi="Times New Roman"/>
                <w:bCs w:val="0"/>
                <w:sz w:val="24"/>
              </w:rPr>
            </w:pPr>
            <w:r w:rsidRPr="001E0830">
              <w:rPr>
                <w:rStyle w:val="FormatvorlageInstructionsTabelleText"/>
                <w:rFonts w:ascii="Times New Roman" w:hAnsi="Times New Roman"/>
                <w:bCs w:val="0"/>
                <w:sz w:val="24"/>
              </w:rPr>
              <w:t>0</w:t>
            </w:r>
            <w:r>
              <w:rPr>
                <w:rStyle w:val="FormatvorlageInstructionsTabelleText"/>
                <w:rFonts w:ascii="Times New Roman" w:hAnsi="Times New Roman"/>
                <w:bCs w:val="0"/>
                <w:sz w:val="24"/>
              </w:rPr>
              <w:t>155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27151614" w14:textId="592C798F" w:rsidR="001E0830" w:rsidRPr="001E0830" w:rsidRDefault="001E0830" w:rsidP="001E0830">
            <w:pPr>
              <w:keepNext/>
              <w:spacing w:beforeLines="60" w:before="144" w:afterLines="60" w:after="144"/>
              <w:rPr>
                <w:rStyle w:val="InstructionsTabelleberschrift"/>
                <w:rFonts w:ascii="Times New Roman" w:hAnsi="Times New Roman"/>
                <w:sz w:val="24"/>
              </w:rPr>
            </w:pPr>
            <w:r>
              <w:rPr>
                <w:rStyle w:val="InstructionsTabelleberschrift"/>
                <w:rFonts w:ascii="Times New Roman" w:hAnsi="Times New Roman"/>
                <w:sz w:val="24"/>
              </w:rPr>
              <w:t xml:space="preserve">  Of which: </w:t>
            </w:r>
            <w:r w:rsidRPr="009161EF">
              <w:rPr>
                <w:rStyle w:val="InstructionsTabelleberschrift"/>
                <w:rFonts w:ascii="Times New Roman" w:hAnsi="Times New Roman"/>
                <w:sz w:val="24"/>
              </w:rPr>
              <w:t xml:space="preserve"> Secured by mortgages on residential immovable property – Other – non-IPRE</w:t>
            </w:r>
          </w:p>
          <w:p w14:paraId="6EFCB6F5" w14:textId="77777777" w:rsidR="001E0830" w:rsidRPr="001E0830" w:rsidRDefault="001E0830" w:rsidP="001E0830">
            <w:pPr>
              <w:keepNext/>
              <w:spacing w:beforeLines="60" w:before="144" w:afterLines="60" w:after="144"/>
              <w:rPr>
                <w:rStyle w:val="InstructionsTabelleberschrift"/>
                <w:rFonts w:ascii="Times New Roman" w:hAnsi="Times New Roman"/>
                <w:bCs w:val="0"/>
                <w:sz w:val="24"/>
                <w:u w:val="none"/>
              </w:rPr>
            </w:pPr>
            <w:r w:rsidRPr="001E0830">
              <w:rPr>
                <w:rStyle w:val="FormatvorlageInstructionsTabelleText"/>
                <w:rFonts w:ascii="Times New Roman" w:hAnsi="Times New Roman"/>
                <w:bCs w:val="0"/>
                <w:sz w:val="24"/>
              </w:rPr>
              <w:t>See CR SA template</w:t>
            </w:r>
          </w:p>
        </w:tc>
      </w:tr>
      <w:tr w:rsidR="001E0830" w:rsidRPr="002A677E" w14:paraId="78F5883A" w14:textId="77777777" w:rsidTr="001E0830">
        <w:tc>
          <w:tcPr>
            <w:tcW w:w="1129" w:type="dxa"/>
            <w:tcBorders>
              <w:top w:val="single" w:sz="4" w:space="0" w:color="auto"/>
              <w:left w:val="single" w:sz="4" w:space="0" w:color="auto"/>
              <w:bottom w:val="single" w:sz="4" w:space="0" w:color="auto"/>
              <w:right w:val="single" w:sz="4" w:space="0" w:color="auto"/>
            </w:tcBorders>
          </w:tcPr>
          <w:p w14:paraId="5D4DED0D" w14:textId="7339F2FC" w:rsidR="001E0830" w:rsidRPr="009161EF" w:rsidRDefault="001E0830" w:rsidP="001E0830">
            <w:pPr>
              <w:spacing w:beforeLines="60" w:before="144" w:afterLines="60" w:after="144"/>
              <w:rPr>
                <w:rStyle w:val="FormatvorlageInstructionsTabelleText"/>
                <w:rFonts w:ascii="Times New Roman" w:hAnsi="Times New Roman"/>
                <w:bCs w:val="0"/>
                <w:sz w:val="24"/>
              </w:rPr>
            </w:pPr>
            <w:r w:rsidRPr="001E0830">
              <w:rPr>
                <w:rStyle w:val="FormatvorlageInstructionsTabelleText"/>
                <w:rFonts w:ascii="Times New Roman" w:hAnsi="Times New Roman"/>
                <w:bCs w:val="0"/>
                <w:sz w:val="24"/>
              </w:rPr>
              <w:t>0</w:t>
            </w:r>
            <w:r>
              <w:rPr>
                <w:rStyle w:val="FormatvorlageInstructionsTabelleText"/>
                <w:rFonts w:ascii="Times New Roman" w:hAnsi="Times New Roman"/>
                <w:bCs w:val="0"/>
                <w:sz w:val="24"/>
              </w:rPr>
              <w:t>156</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118C0017" w14:textId="3893B044" w:rsidR="001E0830" w:rsidRPr="001E0830" w:rsidRDefault="001E0830" w:rsidP="001E0830">
            <w:pPr>
              <w:keepNext/>
              <w:spacing w:beforeLines="60" w:before="144" w:afterLines="60" w:after="144"/>
              <w:rPr>
                <w:rStyle w:val="InstructionsTabelleberschrift"/>
                <w:rFonts w:ascii="Times New Roman" w:hAnsi="Times New Roman"/>
                <w:sz w:val="24"/>
              </w:rPr>
            </w:pPr>
            <w:r>
              <w:rPr>
                <w:rStyle w:val="InstructionsTabelleberschrift"/>
                <w:rFonts w:ascii="Times New Roman" w:hAnsi="Times New Roman"/>
                <w:sz w:val="24"/>
              </w:rPr>
              <w:t xml:space="preserve">  Of which: </w:t>
            </w:r>
            <w:r w:rsidRPr="009161EF">
              <w:rPr>
                <w:rStyle w:val="InstructionsTabelleberschrift"/>
                <w:rFonts w:ascii="Times New Roman" w:hAnsi="Times New Roman"/>
                <w:sz w:val="24"/>
              </w:rPr>
              <w:t xml:space="preserve"> Secured by mortgages on residential immovable property – IPRE</w:t>
            </w:r>
          </w:p>
          <w:p w14:paraId="42EC2934" w14:textId="77777777" w:rsidR="001E0830" w:rsidRPr="001E0830" w:rsidRDefault="001E0830" w:rsidP="001E0830">
            <w:pPr>
              <w:keepNext/>
              <w:spacing w:beforeLines="60" w:before="144" w:afterLines="60" w:after="144"/>
              <w:rPr>
                <w:rStyle w:val="InstructionsTabelleberschrift"/>
                <w:rFonts w:ascii="Times New Roman" w:hAnsi="Times New Roman"/>
                <w:bCs w:val="0"/>
                <w:sz w:val="24"/>
                <w:u w:val="none"/>
              </w:rPr>
            </w:pPr>
            <w:r w:rsidRPr="001E0830">
              <w:rPr>
                <w:rStyle w:val="FormatvorlageInstructionsTabelleText"/>
                <w:rFonts w:ascii="Times New Roman" w:hAnsi="Times New Roman"/>
                <w:bCs w:val="0"/>
                <w:sz w:val="24"/>
              </w:rPr>
              <w:t>See CR SA template</w:t>
            </w:r>
          </w:p>
        </w:tc>
      </w:tr>
      <w:tr w:rsidR="001E0830" w:rsidRPr="002A677E" w14:paraId="2012DDA4" w14:textId="77777777" w:rsidTr="001E0830">
        <w:tc>
          <w:tcPr>
            <w:tcW w:w="1129" w:type="dxa"/>
            <w:tcBorders>
              <w:top w:val="single" w:sz="4" w:space="0" w:color="auto"/>
              <w:left w:val="single" w:sz="4" w:space="0" w:color="auto"/>
              <w:bottom w:val="single" w:sz="4" w:space="0" w:color="auto"/>
              <w:right w:val="single" w:sz="4" w:space="0" w:color="auto"/>
            </w:tcBorders>
          </w:tcPr>
          <w:p w14:paraId="7E781F30" w14:textId="205EFBD8" w:rsidR="001E0830" w:rsidRPr="009161EF" w:rsidRDefault="001E0830" w:rsidP="001E0830">
            <w:pPr>
              <w:spacing w:beforeLines="60" w:before="144" w:afterLines="60" w:after="144"/>
              <w:rPr>
                <w:rStyle w:val="FormatvorlageInstructionsTabelleText"/>
                <w:rFonts w:ascii="Times New Roman" w:hAnsi="Times New Roman"/>
                <w:bCs w:val="0"/>
                <w:sz w:val="24"/>
              </w:rPr>
            </w:pPr>
            <w:r w:rsidRPr="001E0830">
              <w:rPr>
                <w:rStyle w:val="FormatvorlageInstructionsTabelleText"/>
                <w:rFonts w:ascii="Times New Roman" w:hAnsi="Times New Roman"/>
                <w:bCs w:val="0"/>
                <w:sz w:val="24"/>
              </w:rPr>
              <w:t>0</w:t>
            </w:r>
            <w:r>
              <w:rPr>
                <w:rStyle w:val="FormatvorlageInstructionsTabelleText"/>
                <w:rFonts w:ascii="Times New Roman" w:hAnsi="Times New Roman"/>
                <w:bCs w:val="0"/>
                <w:sz w:val="24"/>
              </w:rPr>
              <w:t>157</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61517A08" w14:textId="056628F0" w:rsidR="001E0830" w:rsidRPr="001E0830" w:rsidRDefault="001E0830" w:rsidP="001E0830">
            <w:pPr>
              <w:keepNext/>
              <w:spacing w:beforeLines="60" w:before="144" w:afterLines="60" w:after="144"/>
              <w:rPr>
                <w:rStyle w:val="InstructionsTabelleberschrift"/>
                <w:rFonts w:ascii="Times New Roman" w:hAnsi="Times New Roman"/>
                <w:sz w:val="24"/>
              </w:rPr>
            </w:pPr>
            <w:r>
              <w:rPr>
                <w:rStyle w:val="InstructionsTabelleberschrift"/>
                <w:rFonts w:ascii="Times New Roman" w:hAnsi="Times New Roman"/>
                <w:sz w:val="24"/>
              </w:rPr>
              <w:t xml:space="preserve">  Of which:</w:t>
            </w:r>
            <w:r w:rsidRPr="009161EF">
              <w:rPr>
                <w:rStyle w:val="InstructionsTabelleberschrift"/>
                <w:rFonts w:ascii="Times New Roman" w:hAnsi="Times New Roman"/>
                <w:sz w:val="24"/>
              </w:rPr>
              <w:t xml:space="preserve"> Secured by mortgages on commercial immovable property – Other - IPRE</w:t>
            </w:r>
          </w:p>
          <w:p w14:paraId="0DC38004" w14:textId="77777777" w:rsidR="001E0830" w:rsidRPr="001E0830" w:rsidRDefault="001E0830" w:rsidP="001E0830">
            <w:pPr>
              <w:keepNext/>
              <w:spacing w:beforeLines="60" w:before="144" w:afterLines="60" w:after="144"/>
              <w:rPr>
                <w:rStyle w:val="InstructionsTabelleberschrift"/>
                <w:rFonts w:ascii="Times New Roman" w:hAnsi="Times New Roman"/>
                <w:bCs w:val="0"/>
                <w:sz w:val="24"/>
                <w:u w:val="none"/>
              </w:rPr>
            </w:pPr>
            <w:r w:rsidRPr="001E0830">
              <w:rPr>
                <w:rStyle w:val="FormatvorlageInstructionsTabelleText"/>
                <w:rFonts w:ascii="Times New Roman" w:hAnsi="Times New Roman"/>
                <w:bCs w:val="0"/>
                <w:sz w:val="24"/>
              </w:rPr>
              <w:t>See CR SA template</w:t>
            </w:r>
          </w:p>
        </w:tc>
      </w:tr>
      <w:tr w:rsidR="001E0830" w:rsidRPr="002A677E" w14:paraId="0AFCFA4B" w14:textId="77777777" w:rsidTr="001E0830">
        <w:tc>
          <w:tcPr>
            <w:tcW w:w="1129" w:type="dxa"/>
            <w:tcBorders>
              <w:top w:val="single" w:sz="4" w:space="0" w:color="auto"/>
              <w:left w:val="single" w:sz="4" w:space="0" w:color="auto"/>
              <w:bottom w:val="single" w:sz="4" w:space="0" w:color="auto"/>
              <w:right w:val="single" w:sz="4" w:space="0" w:color="auto"/>
            </w:tcBorders>
          </w:tcPr>
          <w:p w14:paraId="0ECD9B4C" w14:textId="309808CD" w:rsidR="001E0830" w:rsidRPr="009161EF" w:rsidRDefault="001E0830" w:rsidP="001E0830">
            <w:pPr>
              <w:spacing w:beforeLines="60" w:before="144" w:afterLines="60" w:after="144"/>
              <w:rPr>
                <w:rStyle w:val="FormatvorlageInstructionsTabelleText"/>
                <w:rFonts w:ascii="Times New Roman" w:hAnsi="Times New Roman"/>
                <w:bCs w:val="0"/>
                <w:sz w:val="24"/>
              </w:rPr>
            </w:pPr>
            <w:r w:rsidRPr="001E0830">
              <w:rPr>
                <w:rStyle w:val="FormatvorlageInstructionsTabelleText"/>
                <w:rFonts w:ascii="Times New Roman" w:hAnsi="Times New Roman"/>
                <w:bCs w:val="0"/>
                <w:sz w:val="24"/>
              </w:rPr>
              <w:lastRenderedPageBreak/>
              <w:t>0</w:t>
            </w:r>
            <w:r>
              <w:rPr>
                <w:rStyle w:val="FormatvorlageInstructionsTabelleText"/>
                <w:rFonts w:ascii="Times New Roman" w:hAnsi="Times New Roman"/>
                <w:bCs w:val="0"/>
                <w:sz w:val="24"/>
              </w:rPr>
              <w:t>158</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00CB675D" w14:textId="5FB1939F" w:rsidR="001E0830" w:rsidRPr="001E0830" w:rsidRDefault="001E0830" w:rsidP="001E0830">
            <w:pPr>
              <w:keepNext/>
              <w:spacing w:beforeLines="60" w:before="144" w:afterLines="60" w:after="144"/>
              <w:rPr>
                <w:rStyle w:val="InstructionsTabelleberschrift"/>
                <w:rFonts w:ascii="Times New Roman" w:hAnsi="Times New Roman"/>
                <w:sz w:val="24"/>
              </w:rPr>
            </w:pPr>
            <w:r>
              <w:rPr>
                <w:rStyle w:val="InstructionsTabelleberschrift"/>
                <w:rFonts w:ascii="Times New Roman" w:hAnsi="Times New Roman"/>
                <w:sz w:val="24"/>
              </w:rPr>
              <w:t xml:space="preserve">  Of which:</w:t>
            </w:r>
            <w:r w:rsidRPr="009161EF">
              <w:rPr>
                <w:rStyle w:val="InstructionsTabelleberschrift"/>
                <w:rFonts w:ascii="Times New Roman" w:hAnsi="Times New Roman"/>
                <w:sz w:val="24"/>
              </w:rPr>
              <w:t xml:space="preserve"> Secured by mortgages on commercial immovable property - non-IPRE (secured)</w:t>
            </w:r>
          </w:p>
          <w:p w14:paraId="16490978" w14:textId="77777777" w:rsidR="001E0830" w:rsidRPr="009161EF" w:rsidRDefault="001E0830" w:rsidP="001E0830">
            <w:pPr>
              <w:keepNext/>
              <w:spacing w:beforeLines="60" w:before="144" w:afterLines="60" w:after="144"/>
              <w:rPr>
                <w:rStyle w:val="InstructionsTabelleberschrift"/>
                <w:rFonts w:ascii="Times New Roman" w:hAnsi="Times New Roman"/>
                <w:sz w:val="24"/>
              </w:rPr>
            </w:pPr>
            <w:r w:rsidRPr="001E0830">
              <w:rPr>
                <w:rStyle w:val="FormatvorlageInstructionsTabelleText"/>
                <w:rFonts w:ascii="Times New Roman" w:hAnsi="Times New Roman"/>
                <w:b/>
                <w:sz w:val="24"/>
                <w:u w:val="single"/>
              </w:rPr>
              <w:t>See CR SA template</w:t>
            </w:r>
          </w:p>
        </w:tc>
      </w:tr>
      <w:tr w:rsidR="001E0830" w:rsidRPr="002A677E" w14:paraId="7AB2BA41" w14:textId="77777777" w:rsidTr="001E0830">
        <w:tc>
          <w:tcPr>
            <w:tcW w:w="1129" w:type="dxa"/>
            <w:tcBorders>
              <w:top w:val="single" w:sz="4" w:space="0" w:color="auto"/>
              <w:left w:val="single" w:sz="4" w:space="0" w:color="auto"/>
              <w:bottom w:val="single" w:sz="4" w:space="0" w:color="auto"/>
              <w:right w:val="single" w:sz="4" w:space="0" w:color="auto"/>
            </w:tcBorders>
          </w:tcPr>
          <w:p w14:paraId="261AC8FB" w14:textId="556B41DE" w:rsidR="001E0830" w:rsidRPr="009161EF" w:rsidRDefault="001E0830" w:rsidP="001E0830">
            <w:pPr>
              <w:spacing w:beforeLines="60" w:before="144" w:afterLines="60" w:after="144"/>
              <w:rPr>
                <w:rStyle w:val="FormatvorlageInstructionsTabelleText"/>
                <w:rFonts w:ascii="Times New Roman" w:hAnsi="Times New Roman"/>
                <w:bCs w:val="0"/>
                <w:sz w:val="24"/>
              </w:rPr>
            </w:pPr>
            <w:r w:rsidRPr="001E0830">
              <w:rPr>
                <w:rStyle w:val="FormatvorlageInstructionsTabelleText"/>
                <w:rFonts w:ascii="Times New Roman" w:hAnsi="Times New Roman"/>
                <w:bCs w:val="0"/>
                <w:sz w:val="24"/>
              </w:rPr>
              <w:t>0</w:t>
            </w:r>
            <w:r>
              <w:rPr>
                <w:rStyle w:val="FormatvorlageInstructionsTabelleText"/>
                <w:rFonts w:ascii="Times New Roman" w:hAnsi="Times New Roman"/>
                <w:bCs w:val="0"/>
                <w:sz w:val="24"/>
              </w:rPr>
              <w:t>15</w:t>
            </w:r>
            <w:r w:rsidR="00631535">
              <w:rPr>
                <w:rStyle w:val="FormatvorlageInstructionsTabelleText"/>
                <w:rFonts w:ascii="Times New Roman" w:hAnsi="Times New Roman"/>
                <w:bCs w:val="0"/>
                <w:sz w:val="24"/>
              </w:rPr>
              <w:t>9</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6C9D0A14" w14:textId="5093A28B" w:rsidR="001E0830" w:rsidRPr="001E0830" w:rsidRDefault="001E0830" w:rsidP="001E0830">
            <w:pPr>
              <w:keepNext/>
              <w:spacing w:beforeLines="60" w:before="144" w:afterLines="60" w:after="144"/>
              <w:rPr>
                <w:rStyle w:val="InstructionsTabelleberschrift"/>
                <w:rFonts w:ascii="Times New Roman" w:hAnsi="Times New Roman"/>
                <w:sz w:val="24"/>
              </w:rPr>
            </w:pPr>
            <w:r>
              <w:rPr>
                <w:rStyle w:val="InstructionsTabelleberschrift"/>
                <w:rFonts w:ascii="Times New Roman" w:hAnsi="Times New Roman"/>
                <w:sz w:val="24"/>
              </w:rPr>
              <w:t xml:space="preserve">  Of which:</w:t>
            </w:r>
            <w:r w:rsidRPr="009161EF">
              <w:rPr>
                <w:rStyle w:val="InstructionsTabelleberschrift"/>
                <w:rFonts w:ascii="Times New Roman" w:hAnsi="Times New Roman"/>
                <w:sz w:val="24"/>
              </w:rPr>
              <w:t xml:space="preserve"> Secured by mortgages on commercial immovable property - non-IPRE (unsecured)</w:t>
            </w:r>
          </w:p>
          <w:p w14:paraId="5F988EFF" w14:textId="77777777" w:rsidR="001E0830" w:rsidRPr="001E0830" w:rsidRDefault="001E0830" w:rsidP="001E0830">
            <w:pPr>
              <w:keepNext/>
              <w:spacing w:beforeLines="60" w:before="144" w:afterLines="60" w:after="144"/>
              <w:rPr>
                <w:rStyle w:val="InstructionsTabelleberschrift"/>
                <w:rFonts w:ascii="Times New Roman" w:hAnsi="Times New Roman"/>
                <w:bCs w:val="0"/>
                <w:sz w:val="24"/>
                <w:u w:val="none"/>
              </w:rPr>
            </w:pPr>
            <w:r w:rsidRPr="001E0830">
              <w:rPr>
                <w:rStyle w:val="FormatvorlageInstructionsTabelleText"/>
                <w:rFonts w:ascii="Times New Roman" w:hAnsi="Times New Roman"/>
                <w:bCs w:val="0"/>
                <w:sz w:val="24"/>
              </w:rPr>
              <w:t>See CR SA template</w:t>
            </w:r>
          </w:p>
        </w:tc>
      </w:tr>
      <w:tr w:rsidR="001E0830" w:rsidRPr="002A677E" w14:paraId="5BD43B7F" w14:textId="77777777" w:rsidTr="001E0830">
        <w:tc>
          <w:tcPr>
            <w:tcW w:w="1129" w:type="dxa"/>
            <w:tcBorders>
              <w:top w:val="single" w:sz="4" w:space="0" w:color="auto"/>
              <w:left w:val="single" w:sz="4" w:space="0" w:color="auto"/>
              <w:bottom w:val="single" w:sz="4" w:space="0" w:color="auto"/>
              <w:right w:val="single" w:sz="4" w:space="0" w:color="auto"/>
            </w:tcBorders>
          </w:tcPr>
          <w:p w14:paraId="35A045DA" w14:textId="20732621" w:rsidR="001E0830" w:rsidRPr="009161EF" w:rsidRDefault="001E0830" w:rsidP="001E0830">
            <w:pPr>
              <w:spacing w:beforeLines="60" w:before="144" w:afterLines="60" w:after="144"/>
              <w:rPr>
                <w:rStyle w:val="FormatvorlageInstructionsTabelleText"/>
                <w:rFonts w:ascii="Times New Roman" w:hAnsi="Times New Roman"/>
                <w:bCs w:val="0"/>
                <w:sz w:val="24"/>
              </w:rPr>
            </w:pPr>
            <w:r w:rsidRPr="001E0830">
              <w:rPr>
                <w:rStyle w:val="FormatvorlageInstructionsTabelleText"/>
                <w:rFonts w:ascii="Times New Roman" w:hAnsi="Times New Roman"/>
                <w:bCs w:val="0"/>
                <w:sz w:val="24"/>
              </w:rPr>
              <w:t>0</w:t>
            </w:r>
            <w:r>
              <w:rPr>
                <w:rStyle w:val="FormatvorlageInstructionsTabelleText"/>
                <w:rFonts w:ascii="Times New Roman" w:hAnsi="Times New Roman"/>
                <w:bCs w:val="0"/>
                <w:sz w:val="24"/>
              </w:rPr>
              <w:t>1</w:t>
            </w:r>
            <w:r w:rsidR="00631535">
              <w:rPr>
                <w:rStyle w:val="FormatvorlageInstructionsTabelleText"/>
                <w:rFonts w:ascii="Times New Roman" w:hAnsi="Times New Roman"/>
                <w:bCs w:val="0"/>
                <w:sz w:val="24"/>
              </w:rPr>
              <w:t>60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60A487F2" w14:textId="49D1BAFB" w:rsidR="001E0830" w:rsidRPr="001E0830" w:rsidRDefault="001E0830" w:rsidP="001E0830">
            <w:pPr>
              <w:keepNext/>
              <w:spacing w:beforeLines="60" w:before="144" w:afterLines="60" w:after="144"/>
              <w:rPr>
                <w:rStyle w:val="InstructionsTabelleberschrift"/>
                <w:rFonts w:ascii="Times New Roman" w:hAnsi="Times New Roman"/>
                <w:sz w:val="24"/>
              </w:rPr>
            </w:pPr>
            <w:r>
              <w:rPr>
                <w:rStyle w:val="InstructionsTabelleberschrift"/>
                <w:rFonts w:ascii="Times New Roman" w:hAnsi="Times New Roman"/>
                <w:sz w:val="24"/>
              </w:rPr>
              <w:t xml:space="preserve">  Of which:</w:t>
            </w:r>
            <w:r w:rsidRPr="009161EF">
              <w:rPr>
                <w:rStyle w:val="InstructionsTabelleberschrift"/>
                <w:rFonts w:ascii="Times New Roman" w:hAnsi="Times New Roman"/>
                <w:sz w:val="24"/>
              </w:rPr>
              <w:t xml:space="preserve"> Secured by mortgages on commercial immovable property – Other - non-IPRE</w:t>
            </w:r>
          </w:p>
          <w:p w14:paraId="23004142" w14:textId="77777777" w:rsidR="001E0830" w:rsidRPr="001E0830" w:rsidRDefault="001E0830" w:rsidP="001E0830">
            <w:pPr>
              <w:keepNext/>
              <w:spacing w:beforeLines="60" w:before="144" w:afterLines="60" w:after="144"/>
              <w:rPr>
                <w:rStyle w:val="InstructionsTabelleberschrift"/>
                <w:rFonts w:ascii="Times New Roman" w:hAnsi="Times New Roman"/>
                <w:bCs w:val="0"/>
                <w:sz w:val="24"/>
                <w:u w:val="none"/>
              </w:rPr>
            </w:pPr>
            <w:r w:rsidRPr="001E0830">
              <w:rPr>
                <w:rStyle w:val="FormatvorlageInstructionsTabelleText"/>
                <w:rFonts w:ascii="Times New Roman" w:hAnsi="Times New Roman"/>
                <w:bCs w:val="0"/>
                <w:sz w:val="24"/>
              </w:rPr>
              <w:t>See CR SA template</w:t>
            </w:r>
          </w:p>
        </w:tc>
      </w:tr>
      <w:tr w:rsidR="001E0830" w:rsidRPr="002A677E" w14:paraId="113FC209" w14:textId="77777777" w:rsidTr="001E0830">
        <w:tc>
          <w:tcPr>
            <w:tcW w:w="1129" w:type="dxa"/>
            <w:tcBorders>
              <w:top w:val="single" w:sz="4" w:space="0" w:color="auto"/>
              <w:left w:val="single" w:sz="4" w:space="0" w:color="auto"/>
              <w:bottom w:val="single" w:sz="4" w:space="0" w:color="auto"/>
              <w:right w:val="single" w:sz="4" w:space="0" w:color="auto"/>
            </w:tcBorders>
          </w:tcPr>
          <w:p w14:paraId="77FB4BA7" w14:textId="7F2355CC" w:rsidR="001E0830" w:rsidRPr="009161EF" w:rsidRDefault="001E0830" w:rsidP="001E0830">
            <w:pPr>
              <w:spacing w:beforeLines="60" w:before="144" w:afterLines="60" w:after="144"/>
              <w:rPr>
                <w:rStyle w:val="FormatvorlageInstructionsTabelleText"/>
                <w:rFonts w:ascii="Times New Roman" w:hAnsi="Times New Roman"/>
                <w:bCs w:val="0"/>
                <w:sz w:val="24"/>
              </w:rPr>
            </w:pPr>
            <w:r w:rsidRPr="001E0830">
              <w:rPr>
                <w:rStyle w:val="FormatvorlageInstructionsTabelleText"/>
                <w:rFonts w:ascii="Times New Roman" w:hAnsi="Times New Roman"/>
                <w:bCs w:val="0"/>
                <w:sz w:val="24"/>
              </w:rPr>
              <w:t>0</w:t>
            </w:r>
            <w:r>
              <w:rPr>
                <w:rStyle w:val="FormatvorlageInstructionsTabelleText"/>
                <w:rFonts w:ascii="Times New Roman" w:hAnsi="Times New Roman"/>
                <w:bCs w:val="0"/>
                <w:sz w:val="24"/>
              </w:rPr>
              <w:t>1</w:t>
            </w:r>
            <w:r w:rsidR="00631535">
              <w:rPr>
                <w:rStyle w:val="FormatvorlageInstructionsTabelleText"/>
                <w:rFonts w:ascii="Times New Roman" w:hAnsi="Times New Roman"/>
                <w:bCs w:val="0"/>
                <w:sz w:val="24"/>
              </w:rPr>
              <w:t>61</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7E9241AC" w14:textId="13A3918A" w:rsidR="001E0830" w:rsidRPr="001E0830" w:rsidRDefault="001E0830" w:rsidP="001E0830">
            <w:pPr>
              <w:keepNext/>
              <w:spacing w:beforeLines="60" w:before="144" w:afterLines="60" w:after="144"/>
              <w:rPr>
                <w:rStyle w:val="InstructionsTabelleberschrift"/>
                <w:rFonts w:ascii="Times New Roman" w:hAnsi="Times New Roman"/>
                <w:sz w:val="24"/>
              </w:rPr>
            </w:pPr>
            <w:r>
              <w:rPr>
                <w:rStyle w:val="InstructionsTabelleberschrift"/>
                <w:rFonts w:ascii="Times New Roman" w:hAnsi="Times New Roman"/>
                <w:sz w:val="24"/>
              </w:rPr>
              <w:t xml:space="preserve">  Of which:</w:t>
            </w:r>
            <w:r w:rsidRPr="009161EF">
              <w:rPr>
                <w:rStyle w:val="InstructionsTabelleberschrift"/>
                <w:rFonts w:ascii="Times New Roman" w:hAnsi="Times New Roman"/>
                <w:sz w:val="24"/>
              </w:rPr>
              <w:t xml:space="preserve"> Secured by mortgages on commercial immovable property -– IPRE</w:t>
            </w:r>
          </w:p>
          <w:p w14:paraId="4BEE5500" w14:textId="77777777" w:rsidR="001E0830" w:rsidRPr="001E0830" w:rsidRDefault="001E0830" w:rsidP="001E0830">
            <w:pPr>
              <w:keepNext/>
              <w:spacing w:beforeLines="60" w:before="144" w:afterLines="60" w:after="144"/>
              <w:rPr>
                <w:rStyle w:val="InstructionsTabelleberschrift"/>
                <w:rFonts w:ascii="Times New Roman" w:hAnsi="Times New Roman"/>
                <w:bCs w:val="0"/>
                <w:sz w:val="24"/>
                <w:u w:val="none"/>
              </w:rPr>
            </w:pPr>
            <w:r w:rsidRPr="001E0830">
              <w:rPr>
                <w:rStyle w:val="FormatvorlageInstructionsTabelleText"/>
                <w:rFonts w:ascii="Times New Roman" w:hAnsi="Times New Roman"/>
                <w:bCs w:val="0"/>
                <w:sz w:val="24"/>
              </w:rPr>
              <w:t>See CR SA template</w:t>
            </w:r>
          </w:p>
        </w:tc>
      </w:tr>
      <w:tr w:rsidR="001E0830" w:rsidRPr="002A677E" w14:paraId="44391CA6" w14:textId="77777777" w:rsidTr="001E0830">
        <w:tc>
          <w:tcPr>
            <w:tcW w:w="1129" w:type="dxa"/>
            <w:tcBorders>
              <w:top w:val="single" w:sz="4" w:space="0" w:color="auto"/>
              <w:left w:val="single" w:sz="4" w:space="0" w:color="auto"/>
              <w:bottom w:val="single" w:sz="4" w:space="0" w:color="auto"/>
              <w:right w:val="single" w:sz="4" w:space="0" w:color="auto"/>
            </w:tcBorders>
          </w:tcPr>
          <w:p w14:paraId="56038F5C" w14:textId="07E40696" w:rsidR="001E0830" w:rsidRPr="009161EF" w:rsidRDefault="001E0830" w:rsidP="001E0830">
            <w:pPr>
              <w:spacing w:beforeLines="60" w:before="144" w:afterLines="60" w:after="144"/>
              <w:rPr>
                <w:rStyle w:val="FormatvorlageInstructionsTabelleText"/>
                <w:rFonts w:ascii="Times New Roman" w:hAnsi="Times New Roman"/>
                <w:bCs w:val="0"/>
                <w:sz w:val="24"/>
              </w:rPr>
            </w:pPr>
            <w:r w:rsidRPr="001E0830">
              <w:rPr>
                <w:rStyle w:val="FormatvorlageInstructionsTabelleText"/>
                <w:rFonts w:ascii="Times New Roman" w:hAnsi="Times New Roman"/>
                <w:bCs w:val="0"/>
                <w:sz w:val="24"/>
              </w:rPr>
              <w:t>0</w:t>
            </w:r>
            <w:r>
              <w:rPr>
                <w:rStyle w:val="FormatvorlageInstructionsTabelleText"/>
                <w:rFonts w:ascii="Times New Roman" w:hAnsi="Times New Roman"/>
                <w:bCs w:val="0"/>
                <w:sz w:val="24"/>
              </w:rPr>
              <w:t>16</w:t>
            </w:r>
            <w:r w:rsidR="00631535">
              <w:rPr>
                <w:rStyle w:val="FormatvorlageInstructionsTabelleText"/>
                <w:rFonts w:ascii="Times New Roman" w:hAnsi="Times New Roman"/>
                <w:bCs w:val="0"/>
                <w:sz w:val="24"/>
              </w:rPr>
              <w:t>2</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619FB02F" w14:textId="6BC502FF" w:rsidR="001E0830" w:rsidRPr="001E0830" w:rsidRDefault="001E0830" w:rsidP="001E0830">
            <w:pPr>
              <w:keepNext/>
              <w:spacing w:beforeLines="60" w:before="144" w:afterLines="60" w:after="144"/>
              <w:rPr>
                <w:rStyle w:val="InstructionsTabelleberschrift"/>
                <w:rFonts w:ascii="Times New Roman" w:hAnsi="Times New Roman"/>
                <w:sz w:val="24"/>
              </w:rPr>
            </w:pPr>
            <w:r>
              <w:rPr>
                <w:rStyle w:val="InstructionsTabelleberschrift"/>
                <w:rFonts w:ascii="Times New Roman" w:hAnsi="Times New Roman"/>
                <w:sz w:val="24"/>
              </w:rPr>
              <w:t xml:space="preserve">  Of which:</w:t>
            </w:r>
            <w:r w:rsidRPr="009161EF">
              <w:rPr>
                <w:rStyle w:val="InstructionsTabelleberschrift"/>
                <w:rFonts w:ascii="Times New Roman" w:hAnsi="Times New Roman"/>
                <w:sz w:val="24"/>
              </w:rPr>
              <w:t xml:space="preserve"> Secured by mortgages on commercial immovable property - Other - IPRE</w:t>
            </w:r>
          </w:p>
          <w:p w14:paraId="4636ED44" w14:textId="77777777" w:rsidR="001E0830" w:rsidRPr="001E0830" w:rsidRDefault="001E0830" w:rsidP="001E0830">
            <w:pPr>
              <w:keepNext/>
              <w:spacing w:beforeLines="60" w:before="144" w:afterLines="60" w:after="144"/>
              <w:rPr>
                <w:rStyle w:val="InstructionsTabelleberschrift"/>
                <w:rFonts w:ascii="Times New Roman" w:hAnsi="Times New Roman"/>
                <w:bCs w:val="0"/>
                <w:sz w:val="24"/>
                <w:u w:val="none"/>
              </w:rPr>
            </w:pPr>
            <w:r w:rsidRPr="001E0830">
              <w:rPr>
                <w:rStyle w:val="FormatvorlageInstructionsTabelleText"/>
                <w:rFonts w:ascii="Times New Roman" w:hAnsi="Times New Roman"/>
                <w:bCs w:val="0"/>
                <w:sz w:val="24"/>
              </w:rPr>
              <w:t>See CR SA template</w:t>
            </w:r>
          </w:p>
        </w:tc>
      </w:tr>
      <w:tr w:rsidR="001E0830" w:rsidRPr="002A677E" w14:paraId="2D59DA3B" w14:textId="77777777" w:rsidTr="001E0830">
        <w:tc>
          <w:tcPr>
            <w:tcW w:w="1129" w:type="dxa"/>
            <w:tcBorders>
              <w:top w:val="single" w:sz="4" w:space="0" w:color="auto"/>
              <w:left w:val="single" w:sz="4" w:space="0" w:color="auto"/>
              <w:bottom w:val="single" w:sz="4" w:space="0" w:color="auto"/>
              <w:right w:val="single" w:sz="4" w:space="0" w:color="auto"/>
            </w:tcBorders>
          </w:tcPr>
          <w:p w14:paraId="5E0CE910" w14:textId="6E6B2621" w:rsidR="001E0830" w:rsidRPr="009161EF" w:rsidRDefault="001E0830" w:rsidP="001E0830">
            <w:pPr>
              <w:spacing w:beforeLines="60" w:before="144" w:afterLines="60" w:after="144"/>
              <w:rPr>
                <w:rStyle w:val="FormatvorlageInstructionsTabelleText"/>
                <w:rFonts w:ascii="Times New Roman" w:hAnsi="Times New Roman"/>
                <w:bCs w:val="0"/>
                <w:sz w:val="24"/>
              </w:rPr>
            </w:pPr>
            <w:r w:rsidRPr="001E0830">
              <w:rPr>
                <w:rStyle w:val="FormatvorlageInstructionsTabelleText"/>
                <w:rFonts w:ascii="Times New Roman" w:hAnsi="Times New Roman"/>
                <w:bCs w:val="0"/>
                <w:sz w:val="24"/>
              </w:rPr>
              <w:t>0</w:t>
            </w:r>
            <w:r>
              <w:rPr>
                <w:rStyle w:val="FormatvorlageInstructionsTabelleText"/>
                <w:rFonts w:ascii="Times New Roman" w:hAnsi="Times New Roman"/>
                <w:bCs w:val="0"/>
                <w:sz w:val="24"/>
              </w:rPr>
              <w:t>16</w:t>
            </w:r>
            <w:r w:rsidR="00631535">
              <w:rPr>
                <w:rStyle w:val="FormatvorlageInstructionsTabelleText"/>
                <w:rFonts w:ascii="Times New Roman" w:hAnsi="Times New Roman"/>
                <w:bCs w:val="0"/>
                <w:sz w:val="24"/>
              </w:rPr>
              <w:t>3</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30560612" w14:textId="69B293C6" w:rsidR="001E0830" w:rsidRPr="001E0830" w:rsidRDefault="001E0830" w:rsidP="001E0830">
            <w:pPr>
              <w:keepNext/>
              <w:spacing w:beforeLines="60" w:before="144" w:afterLines="60" w:after="144"/>
              <w:rPr>
                <w:rStyle w:val="InstructionsTabelleberschrift"/>
                <w:rFonts w:ascii="Times New Roman" w:hAnsi="Times New Roman"/>
                <w:sz w:val="24"/>
              </w:rPr>
            </w:pPr>
            <w:r>
              <w:rPr>
                <w:rStyle w:val="InstructionsTabelleberschrift"/>
                <w:rFonts w:ascii="Times New Roman" w:hAnsi="Times New Roman"/>
                <w:sz w:val="24"/>
              </w:rPr>
              <w:t xml:space="preserve">  Of which:</w:t>
            </w:r>
            <w:r w:rsidRPr="009161EF">
              <w:rPr>
                <w:rStyle w:val="InstructionsTabelleberschrift"/>
                <w:rFonts w:ascii="Times New Roman" w:hAnsi="Times New Roman"/>
                <w:sz w:val="24"/>
              </w:rPr>
              <w:t xml:space="preserve"> Acquisition, development and construction (ADC)</w:t>
            </w:r>
          </w:p>
          <w:p w14:paraId="6F33B2A8" w14:textId="77777777" w:rsidR="001E0830" w:rsidRPr="001E0830" w:rsidRDefault="001E0830" w:rsidP="001E0830">
            <w:pPr>
              <w:keepNext/>
              <w:spacing w:beforeLines="60" w:before="144" w:afterLines="60" w:after="144"/>
              <w:rPr>
                <w:rStyle w:val="InstructionsTabelleberschrift"/>
                <w:rFonts w:ascii="Times New Roman" w:hAnsi="Times New Roman"/>
                <w:bCs w:val="0"/>
                <w:sz w:val="24"/>
                <w:u w:val="none"/>
              </w:rPr>
            </w:pPr>
            <w:r w:rsidRPr="001E0830">
              <w:rPr>
                <w:rStyle w:val="FormatvorlageInstructionsTabelleText"/>
                <w:rFonts w:ascii="Times New Roman" w:hAnsi="Times New Roman"/>
                <w:bCs w:val="0"/>
                <w:sz w:val="24"/>
              </w:rPr>
              <w:t>See CR SA template</w:t>
            </w:r>
          </w:p>
        </w:tc>
      </w:tr>
      <w:tr w:rsidR="009658DD" w:rsidRPr="000059B8" w14:paraId="0F00560A" w14:textId="77777777" w:rsidTr="00822842">
        <w:tc>
          <w:tcPr>
            <w:tcW w:w="1129" w:type="dxa"/>
            <w:tcBorders>
              <w:top w:val="single" w:sz="4" w:space="0" w:color="auto"/>
              <w:left w:val="single" w:sz="4" w:space="0" w:color="auto"/>
              <w:bottom w:val="single" w:sz="4" w:space="0" w:color="auto"/>
              <w:right w:val="single" w:sz="4" w:space="0" w:color="auto"/>
            </w:tcBorders>
          </w:tcPr>
          <w:p w14:paraId="38162319" w14:textId="77777777" w:rsidR="009658DD" w:rsidRPr="00BF08E5" w:rsidRDefault="009658DD" w:rsidP="00822842">
            <w:pPr>
              <w:spacing w:beforeLines="60" w:before="144" w:afterLines="60" w:after="144"/>
              <w:rPr>
                <w:rStyle w:val="InstructionsTabelleText"/>
                <w:rFonts w:ascii="Times New Roman" w:hAnsi="Times New Roman"/>
                <w:sz w:val="24"/>
              </w:rPr>
            </w:pPr>
            <w:r>
              <w:rPr>
                <w:rStyle w:val="InstructionsTabelleText"/>
                <w:rFonts w:ascii="Times New Roman" w:hAnsi="Times New Roman"/>
                <w:sz w:val="24"/>
              </w:rPr>
              <w:t>0</w:t>
            </w:r>
            <w:r w:rsidRPr="001E0830">
              <w:rPr>
                <w:rStyle w:val="FormatvorlageInstructionsTabelleText"/>
                <w:rFonts w:ascii="Times New Roman" w:hAnsi="Times New Roman"/>
                <w:sz w:val="24"/>
              </w:rPr>
              <w:t>170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444D3C24" w14:textId="77777777" w:rsidR="009658DD" w:rsidRPr="000234CA" w:rsidRDefault="009658DD" w:rsidP="00822842">
            <w:pPr>
              <w:keepNext/>
              <w:spacing w:beforeLines="60" w:before="144" w:afterLines="60" w:after="144"/>
              <w:rPr>
                <w:rStyle w:val="InstructionsTabelleberschrift"/>
                <w:rFonts w:ascii="Times New Roman" w:hAnsi="Times New Roman"/>
                <w:sz w:val="24"/>
              </w:rPr>
            </w:pPr>
            <w:r w:rsidRPr="00052EE6">
              <w:rPr>
                <w:rStyle w:val="InstructionsTabelleberschrift"/>
                <w:rFonts w:ascii="Times New Roman" w:hAnsi="Times New Roman"/>
                <w:sz w:val="24"/>
              </w:rPr>
              <w:t xml:space="preserve"> </w:t>
            </w:r>
            <w:r w:rsidRPr="000234CA">
              <w:rPr>
                <w:rStyle w:val="InstructionsTabelleberschrift"/>
                <w:rFonts w:ascii="Times New Roman" w:hAnsi="Times New Roman"/>
                <w:sz w:val="24"/>
              </w:rPr>
              <w:t xml:space="preserve"> Of which: Categorised as secured by residential real estate in IRB</w:t>
            </w:r>
          </w:p>
          <w:p w14:paraId="6209048C" w14:textId="77777777" w:rsidR="009658DD" w:rsidRPr="000234CA" w:rsidRDefault="009658DD" w:rsidP="00822842">
            <w:pPr>
              <w:keepNext/>
              <w:spacing w:beforeLines="60" w:before="144" w:afterLines="60" w:after="144"/>
              <w:rPr>
                <w:rStyle w:val="InstructionsTabelleberschrift"/>
                <w:rFonts w:ascii="Times New Roman" w:hAnsi="Times New Roman"/>
                <w:b w:val="0"/>
                <w:bCs w:val="0"/>
                <w:sz w:val="24"/>
              </w:rPr>
            </w:pPr>
            <w:r w:rsidRPr="000234CA">
              <w:rPr>
                <w:rStyle w:val="InstructionsTabelleberschrift"/>
                <w:rFonts w:ascii="Times New Roman" w:hAnsi="Times New Roman"/>
                <w:b w:val="0"/>
                <w:bCs w:val="0"/>
                <w:sz w:val="24"/>
              </w:rPr>
              <w:t>Exposures assigned under the IRB approach to the exposure class ‘Purchased receivables’ pursuant to Article 147(2), point (d)(ii)</w:t>
            </w:r>
            <w:r>
              <w:rPr>
                <w:rStyle w:val="InstructionsTabelleberschrift"/>
                <w:rFonts w:ascii="Times New Roman" w:hAnsi="Times New Roman"/>
                <w:sz w:val="24"/>
              </w:rPr>
              <w:t xml:space="preserve"> </w:t>
            </w:r>
            <w:r w:rsidRPr="000059B8">
              <w:rPr>
                <w:rFonts w:ascii="Times New Roman" w:hAnsi="Times New Roman"/>
                <w:sz w:val="24"/>
                <w:lang w:val="en-US"/>
              </w:rPr>
              <w:t>of Regulation (EU) No 575/2013</w:t>
            </w:r>
            <w:r>
              <w:rPr>
                <w:rFonts w:ascii="Times New Roman" w:hAnsi="Times New Roman"/>
                <w:sz w:val="24"/>
                <w:lang w:val="en-US"/>
              </w:rPr>
              <w:t>.</w:t>
            </w:r>
          </w:p>
        </w:tc>
      </w:tr>
      <w:tr w:rsidR="009658DD" w:rsidRPr="000059B8" w14:paraId="50856D84" w14:textId="77777777" w:rsidTr="00822842">
        <w:tc>
          <w:tcPr>
            <w:tcW w:w="1129" w:type="dxa"/>
            <w:tcBorders>
              <w:top w:val="single" w:sz="4" w:space="0" w:color="auto"/>
              <w:left w:val="single" w:sz="4" w:space="0" w:color="auto"/>
              <w:bottom w:val="single" w:sz="4" w:space="0" w:color="auto"/>
              <w:right w:val="single" w:sz="4" w:space="0" w:color="auto"/>
            </w:tcBorders>
          </w:tcPr>
          <w:p w14:paraId="1AF175AF"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t>01</w:t>
            </w:r>
            <w:r>
              <w:rPr>
                <w:rStyle w:val="InstructionsTabelleText"/>
                <w:rFonts w:ascii="Times New Roman" w:hAnsi="Times New Roman"/>
                <w:sz w:val="24"/>
              </w:rPr>
              <w:t>8</w:t>
            </w:r>
            <w:r w:rsidRPr="00BF08E5">
              <w:rPr>
                <w:rStyle w:val="InstructionsTabelleText"/>
                <w:rFonts w:ascii="Times New Roman" w:hAnsi="Times New Roman"/>
                <w:sz w:val="24"/>
              </w:rPr>
              <w:t>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3C3C68F5"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 xml:space="preserve">Exposures in default </w:t>
            </w:r>
          </w:p>
          <w:p w14:paraId="74934330"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FormatvorlageInstructionsTabelleText"/>
                <w:rFonts w:ascii="Times New Roman" w:hAnsi="Times New Roman"/>
                <w:sz w:val="24"/>
              </w:rPr>
              <w:t>See CR SA template</w:t>
            </w:r>
          </w:p>
        </w:tc>
      </w:tr>
      <w:tr w:rsidR="009658DD" w:rsidRPr="000059B8" w14:paraId="01AE9D38" w14:textId="77777777" w:rsidTr="00822842">
        <w:tc>
          <w:tcPr>
            <w:tcW w:w="1129" w:type="dxa"/>
            <w:tcBorders>
              <w:top w:val="single" w:sz="4" w:space="0" w:color="auto"/>
              <w:left w:val="single" w:sz="4" w:space="0" w:color="auto"/>
              <w:bottom w:val="single" w:sz="4" w:space="0" w:color="auto"/>
              <w:right w:val="single" w:sz="4" w:space="0" w:color="auto"/>
            </w:tcBorders>
          </w:tcPr>
          <w:p w14:paraId="29C73C24"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t>0</w:t>
            </w:r>
            <w:r>
              <w:rPr>
                <w:rStyle w:val="InstructionsTabelleText"/>
                <w:rFonts w:ascii="Times New Roman" w:hAnsi="Times New Roman"/>
                <w:sz w:val="24"/>
              </w:rPr>
              <w:t>19</w:t>
            </w:r>
            <w:r w:rsidRPr="00BF08E5">
              <w:rPr>
                <w:rStyle w:val="InstructionsTabelleText"/>
                <w:rFonts w:ascii="Times New Roman" w:hAnsi="Times New Roman"/>
                <w:sz w:val="24"/>
              </w:rPr>
              <w:t>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5B5B0D17"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Subordinated debt exposures</w:t>
            </w:r>
          </w:p>
          <w:p w14:paraId="4F12074B"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FormatvorlageInstructionsTabelleText"/>
                <w:rFonts w:ascii="Times New Roman" w:hAnsi="Times New Roman"/>
                <w:sz w:val="24"/>
              </w:rPr>
              <w:t>See CR SA template</w:t>
            </w:r>
          </w:p>
        </w:tc>
      </w:tr>
      <w:tr w:rsidR="009658DD" w:rsidRPr="000059B8" w14:paraId="7579461E" w14:textId="77777777" w:rsidTr="00822842">
        <w:tc>
          <w:tcPr>
            <w:tcW w:w="1129" w:type="dxa"/>
            <w:tcBorders>
              <w:top w:val="single" w:sz="4" w:space="0" w:color="auto"/>
              <w:left w:val="single" w:sz="4" w:space="0" w:color="auto"/>
              <w:bottom w:val="single" w:sz="4" w:space="0" w:color="auto"/>
              <w:right w:val="single" w:sz="4" w:space="0" w:color="auto"/>
            </w:tcBorders>
          </w:tcPr>
          <w:p w14:paraId="22D22013"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t>02</w:t>
            </w:r>
            <w:r>
              <w:rPr>
                <w:rStyle w:val="InstructionsTabelleText"/>
                <w:rFonts w:ascii="Times New Roman" w:hAnsi="Times New Roman"/>
                <w:sz w:val="24"/>
              </w:rPr>
              <w:t>0</w:t>
            </w:r>
            <w:r w:rsidRPr="00BF08E5">
              <w:rPr>
                <w:rStyle w:val="InstructionsTabelleText"/>
                <w:rFonts w:ascii="Times New Roman" w:hAnsi="Times New Roman"/>
                <w:sz w:val="24"/>
              </w:rPr>
              <w:t>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72252B41"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Covered bonds</w:t>
            </w:r>
          </w:p>
          <w:p w14:paraId="16F94FDB"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FormatvorlageInstructionsTabelleText"/>
                <w:rFonts w:ascii="Times New Roman" w:hAnsi="Times New Roman"/>
                <w:sz w:val="24"/>
              </w:rPr>
              <w:t>See CR SA template</w:t>
            </w:r>
          </w:p>
        </w:tc>
      </w:tr>
      <w:tr w:rsidR="009658DD" w:rsidRPr="000059B8" w14:paraId="6621AA32" w14:textId="77777777" w:rsidTr="00822842">
        <w:tc>
          <w:tcPr>
            <w:tcW w:w="1129" w:type="dxa"/>
            <w:tcBorders>
              <w:top w:val="single" w:sz="4" w:space="0" w:color="auto"/>
              <w:left w:val="single" w:sz="4" w:space="0" w:color="auto"/>
              <w:bottom w:val="single" w:sz="4" w:space="0" w:color="auto"/>
              <w:right w:val="single" w:sz="4" w:space="0" w:color="auto"/>
            </w:tcBorders>
          </w:tcPr>
          <w:p w14:paraId="4883EAA1"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t>02</w:t>
            </w:r>
            <w:r>
              <w:rPr>
                <w:rStyle w:val="InstructionsTabelleText"/>
                <w:rFonts w:ascii="Times New Roman" w:hAnsi="Times New Roman"/>
                <w:sz w:val="24"/>
              </w:rPr>
              <w:t>1</w:t>
            </w:r>
            <w:r w:rsidRPr="00BF08E5">
              <w:rPr>
                <w:rStyle w:val="InstructionsTabelleText"/>
                <w:rFonts w:ascii="Times New Roman" w:hAnsi="Times New Roman"/>
                <w:sz w:val="24"/>
              </w:rPr>
              <w:t>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07CCF48A"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 xml:space="preserve">Claims on institutions and corporates with a short-term credit assessment </w:t>
            </w:r>
          </w:p>
          <w:p w14:paraId="5CCE01A3"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FormatvorlageInstructionsTabelleText"/>
                <w:rFonts w:ascii="Times New Roman" w:hAnsi="Times New Roman"/>
                <w:sz w:val="24"/>
              </w:rPr>
              <w:t>See CR SA template</w:t>
            </w:r>
          </w:p>
        </w:tc>
      </w:tr>
      <w:tr w:rsidR="009658DD" w:rsidRPr="000059B8" w14:paraId="0311DC64" w14:textId="77777777" w:rsidTr="00822842">
        <w:tc>
          <w:tcPr>
            <w:tcW w:w="1129" w:type="dxa"/>
            <w:tcBorders>
              <w:top w:val="single" w:sz="4" w:space="0" w:color="auto"/>
              <w:left w:val="single" w:sz="4" w:space="0" w:color="auto"/>
              <w:bottom w:val="single" w:sz="4" w:space="0" w:color="auto"/>
              <w:right w:val="single" w:sz="4" w:space="0" w:color="auto"/>
            </w:tcBorders>
          </w:tcPr>
          <w:p w14:paraId="348B3427"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t>02</w:t>
            </w:r>
            <w:r>
              <w:rPr>
                <w:rStyle w:val="InstructionsTabelleText"/>
                <w:rFonts w:ascii="Times New Roman" w:hAnsi="Times New Roman"/>
                <w:sz w:val="24"/>
              </w:rPr>
              <w:t>2</w:t>
            </w:r>
            <w:r w:rsidRPr="00BF08E5">
              <w:rPr>
                <w:rStyle w:val="InstructionsTabelleText"/>
                <w:rFonts w:ascii="Times New Roman" w:hAnsi="Times New Roman"/>
                <w:sz w:val="24"/>
              </w:rPr>
              <w:t>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5B5C9CE6"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Collective investments undertakings (CIU)</w:t>
            </w:r>
          </w:p>
          <w:p w14:paraId="0AFC1081"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FormatvorlageInstructionsTabelleText"/>
                <w:rFonts w:ascii="Times New Roman" w:hAnsi="Times New Roman"/>
                <w:sz w:val="24"/>
              </w:rPr>
              <w:t>See CR SA template</w:t>
            </w:r>
          </w:p>
        </w:tc>
      </w:tr>
      <w:tr w:rsidR="009658DD" w:rsidRPr="000059B8" w14:paraId="17B0D4F3" w14:textId="77777777" w:rsidTr="00822842">
        <w:tc>
          <w:tcPr>
            <w:tcW w:w="1129" w:type="dxa"/>
            <w:tcBorders>
              <w:top w:val="single" w:sz="4" w:space="0" w:color="auto"/>
              <w:left w:val="single" w:sz="4" w:space="0" w:color="auto"/>
              <w:bottom w:val="single" w:sz="4" w:space="0" w:color="auto"/>
              <w:right w:val="single" w:sz="4" w:space="0" w:color="auto"/>
            </w:tcBorders>
          </w:tcPr>
          <w:p w14:paraId="5F408C4B"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lastRenderedPageBreak/>
              <w:t>02</w:t>
            </w:r>
            <w:r>
              <w:rPr>
                <w:rStyle w:val="InstructionsTabelleText"/>
                <w:rFonts w:ascii="Times New Roman" w:hAnsi="Times New Roman"/>
                <w:sz w:val="24"/>
              </w:rPr>
              <w:t>3</w:t>
            </w:r>
            <w:r w:rsidRPr="00BF08E5">
              <w:rPr>
                <w:rStyle w:val="InstructionsTabelleText"/>
                <w:rFonts w:ascii="Times New Roman" w:hAnsi="Times New Roman"/>
                <w:sz w:val="24"/>
              </w:rPr>
              <w:t>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4A52FA48"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Equity</w:t>
            </w:r>
          </w:p>
          <w:p w14:paraId="6C586F40"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FormatvorlageInstructionsTabelleText"/>
                <w:rFonts w:ascii="Times New Roman" w:hAnsi="Times New Roman"/>
                <w:sz w:val="24"/>
              </w:rPr>
              <w:t>See CR SA template</w:t>
            </w:r>
          </w:p>
        </w:tc>
      </w:tr>
      <w:tr w:rsidR="009658DD" w:rsidRPr="000059B8" w14:paraId="204CB03E" w14:textId="77777777" w:rsidTr="00822842">
        <w:tc>
          <w:tcPr>
            <w:tcW w:w="1129" w:type="dxa"/>
            <w:tcBorders>
              <w:top w:val="single" w:sz="4" w:space="0" w:color="auto"/>
              <w:left w:val="single" w:sz="4" w:space="0" w:color="auto"/>
              <w:bottom w:val="single" w:sz="4" w:space="0" w:color="auto"/>
              <w:right w:val="single" w:sz="4" w:space="0" w:color="auto"/>
            </w:tcBorders>
          </w:tcPr>
          <w:p w14:paraId="75E63AED" w14:textId="77777777" w:rsidR="009658DD" w:rsidRPr="00BF08E5" w:rsidRDefault="009658DD" w:rsidP="00822842">
            <w:pPr>
              <w:spacing w:beforeLines="60" w:before="144" w:afterLines="60" w:after="144"/>
              <w:rPr>
                <w:rStyle w:val="InstructionsTabelleText"/>
                <w:rFonts w:ascii="Times New Roman" w:hAnsi="Times New Roman"/>
                <w:sz w:val="24"/>
              </w:rPr>
            </w:pPr>
            <w:r w:rsidRPr="00BF08E5">
              <w:rPr>
                <w:rStyle w:val="InstructionsTabelleText"/>
                <w:rFonts w:ascii="Times New Roman" w:hAnsi="Times New Roman"/>
                <w:sz w:val="24"/>
              </w:rPr>
              <w:t>02</w:t>
            </w:r>
            <w:r>
              <w:rPr>
                <w:rStyle w:val="InstructionsTabelleText"/>
                <w:rFonts w:ascii="Times New Roman" w:hAnsi="Times New Roman"/>
                <w:sz w:val="24"/>
              </w:rPr>
              <w:t>4</w:t>
            </w:r>
            <w:r w:rsidRPr="00BF08E5">
              <w:rPr>
                <w:rStyle w:val="InstructionsTabelleText"/>
                <w:rFonts w:ascii="Times New Roman" w:hAnsi="Times New Roman"/>
                <w:sz w:val="24"/>
              </w:rPr>
              <w:t>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1C6F8F56"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InstructionsTabelleberschrift"/>
                <w:rFonts w:ascii="Times New Roman" w:hAnsi="Times New Roman"/>
                <w:sz w:val="24"/>
              </w:rPr>
              <w:t>Other items</w:t>
            </w:r>
          </w:p>
          <w:p w14:paraId="7EDA85D1"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sidRPr="00BF08E5">
              <w:rPr>
                <w:rStyle w:val="FormatvorlageInstructionsTabelleText"/>
                <w:rFonts w:ascii="Times New Roman" w:hAnsi="Times New Roman"/>
                <w:sz w:val="24"/>
              </w:rPr>
              <w:t>See CR SA template</w:t>
            </w:r>
          </w:p>
        </w:tc>
      </w:tr>
      <w:tr w:rsidR="009658DD" w:rsidRPr="000059B8" w14:paraId="03372165" w14:textId="77777777" w:rsidTr="00822842">
        <w:tc>
          <w:tcPr>
            <w:tcW w:w="9634" w:type="dxa"/>
            <w:gridSpan w:val="3"/>
            <w:tcBorders>
              <w:top w:val="single" w:sz="4" w:space="0" w:color="auto"/>
              <w:left w:val="single" w:sz="4" w:space="0" w:color="auto"/>
              <w:bottom w:val="single" w:sz="4" w:space="0" w:color="auto"/>
              <w:right w:val="single" w:sz="4" w:space="0" w:color="auto"/>
            </w:tcBorders>
          </w:tcPr>
          <w:p w14:paraId="3912042E" w14:textId="77777777" w:rsidR="009658DD" w:rsidRPr="00BF08E5" w:rsidRDefault="009658DD" w:rsidP="00822842">
            <w:pPr>
              <w:keepNext/>
              <w:spacing w:beforeLines="60" w:before="144" w:afterLines="60" w:after="144"/>
              <w:rPr>
                <w:rStyle w:val="InstructionsTabelleberschrift"/>
                <w:rFonts w:ascii="Times New Roman" w:hAnsi="Times New Roman"/>
                <w:sz w:val="24"/>
              </w:rPr>
            </w:pPr>
            <w:r>
              <w:rPr>
                <w:rStyle w:val="InstructionsTabelleberschrift"/>
                <w:rFonts w:ascii="Times New Roman" w:hAnsi="Times New Roman"/>
                <w:sz w:val="24"/>
              </w:rPr>
              <w:t>M</w:t>
            </w:r>
            <w:r>
              <w:rPr>
                <w:rStyle w:val="InstructionsTabelleberschrift"/>
              </w:rPr>
              <w:t>EMORANDUM ITEMS</w:t>
            </w:r>
          </w:p>
        </w:tc>
      </w:tr>
      <w:tr w:rsidR="009658DD" w:rsidRPr="000059B8" w14:paraId="5B6FFF8D" w14:textId="77777777" w:rsidTr="00822842">
        <w:tc>
          <w:tcPr>
            <w:tcW w:w="1129" w:type="dxa"/>
            <w:tcBorders>
              <w:top w:val="single" w:sz="4" w:space="0" w:color="auto"/>
              <w:left w:val="single" w:sz="4" w:space="0" w:color="auto"/>
              <w:bottom w:val="single" w:sz="4" w:space="0" w:color="auto"/>
              <w:right w:val="single" w:sz="4" w:space="0" w:color="auto"/>
            </w:tcBorders>
          </w:tcPr>
          <w:p w14:paraId="7508DA82" w14:textId="77777777" w:rsidR="009658DD" w:rsidRPr="00BF08E5" w:rsidRDefault="009658DD" w:rsidP="00822842">
            <w:pPr>
              <w:spacing w:beforeLines="60" w:before="144" w:afterLines="60" w:after="144"/>
              <w:rPr>
                <w:rStyle w:val="InstructionsTabelleText"/>
                <w:rFonts w:ascii="Times New Roman" w:hAnsi="Times New Roman"/>
                <w:sz w:val="24"/>
              </w:rPr>
            </w:pPr>
            <w:r>
              <w:rPr>
                <w:rStyle w:val="InstructionsTabelleText"/>
                <w:rFonts w:ascii="Times New Roman" w:hAnsi="Times New Roman"/>
                <w:sz w:val="24"/>
              </w:rPr>
              <w:t>0</w:t>
            </w:r>
            <w:r>
              <w:rPr>
                <w:rStyle w:val="InstructionsTabelleText"/>
              </w:rPr>
              <w:t>250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6FB39D9E" w14:textId="77777777" w:rsidR="009658DD" w:rsidRDefault="009658DD" w:rsidP="00822842">
            <w:pPr>
              <w:keepNext/>
              <w:spacing w:beforeLines="60" w:before="144" w:afterLines="60" w:after="144"/>
              <w:rPr>
                <w:rStyle w:val="InstructionsTabelleberschrift"/>
                <w:rFonts w:ascii="Times New Roman" w:hAnsi="Times New Roman"/>
                <w:sz w:val="24"/>
              </w:rPr>
            </w:pPr>
            <w:r>
              <w:rPr>
                <w:rStyle w:val="InstructionsTabelleberschrift"/>
                <w:rFonts w:ascii="Times New Roman" w:hAnsi="Times New Roman"/>
                <w:sz w:val="24"/>
              </w:rPr>
              <w:t>Corporates – F-IRB</w:t>
            </w:r>
          </w:p>
          <w:p w14:paraId="58B2B8FF" w14:textId="77777777" w:rsidR="009658DD" w:rsidRPr="002706FA" w:rsidRDefault="009658DD" w:rsidP="00822842">
            <w:pPr>
              <w:keepNext/>
              <w:spacing w:beforeLines="60" w:before="144" w:afterLines="60" w:after="144"/>
              <w:rPr>
                <w:rStyle w:val="InstructionsTabelleberschrift"/>
                <w:rFonts w:ascii="Times New Roman" w:hAnsi="Times New Roman"/>
                <w:b w:val="0"/>
                <w:bCs w:val="0"/>
                <w:sz w:val="24"/>
                <w:u w:val="none"/>
              </w:rPr>
            </w:pPr>
            <w:r w:rsidRPr="002706FA">
              <w:rPr>
                <w:rStyle w:val="InstructionsTabelleberschrift"/>
                <w:rFonts w:ascii="Times New Roman" w:hAnsi="Times New Roman"/>
                <w:b w:val="0"/>
                <w:bCs w:val="0"/>
                <w:sz w:val="24"/>
                <w:u w:val="none"/>
              </w:rPr>
              <w:t>Exposures to corporates treated under the foundation IRB approach</w:t>
            </w:r>
          </w:p>
        </w:tc>
      </w:tr>
      <w:tr w:rsidR="009658DD" w:rsidRPr="000059B8" w14:paraId="03002DD3" w14:textId="77777777" w:rsidTr="00822842">
        <w:tc>
          <w:tcPr>
            <w:tcW w:w="1129" w:type="dxa"/>
            <w:tcBorders>
              <w:top w:val="single" w:sz="4" w:space="0" w:color="auto"/>
              <w:left w:val="single" w:sz="4" w:space="0" w:color="auto"/>
              <w:bottom w:val="single" w:sz="4" w:space="0" w:color="auto"/>
              <w:right w:val="single" w:sz="4" w:space="0" w:color="auto"/>
            </w:tcBorders>
          </w:tcPr>
          <w:p w14:paraId="72ABBA28" w14:textId="77777777" w:rsidR="009658DD" w:rsidRPr="00BF08E5" w:rsidRDefault="009658DD" w:rsidP="00822842">
            <w:pPr>
              <w:spacing w:beforeLines="60" w:before="144" w:afterLines="60" w:after="144"/>
              <w:rPr>
                <w:rStyle w:val="InstructionsTabelleText"/>
                <w:rFonts w:ascii="Times New Roman" w:hAnsi="Times New Roman"/>
                <w:sz w:val="24"/>
              </w:rPr>
            </w:pPr>
            <w:r>
              <w:rPr>
                <w:rStyle w:val="InstructionsTabelleText"/>
                <w:rFonts w:ascii="Times New Roman" w:hAnsi="Times New Roman"/>
                <w:sz w:val="24"/>
              </w:rPr>
              <w:t>0</w:t>
            </w:r>
            <w:r>
              <w:rPr>
                <w:rStyle w:val="InstructionsTabelleText"/>
              </w:rPr>
              <w:t>260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41118CFD" w14:textId="77777777" w:rsidR="009658DD" w:rsidRDefault="009658DD" w:rsidP="00822842">
            <w:pPr>
              <w:keepNext/>
              <w:spacing w:beforeLines="60" w:before="144" w:afterLines="60" w:after="144"/>
              <w:rPr>
                <w:rStyle w:val="InstructionsTabelleberschrift"/>
                <w:rFonts w:ascii="Times New Roman" w:hAnsi="Times New Roman"/>
                <w:sz w:val="24"/>
              </w:rPr>
            </w:pPr>
            <w:r>
              <w:rPr>
                <w:rStyle w:val="InstructionsTabelleberschrift"/>
                <w:rFonts w:ascii="Times New Roman" w:hAnsi="Times New Roman"/>
                <w:sz w:val="24"/>
              </w:rPr>
              <w:t>Corporates – A-IRB</w:t>
            </w:r>
          </w:p>
          <w:p w14:paraId="595A9482" w14:textId="77777777" w:rsidR="009658DD" w:rsidRPr="002706FA" w:rsidRDefault="009658DD" w:rsidP="00822842">
            <w:pPr>
              <w:keepNext/>
              <w:spacing w:beforeLines="60" w:before="144" w:afterLines="60" w:after="144"/>
              <w:rPr>
                <w:rStyle w:val="InstructionsTabelleberschrift"/>
                <w:rFonts w:ascii="Times New Roman" w:hAnsi="Times New Roman"/>
                <w:b w:val="0"/>
                <w:bCs w:val="0"/>
                <w:sz w:val="24"/>
                <w:u w:val="none"/>
              </w:rPr>
            </w:pPr>
            <w:r w:rsidRPr="002706FA">
              <w:rPr>
                <w:rStyle w:val="InstructionsTabelleberschrift"/>
                <w:rFonts w:ascii="Times New Roman" w:hAnsi="Times New Roman"/>
                <w:b w:val="0"/>
                <w:bCs w:val="0"/>
                <w:sz w:val="24"/>
                <w:u w:val="none"/>
              </w:rPr>
              <w:t>Exposures to corporates treated under the advanced IRB approach</w:t>
            </w:r>
          </w:p>
        </w:tc>
      </w:tr>
      <w:tr w:rsidR="00031259" w:rsidRPr="000059B8" w14:paraId="7D25D423" w14:textId="77777777" w:rsidTr="00031259">
        <w:tc>
          <w:tcPr>
            <w:tcW w:w="1129" w:type="dxa"/>
            <w:tcBorders>
              <w:top w:val="single" w:sz="4" w:space="0" w:color="auto"/>
              <w:left w:val="single" w:sz="4" w:space="0" w:color="auto"/>
              <w:bottom w:val="single" w:sz="4" w:space="0" w:color="auto"/>
              <w:right w:val="single" w:sz="4" w:space="0" w:color="auto"/>
            </w:tcBorders>
          </w:tcPr>
          <w:p w14:paraId="7E0F806B" w14:textId="77777777" w:rsidR="00031259" w:rsidRDefault="00031259" w:rsidP="00035FAB">
            <w:pPr>
              <w:spacing w:beforeLines="60" w:before="144" w:afterLines="60" w:after="144"/>
              <w:rPr>
                <w:rStyle w:val="InstructionsTabelleText"/>
                <w:rFonts w:ascii="Times New Roman" w:hAnsi="Times New Roman"/>
                <w:sz w:val="24"/>
              </w:rPr>
            </w:pPr>
            <w:r>
              <w:rPr>
                <w:rStyle w:val="InstructionsTabelleText"/>
                <w:rFonts w:ascii="Times New Roman" w:hAnsi="Times New Roman"/>
                <w:sz w:val="24"/>
              </w:rPr>
              <w:t>0270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33BE81CE" w14:textId="3810D714" w:rsidR="00031259" w:rsidRDefault="00031259" w:rsidP="00035FAB">
            <w:pPr>
              <w:keepNext/>
              <w:spacing w:beforeLines="60" w:before="144" w:afterLines="60" w:after="144"/>
              <w:rPr>
                <w:rStyle w:val="InstructionsTabelleberschrift"/>
                <w:rFonts w:ascii="Times New Roman" w:hAnsi="Times New Roman"/>
                <w:sz w:val="24"/>
              </w:rPr>
            </w:pPr>
            <w:r w:rsidRPr="00667E33">
              <w:rPr>
                <w:rStyle w:val="InstructionsTabelleberschrift"/>
                <w:rFonts w:ascii="Times New Roman" w:hAnsi="Times New Roman"/>
                <w:sz w:val="24"/>
              </w:rPr>
              <w:t xml:space="preserve">SA </w:t>
            </w:r>
            <w:r w:rsidR="00B303D8">
              <w:rPr>
                <w:rStyle w:val="InstructionsTabelleberschrift"/>
                <w:rFonts w:ascii="Times New Roman" w:hAnsi="Times New Roman"/>
                <w:sz w:val="24"/>
              </w:rPr>
              <w:t>exposures subject to counterparty credit risk under the IMM</w:t>
            </w:r>
          </w:p>
          <w:p w14:paraId="2E869C45" w14:textId="77777777" w:rsidR="00031259" w:rsidRPr="00031259" w:rsidRDefault="00031259" w:rsidP="00035FAB">
            <w:pPr>
              <w:keepNext/>
              <w:spacing w:beforeLines="60" w:before="144" w:afterLines="60" w:after="144"/>
              <w:rPr>
                <w:rStyle w:val="InstructionsTabelleberschrift"/>
                <w:rFonts w:ascii="Times New Roman" w:hAnsi="Times New Roman"/>
                <w:b w:val="0"/>
                <w:bCs w:val="0"/>
                <w:sz w:val="24"/>
                <w:u w:val="none"/>
              </w:rPr>
            </w:pPr>
            <w:r w:rsidRPr="00031259">
              <w:rPr>
                <w:rStyle w:val="InstructionsTabelleberschrift"/>
                <w:rFonts w:ascii="Times New Roman" w:hAnsi="Times New Roman"/>
                <w:b w:val="0"/>
                <w:bCs w:val="0"/>
                <w:sz w:val="24"/>
                <w:u w:val="none"/>
              </w:rPr>
              <w:t xml:space="preserve">Article 465(4) of </w:t>
            </w:r>
            <w:r w:rsidRPr="00031259" w:rsidDel="0006617B">
              <w:rPr>
                <w:rFonts w:ascii="Times New Roman" w:hAnsi="Times New Roman"/>
                <w:bCs/>
                <w:sz w:val="24"/>
              </w:rPr>
              <w:t>Regulation (EU) No 575/2013</w:t>
            </w:r>
          </w:p>
        </w:tc>
      </w:tr>
    </w:tbl>
    <w:p w14:paraId="45E26769" w14:textId="77777777" w:rsidR="009658DD" w:rsidRDefault="009658DD"/>
    <w:p w14:paraId="0DCEB443" w14:textId="77777777" w:rsidR="009658DD" w:rsidRDefault="009658DD"/>
    <w:sectPr w:rsidR="009658DD">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A073B" w14:textId="77777777" w:rsidR="00E26A90" w:rsidRDefault="00E26A90" w:rsidP="00E26A90">
      <w:pPr>
        <w:spacing w:after="0"/>
      </w:pPr>
      <w:r>
        <w:separator/>
      </w:r>
    </w:p>
  </w:endnote>
  <w:endnote w:type="continuationSeparator" w:id="0">
    <w:p w14:paraId="4D137E89" w14:textId="77777777" w:rsidR="00E26A90" w:rsidRDefault="00E26A90" w:rsidP="00E26A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3C0CF" w14:textId="77777777" w:rsidR="00E26A90" w:rsidRDefault="00E26A90" w:rsidP="00E26A90">
      <w:pPr>
        <w:spacing w:after="0"/>
      </w:pPr>
      <w:r>
        <w:separator/>
      </w:r>
    </w:p>
  </w:footnote>
  <w:footnote w:type="continuationSeparator" w:id="0">
    <w:p w14:paraId="0FB73E57" w14:textId="77777777" w:rsidR="00E26A90" w:rsidRDefault="00E26A90" w:rsidP="00E26A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C0291" w14:textId="50F94529" w:rsidR="00E26A90" w:rsidRDefault="00E26A90">
    <w:pPr>
      <w:pStyle w:val="Header"/>
    </w:pPr>
    <w:r>
      <w:rPr>
        <w:noProof/>
      </w:rPr>
      <mc:AlternateContent>
        <mc:Choice Requires="wps">
          <w:drawing>
            <wp:anchor distT="0" distB="0" distL="0" distR="0" simplePos="0" relativeHeight="251659264" behindDoc="0" locked="0" layoutInCell="1" allowOverlap="1" wp14:anchorId="05DF06BF" wp14:editId="2504BD1E">
              <wp:simplePos x="635" y="635"/>
              <wp:positionH relativeFrom="page">
                <wp:align>left</wp:align>
              </wp:positionH>
              <wp:positionV relativeFrom="page">
                <wp:align>top</wp:align>
              </wp:positionV>
              <wp:extent cx="443865" cy="443865"/>
              <wp:effectExtent l="0" t="0" r="6985" b="8890"/>
              <wp:wrapNone/>
              <wp:docPr id="333081627"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01D1F0" w14:textId="04DFD6E8"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DF06BF"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401D1F0" w14:textId="04DFD6E8"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2170D" w14:textId="140FE0A2" w:rsidR="00E26A90" w:rsidRDefault="00E26A90">
    <w:pPr>
      <w:pStyle w:val="Header"/>
    </w:pPr>
    <w:r>
      <w:rPr>
        <w:noProof/>
      </w:rPr>
      <mc:AlternateContent>
        <mc:Choice Requires="wps">
          <w:drawing>
            <wp:anchor distT="0" distB="0" distL="0" distR="0" simplePos="0" relativeHeight="251660288" behindDoc="0" locked="0" layoutInCell="1" allowOverlap="1" wp14:anchorId="402959BA" wp14:editId="629C4B63">
              <wp:simplePos x="914400" y="448733"/>
              <wp:positionH relativeFrom="page">
                <wp:align>left</wp:align>
              </wp:positionH>
              <wp:positionV relativeFrom="page">
                <wp:align>top</wp:align>
              </wp:positionV>
              <wp:extent cx="443865" cy="443865"/>
              <wp:effectExtent l="0" t="0" r="6985" b="8890"/>
              <wp:wrapNone/>
              <wp:docPr id="1123096923"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671D9F" w14:textId="44E81E53"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2959BA" id="_x0000_t202" coordsize="21600,21600" o:spt="202" path="m,l,21600r21600,l21600,xe">
              <v:stroke joinstyle="miter"/>
              <v:path gradientshapeok="t" o:connecttype="rect"/>
            </v:shapetype>
            <v:shape id="Text Box 3" o:spid="_x0000_s1027" type="#_x0000_t202" alt="EBA Regular Use"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E671D9F" w14:textId="44E81E53"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97100" w14:textId="19F65C93" w:rsidR="00E26A90" w:rsidRDefault="00E26A90">
    <w:pPr>
      <w:pStyle w:val="Header"/>
    </w:pPr>
    <w:r>
      <w:rPr>
        <w:noProof/>
      </w:rPr>
      <mc:AlternateContent>
        <mc:Choice Requires="wps">
          <w:drawing>
            <wp:anchor distT="0" distB="0" distL="0" distR="0" simplePos="0" relativeHeight="251658240" behindDoc="0" locked="0" layoutInCell="1" allowOverlap="1" wp14:anchorId="1B4A3D6F" wp14:editId="7B8D4E56">
              <wp:simplePos x="635" y="635"/>
              <wp:positionH relativeFrom="page">
                <wp:align>left</wp:align>
              </wp:positionH>
              <wp:positionV relativeFrom="page">
                <wp:align>top</wp:align>
              </wp:positionV>
              <wp:extent cx="443865" cy="443865"/>
              <wp:effectExtent l="0" t="0" r="6985" b="8890"/>
              <wp:wrapNone/>
              <wp:docPr id="1107670432"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D1307" w14:textId="6D3FCD74"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4A3D6F"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52D1307" w14:textId="6D3FCD74"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 w15:restartNumberingAfterBreak="0">
    <w:nsid w:val="6B2942D9"/>
    <w:multiLevelType w:val="multilevel"/>
    <w:tmpl w:val="5F42C4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85394352">
    <w:abstractNumId w:val="1"/>
  </w:num>
  <w:num w:numId="2" w16cid:durableId="1923681300">
    <w:abstractNumId w:val="0"/>
  </w:num>
  <w:num w:numId="3" w16cid:durableId="1365520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26A90"/>
    <w:rsid w:val="000221F8"/>
    <w:rsid w:val="000234CA"/>
    <w:rsid w:val="00031259"/>
    <w:rsid w:val="001C3967"/>
    <w:rsid w:val="001E0830"/>
    <w:rsid w:val="002706FA"/>
    <w:rsid w:val="004F33E2"/>
    <w:rsid w:val="00631535"/>
    <w:rsid w:val="00631623"/>
    <w:rsid w:val="007F005E"/>
    <w:rsid w:val="0086495E"/>
    <w:rsid w:val="00903A46"/>
    <w:rsid w:val="009658DD"/>
    <w:rsid w:val="00980154"/>
    <w:rsid w:val="00A17931"/>
    <w:rsid w:val="00A6002C"/>
    <w:rsid w:val="00B137CA"/>
    <w:rsid w:val="00B303D8"/>
    <w:rsid w:val="00B35565"/>
    <w:rsid w:val="00B71F25"/>
    <w:rsid w:val="00CB7E34"/>
    <w:rsid w:val="00E26A90"/>
    <w:rsid w:val="00E45F82"/>
    <w:rsid w:val="00EF07A1"/>
    <w:rsid w:val="00F42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DA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8DD"/>
    <w:pPr>
      <w:spacing w:before="120" w:after="120" w:line="240" w:lineRule="auto"/>
      <w:jc w:val="both"/>
    </w:pPr>
    <w:rPr>
      <w:rFonts w:ascii="Verdana" w:eastAsia="Times New Roman" w:hAnsi="Verdana" w:cs="Times New Roman"/>
      <w:kern w:val="0"/>
      <w:sz w:val="20"/>
      <w:szCs w:val="24"/>
      <w14:ligatures w14:val="none"/>
    </w:rPr>
  </w:style>
  <w:style w:type="paragraph" w:styleId="Heading2">
    <w:name w:val="heading 2"/>
    <w:basedOn w:val="Normal"/>
    <w:next w:val="Normal"/>
    <w:link w:val="Heading2Char"/>
    <w:uiPriority w:val="9"/>
    <w:semiHidden/>
    <w:unhideWhenUsed/>
    <w:qFormat/>
    <w:rsid w:val="009658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A90"/>
    <w:pPr>
      <w:tabs>
        <w:tab w:val="center" w:pos="4513"/>
        <w:tab w:val="right" w:pos="9026"/>
      </w:tabs>
      <w:spacing w:after="0"/>
    </w:pPr>
  </w:style>
  <w:style w:type="character" w:customStyle="1" w:styleId="HeaderChar">
    <w:name w:val="Header Char"/>
    <w:basedOn w:val="DefaultParagraphFont"/>
    <w:link w:val="Header"/>
    <w:uiPriority w:val="99"/>
    <w:rsid w:val="00E26A90"/>
  </w:style>
  <w:style w:type="paragraph" w:customStyle="1" w:styleId="Instructionsberschrift2">
    <w:name w:val="Instructions Überschrift 2"/>
    <w:basedOn w:val="Heading2"/>
    <w:rsid w:val="009658DD"/>
    <w:pPr>
      <w:keepLines w:val="0"/>
      <w:numPr>
        <w:numId w:val="1"/>
      </w:numPr>
      <w:tabs>
        <w:tab w:val="num" w:pos="360"/>
      </w:tabs>
      <w:spacing w:before="240" w:after="240"/>
      <w:ind w:left="0" w:firstLine="0"/>
    </w:pPr>
    <w:rPr>
      <w:rFonts w:ascii="Verdana" w:eastAsia="Arial" w:hAnsi="Verdana" w:cs="Arial"/>
      <w:color w:val="auto"/>
      <w:sz w:val="20"/>
      <w:szCs w:val="24"/>
      <w:u w:val="single"/>
      <w:lang w:val="en-US" w:eastAsia="x-none"/>
    </w:rPr>
  </w:style>
  <w:style w:type="paragraph" w:customStyle="1" w:styleId="InstructionsText">
    <w:name w:val="Instructions Text"/>
    <w:basedOn w:val="Normal"/>
    <w:link w:val="InstructionsTextChar"/>
    <w:autoRedefine/>
    <w:rsid w:val="009658DD"/>
    <w:pPr>
      <w:spacing w:before="0"/>
      <w:ind w:left="360"/>
    </w:pPr>
    <w:rPr>
      <w:rFonts w:ascii="Times New Roman" w:hAnsi="Times New Roman"/>
      <w:sz w:val="24"/>
      <w:lang w:eastAsia="de-DE"/>
    </w:rPr>
  </w:style>
  <w:style w:type="character" w:customStyle="1" w:styleId="InstructionsTabelleberschrift">
    <w:name w:val="Instructions Tabelle Überschrift"/>
    <w:qFormat/>
    <w:rsid w:val="009658DD"/>
    <w:rPr>
      <w:rFonts w:ascii="Verdana" w:hAnsi="Verdana" w:cs="Times New Roman"/>
      <w:b/>
      <w:bCs/>
      <w:sz w:val="20"/>
      <w:u w:val="single"/>
    </w:rPr>
  </w:style>
  <w:style w:type="character" w:customStyle="1" w:styleId="InstructionsTabelleText">
    <w:name w:val="Instructions Tabelle Text"/>
    <w:rsid w:val="009658DD"/>
    <w:rPr>
      <w:rFonts w:ascii="Verdana" w:hAnsi="Verdana" w:cs="Times New Roman"/>
      <w:sz w:val="20"/>
    </w:rPr>
  </w:style>
  <w:style w:type="character" w:customStyle="1" w:styleId="FormatvorlageInstructionsTabelleText">
    <w:name w:val="Formatvorlage Instructions Tabelle Text"/>
    <w:uiPriority w:val="99"/>
    <w:qFormat/>
    <w:rsid w:val="009658DD"/>
    <w:rPr>
      <w:rFonts w:ascii="Verdana" w:hAnsi="Verdana" w:cs="Times New Roman"/>
      <w:bCs/>
      <w:sz w:val="20"/>
      <w:u w:val="none"/>
    </w:rPr>
  </w:style>
  <w:style w:type="character" w:customStyle="1" w:styleId="InstructionsTextChar">
    <w:name w:val="Instructions Text Char"/>
    <w:link w:val="InstructionsText"/>
    <w:locked/>
    <w:rsid w:val="009658DD"/>
    <w:rPr>
      <w:rFonts w:ascii="Times New Roman" w:eastAsia="Times New Roman" w:hAnsi="Times New Roman" w:cs="Times New Roman"/>
      <w:kern w:val="0"/>
      <w:sz w:val="24"/>
      <w:szCs w:val="24"/>
      <w:lang w:eastAsia="de-DE"/>
      <w14:ligatures w14:val="none"/>
    </w:rPr>
  </w:style>
  <w:style w:type="paragraph" w:customStyle="1" w:styleId="InstructionsText2">
    <w:name w:val="Instructions Text 2"/>
    <w:basedOn w:val="InstructionsText"/>
    <w:qFormat/>
    <w:rsid w:val="009658DD"/>
    <w:pPr>
      <w:numPr>
        <w:numId w:val="2"/>
      </w:numPr>
      <w:tabs>
        <w:tab w:val="num" w:pos="360"/>
      </w:tabs>
      <w:spacing w:after="240"/>
      <w:ind w:left="360" w:firstLine="0"/>
    </w:pPr>
  </w:style>
  <w:style w:type="paragraph" w:customStyle="1" w:styleId="TableMainHeading">
    <w:name w:val="TableMainHeading"/>
    <w:basedOn w:val="Normal"/>
    <w:next w:val="Normal"/>
    <w:uiPriority w:val="99"/>
    <w:rsid w:val="009658DD"/>
    <w:pPr>
      <w:jc w:val="left"/>
    </w:pPr>
    <w:rPr>
      <w:rFonts w:ascii="Segoe UI" w:hAnsi="Segoe UI"/>
      <w:sz w:val="22"/>
      <w:szCs w:val="20"/>
    </w:rPr>
  </w:style>
  <w:style w:type="character" w:customStyle="1" w:styleId="Heading2Char">
    <w:name w:val="Heading 2 Char"/>
    <w:basedOn w:val="DefaultParagraphFont"/>
    <w:link w:val="Heading2"/>
    <w:uiPriority w:val="9"/>
    <w:semiHidden/>
    <w:rsid w:val="009658DD"/>
    <w:rPr>
      <w:rFonts w:asciiTheme="majorHAnsi" w:eastAsiaTheme="majorEastAsia" w:hAnsiTheme="majorHAnsi" w:cstheme="majorBidi"/>
      <w:color w:val="2F5496" w:themeColor="accent1" w:themeShade="BF"/>
      <w:kern w:val="0"/>
      <w:sz w:val="26"/>
      <w:szCs w:val="26"/>
      <w14:ligatures w14:val="none"/>
    </w:rPr>
  </w:style>
  <w:style w:type="paragraph" w:styleId="Revision">
    <w:name w:val="Revision"/>
    <w:hidden/>
    <w:uiPriority w:val="99"/>
    <w:semiHidden/>
    <w:rsid w:val="00F42716"/>
    <w:pPr>
      <w:spacing w:after="0" w:line="240" w:lineRule="auto"/>
    </w:pPr>
    <w:rPr>
      <w:rFonts w:ascii="Verdana" w:eastAsia="Times New Roman" w:hAnsi="Verdana" w:cs="Times New Roman"/>
      <w:kern w:val="0"/>
      <w:sz w:val="20"/>
      <w:szCs w:val="24"/>
      <w14:ligatures w14:val="none"/>
    </w:rPr>
  </w:style>
  <w:style w:type="character" w:styleId="CommentReference">
    <w:name w:val="annotation reference"/>
    <w:basedOn w:val="DefaultParagraphFont"/>
    <w:uiPriority w:val="99"/>
    <w:semiHidden/>
    <w:unhideWhenUsed/>
    <w:rsid w:val="00031259"/>
    <w:rPr>
      <w:sz w:val="16"/>
      <w:szCs w:val="16"/>
    </w:rPr>
  </w:style>
  <w:style w:type="paragraph" w:styleId="CommentText">
    <w:name w:val="annotation text"/>
    <w:basedOn w:val="Normal"/>
    <w:link w:val="CommentTextChar"/>
    <w:uiPriority w:val="99"/>
    <w:unhideWhenUsed/>
    <w:rsid w:val="00031259"/>
    <w:rPr>
      <w:szCs w:val="20"/>
    </w:rPr>
  </w:style>
  <w:style w:type="character" w:customStyle="1" w:styleId="CommentTextChar">
    <w:name w:val="Comment Text Char"/>
    <w:basedOn w:val="DefaultParagraphFont"/>
    <w:link w:val="CommentText"/>
    <w:uiPriority w:val="99"/>
    <w:rsid w:val="00031259"/>
    <w:rPr>
      <w:rFonts w:ascii="Verdana" w:eastAsia="Times New Roman" w:hAnsi="Verdan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66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092A754480E944A1CB10007F634BC1" ma:contentTypeVersion="15" ma:contentTypeDescription="Create a new document." ma:contentTypeScope="" ma:versionID="04fd2bbf83f61cbb7f77305d7d33018e">
  <xsd:schema xmlns:xsd="http://www.w3.org/2001/XMLSchema" xmlns:xs="http://www.w3.org/2001/XMLSchema" xmlns:p="http://schemas.microsoft.com/office/2006/metadata/properties" xmlns:ns2="82dbab2e-3b56-44de-becc-0ec356b33dff" xmlns:ns3="da0bec91-bd15-486a-844a-39cd7890c3eb" targetNamespace="http://schemas.microsoft.com/office/2006/metadata/properties" ma:root="true" ma:fieldsID="9d3dd55a588f94d6839c48f92d239bc8" ns2:_="" ns3:_="">
    <xsd:import namespace="82dbab2e-3b56-44de-becc-0ec356b33dff"/>
    <xsd:import namespace="da0bec91-bd15-486a-844a-39cd7890c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bab2e-3b56-44de-becc-0ec356b33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9ef8c6-609c-46fa-9e5c-e4dc5d0a7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0bec91-bd15-486a-844a-39cd7890c3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1d846e-bdaa-4578-b787-1940367c6c23}" ma:internalName="TaxCatchAll" ma:showField="CatchAllData" ma:web="da0bec91-bd15-486a-844a-39cd7890c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dbab2e-3b56-44de-becc-0ec356b33dff">
      <Terms xmlns="http://schemas.microsoft.com/office/infopath/2007/PartnerControls"/>
    </lcf76f155ced4ddcb4097134ff3c332f>
    <TaxCatchAll xmlns="da0bec91-bd15-486a-844a-39cd7890c3eb" xsi:nil="true"/>
  </documentManagement>
</p:properties>
</file>

<file path=customXml/itemProps1.xml><?xml version="1.0" encoding="utf-8"?>
<ds:datastoreItem xmlns:ds="http://schemas.openxmlformats.org/officeDocument/2006/customXml" ds:itemID="{CA9B7C25-1A44-4241-8F4A-9D65CABE5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bab2e-3b56-44de-becc-0ec356b33dff"/>
    <ds:schemaRef ds:uri="da0bec91-bd15-486a-844a-39cd7890c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4A3597-1848-4B03-89C4-8C4E8217CF5F}">
  <ds:schemaRefs>
    <ds:schemaRef ds:uri="http://schemas.microsoft.com/sharepoint/v3/contenttype/forms"/>
  </ds:schemaRefs>
</ds:datastoreItem>
</file>

<file path=customXml/itemProps3.xml><?xml version="1.0" encoding="utf-8"?>
<ds:datastoreItem xmlns:ds="http://schemas.openxmlformats.org/officeDocument/2006/customXml" ds:itemID="{693CA731-829A-49E4-8E2B-DB3C35EC5990}">
  <ds:schemaRefs>
    <ds:schemaRef ds:uri="http://schemas.microsoft.com/office/2006/metadata/properties"/>
    <ds:schemaRef ds:uri="http://schemas.microsoft.com/office/infopath/2007/PartnerControls"/>
    <ds:schemaRef ds:uri="82dbab2e-3b56-44de-becc-0ec356b33dff"/>
    <ds:schemaRef ds:uri="da0bec91-bd15-486a-844a-39cd7890c3eb"/>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1090</Words>
  <Characters>6216</Characters>
  <Application>Microsoft Office Word</Application>
  <DocSecurity>0</DocSecurity>
  <Lines>51</Lines>
  <Paragraphs>14</Paragraphs>
  <ScaleCrop>false</ScaleCrop>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2024-06-19T17:57:00Z</dcterms:created>
  <dcterms:modified xsi:type="dcterms:W3CDTF">2024-06-21T12:20:00Z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0x010100AA092A754480E944A1CB10007F634BC1</vt:lpwstr>
  </property>
</Properties>
</file>