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AFA97" w14:textId="77777777" w:rsidR="00AE0E53" w:rsidRPr="00142B57" w:rsidRDefault="00AE0E53" w:rsidP="00AE0E53">
      <w:pPr>
        <w:jc w:val="center"/>
        <w:rPr>
          <w:rFonts w:ascii="Times New Roman" w:hAnsi="Times New Roman"/>
          <w:sz w:val="24"/>
          <w:szCs w:val="22"/>
        </w:rPr>
      </w:pPr>
      <w:r w:rsidRPr="00142B57">
        <w:rPr>
          <w:rFonts w:ascii="Times New Roman" w:hAnsi="Times New Roman"/>
          <w:sz w:val="24"/>
        </w:rPr>
        <w:t>DE</w:t>
      </w:r>
    </w:p>
    <w:p w14:paraId="681C21FC" w14:textId="77777777" w:rsidR="00AE0E53" w:rsidRPr="00142B57" w:rsidRDefault="00AE0E53" w:rsidP="00AE0E53">
      <w:pPr>
        <w:rPr>
          <w:rFonts w:asciiTheme="minorHAnsi" w:hAnsiTheme="minorHAnsi"/>
          <w:sz w:val="22"/>
        </w:rPr>
      </w:pPr>
    </w:p>
    <w:p w14:paraId="47ABC2AB" w14:textId="77777777" w:rsidR="00081E64" w:rsidRPr="00142B57" w:rsidRDefault="00081E64" w:rsidP="00081E64">
      <w:pPr>
        <w:jc w:val="center"/>
        <w:rPr>
          <w:rFonts w:ascii="Times New Roman" w:hAnsi="Times New Roman"/>
          <w:sz w:val="24"/>
        </w:rPr>
      </w:pPr>
      <w:r w:rsidRPr="00142B57">
        <w:rPr>
          <w:rFonts w:ascii="Times New Roman" w:hAnsi="Times New Roman"/>
          <w:sz w:val="24"/>
        </w:rPr>
        <w:t>ANHANG II</w:t>
      </w:r>
    </w:p>
    <w:p w14:paraId="2357EEF1" w14:textId="77777777" w:rsidR="00081E64" w:rsidRPr="00142B57" w:rsidRDefault="00081E64" w:rsidP="00081E64">
      <w:pPr>
        <w:jc w:val="center"/>
        <w:rPr>
          <w:rFonts w:ascii="Times New Roman" w:hAnsi="Times New Roman"/>
          <w:sz w:val="24"/>
        </w:rPr>
      </w:pPr>
      <w:r w:rsidRPr="00142B57">
        <w:rPr>
          <w:rFonts w:ascii="Times New Roman" w:hAnsi="Times New Roman"/>
          <w:sz w:val="24"/>
        </w:rPr>
        <w:t>„ANHANG II</w:t>
      </w:r>
    </w:p>
    <w:p w14:paraId="7F765EB3" w14:textId="77777777" w:rsidR="00081E64" w:rsidRPr="00142B57" w:rsidRDefault="00081E64" w:rsidP="00081E64">
      <w:pPr>
        <w:jc w:val="center"/>
        <w:rPr>
          <w:rFonts w:ascii="Times New Roman" w:hAnsi="Times New Roman"/>
          <w:b/>
          <w:sz w:val="24"/>
        </w:rPr>
      </w:pPr>
      <w:r w:rsidRPr="00142B57">
        <w:rPr>
          <w:rFonts w:ascii="Times New Roman" w:hAnsi="Times New Roman"/>
          <w:b/>
          <w:sz w:val="24"/>
        </w:rPr>
        <w:t>ERLÄUTERUNGEN ZU DEN MELDUNGEN ÜBER EIGENMITTEL UND EIGENMITTELANFORDERUNGEN</w:t>
      </w:r>
    </w:p>
    <w:p w14:paraId="7B1C0058" w14:textId="77777777" w:rsidR="00081E64" w:rsidRPr="00142B57" w:rsidRDefault="00081E64" w:rsidP="00081E64"/>
    <w:p w14:paraId="7C4631F7" w14:textId="77777777" w:rsidR="00081E64" w:rsidRPr="00142B57" w:rsidRDefault="00081E64" w:rsidP="00081E64">
      <w:pPr>
        <w:spacing w:before="0" w:after="0"/>
        <w:jc w:val="left"/>
        <w:rPr>
          <w:rStyle w:val="InstructionsTabelleText"/>
          <w:rFonts w:ascii="Times New Roman" w:hAnsi="Times New Roman"/>
          <w:b/>
          <w:bCs/>
          <w:sz w:val="24"/>
          <w:u w:val="single"/>
        </w:rPr>
      </w:pPr>
      <w:r w:rsidRPr="00142B57">
        <w:rPr>
          <w:rStyle w:val="InstructionsTabelleText"/>
          <w:rFonts w:ascii="Times New Roman" w:hAnsi="Times New Roman"/>
          <w:b/>
          <w:sz w:val="24"/>
          <w:u w:val="single"/>
        </w:rPr>
        <w:t>TEIL II: ERLÄUTERUNGEN ZU DEN EINZELNEN MELDEBÖGEN</w:t>
      </w:r>
    </w:p>
    <w:p w14:paraId="2BF7D6A1" w14:textId="77777777" w:rsidR="00081E64" w:rsidRPr="00142B57" w:rsidRDefault="00081E64" w:rsidP="00081E64">
      <w:pPr>
        <w:spacing w:before="0" w:after="0"/>
        <w:jc w:val="left"/>
        <w:rPr>
          <w:rStyle w:val="InstructionsTabelleText"/>
          <w:rFonts w:ascii="Times New Roman" w:hAnsi="Times New Roman"/>
          <w:sz w:val="24"/>
        </w:rPr>
      </w:pPr>
      <w:r w:rsidRPr="00142B57">
        <w:rPr>
          <w:rStyle w:val="InstructionsTabelleText"/>
          <w:rFonts w:ascii="Times New Roman" w:hAnsi="Times New Roman"/>
          <w:sz w:val="24"/>
        </w:rPr>
        <w:t xml:space="preserve"> </w:t>
      </w:r>
    </w:p>
    <w:p w14:paraId="5DF1A8BE" w14:textId="77777777" w:rsidR="00081E64" w:rsidRPr="00142B57" w:rsidRDefault="00081E64" w:rsidP="00081E64">
      <w:pPr>
        <w:spacing w:before="0" w:after="0"/>
        <w:jc w:val="left"/>
        <w:rPr>
          <w:rStyle w:val="InstructionsTabelleText"/>
          <w:rFonts w:ascii="Times New Roman" w:hAnsi="Times New Roman"/>
          <w:sz w:val="24"/>
        </w:rPr>
      </w:pPr>
      <w:r w:rsidRPr="00142B57">
        <w:rPr>
          <w:rStyle w:val="InstructionsTabelleText"/>
          <w:rFonts w:ascii="Times New Roman" w:hAnsi="Times New Roman"/>
          <w:sz w:val="24"/>
        </w:rPr>
        <w:t>(…)</w:t>
      </w:r>
    </w:p>
    <w:p w14:paraId="32874A85" w14:textId="5A263197" w:rsidR="00E7212E" w:rsidRPr="00142B57" w:rsidRDefault="00E7212E" w:rsidP="00E7212E">
      <w:pPr>
        <w:pStyle w:val="Instructionsberschrift2"/>
        <w:numPr>
          <w:ilvl w:val="0"/>
          <w:numId w:val="0"/>
        </w:numPr>
        <w:ind w:left="357" w:hanging="357"/>
        <w:rPr>
          <w:rFonts w:ascii="Times New Roman" w:hAnsi="Times New Roman" w:cs="Times New Roman"/>
          <w:sz w:val="24"/>
          <w:u w:val="none"/>
        </w:rPr>
      </w:pPr>
      <w:r w:rsidRPr="00142B57">
        <w:rPr>
          <w:rFonts w:ascii="Times New Roman" w:hAnsi="Times New Roman"/>
          <w:sz w:val="24"/>
          <w:u w:val="none"/>
        </w:rPr>
        <w:t>8. Verlustdeckung bei notleidenden Risikopositionen (NPE LC)</w:t>
      </w:r>
    </w:p>
    <w:p w14:paraId="0B42A092" w14:textId="77777777" w:rsidR="00E7212E" w:rsidRPr="00142B57" w:rsidRDefault="00E7212E" w:rsidP="00E7212E">
      <w:pPr>
        <w:pStyle w:val="Instructionsberschrift2"/>
        <w:numPr>
          <w:ilvl w:val="0"/>
          <w:numId w:val="0"/>
        </w:numPr>
        <w:ind w:left="357" w:hanging="357"/>
        <w:rPr>
          <w:rFonts w:ascii="Times New Roman" w:hAnsi="Times New Roman" w:cs="Times New Roman"/>
          <w:sz w:val="24"/>
          <w:u w:val="none"/>
        </w:rPr>
      </w:pPr>
      <w:bookmarkStart w:id="0" w:name="_Toc19715887"/>
      <w:bookmarkStart w:id="1" w:name="_Toc151714527"/>
      <w:r w:rsidRPr="00142B57">
        <w:rPr>
          <w:rFonts w:ascii="Times New Roman" w:hAnsi="Times New Roman"/>
          <w:sz w:val="24"/>
          <w:u w:val="none"/>
        </w:rPr>
        <w:t>8.1.</w:t>
      </w:r>
      <w:r w:rsidRPr="00142B57">
        <w:tab/>
      </w:r>
      <w:r w:rsidRPr="00142B57">
        <w:rPr>
          <w:rFonts w:ascii="Times New Roman" w:hAnsi="Times New Roman"/>
          <w:sz w:val="24"/>
          <w:u w:val="none"/>
        </w:rPr>
        <w:t>Allgemeine Bemerkungen</w:t>
      </w:r>
      <w:bookmarkEnd w:id="0"/>
      <w:bookmarkEnd w:id="1"/>
      <w:r w:rsidRPr="00142B57">
        <w:rPr>
          <w:rFonts w:ascii="Times New Roman" w:hAnsi="Times New Roman"/>
          <w:sz w:val="24"/>
          <w:u w:val="none"/>
        </w:rPr>
        <w:t xml:space="preserve"> </w:t>
      </w:r>
    </w:p>
    <w:p w14:paraId="1616B9C3" w14:textId="77777777" w:rsidR="00E7212E" w:rsidRPr="00142B57" w:rsidRDefault="00E7212E" w:rsidP="00E7212E">
      <w:pPr>
        <w:pStyle w:val="InstructionsText2"/>
        <w:numPr>
          <w:ilvl w:val="0"/>
          <w:numId w:val="0"/>
        </w:numPr>
        <w:ind w:left="993"/>
      </w:pPr>
      <w:r w:rsidRPr="00142B57">
        <w:fldChar w:fldCharType="begin"/>
      </w:r>
      <w:r w:rsidRPr="00142B57">
        <w:instrText xml:space="preserve"> seq paragraphs </w:instrText>
      </w:r>
      <w:r w:rsidRPr="00142B57">
        <w:fldChar w:fldCharType="separate"/>
      </w:r>
      <w:r w:rsidRPr="00142B57">
        <w:t>202</w:t>
      </w:r>
      <w:r w:rsidRPr="00142B57">
        <w:fldChar w:fldCharType="end"/>
      </w:r>
      <w:r w:rsidRPr="00142B57">
        <w:t>. Die Angaben, die in den Meldebögen zur Verlustdeckung bei notleidenden Risikopositionen (NPE) zu derartigen Risikopositionen zu liefern sind, dienen der Berechnung der in den Artikeln 47a, 47b und 47c der Verordnung (EU) Nr. 575/2013 genannten Anforderungen an die Mindestverlustdeckung für notleidende Risikopositionen.</w:t>
      </w:r>
    </w:p>
    <w:p w14:paraId="00E13494" w14:textId="77777777" w:rsidR="00E7212E" w:rsidRPr="00142B57" w:rsidRDefault="00E7212E" w:rsidP="00E7212E">
      <w:pPr>
        <w:pStyle w:val="InstructionsText2"/>
        <w:numPr>
          <w:ilvl w:val="0"/>
          <w:numId w:val="0"/>
        </w:numPr>
        <w:ind w:left="993"/>
      </w:pPr>
      <w:r w:rsidRPr="00142B57">
        <w:fldChar w:fldCharType="begin"/>
      </w:r>
      <w:r w:rsidRPr="00142B57">
        <w:instrText xml:space="preserve"> seq paragraphs </w:instrText>
      </w:r>
      <w:r w:rsidRPr="00142B57">
        <w:fldChar w:fldCharType="separate"/>
      </w:r>
      <w:r w:rsidRPr="00142B57">
        <w:t>203</w:t>
      </w:r>
      <w:r w:rsidRPr="00142B57">
        <w:fldChar w:fldCharType="end"/>
      </w:r>
      <w:r w:rsidRPr="00142B57">
        <w:t>. Es handelt sich um einen aus drei Bögen bestehenden Satz von Meldebögen:</w:t>
      </w:r>
    </w:p>
    <w:p w14:paraId="5AAAB0DC" w14:textId="77777777" w:rsidR="00E7212E" w:rsidRPr="00142B57" w:rsidRDefault="00E7212E" w:rsidP="00E7212E">
      <w:pPr>
        <w:pStyle w:val="ListParagraph"/>
        <w:numPr>
          <w:ilvl w:val="0"/>
          <w:numId w:val="3"/>
        </w:numPr>
        <w:ind w:left="1077" w:hanging="357"/>
        <w:rPr>
          <w:rFonts w:ascii="Times New Roman" w:hAnsi="Times New Roman"/>
          <w:sz w:val="24"/>
        </w:rPr>
      </w:pPr>
      <w:r w:rsidRPr="00142B57">
        <w:rPr>
          <w:rFonts w:ascii="Times New Roman" w:hAnsi="Times New Roman"/>
          <w:sz w:val="24"/>
        </w:rPr>
        <w:t>Berechnung der Abzüge für notleidende Risikopositionen (C 35.01): Dieser Meldebogen gibt einen Überblick über die Höhe der Deckungslücke, die als Differenz zwischen der Summe der Mindestdeckungsanforderungen für NPE und der Summe der bereits gebildeten Rückstellungen oder vorgenommenen Anpassungen berechnet wird. Zu erfassen sind hier sowohl notleidende Risikopositionen, für die keine Stundungsmaßnahme gewährt wurde, als auch gestundete NPE.</w:t>
      </w:r>
    </w:p>
    <w:p w14:paraId="614FD05F" w14:textId="77777777" w:rsidR="00E7212E" w:rsidRPr="00142B57" w:rsidRDefault="00E7212E" w:rsidP="00E7212E">
      <w:pPr>
        <w:pStyle w:val="ListParagraph"/>
        <w:numPr>
          <w:ilvl w:val="0"/>
          <w:numId w:val="3"/>
        </w:numPr>
        <w:ind w:left="1077" w:hanging="357"/>
        <w:rPr>
          <w:rFonts w:ascii="Times New Roman" w:hAnsi="Times New Roman"/>
          <w:sz w:val="24"/>
        </w:rPr>
      </w:pPr>
      <w:r w:rsidRPr="00142B57">
        <w:rPr>
          <w:rFonts w:ascii="Times New Roman" w:hAnsi="Times New Roman"/>
          <w:sz w:val="24"/>
        </w:rPr>
        <w:t>Mindestdeckungsanforderungen und Risikopositionswerte notleidender Risikopositionen ohne die unter Artikel 47c Absatz 6 der Verordnung (EU) Nr. 575/2013 fallenden gestundeten Risikopositionen (C 35.02): Aus dem Meldebogen ergeben sich die Gesamtmindestdeckungsanforderungen für notleidende Risikopositionen, bei denen es sich nicht um gestundete, unter Artikel 47c Absatz 6 der Verordnung (EU) Nr. 575/2013 fallende Positionen handelt; zu diesem Zweck sind die Faktoren angegeben, die je nachdem, ob es sich um eine besicherte oder unbesicherte Risikoposition handelt und wie viel Zeit seit ihrer Einstufung als notleidend vergangen ist, bei dieser Berechnung auf die Risikopositionswerte anzuwenden sind.</w:t>
      </w:r>
    </w:p>
    <w:p w14:paraId="4DF9B9C2" w14:textId="77777777" w:rsidR="00E7212E" w:rsidRPr="00142B57" w:rsidRDefault="00E7212E" w:rsidP="00E7212E">
      <w:pPr>
        <w:pStyle w:val="ListParagraph"/>
        <w:numPr>
          <w:ilvl w:val="0"/>
          <w:numId w:val="3"/>
        </w:numPr>
        <w:spacing w:line="276" w:lineRule="auto"/>
        <w:ind w:left="1077" w:hanging="357"/>
        <w:rPr>
          <w:rFonts w:ascii="Times New Roman" w:hAnsi="Times New Roman"/>
          <w:sz w:val="24"/>
        </w:rPr>
      </w:pPr>
      <w:r w:rsidRPr="00142B57">
        <w:rPr>
          <w:rFonts w:ascii="Times New Roman" w:hAnsi="Times New Roman"/>
          <w:sz w:val="24"/>
        </w:rPr>
        <w:t xml:space="preserve">Mindestdeckungsanforderungen und Risikopositionswerte gestundeter notleidender Risikopositionen, die unter Artikel 47c Absatz 6 der Verordnung (EU) Nr. 575/2013 fallen (C 35.03): Aus dem Meldebogen ergeben sich die Gesamtmindestdeckungsanforderungen für gestundete notleidende Risikopositionen, die unter Artikel 47c Absatz 6 der Verordnung (EU) Nr. 575/2013 fallen; zu diesem Zweck sind die Faktoren angegeben, die je </w:t>
      </w:r>
      <w:r w:rsidRPr="00142B57">
        <w:rPr>
          <w:rFonts w:ascii="Times New Roman" w:hAnsi="Times New Roman"/>
          <w:sz w:val="24"/>
        </w:rPr>
        <w:lastRenderedPageBreak/>
        <w:t xml:space="preserve">nachdem, ob es sich um eine besicherte oder unbesicherte Risikoposition handelt und wie viel Zeit seit ihrer Einstufung als notleidend vergangen ist, bei dieser Berechnung auf die Risikopositionswerte anzuwenden sind. </w:t>
      </w:r>
    </w:p>
    <w:p w14:paraId="00581AE0" w14:textId="6EF53D3E" w:rsidR="00E7212E" w:rsidRPr="00142B57" w:rsidRDefault="00E7212E" w:rsidP="00E7212E">
      <w:pPr>
        <w:pStyle w:val="InstructionsText2"/>
        <w:numPr>
          <w:ilvl w:val="0"/>
          <w:numId w:val="0"/>
        </w:numPr>
        <w:ind w:left="993"/>
      </w:pPr>
      <w:r w:rsidRPr="00142B57">
        <w:fldChar w:fldCharType="begin"/>
      </w:r>
      <w:r w:rsidRPr="00142B57">
        <w:instrText xml:space="preserve"> seq paragraphs </w:instrText>
      </w:r>
      <w:r w:rsidRPr="00142B57">
        <w:fldChar w:fldCharType="separate"/>
      </w:r>
      <w:r w:rsidRPr="00142B57">
        <w:t>204</w:t>
      </w:r>
      <w:r w:rsidRPr="00142B57">
        <w:fldChar w:fldCharType="end"/>
      </w:r>
      <w:r w:rsidRPr="00142B57">
        <w:t>. Die Mindestdeckungsanforderung für notleidende Risikopositionen gilt i) für Risikopositionen, die am oder nach dem 26. April 2019 begründet wurden und nicht mehr vertragsgemäß bedient werden, und ii) für Risikopositionen, die vor dem 26. April 2019 begründet, dann so verändert wurden, dass sich ihr Risikopositionswert gegenüber dem Schuldner erhöht hat (Artikel 469a der Verordnung (EU) Nr. 575/2013), und nicht mehr vertragsgemäß bedient werden. Gemäß Artikel 47c Absatz 4a der Verordnung (EU) Nr. 575/2013 gilt die Mindestdeckungsanforderung nicht für den Teil der notleidenden Risikopositionen, für den eine Garantie oder Versicherung einer offiziellen Exportversicherungsagentur besteht.</w:t>
      </w:r>
    </w:p>
    <w:p w14:paraId="4F0BBD38" w14:textId="513B7167" w:rsidR="00E7212E" w:rsidRPr="00142B57" w:rsidRDefault="00E7212E" w:rsidP="00E7212E">
      <w:pPr>
        <w:pStyle w:val="InstructionsText2"/>
        <w:numPr>
          <w:ilvl w:val="0"/>
          <w:numId w:val="0"/>
        </w:numPr>
        <w:ind w:left="993"/>
      </w:pPr>
      <w:r w:rsidRPr="00142B57">
        <w:fldChar w:fldCharType="begin"/>
      </w:r>
      <w:r w:rsidRPr="00142B57">
        <w:instrText xml:space="preserve"> seq paragraphs </w:instrText>
      </w:r>
      <w:r w:rsidRPr="00142B57">
        <w:fldChar w:fldCharType="separate"/>
      </w:r>
      <w:r w:rsidRPr="00142B57">
        <w:t>205</w:t>
      </w:r>
      <w:r w:rsidRPr="00142B57">
        <w:fldChar w:fldCharType="end"/>
      </w:r>
      <w:r w:rsidRPr="00142B57">
        <w:t>. Die Berechnung der Abzüge für notleidende Risikopositionen gemäß Artikel 47c Absatz 1 Buchstaben a und b der Verordnung (EU) Nr. 575/2013 sowie die Berechnung der Mindestdeckungsanforderungen und der Gesamtrückstellungen und -Anpassungen oder -Abzüge hat auf Risikopositionsebene (‚auf Transaktionsbasis‘) und nicht auf Schuldner- oder Portfolio-Ebene zu erfolgen.</w:t>
      </w:r>
    </w:p>
    <w:p w14:paraId="1066EFE1" w14:textId="77777777" w:rsidR="00E7212E" w:rsidRPr="00142B57" w:rsidRDefault="00E7212E" w:rsidP="00E7212E">
      <w:pPr>
        <w:pStyle w:val="InstructionsText2"/>
        <w:numPr>
          <w:ilvl w:val="0"/>
          <w:numId w:val="0"/>
        </w:numPr>
        <w:ind w:left="993"/>
      </w:pPr>
      <w:r w:rsidRPr="00142B57">
        <w:fldChar w:fldCharType="begin"/>
      </w:r>
      <w:r w:rsidRPr="00142B57">
        <w:instrText xml:space="preserve"> seq paragraphs </w:instrText>
      </w:r>
      <w:r w:rsidRPr="00142B57">
        <w:fldChar w:fldCharType="separate"/>
      </w:r>
      <w:r w:rsidRPr="00142B57">
        <w:t>206</w:t>
      </w:r>
      <w:r w:rsidRPr="00142B57">
        <w:fldChar w:fldCharType="end"/>
      </w:r>
      <w:r w:rsidRPr="00142B57">
        <w:t>. Bei der Berechnung der Abzüge für notleidende Risikopositionen müssen die Institute nach Artikel 47c Absatz 1 der Verordnung (EU) Nr. 575/2013 zwischen dem unbesicherten und dem besicherten Teil einer NPE unterscheiden. Zu diesem Zweck sind Risikopositionswerte und Mindestdeckungsanforderungen für den unbesicherten und den besicherten Teil notleidender Risikopositionen gesondert anzugeben.</w:t>
      </w:r>
    </w:p>
    <w:bookmarkStart w:id="2" w:name="_Toc522019774"/>
    <w:p w14:paraId="782A124B" w14:textId="2131E94E" w:rsidR="00C6168C" w:rsidRPr="00142B57" w:rsidRDefault="00E7212E" w:rsidP="002567E9">
      <w:pPr>
        <w:pStyle w:val="InstructionsText2"/>
        <w:numPr>
          <w:ilvl w:val="0"/>
          <w:numId w:val="0"/>
        </w:numPr>
        <w:ind w:left="993"/>
      </w:pPr>
      <w:r w:rsidRPr="00142B57">
        <w:fldChar w:fldCharType="begin"/>
      </w:r>
      <w:r w:rsidRPr="00142B57">
        <w:instrText xml:space="preserve"> seq paragraphs </w:instrText>
      </w:r>
      <w:r w:rsidRPr="00142B57">
        <w:fldChar w:fldCharType="separate"/>
      </w:r>
      <w:r w:rsidRPr="00142B57">
        <w:t>207</w:t>
      </w:r>
      <w:r w:rsidRPr="00142B57">
        <w:fldChar w:fldCharType="end"/>
      </w:r>
      <w:r w:rsidRPr="00142B57">
        <w:t>. Für die Zuweisung der jeweils anzuwendenden Faktoren und die Berechnung der Mindestdeckungsanforderungen müssen die Institute den besicherten Teil notleidender Risikopositionen nach Art der Kreditbesicherung einstufen, wobei nach Artikel 47c Absatz 3 der Verordnung (EU) Nr. 575/2013 zwischen folgenden Arten der Besicherung zu unterscheiden ist: i) ‚durch Immobilien besichert oder durch einen anerkennungsfähigen Sicherungsgeber nach Artikel 201 garantierter Kredit für Wohnimmobilien‘, ii) ‚andere Besicherung mit oder Absicherung ohne Sicherheitsleistung‘ oder iii) ‚Garantie oder Rückgarantie eines anerkennungsfähigen Sicherungsgebers‘. Besteht für eine notleidende Risikoposition mehr als eine Art von Kreditbesicherung, so ist deren Risikopositionswert nach der Qualität der Besicherung (mit der qualitativ hochwertigsten Sicherheit beginnend) zuzuweisen.</w:t>
      </w:r>
    </w:p>
    <w:p w14:paraId="2778C954" w14:textId="1C8C1115" w:rsidR="00C6168C" w:rsidRPr="00142B57" w:rsidRDefault="00C6168C" w:rsidP="00C6168C">
      <w:pPr>
        <w:pStyle w:val="InstructionsText2"/>
        <w:numPr>
          <w:ilvl w:val="0"/>
          <w:numId w:val="0"/>
        </w:numPr>
        <w:ind w:left="993"/>
      </w:pPr>
      <w:r w:rsidRPr="00142B57">
        <w:t xml:space="preserve">207a.  Gemäß Artikel 36 Absatz 5 der Verordnung (EU) Nr. 575/2013 melden spezialisierte Schuldenumstrukturierer alle maßgeblichen Risikopositionen einschließlich notleidender Risikopositionen, die von diesen Instituten erworben wurden, in den Meldebögen C 35.01 bis C 35.03 und setzen den maßgeblichen Betrag der unzureichenden Deckung des erworbenen Teils in Meldebogen C35.01 Zeile 0010 auf null. </w:t>
      </w:r>
    </w:p>
    <w:p w14:paraId="580D4721" w14:textId="5FD06AB7" w:rsidR="00E7212E" w:rsidRPr="00142B57" w:rsidRDefault="00E7212E" w:rsidP="002567E9">
      <w:pPr>
        <w:pStyle w:val="InstructionsText2"/>
        <w:numPr>
          <w:ilvl w:val="0"/>
          <w:numId w:val="0"/>
        </w:numPr>
        <w:ind w:left="993"/>
      </w:pPr>
    </w:p>
    <w:p w14:paraId="106EA644" w14:textId="464F0C3C" w:rsidR="00E7212E" w:rsidRPr="00142B57" w:rsidRDefault="00E7212E" w:rsidP="00142B57">
      <w:pPr>
        <w:pStyle w:val="Instructionsberschrift2"/>
        <w:numPr>
          <w:ilvl w:val="0"/>
          <w:numId w:val="0"/>
        </w:numPr>
        <w:ind w:left="720" w:hanging="720"/>
        <w:rPr>
          <w:rFonts w:ascii="Times New Roman" w:hAnsi="Times New Roman" w:cs="Times New Roman"/>
          <w:sz w:val="24"/>
          <w:u w:val="none"/>
        </w:rPr>
      </w:pPr>
      <w:bookmarkStart w:id="3" w:name="_Toc19715888"/>
      <w:bookmarkStart w:id="4" w:name="_Toc151714528"/>
      <w:r w:rsidRPr="00142B57">
        <w:rPr>
          <w:rFonts w:ascii="Times New Roman" w:hAnsi="Times New Roman"/>
          <w:sz w:val="24"/>
          <w:u w:val="none"/>
        </w:rPr>
        <w:lastRenderedPageBreak/>
        <w:t xml:space="preserve">8.2. C 35.01 – </w:t>
      </w:r>
      <w:bookmarkEnd w:id="2"/>
      <w:r w:rsidRPr="00142B57">
        <w:rPr>
          <w:rFonts w:ascii="Times New Roman" w:hAnsi="Times New Roman"/>
          <w:sz w:val="24"/>
          <w:u w:val="none"/>
        </w:rPr>
        <w:t>BERECHNUNG DER ABZÜGE FÜR NOTLEIDENDE RISIKOPOSITIONEN (NPE LC1)</w:t>
      </w:r>
      <w:bookmarkEnd w:id="3"/>
      <w:bookmarkEnd w:id="4"/>
    </w:p>
    <w:p w14:paraId="7FED3A0B" w14:textId="77777777" w:rsidR="00E7212E" w:rsidRPr="00142B57"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5" w:name="_Toc151714529"/>
      <w:r w:rsidRPr="00142B57">
        <w:rPr>
          <w:rFonts w:ascii="Times New Roman" w:hAnsi="Times New Roman"/>
          <w:sz w:val="24"/>
        </w:rPr>
        <w:t>Erläuterungen zu bestimmten Positionen</w:t>
      </w:r>
      <w:bookmarkEnd w:id="5"/>
    </w:p>
    <w:p w14:paraId="4AD8B2CE" w14:textId="77777777" w:rsidR="00E7212E" w:rsidRPr="00142B57" w:rsidRDefault="00E7212E" w:rsidP="00E7212E">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142B57" w14:paraId="53298809"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6505795" w14:textId="77777777" w:rsidR="00E7212E" w:rsidRPr="00142B57" w:rsidRDefault="00E7212E" w:rsidP="00BF7D57">
            <w:pPr>
              <w:rPr>
                <w:rFonts w:ascii="Times New Roman" w:hAnsi="Times New Roman"/>
                <w:sz w:val="24"/>
              </w:rPr>
            </w:pPr>
            <w:bookmarkStart w:id="6" w:name="_Toc19715889"/>
            <w:r w:rsidRPr="00142B57">
              <w:rPr>
                <w:rFonts w:ascii="Times New Roman" w:hAnsi="Times New Roman"/>
                <w:sz w:val="24"/>
              </w:rPr>
              <w:t>Spalten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33CEBAA" w14:textId="77777777" w:rsidR="00E7212E" w:rsidRPr="00142B57" w:rsidRDefault="00E7212E" w:rsidP="00BF7D57">
            <w:pPr>
              <w:rPr>
                <w:rFonts w:ascii="Times New Roman" w:hAnsi="Times New Roman"/>
                <w:sz w:val="24"/>
              </w:rPr>
            </w:pPr>
            <w:r w:rsidRPr="00142B57">
              <w:rPr>
                <w:rFonts w:ascii="Times New Roman" w:hAnsi="Times New Roman"/>
                <w:sz w:val="24"/>
              </w:rPr>
              <w:t>Erläuterungen</w:t>
            </w:r>
          </w:p>
        </w:tc>
      </w:tr>
      <w:tr w:rsidR="00E7212E" w:rsidRPr="00142B57" w14:paraId="2C9D21A1"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7B54B2B6" w14:textId="77777777" w:rsidR="00E7212E" w:rsidRPr="00142B57" w:rsidRDefault="00E7212E" w:rsidP="00BF7D57">
            <w:pPr>
              <w:rPr>
                <w:rFonts w:ascii="Times New Roman" w:hAnsi="Times New Roman"/>
                <w:sz w:val="24"/>
              </w:rPr>
            </w:pPr>
            <w:r w:rsidRPr="00142B57">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7B58E11B" w14:textId="77777777" w:rsidR="00E7212E" w:rsidRPr="00142B57" w:rsidRDefault="00E7212E" w:rsidP="00BF7D57">
            <w:pPr>
              <w:rPr>
                <w:rFonts w:ascii="Times New Roman" w:hAnsi="Times New Roman"/>
                <w:b/>
                <w:sz w:val="24"/>
                <w:u w:val="single"/>
              </w:rPr>
            </w:pPr>
            <w:r w:rsidRPr="00142B57">
              <w:rPr>
                <w:rFonts w:ascii="Times New Roman" w:hAnsi="Times New Roman"/>
                <w:b/>
                <w:sz w:val="24"/>
                <w:u w:val="single"/>
              </w:rPr>
              <w:t>Seit der Einstufung als notleidende Risikoposition vergangene Zeit</w:t>
            </w:r>
          </w:p>
          <w:p w14:paraId="1BC0C5B7" w14:textId="77777777" w:rsidR="00E7212E" w:rsidRPr="00142B57" w:rsidRDefault="00E7212E" w:rsidP="00BF7D57">
            <w:pPr>
              <w:rPr>
                <w:rFonts w:ascii="Times New Roman" w:hAnsi="Times New Roman"/>
                <w:sz w:val="24"/>
              </w:rPr>
            </w:pPr>
            <w:r w:rsidRPr="00142B57">
              <w:rPr>
                <w:rFonts w:ascii="Times New Roman" w:hAnsi="Times New Roman"/>
                <w:sz w:val="24"/>
              </w:rPr>
              <w:t xml:space="preserve">‚Seit der Einstufung als notleidende Risikoposition vergangene Zeit‘ bezeichnet den Zeitraum in Jahren, der – zum Stichtag – seit der Einstufung der Risikoposition als notleidend vergangen ist. Bei erworbenen notleidenden Risikopositionen muss der Zeitraum in Jahren an dem Tag beginnen, an dem die Risikoposition erstmals als notleidend eingestuft wurde, nicht am Tag des Erwerbs. </w:t>
            </w:r>
          </w:p>
          <w:p w14:paraId="4D6DCF87" w14:textId="77777777" w:rsidR="00E7212E" w:rsidRPr="00142B57" w:rsidRDefault="00E7212E" w:rsidP="00BF7D57">
            <w:pPr>
              <w:rPr>
                <w:rFonts w:ascii="Times New Roman" w:hAnsi="Times New Roman"/>
                <w:sz w:val="24"/>
              </w:rPr>
            </w:pPr>
            <w:r w:rsidRPr="00142B57">
              <w:rPr>
                <w:rFonts w:ascii="Times New Roman" w:hAnsi="Times New Roman"/>
                <w:sz w:val="24"/>
              </w:rPr>
              <w:t>Die Institute müssen Daten für die Risikopositionen melden, bei denen der Stichtag in das entsprechende Zeitintervall für den Zeitraum in Jahren nach Einstufung der Risikopositionen als notleidend fällt, und zwar unabhängig von der Anwendung von Stundungsmaßnahmen.</w:t>
            </w:r>
          </w:p>
          <w:p w14:paraId="08BF43EA" w14:textId="77777777" w:rsidR="00E7212E" w:rsidRPr="00142B57" w:rsidRDefault="00E7212E" w:rsidP="00BF7D57">
            <w:pPr>
              <w:rPr>
                <w:rFonts w:ascii="Times New Roman" w:hAnsi="Times New Roman"/>
                <w:sz w:val="24"/>
              </w:rPr>
            </w:pPr>
            <w:r w:rsidRPr="00142B57">
              <w:rPr>
                <w:rFonts w:ascii="Times New Roman" w:hAnsi="Times New Roman"/>
                <w:sz w:val="24"/>
              </w:rPr>
              <w:t>Beim Zeitintervall ‚&gt; X Jahr(e), &lt; = Y Jahr(e)‘ müssen die Institute Daten für die Risikopositionen melden, bei denen der Stichtag dem Zeitraum zwischen dem ersten und dem letzten Tag des Y. Jahres nach Einstufung der Risikopositionen als notleidend entspricht.</w:t>
            </w:r>
          </w:p>
        </w:tc>
      </w:tr>
      <w:tr w:rsidR="00E7212E" w:rsidRPr="00142B57" w14:paraId="2FAB9F31" w14:textId="77777777" w:rsidTr="00BF7D57">
        <w:tc>
          <w:tcPr>
            <w:tcW w:w="1188" w:type="dxa"/>
            <w:tcBorders>
              <w:top w:val="single" w:sz="4" w:space="0" w:color="auto"/>
              <w:left w:val="single" w:sz="4" w:space="0" w:color="auto"/>
              <w:bottom w:val="single" w:sz="4" w:space="0" w:color="auto"/>
              <w:right w:val="single" w:sz="4" w:space="0" w:color="auto"/>
            </w:tcBorders>
          </w:tcPr>
          <w:p w14:paraId="231FEB1E" w14:textId="77777777" w:rsidR="00E7212E" w:rsidRPr="00142B57" w:rsidRDefault="00E7212E" w:rsidP="00BF7D57">
            <w:pPr>
              <w:rPr>
                <w:rFonts w:ascii="Times New Roman" w:hAnsi="Times New Roman"/>
                <w:sz w:val="24"/>
              </w:rPr>
            </w:pPr>
            <w:r w:rsidRPr="00142B57">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A8B9845" w14:textId="619522C6" w:rsidR="00E7212E" w:rsidRPr="00142B57" w:rsidRDefault="00E7212E" w:rsidP="00BF7D57">
            <w:pPr>
              <w:rPr>
                <w:rFonts w:ascii="Times New Roman" w:hAnsi="Times New Roman"/>
                <w:b/>
                <w:sz w:val="24"/>
                <w:u w:val="single"/>
              </w:rPr>
            </w:pPr>
            <w:r w:rsidRPr="00142B57">
              <w:rPr>
                <w:rFonts w:ascii="Times New Roman" w:hAnsi="Times New Roman"/>
                <w:b/>
                <w:sz w:val="24"/>
                <w:u w:val="single"/>
              </w:rPr>
              <w:t>Gesamt</w:t>
            </w:r>
          </w:p>
          <w:p w14:paraId="785D55A5" w14:textId="77777777" w:rsidR="00E7212E" w:rsidRPr="00142B57" w:rsidRDefault="00E7212E" w:rsidP="00BF7D57">
            <w:pPr>
              <w:rPr>
                <w:rFonts w:ascii="Times New Roman" w:hAnsi="Times New Roman"/>
                <w:sz w:val="24"/>
              </w:rPr>
            </w:pPr>
            <w:r w:rsidRPr="00142B57">
              <w:rPr>
                <w:rFonts w:ascii="Times New Roman" w:hAnsi="Times New Roman"/>
                <w:sz w:val="24"/>
              </w:rPr>
              <w:t>Hier müssen die Institute die Summe aller Spalten von 0010 bis 0100 melden.</w:t>
            </w:r>
          </w:p>
        </w:tc>
      </w:tr>
    </w:tbl>
    <w:p w14:paraId="6606E534" w14:textId="77777777" w:rsidR="00E7212E" w:rsidRPr="00142B57" w:rsidRDefault="00E7212E" w:rsidP="00E7212E">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142B57" w14:paraId="6F339908"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6"/>
          <w:p w14:paraId="3193E3E4" w14:textId="77777777" w:rsidR="00E7212E" w:rsidRPr="00142B57" w:rsidRDefault="00E7212E" w:rsidP="00BF7D57">
            <w:pPr>
              <w:rPr>
                <w:rFonts w:ascii="Times New Roman" w:hAnsi="Times New Roman"/>
                <w:sz w:val="24"/>
              </w:rPr>
            </w:pPr>
            <w:r w:rsidRPr="00142B57">
              <w:rPr>
                <w:rFonts w:ascii="Times New Roman" w:hAnsi="Times New Roman"/>
                <w:sz w:val="24"/>
              </w:rPr>
              <w:t>Zeilen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119A802A" w14:textId="77777777" w:rsidR="00E7212E" w:rsidRPr="00142B57" w:rsidRDefault="00E7212E" w:rsidP="00BF7D57">
            <w:pPr>
              <w:rPr>
                <w:rFonts w:ascii="Times New Roman" w:hAnsi="Times New Roman"/>
                <w:sz w:val="24"/>
              </w:rPr>
            </w:pPr>
            <w:r w:rsidRPr="00142B57">
              <w:rPr>
                <w:rFonts w:ascii="Times New Roman" w:hAnsi="Times New Roman"/>
                <w:sz w:val="24"/>
              </w:rPr>
              <w:t>Erläuterungen</w:t>
            </w:r>
          </w:p>
        </w:tc>
      </w:tr>
      <w:tr w:rsidR="00E7212E" w:rsidRPr="00142B57" w14:paraId="4E937656"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2982B694" w14:textId="77777777" w:rsidR="00E7212E" w:rsidRPr="00142B57" w:rsidRDefault="00E7212E" w:rsidP="00BF7D57">
            <w:pPr>
              <w:rPr>
                <w:rFonts w:ascii="Times New Roman" w:hAnsi="Times New Roman"/>
                <w:sz w:val="24"/>
              </w:rPr>
            </w:pPr>
            <w:r w:rsidRPr="00142B57">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16A30A2F" w14:textId="77777777" w:rsidR="00E7212E" w:rsidRPr="00142B57" w:rsidRDefault="00E7212E" w:rsidP="00BF7D57">
            <w:pPr>
              <w:rPr>
                <w:rFonts w:ascii="Times New Roman" w:hAnsi="Times New Roman"/>
                <w:b/>
                <w:sz w:val="24"/>
                <w:u w:val="single"/>
              </w:rPr>
            </w:pPr>
            <w:r w:rsidRPr="00142B57">
              <w:rPr>
                <w:rFonts w:ascii="Times New Roman" w:hAnsi="Times New Roman"/>
                <w:b/>
                <w:sz w:val="24"/>
                <w:u w:val="single"/>
              </w:rPr>
              <w:t>Maßgeblicher Betrag der unzureichenden Deckung</w:t>
            </w:r>
          </w:p>
          <w:p w14:paraId="07CA6C51" w14:textId="77777777" w:rsidR="00E7212E" w:rsidRPr="00142B57" w:rsidRDefault="00E7212E" w:rsidP="00BF7D57">
            <w:pPr>
              <w:rPr>
                <w:rFonts w:ascii="Times New Roman" w:hAnsi="Times New Roman"/>
                <w:sz w:val="24"/>
              </w:rPr>
            </w:pPr>
            <w:r w:rsidRPr="00142B57">
              <w:rPr>
                <w:rFonts w:ascii="Times New Roman" w:hAnsi="Times New Roman"/>
                <w:sz w:val="24"/>
              </w:rPr>
              <w:t>Artikel 47c Absatz 1 der Verordnung (EU) Nr. 575/2013</w:t>
            </w:r>
          </w:p>
          <w:p w14:paraId="7BAA1E96" w14:textId="77777777" w:rsidR="00E7212E" w:rsidRPr="00142B57" w:rsidRDefault="00E7212E" w:rsidP="00BF7D57">
            <w:pPr>
              <w:rPr>
                <w:rFonts w:ascii="Times New Roman" w:hAnsi="Times New Roman"/>
                <w:sz w:val="24"/>
              </w:rPr>
            </w:pPr>
            <w:r w:rsidRPr="00142B57">
              <w:rPr>
                <w:rFonts w:ascii="Times New Roman" w:hAnsi="Times New Roman"/>
                <w:sz w:val="24"/>
              </w:rPr>
              <w:t>Zur Berechnung des maßgeblichen Betrags der unzureichenden Deckung müssen die Institute die Summe der Rückstellungen und Anpassungen oder Abzüge (gedeckelt) (Zeile 0080) von der Gesamt-Mindestdeckungsanforderung für notleidende Risikopositionen (Zeile 0020) abziehen.</w:t>
            </w:r>
          </w:p>
          <w:p w14:paraId="4864656A" w14:textId="5DE2BE38" w:rsidR="006124F8" w:rsidRPr="00142B57" w:rsidRDefault="00E7212E" w:rsidP="00BF7D57">
            <w:pPr>
              <w:rPr>
                <w:rFonts w:ascii="Times New Roman" w:hAnsi="Times New Roman"/>
                <w:sz w:val="24"/>
              </w:rPr>
            </w:pPr>
            <w:r w:rsidRPr="00142B57">
              <w:rPr>
                <w:rFonts w:ascii="Times New Roman" w:hAnsi="Times New Roman"/>
                <w:sz w:val="24"/>
              </w:rPr>
              <w:t>Der maßgebliche Betrag der unzureichenden Deckung (d. h. Shortfall in der Gesamt-Mindestdeckungsanforderung für notleidende Risikopositionen) muss gleich oder größer null sein.</w:t>
            </w:r>
          </w:p>
        </w:tc>
      </w:tr>
      <w:tr w:rsidR="00E7212E" w:rsidRPr="00142B57" w14:paraId="3B92E92C" w14:textId="77777777" w:rsidTr="00BF7D57">
        <w:tc>
          <w:tcPr>
            <w:tcW w:w="1188" w:type="dxa"/>
            <w:tcBorders>
              <w:top w:val="single" w:sz="4" w:space="0" w:color="auto"/>
              <w:left w:val="single" w:sz="4" w:space="0" w:color="auto"/>
              <w:bottom w:val="single" w:sz="4" w:space="0" w:color="auto"/>
              <w:right w:val="single" w:sz="4" w:space="0" w:color="auto"/>
            </w:tcBorders>
          </w:tcPr>
          <w:p w14:paraId="0A2FB17D" w14:textId="77777777" w:rsidR="00E7212E" w:rsidRPr="00142B57" w:rsidRDefault="00E7212E" w:rsidP="00BF7D57">
            <w:pPr>
              <w:rPr>
                <w:rFonts w:ascii="Times New Roman" w:hAnsi="Times New Roman"/>
                <w:sz w:val="24"/>
              </w:rPr>
            </w:pPr>
            <w:r w:rsidRPr="00142B57">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62B8BFA1" w14:textId="77777777" w:rsidR="00E7212E" w:rsidRPr="00142B57" w:rsidRDefault="00E7212E" w:rsidP="00BF7D57">
            <w:pPr>
              <w:rPr>
                <w:rFonts w:ascii="Times New Roman" w:hAnsi="Times New Roman"/>
                <w:b/>
                <w:sz w:val="24"/>
                <w:u w:val="single"/>
              </w:rPr>
            </w:pPr>
            <w:r w:rsidRPr="00142B57">
              <w:rPr>
                <w:rFonts w:ascii="Times New Roman" w:hAnsi="Times New Roman"/>
                <w:b/>
                <w:sz w:val="24"/>
                <w:u w:val="single"/>
              </w:rPr>
              <w:t>Mindestdeckungsanforderung für notleidende Risikopositionen insgesamt</w:t>
            </w:r>
          </w:p>
          <w:p w14:paraId="649C7EAB" w14:textId="77777777" w:rsidR="00E7212E" w:rsidRPr="00142B57" w:rsidRDefault="00E7212E" w:rsidP="00BF7D57">
            <w:pPr>
              <w:rPr>
                <w:rFonts w:ascii="Times New Roman" w:hAnsi="Times New Roman"/>
                <w:sz w:val="24"/>
              </w:rPr>
            </w:pPr>
            <w:r w:rsidRPr="00142B57">
              <w:rPr>
                <w:rFonts w:ascii="Times New Roman" w:hAnsi="Times New Roman"/>
                <w:sz w:val="24"/>
              </w:rPr>
              <w:t>Artikel 47c Absatz 1 Buchstabe a der Verordnung (EU) Nr. 575/2013</w:t>
            </w:r>
          </w:p>
          <w:p w14:paraId="62B457A3" w14:textId="77777777" w:rsidR="00E7212E" w:rsidRPr="00142B57" w:rsidRDefault="00E7212E" w:rsidP="00BF7D57">
            <w:pPr>
              <w:rPr>
                <w:rFonts w:ascii="Times New Roman" w:hAnsi="Times New Roman"/>
                <w:sz w:val="24"/>
              </w:rPr>
            </w:pPr>
            <w:r w:rsidRPr="00142B57">
              <w:rPr>
                <w:rFonts w:ascii="Times New Roman" w:hAnsi="Times New Roman"/>
                <w:sz w:val="24"/>
              </w:rPr>
              <w:t xml:space="preserve">Zur Berechnung der Mindestdeckungsanforderung für notleidende Risikopositionen insgesamt müssen die Institute die Mindestdeckungsanforderung für den unbesicherten </w:t>
            </w:r>
            <w:r w:rsidRPr="00142B57">
              <w:rPr>
                <w:rFonts w:ascii="Times New Roman" w:hAnsi="Times New Roman"/>
                <w:sz w:val="24"/>
              </w:rPr>
              <w:lastRenderedPageBreak/>
              <w:t xml:space="preserve">Teil der notleidenden Risikopositionen (Zeile 0030) und für den besicherten Teil der notleidenden Risikopositionen (Zeile 0040) addieren. </w:t>
            </w:r>
          </w:p>
        </w:tc>
      </w:tr>
      <w:tr w:rsidR="00E7212E" w:rsidRPr="00142B57" w14:paraId="1AD58A08" w14:textId="77777777" w:rsidTr="00BF7D57">
        <w:tc>
          <w:tcPr>
            <w:tcW w:w="1188" w:type="dxa"/>
            <w:tcBorders>
              <w:top w:val="single" w:sz="4" w:space="0" w:color="auto"/>
              <w:left w:val="single" w:sz="4" w:space="0" w:color="auto"/>
              <w:bottom w:val="single" w:sz="4" w:space="0" w:color="auto"/>
              <w:right w:val="single" w:sz="4" w:space="0" w:color="auto"/>
            </w:tcBorders>
          </w:tcPr>
          <w:p w14:paraId="0E08187A" w14:textId="77777777" w:rsidR="00E7212E" w:rsidRPr="00142B57" w:rsidRDefault="00E7212E" w:rsidP="00BF7D57">
            <w:pPr>
              <w:rPr>
                <w:rFonts w:ascii="Times New Roman" w:hAnsi="Times New Roman"/>
                <w:sz w:val="24"/>
              </w:rPr>
            </w:pPr>
            <w:r w:rsidRPr="00142B57">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tcPr>
          <w:p w14:paraId="679FAB7A" w14:textId="77777777" w:rsidR="00E7212E" w:rsidRPr="00142B57" w:rsidRDefault="00E7212E" w:rsidP="00BF7D57">
            <w:pPr>
              <w:rPr>
                <w:rFonts w:ascii="Times New Roman" w:hAnsi="Times New Roman"/>
                <w:sz w:val="24"/>
              </w:rPr>
            </w:pPr>
            <w:r w:rsidRPr="00142B57">
              <w:rPr>
                <w:rFonts w:ascii="Times New Roman" w:hAnsi="Times New Roman"/>
                <w:b/>
                <w:sz w:val="24"/>
                <w:u w:val="single"/>
              </w:rPr>
              <w:t>Unbesicherter Teil der notleidenden Risikopositionen</w:t>
            </w:r>
            <w:r w:rsidRPr="00142B57">
              <w:rPr>
                <w:rFonts w:ascii="Times New Roman" w:hAnsi="Times New Roman"/>
                <w:sz w:val="24"/>
              </w:rPr>
              <w:t xml:space="preserve"> </w:t>
            </w:r>
          </w:p>
          <w:p w14:paraId="73825922" w14:textId="77777777" w:rsidR="00E7212E" w:rsidRPr="00142B57" w:rsidRDefault="00E7212E" w:rsidP="00BF7D57">
            <w:pPr>
              <w:rPr>
                <w:rFonts w:ascii="Times New Roman" w:hAnsi="Times New Roman"/>
                <w:sz w:val="24"/>
              </w:rPr>
            </w:pPr>
            <w:r w:rsidRPr="00142B57">
              <w:rPr>
                <w:rFonts w:ascii="Times New Roman" w:hAnsi="Times New Roman"/>
                <w:sz w:val="24"/>
              </w:rPr>
              <w:t>Artikel 47c Absatz 1 Buchstabe a Ziffer i, Artikel 47c Absatz 2 und Artikel 47c Absatz 6 der Verordnung (EU) Nr. 575/2013</w:t>
            </w:r>
          </w:p>
          <w:p w14:paraId="6AA26A2E" w14:textId="77777777" w:rsidR="00E7212E" w:rsidRPr="00142B57" w:rsidRDefault="00E7212E" w:rsidP="00BF7D57">
            <w:pPr>
              <w:rPr>
                <w:rFonts w:ascii="Times New Roman" w:hAnsi="Times New Roman"/>
                <w:sz w:val="24"/>
              </w:rPr>
            </w:pPr>
            <w:r w:rsidRPr="00142B57">
              <w:rPr>
                <w:rFonts w:ascii="Times New Roman" w:hAnsi="Times New Roman"/>
                <w:sz w:val="24"/>
              </w:rPr>
              <w:t xml:space="preserve">Die Institute müssen die Gesamt-Mindestdeckungsanforderung für den unbesicherten Teil der notleidenden Risikopositionen, d. h. die Gesamtsumme der Berechnungen auf Risikopositionsebene, melden. </w:t>
            </w:r>
          </w:p>
          <w:p w14:paraId="73D05839" w14:textId="77777777" w:rsidR="00E7212E" w:rsidRPr="00142B57" w:rsidRDefault="00E7212E" w:rsidP="00BF7D57">
            <w:pPr>
              <w:rPr>
                <w:rFonts w:ascii="Times New Roman" w:hAnsi="Times New Roman"/>
                <w:sz w:val="24"/>
              </w:rPr>
            </w:pPr>
            <w:r w:rsidRPr="00142B57">
              <w:rPr>
                <w:rFonts w:ascii="Times New Roman" w:hAnsi="Times New Roman"/>
                <w:sz w:val="24"/>
              </w:rPr>
              <w:t xml:space="preserve">Der in den einzelnen Spalten ausgewiesene Betrag muss jeweils der Summe der Beträge entsprechen, die in Zeile 0020 des Meldebogens C 35.02 bzw. des Meldebogens C 35.03 (je nach Anwendbarkeit) ausgewiesen sind. </w:t>
            </w:r>
          </w:p>
        </w:tc>
      </w:tr>
      <w:tr w:rsidR="00E7212E" w:rsidRPr="00142B57" w14:paraId="3196F57D" w14:textId="77777777" w:rsidTr="00BF7D57">
        <w:tc>
          <w:tcPr>
            <w:tcW w:w="1188" w:type="dxa"/>
            <w:tcBorders>
              <w:top w:val="single" w:sz="4" w:space="0" w:color="auto"/>
              <w:left w:val="single" w:sz="4" w:space="0" w:color="auto"/>
              <w:bottom w:val="single" w:sz="4" w:space="0" w:color="auto"/>
              <w:right w:val="single" w:sz="4" w:space="0" w:color="auto"/>
            </w:tcBorders>
          </w:tcPr>
          <w:p w14:paraId="0D1D0A2F" w14:textId="77777777" w:rsidR="00E7212E" w:rsidRPr="00142B57" w:rsidRDefault="00E7212E" w:rsidP="00BF7D57">
            <w:pPr>
              <w:rPr>
                <w:rFonts w:ascii="Times New Roman" w:hAnsi="Times New Roman"/>
                <w:sz w:val="24"/>
              </w:rPr>
            </w:pPr>
            <w:r w:rsidRPr="00142B57">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2E1C662C" w14:textId="77777777" w:rsidR="00E7212E" w:rsidRPr="00142B57" w:rsidRDefault="00E7212E" w:rsidP="00BF7D57">
            <w:pPr>
              <w:rPr>
                <w:rFonts w:ascii="Times New Roman" w:hAnsi="Times New Roman"/>
                <w:b/>
                <w:sz w:val="24"/>
                <w:u w:val="single"/>
              </w:rPr>
            </w:pPr>
            <w:r w:rsidRPr="00142B57">
              <w:rPr>
                <w:rFonts w:ascii="Times New Roman" w:hAnsi="Times New Roman"/>
                <w:b/>
                <w:sz w:val="24"/>
                <w:u w:val="single"/>
              </w:rPr>
              <w:t>Besicherter Teil der notleidenden Risikopositionen</w:t>
            </w:r>
          </w:p>
          <w:p w14:paraId="12886933" w14:textId="77777777" w:rsidR="00E7212E" w:rsidRPr="00142B57" w:rsidRDefault="00E7212E" w:rsidP="00BF7D57">
            <w:pPr>
              <w:rPr>
                <w:rFonts w:ascii="Times New Roman" w:hAnsi="Times New Roman"/>
                <w:sz w:val="24"/>
              </w:rPr>
            </w:pPr>
            <w:r w:rsidRPr="00142B57">
              <w:rPr>
                <w:rFonts w:ascii="Times New Roman" w:hAnsi="Times New Roman"/>
                <w:sz w:val="24"/>
              </w:rPr>
              <w:t>Artikel 47c Absatz 1 Buchstabe a Ziffer ii sowie Artikel 47c Absätze 3, 4 und 6 der Verordnung (EU) Nr. 575/2013</w:t>
            </w:r>
          </w:p>
          <w:p w14:paraId="16387A62" w14:textId="77777777" w:rsidR="00E7212E" w:rsidRPr="00142B57" w:rsidRDefault="00E7212E" w:rsidP="00BF7D57">
            <w:pPr>
              <w:rPr>
                <w:rFonts w:ascii="Times New Roman" w:hAnsi="Times New Roman"/>
                <w:sz w:val="24"/>
              </w:rPr>
            </w:pPr>
            <w:r w:rsidRPr="00142B57">
              <w:rPr>
                <w:rFonts w:ascii="Times New Roman" w:hAnsi="Times New Roman"/>
                <w:sz w:val="24"/>
              </w:rPr>
              <w:t>Die Institute müssen die Gesamt-Mindestdeckungsanforderung für den besicherten Teil der notleidenden Risikopositionen, d. h. die Gesamtsumme der Berechnungen auf Risikopositionsebene, melden.</w:t>
            </w:r>
          </w:p>
          <w:p w14:paraId="0FBBC591" w14:textId="5F5FD107" w:rsidR="00E7212E" w:rsidRPr="00142B57" w:rsidRDefault="00E7212E" w:rsidP="00BF7D57">
            <w:pPr>
              <w:rPr>
                <w:rFonts w:ascii="Times New Roman" w:hAnsi="Times New Roman"/>
                <w:b/>
                <w:sz w:val="24"/>
                <w:u w:val="single"/>
              </w:rPr>
            </w:pPr>
            <w:r w:rsidRPr="00142B57">
              <w:rPr>
                <w:rFonts w:ascii="Times New Roman" w:hAnsi="Times New Roman"/>
                <w:sz w:val="24"/>
              </w:rPr>
              <w:t>Der in den einzelnen Spalten ausgewiesene Betrag muss jeweils der Summe der Beträge entsprechen, die in den Zeilen 0030–0045 des Meldebogens C 35.02 bzw. in den Zeilen 0030–0040 des Meldebogens C 35.03 (je nach Anwendbarkeit) ausgewiesen sind.</w:t>
            </w:r>
          </w:p>
        </w:tc>
      </w:tr>
      <w:tr w:rsidR="00E7212E" w:rsidRPr="00142B57" w14:paraId="0181192F" w14:textId="77777777" w:rsidTr="00BF7D57">
        <w:tc>
          <w:tcPr>
            <w:tcW w:w="1188" w:type="dxa"/>
            <w:tcBorders>
              <w:top w:val="single" w:sz="4" w:space="0" w:color="auto"/>
              <w:left w:val="single" w:sz="4" w:space="0" w:color="auto"/>
              <w:bottom w:val="single" w:sz="4" w:space="0" w:color="auto"/>
              <w:right w:val="single" w:sz="4" w:space="0" w:color="auto"/>
            </w:tcBorders>
          </w:tcPr>
          <w:p w14:paraId="07547D87" w14:textId="77777777" w:rsidR="00E7212E" w:rsidRPr="00142B57" w:rsidRDefault="00E7212E" w:rsidP="00BF7D57">
            <w:pPr>
              <w:rPr>
                <w:rFonts w:ascii="Times New Roman" w:hAnsi="Times New Roman"/>
                <w:sz w:val="24"/>
              </w:rPr>
            </w:pPr>
            <w:r w:rsidRPr="00142B57">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4F605199" w14:textId="77777777" w:rsidR="00E7212E" w:rsidRPr="00142B57" w:rsidRDefault="00E7212E" w:rsidP="00BF7D57">
            <w:pPr>
              <w:rPr>
                <w:rFonts w:ascii="Times New Roman" w:hAnsi="Times New Roman"/>
                <w:b/>
                <w:sz w:val="24"/>
                <w:u w:val="single"/>
              </w:rPr>
            </w:pPr>
            <w:r w:rsidRPr="00142B57">
              <w:rPr>
                <w:rFonts w:ascii="Times New Roman" w:hAnsi="Times New Roman"/>
                <w:b/>
                <w:sz w:val="24"/>
                <w:u w:val="single"/>
              </w:rPr>
              <w:t>Risikopositionswert</w:t>
            </w:r>
          </w:p>
          <w:p w14:paraId="3D274535" w14:textId="77777777" w:rsidR="00E7212E" w:rsidRPr="00142B57" w:rsidRDefault="00E7212E" w:rsidP="00BF7D57">
            <w:pPr>
              <w:rPr>
                <w:rFonts w:ascii="Times New Roman" w:hAnsi="Times New Roman"/>
                <w:sz w:val="24"/>
              </w:rPr>
            </w:pPr>
            <w:r w:rsidRPr="00142B57">
              <w:rPr>
                <w:rFonts w:ascii="Times New Roman" w:hAnsi="Times New Roman"/>
                <w:sz w:val="24"/>
              </w:rPr>
              <w:t>Artikel 47a Absatz 2 der Verordnung (EU) Nr. 575/2013</w:t>
            </w:r>
          </w:p>
          <w:p w14:paraId="2696C7F0" w14:textId="77777777" w:rsidR="00E7212E" w:rsidRPr="00142B57" w:rsidRDefault="00E7212E" w:rsidP="00BF7D57">
            <w:pPr>
              <w:rPr>
                <w:rFonts w:ascii="Times New Roman" w:hAnsi="Times New Roman"/>
                <w:sz w:val="24"/>
              </w:rPr>
            </w:pPr>
            <w:r w:rsidRPr="00142B57">
              <w:rPr>
                <w:rFonts w:ascii="Times New Roman" w:hAnsi="Times New Roman"/>
                <w:sz w:val="24"/>
              </w:rPr>
              <w:t xml:space="preserve">Die Institute müssen den Gesamtrisikopositionswert der notleidenden Risikopositionen unter Einrechnung sowohl der unbesicherten und als auch der besicherten Risikopositionen melden. Dieser muss der Summe der Zeilen 0060 und 0070 entsprechen. </w:t>
            </w:r>
          </w:p>
        </w:tc>
      </w:tr>
      <w:tr w:rsidR="00E7212E" w:rsidRPr="00142B57" w14:paraId="7F3AD59A" w14:textId="77777777" w:rsidTr="00BF7D57">
        <w:tc>
          <w:tcPr>
            <w:tcW w:w="1188" w:type="dxa"/>
            <w:tcBorders>
              <w:top w:val="single" w:sz="4" w:space="0" w:color="auto"/>
              <w:left w:val="single" w:sz="4" w:space="0" w:color="auto"/>
              <w:bottom w:val="single" w:sz="4" w:space="0" w:color="auto"/>
              <w:right w:val="single" w:sz="4" w:space="0" w:color="auto"/>
            </w:tcBorders>
          </w:tcPr>
          <w:p w14:paraId="50AFCF21" w14:textId="77777777" w:rsidR="00E7212E" w:rsidRPr="00142B57" w:rsidRDefault="00E7212E" w:rsidP="00BF7D57">
            <w:pPr>
              <w:rPr>
                <w:rFonts w:ascii="Times New Roman" w:hAnsi="Times New Roman"/>
                <w:sz w:val="24"/>
              </w:rPr>
            </w:pPr>
            <w:r w:rsidRPr="00142B57">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03AA0188" w14:textId="77777777" w:rsidR="00E7212E" w:rsidRPr="00142B57" w:rsidRDefault="00E7212E" w:rsidP="00BF7D57">
            <w:pPr>
              <w:rPr>
                <w:rFonts w:ascii="Times New Roman" w:hAnsi="Times New Roman"/>
                <w:sz w:val="24"/>
              </w:rPr>
            </w:pPr>
            <w:r w:rsidRPr="00142B57">
              <w:rPr>
                <w:rFonts w:ascii="Times New Roman" w:hAnsi="Times New Roman"/>
                <w:b/>
                <w:sz w:val="24"/>
                <w:u w:val="single"/>
              </w:rPr>
              <w:t>Unbesicherter Teil der notleidenden Risikopositionen</w:t>
            </w:r>
            <w:r w:rsidRPr="00142B57">
              <w:rPr>
                <w:rFonts w:ascii="Times New Roman" w:hAnsi="Times New Roman"/>
                <w:sz w:val="24"/>
              </w:rPr>
              <w:t xml:space="preserve"> </w:t>
            </w:r>
          </w:p>
          <w:p w14:paraId="2C09637F" w14:textId="77777777" w:rsidR="00E7212E" w:rsidRPr="00142B57" w:rsidRDefault="00E7212E" w:rsidP="00BF7D57">
            <w:pPr>
              <w:rPr>
                <w:rFonts w:ascii="Times New Roman" w:hAnsi="Times New Roman"/>
                <w:sz w:val="24"/>
              </w:rPr>
            </w:pPr>
            <w:r w:rsidRPr="00142B57">
              <w:rPr>
                <w:rFonts w:ascii="Times New Roman" w:hAnsi="Times New Roman"/>
                <w:sz w:val="24"/>
              </w:rPr>
              <w:t>Artikel 47a Absatz 2 und Artikel 47c Absatz 1 der Verordnung (EU) Nr. 575/2013</w:t>
            </w:r>
          </w:p>
        </w:tc>
      </w:tr>
      <w:tr w:rsidR="00E7212E" w:rsidRPr="00142B57" w14:paraId="7CEC9715" w14:textId="77777777" w:rsidTr="00BF7D57">
        <w:tc>
          <w:tcPr>
            <w:tcW w:w="1188" w:type="dxa"/>
            <w:tcBorders>
              <w:top w:val="single" w:sz="4" w:space="0" w:color="auto"/>
              <w:left w:val="single" w:sz="4" w:space="0" w:color="auto"/>
              <w:bottom w:val="single" w:sz="4" w:space="0" w:color="auto"/>
              <w:right w:val="single" w:sz="4" w:space="0" w:color="auto"/>
            </w:tcBorders>
          </w:tcPr>
          <w:p w14:paraId="0F216651" w14:textId="77777777" w:rsidR="00E7212E" w:rsidRPr="00142B57" w:rsidRDefault="00E7212E" w:rsidP="00BF7D57">
            <w:pPr>
              <w:rPr>
                <w:rFonts w:ascii="Times New Roman" w:hAnsi="Times New Roman"/>
                <w:sz w:val="24"/>
              </w:rPr>
            </w:pPr>
            <w:r w:rsidRPr="00142B57">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5EDE29" w14:textId="77777777" w:rsidR="00E7212E" w:rsidRPr="00142B57" w:rsidRDefault="00E7212E" w:rsidP="00BF7D57">
            <w:pPr>
              <w:rPr>
                <w:rFonts w:ascii="Times New Roman" w:hAnsi="Times New Roman"/>
                <w:b/>
                <w:sz w:val="24"/>
                <w:u w:val="single"/>
              </w:rPr>
            </w:pPr>
            <w:r w:rsidRPr="00142B57">
              <w:rPr>
                <w:rFonts w:ascii="Times New Roman" w:hAnsi="Times New Roman"/>
                <w:b/>
                <w:sz w:val="24"/>
                <w:u w:val="single"/>
              </w:rPr>
              <w:t>Besicherter Teil der notleidenden Risikopositionen</w:t>
            </w:r>
          </w:p>
          <w:p w14:paraId="457D8F3B" w14:textId="77777777" w:rsidR="00E7212E" w:rsidRPr="00142B57" w:rsidRDefault="00E7212E" w:rsidP="00BF7D57">
            <w:pPr>
              <w:rPr>
                <w:rFonts w:ascii="Times New Roman" w:hAnsi="Times New Roman"/>
                <w:b/>
                <w:sz w:val="24"/>
                <w:u w:val="single"/>
              </w:rPr>
            </w:pPr>
            <w:r w:rsidRPr="00142B57">
              <w:rPr>
                <w:rFonts w:ascii="Times New Roman" w:hAnsi="Times New Roman"/>
                <w:sz w:val="24"/>
              </w:rPr>
              <w:t>Artikel 47a Absatz 2 und Artikel 47c Absatz 1 der Verordnung (EU) Nr. 575/2013</w:t>
            </w:r>
          </w:p>
        </w:tc>
      </w:tr>
      <w:tr w:rsidR="00E7212E" w:rsidRPr="00142B57" w14:paraId="7AF212AE" w14:textId="77777777" w:rsidTr="00BF7D57">
        <w:trPr>
          <w:trHeight w:val="699"/>
        </w:trPr>
        <w:tc>
          <w:tcPr>
            <w:tcW w:w="1188" w:type="dxa"/>
            <w:tcBorders>
              <w:top w:val="single" w:sz="4" w:space="0" w:color="auto"/>
              <w:left w:val="single" w:sz="4" w:space="0" w:color="auto"/>
              <w:bottom w:val="single" w:sz="4" w:space="0" w:color="auto"/>
              <w:right w:val="single" w:sz="4" w:space="0" w:color="auto"/>
            </w:tcBorders>
          </w:tcPr>
          <w:p w14:paraId="1B6CF9DE" w14:textId="77777777" w:rsidR="00E7212E" w:rsidRPr="00142B57" w:rsidRDefault="00E7212E" w:rsidP="00BF7D57">
            <w:pPr>
              <w:rPr>
                <w:rFonts w:ascii="Times New Roman" w:hAnsi="Times New Roman"/>
                <w:sz w:val="24"/>
              </w:rPr>
            </w:pPr>
            <w:r w:rsidRPr="00142B57">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3EBA693A" w14:textId="77777777" w:rsidR="00E7212E" w:rsidRPr="00142B57" w:rsidRDefault="00E7212E" w:rsidP="00BF7D57">
            <w:pPr>
              <w:rPr>
                <w:rFonts w:ascii="Times New Roman" w:hAnsi="Times New Roman"/>
                <w:b/>
                <w:sz w:val="24"/>
                <w:u w:val="single"/>
              </w:rPr>
            </w:pPr>
            <w:r w:rsidRPr="00142B57">
              <w:rPr>
                <w:rFonts w:ascii="Times New Roman" w:hAnsi="Times New Roman"/>
                <w:b/>
                <w:sz w:val="24"/>
                <w:u w:val="single"/>
              </w:rPr>
              <w:t>Rückstellungen und Anpassungen oder Abzüge insgesamt (gedeckelt)</w:t>
            </w:r>
          </w:p>
          <w:p w14:paraId="1063BD06" w14:textId="77777777" w:rsidR="00E7212E" w:rsidRPr="00142B57" w:rsidRDefault="00E7212E" w:rsidP="00BF7D57">
            <w:pPr>
              <w:rPr>
                <w:rFonts w:ascii="Times New Roman" w:hAnsi="Times New Roman"/>
                <w:sz w:val="24"/>
              </w:rPr>
            </w:pPr>
            <w:r w:rsidRPr="00142B57">
              <w:rPr>
                <w:rFonts w:ascii="Times New Roman" w:hAnsi="Times New Roman"/>
                <w:sz w:val="24"/>
              </w:rPr>
              <w:t>Die Institute müssen den gedeckelten Betrag der Summe der in den Zeilen 0100–0150 aufgeführten Posten gemäß Artikel 47c Absatz 1 Buchstabe b der Verordnung (EU) Nr. 575/2013 melden. Die Obergrenze für gedeckelte Rückstellungen und Anpassungen oder Abzüge ist der Betrag der Mindestdeckungsanforderung auf Risikopositionsebene.</w:t>
            </w:r>
          </w:p>
          <w:p w14:paraId="5D5758AF" w14:textId="77777777" w:rsidR="00E7212E" w:rsidRPr="00142B57" w:rsidRDefault="00E7212E" w:rsidP="00BF7D57">
            <w:pPr>
              <w:rPr>
                <w:rFonts w:ascii="Times New Roman" w:hAnsi="Times New Roman"/>
                <w:sz w:val="24"/>
              </w:rPr>
            </w:pPr>
            <w:r w:rsidRPr="00142B57">
              <w:rPr>
                <w:rFonts w:ascii="Times New Roman" w:hAnsi="Times New Roman"/>
                <w:sz w:val="24"/>
              </w:rPr>
              <w:t>Der gedeckelte Betrag ist für jede Risikoposition einzeln zu berechnen, und zwar als Mindestdeckungsanforderung für die betreffende Risikoposition oder als Summe der Rückstellungen und Anpassungen oder Abzüge für dieselbe Risikoposition, je nachdem, welcher Betrag niedriger ist.</w:t>
            </w:r>
          </w:p>
        </w:tc>
      </w:tr>
      <w:tr w:rsidR="00E7212E" w:rsidRPr="00142B57" w14:paraId="65FF4B11" w14:textId="77777777" w:rsidTr="00BF7D57">
        <w:tc>
          <w:tcPr>
            <w:tcW w:w="1188" w:type="dxa"/>
            <w:tcBorders>
              <w:top w:val="single" w:sz="4" w:space="0" w:color="auto"/>
              <w:left w:val="single" w:sz="4" w:space="0" w:color="auto"/>
              <w:bottom w:val="single" w:sz="4" w:space="0" w:color="auto"/>
              <w:right w:val="single" w:sz="4" w:space="0" w:color="auto"/>
            </w:tcBorders>
          </w:tcPr>
          <w:p w14:paraId="33C386A3" w14:textId="77777777" w:rsidR="00E7212E" w:rsidRPr="00142B57" w:rsidRDefault="00E7212E" w:rsidP="00BF7D57">
            <w:pPr>
              <w:rPr>
                <w:rFonts w:ascii="Times New Roman" w:hAnsi="Times New Roman"/>
                <w:sz w:val="24"/>
              </w:rPr>
            </w:pPr>
            <w:r w:rsidRPr="00142B57">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tcPr>
          <w:p w14:paraId="6F10E491" w14:textId="77777777" w:rsidR="00E7212E" w:rsidRPr="00142B57" w:rsidRDefault="00E7212E" w:rsidP="00BF7D57">
            <w:pPr>
              <w:jc w:val="left"/>
              <w:rPr>
                <w:rFonts w:ascii="Times New Roman" w:hAnsi="Times New Roman"/>
                <w:b/>
                <w:sz w:val="24"/>
                <w:u w:val="single"/>
              </w:rPr>
            </w:pPr>
            <w:r w:rsidRPr="00142B57">
              <w:rPr>
                <w:rFonts w:ascii="Times New Roman" w:hAnsi="Times New Roman"/>
                <w:b/>
                <w:sz w:val="24"/>
                <w:u w:val="single"/>
              </w:rPr>
              <w:t>Rückstellungen und Anpassungen oder Abzüge insgesamt (nicht gedeckelt)</w:t>
            </w:r>
          </w:p>
          <w:p w14:paraId="761D8835" w14:textId="77777777" w:rsidR="00E7212E" w:rsidRPr="00142B57" w:rsidRDefault="00E7212E" w:rsidP="00BF7D57">
            <w:pPr>
              <w:jc w:val="left"/>
              <w:rPr>
                <w:rFonts w:ascii="Times New Roman" w:hAnsi="Times New Roman"/>
                <w:sz w:val="24"/>
              </w:rPr>
            </w:pPr>
            <w:r w:rsidRPr="00142B57">
              <w:rPr>
                <w:rFonts w:ascii="Times New Roman" w:hAnsi="Times New Roman"/>
                <w:sz w:val="24"/>
              </w:rPr>
              <w:t xml:space="preserve">Die Institute müssen die Summe des ungedeckelten Betrags der in den Zeilen 0100–0150 aufgeführten Posten gemäß Artikel 47c Absatz 1 Buchstabe b der Verordnung (EU) Nr. 575/2013 melden. Die Rückstellungen und Anpassungen oder Abzüge (nicht gedeckelt) dürfen nicht auf den Betrag der Mindestdeckungsanforderung auf Risikopositionsebene begrenzt werden. </w:t>
            </w:r>
          </w:p>
        </w:tc>
      </w:tr>
      <w:tr w:rsidR="00E7212E" w:rsidRPr="00142B57" w14:paraId="0E953394" w14:textId="77777777" w:rsidTr="00BF7D57">
        <w:tc>
          <w:tcPr>
            <w:tcW w:w="1188" w:type="dxa"/>
            <w:tcBorders>
              <w:top w:val="single" w:sz="4" w:space="0" w:color="auto"/>
              <w:left w:val="single" w:sz="4" w:space="0" w:color="auto"/>
              <w:bottom w:val="single" w:sz="4" w:space="0" w:color="auto"/>
              <w:right w:val="single" w:sz="4" w:space="0" w:color="auto"/>
            </w:tcBorders>
          </w:tcPr>
          <w:p w14:paraId="0DEFC816" w14:textId="77777777" w:rsidR="00E7212E" w:rsidRPr="00142B57" w:rsidRDefault="00E7212E" w:rsidP="00BF7D57">
            <w:pPr>
              <w:rPr>
                <w:rFonts w:ascii="Times New Roman" w:hAnsi="Times New Roman"/>
                <w:sz w:val="24"/>
              </w:rPr>
            </w:pPr>
            <w:r w:rsidRPr="00142B57">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42DB9F9A" w14:textId="77777777" w:rsidR="00E7212E" w:rsidRPr="00142B57" w:rsidRDefault="00E7212E" w:rsidP="00BF7D57">
            <w:pPr>
              <w:jc w:val="left"/>
              <w:rPr>
                <w:rFonts w:ascii="Times New Roman" w:hAnsi="Times New Roman"/>
                <w:b/>
                <w:sz w:val="24"/>
                <w:u w:val="single"/>
              </w:rPr>
            </w:pPr>
            <w:r w:rsidRPr="00142B57">
              <w:rPr>
                <w:rFonts w:ascii="Times New Roman" w:hAnsi="Times New Roman"/>
                <w:b/>
                <w:sz w:val="24"/>
                <w:u w:val="single"/>
              </w:rPr>
              <w:t>Spezifische Kreditrisikoanpassungen</w:t>
            </w:r>
          </w:p>
          <w:p w14:paraId="7E86A5D7" w14:textId="77777777" w:rsidR="00E7212E" w:rsidRPr="00142B57" w:rsidRDefault="00E7212E" w:rsidP="00BF7D57">
            <w:pPr>
              <w:jc w:val="left"/>
              <w:rPr>
                <w:rFonts w:ascii="Times New Roman" w:hAnsi="Times New Roman"/>
                <w:sz w:val="24"/>
              </w:rPr>
            </w:pPr>
            <w:r w:rsidRPr="00142B57">
              <w:rPr>
                <w:rFonts w:ascii="Times New Roman" w:hAnsi="Times New Roman"/>
                <w:sz w:val="24"/>
              </w:rPr>
              <w:t>Artikel 47c Absatz 1 Buchstabe b Ziffer i der Verordnung (EU) Nr. 575/2013</w:t>
            </w:r>
          </w:p>
        </w:tc>
      </w:tr>
      <w:tr w:rsidR="00E7212E" w:rsidRPr="00142B57" w14:paraId="512D12BF" w14:textId="77777777" w:rsidTr="00BF7D57">
        <w:tc>
          <w:tcPr>
            <w:tcW w:w="1188" w:type="dxa"/>
            <w:tcBorders>
              <w:top w:val="single" w:sz="4" w:space="0" w:color="auto"/>
              <w:left w:val="single" w:sz="4" w:space="0" w:color="auto"/>
              <w:bottom w:val="single" w:sz="4" w:space="0" w:color="auto"/>
              <w:right w:val="single" w:sz="4" w:space="0" w:color="auto"/>
            </w:tcBorders>
          </w:tcPr>
          <w:p w14:paraId="0CE85BA8" w14:textId="77777777" w:rsidR="00E7212E" w:rsidRPr="00142B57" w:rsidRDefault="00E7212E" w:rsidP="00BF7D57">
            <w:pPr>
              <w:rPr>
                <w:rFonts w:ascii="Times New Roman" w:hAnsi="Times New Roman"/>
                <w:sz w:val="24"/>
              </w:rPr>
            </w:pPr>
            <w:r w:rsidRPr="00142B57">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4910F9EC" w14:textId="77777777" w:rsidR="00E7212E" w:rsidRPr="00142B57" w:rsidRDefault="00E7212E" w:rsidP="00BF7D57">
            <w:pPr>
              <w:jc w:val="left"/>
              <w:rPr>
                <w:rFonts w:ascii="Times New Roman" w:hAnsi="Times New Roman"/>
                <w:b/>
                <w:sz w:val="24"/>
                <w:u w:val="single"/>
              </w:rPr>
            </w:pPr>
            <w:r w:rsidRPr="00142B57">
              <w:rPr>
                <w:rFonts w:ascii="Times New Roman" w:hAnsi="Times New Roman"/>
                <w:b/>
                <w:sz w:val="24"/>
                <w:u w:val="single"/>
              </w:rPr>
              <w:t>Zusätzliche Bewertungsanpassungen</w:t>
            </w:r>
          </w:p>
          <w:p w14:paraId="2B50ADEC" w14:textId="77777777" w:rsidR="00E7212E" w:rsidRPr="00142B57" w:rsidRDefault="00E7212E" w:rsidP="00BF7D57">
            <w:pPr>
              <w:jc w:val="left"/>
              <w:rPr>
                <w:rFonts w:ascii="Times New Roman" w:hAnsi="Times New Roman"/>
                <w:b/>
                <w:sz w:val="24"/>
                <w:u w:val="single"/>
              </w:rPr>
            </w:pPr>
            <w:r w:rsidRPr="00142B57">
              <w:rPr>
                <w:rFonts w:ascii="Times New Roman" w:hAnsi="Times New Roman"/>
                <w:sz w:val="24"/>
              </w:rPr>
              <w:t>Artikel 47c Absatz 1 Buchstabe b Ziffer ii der Verordnung (EU) Nr. 575/2013</w:t>
            </w:r>
          </w:p>
        </w:tc>
      </w:tr>
      <w:tr w:rsidR="00E7212E" w:rsidRPr="00142B57" w14:paraId="6BE26168" w14:textId="77777777" w:rsidTr="00BF7D57">
        <w:tc>
          <w:tcPr>
            <w:tcW w:w="1188" w:type="dxa"/>
            <w:tcBorders>
              <w:top w:val="single" w:sz="4" w:space="0" w:color="auto"/>
              <w:left w:val="single" w:sz="4" w:space="0" w:color="auto"/>
              <w:bottom w:val="single" w:sz="4" w:space="0" w:color="auto"/>
              <w:right w:val="single" w:sz="4" w:space="0" w:color="auto"/>
            </w:tcBorders>
          </w:tcPr>
          <w:p w14:paraId="49350553" w14:textId="77777777" w:rsidR="00E7212E" w:rsidRPr="00142B57" w:rsidRDefault="00E7212E" w:rsidP="00BF7D57">
            <w:pPr>
              <w:rPr>
                <w:rFonts w:ascii="Times New Roman" w:hAnsi="Times New Roman"/>
                <w:sz w:val="24"/>
              </w:rPr>
            </w:pPr>
            <w:r w:rsidRPr="00142B57">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121A1620" w14:textId="77777777" w:rsidR="00E7212E" w:rsidRPr="00142B57" w:rsidRDefault="00E7212E" w:rsidP="00BF7D57">
            <w:pPr>
              <w:jc w:val="left"/>
              <w:rPr>
                <w:rFonts w:ascii="Times New Roman" w:hAnsi="Times New Roman"/>
                <w:b/>
                <w:sz w:val="24"/>
                <w:u w:val="single"/>
              </w:rPr>
            </w:pPr>
            <w:r w:rsidRPr="00142B57">
              <w:rPr>
                <w:rFonts w:ascii="Times New Roman" w:hAnsi="Times New Roman"/>
                <w:b/>
                <w:sz w:val="24"/>
                <w:u w:val="single"/>
              </w:rPr>
              <w:t>Sonstige Verringerungen der Eigenmittel</w:t>
            </w:r>
          </w:p>
          <w:p w14:paraId="0DCF7C5B" w14:textId="77777777" w:rsidR="00E7212E" w:rsidRPr="00142B57" w:rsidRDefault="00E7212E" w:rsidP="00BF7D57">
            <w:pPr>
              <w:jc w:val="left"/>
              <w:rPr>
                <w:rFonts w:ascii="Times New Roman" w:hAnsi="Times New Roman"/>
                <w:b/>
                <w:sz w:val="24"/>
                <w:u w:val="single"/>
              </w:rPr>
            </w:pPr>
            <w:r w:rsidRPr="00142B57">
              <w:rPr>
                <w:rFonts w:ascii="Times New Roman" w:hAnsi="Times New Roman"/>
                <w:sz w:val="24"/>
              </w:rPr>
              <w:t>Artikel 47c Absatz 1 Buchstabe b Ziffer iii der Verordnung (EU) Nr. 575/2013</w:t>
            </w:r>
          </w:p>
        </w:tc>
      </w:tr>
      <w:tr w:rsidR="00E7212E" w:rsidRPr="00142B57" w14:paraId="4245AAE7" w14:textId="77777777" w:rsidTr="00BF7D57">
        <w:tc>
          <w:tcPr>
            <w:tcW w:w="1188" w:type="dxa"/>
            <w:tcBorders>
              <w:top w:val="single" w:sz="4" w:space="0" w:color="auto"/>
              <w:left w:val="single" w:sz="4" w:space="0" w:color="auto"/>
              <w:bottom w:val="single" w:sz="4" w:space="0" w:color="auto"/>
              <w:right w:val="single" w:sz="4" w:space="0" w:color="auto"/>
            </w:tcBorders>
          </w:tcPr>
          <w:p w14:paraId="66BFD561" w14:textId="77777777" w:rsidR="00E7212E" w:rsidRPr="00142B57" w:rsidRDefault="00E7212E" w:rsidP="00BF7D57">
            <w:pPr>
              <w:rPr>
                <w:rFonts w:ascii="Times New Roman" w:hAnsi="Times New Roman"/>
                <w:sz w:val="24"/>
              </w:rPr>
            </w:pPr>
            <w:r w:rsidRPr="00142B57">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6869DB27" w14:textId="77777777" w:rsidR="00E7212E" w:rsidRPr="00142B57" w:rsidRDefault="00E7212E" w:rsidP="00BF7D57">
            <w:pPr>
              <w:jc w:val="left"/>
              <w:rPr>
                <w:rFonts w:ascii="Times New Roman" w:hAnsi="Times New Roman"/>
                <w:b/>
                <w:sz w:val="24"/>
                <w:u w:val="single"/>
              </w:rPr>
            </w:pPr>
            <w:r w:rsidRPr="00142B57">
              <w:rPr>
                <w:rFonts w:ascii="Times New Roman" w:hAnsi="Times New Roman"/>
                <w:b/>
                <w:sz w:val="24"/>
                <w:u w:val="single"/>
              </w:rPr>
              <w:t>IRB-Fehlbetrag (IRB-Shortfall)</w:t>
            </w:r>
          </w:p>
          <w:p w14:paraId="40095D1B" w14:textId="77777777" w:rsidR="00E7212E" w:rsidRPr="00142B57" w:rsidRDefault="00E7212E" w:rsidP="00BF7D57">
            <w:pPr>
              <w:jc w:val="left"/>
              <w:rPr>
                <w:rFonts w:ascii="Times New Roman" w:hAnsi="Times New Roman"/>
                <w:b/>
                <w:sz w:val="24"/>
                <w:u w:val="single"/>
              </w:rPr>
            </w:pPr>
            <w:r w:rsidRPr="00142B57">
              <w:rPr>
                <w:rFonts w:ascii="Times New Roman" w:hAnsi="Times New Roman"/>
                <w:sz w:val="24"/>
              </w:rPr>
              <w:t>Artikel 47c Absatz 1 Buchstabe b Ziffer iv der Verordnung (EU) Nr. 575/2013</w:t>
            </w:r>
          </w:p>
        </w:tc>
      </w:tr>
      <w:tr w:rsidR="00E7212E" w:rsidRPr="00142B57" w14:paraId="30D29DC6" w14:textId="77777777" w:rsidTr="00BF7D57">
        <w:tc>
          <w:tcPr>
            <w:tcW w:w="1188" w:type="dxa"/>
            <w:tcBorders>
              <w:top w:val="single" w:sz="4" w:space="0" w:color="auto"/>
              <w:left w:val="single" w:sz="4" w:space="0" w:color="auto"/>
              <w:bottom w:val="single" w:sz="4" w:space="0" w:color="auto"/>
              <w:right w:val="single" w:sz="4" w:space="0" w:color="auto"/>
            </w:tcBorders>
          </w:tcPr>
          <w:p w14:paraId="05BA2E72" w14:textId="77777777" w:rsidR="00E7212E" w:rsidRPr="00142B57" w:rsidRDefault="00E7212E" w:rsidP="00BF7D57">
            <w:pPr>
              <w:rPr>
                <w:rFonts w:ascii="Times New Roman" w:hAnsi="Times New Roman"/>
                <w:sz w:val="24"/>
              </w:rPr>
            </w:pPr>
            <w:r w:rsidRPr="00142B57">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52948CAD" w14:textId="77777777" w:rsidR="00E7212E" w:rsidRPr="00142B57" w:rsidRDefault="00E7212E" w:rsidP="00BF7D57">
            <w:pPr>
              <w:jc w:val="left"/>
              <w:rPr>
                <w:rFonts w:ascii="Times New Roman" w:hAnsi="Times New Roman"/>
                <w:b/>
                <w:sz w:val="24"/>
                <w:u w:val="single"/>
              </w:rPr>
            </w:pPr>
            <w:r w:rsidRPr="00142B57">
              <w:rPr>
                <w:rFonts w:ascii="Times New Roman" w:hAnsi="Times New Roman"/>
                <w:b/>
                <w:sz w:val="24"/>
                <w:u w:val="single"/>
              </w:rPr>
              <w:t>Differenz zwischen dem Kaufpreis und dem vom Schuldner geschuldeten Betrag</w:t>
            </w:r>
          </w:p>
          <w:p w14:paraId="27E5AAB5" w14:textId="77777777" w:rsidR="00E7212E" w:rsidRPr="00142B57" w:rsidRDefault="00E7212E" w:rsidP="00BF7D57">
            <w:pPr>
              <w:jc w:val="left"/>
              <w:rPr>
                <w:rFonts w:ascii="Times New Roman" w:hAnsi="Times New Roman"/>
                <w:b/>
                <w:sz w:val="24"/>
                <w:u w:val="single"/>
              </w:rPr>
            </w:pPr>
            <w:r w:rsidRPr="00142B57">
              <w:rPr>
                <w:rFonts w:ascii="Times New Roman" w:hAnsi="Times New Roman"/>
                <w:sz w:val="24"/>
              </w:rPr>
              <w:t>Artikel 47c Absatz 1 Buchstabe b Ziffer v der Verordnung (EU) Nr. 575/2013</w:t>
            </w:r>
          </w:p>
        </w:tc>
      </w:tr>
      <w:tr w:rsidR="00E7212E" w:rsidRPr="00142B57" w14:paraId="76CAC8EE" w14:textId="77777777" w:rsidTr="00BF7D57">
        <w:tc>
          <w:tcPr>
            <w:tcW w:w="1188" w:type="dxa"/>
            <w:tcBorders>
              <w:top w:val="single" w:sz="4" w:space="0" w:color="auto"/>
              <w:left w:val="single" w:sz="4" w:space="0" w:color="auto"/>
              <w:bottom w:val="single" w:sz="4" w:space="0" w:color="auto"/>
              <w:right w:val="single" w:sz="4" w:space="0" w:color="auto"/>
            </w:tcBorders>
          </w:tcPr>
          <w:p w14:paraId="1AFB7B5D" w14:textId="77777777" w:rsidR="00E7212E" w:rsidRPr="00142B57" w:rsidRDefault="00E7212E" w:rsidP="00BF7D57">
            <w:pPr>
              <w:rPr>
                <w:rFonts w:ascii="Times New Roman" w:hAnsi="Times New Roman"/>
                <w:sz w:val="24"/>
              </w:rPr>
            </w:pPr>
            <w:r w:rsidRPr="00142B57">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3CB86EBC" w14:textId="77777777" w:rsidR="00E7212E" w:rsidRPr="00142B57" w:rsidRDefault="00E7212E" w:rsidP="00BF7D57">
            <w:pPr>
              <w:jc w:val="left"/>
              <w:rPr>
                <w:rFonts w:ascii="Times New Roman" w:hAnsi="Times New Roman"/>
                <w:b/>
                <w:sz w:val="24"/>
                <w:u w:val="single"/>
              </w:rPr>
            </w:pPr>
            <w:r w:rsidRPr="00142B57">
              <w:rPr>
                <w:rFonts w:ascii="Times New Roman" w:hAnsi="Times New Roman"/>
                <w:b/>
                <w:sz w:val="24"/>
                <w:u w:val="single"/>
              </w:rPr>
              <w:t>Beträge, die von dem Institut seit der Einstufung der Risikoposition als notleidend abgeschrieben wurden</w:t>
            </w:r>
          </w:p>
          <w:p w14:paraId="0A7CF4DF" w14:textId="77777777" w:rsidR="00E7212E" w:rsidRPr="00142B57" w:rsidRDefault="00E7212E" w:rsidP="00BF7D57">
            <w:pPr>
              <w:jc w:val="left"/>
              <w:rPr>
                <w:rFonts w:ascii="Times New Roman" w:hAnsi="Times New Roman"/>
                <w:b/>
                <w:sz w:val="24"/>
                <w:u w:val="single"/>
              </w:rPr>
            </w:pPr>
            <w:r w:rsidRPr="00142B57">
              <w:rPr>
                <w:rFonts w:ascii="Times New Roman" w:hAnsi="Times New Roman"/>
                <w:sz w:val="24"/>
              </w:rPr>
              <w:t>Artikel 47c Absatz 1 Buchstabe b Ziffer vi der Verordnung (EU) Nr. 575/2013</w:t>
            </w:r>
          </w:p>
        </w:tc>
      </w:tr>
    </w:tbl>
    <w:p w14:paraId="5C8B3BF5" w14:textId="073888AB" w:rsidR="00E7212E" w:rsidRPr="00142B57" w:rsidRDefault="00E7212E" w:rsidP="00E7212E">
      <w:pPr>
        <w:pStyle w:val="Instructionsberschrift2"/>
        <w:numPr>
          <w:ilvl w:val="1"/>
          <w:numId w:val="4"/>
        </w:numPr>
        <w:tabs>
          <w:tab w:val="num" w:pos="360"/>
        </w:tabs>
        <w:ind w:left="1440" w:hanging="360"/>
        <w:rPr>
          <w:rFonts w:ascii="Times New Roman" w:hAnsi="Times New Roman" w:cs="Times New Roman"/>
          <w:sz w:val="24"/>
        </w:rPr>
      </w:pPr>
      <w:bookmarkStart w:id="7" w:name="_Toc19715890"/>
      <w:bookmarkStart w:id="8" w:name="_Toc151714530"/>
      <w:r w:rsidRPr="00142B57">
        <w:rPr>
          <w:rFonts w:ascii="Times New Roman" w:hAnsi="Times New Roman"/>
          <w:sz w:val="24"/>
        </w:rPr>
        <w:t>C 35.02 – MINDESTDECKUNGSANFORDERUNGEN UND RISIKOPOSITIONSWERTE NOTLEIDENDER RISIKOPOSITIONEN, AUSGENOMMEN GESTUNDETE RISIKOPOSITIONEN, DIE UNTER ARTIKEL 47C ABSATZ 6 DER VERORDNUNG (EU) NR. 575/2013 FALLEN (NPE LC2)</w:t>
      </w:r>
      <w:bookmarkStart w:id="9" w:name="_Toc19715891"/>
      <w:bookmarkEnd w:id="7"/>
      <w:bookmarkEnd w:id="8"/>
      <w:bookmarkEnd w:id="9"/>
    </w:p>
    <w:p w14:paraId="64881C9D" w14:textId="77777777" w:rsidR="00E7212E" w:rsidRPr="00142B57"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10" w:name="_Toc19715892"/>
      <w:bookmarkStart w:id="11" w:name="_Toc151714531"/>
      <w:r w:rsidRPr="00142B57">
        <w:rPr>
          <w:rFonts w:ascii="Times New Roman" w:hAnsi="Times New Roman"/>
          <w:sz w:val="24"/>
        </w:rPr>
        <w:t>Erläuterungen zu bestimmten Positionen</w:t>
      </w:r>
      <w:bookmarkEnd w:id="10"/>
      <w:bookmarkEnd w:id="1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142B57" w14:paraId="7E3648A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4BEA17B" w14:textId="77777777" w:rsidR="00E7212E" w:rsidRPr="00142B57" w:rsidRDefault="00E7212E" w:rsidP="00BF7D57">
            <w:pPr>
              <w:rPr>
                <w:rFonts w:ascii="Times New Roman" w:hAnsi="Times New Roman"/>
                <w:sz w:val="24"/>
              </w:rPr>
            </w:pPr>
            <w:r w:rsidRPr="00142B57">
              <w:rPr>
                <w:rFonts w:ascii="Times New Roman" w:hAnsi="Times New Roman"/>
                <w:sz w:val="24"/>
              </w:rPr>
              <w:t>Spalten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3045BB7C" w14:textId="77777777" w:rsidR="00E7212E" w:rsidRPr="00142B57" w:rsidRDefault="00E7212E" w:rsidP="00BF7D57">
            <w:pPr>
              <w:rPr>
                <w:rFonts w:ascii="Times New Roman" w:hAnsi="Times New Roman"/>
                <w:sz w:val="24"/>
              </w:rPr>
            </w:pPr>
            <w:r w:rsidRPr="00142B57">
              <w:rPr>
                <w:rFonts w:ascii="Times New Roman" w:hAnsi="Times New Roman"/>
                <w:sz w:val="24"/>
              </w:rPr>
              <w:t>Erläuterungen</w:t>
            </w:r>
          </w:p>
        </w:tc>
      </w:tr>
      <w:tr w:rsidR="00E7212E" w:rsidRPr="00142B57" w14:paraId="102DEDD7"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38F23BD" w14:textId="77777777" w:rsidR="00E7212E" w:rsidRPr="00142B57" w:rsidRDefault="00E7212E" w:rsidP="00BF7D57">
            <w:pPr>
              <w:rPr>
                <w:rFonts w:ascii="Times New Roman" w:hAnsi="Times New Roman"/>
                <w:sz w:val="24"/>
              </w:rPr>
            </w:pPr>
            <w:r w:rsidRPr="00142B57">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255ACC20" w14:textId="77777777" w:rsidR="00E7212E" w:rsidRPr="00142B57" w:rsidRDefault="00E7212E" w:rsidP="00BF7D57">
            <w:pPr>
              <w:rPr>
                <w:rFonts w:ascii="Times New Roman" w:hAnsi="Times New Roman"/>
                <w:b/>
                <w:sz w:val="24"/>
                <w:u w:val="single"/>
              </w:rPr>
            </w:pPr>
            <w:r w:rsidRPr="00142B57">
              <w:rPr>
                <w:rFonts w:ascii="Times New Roman" w:hAnsi="Times New Roman"/>
                <w:b/>
                <w:sz w:val="24"/>
                <w:u w:val="single"/>
              </w:rPr>
              <w:t>Seit der Einstufung als notleidende Risikoposition vergangene Zeit</w:t>
            </w:r>
          </w:p>
          <w:p w14:paraId="27559F86" w14:textId="77777777" w:rsidR="00E7212E" w:rsidRPr="00142B57" w:rsidRDefault="00E7212E" w:rsidP="00BF7D57">
            <w:pPr>
              <w:rPr>
                <w:rFonts w:ascii="Times New Roman" w:hAnsi="Times New Roman"/>
                <w:sz w:val="24"/>
              </w:rPr>
            </w:pPr>
            <w:r w:rsidRPr="00142B57">
              <w:rPr>
                <w:rFonts w:ascii="Times New Roman" w:hAnsi="Times New Roman"/>
                <w:sz w:val="24"/>
              </w:rPr>
              <w:t>‚Seit der Einstufung als notleidende Risikoposition vergangene Zeit‘ bezeichnet den Zeitraum in Jahren, der seit der Einstufung der Risikoposition als notleidend vergangen ist. Die Institute müssen Daten für die Risikopositionen melden, bei denen der Stichtag in das entsprechende Zeitintervall für den Zeitraum in Jahren nach Einstufung der Risikopositionen als notleidend fällt, und zwar unabhängig von der Anwendung von Stundungsmaßnahmen.</w:t>
            </w:r>
          </w:p>
          <w:p w14:paraId="1AD59E7D" w14:textId="77777777" w:rsidR="00E7212E" w:rsidRPr="00142B57" w:rsidRDefault="00E7212E" w:rsidP="00BF7D57">
            <w:pPr>
              <w:rPr>
                <w:rFonts w:ascii="Times New Roman" w:hAnsi="Times New Roman"/>
                <w:sz w:val="24"/>
              </w:rPr>
            </w:pPr>
            <w:r w:rsidRPr="00142B57">
              <w:rPr>
                <w:rFonts w:ascii="Times New Roman" w:hAnsi="Times New Roman"/>
                <w:sz w:val="24"/>
              </w:rPr>
              <w:t xml:space="preserve">Beim Zeitintervall ‚&gt; X Jahr(e), &lt; = Y Jahr(e)‘ müssen die Institute Daten für die Risikopositionen melden, bei denen der Stichtag dem Zeitraum zwischen dem ersten und </w:t>
            </w:r>
            <w:r w:rsidRPr="00142B57">
              <w:rPr>
                <w:rFonts w:ascii="Times New Roman" w:hAnsi="Times New Roman"/>
                <w:sz w:val="24"/>
              </w:rPr>
              <w:lastRenderedPageBreak/>
              <w:t>dem letzten Tag des Y. Jahres nach Einstufung der Risikopositionen als notleidend entspricht.</w:t>
            </w:r>
          </w:p>
        </w:tc>
      </w:tr>
      <w:tr w:rsidR="00E7212E" w:rsidRPr="00142B57" w14:paraId="3B7E96E6" w14:textId="77777777" w:rsidTr="00BF7D57">
        <w:tc>
          <w:tcPr>
            <w:tcW w:w="1188" w:type="dxa"/>
            <w:tcBorders>
              <w:top w:val="single" w:sz="4" w:space="0" w:color="auto"/>
              <w:left w:val="single" w:sz="4" w:space="0" w:color="auto"/>
              <w:bottom w:val="single" w:sz="4" w:space="0" w:color="auto"/>
              <w:right w:val="single" w:sz="4" w:space="0" w:color="auto"/>
            </w:tcBorders>
          </w:tcPr>
          <w:p w14:paraId="4D0A0F12" w14:textId="77777777" w:rsidR="00E7212E" w:rsidRPr="00142B57" w:rsidRDefault="00E7212E" w:rsidP="00BF7D57">
            <w:pPr>
              <w:rPr>
                <w:rFonts w:ascii="Times New Roman" w:hAnsi="Times New Roman"/>
                <w:sz w:val="24"/>
              </w:rPr>
            </w:pPr>
            <w:r w:rsidRPr="00142B57">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15F107B3" w14:textId="77777777" w:rsidR="00E7212E" w:rsidRPr="00142B57" w:rsidRDefault="00E7212E" w:rsidP="00BF7D57">
            <w:pPr>
              <w:rPr>
                <w:rFonts w:ascii="Times New Roman" w:hAnsi="Times New Roman"/>
                <w:b/>
                <w:sz w:val="24"/>
                <w:u w:val="single"/>
              </w:rPr>
            </w:pPr>
            <w:r w:rsidRPr="00142B57">
              <w:rPr>
                <w:rFonts w:ascii="Times New Roman" w:hAnsi="Times New Roman"/>
                <w:b/>
                <w:sz w:val="24"/>
                <w:u w:val="single"/>
              </w:rPr>
              <w:t>Gesamt</w:t>
            </w:r>
          </w:p>
          <w:p w14:paraId="5AC10F8E" w14:textId="77777777" w:rsidR="00E7212E" w:rsidRPr="00142B57" w:rsidRDefault="00E7212E" w:rsidP="00BF7D57">
            <w:pPr>
              <w:rPr>
                <w:rFonts w:ascii="Times New Roman" w:hAnsi="Times New Roman"/>
                <w:sz w:val="24"/>
                <w:u w:val="single"/>
              </w:rPr>
            </w:pPr>
            <w:r w:rsidRPr="00142B57">
              <w:rPr>
                <w:rFonts w:ascii="Times New Roman" w:hAnsi="Times New Roman"/>
                <w:sz w:val="24"/>
              </w:rPr>
              <w:t>Hier müssen die Institute die Summe aller Spalten von 0010 bis 0100 melden.</w:t>
            </w:r>
          </w:p>
        </w:tc>
      </w:tr>
    </w:tbl>
    <w:p w14:paraId="026FC701" w14:textId="77777777" w:rsidR="00E7212E" w:rsidRPr="00142B57" w:rsidRDefault="00E7212E" w:rsidP="00E7212E">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142B57" w14:paraId="773F30D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53235DA" w14:textId="77777777" w:rsidR="00E7212E" w:rsidRPr="00142B57" w:rsidRDefault="00E7212E" w:rsidP="00BF7D57">
            <w:pPr>
              <w:rPr>
                <w:rFonts w:ascii="Times New Roman" w:hAnsi="Times New Roman"/>
                <w:sz w:val="24"/>
              </w:rPr>
            </w:pPr>
            <w:r w:rsidRPr="00142B57">
              <w:rPr>
                <w:rFonts w:ascii="Times New Roman" w:hAnsi="Times New Roman"/>
                <w:sz w:val="24"/>
              </w:rPr>
              <w:t>Zeilen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4248A06C" w14:textId="77777777" w:rsidR="00E7212E" w:rsidRPr="00142B57" w:rsidRDefault="00E7212E" w:rsidP="00BF7D57">
            <w:pPr>
              <w:rPr>
                <w:rFonts w:ascii="Times New Roman" w:hAnsi="Times New Roman"/>
                <w:sz w:val="24"/>
              </w:rPr>
            </w:pPr>
            <w:r w:rsidRPr="00142B57">
              <w:rPr>
                <w:rFonts w:ascii="Times New Roman" w:hAnsi="Times New Roman"/>
                <w:sz w:val="24"/>
              </w:rPr>
              <w:t>Erläuterungen</w:t>
            </w:r>
          </w:p>
        </w:tc>
      </w:tr>
      <w:tr w:rsidR="00E7212E" w:rsidRPr="00142B57" w14:paraId="530CBE45"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4E428220" w14:textId="77777777" w:rsidR="00E7212E" w:rsidRPr="00142B57" w:rsidRDefault="00E7212E" w:rsidP="00BF7D57">
            <w:pPr>
              <w:rPr>
                <w:rFonts w:ascii="Times New Roman" w:hAnsi="Times New Roman"/>
                <w:sz w:val="24"/>
              </w:rPr>
            </w:pPr>
            <w:r w:rsidRPr="00142B57">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6886D892" w14:textId="77777777" w:rsidR="00E7212E" w:rsidRPr="00142B57" w:rsidRDefault="00E7212E" w:rsidP="00BF7D57">
            <w:pPr>
              <w:rPr>
                <w:rFonts w:ascii="Times New Roman" w:hAnsi="Times New Roman"/>
                <w:b/>
                <w:sz w:val="24"/>
                <w:u w:val="single"/>
              </w:rPr>
            </w:pPr>
            <w:r w:rsidRPr="00142B57">
              <w:rPr>
                <w:rFonts w:ascii="Times New Roman" w:hAnsi="Times New Roman"/>
                <w:b/>
                <w:sz w:val="24"/>
                <w:u w:val="single"/>
              </w:rPr>
              <w:t>Mindestdeckungsanforderung insgesamt</w:t>
            </w:r>
          </w:p>
          <w:p w14:paraId="182F35CE" w14:textId="77777777" w:rsidR="00E7212E" w:rsidRPr="00142B57" w:rsidRDefault="00E7212E" w:rsidP="00BF7D57">
            <w:pPr>
              <w:rPr>
                <w:rFonts w:ascii="Times New Roman" w:hAnsi="Times New Roman"/>
                <w:sz w:val="24"/>
              </w:rPr>
            </w:pPr>
            <w:r w:rsidRPr="00142B57">
              <w:rPr>
                <w:rFonts w:ascii="Times New Roman" w:hAnsi="Times New Roman"/>
                <w:sz w:val="24"/>
              </w:rPr>
              <w:t>Artikel 47c Absatz 1 Buchstabe a der Verordnung (EU) Nr. 575/2013</w:t>
            </w:r>
          </w:p>
          <w:p w14:paraId="662FCE5D" w14:textId="79E2CFC8" w:rsidR="00E7212E" w:rsidRPr="00142B57" w:rsidRDefault="00E7212E" w:rsidP="00BF7D57">
            <w:pPr>
              <w:rPr>
                <w:rFonts w:ascii="Times New Roman" w:hAnsi="Times New Roman"/>
                <w:sz w:val="24"/>
              </w:rPr>
            </w:pPr>
            <w:r w:rsidRPr="00142B57">
              <w:rPr>
                <w:rFonts w:ascii="Times New Roman" w:hAnsi="Times New Roman"/>
                <w:sz w:val="24"/>
              </w:rPr>
              <w:t>Zur Berechnung der Mindestdeckungsanforderung für notleidende Risikopositionen insgesamt, ausgenommen gestundete Risikopositionen, die unter Artikel 47c Absatz 6 der Verordnung (EU) Nr. 575/2013 fallen, müssen die Institute die Mindestdeckungsanforderung für den unbesicherten Teil der notleidenden Risikopositionen (Zeile 0020) und die Mindestdeckungsanforderung für den besicherten Teil der notleidenden Risikopositionen (Zeilen 0030–0045) addieren.</w:t>
            </w:r>
          </w:p>
        </w:tc>
      </w:tr>
      <w:tr w:rsidR="00E7212E" w:rsidRPr="00142B57" w14:paraId="4F6620DD" w14:textId="77777777" w:rsidTr="00BF7D57">
        <w:tc>
          <w:tcPr>
            <w:tcW w:w="1188" w:type="dxa"/>
            <w:tcBorders>
              <w:top w:val="single" w:sz="4" w:space="0" w:color="auto"/>
              <w:left w:val="single" w:sz="4" w:space="0" w:color="auto"/>
              <w:bottom w:val="single" w:sz="4" w:space="0" w:color="auto"/>
              <w:right w:val="single" w:sz="4" w:space="0" w:color="auto"/>
            </w:tcBorders>
          </w:tcPr>
          <w:p w14:paraId="2AEC39E7" w14:textId="77777777" w:rsidR="00E7212E" w:rsidRPr="00142B57" w:rsidRDefault="00E7212E" w:rsidP="00BF7D57">
            <w:pPr>
              <w:rPr>
                <w:rFonts w:ascii="Times New Roman" w:hAnsi="Times New Roman"/>
                <w:sz w:val="24"/>
              </w:rPr>
            </w:pPr>
            <w:r w:rsidRPr="00142B57">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43762EC8" w14:textId="77777777" w:rsidR="00E7212E" w:rsidRPr="00142B57" w:rsidRDefault="00E7212E" w:rsidP="00BF7D57">
            <w:pPr>
              <w:rPr>
                <w:rFonts w:ascii="Times New Roman" w:hAnsi="Times New Roman"/>
                <w:b/>
                <w:sz w:val="24"/>
                <w:u w:val="single"/>
              </w:rPr>
            </w:pPr>
            <w:r w:rsidRPr="00142B57">
              <w:rPr>
                <w:rFonts w:ascii="Times New Roman" w:hAnsi="Times New Roman"/>
                <w:b/>
                <w:sz w:val="24"/>
                <w:u w:val="single"/>
              </w:rPr>
              <w:t>Unbesicherter Teil der notleidenden Risikopositionen</w:t>
            </w:r>
          </w:p>
          <w:p w14:paraId="27ED7CA9" w14:textId="77777777" w:rsidR="00E7212E" w:rsidRPr="00142B57" w:rsidRDefault="00E7212E" w:rsidP="00BF7D57">
            <w:pPr>
              <w:rPr>
                <w:rFonts w:ascii="Times New Roman" w:hAnsi="Times New Roman"/>
                <w:sz w:val="24"/>
              </w:rPr>
            </w:pPr>
            <w:r w:rsidRPr="00142B57">
              <w:rPr>
                <w:rFonts w:ascii="Times New Roman" w:hAnsi="Times New Roman"/>
                <w:sz w:val="24"/>
              </w:rPr>
              <w:t>Artikel 47c Absatz 1 Buchstabe a Ziffer i und Artikel 47c Absatz 2 der Verordnung (EU) Nr. 575/2013</w:t>
            </w:r>
          </w:p>
          <w:p w14:paraId="5CD4163E" w14:textId="77777777" w:rsidR="00E7212E" w:rsidRPr="00142B57" w:rsidRDefault="00E7212E" w:rsidP="00BF7D57">
            <w:pPr>
              <w:rPr>
                <w:rFonts w:ascii="Times New Roman" w:hAnsi="Times New Roman"/>
                <w:sz w:val="24"/>
              </w:rPr>
            </w:pPr>
            <w:r w:rsidRPr="00142B57">
              <w:rPr>
                <w:rFonts w:ascii="Times New Roman" w:hAnsi="Times New Roman"/>
                <w:sz w:val="24"/>
              </w:rPr>
              <w:t>Die Mindestdeckungsanforderung ist zu berechnen, indem die Risikopositionsgesamtwerte in Zeile 0070 je Spalte mit dem entsprechenden Faktor multipliziert werden.</w:t>
            </w:r>
          </w:p>
        </w:tc>
      </w:tr>
      <w:tr w:rsidR="00E7212E" w:rsidRPr="00142B57" w14:paraId="305ED6FA" w14:textId="77777777" w:rsidTr="00BF7D57">
        <w:tc>
          <w:tcPr>
            <w:tcW w:w="1188" w:type="dxa"/>
            <w:tcBorders>
              <w:top w:val="single" w:sz="4" w:space="0" w:color="auto"/>
              <w:left w:val="single" w:sz="4" w:space="0" w:color="auto"/>
              <w:bottom w:val="single" w:sz="4" w:space="0" w:color="auto"/>
              <w:right w:val="single" w:sz="4" w:space="0" w:color="auto"/>
            </w:tcBorders>
          </w:tcPr>
          <w:p w14:paraId="1C079E0C" w14:textId="77777777" w:rsidR="00E7212E" w:rsidRPr="00142B57" w:rsidRDefault="00E7212E" w:rsidP="00BF7D57">
            <w:pPr>
              <w:rPr>
                <w:rFonts w:ascii="Times New Roman" w:hAnsi="Times New Roman"/>
                <w:sz w:val="24"/>
              </w:rPr>
            </w:pPr>
            <w:r w:rsidRPr="00142B57">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B46EB14" w14:textId="77777777" w:rsidR="00E7212E" w:rsidRPr="00142B57" w:rsidRDefault="00E7212E" w:rsidP="00BF7D57">
            <w:pPr>
              <w:rPr>
                <w:rFonts w:ascii="Times New Roman" w:hAnsi="Times New Roman"/>
                <w:b/>
                <w:sz w:val="24"/>
                <w:u w:val="single"/>
              </w:rPr>
            </w:pPr>
            <w:r w:rsidRPr="00142B57">
              <w:rPr>
                <w:rFonts w:ascii="Times New Roman" w:hAnsi="Times New Roman"/>
                <w:b/>
                <w:sz w:val="24"/>
                <w:u w:val="single"/>
              </w:rPr>
              <w:t xml:space="preserve">Teil der notleidenden Risikopositionen, der durch Immobilien besichert oder ein durch einen anerkennungsfähigen Sicherungsgeber garantierter Kredit für Wohnimmobilien ist </w:t>
            </w:r>
          </w:p>
          <w:p w14:paraId="1AB54B5D" w14:textId="77777777" w:rsidR="00E7212E" w:rsidRPr="00142B57" w:rsidRDefault="00E7212E" w:rsidP="00BF7D57">
            <w:pPr>
              <w:rPr>
                <w:rFonts w:ascii="Times New Roman" w:hAnsi="Times New Roman"/>
                <w:sz w:val="24"/>
              </w:rPr>
            </w:pPr>
            <w:r w:rsidRPr="00142B57">
              <w:rPr>
                <w:rFonts w:ascii="Times New Roman" w:hAnsi="Times New Roman"/>
                <w:sz w:val="24"/>
              </w:rPr>
              <w:t>Artikel 47c Absatz 1 Buchstabe a Ziffer ii und Artikel 47c Absatz 3 Buchstaben a, b, c, d, f, h und i der Verordnung (EU) Nr. 575/2013</w:t>
            </w:r>
          </w:p>
          <w:p w14:paraId="3818F43F" w14:textId="77777777" w:rsidR="00E7212E" w:rsidRPr="00142B57" w:rsidRDefault="00E7212E" w:rsidP="00BF7D57">
            <w:pPr>
              <w:rPr>
                <w:rFonts w:ascii="Times New Roman" w:hAnsi="Times New Roman"/>
                <w:b/>
                <w:sz w:val="24"/>
                <w:u w:val="single"/>
              </w:rPr>
            </w:pPr>
            <w:r w:rsidRPr="00142B57">
              <w:rPr>
                <w:rFonts w:ascii="Times New Roman" w:hAnsi="Times New Roman"/>
                <w:sz w:val="24"/>
              </w:rPr>
              <w:t>Die Mindestdeckungsanforderung ist zu berechnen, indem die Risikopositionsgesamtwerte in Zeile 0080 je Spalte mit dem entsprechenden Faktor multipliziert werden.</w:t>
            </w:r>
          </w:p>
        </w:tc>
      </w:tr>
      <w:tr w:rsidR="00E7212E" w:rsidRPr="00142B57" w14:paraId="325AB5DC" w14:textId="77777777" w:rsidTr="00BF7D57">
        <w:tc>
          <w:tcPr>
            <w:tcW w:w="1188" w:type="dxa"/>
            <w:tcBorders>
              <w:top w:val="single" w:sz="4" w:space="0" w:color="auto"/>
              <w:left w:val="single" w:sz="4" w:space="0" w:color="auto"/>
              <w:bottom w:val="single" w:sz="4" w:space="0" w:color="auto"/>
              <w:right w:val="single" w:sz="4" w:space="0" w:color="auto"/>
            </w:tcBorders>
          </w:tcPr>
          <w:p w14:paraId="4169F03D" w14:textId="77777777" w:rsidR="00E7212E" w:rsidRPr="00142B57" w:rsidRDefault="00E7212E" w:rsidP="00BF7D57">
            <w:pPr>
              <w:rPr>
                <w:rFonts w:ascii="Times New Roman" w:hAnsi="Times New Roman"/>
                <w:sz w:val="24"/>
              </w:rPr>
            </w:pPr>
            <w:r w:rsidRPr="00142B57">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18322F93" w14:textId="77777777" w:rsidR="00E7212E" w:rsidRPr="00142B57" w:rsidRDefault="00E7212E" w:rsidP="00BF7D57">
            <w:pPr>
              <w:jc w:val="left"/>
              <w:rPr>
                <w:rFonts w:ascii="Times New Roman" w:hAnsi="Times New Roman"/>
                <w:b/>
                <w:sz w:val="24"/>
                <w:u w:val="single"/>
              </w:rPr>
            </w:pPr>
            <w:r w:rsidRPr="00142B57">
              <w:rPr>
                <w:rFonts w:ascii="Times New Roman" w:hAnsi="Times New Roman"/>
                <w:b/>
                <w:sz w:val="24"/>
                <w:u w:val="single"/>
              </w:rPr>
              <w:t>Teil der notleidenden Risikopositionen, für den eine andere Besicherung mit oder Absicherung ohne Sicherheitsleistung besteht</w:t>
            </w:r>
          </w:p>
          <w:p w14:paraId="5857E4F4" w14:textId="77777777" w:rsidR="00E7212E" w:rsidRPr="00142B57" w:rsidRDefault="00E7212E" w:rsidP="00BF7D57">
            <w:pPr>
              <w:rPr>
                <w:rFonts w:ascii="Times New Roman" w:hAnsi="Times New Roman"/>
                <w:sz w:val="24"/>
              </w:rPr>
            </w:pPr>
            <w:r w:rsidRPr="00142B57">
              <w:rPr>
                <w:rFonts w:ascii="Times New Roman" w:hAnsi="Times New Roman"/>
                <w:sz w:val="24"/>
              </w:rPr>
              <w:t>Artikel 47c Absatz 1 Buchstabe a Ziffer ii und Artikel 47c Absatz 3 Buchstaben a, b, c, e und g der Verordnung (EU) Nr. 575/2013</w:t>
            </w:r>
          </w:p>
          <w:p w14:paraId="3EF75A94" w14:textId="77777777" w:rsidR="00E7212E" w:rsidRPr="00142B57" w:rsidRDefault="00E7212E" w:rsidP="00BF7D57">
            <w:pPr>
              <w:rPr>
                <w:rFonts w:ascii="Times New Roman" w:hAnsi="Times New Roman"/>
                <w:b/>
                <w:sz w:val="24"/>
                <w:u w:val="single"/>
              </w:rPr>
            </w:pPr>
            <w:r w:rsidRPr="00142B57">
              <w:rPr>
                <w:rFonts w:ascii="Times New Roman" w:hAnsi="Times New Roman"/>
                <w:sz w:val="24"/>
              </w:rPr>
              <w:t>Die Mindestdeckungsanforderung ist zu berechnen, indem die Risikopositionsgesamtwerte in Zeile 0090 je Spalte mit dem entsprechenden Faktor multipliziert werden.</w:t>
            </w:r>
          </w:p>
        </w:tc>
      </w:tr>
      <w:tr w:rsidR="00644DC5" w:rsidRPr="00142B57" w14:paraId="00587073" w14:textId="77777777" w:rsidTr="00BF7D57">
        <w:tc>
          <w:tcPr>
            <w:tcW w:w="1188" w:type="dxa"/>
            <w:tcBorders>
              <w:top w:val="single" w:sz="4" w:space="0" w:color="auto"/>
              <w:left w:val="single" w:sz="4" w:space="0" w:color="auto"/>
              <w:bottom w:val="single" w:sz="4" w:space="0" w:color="auto"/>
              <w:right w:val="single" w:sz="4" w:space="0" w:color="auto"/>
            </w:tcBorders>
          </w:tcPr>
          <w:p w14:paraId="1DE71461" w14:textId="584000EC" w:rsidR="00644DC5" w:rsidRPr="00142B57" w:rsidRDefault="00644DC5" w:rsidP="00BF7D57">
            <w:pPr>
              <w:rPr>
                <w:rFonts w:ascii="Times New Roman" w:hAnsi="Times New Roman"/>
                <w:sz w:val="24"/>
              </w:rPr>
            </w:pPr>
            <w:r w:rsidRPr="00142B57">
              <w:rPr>
                <w:rFonts w:ascii="Times New Roman" w:hAnsi="Times New Roman"/>
                <w:sz w:val="24"/>
              </w:rPr>
              <w:t>0045</w:t>
            </w:r>
          </w:p>
        </w:tc>
        <w:tc>
          <w:tcPr>
            <w:tcW w:w="8843" w:type="dxa"/>
            <w:tcBorders>
              <w:top w:val="single" w:sz="4" w:space="0" w:color="auto"/>
              <w:left w:val="single" w:sz="4" w:space="0" w:color="auto"/>
              <w:bottom w:val="single" w:sz="4" w:space="0" w:color="auto"/>
              <w:right w:val="single" w:sz="4" w:space="0" w:color="auto"/>
            </w:tcBorders>
          </w:tcPr>
          <w:p w14:paraId="79CEB3D8" w14:textId="77777777" w:rsidR="00644DC5" w:rsidRPr="00142B57" w:rsidRDefault="00920721" w:rsidP="00BF7D57">
            <w:pPr>
              <w:jc w:val="left"/>
              <w:rPr>
                <w:rFonts w:ascii="Times New Roman" w:hAnsi="Times New Roman"/>
                <w:b/>
                <w:sz w:val="24"/>
                <w:u w:val="single"/>
              </w:rPr>
            </w:pPr>
            <w:r w:rsidRPr="00142B57">
              <w:rPr>
                <w:rFonts w:ascii="Times New Roman" w:hAnsi="Times New Roman"/>
                <w:b/>
                <w:sz w:val="24"/>
                <w:u w:val="single"/>
              </w:rPr>
              <w:t>Teil der notleidenden Risikopositionen, für den eine Garantie oder Rückgarantie eines anerkennungsfähigen Sicherungsgebers besteht</w:t>
            </w:r>
          </w:p>
          <w:p w14:paraId="4C97CF34" w14:textId="77777777" w:rsidR="00920721" w:rsidRPr="00142B57" w:rsidRDefault="00EB1058" w:rsidP="00BF7D57">
            <w:pPr>
              <w:jc w:val="left"/>
              <w:rPr>
                <w:rFonts w:ascii="Times New Roman" w:hAnsi="Times New Roman"/>
                <w:sz w:val="24"/>
              </w:rPr>
            </w:pPr>
            <w:r w:rsidRPr="00142B57">
              <w:rPr>
                <w:rFonts w:ascii="Times New Roman" w:hAnsi="Times New Roman"/>
                <w:sz w:val="24"/>
              </w:rPr>
              <w:t>Artikel 47c Absatz 4 Buchstabe b der Verordnung (EU) Nr. 575/2013</w:t>
            </w:r>
          </w:p>
          <w:p w14:paraId="450588A8" w14:textId="2E5C57D7" w:rsidR="009A1028" w:rsidRPr="00142B57" w:rsidRDefault="009A1028" w:rsidP="00BF7D57">
            <w:pPr>
              <w:jc w:val="left"/>
              <w:rPr>
                <w:rFonts w:ascii="Times New Roman" w:hAnsi="Times New Roman"/>
                <w:sz w:val="24"/>
              </w:rPr>
            </w:pPr>
            <w:r w:rsidRPr="00142B57">
              <w:rPr>
                <w:rStyle w:val="cf01"/>
                <w:rFonts w:ascii="Times New Roman" w:hAnsi="Times New Roman"/>
                <w:sz w:val="24"/>
              </w:rPr>
              <w:t>Die Mindestdeckungsanforderung ist zu berechnen, indem die Risikopositionsgesamtwerte in Zeile 0110 und 0120 je Spalte mit dem entsprechenden Faktor multipliziert werden.</w:t>
            </w:r>
          </w:p>
        </w:tc>
      </w:tr>
      <w:tr w:rsidR="00E7212E" w:rsidRPr="00142B57" w14:paraId="7E5A3A0B" w14:textId="77777777" w:rsidTr="00BF7D57">
        <w:tc>
          <w:tcPr>
            <w:tcW w:w="1188" w:type="dxa"/>
            <w:tcBorders>
              <w:top w:val="single" w:sz="4" w:space="0" w:color="auto"/>
              <w:left w:val="single" w:sz="4" w:space="0" w:color="auto"/>
              <w:bottom w:val="single" w:sz="4" w:space="0" w:color="auto"/>
              <w:right w:val="single" w:sz="4" w:space="0" w:color="auto"/>
            </w:tcBorders>
          </w:tcPr>
          <w:p w14:paraId="34F690A9" w14:textId="77777777" w:rsidR="00E7212E" w:rsidRPr="00142B57" w:rsidRDefault="00E7212E" w:rsidP="00BF7D57">
            <w:pPr>
              <w:rPr>
                <w:rFonts w:ascii="Times New Roman" w:hAnsi="Times New Roman"/>
                <w:sz w:val="24"/>
              </w:rPr>
            </w:pPr>
            <w:r w:rsidRPr="00142B57">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tcPr>
          <w:p w14:paraId="7218760A" w14:textId="77777777" w:rsidR="00E7212E" w:rsidRPr="00142B57" w:rsidRDefault="00E7212E" w:rsidP="00BF7D57">
            <w:pPr>
              <w:rPr>
                <w:rFonts w:ascii="Times New Roman" w:hAnsi="Times New Roman"/>
                <w:b/>
                <w:sz w:val="24"/>
                <w:u w:val="single"/>
              </w:rPr>
            </w:pPr>
            <w:r w:rsidRPr="00142B57">
              <w:rPr>
                <w:rFonts w:ascii="Times New Roman" w:hAnsi="Times New Roman"/>
                <w:b/>
                <w:sz w:val="24"/>
                <w:u w:val="single"/>
              </w:rPr>
              <w:t>Risikopositionswert</w:t>
            </w:r>
          </w:p>
          <w:p w14:paraId="2F7544E3" w14:textId="77777777" w:rsidR="00E7212E" w:rsidRPr="00142B57" w:rsidRDefault="00E7212E" w:rsidP="00BF7D57">
            <w:pPr>
              <w:jc w:val="left"/>
              <w:rPr>
                <w:rFonts w:ascii="Times New Roman" w:hAnsi="Times New Roman"/>
                <w:sz w:val="24"/>
              </w:rPr>
            </w:pPr>
            <w:r w:rsidRPr="00142B57">
              <w:rPr>
                <w:rFonts w:ascii="Times New Roman" w:hAnsi="Times New Roman"/>
                <w:sz w:val="24"/>
              </w:rPr>
              <w:t>Artikel 47a Absatz 2 der Verordnung (EU) Nr. 575/2013</w:t>
            </w:r>
          </w:p>
          <w:p w14:paraId="40E077A1" w14:textId="04FB6552" w:rsidR="00E7212E" w:rsidRPr="00142B57" w:rsidRDefault="00E7212E" w:rsidP="00BF7D57">
            <w:pPr>
              <w:jc w:val="left"/>
              <w:rPr>
                <w:rFonts w:ascii="Times New Roman" w:hAnsi="Times New Roman"/>
                <w:b/>
                <w:sz w:val="24"/>
                <w:u w:val="single"/>
              </w:rPr>
            </w:pPr>
            <w:r w:rsidRPr="00142B57">
              <w:rPr>
                <w:rFonts w:ascii="Times New Roman" w:hAnsi="Times New Roman"/>
                <w:sz w:val="24"/>
              </w:rPr>
              <w:t>Zur Berechnung von Zeile 0060 müssen die Institute die gemeldeten Risikopositionswerte für den unbesicherten Teil der notleidenden Risikopositionen (Zeile 0070), für den Teil der notleidenden Risikopositionen, der durch Immobilien besichert oder ein durch einen anerkennungsfähigen Sicherungsgeber garantierter Kredit für Wohnimmobilien ist (Zeile 0080), für den Teil der notleidenden Risikopositionen, für den eine andere Besicherung mit oder Absicherung ohne Sicherheitsleistung besteht (Zeile 0090), und für den Teil der notleidenden Risikopositionen, für den eine Garantie oder Rückgarantie eines anerkennungsfähigen Sicherungsgebers besteht (Zeilen 0110 und 0120), addieren.</w:t>
            </w:r>
          </w:p>
        </w:tc>
      </w:tr>
      <w:tr w:rsidR="00E7212E" w:rsidRPr="00142B57" w14:paraId="7D97CB26" w14:textId="77777777" w:rsidTr="00BF7D57">
        <w:trPr>
          <w:trHeight w:val="800"/>
        </w:trPr>
        <w:tc>
          <w:tcPr>
            <w:tcW w:w="1188" w:type="dxa"/>
            <w:tcBorders>
              <w:top w:val="single" w:sz="4" w:space="0" w:color="auto"/>
              <w:left w:val="single" w:sz="4" w:space="0" w:color="auto"/>
              <w:bottom w:val="single" w:sz="4" w:space="0" w:color="auto"/>
              <w:right w:val="single" w:sz="4" w:space="0" w:color="auto"/>
            </w:tcBorders>
          </w:tcPr>
          <w:p w14:paraId="6671C10A" w14:textId="77777777" w:rsidR="00E7212E" w:rsidRPr="00142B57" w:rsidRDefault="00E7212E" w:rsidP="00BF7D57">
            <w:pPr>
              <w:rPr>
                <w:rFonts w:ascii="Times New Roman" w:hAnsi="Times New Roman"/>
                <w:sz w:val="24"/>
              </w:rPr>
            </w:pPr>
            <w:r w:rsidRPr="00142B57">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35077F04" w14:textId="77777777" w:rsidR="00E7212E" w:rsidRPr="00142B57" w:rsidRDefault="00E7212E" w:rsidP="00BF7D57">
            <w:pPr>
              <w:rPr>
                <w:rFonts w:ascii="Times New Roman" w:hAnsi="Times New Roman"/>
                <w:b/>
                <w:sz w:val="24"/>
                <w:u w:val="single"/>
              </w:rPr>
            </w:pPr>
            <w:r w:rsidRPr="00142B57">
              <w:rPr>
                <w:rFonts w:ascii="Times New Roman" w:hAnsi="Times New Roman"/>
                <w:b/>
                <w:sz w:val="24"/>
                <w:u w:val="single"/>
              </w:rPr>
              <w:t>Unbesicherter Teil der notleidenden Risikopositionen</w:t>
            </w:r>
          </w:p>
          <w:p w14:paraId="7BA082E2" w14:textId="77777777" w:rsidR="00E7212E" w:rsidRPr="00142B57" w:rsidRDefault="00E7212E" w:rsidP="00BF7D57">
            <w:pPr>
              <w:jc w:val="left"/>
              <w:rPr>
                <w:rFonts w:ascii="Times New Roman" w:hAnsi="Times New Roman"/>
                <w:sz w:val="24"/>
              </w:rPr>
            </w:pPr>
            <w:r w:rsidRPr="00142B57">
              <w:rPr>
                <w:rFonts w:ascii="Times New Roman" w:hAnsi="Times New Roman"/>
                <w:sz w:val="24"/>
              </w:rPr>
              <w:t>Artikel 47a Absatz 2, Artikel 47c Absatz 1, Artikel 47c Absatz 2 der Verordnung (EU) Nr. 575/2013</w:t>
            </w:r>
          </w:p>
          <w:p w14:paraId="57CA0E6A" w14:textId="77777777" w:rsidR="00E7212E" w:rsidRPr="00142B57" w:rsidRDefault="00E7212E" w:rsidP="00BF7D57">
            <w:pPr>
              <w:jc w:val="left"/>
              <w:rPr>
                <w:rFonts w:ascii="Times New Roman" w:hAnsi="Times New Roman"/>
                <w:sz w:val="24"/>
              </w:rPr>
            </w:pPr>
            <w:r w:rsidRPr="00142B57">
              <w:rPr>
                <w:rFonts w:ascii="Times New Roman" w:hAnsi="Times New Roman"/>
                <w:sz w:val="24"/>
              </w:rPr>
              <w:t>Die Institute müssen den Gesamtrisikopositionswert des unbesicherten Teils der notleidenden Risikopositionen, aufgeschlüsselt nach der seit Einstufung als notleidend vergangenen Zeit, melden.</w:t>
            </w:r>
          </w:p>
        </w:tc>
      </w:tr>
      <w:tr w:rsidR="00E7212E" w:rsidRPr="00142B57" w14:paraId="132096CA" w14:textId="77777777" w:rsidTr="00BF7D57">
        <w:tc>
          <w:tcPr>
            <w:tcW w:w="1188" w:type="dxa"/>
            <w:tcBorders>
              <w:top w:val="single" w:sz="4" w:space="0" w:color="auto"/>
              <w:left w:val="single" w:sz="4" w:space="0" w:color="auto"/>
              <w:bottom w:val="single" w:sz="4" w:space="0" w:color="auto"/>
              <w:right w:val="single" w:sz="4" w:space="0" w:color="auto"/>
            </w:tcBorders>
          </w:tcPr>
          <w:p w14:paraId="43597E6B" w14:textId="77777777" w:rsidR="00E7212E" w:rsidRPr="00142B57" w:rsidRDefault="00E7212E" w:rsidP="00BF7D57">
            <w:pPr>
              <w:rPr>
                <w:rFonts w:ascii="Times New Roman" w:hAnsi="Times New Roman"/>
                <w:sz w:val="24"/>
              </w:rPr>
            </w:pPr>
            <w:r w:rsidRPr="00142B57">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5B53B466" w14:textId="77777777" w:rsidR="00E7212E" w:rsidRPr="00142B57" w:rsidRDefault="00E7212E" w:rsidP="00BF7D57">
            <w:pPr>
              <w:rPr>
                <w:rFonts w:ascii="Times New Roman" w:hAnsi="Times New Roman"/>
                <w:b/>
                <w:sz w:val="24"/>
                <w:u w:val="single"/>
              </w:rPr>
            </w:pPr>
            <w:r w:rsidRPr="00142B57">
              <w:rPr>
                <w:rFonts w:ascii="Times New Roman" w:hAnsi="Times New Roman"/>
                <w:b/>
                <w:sz w:val="24"/>
                <w:u w:val="single"/>
              </w:rPr>
              <w:t>Teil der notleidenden Risikopositionen, der durch Immobilien besichert oder ein durch einen anerkennungsfähigen Sicherungsgeber garantierter Kredit für Wohnimmobilien ist</w:t>
            </w:r>
          </w:p>
          <w:p w14:paraId="353C8B9D" w14:textId="77777777" w:rsidR="00E7212E" w:rsidRPr="00142B57" w:rsidRDefault="00E7212E" w:rsidP="00BF7D57">
            <w:pPr>
              <w:rPr>
                <w:rFonts w:ascii="Times New Roman" w:hAnsi="Times New Roman"/>
                <w:sz w:val="24"/>
              </w:rPr>
            </w:pPr>
            <w:r w:rsidRPr="00142B57">
              <w:rPr>
                <w:rFonts w:ascii="Times New Roman" w:hAnsi="Times New Roman"/>
                <w:sz w:val="24"/>
              </w:rPr>
              <w:t>Artikel 47a Absatz 2, Artikel 47c Absatz 1 und Artikel 47c Absatz 3 Buchstaben a, b, c, d, f, h und i der Verordnung (EU) Nr. 575/2013</w:t>
            </w:r>
          </w:p>
          <w:p w14:paraId="6EC4E8B7" w14:textId="77777777" w:rsidR="00E7212E" w:rsidRPr="00142B57" w:rsidRDefault="00E7212E" w:rsidP="00BF7D57">
            <w:pPr>
              <w:rPr>
                <w:rFonts w:ascii="Times New Roman" w:hAnsi="Times New Roman"/>
                <w:b/>
                <w:sz w:val="24"/>
                <w:u w:val="single"/>
              </w:rPr>
            </w:pPr>
            <w:r w:rsidRPr="00142B57">
              <w:rPr>
                <w:rFonts w:ascii="Times New Roman" w:hAnsi="Times New Roman"/>
                <w:sz w:val="24"/>
              </w:rPr>
              <w:t>Die Institute müssen den Gesamtrisikopositionswert der Teile der notleidenden Risikopositionen melden, die gemäß Teil 3 Titel II der Verordnung (EU) Nr. 575/2013 durch Immobilien besichert oder ein durch einen anerkennungsfähigen Sicherungsgeber im Sinne von Artikel 201 der genannten Verordnung garantierter Kredit für Wohnimmobilien sind.</w:t>
            </w:r>
          </w:p>
        </w:tc>
      </w:tr>
      <w:tr w:rsidR="00E7212E" w:rsidRPr="00142B57" w14:paraId="7DE37758" w14:textId="77777777" w:rsidTr="00BF7D57">
        <w:tc>
          <w:tcPr>
            <w:tcW w:w="1188" w:type="dxa"/>
            <w:tcBorders>
              <w:top w:val="single" w:sz="4" w:space="0" w:color="auto"/>
              <w:left w:val="single" w:sz="4" w:space="0" w:color="auto"/>
              <w:bottom w:val="single" w:sz="4" w:space="0" w:color="auto"/>
              <w:right w:val="single" w:sz="4" w:space="0" w:color="auto"/>
            </w:tcBorders>
          </w:tcPr>
          <w:p w14:paraId="644582D8" w14:textId="77777777" w:rsidR="00E7212E" w:rsidRPr="00142B57" w:rsidRDefault="00E7212E" w:rsidP="00BF7D57">
            <w:pPr>
              <w:rPr>
                <w:rFonts w:ascii="Times New Roman" w:hAnsi="Times New Roman"/>
                <w:sz w:val="24"/>
              </w:rPr>
            </w:pPr>
            <w:r w:rsidRPr="00142B57">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59B992E6" w14:textId="77777777" w:rsidR="00E7212E" w:rsidRPr="00142B57" w:rsidRDefault="00E7212E" w:rsidP="00BF7D57">
            <w:pPr>
              <w:jc w:val="left"/>
              <w:rPr>
                <w:rFonts w:ascii="Times New Roman" w:hAnsi="Times New Roman"/>
                <w:b/>
                <w:sz w:val="24"/>
                <w:u w:val="single"/>
              </w:rPr>
            </w:pPr>
            <w:r w:rsidRPr="00142B57">
              <w:rPr>
                <w:rFonts w:ascii="Times New Roman" w:hAnsi="Times New Roman"/>
                <w:b/>
                <w:sz w:val="24"/>
                <w:u w:val="single"/>
              </w:rPr>
              <w:t>Teil der notleidenden Risikopositionen, für den eine andere Besicherung mit oder Absicherung ohne Sicherheitsleistung besteht</w:t>
            </w:r>
          </w:p>
          <w:p w14:paraId="3F457A1D" w14:textId="77777777" w:rsidR="00E7212E" w:rsidRPr="00142B57" w:rsidRDefault="00E7212E" w:rsidP="00BF7D57">
            <w:pPr>
              <w:jc w:val="left"/>
              <w:rPr>
                <w:rFonts w:ascii="Times New Roman" w:hAnsi="Times New Roman"/>
                <w:sz w:val="24"/>
              </w:rPr>
            </w:pPr>
            <w:r w:rsidRPr="00142B57">
              <w:rPr>
                <w:rFonts w:ascii="Times New Roman" w:hAnsi="Times New Roman"/>
                <w:sz w:val="24"/>
              </w:rPr>
              <w:t xml:space="preserve">Artikel 47a Absatz 2, Artikel 47c Absatz 1 und Artikel 47c Absatz 3 Buchstaben a, b, c, e und g der Verordnung (EU) Nr. 575/2013 </w:t>
            </w:r>
          </w:p>
          <w:p w14:paraId="676A8E56" w14:textId="77777777" w:rsidR="00E7212E" w:rsidRPr="00142B57" w:rsidRDefault="00E7212E" w:rsidP="00BF7D57">
            <w:pPr>
              <w:jc w:val="left"/>
              <w:rPr>
                <w:rFonts w:ascii="Times New Roman" w:hAnsi="Times New Roman"/>
                <w:sz w:val="24"/>
              </w:rPr>
            </w:pPr>
            <w:r w:rsidRPr="00142B57">
              <w:rPr>
                <w:rFonts w:ascii="Times New Roman" w:hAnsi="Times New Roman"/>
                <w:sz w:val="24"/>
              </w:rPr>
              <w:t>Die Institute müssen den Gesamtrisikopositionswert der Teile der notleidenden Risikopositionen melden, für die eine andere Besicherung mit oder Absicherung ohne Sicherheitsleistung gemäß Teil 3 Titel II der Verordnung (EU) Nr. 575/2013 besteht.</w:t>
            </w:r>
          </w:p>
        </w:tc>
      </w:tr>
      <w:tr w:rsidR="00DE7A8B" w:rsidRPr="00142B57" w14:paraId="7603122D" w14:textId="77777777" w:rsidTr="00BF7D57">
        <w:tc>
          <w:tcPr>
            <w:tcW w:w="1188" w:type="dxa"/>
            <w:tcBorders>
              <w:top w:val="single" w:sz="4" w:space="0" w:color="auto"/>
              <w:left w:val="single" w:sz="4" w:space="0" w:color="auto"/>
              <w:bottom w:val="single" w:sz="4" w:space="0" w:color="auto"/>
              <w:right w:val="single" w:sz="4" w:space="0" w:color="auto"/>
            </w:tcBorders>
          </w:tcPr>
          <w:p w14:paraId="58A1AAEE" w14:textId="30225BB7" w:rsidR="00DE7A8B" w:rsidRPr="00142B57" w:rsidRDefault="00DE7A8B" w:rsidP="00BF7D57">
            <w:pPr>
              <w:rPr>
                <w:rFonts w:ascii="Times New Roman" w:hAnsi="Times New Roman"/>
                <w:sz w:val="24"/>
              </w:rPr>
            </w:pPr>
            <w:r w:rsidRPr="00142B57">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6D104CC" w14:textId="77777777" w:rsidR="00DE7A8B" w:rsidRPr="00142B57" w:rsidRDefault="00DE7A8B" w:rsidP="00BF7D57">
            <w:pPr>
              <w:jc w:val="left"/>
              <w:rPr>
                <w:rFonts w:ascii="Times New Roman" w:hAnsi="Times New Roman"/>
                <w:b/>
                <w:sz w:val="24"/>
                <w:u w:val="single"/>
              </w:rPr>
            </w:pPr>
            <w:r w:rsidRPr="00142B57">
              <w:rPr>
                <w:rFonts w:ascii="Times New Roman" w:hAnsi="Times New Roman"/>
                <w:b/>
                <w:sz w:val="24"/>
                <w:u w:val="single"/>
              </w:rPr>
              <w:t>Teil der notleidenden Risikopositionen, für den eine Garantie oder Rückgarantie eines anerkennungsfähigen Sicherungsgebers besteht (Faktor 1)</w:t>
            </w:r>
          </w:p>
          <w:p w14:paraId="4D27415B" w14:textId="7FB89EC4" w:rsidR="00DE7A8B" w:rsidRPr="00142B57" w:rsidRDefault="00DE7A8B" w:rsidP="00BF7D57">
            <w:pPr>
              <w:jc w:val="left"/>
              <w:rPr>
                <w:rFonts w:ascii="Times New Roman" w:hAnsi="Times New Roman"/>
                <w:bCs/>
                <w:sz w:val="24"/>
              </w:rPr>
            </w:pPr>
            <w:r w:rsidRPr="00142B57">
              <w:rPr>
                <w:rFonts w:ascii="Times New Roman" w:hAnsi="Times New Roman"/>
                <w:sz w:val="24"/>
              </w:rPr>
              <w:t>Artikel 47c Absatz 4 Buchstabe b der Verordnung (EU) Nr. 575/2013 (Faktor 1)</w:t>
            </w:r>
          </w:p>
        </w:tc>
      </w:tr>
      <w:tr w:rsidR="00DE7A8B" w:rsidRPr="00142B57" w14:paraId="11A8A846" w14:textId="77777777" w:rsidTr="00BF7D57">
        <w:tc>
          <w:tcPr>
            <w:tcW w:w="1188" w:type="dxa"/>
            <w:tcBorders>
              <w:top w:val="single" w:sz="4" w:space="0" w:color="auto"/>
              <w:left w:val="single" w:sz="4" w:space="0" w:color="auto"/>
              <w:bottom w:val="single" w:sz="4" w:space="0" w:color="auto"/>
              <w:right w:val="single" w:sz="4" w:space="0" w:color="auto"/>
            </w:tcBorders>
          </w:tcPr>
          <w:p w14:paraId="0C186928" w14:textId="2FC46201" w:rsidR="00DE7A8B" w:rsidRPr="00142B57" w:rsidRDefault="00DE7A8B" w:rsidP="00BF7D57">
            <w:pPr>
              <w:rPr>
                <w:rFonts w:ascii="Times New Roman" w:hAnsi="Times New Roman"/>
                <w:sz w:val="24"/>
              </w:rPr>
            </w:pPr>
            <w:r w:rsidRPr="00142B57">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2C951854" w14:textId="77777777" w:rsidR="00DE7A8B" w:rsidRPr="00142B57" w:rsidRDefault="00DE7A8B" w:rsidP="00BF7D57">
            <w:pPr>
              <w:jc w:val="left"/>
              <w:rPr>
                <w:rFonts w:ascii="Times New Roman" w:hAnsi="Times New Roman"/>
                <w:b/>
                <w:sz w:val="24"/>
                <w:u w:val="single"/>
              </w:rPr>
            </w:pPr>
            <w:r w:rsidRPr="00142B57">
              <w:rPr>
                <w:rFonts w:ascii="Times New Roman" w:hAnsi="Times New Roman"/>
                <w:b/>
                <w:sz w:val="24"/>
                <w:u w:val="single"/>
              </w:rPr>
              <w:t>Teil der notleidenden Risikopositionen, für den eine Garantie oder Rückgarantie eines anerkennungsfähigen Sicherungsgebers besteht (Faktor 0)</w:t>
            </w:r>
          </w:p>
          <w:p w14:paraId="1F86CE64" w14:textId="53FD9558" w:rsidR="00A13F70" w:rsidRPr="00142B57" w:rsidRDefault="00DE7A8B" w:rsidP="00BF7D57">
            <w:pPr>
              <w:jc w:val="left"/>
              <w:rPr>
                <w:rFonts w:ascii="Times New Roman" w:hAnsi="Times New Roman"/>
                <w:sz w:val="24"/>
              </w:rPr>
            </w:pPr>
            <w:r w:rsidRPr="00142B57">
              <w:rPr>
                <w:rFonts w:ascii="Times New Roman" w:hAnsi="Times New Roman"/>
                <w:sz w:val="24"/>
              </w:rPr>
              <w:t xml:space="preserve">Artikel 47c Absatz 4 Buchstaben a und b der Verordnung (EU) Nr. 575/2013 (Faktor 0) Risikopositionen, bei denen sich ein anerkennungsfähiger Sicherungsgeber bereit erklärt </w:t>
            </w:r>
            <w:r w:rsidRPr="00142B57">
              <w:rPr>
                <w:rFonts w:ascii="Times New Roman" w:hAnsi="Times New Roman"/>
                <w:sz w:val="24"/>
              </w:rPr>
              <w:lastRenderedPageBreak/>
              <w:t>hat, alle Zahlungsverpflichtungen des Schuldners gegenüber dem Kreditinstitut in vollem Umfang und gemäß dem ursprünglichen vertraglichen Zahlungsplan zu erfüllen, sind (für alle Zeitbänder) in Zeile 0120 auszuweisen.</w:t>
            </w:r>
          </w:p>
        </w:tc>
      </w:tr>
    </w:tbl>
    <w:p w14:paraId="50ED2ECA" w14:textId="77777777" w:rsidR="00E7212E" w:rsidRPr="00142B57" w:rsidRDefault="00E7212E" w:rsidP="00E7212E">
      <w:pPr>
        <w:spacing w:before="0" w:after="160" w:line="259" w:lineRule="auto"/>
        <w:jc w:val="left"/>
        <w:rPr>
          <w:rFonts w:ascii="Times New Roman" w:hAnsi="Times New Roman"/>
          <w:sz w:val="24"/>
        </w:rPr>
      </w:pPr>
    </w:p>
    <w:p w14:paraId="3628EDB9" w14:textId="77777777" w:rsidR="00E7212E" w:rsidRPr="00142B57" w:rsidRDefault="00E7212E" w:rsidP="00E7212E">
      <w:pPr>
        <w:pStyle w:val="Instructionsberschrift2"/>
        <w:numPr>
          <w:ilvl w:val="1"/>
          <w:numId w:val="4"/>
        </w:numPr>
        <w:tabs>
          <w:tab w:val="num" w:pos="360"/>
        </w:tabs>
        <w:ind w:left="1440" w:hanging="360"/>
        <w:rPr>
          <w:rFonts w:ascii="Times New Roman" w:hAnsi="Times New Roman" w:cs="Times New Roman"/>
          <w:sz w:val="24"/>
        </w:rPr>
      </w:pPr>
      <w:bookmarkStart w:id="12" w:name="_Toc19715893"/>
      <w:bookmarkStart w:id="13" w:name="_Toc151714532"/>
      <w:r w:rsidRPr="00142B57">
        <w:rPr>
          <w:rFonts w:ascii="Times New Roman" w:hAnsi="Times New Roman"/>
          <w:sz w:val="24"/>
        </w:rPr>
        <w:t>C 35.03 – MINDESTDECKUNGSANFORDERUNGEN UND RISIKOPOSITIONSWERTE NOTLEIDENDER GESTUNDETER RISIKOPOSITIONEN, DIE UNTER ARTIKEL 47C ABSATZ 6 DER VERORDNUNG (EU) NR. 575/2013 FALLEN (NPE LC3)</w:t>
      </w:r>
      <w:bookmarkStart w:id="14" w:name="_Toc19715894"/>
      <w:bookmarkEnd w:id="12"/>
      <w:bookmarkEnd w:id="13"/>
      <w:bookmarkEnd w:id="14"/>
    </w:p>
    <w:p w14:paraId="5B34B317" w14:textId="77777777" w:rsidR="00E7212E" w:rsidRPr="00142B57"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15" w:name="_Toc19715895"/>
      <w:bookmarkStart w:id="16" w:name="_Toc151714533"/>
      <w:r w:rsidRPr="00142B57">
        <w:rPr>
          <w:rFonts w:ascii="Times New Roman" w:hAnsi="Times New Roman"/>
          <w:sz w:val="24"/>
        </w:rPr>
        <w:t>Erläuterungen zu bestimmten Positionen</w:t>
      </w:r>
      <w:bookmarkEnd w:id="15"/>
      <w:bookmarkEnd w:id="1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142B57" w14:paraId="58876AE5"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FC74DE1" w14:textId="77777777" w:rsidR="00E7212E" w:rsidRPr="00142B57" w:rsidRDefault="00E7212E" w:rsidP="00BF7D57">
            <w:pPr>
              <w:rPr>
                <w:rFonts w:ascii="Times New Roman" w:hAnsi="Times New Roman"/>
                <w:sz w:val="24"/>
              </w:rPr>
            </w:pPr>
            <w:r w:rsidRPr="00142B57">
              <w:rPr>
                <w:rFonts w:ascii="Times New Roman" w:hAnsi="Times New Roman"/>
                <w:sz w:val="24"/>
              </w:rPr>
              <w:t>Spalten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C036004" w14:textId="77777777" w:rsidR="00E7212E" w:rsidRPr="00142B57" w:rsidRDefault="00E7212E" w:rsidP="00BF7D57">
            <w:pPr>
              <w:rPr>
                <w:rFonts w:ascii="Times New Roman" w:hAnsi="Times New Roman"/>
                <w:sz w:val="24"/>
              </w:rPr>
            </w:pPr>
            <w:r w:rsidRPr="00142B57">
              <w:rPr>
                <w:rFonts w:ascii="Times New Roman" w:hAnsi="Times New Roman"/>
                <w:sz w:val="24"/>
              </w:rPr>
              <w:t>Erläuterungen</w:t>
            </w:r>
          </w:p>
        </w:tc>
      </w:tr>
      <w:tr w:rsidR="00E7212E" w:rsidRPr="00142B57" w14:paraId="7EDF27B4"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5E1CAD54" w14:textId="77777777" w:rsidR="00E7212E" w:rsidRPr="00142B57" w:rsidRDefault="00E7212E" w:rsidP="00BF7D57">
            <w:pPr>
              <w:rPr>
                <w:rFonts w:ascii="Times New Roman" w:hAnsi="Times New Roman"/>
                <w:sz w:val="24"/>
              </w:rPr>
            </w:pPr>
            <w:r w:rsidRPr="00142B57">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0D325D10" w14:textId="77777777" w:rsidR="00E7212E" w:rsidRPr="00142B57" w:rsidRDefault="00E7212E" w:rsidP="00BF7D57">
            <w:pPr>
              <w:rPr>
                <w:rFonts w:ascii="Times New Roman" w:hAnsi="Times New Roman"/>
                <w:b/>
                <w:sz w:val="24"/>
                <w:u w:val="single"/>
              </w:rPr>
            </w:pPr>
            <w:r w:rsidRPr="00142B57">
              <w:rPr>
                <w:rFonts w:ascii="Times New Roman" w:hAnsi="Times New Roman"/>
                <w:b/>
                <w:sz w:val="24"/>
                <w:u w:val="single"/>
              </w:rPr>
              <w:t>Seit der Einstufung als notleidende Risikoposition vergangene Zeit</w:t>
            </w:r>
          </w:p>
          <w:p w14:paraId="6028F7B7" w14:textId="77777777" w:rsidR="00E7212E" w:rsidRPr="00142B57" w:rsidRDefault="00E7212E" w:rsidP="00BF7D57">
            <w:pPr>
              <w:rPr>
                <w:rFonts w:ascii="Times New Roman" w:hAnsi="Times New Roman"/>
                <w:sz w:val="24"/>
              </w:rPr>
            </w:pPr>
            <w:r w:rsidRPr="00142B57">
              <w:rPr>
                <w:rFonts w:ascii="Times New Roman" w:hAnsi="Times New Roman"/>
                <w:sz w:val="24"/>
              </w:rPr>
              <w:t>‚Seit der Einstufung als notleidende Risikoposition vergangene Zeit‘ bezeichnet den Zeitraum in Jahren, der seit der Einstufung der Risikoposition als notleidend vergangen ist. Die Institute müssen Daten für die Risikopositionen melden, bei denen der Stichtag in das entsprechende Zeitintervall für den Zeitraum in Jahren nach Einstufung der Risikopositionen als notleidend fällt, und zwar unabhängig von der Anwendung von Stundungsmaßnahmen.</w:t>
            </w:r>
          </w:p>
          <w:p w14:paraId="1EB41D92" w14:textId="77777777" w:rsidR="00E7212E" w:rsidRPr="00142B57" w:rsidRDefault="00E7212E" w:rsidP="00BF7D57">
            <w:pPr>
              <w:rPr>
                <w:rFonts w:ascii="Times New Roman" w:hAnsi="Times New Roman"/>
                <w:sz w:val="24"/>
              </w:rPr>
            </w:pPr>
            <w:r w:rsidRPr="00142B57">
              <w:rPr>
                <w:rFonts w:ascii="Times New Roman" w:hAnsi="Times New Roman"/>
                <w:sz w:val="24"/>
              </w:rPr>
              <w:t>Beim Zeitintervall ‚&gt; X Jahr(e), &lt; = Y Jahr(e)‘ müssen die Institute Daten für die Risikopositionen melden, bei denen der Stichtag dem Zeitraum zwischen dem ersten und dem letzten Tag des Y. Jahres nach Einstufung der Risikopositionen als notleidend entspricht.</w:t>
            </w:r>
          </w:p>
        </w:tc>
      </w:tr>
      <w:tr w:rsidR="00E7212E" w:rsidRPr="00142B57" w14:paraId="2DDAC16E" w14:textId="77777777" w:rsidTr="00BF7D57">
        <w:tc>
          <w:tcPr>
            <w:tcW w:w="1188" w:type="dxa"/>
            <w:tcBorders>
              <w:top w:val="single" w:sz="4" w:space="0" w:color="auto"/>
              <w:left w:val="single" w:sz="4" w:space="0" w:color="auto"/>
              <w:bottom w:val="single" w:sz="4" w:space="0" w:color="auto"/>
              <w:right w:val="single" w:sz="4" w:space="0" w:color="auto"/>
            </w:tcBorders>
          </w:tcPr>
          <w:p w14:paraId="52031109" w14:textId="77777777" w:rsidR="00E7212E" w:rsidRPr="00142B57" w:rsidRDefault="00E7212E" w:rsidP="00BF7D57">
            <w:pPr>
              <w:rPr>
                <w:rFonts w:ascii="Times New Roman" w:hAnsi="Times New Roman"/>
                <w:sz w:val="24"/>
              </w:rPr>
            </w:pPr>
            <w:r w:rsidRPr="00142B57">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5AB16ECB" w14:textId="77777777" w:rsidR="00E7212E" w:rsidRPr="00142B57" w:rsidRDefault="00E7212E" w:rsidP="00BF7D57">
            <w:pPr>
              <w:rPr>
                <w:rFonts w:ascii="Times New Roman" w:hAnsi="Times New Roman"/>
                <w:b/>
                <w:sz w:val="24"/>
                <w:u w:val="single"/>
              </w:rPr>
            </w:pPr>
            <w:r w:rsidRPr="00142B57">
              <w:rPr>
                <w:rFonts w:ascii="Times New Roman" w:hAnsi="Times New Roman"/>
                <w:b/>
                <w:sz w:val="24"/>
                <w:u w:val="single"/>
              </w:rPr>
              <w:t>Gesamt</w:t>
            </w:r>
          </w:p>
          <w:p w14:paraId="63F44A7E" w14:textId="77777777" w:rsidR="00E7212E" w:rsidRPr="00142B57" w:rsidRDefault="00E7212E" w:rsidP="00BF7D57">
            <w:pPr>
              <w:rPr>
                <w:rFonts w:ascii="Times New Roman" w:hAnsi="Times New Roman"/>
                <w:b/>
                <w:sz w:val="24"/>
                <w:u w:val="single"/>
              </w:rPr>
            </w:pPr>
            <w:r w:rsidRPr="00142B57">
              <w:rPr>
                <w:rFonts w:ascii="Times New Roman" w:hAnsi="Times New Roman"/>
                <w:sz w:val="24"/>
              </w:rPr>
              <w:t>Hier müssen die Institute die Summe aller Spalten von 0010 bis 0100 melden.</w:t>
            </w:r>
          </w:p>
        </w:tc>
      </w:tr>
    </w:tbl>
    <w:p w14:paraId="3C3B63E4" w14:textId="77777777" w:rsidR="00E7212E" w:rsidRPr="00142B57" w:rsidRDefault="00E7212E" w:rsidP="00E7212E">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142B57" w14:paraId="1FAB4941"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D73EDE1" w14:textId="77777777" w:rsidR="00E7212E" w:rsidRPr="00142B57" w:rsidRDefault="00E7212E" w:rsidP="00BF7D57">
            <w:pPr>
              <w:rPr>
                <w:rFonts w:ascii="Times New Roman" w:hAnsi="Times New Roman"/>
                <w:sz w:val="24"/>
              </w:rPr>
            </w:pPr>
            <w:r w:rsidRPr="00142B57">
              <w:rPr>
                <w:rFonts w:ascii="Times New Roman" w:hAnsi="Times New Roman"/>
                <w:sz w:val="24"/>
              </w:rPr>
              <w:t>Zeilen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379B896" w14:textId="77777777" w:rsidR="00E7212E" w:rsidRPr="00142B57" w:rsidRDefault="00E7212E" w:rsidP="00BF7D57">
            <w:pPr>
              <w:rPr>
                <w:rFonts w:ascii="Times New Roman" w:hAnsi="Times New Roman"/>
                <w:sz w:val="24"/>
              </w:rPr>
            </w:pPr>
            <w:r w:rsidRPr="00142B57">
              <w:rPr>
                <w:rFonts w:ascii="Times New Roman" w:hAnsi="Times New Roman"/>
                <w:sz w:val="24"/>
              </w:rPr>
              <w:t>Erläuterungen</w:t>
            </w:r>
          </w:p>
        </w:tc>
      </w:tr>
      <w:tr w:rsidR="00E7212E" w:rsidRPr="00142B57" w14:paraId="4AFA24F3"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92618B6" w14:textId="77777777" w:rsidR="00E7212E" w:rsidRPr="00142B57" w:rsidRDefault="00E7212E" w:rsidP="00BF7D57">
            <w:pPr>
              <w:rPr>
                <w:rFonts w:ascii="Times New Roman" w:hAnsi="Times New Roman"/>
                <w:sz w:val="24"/>
              </w:rPr>
            </w:pPr>
            <w:r w:rsidRPr="00142B57">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158EA648" w14:textId="77777777" w:rsidR="00E7212E" w:rsidRPr="00142B57" w:rsidRDefault="00E7212E" w:rsidP="00BF7D57">
            <w:pPr>
              <w:rPr>
                <w:rFonts w:ascii="Times New Roman" w:hAnsi="Times New Roman"/>
                <w:b/>
                <w:sz w:val="24"/>
                <w:u w:val="single"/>
              </w:rPr>
            </w:pPr>
            <w:r w:rsidRPr="00142B57">
              <w:rPr>
                <w:rFonts w:ascii="Times New Roman" w:hAnsi="Times New Roman"/>
                <w:b/>
                <w:sz w:val="24"/>
                <w:u w:val="single"/>
              </w:rPr>
              <w:t>Mindestdeckungsanforderung insgesamt</w:t>
            </w:r>
          </w:p>
          <w:p w14:paraId="1C8DD96C" w14:textId="77777777" w:rsidR="00E7212E" w:rsidRPr="00142B57" w:rsidRDefault="00E7212E" w:rsidP="00BF7D57">
            <w:pPr>
              <w:rPr>
                <w:rFonts w:ascii="Times New Roman" w:hAnsi="Times New Roman"/>
                <w:sz w:val="24"/>
              </w:rPr>
            </w:pPr>
            <w:r w:rsidRPr="00142B57">
              <w:rPr>
                <w:rFonts w:ascii="Times New Roman" w:hAnsi="Times New Roman"/>
                <w:sz w:val="24"/>
              </w:rPr>
              <w:t>Artikel 47c Absatz 1 Buchstabe a und Artikel 47c Absatz 6 der Verordnung (EU) Nr. 575/2013</w:t>
            </w:r>
          </w:p>
          <w:p w14:paraId="08DABFBB" w14:textId="77777777" w:rsidR="00E7212E" w:rsidRPr="00142B57" w:rsidRDefault="00E7212E" w:rsidP="00BF7D57">
            <w:pPr>
              <w:rPr>
                <w:rFonts w:ascii="Times New Roman" w:hAnsi="Times New Roman"/>
                <w:sz w:val="24"/>
              </w:rPr>
            </w:pPr>
            <w:r w:rsidRPr="00142B57">
              <w:rPr>
                <w:rFonts w:ascii="Times New Roman" w:hAnsi="Times New Roman"/>
                <w:sz w:val="24"/>
              </w:rPr>
              <w:t>Zur Berechnung der Mindestdeckungsanforderung für die unter Artikel 47c Absatz 6 der Verordnung (EU) Nr. 575/2013 fallenden notleidenden gestundeten Risikopositionen insgesamt müssen die Institute die Mindestdeckungsanforderungen für den unbesicherten Teil der gestundeten notleidenden Risikopositionen (Zeile 0020), für den Teil der gestundeten notleidenden Risikopositionen, der durch Immobilien besichert oder ein durch einen anerkennungsfähigen Sicherungsgeber garantierter Kredit für Wohnimmobilien ist (Zeile 0030), und für den Teil der gestundeten notleidenden Risikopositionen, für den eine andere Besicherung mit oder Absicherung ohne Sicherheitsleistung besteht (Zeile 0040), addieren.</w:t>
            </w:r>
          </w:p>
        </w:tc>
      </w:tr>
    </w:tbl>
    <w:p w14:paraId="09B39CAB" w14:textId="77777777" w:rsidR="00956965" w:rsidRDefault="00956965">
      <w:r>
        <w:br w:type="page"/>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142B57" w14:paraId="17F39371" w14:textId="77777777" w:rsidTr="00BF7D57">
        <w:tc>
          <w:tcPr>
            <w:tcW w:w="1188" w:type="dxa"/>
            <w:tcBorders>
              <w:top w:val="single" w:sz="4" w:space="0" w:color="auto"/>
              <w:left w:val="single" w:sz="4" w:space="0" w:color="auto"/>
              <w:bottom w:val="single" w:sz="4" w:space="0" w:color="auto"/>
              <w:right w:val="single" w:sz="4" w:space="0" w:color="auto"/>
            </w:tcBorders>
          </w:tcPr>
          <w:p w14:paraId="79686B12" w14:textId="1EDFC5CA" w:rsidR="00E7212E" w:rsidRPr="00142B57" w:rsidRDefault="00E7212E" w:rsidP="00BF7D57">
            <w:pPr>
              <w:rPr>
                <w:rFonts w:ascii="Times New Roman" w:hAnsi="Times New Roman"/>
                <w:sz w:val="24"/>
              </w:rPr>
            </w:pPr>
            <w:r w:rsidRPr="00142B57">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tcPr>
          <w:p w14:paraId="35E087DA" w14:textId="77777777" w:rsidR="00E7212E" w:rsidRPr="00142B57" w:rsidRDefault="00E7212E" w:rsidP="00BF7D57">
            <w:pPr>
              <w:rPr>
                <w:rFonts w:ascii="Times New Roman" w:hAnsi="Times New Roman"/>
                <w:b/>
                <w:sz w:val="24"/>
                <w:u w:val="single"/>
              </w:rPr>
            </w:pPr>
            <w:r w:rsidRPr="00142B57">
              <w:rPr>
                <w:rFonts w:ascii="Times New Roman" w:hAnsi="Times New Roman"/>
                <w:b/>
                <w:sz w:val="24"/>
                <w:u w:val="single"/>
              </w:rPr>
              <w:t>Unbesicherter Teil der notleidenden Risikopositionen</w:t>
            </w:r>
          </w:p>
          <w:p w14:paraId="01C888D8" w14:textId="77777777" w:rsidR="00E7212E" w:rsidRPr="00142B57" w:rsidRDefault="00E7212E" w:rsidP="00BF7D57">
            <w:pPr>
              <w:rPr>
                <w:rFonts w:ascii="Times New Roman" w:hAnsi="Times New Roman"/>
                <w:sz w:val="24"/>
              </w:rPr>
            </w:pPr>
            <w:r w:rsidRPr="00142B57">
              <w:rPr>
                <w:rFonts w:ascii="Times New Roman" w:hAnsi="Times New Roman"/>
                <w:sz w:val="24"/>
              </w:rPr>
              <w:t>Artikel 47c Absatz 1 Buchstabe a Ziffer i, Artikel 47c Absatz 2 und Artikel 47c Absatz 6 der Verordnung (EU) Nr. 575/2013</w:t>
            </w:r>
          </w:p>
          <w:p w14:paraId="0536875C" w14:textId="77777777" w:rsidR="00E7212E" w:rsidRPr="00142B57" w:rsidRDefault="00E7212E" w:rsidP="00BF7D57">
            <w:pPr>
              <w:rPr>
                <w:rFonts w:ascii="Times New Roman" w:hAnsi="Times New Roman"/>
                <w:sz w:val="24"/>
              </w:rPr>
            </w:pPr>
            <w:r w:rsidRPr="00142B57">
              <w:rPr>
                <w:rFonts w:ascii="Times New Roman" w:hAnsi="Times New Roman"/>
                <w:sz w:val="24"/>
              </w:rPr>
              <w:t>Die Institute müssen die Gesamt-Mindestdeckungsanforderung für den unbesicherten Teil der unter Artikel 47c Absatz 6 der Verordnung (EU) Nr. 575/2013 fallenden notleidenden gestundeten Risikopositionen, d. h. die Gesamtsumme der Berechnungen auf Risikopositionsebene, melden.</w:t>
            </w:r>
          </w:p>
        </w:tc>
      </w:tr>
      <w:tr w:rsidR="00E7212E" w:rsidRPr="00142B57" w14:paraId="3B5740C0" w14:textId="77777777" w:rsidTr="00BF7D57">
        <w:tc>
          <w:tcPr>
            <w:tcW w:w="1188" w:type="dxa"/>
            <w:tcBorders>
              <w:top w:val="single" w:sz="4" w:space="0" w:color="auto"/>
              <w:left w:val="single" w:sz="4" w:space="0" w:color="auto"/>
              <w:bottom w:val="single" w:sz="4" w:space="0" w:color="auto"/>
              <w:right w:val="single" w:sz="4" w:space="0" w:color="auto"/>
            </w:tcBorders>
          </w:tcPr>
          <w:p w14:paraId="766C174D" w14:textId="77777777" w:rsidR="00E7212E" w:rsidRPr="00142B57" w:rsidRDefault="00E7212E" w:rsidP="00BF7D57">
            <w:pPr>
              <w:rPr>
                <w:rFonts w:ascii="Times New Roman" w:hAnsi="Times New Roman"/>
                <w:sz w:val="24"/>
              </w:rPr>
            </w:pPr>
            <w:r w:rsidRPr="00142B57">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2BC6DDF2" w14:textId="77777777" w:rsidR="00E7212E" w:rsidRPr="00142B57" w:rsidRDefault="00E7212E" w:rsidP="00BF7D57">
            <w:pPr>
              <w:rPr>
                <w:rFonts w:ascii="Times New Roman" w:hAnsi="Times New Roman"/>
                <w:b/>
                <w:sz w:val="24"/>
                <w:u w:val="single"/>
              </w:rPr>
            </w:pPr>
            <w:r w:rsidRPr="00142B57">
              <w:rPr>
                <w:rFonts w:ascii="Times New Roman" w:hAnsi="Times New Roman"/>
                <w:b/>
                <w:sz w:val="24"/>
                <w:u w:val="single"/>
              </w:rPr>
              <w:t>Teil der notleidenden Risikopositionen, der durch Immobilien besichert oder ein durch einen anerkennungsfähigen Sicherungsgeber garantierter Kredit für Wohnimmobilien ist</w:t>
            </w:r>
          </w:p>
          <w:p w14:paraId="073D5D9E" w14:textId="77777777" w:rsidR="00E7212E" w:rsidRPr="00142B57" w:rsidRDefault="00E7212E" w:rsidP="00BF7D57">
            <w:pPr>
              <w:rPr>
                <w:rFonts w:ascii="Times New Roman" w:hAnsi="Times New Roman"/>
                <w:sz w:val="24"/>
              </w:rPr>
            </w:pPr>
            <w:r w:rsidRPr="00142B57">
              <w:rPr>
                <w:rFonts w:ascii="Times New Roman" w:hAnsi="Times New Roman"/>
                <w:sz w:val="24"/>
              </w:rPr>
              <w:t>Artikel 47c Absatz 1 Buchstabe a Ziffer ii und Artikel 47c Absatz 3 Buchstaben a, b, c, d, f, h und i, Artikel 47c Absatz 6 der Verordnung (EU) Nr. 575/2013</w:t>
            </w:r>
          </w:p>
          <w:p w14:paraId="583D1B90" w14:textId="77777777" w:rsidR="00E7212E" w:rsidRPr="00142B57" w:rsidRDefault="00E7212E" w:rsidP="00BF7D57">
            <w:pPr>
              <w:rPr>
                <w:rFonts w:ascii="Times New Roman" w:hAnsi="Times New Roman"/>
                <w:b/>
                <w:sz w:val="24"/>
                <w:u w:val="single"/>
              </w:rPr>
            </w:pPr>
            <w:r w:rsidRPr="00142B57">
              <w:rPr>
                <w:rFonts w:ascii="Times New Roman" w:hAnsi="Times New Roman"/>
                <w:sz w:val="24"/>
              </w:rPr>
              <w:t xml:space="preserve">Die Institute müssen die Gesamt-Mindestdeckungsanforderung für die Teile der unter Artikel 47c Absatz 6 der Verordnung (EU) Nr. 575/2013 fallenden notleidenden gestundeten Risikopositionen, die gemäß Teil 3 Titel II der Verordnung (EU) Nr. 575/2013 durch Immobilien besichert oder ein durch einen anerkennungsfähigen Sicherungsgeber im Sinne von Artikel 201 der genannten Verordnung garantierter Kredit für Wohnimmobilien sind, d. h. die Gesamtsumme der Berechnungen auf Risikopositionsebene, melden. </w:t>
            </w:r>
          </w:p>
        </w:tc>
      </w:tr>
      <w:tr w:rsidR="00E7212E" w:rsidRPr="00142B57" w14:paraId="68B6C19E" w14:textId="77777777" w:rsidTr="00BF7D57">
        <w:tc>
          <w:tcPr>
            <w:tcW w:w="1188" w:type="dxa"/>
            <w:tcBorders>
              <w:top w:val="single" w:sz="4" w:space="0" w:color="auto"/>
              <w:left w:val="single" w:sz="4" w:space="0" w:color="auto"/>
              <w:bottom w:val="single" w:sz="4" w:space="0" w:color="auto"/>
              <w:right w:val="single" w:sz="4" w:space="0" w:color="auto"/>
            </w:tcBorders>
          </w:tcPr>
          <w:p w14:paraId="1D5BCCA2" w14:textId="77777777" w:rsidR="00E7212E" w:rsidRPr="00142B57" w:rsidRDefault="00E7212E" w:rsidP="00BF7D57">
            <w:pPr>
              <w:rPr>
                <w:rFonts w:ascii="Times New Roman" w:hAnsi="Times New Roman"/>
                <w:sz w:val="24"/>
              </w:rPr>
            </w:pPr>
            <w:r w:rsidRPr="00142B57">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65C6363F" w14:textId="77777777" w:rsidR="00E7212E" w:rsidRPr="00142B57" w:rsidRDefault="00E7212E" w:rsidP="00BF7D57">
            <w:pPr>
              <w:jc w:val="left"/>
              <w:rPr>
                <w:rFonts w:ascii="Times New Roman" w:hAnsi="Times New Roman"/>
                <w:b/>
                <w:sz w:val="24"/>
                <w:u w:val="single"/>
              </w:rPr>
            </w:pPr>
            <w:r w:rsidRPr="00142B57">
              <w:rPr>
                <w:rFonts w:ascii="Times New Roman" w:hAnsi="Times New Roman"/>
                <w:b/>
                <w:sz w:val="24"/>
                <w:u w:val="single"/>
              </w:rPr>
              <w:t>Teil der notleidenden Risikopositionen, für den eine andere Besicherung mit oder Absicherung ohne Sicherheitsleistung besteht</w:t>
            </w:r>
          </w:p>
          <w:p w14:paraId="001BEF19" w14:textId="77777777" w:rsidR="00E7212E" w:rsidRPr="00142B57" w:rsidRDefault="00E7212E" w:rsidP="00BF7D57">
            <w:pPr>
              <w:rPr>
                <w:rFonts w:ascii="Times New Roman" w:hAnsi="Times New Roman"/>
                <w:sz w:val="24"/>
              </w:rPr>
            </w:pPr>
            <w:r w:rsidRPr="00142B57">
              <w:rPr>
                <w:rFonts w:ascii="Times New Roman" w:hAnsi="Times New Roman"/>
                <w:sz w:val="24"/>
              </w:rPr>
              <w:t>Artikel 47c Absatz 1 Buchstabe a Ziffer ii, Artikel 47c Absatz 3 Buchstaben a, b, c, e und g und Artikel 47c Absatz 6 der Verordnung (EU) Nr. 575/2013</w:t>
            </w:r>
          </w:p>
          <w:p w14:paraId="4AB04E40" w14:textId="77777777" w:rsidR="00E7212E" w:rsidRPr="00142B57" w:rsidRDefault="00E7212E" w:rsidP="00BF7D57">
            <w:pPr>
              <w:rPr>
                <w:rFonts w:ascii="Times New Roman" w:hAnsi="Times New Roman"/>
                <w:sz w:val="24"/>
              </w:rPr>
            </w:pPr>
            <w:r w:rsidRPr="00142B57">
              <w:rPr>
                <w:rFonts w:ascii="Times New Roman" w:hAnsi="Times New Roman"/>
                <w:sz w:val="24"/>
              </w:rPr>
              <w:t>Die Institute müssen die Gesamt-Mindestdeckungsanforderung für die Teile der unter Artikel 47c Absatz 6 der Verordnung (EU) Nr. 575/2013 fallenden notleidenden gestundeten Risikopositionen, für die eine andere Besicherung mit oder Absicherung ohne Sicherheitsleistung besteht, d. h. die Gesamtsumme der Berechnungen auf Risikopositionsebene, melden.</w:t>
            </w:r>
          </w:p>
        </w:tc>
      </w:tr>
      <w:tr w:rsidR="00E7212E" w:rsidRPr="00142B57" w14:paraId="04E19BFB" w14:textId="77777777" w:rsidTr="00BF7D57">
        <w:tc>
          <w:tcPr>
            <w:tcW w:w="1188" w:type="dxa"/>
            <w:tcBorders>
              <w:top w:val="single" w:sz="4" w:space="0" w:color="auto"/>
              <w:left w:val="single" w:sz="4" w:space="0" w:color="auto"/>
              <w:bottom w:val="single" w:sz="4" w:space="0" w:color="auto"/>
              <w:right w:val="single" w:sz="4" w:space="0" w:color="auto"/>
            </w:tcBorders>
          </w:tcPr>
          <w:p w14:paraId="462EC6DB" w14:textId="77777777" w:rsidR="00E7212E" w:rsidRPr="00142B57" w:rsidRDefault="00E7212E" w:rsidP="00BF7D57">
            <w:pPr>
              <w:rPr>
                <w:rFonts w:ascii="Times New Roman" w:hAnsi="Times New Roman"/>
                <w:sz w:val="24"/>
              </w:rPr>
            </w:pPr>
            <w:r w:rsidRPr="00142B57">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0B8F8E16" w14:textId="77777777" w:rsidR="00E7212E" w:rsidRPr="00142B57" w:rsidRDefault="00E7212E" w:rsidP="00BF7D57">
            <w:pPr>
              <w:rPr>
                <w:rFonts w:ascii="Times New Roman" w:hAnsi="Times New Roman"/>
                <w:b/>
                <w:sz w:val="24"/>
                <w:u w:val="single"/>
              </w:rPr>
            </w:pPr>
            <w:r w:rsidRPr="00142B57">
              <w:rPr>
                <w:rFonts w:ascii="Times New Roman" w:hAnsi="Times New Roman"/>
                <w:b/>
                <w:sz w:val="24"/>
                <w:u w:val="single"/>
              </w:rPr>
              <w:t>Risikopositionswert</w:t>
            </w:r>
          </w:p>
          <w:p w14:paraId="1D4AA342" w14:textId="77777777" w:rsidR="00E7212E" w:rsidRPr="00142B57" w:rsidRDefault="00E7212E" w:rsidP="00BF7D57">
            <w:pPr>
              <w:rPr>
                <w:rFonts w:ascii="Times New Roman" w:hAnsi="Times New Roman"/>
                <w:sz w:val="24"/>
              </w:rPr>
            </w:pPr>
            <w:r w:rsidRPr="00142B57">
              <w:rPr>
                <w:rFonts w:ascii="Times New Roman" w:hAnsi="Times New Roman"/>
                <w:sz w:val="24"/>
              </w:rPr>
              <w:t>Artikel 47a Absatz 2 und Artikel 47c Absatz 6 der Verordnung (EU) Nr. 575/2013</w:t>
            </w:r>
          </w:p>
          <w:p w14:paraId="5365D678" w14:textId="77777777" w:rsidR="00E7212E" w:rsidRPr="00142B57" w:rsidRDefault="00E7212E" w:rsidP="00BF7D57">
            <w:pPr>
              <w:rPr>
                <w:rFonts w:ascii="Times New Roman" w:hAnsi="Times New Roman"/>
                <w:b/>
                <w:sz w:val="24"/>
                <w:u w:val="single"/>
              </w:rPr>
            </w:pPr>
            <w:r w:rsidRPr="00142B57">
              <w:rPr>
                <w:rFonts w:ascii="Times New Roman" w:hAnsi="Times New Roman"/>
                <w:sz w:val="24"/>
              </w:rPr>
              <w:t xml:space="preserve">Zur Berechnung des Risikopositionswerts müssen die Institute die Risikopositionswerte für den unbesicherten Teil der notleidenden Risikopositionen (Zeile 0060), für den Teil der notleidenden Risikopositionen, der durch Immobilien besichert oder ein durch einen anerkennungsfähigen Sicherungsgeber garantierter Kredit für Wohnimmobilien ist (Zeile 0070), und für den Teil der notleidenden Risikopositionen, für den eine andere Besicherung mit oder Absicherung ohne Sicherheitsleistung besteht (Zeile 0120), je nach Anwendbarkeit, addieren. </w:t>
            </w:r>
          </w:p>
        </w:tc>
      </w:tr>
      <w:tr w:rsidR="00E7212E" w:rsidRPr="00142B57" w14:paraId="2C7881D8" w14:textId="77777777" w:rsidTr="00BF7D57">
        <w:tc>
          <w:tcPr>
            <w:tcW w:w="1188" w:type="dxa"/>
            <w:tcBorders>
              <w:top w:val="single" w:sz="4" w:space="0" w:color="auto"/>
              <w:left w:val="single" w:sz="4" w:space="0" w:color="auto"/>
              <w:bottom w:val="single" w:sz="4" w:space="0" w:color="auto"/>
              <w:right w:val="single" w:sz="4" w:space="0" w:color="auto"/>
            </w:tcBorders>
          </w:tcPr>
          <w:p w14:paraId="5E298C40" w14:textId="77777777" w:rsidR="00E7212E" w:rsidRPr="00142B57" w:rsidRDefault="00E7212E" w:rsidP="00BF7D57">
            <w:pPr>
              <w:rPr>
                <w:rFonts w:ascii="Times New Roman" w:hAnsi="Times New Roman"/>
                <w:sz w:val="24"/>
              </w:rPr>
            </w:pPr>
            <w:r w:rsidRPr="00142B57">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7AF6698F" w14:textId="77777777" w:rsidR="00E7212E" w:rsidRPr="00142B57" w:rsidRDefault="00E7212E" w:rsidP="00BF7D57">
            <w:pPr>
              <w:rPr>
                <w:rFonts w:ascii="Times New Roman" w:hAnsi="Times New Roman"/>
                <w:b/>
                <w:sz w:val="24"/>
                <w:u w:val="single"/>
              </w:rPr>
            </w:pPr>
            <w:r w:rsidRPr="00142B57">
              <w:rPr>
                <w:rFonts w:ascii="Times New Roman" w:hAnsi="Times New Roman"/>
                <w:b/>
                <w:sz w:val="24"/>
                <w:u w:val="single"/>
              </w:rPr>
              <w:t>Unbesicherter Teil der notleidenden Risikopositionen</w:t>
            </w:r>
          </w:p>
          <w:p w14:paraId="5A3C8BE2" w14:textId="77777777" w:rsidR="00E7212E" w:rsidRPr="00142B57" w:rsidRDefault="00E7212E" w:rsidP="00BF7D57">
            <w:pPr>
              <w:jc w:val="left"/>
              <w:rPr>
                <w:rFonts w:ascii="Times New Roman" w:hAnsi="Times New Roman"/>
                <w:sz w:val="24"/>
              </w:rPr>
            </w:pPr>
            <w:r w:rsidRPr="00142B57">
              <w:rPr>
                <w:rFonts w:ascii="Times New Roman" w:hAnsi="Times New Roman"/>
                <w:sz w:val="24"/>
              </w:rPr>
              <w:t>Artikel 47a Absatz 2 sowie Artikel 47c Absätze 1, 2 und 6 der Verordnung (EU) Nr. 575/2013</w:t>
            </w:r>
          </w:p>
          <w:p w14:paraId="5FCF3D88" w14:textId="77777777" w:rsidR="00E7212E" w:rsidRPr="00142B57" w:rsidRDefault="00E7212E" w:rsidP="00BF7D57">
            <w:pPr>
              <w:rPr>
                <w:rFonts w:ascii="Times New Roman" w:hAnsi="Times New Roman"/>
                <w:b/>
                <w:sz w:val="24"/>
                <w:u w:val="single"/>
              </w:rPr>
            </w:pPr>
            <w:r w:rsidRPr="00142B57">
              <w:rPr>
                <w:rFonts w:ascii="Times New Roman" w:hAnsi="Times New Roman"/>
                <w:sz w:val="24"/>
              </w:rPr>
              <w:t xml:space="preserve">Die Institute müssen den Gesamtrisikopositionswert des unbesicherten Teils der unter Artikel 47c Absatz 6 der Verordnung (EU) Nr. 575/2013 fallenden gestundeten </w:t>
            </w:r>
            <w:r w:rsidRPr="00142B57">
              <w:rPr>
                <w:rFonts w:ascii="Times New Roman" w:hAnsi="Times New Roman"/>
                <w:sz w:val="24"/>
              </w:rPr>
              <w:lastRenderedPageBreak/>
              <w:t>notleidenden Risikopositionen melden, bei denen die erste Stundungsmaßnahme zwischen dem ersten und dem letzten Tag des zweiten Jahres nach Einstufung der Risikoposition als notleidend gewährt wurde (&gt; 1 Jahr; &lt;= 2 Jahre).</w:t>
            </w:r>
          </w:p>
        </w:tc>
      </w:tr>
      <w:tr w:rsidR="00E7212E" w:rsidRPr="00142B57" w14:paraId="4A0A4386" w14:textId="77777777" w:rsidTr="00BF7D57">
        <w:tc>
          <w:tcPr>
            <w:tcW w:w="1188" w:type="dxa"/>
            <w:tcBorders>
              <w:top w:val="single" w:sz="4" w:space="0" w:color="auto"/>
              <w:left w:val="single" w:sz="4" w:space="0" w:color="auto"/>
              <w:bottom w:val="single" w:sz="4" w:space="0" w:color="auto"/>
              <w:right w:val="single" w:sz="4" w:space="0" w:color="auto"/>
            </w:tcBorders>
          </w:tcPr>
          <w:p w14:paraId="261A037A" w14:textId="77777777" w:rsidR="00E7212E" w:rsidRPr="00142B57" w:rsidRDefault="00E7212E" w:rsidP="00BF7D57">
            <w:pPr>
              <w:rPr>
                <w:rFonts w:ascii="Times New Roman" w:hAnsi="Times New Roman"/>
                <w:sz w:val="24"/>
              </w:rPr>
            </w:pPr>
            <w:r w:rsidRPr="00142B57">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tcPr>
          <w:p w14:paraId="4F042826" w14:textId="77777777" w:rsidR="00E7212E" w:rsidRPr="00142B57" w:rsidRDefault="00E7212E" w:rsidP="00BF7D57">
            <w:pPr>
              <w:rPr>
                <w:rFonts w:ascii="Times New Roman" w:hAnsi="Times New Roman"/>
                <w:b/>
                <w:sz w:val="24"/>
                <w:u w:val="single"/>
              </w:rPr>
            </w:pPr>
            <w:r w:rsidRPr="00142B57">
              <w:rPr>
                <w:rFonts w:ascii="Times New Roman" w:hAnsi="Times New Roman"/>
                <w:b/>
                <w:sz w:val="24"/>
                <w:u w:val="single"/>
              </w:rPr>
              <w:t>Teil der notleidenden Risikopositionen, der durch Immobilien besichert oder ein durch einen anerkennungsfähigen Sicherungsgeber garantierter Kredit für Wohnimmobilien ist</w:t>
            </w:r>
          </w:p>
          <w:p w14:paraId="6D8528EC" w14:textId="77777777" w:rsidR="00E7212E" w:rsidRPr="00142B57" w:rsidRDefault="00E7212E" w:rsidP="00BF7D57">
            <w:pPr>
              <w:rPr>
                <w:rFonts w:ascii="Times New Roman" w:hAnsi="Times New Roman"/>
                <w:sz w:val="24"/>
              </w:rPr>
            </w:pPr>
            <w:r w:rsidRPr="00142B57">
              <w:rPr>
                <w:rFonts w:ascii="Times New Roman" w:hAnsi="Times New Roman"/>
                <w:sz w:val="24"/>
              </w:rPr>
              <w:t>Artikel 47a Absatz 2, Artikel 47c Absatz 1, Artikel 47c Absatz 3 Buchstaben a, b, c, d, f, h und i sowie Artikel 47c Absatz 6 der Verordnung (EU) Nr. 575/2013</w:t>
            </w:r>
          </w:p>
          <w:p w14:paraId="287FCDE3" w14:textId="77777777" w:rsidR="00E7212E" w:rsidRPr="00142B57" w:rsidRDefault="00E7212E" w:rsidP="00BF7D57">
            <w:pPr>
              <w:rPr>
                <w:rFonts w:ascii="Times New Roman" w:hAnsi="Times New Roman"/>
                <w:b/>
                <w:sz w:val="24"/>
                <w:u w:val="single"/>
              </w:rPr>
            </w:pPr>
            <w:r w:rsidRPr="00142B57">
              <w:rPr>
                <w:rFonts w:ascii="Times New Roman" w:hAnsi="Times New Roman"/>
                <w:sz w:val="24"/>
              </w:rPr>
              <w:t>Die Institute müssen den Gesamtrisikopositionswert der Teile der unter Artikel 47c Absatz 6 der Verordnung (EU) Nr. 575/2013 fallenden gestundeten notleidenden Risikopositionen melden, die gemäß Teil 3 Titel II der genannten Verordnung durch Immobilien besichert oder ein durch einen anerkennungsfähigen Sicherungsgeber im Sinne von Artikel 201 der genannten Verordnung garantierter Kredit für Wohnimmobilien sind.</w:t>
            </w:r>
          </w:p>
        </w:tc>
      </w:tr>
      <w:tr w:rsidR="00E7212E" w:rsidRPr="00142B57" w14:paraId="46C7DDF6" w14:textId="77777777" w:rsidTr="00BF7D57">
        <w:tc>
          <w:tcPr>
            <w:tcW w:w="1188" w:type="dxa"/>
            <w:tcBorders>
              <w:top w:val="single" w:sz="4" w:space="0" w:color="auto"/>
              <w:left w:val="single" w:sz="4" w:space="0" w:color="auto"/>
              <w:bottom w:val="single" w:sz="4" w:space="0" w:color="auto"/>
              <w:right w:val="single" w:sz="4" w:space="0" w:color="auto"/>
            </w:tcBorders>
          </w:tcPr>
          <w:p w14:paraId="06CD3F27" w14:textId="77777777" w:rsidR="00E7212E" w:rsidRPr="00142B57" w:rsidRDefault="00E7212E" w:rsidP="00BF7D57">
            <w:pPr>
              <w:rPr>
                <w:rFonts w:ascii="Times New Roman" w:hAnsi="Times New Roman"/>
                <w:sz w:val="24"/>
              </w:rPr>
            </w:pPr>
            <w:r w:rsidRPr="00142B57">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0AFC7BFC" w14:textId="77777777" w:rsidR="00E7212E" w:rsidRPr="00142B57" w:rsidRDefault="00E7212E" w:rsidP="00BF7D57">
            <w:pPr>
              <w:rPr>
                <w:rFonts w:ascii="Times New Roman" w:hAnsi="Times New Roman"/>
                <w:b/>
                <w:sz w:val="24"/>
                <w:u w:val="single"/>
              </w:rPr>
            </w:pPr>
            <w:r w:rsidRPr="00142B57">
              <w:rPr>
                <w:rFonts w:ascii="Times New Roman" w:hAnsi="Times New Roman"/>
                <w:b/>
                <w:sz w:val="24"/>
                <w:u w:val="single"/>
              </w:rPr>
              <w:t>&gt; 2 und &lt;= 3 Jahre nach Einstufung als NPE</w:t>
            </w:r>
          </w:p>
          <w:p w14:paraId="132D2A99" w14:textId="77777777" w:rsidR="00E7212E" w:rsidRPr="00142B57" w:rsidRDefault="00E7212E" w:rsidP="00BF7D57">
            <w:pPr>
              <w:rPr>
                <w:rFonts w:ascii="Times New Roman" w:hAnsi="Times New Roman"/>
                <w:b/>
                <w:sz w:val="24"/>
                <w:u w:val="single"/>
              </w:rPr>
            </w:pPr>
            <w:r w:rsidRPr="00142B57">
              <w:rPr>
                <w:rFonts w:ascii="Times New Roman" w:hAnsi="Times New Roman"/>
                <w:sz w:val="24"/>
              </w:rPr>
              <w:t>Die Institute müssen den Risikopositionswert der unter Artikel 47c Absatz 6 der Verordnung (EU) Nr. 575/2013 fallenden gestundeten notleidenden Risikopositionen melden, die durch Immobilien besichert oder ein durch einen anerkennungsfähigen Sicherungsgeber garantierter Kredit für Wohnimmobilien sind und bei denen die erste Stundungsmaßnahme zwischen dem ersten und dem letzten Tag des dritten Jahres nach Einstufung der Risikoposition als notleidend gewährt wurde.</w:t>
            </w:r>
          </w:p>
        </w:tc>
      </w:tr>
      <w:tr w:rsidR="00E7212E" w:rsidRPr="00142B57" w14:paraId="648961B9" w14:textId="77777777" w:rsidTr="00BF7D57">
        <w:tc>
          <w:tcPr>
            <w:tcW w:w="1188" w:type="dxa"/>
            <w:tcBorders>
              <w:top w:val="single" w:sz="4" w:space="0" w:color="auto"/>
              <w:left w:val="single" w:sz="4" w:space="0" w:color="auto"/>
              <w:bottom w:val="single" w:sz="4" w:space="0" w:color="auto"/>
              <w:right w:val="single" w:sz="4" w:space="0" w:color="auto"/>
            </w:tcBorders>
          </w:tcPr>
          <w:p w14:paraId="7C9B10E9" w14:textId="77777777" w:rsidR="00E7212E" w:rsidRPr="00142B57" w:rsidRDefault="00E7212E" w:rsidP="00BF7D57">
            <w:pPr>
              <w:rPr>
                <w:rFonts w:ascii="Times New Roman" w:hAnsi="Times New Roman"/>
                <w:sz w:val="24"/>
              </w:rPr>
            </w:pPr>
            <w:r w:rsidRPr="00142B57">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63E4C616" w14:textId="77777777" w:rsidR="00E7212E" w:rsidRPr="00142B57" w:rsidRDefault="00E7212E" w:rsidP="00BF7D57">
            <w:pPr>
              <w:rPr>
                <w:rFonts w:ascii="Times New Roman" w:hAnsi="Times New Roman"/>
                <w:b/>
                <w:sz w:val="24"/>
                <w:u w:val="single"/>
              </w:rPr>
            </w:pPr>
            <w:r w:rsidRPr="00142B57">
              <w:rPr>
                <w:rFonts w:ascii="Times New Roman" w:hAnsi="Times New Roman"/>
                <w:b/>
                <w:sz w:val="24"/>
                <w:u w:val="single"/>
              </w:rPr>
              <w:t>&gt; 3 und &lt;= 4 Jahre nach Einstufung als NPE</w:t>
            </w:r>
          </w:p>
          <w:p w14:paraId="5A90152E" w14:textId="77777777" w:rsidR="00E7212E" w:rsidRPr="00142B57" w:rsidRDefault="00E7212E" w:rsidP="00BF7D57">
            <w:pPr>
              <w:rPr>
                <w:rFonts w:ascii="Times New Roman" w:hAnsi="Times New Roman"/>
                <w:b/>
                <w:sz w:val="24"/>
                <w:u w:val="single"/>
              </w:rPr>
            </w:pPr>
            <w:r w:rsidRPr="00142B57">
              <w:rPr>
                <w:rFonts w:ascii="Times New Roman" w:hAnsi="Times New Roman"/>
                <w:sz w:val="24"/>
              </w:rPr>
              <w:t>Die Institute müssen den Risikopositionswert der unter Artikel 47c Absatz 6 der Verordnung (EU) Nr. 575/2013 fallenden gestundeten notleidenden Risikopositionen melden, die durch Immobilien besichert oder ein durch einen anerkennungsfähigen Sicherungsgeber garantierter Kredit für Wohnimmobilien sind und bei denen die erste Stundungsmaßnahme zwischen dem ersten und dem letzten Tag des vierten Jahres nach Einstufung der Risikoposition als notleidend gewährt wurde.</w:t>
            </w:r>
          </w:p>
        </w:tc>
      </w:tr>
      <w:tr w:rsidR="00E7212E" w:rsidRPr="00142B57" w14:paraId="2A457183" w14:textId="77777777" w:rsidTr="00BF7D57">
        <w:tc>
          <w:tcPr>
            <w:tcW w:w="1188" w:type="dxa"/>
            <w:tcBorders>
              <w:top w:val="single" w:sz="4" w:space="0" w:color="auto"/>
              <w:left w:val="single" w:sz="4" w:space="0" w:color="auto"/>
              <w:bottom w:val="single" w:sz="4" w:space="0" w:color="auto"/>
              <w:right w:val="single" w:sz="4" w:space="0" w:color="auto"/>
            </w:tcBorders>
          </w:tcPr>
          <w:p w14:paraId="0576D226" w14:textId="77777777" w:rsidR="00E7212E" w:rsidRPr="00142B57" w:rsidRDefault="00E7212E" w:rsidP="00BF7D57">
            <w:pPr>
              <w:rPr>
                <w:rFonts w:ascii="Times New Roman" w:hAnsi="Times New Roman"/>
                <w:sz w:val="24"/>
              </w:rPr>
            </w:pPr>
            <w:r w:rsidRPr="00142B57">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3A68AA69" w14:textId="77777777" w:rsidR="00E7212E" w:rsidRPr="00142B57" w:rsidRDefault="00E7212E" w:rsidP="00BF7D57">
            <w:pPr>
              <w:rPr>
                <w:rFonts w:ascii="Times New Roman" w:hAnsi="Times New Roman"/>
                <w:b/>
                <w:sz w:val="24"/>
                <w:u w:val="single"/>
              </w:rPr>
            </w:pPr>
            <w:r w:rsidRPr="00142B57">
              <w:rPr>
                <w:rFonts w:ascii="Times New Roman" w:hAnsi="Times New Roman"/>
                <w:b/>
                <w:sz w:val="24"/>
                <w:u w:val="single"/>
              </w:rPr>
              <w:t>&gt; 4 und &lt;= 5 Jahre nach Einstufung als NPE</w:t>
            </w:r>
          </w:p>
          <w:p w14:paraId="5C5E573C" w14:textId="77777777" w:rsidR="00E7212E" w:rsidRPr="00142B57" w:rsidRDefault="00E7212E" w:rsidP="00BF7D57">
            <w:pPr>
              <w:rPr>
                <w:rFonts w:ascii="Times New Roman" w:hAnsi="Times New Roman"/>
                <w:b/>
                <w:sz w:val="24"/>
                <w:u w:val="single"/>
              </w:rPr>
            </w:pPr>
            <w:r w:rsidRPr="00142B57">
              <w:rPr>
                <w:rFonts w:ascii="Times New Roman" w:hAnsi="Times New Roman"/>
                <w:sz w:val="24"/>
              </w:rPr>
              <w:t>Die Institute müssen den Risikopositionswert der unter Artikel 47c Absatz 6 der Verordnung (EU) Nr. 575/2013 fallenden gestundeten notleidenden Risikopositionen melden, die durch Immobilien besichert oder ein durch einen anerkennungsfähigen Sicherungsgeber garantierter Kredit für Wohnimmobilien sind und bei denen die erste Stundungsmaßnahme zwischen dem ersten und dem letzten Tag des fünften Jahres nach Einstufung der Risikoposition als notleidend gewährt wurde.</w:t>
            </w:r>
          </w:p>
        </w:tc>
      </w:tr>
      <w:tr w:rsidR="00E7212E" w:rsidRPr="00142B57" w14:paraId="1E99DC3D" w14:textId="77777777" w:rsidTr="00BF7D57">
        <w:tc>
          <w:tcPr>
            <w:tcW w:w="1188" w:type="dxa"/>
            <w:tcBorders>
              <w:top w:val="single" w:sz="4" w:space="0" w:color="auto"/>
              <w:left w:val="single" w:sz="4" w:space="0" w:color="auto"/>
              <w:bottom w:val="single" w:sz="4" w:space="0" w:color="auto"/>
              <w:right w:val="single" w:sz="4" w:space="0" w:color="auto"/>
            </w:tcBorders>
          </w:tcPr>
          <w:p w14:paraId="45208AD4" w14:textId="77777777" w:rsidR="00E7212E" w:rsidRPr="00142B57" w:rsidRDefault="00E7212E" w:rsidP="00BF7D57">
            <w:pPr>
              <w:rPr>
                <w:rFonts w:ascii="Times New Roman" w:hAnsi="Times New Roman"/>
                <w:sz w:val="24"/>
              </w:rPr>
            </w:pPr>
            <w:r w:rsidRPr="00142B57">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C7AB17F" w14:textId="77777777" w:rsidR="00E7212E" w:rsidRPr="00142B57" w:rsidRDefault="00E7212E" w:rsidP="00BF7D57">
            <w:pPr>
              <w:rPr>
                <w:rFonts w:ascii="Times New Roman" w:hAnsi="Times New Roman"/>
                <w:b/>
                <w:sz w:val="24"/>
                <w:u w:val="single"/>
              </w:rPr>
            </w:pPr>
            <w:r w:rsidRPr="00142B57">
              <w:rPr>
                <w:rFonts w:ascii="Times New Roman" w:hAnsi="Times New Roman"/>
                <w:b/>
                <w:sz w:val="24"/>
                <w:u w:val="single"/>
              </w:rPr>
              <w:t>&gt; 5 und &lt;= 6 Jahre nach Einstufung als NPE</w:t>
            </w:r>
          </w:p>
          <w:p w14:paraId="59F81DBE" w14:textId="77777777" w:rsidR="00E7212E" w:rsidRPr="00142B57" w:rsidRDefault="00E7212E" w:rsidP="00BF7D57">
            <w:pPr>
              <w:rPr>
                <w:rFonts w:ascii="Times New Roman" w:hAnsi="Times New Roman"/>
                <w:b/>
                <w:sz w:val="24"/>
                <w:u w:val="single"/>
              </w:rPr>
            </w:pPr>
            <w:r w:rsidRPr="00142B57">
              <w:rPr>
                <w:rFonts w:ascii="Times New Roman" w:hAnsi="Times New Roman"/>
                <w:sz w:val="24"/>
              </w:rPr>
              <w:t>Die Institute müssen den Risikopositionswert der unter Artikel 47c Absatz 6 der Verordnung (EU) Nr. 575/2013 fallenden gestundeten notleidenden Risikopositionen melden, die durch Immobilien besichert oder ein durch einen anerkennungsfähigen Sicherungsgeber garantierter Kredit für Wohnimmobilien sind und bei denen die erste Stundungsmaßnahme zwischen dem ersten und dem letzten Tag des sechsten Jahres nach Einstufung der Risikoposition als notleidend gewährt wurde.</w:t>
            </w:r>
          </w:p>
        </w:tc>
      </w:tr>
      <w:tr w:rsidR="00E7212E" w:rsidRPr="00142B57" w14:paraId="267AFB02" w14:textId="77777777" w:rsidTr="00BF7D57">
        <w:tc>
          <w:tcPr>
            <w:tcW w:w="1188" w:type="dxa"/>
            <w:tcBorders>
              <w:top w:val="single" w:sz="4" w:space="0" w:color="auto"/>
              <w:left w:val="single" w:sz="4" w:space="0" w:color="auto"/>
              <w:bottom w:val="single" w:sz="4" w:space="0" w:color="auto"/>
              <w:right w:val="single" w:sz="4" w:space="0" w:color="auto"/>
            </w:tcBorders>
          </w:tcPr>
          <w:p w14:paraId="0FA2DE50" w14:textId="77777777" w:rsidR="00E7212E" w:rsidRPr="00142B57" w:rsidRDefault="00E7212E" w:rsidP="00BF7D57">
            <w:pPr>
              <w:rPr>
                <w:rFonts w:ascii="Times New Roman" w:hAnsi="Times New Roman"/>
                <w:sz w:val="24"/>
              </w:rPr>
            </w:pPr>
            <w:r w:rsidRPr="00142B57">
              <w:rPr>
                <w:rFonts w:ascii="Times New Roman" w:hAnsi="Times New Roman"/>
                <w:sz w:val="24"/>
              </w:rPr>
              <w:lastRenderedPageBreak/>
              <w:t>0120</w:t>
            </w:r>
          </w:p>
        </w:tc>
        <w:tc>
          <w:tcPr>
            <w:tcW w:w="8843" w:type="dxa"/>
            <w:tcBorders>
              <w:top w:val="single" w:sz="4" w:space="0" w:color="auto"/>
              <w:left w:val="single" w:sz="4" w:space="0" w:color="auto"/>
              <w:bottom w:val="single" w:sz="4" w:space="0" w:color="auto"/>
              <w:right w:val="single" w:sz="4" w:space="0" w:color="auto"/>
            </w:tcBorders>
          </w:tcPr>
          <w:p w14:paraId="763767D8" w14:textId="77777777" w:rsidR="00E7212E" w:rsidRPr="00142B57" w:rsidRDefault="00E7212E" w:rsidP="00BF7D57">
            <w:pPr>
              <w:rPr>
                <w:rFonts w:ascii="Times New Roman" w:hAnsi="Times New Roman"/>
                <w:b/>
                <w:sz w:val="24"/>
              </w:rPr>
            </w:pPr>
            <w:r w:rsidRPr="00142B57">
              <w:rPr>
                <w:rFonts w:ascii="Times New Roman" w:hAnsi="Times New Roman"/>
                <w:b/>
                <w:sz w:val="24"/>
              </w:rPr>
              <w:t>Teil der notleidenden Risikopositionen, für den eine andere Besicherung mit oder Absicherung ohne Sicherheitsleistung besteht</w:t>
            </w:r>
          </w:p>
          <w:p w14:paraId="4697BFEE" w14:textId="77777777" w:rsidR="00E7212E" w:rsidRPr="00142B57" w:rsidRDefault="00E7212E" w:rsidP="00BF7D57">
            <w:pPr>
              <w:jc w:val="left"/>
              <w:rPr>
                <w:rFonts w:ascii="Times New Roman" w:hAnsi="Times New Roman"/>
                <w:sz w:val="24"/>
              </w:rPr>
            </w:pPr>
            <w:r w:rsidRPr="00142B57">
              <w:rPr>
                <w:rFonts w:ascii="Times New Roman" w:hAnsi="Times New Roman"/>
                <w:sz w:val="24"/>
              </w:rPr>
              <w:t>Artikel 47c Absatz 1, Artikel 47c Absatz 3 Buchstaben a, b, c, e und g und Artikel 47c Absatz 6 der Verordnung (EU) Nr. 575/2013</w:t>
            </w:r>
          </w:p>
          <w:p w14:paraId="46AAEE0B" w14:textId="77777777" w:rsidR="00E7212E" w:rsidRPr="00142B57" w:rsidRDefault="00E7212E" w:rsidP="00BF7D57">
            <w:pPr>
              <w:rPr>
                <w:rFonts w:ascii="Times New Roman" w:hAnsi="Times New Roman"/>
                <w:b/>
                <w:sz w:val="24"/>
                <w:u w:val="single"/>
              </w:rPr>
            </w:pPr>
            <w:r w:rsidRPr="00142B57">
              <w:rPr>
                <w:rFonts w:ascii="Times New Roman" w:hAnsi="Times New Roman"/>
                <w:sz w:val="24"/>
              </w:rPr>
              <w:t>Die Institute müssen den Gesamtrisikopositionswert der Teile der unter Artikel 47c Absatz 6 der Verordnung (EU) Nr. 575/2013 fallenden gestundeten notleidenden Risikopositionen melden, für die eine andere Besicherung mit oder Absicherung ohne Sicherheitsleistung gemäß Teil 3 Titel II der Verordnung (EU) Nr. 575/2013 besteht.</w:t>
            </w:r>
          </w:p>
        </w:tc>
      </w:tr>
      <w:tr w:rsidR="00E7212E" w:rsidRPr="00142B57" w14:paraId="02BA28E0" w14:textId="77777777" w:rsidTr="00BF7D57">
        <w:tc>
          <w:tcPr>
            <w:tcW w:w="1188" w:type="dxa"/>
            <w:tcBorders>
              <w:top w:val="single" w:sz="4" w:space="0" w:color="auto"/>
              <w:left w:val="single" w:sz="4" w:space="0" w:color="auto"/>
              <w:bottom w:val="single" w:sz="4" w:space="0" w:color="auto"/>
              <w:right w:val="single" w:sz="4" w:space="0" w:color="auto"/>
            </w:tcBorders>
          </w:tcPr>
          <w:p w14:paraId="56FC3B7D" w14:textId="77777777" w:rsidR="00E7212E" w:rsidRPr="00142B57" w:rsidRDefault="00E7212E" w:rsidP="00BF7D57">
            <w:pPr>
              <w:rPr>
                <w:rFonts w:ascii="Times New Roman" w:hAnsi="Times New Roman"/>
                <w:sz w:val="24"/>
              </w:rPr>
            </w:pPr>
            <w:r w:rsidRPr="00142B57">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25831A5B" w14:textId="77777777" w:rsidR="00E7212E" w:rsidRPr="00142B57" w:rsidRDefault="00E7212E" w:rsidP="00BF7D57">
            <w:pPr>
              <w:rPr>
                <w:rFonts w:ascii="Times New Roman" w:hAnsi="Times New Roman"/>
                <w:b/>
                <w:sz w:val="24"/>
                <w:u w:val="single"/>
              </w:rPr>
            </w:pPr>
            <w:r w:rsidRPr="00142B57">
              <w:rPr>
                <w:rFonts w:ascii="Times New Roman" w:hAnsi="Times New Roman"/>
                <w:b/>
                <w:sz w:val="24"/>
                <w:u w:val="single"/>
              </w:rPr>
              <w:t>&gt; 2 und &lt;= 3 Jahre nach Einstufung als NPE</w:t>
            </w:r>
          </w:p>
          <w:p w14:paraId="3196D6C6" w14:textId="77777777" w:rsidR="00E7212E" w:rsidRPr="00142B57" w:rsidRDefault="00E7212E" w:rsidP="00BF7D57">
            <w:pPr>
              <w:rPr>
                <w:rFonts w:ascii="Times New Roman" w:hAnsi="Times New Roman"/>
                <w:b/>
                <w:sz w:val="24"/>
              </w:rPr>
            </w:pPr>
            <w:r w:rsidRPr="00142B57">
              <w:rPr>
                <w:rFonts w:ascii="Times New Roman" w:hAnsi="Times New Roman"/>
                <w:sz w:val="24"/>
              </w:rPr>
              <w:t>Die Institute müssen den Risikopositionswert der unter Artikel 47c Absatz 6 der Verordnung (EU) Nr. 575/2013 fallenden gestundeten notleidenden Risikopositionen melden, für die eine andere Besicherung mit oder Absicherung ohne Sicherheitsleistung besteht und bei denen die erste Stundungsmaßnahme zwischen dem ersten und dem letzten Tag des dritten Jahres nach Einstufung der Risikoposition als notleidend gewährt wurde.</w:t>
            </w:r>
          </w:p>
        </w:tc>
      </w:tr>
      <w:tr w:rsidR="00E7212E" w:rsidRPr="00142B57" w14:paraId="56AE585B" w14:textId="77777777" w:rsidTr="00BF7D57">
        <w:tc>
          <w:tcPr>
            <w:tcW w:w="1188" w:type="dxa"/>
            <w:tcBorders>
              <w:top w:val="single" w:sz="4" w:space="0" w:color="auto"/>
              <w:left w:val="single" w:sz="4" w:space="0" w:color="auto"/>
              <w:bottom w:val="single" w:sz="4" w:space="0" w:color="auto"/>
              <w:right w:val="single" w:sz="4" w:space="0" w:color="auto"/>
            </w:tcBorders>
          </w:tcPr>
          <w:p w14:paraId="3ABEBCAB" w14:textId="77777777" w:rsidR="00E7212E" w:rsidRPr="00142B57" w:rsidRDefault="00E7212E" w:rsidP="00BF7D57">
            <w:pPr>
              <w:rPr>
                <w:rFonts w:ascii="Times New Roman" w:hAnsi="Times New Roman"/>
                <w:sz w:val="24"/>
              </w:rPr>
            </w:pPr>
            <w:r w:rsidRPr="00142B57">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258B4CE" w14:textId="77777777" w:rsidR="00E7212E" w:rsidRPr="00142B57" w:rsidRDefault="00E7212E" w:rsidP="00BF7D57">
            <w:pPr>
              <w:rPr>
                <w:rFonts w:ascii="Times New Roman" w:hAnsi="Times New Roman"/>
                <w:b/>
                <w:sz w:val="24"/>
                <w:u w:val="single"/>
              </w:rPr>
            </w:pPr>
            <w:r w:rsidRPr="00142B57">
              <w:rPr>
                <w:rFonts w:ascii="Times New Roman" w:hAnsi="Times New Roman"/>
                <w:b/>
                <w:sz w:val="24"/>
                <w:u w:val="single"/>
              </w:rPr>
              <w:t>&gt; 3 und &lt;= 4 Jahre nach Einstufung als NPE</w:t>
            </w:r>
          </w:p>
          <w:p w14:paraId="601D14A8" w14:textId="77777777" w:rsidR="00E7212E" w:rsidRPr="00142B57" w:rsidRDefault="00E7212E" w:rsidP="00BF7D57">
            <w:pPr>
              <w:rPr>
                <w:rFonts w:ascii="Times New Roman" w:hAnsi="Times New Roman"/>
                <w:b/>
                <w:sz w:val="24"/>
                <w:u w:val="single"/>
              </w:rPr>
            </w:pPr>
            <w:r w:rsidRPr="00142B57">
              <w:rPr>
                <w:rFonts w:ascii="Times New Roman" w:hAnsi="Times New Roman"/>
                <w:sz w:val="24"/>
              </w:rPr>
              <w:t>Die Institute müssen den Risikopositionswert der unter Artikel 47c Absatz 6 der Verordnung (EU) Nr. 575/2013 fallenden gestundeten notleidenden Risikopositionen melden, für die eine andere Besicherung mit oder Absicherung ohne Sicherheitsleistung besteht und bei denen die erste Stundungsmaßnahme zwischen dem ersten und dem letzten Tag des vierten Jahres nach Einstufung der Risikoposition als notleidend gewährt wurde.</w:t>
            </w:r>
          </w:p>
        </w:tc>
      </w:tr>
      <w:tr w:rsidR="00E7212E" w:rsidRPr="00142B57" w14:paraId="6139760B" w14:textId="77777777" w:rsidTr="00BF7D57">
        <w:tc>
          <w:tcPr>
            <w:tcW w:w="1188" w:type="dxa"/>
            <w:tcBorders>
              <w:top w:val="single" w:sz="4" w:space="0" w:color="auto"/>
              <w:left w:val="single" w:sz="4" w:space="0" w:color="auto"/>
              <w:bottom w:val="single" w:sz="4" w:space="0" w:color="auto"/>
              <w:right w:val="single" w:sz="4" w:space="0" w:color="auto"/>
            </w:tcBorders>
          </w:tcPr>
          <w:p w14:paraId="79808767" w14:textId="77777777" w:rsidR="00E7212E" w:rsidRPr="00142B57" w:rsidRDefault="00E7212E" w:rsidP="00BF7D57">
            <w:pPr>
              <w:rPr>
                <w:rFonts w:ascii="Times New Roman" w:hAnsi="Times New Roman"/>
                <w:sz w:val="24"/>
              </w:rPr>
            </w:pPr>
            <w:r w:rsidRPr="00142B57">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2D76D48" w14:textId="77777777" w:rsidR="00E7212E" w:rsidRPr="00142B57" w:rsidRDefault="00E7212E" w:rsidP="00BF7D57">
            <w:pPr>
              <w:rPr>
                <w:rFonts w:ascii="Times New Roman" w:hAnsi="Times New Roman"/>
                <w:b/>
                <w:sz w:val="24"/>
                <w:u w:val="single"/>
              </w:rPr>
            </w:pPr>
            <w:r w:rsidRPr="00142B57">
              <w:rPr>
                <w:rFonts w:ascii="Times New Roman" w:hAnsi="Times New Roman"/>
                <w:b/>
                <w:sz w:val="24"/>
                <w:u w:val="single"/>
              </w:rPr>
              <w:t>&gt; 4 und &lt;= 5 Jahre nach Einstufung als NPE</w:t>
            </w:r>
          </w:p>
          <w:p w14:paraId="2D884E88" w14:textId="77777777" w:rsidR="00E7212E" w:rsidRPr="00142B57" w:rsidRDefault="00E7212E" w:rsidP="00BF7D57">
            <w:pPr>
              <w:rPr>
                <w:rFonts w:ascii="Times New Roman" w:hAnsi="Times New Roman"/>
                <w:b/>
                <w:sz w:val="24"/>
                <w:u w:val="single"/>
              </w:rPr>
            </w:pPr>
            <w:r w:rsidRPr="00142B57">
              <w:rPr>
                <w:rFonts w:ascii="Times New Roman" w:hAnsi="Times New Roman"/>
                <w:sz w:val="24"/>
              </w:rPr>
              <w:t>Die Institute müssen den Risikopositionswert der unter Artikel 47c Absatz 6 der Verordnung (EU) Nr. 575/2013 fallenden gestundeten notleidenden Risikopositionen melden, für die eine andere Besicherung mit oder Absicherung ohne Sicherheitsleistung besteht und bei denen die erste Stundungsmaßnahme zwischen dem ersten und dem letzten Tag des fünften Jahres nach Einstufung der Risikoposition als notleidend gewährt wurde.</w:t>
            </w:r>
          </w:p>
        </w:tc>
      </w:tr>
      <w:tr w:rsidR="00E7212E" w:rsidRPr="00142B57" w14:paraId="731898ED" w14:textId="77777777" w:rsidTr="00BF7D57">
        <w:tc>
          <w:tcPr>
            <w:tcW w:w="1188" w:type="dxa"/>
            <w:tcBorders>
              <w:top w:val="single" w:sz="4" w:space="0" w:color="auto"/>
              <w:left w:val="single" w:sz="4" w:space="0" w:color="auto"/>
              <w:bottom w:val="single" w:sz="4" w:space="0" w:color="auto"/>
              <w:right w:val="single" w:sz="4" w:space="0" w:color="auto"/>
            </w:tcBorders>
          </w:tcPr>
          <w:p w14:paraId="74727E80" w14:textId="77777777" w:rsidR="00E7212E" w:rsidRPr="00142B57" w:rsidRDefault="00E7212E" w:rsidP="00BF7D57">
            <w:pPr>
              <w:rPr>
                <w:rFonts w:ascii="Times New Roman" w:hAnsi="Times New Roman"/>
                <w:sz w:val="24"/>
              </w:rPr>
            </w:pPr>
            <w:r w:rsidRPr="00142B57">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676BF407" w14:textId="77777777" w:rsidR="00E7212E" w:rsidRPr="00142B57" w:rsidRDefault="00E7212E" w:rsidP="00BF7D57">
            <w:pPr>
              <w:rPr>
                <w:rFonts w:ascii="Times New Roman" w:hAnsi="Times New Roman"/>
                <w:b/>
                <w:sz w:val="24"/>
                <w:u w:val="single"/>
              </w:rPr>
            </w:pPr>
            <w:r w:rsidRPr="00142B57">
              <w:rPr>
                <w:rFonts w:ascii="Times New Roman" w:hAnsi="Times New Roman"/>
                <w:b/>
                <w:sz w:val="24"/>
                <w:u w:val="single"/>
              </w:rPr>
              <w:t>&gt; 5 und &lt;= 6 Jahre nach Einstufung als NPE</w:t>
            </w:r>
          </w:p>
          <w:p w14:paraId="337D9061" w14:textId="795ABD28" w:rsidR="00E7212E" w:rsidRPr="00142B57" w:rsidRDefault="00E7212E" w:rsidP="00BF7D57">
            <w:pPr>
              <w:rPr>
                <w:rFonts w:ascii="Times New Roman" w:hAnsi="Times New Roman"/>
                <w:b/>
                <w:sz w:val="24"/>
                <w:u w:val="single"/>
              </w:rPr>
            </w:pPr>
            <w:r w:rsidRPr="00142B57">
              <w:rPr>
                <w:rFonts w:ascii="Times New Roman" w:hAnsi="Times New Roman"/>
                <w:sz w:val="24"/>
              </w:rPr>
              <w:t>Die Institute müssen den Risikopositionswert der unter Artikel 47c Absatz 6 der Verordnung (EU) Nr. 575/2013 fallenden gestundeten notleidenden Risikopositionen melden, für die eine andere Besicherung mit oder Absicherung ohne Sicherheitsleistung besteht und bei denen die erste Stundungsmaßnahme zwischen dem ersten und dem letzten Tag des sechsten Jahres nach Einstufung der Risikoposition als notleidend gewährt wurde.</w:t>
            </w:r>
          </w:p>
        </w:tc>
      </w:tr>
    </w:tbl>
    <w:p w14:paraId="2904933F" w14:textId="2917B17A" w:rsidR="00E7212E" w:rsidRPr="00142B57" w:rsidRDefault="0076161C" w:rsidP="0076161C">
      <w:pPr>
        <w:jc w:val="right"/>
      </w:pPr>
      <w:r w:rsidRPr="00142B57">
        <w:rPr>
          <w:rFonts w:ascii="Times New Roman" w:hAnsi="Times New Roman"/>
          <w:sz w:val="24"/>
        </w:rPr>
        <w:t>“</w:t>
      </w:r>
    </w:p>
    <w:p w14:paraId="02452ACA" w14:textId="77777777" w:rsidR="00E7212E" w:rsidRPr="00142B57" w:rsidRDefault="00E7212E"/>
    <w:sectPr w:rsidR="00E7212E" w:rsidRPr="00142B57" w:rsidSect="00142B57">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855B9" w14:textId="77777777" w:rsidR="00E7212E" w:rsidRDefault="00E7212E" w:rsidP="00E7212E">
      <w:pPr>
        <w:spacing w:before="0" w:after="0"/>
      </w:pPr>
      <w:r>
        <w:separator/>
      </w:r>
    </w:p>
  </w:endnote>
  <w:endnote w:type="continuationSeparator" w:id="0">
    <w:p w14:paraId="6762C1CE" w14:textId="77777777" w:rsidR="00E7212E" w:rsidRDefault="00E7212E" w:rsidP="00E7212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929B0" w14:textId="77777777" w:rsidR="00142B57" w:rsidRDefault="00142B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F12E0" w14:textId="77777777" w:rsidR="00142B57" w:rsidRDefault="00142B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0C3DD" w14:textId="77777777" w:rsidR="00142B57" w:rsidRDefault="00142B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4E631" w14:textId="77777777" w:rsidR="00E7212E" w:rsidRDefault="00E7212E" w:rsidP="00E7212E">
      <w:pPr>
        <w:spacing w:before="0" w:after="0"/>
      </w:pPr>
      <w:r>
        <w:separator/>
      </w:r>
    </w:p>
  </w:footnote>
  <w:footnote w:type="continuationSeparator" w:id="0">
    <w:p w14:paraId="42FAF87D" w14:textId="77777777" w:rsidR="00E7212E" w:rsidRDefault="00E7212E" w:rsidP="00E7212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FFFDF" w14:textId="690734D7" w:rsidR="00E7212E" w:rsidRDefault="00E7212E">
    <w:pPr>
      <w:pStyle w:val="Header"/>
    </w:pPr>
    <w:r>
      <w:rPr>
        <w:noProof/>
      </w:rPr>
      <mc:AlternateContent>
        <mc:Choice Requires="wps">
          <w:drawing>
            <wp:anchor distT="0" distB="0" distL="0" distR="0" simplePos="0" relativeHeight="251659264" behindDoc="0" locked="0" layoutInCell="1" allowOverlap="1" wp14:anchorId="548306CD" wp14:editId="4FA01B7A">
              <wp:simplePos x="635" y="635"/>
              <wp:positionH relativeFrom="page">
                <wp:align>left</wp:align>
              </wp:positionH>
              <wp:positionV relativeFrom="page">
                <wp:align>top</wp:align>
              </wp:positionV>
              <wp:extent cx="443865" cy="443865"/>
              <wp:effectExtent l="0" t="0" r="3175" b="4445"/>
              <wp:wrapNone/>
              <wp:docPr id="60518714"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996F3" w14:textId="0AD0C14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48306CD"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6996F3" w14:textId="0AD0C14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2CB4E" w14:textId="75ECB1DF" w:rsidR="00E7212E" w:rsidRPr="00142B57" w:rsidRDefault="00142B57" w:rsidP="00142B57">
    <w:pPr>
      <w:spacing w:after="0"/>
      <w:rPr>
        <w:rFonts w:ascii="Calibri" w:eastAsia="Calibri" w:hAnsi="Calibri" w:cs="Calibri"/>
        <w:noProof/>
        <w:color w:val="000000"/>
        <w:sz w:val="24"/>
      </w:rPr>
    </w:pPr>
    <w:r>
      <w:rPr>
        <w:rFonts w:ascii="Calibri" w:hAnsi="Calibri"/>
        <w:color w:val="000000"/>
        <w:sz w:val="24"/>
      </w:rPr>
      <w:t>EBA Regular Use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BAC92" w14:textId="374ACA92" w:rsidR="00E7212E" w:rsidRDefault="00E7212E">
    <w:pPr>
      <w:pStyle w:val="Header"/>
    </w:pPr>
    <w:r>
      <w:rPr>
        <w:noProof/>
      </w:rPr>
      <mc:AlternateContent>
        <mc:Choice Requires="wps">
          <w:drawing>
            <wp:anchor distT="0" distB="0" distL="0" distR="0" simplePos="0" relativeHeight="251658240" behindDoc="0" locked="0" layoutInCell="1" allowOverlap="1" wp14:anchorId="4B4A1576" wp14:editId="09A51342">
              <wp:simplePos x="635" y="635"/>
              <wp:positionH relativeFrom="page">
                <wp:align>left</wp:align>
              </wp:positionH>
              <wp:positionV relativeFrom="page">
                <wp:align>top</wp:align>
              </wp:positionV>
              <wp:extent cx="443865" cy="443865"/>
              <wp:effectExtent l="0" t="0" r="3175" b="4445"/>
              <wp:wrapNone/>
              <wp:docPr id="106855118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1F9012" w14:textId="7DE6DFA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B4A1576" id="_x0000_t202" coordsize="21600,21600" o:spt="202" path="m,l,21600r21600,l21600,xe">
              <v:stroke joinstyle="miter"/>
              <v:path gradientshapeok="t" o:connecttype="rect"/>
            </v:shapetype>
            <v:shape id="Text Box 1" o:spid="_x0000_s1027"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81F9012" w14:textId="7DE6DFA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 w15:restartNumberingAfterBreak="0">
    <w:nsid w:val="6AB576DD"/>
    <w:multiLevelType w:val="hybridMultilevel"/>
    <w:tmpl w:val="0B589F66"/>
    <w:lvl w:ilvl="0" w:tplc="0809000F">
      <w:start w:val="1"/>
      <w:numFmt w:val="decimal"/>
      <w:lvlText w:val="%1."/>
      <w:lvlJc w:val="left"/>
      <w:pPr>
        <w:ind w:left="360" w:hanging="360"/>
      </w:pPr>
    </w:lvl>
    <w:lvl w:ilvl="1" w:tplc="08090017">
      <w:start w:val="1"/>
      <w:numFmt w:val="lowerLetter"/>
      <w:lvlText w:val="%2)"/>
      <w:lvlJc w:val="left"/>
      <w:pPr>
        <w:ind w:left="1080" w:hanging="360"/>
      </w:pPr>
    </w:lvl>
    <w:lvl w:ilvl="2" w:tplc="0870FF94">
      <w:start w:val="1"/>
      <w:numFmt w:val="lowerRoman"/>
      <w:lvlText w:val="%3."/>
      <w:lvlJc w:val="right"/>
      <w:pPr>
        <w:ind w:left="1800" w:hanging="180"/>
      </w:pPr>
      <w:rPr>
        <w:b w:val="0"/>
        <w:bCs w:val="0"/>
      </w:r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85394352">
    <w:abstractNumId w:val="1"/>
  </w:num>
  <w:num w:numId="2" w16cid:durableId="1923681300">
    <w:abstractNumId w:val="0"/>
  </w:num>
  <w:num w:numId="3" w16cid:durableId="249973241">
    <w:abstractNumId w:val="3"/>
  </w:num>
  <w:num w:numId="4" w16cid:durableId="1115178956">
    <w:abstractNumId w:val="4"/>
  </w:num>
  <w:num w:numId="5" w16cid:durableId="815414938">
    <w:abstractNumId w:val="0"/>
  </w:num>
  <w:num w:numId="6" w16cid:durableId="1398165494">
    <w:abstractNumId w:val="0"/>
  </w:num>
  <w:num w:numId="7" w16cid:durableId="333068090">
    <w:abstractNumId w:val="2"/>
  </w:num>
  <w:num w:numId="8" w16cid:durableId="7101072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7212E"/>
    <w:rsid w:val="00081E64"/>
    <w:rsid w:val="00142B57"/>
    <w:rsid w:val="002567E9"/>
    <w:rsid w:val="003952A8"/>
    <w:rsid w:val="00483B10"/>
    <w:rsid w:val="005334A8"/>
    <w:rsid w:val="0054523A"/>
    <w:rsid w:val="006124F8"/>
    <w:rsid w:val="00613074"/>
    <w:rsid w:val="00631623"/>
    <w:rsid w:val="00644DC5"/>
    <w:rsid w:val="00697C35"/>
    <w:rsid w:val="006F49DC"/>
    <w:rsid w:val="00743A25"/>
    <w:rsid w:val="0076161C"/>
    <w:rsid w:val="00762D95"/>
    <w:rsid w:val="008A07E7"/>
    <w:rsid w:val="008F5111"/>
    <w:rsid w:val="00920721"/>
    <w:rsid w:val="00956965"/>
    <w:rsid w:val="009A1028"/>
    <w:rsid w:val="00A13F70"/>
    <w:rsid w:val="00A6002C"/>
    <w:rsid w:val="00AD1E4E"/>
    <w:rsid w:val="00AE0E53"/>
    <w:rsid w:val="00B051AC"/>
    <w:rsid w:val="00B71F25"/>
    <w:rsid w:val="00C60464"/>
    <w:rsid w:val="00C6168C"/>
    <w:rsid w:val="00CE7E0E"/>
    <w:rsid w:val="00D04724"/>
    <w:rsid w:val="00D7097B"/>
    <w:rsid w:val="00D87B9C"/>
    <w:rsid w:val="00D96891"/>
    <w:rsid w:val="00DE7A8B"/>
    <w:rsid w:val="00E41AE1"/>
    <w:rsid w:val="00E7212E"/>
    <w:rsid w:val="00EB1058"/>
    <w:rsid w:val="00EF07A1"/>
    <w:rsid w:val="00F37871"/>
    <w:rsid w:val="00FE12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C6A3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12E"/>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E7212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berschrift2">
    <w:name w:val="Instructions Überschrift 2"/>
    <w:basedOn w:val="Heading2"/>
    <w:rsid w:val="00E7212E"/>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character" w:customStyle="1" w:styleId="InstructionsTabelleText">
    <w:name w:val="Instructions Tabelle Text"/>
    <w:rsid w:val="00E7212E"/>
    <w:rPr>
      <w:rFonts w:ascii="Verdana" w:hAnsi="Verdana" w:cs="Times New Roman"/>
      <w:sz w:val="20"/>
    </w:rPr>
  </w:style>
  <w:style w:type="paragraph" w:styleId="ListParagraph">
    <w:name w:val="List Paragraph"/>
    <w:basedOn w:val="Normal"/>
    <w:link w:val="ListParagraphChar"/>
    <w:uiPriority w:val="34"/>
    <w:qFormat/>
    <w:rsid w:val="00E7212E"/>
    <w:pPr>
      <w:ind w:left="708"/>
    </w:pPr>
  </w:style>
  <w:style w:type="paragraph" w:customStyle="1" w:styleId="InstructionsText2">
    <w:name w:val="Instructions Text 2"/>
    <w:basedOn w:val="Normal"/>
    <w:qFormat/>
    <w:rsid w:val="00E7212E"/>
    <w:pPr>
      <w:numPr>
        <w:numId w:val="2"/>
      </w:numPr>
      <w:spacing w:before="0" w:after="240"/>
    </w:pPr>
    <w:rPr>
      <w:rFonts w:ascii="Times New Roman" w:hAnsi="Times New Roman"/>
      <w:sz w:val="24"/>
      <w:lang w:eastAsia="de-DE"/>
    </w:rPr>
  </w:style>
  <w:style w:type="paragraph" w:customStyle="1" w:styleId="body">
    <w:name w:val="body"/>
    <w:link w:val="bodyChar"/>
    <w:qFormat/>
    <w:rsid w:val="00E7212E"/>
    <w:pPr>
      <w:spacing w:before="240" w:after="120" w:line="276" w:lineRule="auto"/>
      <w:jc w:val="both"/>
    </w:pPr>
    <w:rPr>
      <w:rFonts w:eastAsiaTheme="minorEastAsia"/>
      <w:kern w:val="0"/>
      <w:szCs w:val="24"/>
      <w14:ligatures w14:val="none"/>
    </w:rPr>
  </w:style>
  <w:style w:type="character" w:customStyle="1" w:styleId="ListParagraphChar">
    <w:name w:val="List Paragraph Char"/>
    <w:basedOn w:val="DefaultParagraphFont"/>
    <w:link w:val="ListParagraph"/>
    <w:uiPriority w:val="34"/>
    <w:locked/>
    <w:rsid w:val="00E7212E"/>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E7212E"/>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E7212E"/>
    <w:pPr>
      <w:tabs>
        <w:tab w:val="center" w:pos="4513"/>
        <w:tab w:val="right" w:pos="9026"/>
      </w:tabs>
      <w:spacing w:before="0" w:after="0"/>
    </w:pPr>
  </w:style>
  <w:style w:type="character" w:customStyle="1" w:styleId="HeaderChar">
    <w:name w:val="Header Char"/>
    <w:basedOn w:val="DefaultParagraphFont"/>
    <w:link w:val="Header"/>
    <w:uiPriority w:val="99"/>
    <w:rsid w:val="00E7212E"/>
    <w:rPr>
      <w:rFonts w:ascii="Verdana" w:eastAsia="Times New Roman" w:hAnsi="Verdana" w:cs="Times New Roman"/>
      <w:kern w:val="0"/>
      <w:sz w:val="20"/>
      <w:szCs w:val="24"/>
      <w14:ligatures w14:val="none"/>
    </w:rPr>
  </w:style>
  <w:style w:type="paragraph" w:styleId="Revision">
    <w:name w:val="Revision"/>
    <w:hidden/>
    <w:uiPriority w:val="99"/>
    <w:semiHidden/>
    <w:rsid w:val="00DE7A8B"/>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6124F8"/>
    <w:rPr>
      <w:sz w:val="16"/>
      <w:szCs w:val="16"/>
    </w:rPr>
  </w:style>
  <w:style w:type="paragraph" w:styleId="CommentText">
    <w:name w:val="annotation text"/>
    <w:basedOn w:val="Normal"/>
    <w:link w:val="CommentTextChar"/>
    <w:uiPriority w:val="99"/>
    <w:unhideWhenUsed/>
    <w:rsid w:val="006124F8"/>
    <w:pPr>
      <w:spacing w:before="0" w:after="0"/>
      <w:jc w:val="left"/>
    </w:pPr>
    <w:rPr>
      <w:rFonts w:asciiTheme="minorHAnsi" w:eastAsiaTheme="minorEastAsia" w:hAnsiTheme="minorHAnsi" w:cstheme="minorBidi"/>
      <w:szCs w:val="20"/>
    </w:rPr>
  </w:style>
  <w:style w:type="character" w:customStyle="1" w:styleId="CommentTextChar">
    <w:name w:val="Comment Text Char"/>
    <w:basedOn w:val="DefaultParagraphFont"/>
    <w:link w:val="CommentText"/>
    <w:uiPriority w:val="99"/>
    <w:rsid w:val="006124F8"/>
    <w:rPr>
      <w:rFonts w:eastAsiaTheme="minorEastAsia"/>
      <w:kern w:val="0"/>
      <w:sz w:val="20"/>
      <w:szCs w:val="20"/>
      <w14:ligatures w14:val="none"/>
    </w:rPr>
  </w:style>
  <w:style w:type="character" w:customStyle="1" w:styleId="bodyChar">
    <w:name w:val="body Char"/>
    <w:basedOn w:val="DefaultParagraphFont"/>
    <w:link w:val="body"/>
    <w:rsid w:val="00C6168C"/>
    <w:rPr>
      <w:rFonts w:eastAsiaTheme="minorEastAsia"/>
      <w:kern w:val="0"/>
      <w:szCs w:val="24"/>
      <w:lang w:val="de-DE"/>
      <w14:ligatures w14:val="none"/>
    </w:rPr>
  </w:style>
  <w:style w:type="character" w:customStyle="1" w:styleId="cf01">
    <w:name w:val="cf01"/>
    <w:basedOn w:val="DefaultParagraphFont"/>
    <w:rsid w:val="009A1028"/>
    <w:rPr>
      <w:rFonts w:ascii="Segoe UI" w:hAnsi="Segoe UI" w:cs="Segoe UI" w:hint="default"/>
      <w:sz w:val="18"/>
      <w:szCs w:val="18"/>
    </w:rPr>
  </w:style>
  <w:style w:type="paragraph" w:styleId="CommentSubject">
    <w:name w:val="annotation subject"/>
    <w:basedOn w:val="CommentText"/>
    <w:next w:val="CommentText"/>
    <w:link w:val="CommentSubjectChar"/>
    <w:uiPriority w:val="99"/>
    <w:semiHidden/>
    <w:unhideWhenUsed/>
    <w:rsid w:val="005334A8"/>
    <w:pPr>
      <w:spacing w:before="120" w:after="120"/>
      <w:jc w:val="both"/>
    </w:pPr>
    <w:rPr>
      <w:rFonts w:ascii="Verdana" w:eastAsia="Times New Roman" w:hAnsi="Verdana" w:cs="Times New Roman"/>
      <w:b/>
      <w:bCs/>
    </w:rPr>
  </w:style>
  <w:style w:type="character" w:customStyle="1" w:styleId="CommentSubjectChar">
    <w:name w:val="Comment Subject Char"/>
    <w:basedOn w:val="CommentTextChar"/>
    <w:link w:val="CommentSubject"/>
    <w:uiPriority w:val="99"/>
    <w:semiHidden/>
    <w:rsid w:val="005334A8"/>
    <w:rPr>
      <w:rFonts w:ascii="Verdana" w:eastAsia="Times New Roman" w:hAnsi="Verdana" w:cs="Times New Roman"/>
      <w:b/>
      <w:bCs/>
      <w:kern w:val="0"/>
      <w:sz w:val="20"/>
      <w:szCs w:val="20"/>
      <w14:ligatures w14:val="none"/>
    </w:rPr>
  </w:style>
  <w:style w:type="paragraph" w:styleId="Footer">
    <w:name w:val="footer"/>
    <w:basedOn w:val="Normal"/>
    <w:link w:val="FooterChar"/>
    <w:uiPriority w:val="99"/>
    <w:unhideWhenUsed/>
    <w:rsid w:val="00142B57"/>
    <w:pPr>
      <w:tabs>
        <w:tab w:val="center" w:pos="4513"/>
        <w:tab w:val="right" w:pos="9026"/>
      </w:tabs>
      <w:spacing w:before="0" w:after="0"/>
    </w:pPr>
  </w:style>
  <w:style w:type="character" w:customStyle="1" w:styleId="FooterChar">
    <w:name w:val="Footer Char"/>
    <w:basedOn w:val="DefaultParagraphFont"/>
    <w:link w:val="Footer"/>
    <w:uiPriority w:val="99"/>
    <w:rsid w:val="00142B57"/>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738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7B0D17-AF02-4D4F-8509-845B2FD90EB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4410740E-5B1F-49BE-B647-CDF9849EF9F7}">
  <ds:schemaRefs>
    <ds:schemaRef ds:uri="http://schemas.microsoft.com/sharepoint/v3/contenttype/forms"/>
  </ds:schemaRefs>
</ds:datastoreItem>
</file>

<file path=customXml/itemProps3.xml><?xml version="1.0" encoding="utf-8"?>
<ds:datastoreItem xmlns:ds="http://schemas.openxmlformats.org/officeDocument/2006/customXml" ds:itemID="{D87E7939-769D-4350-9A4D-61C7CE614C52}"/>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11</Pages>
  <Words>4265</Words>
  <Characters>23718</Characters>
  <Application>Microsoft Office Word</Application>
  <DocSecurity>0</DocSecurity>
  <Lines>504</Lines>
  <Paragraphs>297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2024-06-19T18:07:00Z</dcterms:created>
  <dcterms:modified xsi:type="dcterms:W3CDTF">2025-01-23T09:29:00Z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2025-01-22T09:54:10Z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fb259e39-aadb-489a-b9ec-b8a200159cfb</vt:lpwstr>
  </property>
  <property fmtid="{D5CDD505-2E9C-101B-9397-08002B2CF9AE}" pid="9" name="MSIP_Label_6bd9ddd1-4d20-43f6-abfa-fc3c07406f94_ContentBits">
    <vt:lpwstr>0</vt:lpwstr>
  </property>
</Properties>
</file>