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6B16A8" w:rsidRDefault="00555504">
      <w:pPr>
        <w:jc w:val="center"/>
        <w:rPr>
          <w:rFonts w:ascii="Times New Roman" w:hAnsi="Times New Roman"/>
          <w:b/>
          <w:sz w:val="24"/>
        </w:rPr>
      </w:pPr>
      <w:r>
        <w:rPr>
          <w:rFonts w:ascii="Times New Roman" w:hAnsi="Times New Roman"/>
          <w:b/>
        </w:rPr>
        <w:t>RO</w:t>
      </w:r>
    </w:p>
    <w:p w14:paraId="4E8132AA" w14:textId="673CDBE6" w:rsidR="006B16A8" w:rsidRDefault="00555504">
      <w:pPr>
        <w:jc w:val="center"/>
        <w:rPr>
          <w:rFonts w:ascii="Times New Roman" w:hAnsi="Times New Roman"/>
          <w:b/>
          <w:sz w:val="24"/>
        </w:rPr>
      </w:pPr>
      <w:r>
        <w:rPr>
          <w:rFonts w:ascii="Times New Roman" w:hAnsi="Times New Roman"/>
          <w:b/>
        </w:rPr>
        <w:t>ANEXA IX</w:t>
      </w:r>
    </w:p>
    <w:p w14:paraId="4D8171FC" w14:textId="77777777" w:rsidR="006B16A8" w:rsidRDefault="006B16A8">
      <w:pPr>
        <w:jc w:val="center"/>
        <w:rPr>
          <w:rFonts w:ascii="Times New Roman" w:hAnsi="Times New Roman"/>
          <w:b/>
          <w:sz w:val="24"/>
        </w:rPr>
      </w:pPr>
    </w:p>
    <w:p w14:paraId="690B555C" w14:textId="504F3A74" w:rsidR="006B16A8" w:rsidRDefault="0070035D">
      <w:pPr>
        <w:jc w:val="center"/>
        <w:rPr>
          <w:rFonts w:ascii="Times New Roman" w:hAnsi="Times New Roman"/>
          <w:sz w:val="28"/>
          <w:szCs w:val="28"/>
        </w:rPr>
      </w:pPr>
      <w:r>
        <w:rPr>
          <w:rFonts w:ascii="Times New Roman" w:hAnsi="Times New Roman"/>
          <w:sz w:val="28"/>
          <w:szCs w:val="28"/>
        </w:rPr>
        <w:t>„ANEXA XXV</w:t>
      </w:r>
    </w:p>
    <w:p w14:paraId="72D6950B" w14:textId="77777777" w:rsidR="006B16A8" w:rsidRDefault="006E48EA">
      <w:pPr>
        <w:jc w:val="center"/>
        <w:rPr>
          <w:rFonts w:ascii="Times New Roman" w:hAnsi="Times New Roman"/>
          <w:b/>
          <w:sz w:val="24"/>
        </w:rPr>
      </w:pPr>
      <w:r>
        <w:rPr>
          <w:rFonts w:ascii="Times New Roman" w:hAnsi="Times New Roman"/>
          <w:b/>
        </w:rPr>
        <w:t xml:space="preserve">RAPORTAREA PRIVIND LICHIDITATEA (PARTEA </w:t>
      </w:r>
      <w:r w:rsidRPr="00900EE6">
        <w:rPr>
          <w:rFonts w:ascii="Times New Roman" w:hAnsi="Times New Roman"/>
          <w:b/>
        </w:rPr>
        <w:t>1</w:t>
      </w:r>
      <w:r>
        <w:rPr>
          <w:rFonts w:ascii="Times New Roman" w:hAnsi="Times New Roman"/>
          <w:b/>
        </w:rPr>
        <w:t>: ACTIVE LICHIDE)</w:t>
      </w:r>
    </w:p>
    <w:p w14:paraId="2D20B30B" w14:textId="77777777" w:rsidR="006B16A8" w:rsidRDefault="006E48EA">
      <w:pPr>
        <w:pStyle w:val="Instructionsberschrift2"/>
        <w:numPr>
          <w:ilvl w:val="0"/>
          <w:numId w:val="0"/>
        </w:numPr>
        <w:ind w:left="357" w:hanging="357"/>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Active lichide</w:t>
      </w:r>
    </w:p>
    <w:p w14:paraId="5A818423" w14:textId="77777777" w:rsidR="006B16A8" w:rsidRDefault="006E48EA">
      <w:pPr>
        <w:pStyle w:val="Instructionsberschrift2"/>
        <w:numPr>
          <w:ilvl w:val="0"/>
          <w:numId w:val="0"/>
        </w:numPr>
        <w:ind w:left="357" w:hanging="357"/>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Observații generale</w:t>
      </w:r>
    </w:p>
    <w:p w14:paraId="35B71612" w14:textId="7CB84DE3" w:rsidR="006B16A8" w:rsidRDefault="006E48EA">
      <w:pPr>
        <w:pStyle w:val="InstructionsText2"/>
      </w:pPr>
      <w:r>
        <w:t xml:space="preserve">Acesta este un formular de sinteză care conține informații privind activele în scopul raportării cerinței de acoperire a necesarului de lichiditate, astfel cum se specifică în Regulamentul delegat (UE) </w:t>
      </w:r>
      <w:r w:rsidRPr="00900EE6">
        <w:t>2015</w:t>
      </w:r>
      <w:r>
        <w:t>/</w:t>
      </w:r>
      <w:r w:rsidRPr="00900EE6">
        <w:t>61</w:t>
      </w:r>
      <w:r>
        <w:t xml:space="preserve"> al Comisiei</w:t>
      </w:r>
      <w:r>
        <w:rPr>
          <w:rStyle w:val="FootnoteReference"/>
          <w:rFonts w:ascii="Times New Roman" w:hAnsi="Times New Roman" w:cs="Times New Roman"/>
        </w:rPr>
        <w:footnoteReference w:id="2"/>
      </w:r>
      <w:r>
        <w:t>. Elementele care nu trebuie să fie completate de către instituțiile de credit sunt marcate cu gri.</w:t>
      </w:r>
    </w:p>
    <w:p w14:paraId="4BD684D5" w14:textId="66206934" w:rsidR="006B16A8" w:rsidRDefault="006E48EA">
      <w:pPr>
        <w:pStyle w:val="InstructionsText2"/>
      </w:pPr>
      <w:r>
        <w:t xml:space="preserve">Activele raportate trebuie să îndeplinească cerințele prevăzute în titlul II din Regulamentul delegat (UE) </w:t>
      </w:r>
      <w:r w:rsidRPr="00900EE6">
        <w:t>2015</w:t>
      </w:r>
      <w:r>
        <w:t>/</w:t>
      </w:r>
      <w:r w:rsidRPr="00900EE6">
        <w:t>61</w:t>
      </w:r>
      <w:r>
        <w:t>.</w:t>
      </w:r>
    </w:p>
    <w:p w14:paraId="7FB2C67A" w14:textId="1DB1AB3A" w:rsidR="006B16A8" w:rsidRDefault="006E48EA">
      <w:pPr>
        <w:pStyle w:val="InstructionsText2"/>
      </w:pPr>
      <w:r>
        <w:t xml:space="preserve">Prin derogare de la punctul </w:t>
      </w:r>
      <w:r w:rsidRPr="00900EE6">
        <w:t>2</w:t>
      </w:r>
      <w:r>
        <w:t xml:space="preserve">, instituțiile de credit nu trebuie să aplice restricțiile legate de monede definite în conformitate cu </w:t>
      </w:r>
      <w:r w:rsidR="00900EE6">
        <w:t>articolul </w:t>
      </w:r>
      <w:r w:rsidRPr="00900EE6">
        <w:t>8</w:t>
      </w:r>
      <w:r>
        <w:t xml:space="preserve"> </w:t>
      </w:r>
      <w:r w:rsidR="00900EE6">
        <w:t>alineatul </w:t>
      </w:r>
      <w:r>
        <w:t>(</w:t>
      </w:r>
      <w:r w:rsidRPr="00900EE6">
        <w:t>6</w:t>
      </w:r>
      <w:r>
        <w:t xml:space="preserve">), cu </w:t>
      </w:r>
      <w:r w:rsidR="00900EE6">
        <w:t>articolul </w:t>
      </w:r>
      <w:r w:rsidRPr="00900EE6">
        <w:t>10</w:t>
      </w:r>
      <w:r>
        <w:t xml:space="preserve"> </w:t>
      </w:r>
      <w:r w:rsidR="00900EE6">
        <w:t>alineatul </w:t>
      </w:r>
      <w:r>
        <w:t>(</w:t>
      </w:r>
      <w:r w:rsidRPr="00900EE6">
        <w:t>1</w:t>
      </w:r>
      <w:r>
        <w:t xml:space="preserve">) litera (d) și cu </w:t>
      </w:r>
      <w:r w:rsidR="00900EE6">
        <w:t>articolul </w:t>
      </w:r>
      <w:r w:rsidRPr="00900EE6">
        <w:t>12</w:t>
      </w:r>
      <w:r>
        <w:t xml:space="preserve"> </w:t>
      </w:r>
      <w:r w:rsidR="00900EE6">
        <w:t>alineatul </w:t>
      </w:r>
      <w:r>
        <w:t>(</w:t>
      </w:r>
      <w:r w:rsidRPr="00900EE6">
        <w:t>1</w:t>
      </w:r>
      <w:r>
        <w:t xml:space="preserve">) litera (c) din Regulamentul delegat (UE) </w:t>
      </w:r>
      <w:r w:rsidRPr="00900EE6">
        <w:t>2015</w:t>
      </w:r>
      <w:r>
        <w:t>/</w:t>
      </w:r>
      <w:r w:rsidRPr="00900EE6">
        <w:t>61</w:t>
      </w:r>
      <w:r>
        <w:t xml:space="preserve"> atunci când completează formularul într-o altă monedă semnificativă, în conformitate cu </w:t>
      </w:r>
      <w:r w:rsidR="00900EE6">
        <w:t>articolul </w:t>
      </w:r>
      <w:r w:rsidRPr="00900EE6">
        <w:t>415</w:t>
      </w:r>
      <w:r>
        <w:t xml:space="preserve"> </w:t>
      </w:r>
      <w:r w:rsidR="00900EE6">
        <w:t>alineatul </w:t>
      </w:r>
      <w:r>
        <w:t>(</w:t>
      </w:r>
      <w:r w:rsidRPr="00900EE6">
        <w:t>2</w:t>
      </w:r>
      <w:r>
        <w:t>) din Regulamentul (UE) nr.</w:t>
      </w:r>
      <w:r w:rsidR="00900EE6">
        <w:t> </w:t>
      </w:r>
      <w:r w:rsidRPr="00900EE6">
        <w:t>575</w:t>
      </w:r>
      <w:r>
        <w:t>/</w:t>
      </w:r>
      <w:r w:rsidRPr="00900EE6">
        <w:t>2013</w:t>
      </w:r>
      <w:r>
        <w:t>. Instituțiile de credit trebuie să aplice în continuare restricțiile privind jurisdicția.</w:t>
      </w:r>
    </w:p>
    <w:p w14:paraId="08753421" w14:textId="34208E1F" w:rsidR="006B16A8" w:rsidRDefault="006E48EA">
      <w:pPr>
        <w:pStyle w:val="InstructionsText2"/>
      </w:pPr>
      <w:r>
        <w:t xml:space="preserve">Instituțiile de credit trebuie să raporteze formularul în monedele corespunzătoare, în conformitate cu </w:t>
      </w:r>
      <w:r w:rsidR="00900EE6">
        <w:t>articolul </w:t>
      </w:r>
      <w:r w:rsidRPr="00900EE6">
        <w:t>415</w:t>
      </w:r>
      <w:r>
        <w:t xml:space="preserve"> </w:t>
      </w:r>
      <w:r w:rsidR="00900EE6">
        <w:t>alineatul </w:t>
      </w:r>
      <w:r>
        <w:t>(</w:t>
      </w:r>
      <w:r w:rsidRPr="00900EE6">
        <w:t>2</w:t>
      </w:r>
      <w:r>
        <w:t xml:space="preserve">) din Regulamentul (UE) </w:t>
      </w:r>
      <w:r w:rsidRPr="00900EE6">
        <w:t>575</w:t>
      </w:r>
      <w:r>
        <w:t>/</w:t>
      </w:r>
      <w:r w:rsidRPr="00900EE6">
        <w:t>2013</w:t>
      </w:r>
      <w:r>
        <w:t>.</w:t>
      </w:r>
    </w:p>
    <w:p w14:paraId="135D8891" w14:textId="6F809113" w:rsidR="006B16A8" w:rsidRDefault="00A35BA4">
      <w:pPr>
        <w:pStyle w:val="InstructionsText2"/>
      </w:pPr>
      <w:r>
        <w:t xml:space="preserve">În conformitate cu </w:t>
      </w:r>
      <w:r w:rsidR="00900EE6">
        <w:t>articolul </w:t>
      </w:r>
      <w:r w:rsidRPr="00900EE6">
        <w:t>9</w:t>
      </w:r>
      <w:r>
        <w:t xml:space="preserve"> din Regulamentul delegat (UE) </w:t>
      </w:r>
      <w:r w:rsidRPr="00900EE6">
        <w:t>2015</w:t>
      </w:r>
      <w:r>
        <w:t>/</w:t>
      </w:r>
      <w:r w:rsidRPr="00900EE6">
        <w:t>61</w:t>
      </w:r>
      <w:r>
        <w:t xml:space="preserve">, instituțiile de credit trebuie să raporteze, dacă este cazul, cuantumul/valoarea de piață a activelor lichide ținând seama de intrările și ieșirile nete de lichidități rezultate din lichidarea anticipată a acoperirilor menționate la </w:t>
      </w:r>
      <w:r w:rsidR="00900EE6">
        <w:t>articolul </w:t>
      </w:r>
      <w:r w:rsidRPr="00900EE6">
        <w:t>8</w:t>
      </w:r>
      <w:r>
        <w:t xml:space="preserve"> </w:t>
      </w:r>
      <w:r w:rsidR="00900EE6">
        <w:t>alineatul </w:t>
      </w:r>
      <w:r>
        <w:t>(</w:t>
      </w:r>
      <w:r w:rsidRPr="00900EE6">
        <w:t>5</w:t>
      </w:r>
      <w:r>
        <w:t xml:space="preserve">) litera (b) și în conformitate cu marjele de ajustare adecvate specificate în capitolul </w:t>
      </w:r>
      <w:r w:rsidRPr="00900EE6">
        <w:t>2</w:t>
      </w:r>
      <w:r>
        <w:t xml:space="preserve"> din regulamentul delegat menționat.</w:t>
      </w:r>
    </w:p>
    <w:p w14:paraId="064CED75" w14:textId="762160E8" w:rsidR="006B16A8" w:rsidRDefault="0070035D">
      <w:pPr>
        <w:pStyle w:val="InstructionsText2"/>
      </w:pPr>
      <w:r>
        <w:rPr>
          <w:rStyle w:val="HTMLTypewriter"/>
          <w:rFonts w:ascii="Times New Roman" w:hAnsi="Times New Roman"/>
          <w:sz w:val="18"/>
          <w:szCs w:val="18"/>
        </w:rPr>
        <w:t xml:space="preserve">Regulamentul delegat (UE) </w:t>
      </w:r>
      <w:r w:rsidRPr="00900EE6">
        <w:rPr>
          <w:rStyle w:val="HTMLTypewriter"/>
          <w:rFonts w:ascii="Times New Roman" w:hAnsi="Times New Roman"/>
          <w:sz w:val="18"/>
          <w:szCs w:val="18"/>
        </w:rPr>
        <w:t>2015</w:t>
      </w:r>
      <w:r>
        <w:rPr>
          <w:rStyle w:val="HTMLTypewriter"/>
          <w:rFonts w:ascii="Times New Roman" w:hAnsi="Times New Roman"/>
          <w:sz w:val="18"/>
          <w:szCs w:val="18"/>
        </w:rPr>
        <w:t>/</w:t>
      </w:r>
      <w:r w:rsidRPr="00900EE6">
        <w:rPr>
          <w:rStyle w:val="HTMLTypewriter"/>
          <w:rFonts w:ascii="Times New Roman" w:hAnsi="Times New Roman"/>
          <w:sz w:val="18"/>
          <w:szCs w:val="18"/>
        </w:rPr>
        <w:t>61</w:t>
      </w:r>
      <w:r>
        <w:rPr>
          <w:rStyle w:val="HTMLTypewriter"/>
          <w:rFonts w:ascii="Times New Roman" w:hAnsi="Times New Roman"/>
          <w:sz w:val="18"/>
          <w:szCs w:val="18"/>
        </w:rPr>
        <w:t xml:space="preserve"> se referă numai la rate și marje de ajustare. În aceste instrucțiuni cuvântul „ponderat” este utilizat ca termen general pentru a preciza cuantumul obținut după aplicarea marjelor de ajustare și a ratelor respective, precum și a altor instrucțiuni suplimentare relevante (de exemplu, în cazul finanțărilor și tranzacțiilor de creditare garantate). </w:t>
      </w:r>
      <w:r>
        <w:t xml:space="preserve">Cuvântul „pondere” în contextul acestor instrucțiuni se referă la un număr cuprins între </w:t>
      </w:r>
      <w:r w:rsidRPr="00900EE6">
        <w:t>0</w:t>
      </w:r>
      <w:r>
        <w:t xml:space="preserve"> și </w:t>
      </w:r>
      <w:r w:rsidRPr="00900EE6">
        <w:t>1</w:t>
      </w:r>
      <w:r>
        <w:t xml:space="preserve"> din care rezultă, după înmulțirea acestuia cu suma respectivă, cuantumul ponderat sau, respectiv, valoarea menționată la </w:t>
      </w:r>
      <w:r w:rsidR="00900EE6">
        <w:t>articolul </w:t>
      </w:r>
      <w:r w:rsidRPr="00900EE6">
        <w:t>9</w:t>
      </w:r>
      <w:r>
        <w:t xml:space="preserve"> din Regulamentul delegat (UE) </w:t>
      </w:r>
      <w:r w:rsidRPr="00900EE6">
        <w:t>2015</w:t>
      </w:r>
      <w:r>
        <w:t>/</w:t>
      </w:r>
      <w:r w:rsidRPr="00900EE6">
        <w:t>61</w:t>
      </w:r>
      <w:r>
        <w:t>.</w:t>
      </w:r>
    </w:p>
    <w:p w14:paraId="503E5F9E" w14:textId="3D6E9DFE" w:rsidR="006B16A8" w:rsidRDefault="006E48EA">
      <w:pPr>
        <w:pStyle w:val="InstructionsText2"/>
      </w:pPr>
      <w:r>
        <w:t xml:space="preserve">Instituțiile de credit nu trebuie să raporteze de două ori același element în cadrul secțiunilor </w:t>
      </w:r>
      <w:r w:rsidRPr="00900EE6">
        <w:t>1</w:t>
      </w:r>
      <w:r>
        <w:t>.</w:t>
      </w:r>
      <w:r w:rsidRPr="00900EE6">
        <w:t>1</w:t>
      </w:r>
      <w:r>
        <w:t>.</w:t>
      </w:r>
      <w:r w:rsidRPr="00900EE6">
        <w:t>1</w:t>
      </w:r>
      <w:r>
        <w:t xml:space="preserve">, </w:t>
      </w:r>
      <w:r w:rsidRPr="00900EE6">
        <w:t>1</w:t>
      </w:r>
      <w:r>
        <w:t>.</w:t>
      </w:r>
      <w:r w:rsidRPr="00900EE6">
        <w:t>1</w:t>
      </w:r>
      <w:r>
        <w:t>.</w:t>
      </w:r>
      <w:r w:rsidRPr="00900EE6">
        <w:t>2</w:t>
      </w:r>
      <w:r>
        <w:t xml:space="preserve">, </w:t>
      </w:r>
      <w:r w:rsidRPr="00900EE6">
        <w:t>1</w:t>
      </w:r>
      <w:r>
        <w:t>.</w:t>
      </w:r>
      <w:r w:rsidRPr="00900EE6">
        <w:t>2</w:t>
      </w:r>
      <w:r>
        <w:t>.</w:t>
      </w:r>
      <w:r w:rsidRPr="00900EE6">
        <w:t>1</w:t>
      </w:r>
      <w:r>
        <w:t xml:space="preserve"> și </w:t>
      </w:r>
      <w:r w:rsidRPr="00900EE6">
        <w:t>1</w:t>
      </w:r>
      <w:r>
        <w:t>.</w:t>
      </w:r>
      <w:r w:rsidRPr="00900EE6">
        <w:t>2</w:t>
      </w:r>
      <w:r>
        <w:t>.</w:t>
      </w:r>
      <w:r w:rsidRPr="00900EE6">
        <w:t>2</w:t>
      </w:r>
      <w:r>
        <w:t xml:space="preserve"> din formular sau între aceste secțiuni. </w:t>
      </w:r>
    </w:p>
    <w:p w14:paraId="54D6516C" w14:textId="77777777" w:rsidR="006B16A8" w:rsidRDefault="006E48EA">
      <w:pPr>
        <w:pStyle w:val="Instructionsberschrift2"/>
        <w:numPr>
          <w:ilvl w:val="0"/>
          <w:numId w:val="0"/>
        </w:numPr>
        <w:spacing w:before="360"/>
        <w:ind w:left="357" w:hanging="357"/>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Observații specifice</w:t>
      </w:r>
    </w:p>
    <w:p w14:paraId="3CFE794C" w14:textId="77777777" w:rsidR="006B16A8" w:rsidRDefault="006E48EA">
      <w:pPr>
        <w:pStyle w:val="Instructionsberschrift2"/>
        <w:numPr>
          <w:ilvl w:val="0"/>
          <w:numId w:val="0"/>
        </w:numPr>
        <w:ind w:left="357" w:hanging="357"/>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Cerințe specifice privind OPC-urile</w:t>
      </w:r>
    </w:p>
    <w:p w14:paraId="09802304" w14:textId="6E6C7DF9" w:rsidR="006B16A8" w:rsidRDefault="006E48EA">
      <w:pPr>
        <w:pStyle w:val="InstructionsText2"/>
      </w:pPr>
      <w:r>
        <w:t xml:space="preserve">Pentru secțiunile </w:t>
      </w:r>
      <w:r w:rsidRPr="00900EE6">
        <w:t>1</w:t>
      </w:r>
      <w:r>
        <w:t>.</w:t>
      </w:r>
      <w:r w:rsidRPr="00900EE6">
        <w:t>1</w:t>
      </w:r>
      <w:r>
        <w:t>.</w:t>
      </w:r>
      <w:r w:rsidRPr="00900EE6">
        <w:t>1</w:t>
      </w:r>
      <w:r>
        <w:t>.</w:t>
      </w:r>
      <w:r w:rsidRPr="00900EE6">
        <w:t>10</w:t>
      </w:r>
      <w:r>
        <w:t xml:space="preserve">., </w:t>
      </w:r>
      <w:r w:rsidRPr="00900EE6">
        <w:t>1</w:t>
      </w:r>
      <w:r>
        <w:t>.</w:t>
      </w:r>
      <w:r w:rsidRPr="00900EE6">
        <w:t>1</w:t>
      </w:r>
      <w:r>
        <w:t>.</w:t>
      </w:r>
      <w:r w:rsidRPr="00900EE6">
        <w:t>1</w:t>
      </w:r>
      <w:r>
        <w:t>.</w:t>
      </w:r>
      <w:r w:rsidRPr="00900EE6">
        <w:t>11</w:t>
      </w:r>
      <w:r>
        <w:t xml:space="preserve">., </w:t>
      </w:r>
      <w:r w:rsidRPr="00900EE6">
        <w:t>1</w:t>
      </w:r>
      <w:r>
        <w:t>.</w:t>
      </w:r>
      <w:r w:rsidRPr="00900EE6">
        <w:t>2</w:t>
      </w:r>
      <w:r>
        <w:t>.</w:t>
      </w:r>
      <w:r w:rsidRPr="00900EE6">
        <w:t>1</w:t>
      </w:r>
      <w:r>
        <w:t>.</w:t>
      </w:r>
      <w:r w:rsidRPr="00900EE6">
        <w:t>6</w:t>
      </w:r>
      <w:r>
        <w:t xml:space="preserve">., </w:t>
      </w:r>
      <w:r w:rsidRPr="00900EE6">
        <w:t>1</w:t>
      </w:r>
      <w:r>
        <w:t>.</w:t>
      </w:r>
      <w:r w:rsidRPr="00900EE6">
        <w:t>1</w:t>
      </w:r>
      <w:r>
        <w:t>.</w:t>
      </w:r>
      <w:r w:rsidRPr="00900EE6">
        <w:t>2</w:t>
      </w:r>
      <w:r>
        <w:t>.</w:t>
      </w:r>
      <w:r w:rsidRPr="00900EE6">
        <w:t>2</w:t>
      </w:r>
      <w:r>
        <w:t xml:space="preserve">., </w:t>
      </w:r>
      <w:r w:rsidRPr="00900EE6">
        <w:t>1</w:t>
      </w:r>
      <w:r>
        <w:t>.</w:t>
      </w:r>
      <w:r w:rsidRPr="00900EE6">
        <w:t>2</w:t>
      </w:r>
      <w:r>
        <w:t>.</w:t>
      </w:r>
      <w:r w:rsidRPr="00900EE6">
        <w:t>2</w:t>
      </w:r>
      <w:r>
        <w:t>.</w:t>
      </w:r>
      <w:r w:rsidRPr="00900EE6">
        <w:t>10</w:t>
      </w:r>
      <w:r>
        <w:t xml:space="preserve">., </w:t>
      </w:r>
      <w:r w:rsidRPr="00900EE6">
        <w:t>1</w:t>
      </w:r>
      <w:r>
        <w:t>.</w:t>
      </w:r>
      <w:r w:rsidRPr="00900EE6">
        <w:t>2</w:t>
      </w:r>
      <w:r>
        <w:t>.</w:t>
      </w:r>
      <w:r w:rsidRPr="00900EE6">
        <w:t>2</w:t>
      </w:r>
      <w:r>
        <w:t>.</w:t>
      </w:r>
      <w:r w:rsidRPr="00900EE6">
        <w:t>11</w:t>
      </w:r>
      <w:r>
        <w:t xml:space="preserve">., </w:t>
      </w:r>
      <w:r w:rsidRPr="00900EE6">
        <w:t>1</w:t>
      </w:r>
      <w:r>
        <w:t>.</w:t>
      </w:r>
      <w:r w:rsidRPr="00900EE6">
        <w:t>2</w:t>
      </w:r>
      <w:r>
        <w:t>.</w:t>
      </w:r>
      <w:r w:rsidRPr="00900EE6">
        <w:t>2</w:t>
      </w:r>
      <w:r>
        <w:t>.</w:t>
      </w:r>
      <w:r w:rsidRPr="00900EE6">
        <w:t>12</w:t>
      </w:r>
      <w:r>
        <w:t xml:space="preserve">., </w:t>
      </w:r>
      <w:r w:rsidRPr="00900EE6">
        <w:t>1</w:t>
      </w:r>
      <w:r>
        <w:t>.</w:t>
      </w:r>
      <w:r w:rsidRPr="00900EE6">
        <w:t>2</w:t>
      </w:r>
      <w:r>
        <w:t>.</w:t>
      </w:r>
      <w:r w:rsidRPr="00900EE6">
        <w:t>2</w:t>
      </w:r>
      <w:r>
        <w:t>.</w:t>
      </w:r>
      <w:r w:rsidRPr="00900EE6">
        <w:t>13</w:t>
      </w:r>
      <w:r>
        <w:t xml:space="preserve">. din formular, instituțiile de credit trebuie să raporteze proporția adecvată a valorii de piață a OPC-urilor corespunzătoare activelor lichide suport ale întreprinderii, în conformitate cu </w:t>
      </w:r>
      <w:r w:rsidR="00900EE6">
        <w:t>articolul </w:t>
      </w:r>
      <w:r w:rsidRPr="00900EE6">
        <w:t>15</w:t>
      </w:r>
      <w:r>
        <w:t xml:space="preserve"> </w:t>
      </w:r>
      <w:r w:rsidR="00900EE6">
        <w:t>alineatul </w:t>
      </w:r>
      <w:r>
        <w:t>(</w:t>
      </w:r>
      <w:r w:rsidRPr="00900EE6">
        <w:t>4</w:t>
      </w:r>
      <w:r>
        <w:t xml:space="preserve">) din Regulamentul delegat (UE) </w:t>
      </w:r>
      <w:r w:rsidRPr="00900EE6">
        <w:t>2015</w:t>
      </w:r>
      <w:r>
        <w:t>/</w:t>
      </w:r>
      <w:r w:rsidRPr="00900EE6">
        <w:t>61</w:t>
      </w:r>
      <w:r>
        <w:t>.</w:t>
      </w:r>
    </w:p>
    <w:p w14:paraId="13CC1218" w14:textId="77777777" w:rsidR="006B16A8" w:rsidRDefault="006E48EA">
      <w:pPr>
        <w:pStyle w:val="Instructionsberschrift2"/>
        <w:numPr>
          <w:ilvl w:val="0"/>
          <w:numId w:val="0"/>
        </w:numPr>
        <w:ind w:left="357" w:hanging="357"/>
        <w:rPr>
          <w:rFonts w:cs="Times New Roman"/>
        </w:rPr>
      </w:pPr>
      <w:r w:rsidRPr="00900EE6">
        <w:rPr>
          <w:rFonts w:ascii="Times New Roman" w:hAnsi="Times New Roman"/>
          <w:sz w:val="18"/>
          <w:szCs w:val="18"/>
          <w:u w:val="none"/>
        </w:rPr>
        <w:lastRenderedPageBreak/>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Cerințe specifice privind păstrarea drepturilor obținute și dispoziții tranzitorii</w:t>
      </w:r>
    </w:p>
    <w:p w14:paraId="16DEDAB1" w14:textId="4E0E163B" w:rsidR="006B16A8" w:rsidRDefault="006E48EA">
      <w:pPr>
        <w:pStyle w:val="InstructionsText2"/>
      </w:pPr>
      <w:r>
        <w:t xml:space="preserve">Instituțiile de credit raportează elementele menționate la articolele </w:t>
      </w:r>
      <w:r w:rsidRPr="00900EE6">
        <w:t>35</w:t>
      </w:r>
      <w:r>
        <w:t>-</w:t>
      </w:r>
      <w:r w:rsidRPr="00900EE6">
        <w:t>37</w:t>
      </w:r>
      <w:r>
        <w:t xml:space="preserve"> din Regulamentul delegat (UE) </w:t>
      </w:r>
      <w:r w:rsidRPr="00900EE6">
        <w:t>2015</w:t>
      </w:r>
      <w:r>
        <w:t>/</w:t>
      </w:r>
      <w:r w:rsidRPr="00900EE6">
        <w:t>61</w:t>
      </w:r>
      <w:r>
        <w:t xml:space="preserve"> pe rândurile aferente activului corespunzător. Totalul cuantumurilor tuturor activelor raportate în temeiul acestor articole se raportează, de asemenea, în secțiunea „Elemente memorandum” ca referință.</w:t>
      </w:r>
    </w:p>
    <w:p w14:paraId="7E788613" w14:textId="77777777" w:rsidR="006B16A8" w:rsidRDefault="006E48EA">
      <w:pPr>
        <w:pStyle w:val="Instructionsberschrift2"/>
        <w:numPr>
          <w:ilvl w:val="0"/>
          <w:numId w:val="0"/>
        </w:numPr>
        <w:ind w:left="357" w:hanging="357"/>
        <w:rPr>
          <w:rFonts w:cs="Times New Roman"/>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3</w:t>
      </w:r>
      <w:r>
        <w:rPr>
          <w:rFonts w:ascii="Times New Roman" w:hAnsi="Times New Roman"/>
          <w:sz w:val="18"/>
          <w:szCs w:val="18"/>
          <w:u w:val="none"/>
        </w:rPr>
        <w:t>.</w:t>
      </w:r>
      <w:r>
        <w:rPr>
          <w:rFonts w:ascii="Times New Roman" w:hAnsi="Times New Roman"/>
          <w:sz w:val="18"/>
          <w:szCs w:val="18"/>
          <w:u w:val="none"/>
        </w:rPr>
        <w:tab/>
        <w:t>Cerințe specifice pentru raportarea de către casele centrale</w:t>
      </w:r>
    </w:p>
    <w:p w14:paraId="70BC7592" w14:textId="7F072547" w:rsidR="006B16A8" w:rsidRDefault="006E48EA">
      <w:pPr>
        <w:pStyle w:val="InstructionsText2"/>
      </w:pPr>
      <w:r>
        <w:t xml:space="preserve">Casele centrale se asigură, atunci când raportează activele lichide corespunzătoare depozitelor instituțiilor de credit care sunt plasate la casa centrală și care sunt considerate active lichide pentru instituția de credit care beneficiază de serviciile de depozitare, că valoarea raportată a acestor active lichide după aplicarea marjei de ajustare nu depășește ieșirea din depozitele corespunzătoare în conformitate cu </w:t>
      </w:r>
      <w:r w:rsidR="00900EE6">
        <w:t>articolul </w:t>
      </w:r>
      <w:r w:rsidRPr="00900EE6">
        <w:t>27</w:t>
      </w:r>
      <w:r>
        <w:t xml:space="preserve"> </w:t>
      </w:r>
      <w:r w:rsidR="00900EE6">
        <w:t>alineatul </w:t>
      </w:r>
      <w:r>
        <w:t>(</w:t>
      </w:r>
      <w:r w:rsidRPr="00900EE6">
        <w:t>3</w:t>
      </w:r>
      <w:r>
        <w:t xml:space="preserve">) din Regulamentul delegat (UE) </w:t>
      </w:r>
      <w:r w:rsidRPr="00900EE6">
        <w:t>2015</w:t>
      </w:r>
      <w:r>
        <w:t>/</w:t>
      </w:r>
      <w:r w:rsidRPr="00900EE6">
        <w:t>61</w:t>
      </w:r>
      <w:r>
        <w:t>.</w:t>
      </w:r>
    </w:p>
    <w:p w14:paraId="08F746D2" w14:textId="77777777" w:rsidR="006B16A8" w:rsidRDefault="006E48EA">
      <w:pPr>
        <w:pStyle w:val="Instructionsberschrift2"/>
        <w:numPr>
          <w:ilvl w:val="0"/>
          <w:numId w:val="0"/>
        </w:numPr>
        <w:ind w:left="357" w:hanging="357"/>
        <w:rPr>
          <w:rFonts w:cs="Times New Roman"/>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4</w:t>
      </w:r>
      <w:r>
        <w:rPr>
          <w:rFonts w:ascii="Times New Roman" w:hAnsi="Times New Roman"/>
          <w:sz w:val="18"/>
          <w:szCs w:val="18"/>
          <w:u w:val="none"/>
        </w:rPr>
        <w:t>.</w:t>
      </w:r>
      <w:r>
        <w:rPr>
          <w:rFonts w:ascii="Times New Roman" w:hAnsi="Times New Roman"/>
          <w:sz w:val="18"/>
          <w:szCs w:val="18"/>
          <w:u w:val="none"/>
        </w:rPr>
        <w:tab/>
        <w:t>Cerințe specifice privind tranzacțiile de decontare și tranzacțiile cu începere amânată (forward starting)</w:t>
      </w:r>
    </w:p>
    <w:p w14:paraId="1164A59B" w14:textId="4F671D1D" w:rsidR="006B16A8" w:rsidRDefault="006E48EA">
      <w:pPr>
        <w:pStyle w:val="InstructionsText2"/>
      </w:pPr>
      <w:r>
        <w:t xml:space="preserve">Toate activele care îndeplinesc cerințele de la articolele </w:t>
      </w:r>
      <w:r w:rsidRPr="00900EE6">
        <w:t>7</w:t>
      </w:r>
      <w:r>
        <w:t xml:space="preserve">, </w:t>
      </w:r>
      <w:r w:rsidRPr="00900EE6">
        <w:t>8</w:t>
      </w:r>
      <w:r>
        <w:t xml:space="preserve"> și </w:t>
      </w:r>
      <w:r w:rsidRPr="00900EE6">
        <w:t>9</w:t>
      </w:r>
      <w:r>
        <w:t xml:space="preserve"> din Regulamentul delegat (UE) </w:t>
      </w:r>
      <w:r w:rsidRPr="00900EE6">
        <w:t>2015</w:t>
      </w:r>
      <w:r>
        <w:t>/</w:t>
      </w:r>
      <w:r w:rsidRPr="00900EE6">
        <w:t>61</w:t>
      </w:r>
      <w:r>
        <w:t xml:space="preserve"> și care sunt în stocul instituției de credit la data de referință trebuie raportate pe rândul relevant din formularul C</w:t>
      </w:r>
      <w:r w:rsidRPr="00900EE6">
        <w:t>72</w:t>
      </w:r>
      <w:r>
        <w:t>, chiar dacă sunt vândute sau utilizate în tranzacții forward garantate. În mod similar, în acest formular nu trebuie raportate activele lichide din tranzacțiile cu începere amânată care se referă la achizițiile de active lichide convenite prin contract, dar încă nedecontate și la achizițiile de active lichide la termen.</w:t>
      </w:r>
    </w:p>
    <w:p w14:paraId="5D31F171" w14:textId="63C94CE8" w:rsidR="006B16A8" w:rsidRDefault="0062089A">
      <w:pPr>
        <w:pStyle w:val="Instructionsberschrift2"/>
        <w:numPr>
          <w:ilvl w:val="0"/>
          <w:numId w:val="0"/>
        </w:numPr>
        <w:ind w:left="357" w:hanging="357"/>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5</w:t>
      </w:r>
      <w:r>
        <w:rPr>
          <w:rFonts w:ascii="Times New Roman" w:hAnsi="Times New Roman"/>
          <w:sz w:val="18"/>
          <w:szCs w:val="18"/>
          <w:u w:val="none"/>
        </w:rPr>
        <w:t>.</w:t>
      </w:r>
      <w:r>
        <w:rPr>
          <w:rFonts w:ascii="Times New Roman" w:hAnsi="Times New Roman"/>
          <w:sz w:val="18"/>
          <w:szCs w:val="18"/>
          <w:u w:val="none"/>
        </w:rPr>
        <w:tab/>
        <w:t>Subformular privind activele lichide</w:t>
      </w:r>
    </w:p>
    <w:p w14:paraId="6008567D" w14:textId="2FCA01BD" w:rsidR="006B16A8" w:rsidRDefault="0062089A">
      <w:pPr>
        <w:pStyle w:val="Instructionsberschrift2"/>
        <w:numPr>
          <w:ilvl w:val="0"/>
          <w:numId w:val="0"/>
        </w:numPr>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5</w:t>
      </w:r>
      <w:r>
        <w:rPr>
          <w:rFonts w:ascii="Times New Roman" w:hAnsi="Times New Roman"/>
          <w:sz w:val="18"/>
          <w:szCs w:val="18"/>
          <w:u w:val="none"/>
        </w:rPr>
        <w:t>.</w:t>
      </w:r>
      <w:r w:rsidRPr="00900EE6">
        <w:rPr>
          <w:rFonts w:ascii="Times New Roman" w:hAnsi="Times New Roman"/>
          <w:sz w:val="18"/>
          <w:szCs w:val="18"/>
          <w:u w:val="none"/>
        </w:rPr>
        <w:t>1</w:t>
      </w:r>
      <w:r>
        <w:rPr>
          <w:rFonts w:ascii="Times New Roman" w:hAnsi="Times New Roman"/>
          <w:sz w:val="18"/>
          <w:szCs w:val="18"/>
          <w:u w:val="none"/>
        </w:rPr>
        <w:tab/>
        <w:t>Instrucțiuni privind anumite coloane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6B16A8" w14:paraId="4EBF8AAD" w14:textId="77777777" w:rsidTr="00454544">
        <w:tc>
          <w:tcPr>
            <w:tcW w:w="1232" w:type="dxa"/>
            <w:shd w:val="clear" w:color="auto" w:fill="auto"/>
          </w:tcPr>
          <w:p w14:paraId="3AEADC77" w14:textId="77777777" w:rsidR="006B16A8" w:rsidRDefault="006E48EA">
            <w:pPr>
              <w:keepNext/>
              <w:spacing w:before="240" w:after="240"/>
              <w:rPr>
                <w:rFonts w:ascii="Times New Roman" w:eastAsia="Calibri" w:hAnsi="Times New Roman"/>
                <w:sz w:val="18"/>
                <w:szCs w:val="18"/>
              </w:rPr>
            </w:pPr>
            <w:r>
              <w:rPr>
                <w:rFonts w:ascii="Times New Roman" w:hAnsi="Times New Roman"/>
                <w:sz w:val="18"/>
                <w:szCs w:val="18"/>
              </w:rPr>
              <w:t>Coloană</w:t>
            </w:r>
          </w:p>
        </w:tc>
        <w:tc>
          <w:tcPr>
            <w:tcW w:w="7182" w:type="dxa"/>
            <w:shd w:val="clear" w:color="auto" w:fill="auto"/>
          </w:tcPr>
          <w:p w14:paraId="5F18A003" w14:textId="77777777" w:rsidR="006B16A8" w:rsidRDefault="006E48EA">
            <w:pPr>
              <w:keepNext/>
              <w:spacing w:before="240" w:after="240"/>
              <w:rPr>
                <w:rFonts w:ascii="Times New Roman" w:eastAsia="Calibri" w:hAnsi="Times New Roman"/>
                <w:sz w:val="18"/>
                <w:szCs w:val="18"/>
              </w:rPr>
            </w:pPr>
            <w:r>
              <w:rPr>
                <w:rFonts w:ascii="Times New Roman" w:hAnsi="Times New Roman"/>
                <w:sz w:val="18"/>
                <w:szCs w:val="18"/>
              </w:rPr>
              <w:t>Referințe juridice și instrucțiuni</w:t>
            </w:r>
          </w:p>
        </w:tc>
      </w:tr>
      <w:tr w:rsidR="006B16A8" w14:paraId="5C423E29" w14:textId="77777777" w:rsidTr="00454544">
        <w:tc>
          <w:tcPr>
            <w:tcW w:w="1232" w:type="dxa"/>
            <w:shd w:val="clear" w:color="auto" w:fill="auto"/>
          </w:tcPr>
          <w:p w14:paraId="2537E4CB"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010</w:t>
            </w:r>
          </w:p>
        </w:tc>
        <w:tc>
          <w:tcPr>
            <w:tcW w:w="7182" w:type="dxa"/>
            <w:shd w:val="clear" w:color="auto" w:fill="auto"/>
          </w:tcPr>
          <w:p w14:paraId="6C510055" w14:textId="77777777" w:rsidR="006B16A8"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Cuantumul/valoarea de piață</w:t>
            </w:r>
          </w:p>
          <w:p w14:paraId="7A86ACBE" w14:textId="5C0F2D6F" w:rsidR="006B16A8" w:rsidRDefault="006E48EA">
            <w:pPr>
              <w:pStyle w:val="InstructionsText"/>
              <w:rPr>
                <w:rFonts w:eastAsia="Calibri"/>
              </w:rPr>
            </w:pPr>
            <w:r>
              <w:t xml:space="preserve">Instituțiile de credit raportează în coloana </w:t>
            </w:r>
            <w:r w:rsidRPr="00900EE6">
              <w:t>010</w:t>
            </w:r>
            <w:r>
              <w:t xml:space="preserve"> valoarea de piață sau, dacă este aplicabil, cuantumul activelor lichide în conformitate cu titlul II din Regulamentul delegat (UE) </w:t>
            </w:r>
            <w:r w:rsidRPr="00900EE6">
              <w:t>2015</w:t>
            </w:r>
            <w:r>
              <w:t>/</w:t>
            </w:r>
            <w:r w:rsidRPr="00900EE6">
              <w:t>61</w:t>
            </w:r>
            <w:r>
              <w:t>.</w:t>
            </w:r>
          </w:p>
          <w:p w14:paraId="1B9DFC92" w14:textId="77777777" w:rsidR="006B16A8" w:rsidRDefault="006B16A8">
            <w:pPr>
              <w:pStyle w:val="InstructionsText"/>
              <w:rPr>
                <w:rFonts w:eastAsia="Calibri"/>
              </w:rPr>
            </w:pPr>
          </w:p>
          <w:p w14:paraId="16EF3725" w14:textId="77777777" w:rsidR="006B16A8" w:rsidRDefault="006E48EA">
            <w:pPr>
              <w:pStyle w:val="InstructionsText"/>
              <w:rPr>
                <w:rFonts w:eastAsia="Calibri"/>
              </w:rPr>
            </w:pPr>
            <w:r>
              <w:t xml:space="preserve">Cuantumul/valoarea de piață raportat(ă) în coloana </w:t>
            </w:r>
            <w:r w:rsidRPr="00900EE6">
              <w:t>010</w:t>
            </w:r>
            <w:r>
              <w:t>:</w:t>
            </w:r>
          </w:p>
          <w:p w14:paraId="72235291" w14:textId="139D6450" w:rsidR="006B16A8" w:rsidRDefault="006E48EA">
            <w:pPr>
              <w:pStyle w:val="InstructionsText"/>
              <w:rPr>
                <w:rFonts w:eastAsia="Calibri"/>
              </w:rPr>
            </w:pPr>
            <w:r>
              <w:t>—</w:t>
            </w:r>
            <w:r>
              <w:tab/>
              <w:t xml:space="preserve">ia în calcul intrările și ieșirile nete rezultate din lichidarea anticipată a acoperirii, prevăzute la </w:t>
            </w:r>
            <w:r w:rsidR="00900EE6">
              <w:t>articolul </w:t>
            </w:r>
            <w:r w:rsidRPr="00900EE6">
              <w:t>8</w:t>
            </w:r>
            <w:r>
              <w:t xml:space="preserve"> </w:t>
            </w:r>
            <w:r w:rsidR="00900EE6">
              <w:t>alineatul </w:t>
            </w:r>
            <w:r>
              <w:t>(</w:t>
            </w:r>
            <w:r w:rsidRPr="00900EE6">
              <w:t>5</w:t>
            </w:r>
            <w:r>
              <w:t>) din același regulament;</w:t>
            </w:r>
          </w:p>
          <w:p w14:paraId="5023737E" w14:textId="77777777" w:rsidR="006B16A8" w:rsidRDefault="006E48EA">
            <w:pPr>
              <w:pStyle w:val="InstructionsText"/>
              <w:rPr>
                <w:rFonts w:eastAsia="Calibri"/>
              </w:rPr>
            </w:pPr>
            <w:r>
              <w:t>—</w:t>
            </w:r>
            <w:r>
              <w:tab/>
              <w:t>nu ia în calcul marjele de ajustare specificate în titlul II din același regulament;</w:t>
            </w:r>
          </w:p>
          <w:p w14:paraId="7B129B7C" w14:textId="55FC6D23" w:rsidR="006B16A8" w:rsidRDefault="006E48EA">
            <w:pPr>
              <w:pStyle w:val="InstructionsText"/>
              <w:rPr>
                <w:rFonts w:eastAsia="Calibri"/>
              </w:rPr>
            </w:pPr>
            <w:r>
              <w:t>—</w:t>
            </w:r>
            <w:r>
              <w:tab/>
              <w:t xml:space="preserve">include partea din depozitele menționate la </w:t>
            </w:r>
            <w:r w:rsidR="00900EE6">
              <w:t>articolul </w:t>
            </w:r>
            <w:r w:rsidRPr="00900EE6">
              <w:t>16</w:t>
            </w:r>
            <w:r>
              <w:t xml:space="preserve"> </w:t>
            </w:r>
            <w:r w:rsidR="00900EE6">
              <w:t>alineatul </w:t>
            </w:r>
            <w:r>
              <w:t>(</w:t>
            </w:r>
            <w:r w:rsidRPr="00900EE6">
              <w:t>1</w:t>
            </w:r>
            <w:r>
              <w:t>) litera (a) din același regulament în care sunt deținute active specifice diferite pe rândurile aferente activelor corespunzătoare;</w:t>
            </w:r>
          </w:p>
          <w:p w14:paraId="13E3E7C6" w14:textId="522ECEEC" w:rsidR="006B16A8" w:rsidRDefault="006E48EA">
            <w:pPr>
              <w:pStyle w:val="InstructionsText"/>
              <w:rPr>
                <w:rFonts w:eastAsia="Calibri"/>
              </w:rPr>
            </w:pPr>
            <w:r>
              <w:t>—</w:t>
            </w:r>
            <w:r>
              <w:tab/>
              <w:t xml:space="preserve">se reduce, dacă este cazul, cu cuantumul depozitelor prevăzute la </w:t>
            </w:r>
            <w:r w:rsidR="00900EE6">
              <w:t>articolul </w:t>
            </w:r>
            <w:r w:rsidRPr="00900EE6">
              <w:t>16</w:t>
            </w:r>
            <w:r>
              <w:t xml:space="preserve"> care sunt plasate la instituția de credit centrală, astfel cum se menționează la </w:t>
            </w:r>
            <w:r w:rsidR="00900EE6">
              <w:t>articolul </w:t>
            </w:r>
            <w:r w:rsidRPr="00900EE6">
              <w:t>27</w:t>
            </w:r>
            <w:r>
              <w:t xml:space="preserve"> </w:t>
            </w:r>
            <w:r w:rsidR="00900EE6">
              <w:t>alineatul </w:t>
            </w:r>
            <w:r>
              <w:t>(</w:t>
            </w:r>
            <w:r w:rsidRPr="00900EE6">
              <w:t>3</w:t>
            </w:r>
            <w:r>
              <w:t>) din același regulament.</w:t>
            </w:r>
          </w:p>
          <w:p w14:paraId="293F56FF" w14:textId="77777777" w:rsidR="006B16A8" w:rsidRDefault="006B16A8">
            <w:pPr>
              <w:pStyle w:val="InstructionsText"/>
              <w:rPr>
                <w:rFonts w:eastAsia="Calibri"/>
              </w:rPr>
            </w:pPr>
          </w:p>
          <w:p w14:paraId="7DF933B9" w14:textId="6BB7A5C9" w:rsidR="006B16A8" w:rsidRDefault="006E48EA">
            <w:pPr>
              <w:pStyle w:val="InstructionsText"/>
              <w:rPr>
                <w:rFonts w:eastAsia="Calibri"/>
              </w:rPr>
            </w:pPr>
            <w:r>
              <w:t xml:space="preserve">Atunci când se face referire la </w:t>
            </w:r>
            <w:r w:rsidR="00900EE6">
              <w:t>articolul </w:t>
            </w:r>
            <w:r w:rsidRPr="00900EE6">
              <w:t>8</w:t>
            </w:r>
            <w:r>
              <w:t xml:space="preserve"> </w:t>
            </w:r>
            <w:r w:rsidR="00900EE6">
              <w:t>alineatul </w:t>
            </w:r>
            <w:r>
              <w:t>(</w:t>
            </w:r>
            <w:r w:rsidRPr="00900EE6">
              <w:t>5</w:t>
            </w:r>
            <w:r>
              <w:t xml:space="preserve">) din Regulamentul delegat (UE) </w:t>
            </w:r>
            <w:r w:rsidRPr="00900EE6">
              <w:t>2015</w:t>
            </w:r>
            <w:r>
              <w:t>/</w:t>
            </w:r>
            <w:r w:rsidRPr="00900EE6">
              <w:t>61</w:t>
            </w:r>
            <w:r>
              <w:t>, instituțiile de credit iau în calcul fluxul net de numerar, indiferent dacă este vorba de o intrare sau de o ieșire, care ar rezulta în cazul în care acoperirea ar fi lichidată la data de referință a raportării. Instituțiile de credit nu țin cont de eventualele modificări viitoare ale valorii activului.</w:t>
            </w:r>
          </w:p>
        </w:tc>
      </w:tr>
      <w:tr w:rsidR="006B16A8" w14:paraId="012B2098" w14:textId="77777777" w:rsidTr="00454544">
        <w:tc>
          <w:tcPr>
            <w:tcW w:w="1232" w:type="dxa"/>
            <w:shd w:val="clear" w:color="auto" w:fill="auto"/>
          </w:tcPr>
          <w:p w14:paraId="745791C5"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020</w:t>
            </w:r>
          </w:p>
        </w:tc>
        <w:tc>
          <w:tcPr>
            <w:tcW w:w="7182" w:type="dxa"/>
            <w:shd w:val="clear" w:color="auto" w:fill="auto"/>
          </w:tcPr>
          <w:p w14:paraId="5E801B77" w14:textId="77777777" w:rsidR="006B16A8"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Ponderea standard</w:t>
            </w:r>
          </w:p>
          <w:p w14:paraId="7068368D" w14:textId="22C58E8A" w:rsidR="006B16A8" w:rsidRDefault="006E48EA">
            <w:pPr>
              <w:pStyle w:val="InstructionsText"/>
              <w:rPr>
                <w:rFonts w:eastAsia="Calibri"/>
              </w:rPr>
            </w:pPr>
            <w:r>
              <w:t xml:space="preserve">Coloana </w:t>
            </w:r>
            <w:r w:rsidRPr="00900EE6">
              <w:t>020</w:t>
            </w:r>
            <w:r>
              <w:t xml:space="preserve"> conține ponderile care reflectă cuantumul obținut după aplicarea marjelor de ajustare respective specificate în titlul II din Regulamentul delegat (UE) </w:t>
            </w:r>
            <w:r w:rsidRPr="00900EE6">
              <w:t>2015</w:t>
            </w:r>
            <w:r>
              <w:t>/</w:t>
            </w:r>
            <w:r w:rsidRPr="00900EE6">
              <w:t>61</w:t>
            </w:r>
            <w:r>
              <w:t>. Ponderile sunt menite să reflecte reducerea valorii activelor lichide după aplicarea marjelor de ajustare corespunzătoare.</w:t>
            </w:r>
          </w:p>
          <w:p w14:paraId="6901B289" w14:textId="77777777" w:rsidR="006B16A8" w:rsidRDefault="006B16A8">
            <w:pPr>
              <w:pStyle w:val="InstructionsText"/>
              <w:rPr>
                <w:rFonts w:eastAsia="Calibri"/>
              </w:rPr>
            </w:pPr>
          </w:p>
        </w:tc>
      </w:tr>
      <w:tr w:rsidR="006B16A8" w14:paraId="386E64E6" w14:textId="77777777" w:rsidTr="00454544">
        <w:tc>
          <w:tcPr>
            <w:tcW w:w="1232" w:type="dxa"/>
            <w:shd w:val="clear" w:color="auto" w:fill="auto"/>
          </w:tcPr>
          <w:p w14:paraId="6E8E0D21"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030</w:t>
            </w:r>
          </w:p>
        </w:tc>
        <w:tc>
          <w:tcPr>
            <w:tcW w:w="7182" w:type="dxa"/>
            <w:shd w:val="clear" w:color="auto" w:fill="auto"/>
          </w:tcPr>
          <w:p w14:paraId="7A221A08" w14:textId="0FFA180E" w:rsidR="006B16A8" w:rsidRDefault="006E48EA">
            <w:pPr>
              <w:rPr>
                <w:rFonts w:eastAsia="Calibri"/>
              </w:rPr>
            </w:pPr>
            <w:r>
              <w:rPr>
                <w:rStyle w:val="FormatvorlageInstructionsTabelleText"/>
                <w:rFonts w:ascii="Times New Roman" w:hAnsi="Times New Roman"/>
                <w:b/>
                <w:sz w:val="18"/>
              </w:rPr>
              <w:t>Ponderea aplicabilă</w:t>
            </w:r>
          </w:p>
          <w:p w14:paraId="094DA856" w14:textId="69289971" w:rsidR="006B16A8" w:rsidRDefault="006E48EA">
            <w:pPr>
              <w:pStyle w:val="InstructionsText"/>
              <w:rPr>
                <w:rFonts w:eastAsia="Calibri"/>
              </w:rPr>
            </w:pPr>
            <w:r>
              <w:t xml:space="preserve">Instituțiile de credit raportează în coloana </w:t>
            </w:r>
            <w:r w:rsidRPr="00900EE6">
              <w:t>030</w:t>
            </w:r>
            <w:r>
              <w:t xml:space="preserve"> ponderea aplicabilă care este aplicată activelor lichide prevăzute în titlul II din Regulamentul delegat (UE) </w:t>
            </w:r>
            <w:r w:rsidRPr="00900EE6">
              <w:t>2015</w:t>
            </w:r>
            <w:r>
              <w:t>/</w:t>
            </w:r>
            <w:r w:rsidRPr="00900EE6">
              <w:t>61</w:t>
            </w:r>
            <w:r>
              <w:t xml:space="preserve">. Ponderile aplicabile pot avea ca rezultat valori medii ponderate și se raportează ca număr zecimal (de exemplu, </w:t>
            </w:r>
            <w:r w:rsidRPr="00900EE6">
              <w:t>1</w:t>
            </w:r>
            <w:r>
              <w:t>,</w:t>
            </w:r>
            <w:r w:rsidRPr="00900EE6">
              <w:t>00</w:t>
            </w:r>
            <w:r>
              <w:t xml:space="preserve"> pentru o pondere aplicabilă de </w:t>
            </w:r>
            <w:r w:rsidRPr="00900EE6">
              <w:t>100</w:t>
            </w:r>
            <w:r>
              <w:t xml:space="preserve"> % sau </w:t>
            </w:r>
            <w:r w:rsidRPr="00900EE6">
              <w:t>0</w:t>
            </w:r>
            <w:r>
              <w:t>,</w:t>
            </w:r>
            <w:r w:rsidRPr="00900EE6">
              <w:t>50</w:t>
            </w:r>
            <w:r>
              <w:t xml:space="preserve"> pentru o pondere aplicabilă de </w:t>
            </w:r>
            <w:r w:rsidRPr="00900EE6">
              <w:t>50</w:t>
            </w:r>
            <w:r>
              <w:t xml:space="preserve"> %). Ponderile aplicabile pot reflecta marjele de apreciere specifice firmei sau cele de la nivel național, fără însă a se limita la acestea. Cifra raportată în coloana </w:t>
            </w:r>
            <w:r w:rsidRPr="00900EE6">
              <w:t>030</w:t>
            </w:r>
            <w:r>
              <w:t xml:space="preserve"> nu trebuie să depășească cifra din coloana </w:t>
            </w:r>
            <w:r w:rsidRPr="00900EE6">
              <w:t>020</w:t>
            </w:r>
            <w:r>
              <w:t>.</w:t>
            </w:r>
          </w:p>
          <w:p w14:paraId="033F8F70" w14:textId="77777777" w:rsidR="006B16A8" w:rsidRDefault="006B16A8">
            <w:pPr>
              <w:pStyle w:val="InstructionsText"/>
              <w:rPr>
                <w:rFonts w:eastAsia="Calibri"/>
              </w:rPr>
            </w:pPr>
          </w:p>
        </w:tc>
      </w:tr>
      <w:tr w:rsidR="006B16A8" w14:paraId="11DB60B8" w14:textId="77777777" w:rsidTr="00454544">
        <w:tc>
          <w:tcPr>
            <w:tcW w:w="1232" w:type="dxa"/>
            <w:shd w:val="clear" w:color="auto" w:fill="auto"/>
          </w:tcPr>
          <w:p w14:paraId="7E21A1A5"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040</w:t>
            </w:r>
          </w:p>
        </w:tc>
        <w:tc>
          <w:tcPr>
            <w:tcW w:w="7182" w:type="dxa"/>
            <w:shd w:val="clear" w:color="auto" w:fill="auto"/>
          </w:tcPr>
          <w:p w14:paraId="6B4342D5" w14:textId="2F48DC80" w:rsidR="006B16A8" w:rsidRDefault="006E48EA">
            <w:pPr>
              <w:rPr>
                <w:rFonts w:ascii="Times New Roman" w:eastAsia="Calibri" w:hAnsi="Times New Roman"/>
                <w:b/>
                <w:sz w:val="18"/>
                <w:szCs w:val="18"/>
              </w:rPr>
            </w:pPr>
            <w:r>
              <w:rPr>
                <w:rFonts w:ascii="Times New Roman" w:hAnsi="Times New Roman"/>
                <w:b/>
                <w:sz w:val="18"/>
                <w:szCs w:val="18"/>
              </w:rPr>
              <w:t xml:space="preserve">Valoarea în conformitate cu </w:t>
            </w:r>
            <w:r w:rsidR="00900EE6">
              <w:rPr>
                <w:rFonts w:ascii="Times New Roman" w:hAnsi="Times New Roman"/>
                <w:b/>
                <w:sz w:val="18"/>
                <w:szCs w:val="18"/>
              </w:rPr>
              <w:t>articolul </w:t>
            </w:r>
            <w:r w:rsidRPr="00900EE6">
              <w:rPr>
                <w:rFonts w:ascii="Times New Roman" w:hAnsi="Times New Roman"/>
                <w:b/>
                <w:sz w:val="18"/>
                <w:szCs w:val="18"/>
              </w:rPr>
              <w:t>9</w:t>
            </w:r>
          </w:p>
          <w:p w14:paraId="3DD790D0" w14:textId="42F29D48" w:rsidR="006B16A8" w:rsidRDefault="006E48EA">
            <w:pPr>
              <w:pStyle w:val="InstructionsText"/>
              <w:rPr>
                <w:rFonts w:eastAsia="Calibri"/>
              </w:rPr>
            </w:pPr>
            <w:r>
              <w:t xml:space="preserve">Instituțiile de credit trebuie să raporteze în coloana </w:t>
            </w:r>
            <w:r w:rsidRPr="00900EE6">
              <w:t>040</w:t>
            </w:r>
            <w:r>
              <w:t xml:space="preserve"> valoarea activului lichid determinată în conformitate cu </w:t>
            </w:r>
            <w:r w:rsidR="00900EE6">
              <w:t>articolul </w:t>
            </w:r>
            <w:r w:rsidRPr="00900EE6">
              <w:t>9</w:t>
            </w:r>
            <w:r>
              <w:t xml:space="preserve"> din Regulamentul delegat (UE) </w:t>
            </w:r>
            <w:r w:rsidRPr="00900EE6">
              <w:t>2015</w:t>
            </w:r>
            <w:r>
              <w:t>/</w:t>
            </w:r>
            <w:r w:rsidRPr="00900EE6">
              <w:t>61</w:t>
            </w:r>
            <w:r>
              <w:t>, care este cuantumul/valoarea de piață, ținând seama de intrările și ieșirile nete de lichidități rezultate din lichidarea anticipată a acoperirilor, înmulțit(ă) cu ponderea aplicabilă.</w:t>
            </w:r>
          </w:p>
        </w:tc>
      </w:tr>
    </w:tbl>
    <w:p w14:paraId="0F791B3D" w14:textId="2FD347F3" w:rsidR="006B16A8" w:rsidRDefault="0062089A">
      <w:pPr>
        <w:pStyle w:val="Instructionsberschrift2"/>
        <w:numPr>
          <w:ilvl w:val="0"/>
          <w:numId w:val="0"/>
        </w:numPr>
        <w:rPr>
          <w:rFonts w:ascii="Times New Roman" w:hAnsi="Times New Roman" w:cs="Times New Roman"/>
          <w:sz w:val="18"/>
          <w:szCs w:val="18"/>
          <w:u w:val="none"/>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sidRPr="00900EE6">
        <w:rPr>
          <w:rFonts w:ascii="Times New Roman" w:hAnsi="Times New Roman"/>
          <w:sz w:val="18"/>
          <w:szCs w:val="18"/>
          <w:u w:val="none"/>
        </w:rPr>
        <w:t>5</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ab/>
        <w:t>Instrucțiuni privind anumite rânduri</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6B16A8" w14:paraId="5F75203B" w14:textId="77777777" w:rsidTr="002B73CC">
        <w:tc>
          <w:tcPr>
            <w:tcW w:w="1097" w:type="dxa"/>
            <w:shd w:val="clear" w:color="auto" w:fill="auto"/>
          </w:tcPr>
          <w:p w14:paraId="3416AD3B" w14:textId="4C41D606" w:rsidR="006B16A8"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Rând</w:t>
            </w:r>
          </w:p>
        </w:tc>
        <w:tc>
          <w:tcPr>
            <w:tcW w:w="7125" w:type="dxa"/>
            <w:gridSpan w:val="2"/>
            <w:shd w:val="clear" w:color="auto" w:fill="auto"/>
          </w:tcPr>
          <w:p w14:paraId="65008181" w14:textId="77777777" w:rsidR="006B16A8"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Referințe juridice și instrucțiuni</w:t>
            </w:r>
          </w:p>
        </w:tc>
      </w:tr>
      <w:tr w:rsidR="006B16A8" w14:paraId="11C208F6" w14:textId="77777777" w:rsidTr="00900EE6">
        <w:trPr>
          <w:trHeight w:hRule="exact" w:val="2080"/>
        </w:trPr>
        <w:tc>
          <w:tcPr>
            <w:tcW w:w="1105" w:type="dxa"/>
            <w:gridSpan w:val="2"/>
            <w:shd w:val="clear" w:color="auto" w:fill="auto"/>
          </w:tcPr>
          <w:p w14:paraId="2B6266A1"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010</w:t>
            </w:r>
          </w:p>
        </w:tc>
        <w:tc>
          <w:tcPr>
            <w:tcW w:w="7117" w:type="dxa"/>
            <w:shd w:val="clear" w:color="auto" w:fill="auto"/>
          </w:tcPr>
          <w:p w14:paraId="7907F73E" w14:textId="77777777" w:rsidR="006B16A8" w:rsidRDefault="006E48EA">
            <w:pPr>
              <w:pStyle w:val="InstructionsText"/>
              <w:rPr>
                <w:rStyle w:val="FormatvorlageInstructionsTabelleText"/>
                <w:rFonts w:ascii="Times New Roman" w:hAnsi="Times New Roman"/>
                <w:b/>
                <w:sz w:val="18"/>
              </w:rPr>
            </w:pPr>
            <w:r w:rsidRPr="00900EE6">
              <w:rPr>
                <w:rStyle w:val="FormatvorlageInstructionsTabelleText"/>
                <w:rFonts w:ascii="Times New Roman" w:hAnsi="Times New Roman"/>
                <w:b/>
                <w:sz w:val="18"/>
              </w:rPr>
              <w:t>1</w:t>
            </w:r>
            <w:r>
              <w:rPr>
                <w:rStyle w:val="FormatvorlageInstructionsTabelleText"/>
                <w:rFonts w:ascii="Times New Roman" w:hAnsi="Times New Roman"/>
                <w:b/>
                <w:sz w:val="18"/>
              </w:rPr>
              <w:t>. ACTIVE LICHIDE TOTALE NEAJUSTATE</w:t>
            </w:r>
          </w:p>
          <w:p w14:paraId="41A4EDAD" w14:textId="77777777" w:rsidR="006B16A8" w:rsidRDefault="006B16A8">
            <w:pPr>
              <w:pStyle w:val="InstructionsText"/>
              <w:rPr>
                <w:rStyle w:val="FormatvorlageInstructionsTabelleText"/>
                <w:rFonts w:ascii="Times New Roman" w:hAnsi="Times New Roman"/>
                <w:b/>
                <w:sz w:val="18"/>
              </w:rPr>
            </w:pPr>
          </w:p>
          <w:p w14:paraId="6F3ECBE7" w14:textId="74F2E35E"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Titlul II din Regulamentul delegat (UE) </w:t>
            </w:r>
            <w:r w:rsidRPr="00900EE6">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61</w:t>
            </w:r>
          </w:p>
          <w:p w14:paraId="572156C0" w14:textId="77777777" w:rsidR="006B16A8" w:rsidRDefault="006B16A8">
            <w:pPr>
              <w:pStyle w:val="InstructionsText"/>
              <w:rPr>
                <w:rStyle w:val="FormatvorlageInstructionsTabelleText"/>
                <w:rFonts w:ascii="Times New Roman" w:hAnsi="Times New Roman"/>
                <w:sz w:val="18"/>
              </w:rPr>
            </w:pPr>
          </w:p>
          <w:p w14:paraId="3509EB14" w14:textId="25098B7B"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Instituțiile de credit trebuie să raporteze cuantumul/valoarea de piață total(ă) al/a activelor lor lichide în c</w:t>
            </w:r>
            <w:r w:rsidRPr="00900EE6">
              <w:rPr>
                <w:rStyle w:val="FormatvorlageInstructionsTabelleText"/>
                <w:rFonts w:ascii="Times New Roman" w:hAnsi="Times New Roman"/>
                <w:sz w:val="18"/>
              </w:rPr>
              <w:t>010</w:t>
            </w:r>
            <w:r>
              <w:rPr>
                <w:rStyle w:val="FormatvorlageInstructionsTabelleText"/>
                <w:rFonts w:ascii="Times New Roman" w:hAnsi="Times New Roman"/>
                <w:sz w:val="18"/>
              </w:rPr>
              <w:t>.</w:t>
            </w:r>
          </w:p>
          <w:p w14:paraId="588C243F" w14:textId="77777777" w:rsidR="006B16A8" w:rsidRDefault="006B16A8">
            <w:pPr>
              <w:pStyle w:val="InstructionsText"/>
              <w:rPr>
                <w:rStyle w:val="FormatvorlageInstructionsTabelleText"/>
                <w:rFonts w:ascii="Times New Roman" w:hAnsi="Times New Roman"/>
                <w:b/>
                <w:sz w:val="18"/>
              </w:rPr>
            </w:pPr>
          </w:p>
          <w:p w14:paraId="135777C1" w14:textId="45DD4A42"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Instituțiile de credit trebuie să raporteze valoarea totală, calculată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9</w:t>
            </w:r>
            <w:r>
              <w:rPr>
                <w:rStyle w:val="FormatvorlageInstructionsTabelleText"/>
                <w:rFonts w:ascii="Times New Roman" w:hAnsi="Times New Roman"/>
                <w:sz w:val="18"/>
              </w:rPr>
              <w:t>, a activelor lor lichide în c</w:t>
            </w:r>
            <w:r w:rsidRPr="00900EE6">
              <w:rPr>
                <w:rStyle w:val="FormatvorlageInstructionsTabelleText"/>
                <w:rFonts w:ascii="Times New Roman" w:hAnsi="Times New Roman"/>
                <w:sz w:val="18"/>
              </w:rPr>
              <w:t>040</w:t>
            </w:r>
            <w:r>
              <w:rPr>
                <w:rStyle w:val="FormatvorlageInstructionsTabelleText"/>
                <w:rFonts w:ascii="Times New Roman" w:hAnsi="Times New Roman"/>
                <w:sz w:val="18"/>
              </w:rPr>
              <w:t>.</w:t>
            </w:r>
          </w:p>
          <w:p w14:paraId="1D99EC0D" w14:textId="77777777" w:rsidR="006B16A8" w:rsidRDefault="006B16A8">
            <w:pPr>
              <w:pStyle w:val="InstructionsText"/>
              <w:rPr>
                <w:rStyle w:val="FormatvorlageInstructionsTabelleText"/>
                <w:rFonts w:ascii="Times New Roman" w:hAnsi="Times New Roman"/>
                <w:sz w:val="18"/>
              </w:rPr>
            </w:pPr>
          </w:p>
          <w:p w14:paraId="35016665" w14:textId="77777777" w:rsidR="006B16A8" w:rsidRDefault="006B16A8">
            <w:pPr>
              <w:pStyle w:val="InstructionsText"/>
              <w:rPr>
                <w:rStyle w:val="FormatvorlageInstructionsTabelleText"/>
                <w:rFonts w:ascii="Times New Roman" w:hAnsi="Times New Roman"/>
                <w:b/>
                <w:sz w:val="18"/>
              </w:rPr>
            </w:pPr>
          </w:p>
        </w:tc>
      </w:tr>
      <w:tr w:rsidR="006B16A8" w14:paraId="02B44E84" w14:textId="77777777" w:rsidTr="00900EE6">
        <w:trPr>
          <w:trHeight w:hRule="exact" w:val="2974"/>
        </w:trPr>
        <w:tc>
          <w:tcPr>
            <w:tcW w:w="1105" w:type="dxa"/>
            <w:gridSpan w:val="2"/>
            <w:shd w:val="clear" w:color="auto" w:fill="auto"/>
          </w:tcPr>
          <w:p w14:paraId="5BDE77CB"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020</w:t>
            </w:r>
          </w:p>
        </w:tc>
        <w:tc>
          <w:tcPr>
            <w:tcW w:w="7117" w:type="dxa"/>
            <w:shd w:val="clear" w:color="auto" w:fill="auto"/>
          </w:tcPr>
          <w:p w14:paraId="00A689F5" w14:textId="77777777" w:rsidR="006B16A8" w:rsidRDefault="006E48EA">
            <w:pPr>
              <w:pStyle w:val="InstructionsText"/>
              <w:rPr>
                <w:rStyle w:val="FormatvorlageInstructionsTabelleText"/>
                <w:rFonts w:ascii="Times New Roman" w:hAnsi="Times New Roman"/>
                <w:b/>
                <w:sz w:val="18"/>
              </w:rPr>
            </w:pPr>
            <w:r w:rsidRPr="00900EE6">
              <w:rPr>
                <w:rStyle w:val="FormatvorlageInstructionsTabelleText"/>
                <w:rFonts w:ascii="Times New Roman" w:hAnsi="Times New Roman"/>
                <w:b/>
                <w:sz w:val="18"/>
              </w:rPr>
              <w:t>1</w:t>
            </w:r>
            <w:r>
              <w:rPr>
                <w:rStyle w:val="FormatvorlageInstructionsTabelleText"/>
                <w:rFonts w:ascii="Times New Roman" w:hAnsi="Times New Roman"/>
                <w:b/>
                <w:sz w:val="18"/>
              </w:rPr>
              <w:t>.</w:t>
            </w:r>
            <w:r w:rsidRPr="00900EE6">
              <w:rPr>
                <w:rStyle w:val="FormatvorlageInstructionsTabelleText"/>
                <w:rFonts w:ascii="Times New Roman" w:hAnsi="Times New Roman"/>
                <w:b/>
                <w:sz w:val="18"/>
              </w:rPr>
              <w:t>1</w:t>
            </w:r>
            <w:r>
              <w:rPr>
                <w:rStyle w:val="FormatvorlageInstructionsTabelleText"/>
                <w:rFonts w:ascii="Times New Roman" w:hAnsi="Times New Roman"/>
                <w:b/>
                <w:sz w:val="18"/>
              </w:rPr>
              <w:t xml:space="preserve">. Active totale neajustate de nivel </w:t>
            </w:r>
            <w:r w:rsidRPr="00900EE6">
              <w:rPr>
                <w:rStyle w:val="FormatvorlageInstructionsTabelleText"/>
                <w:rFonts w:ascii="Times New Roman" w:hAnsi="Times New Roman"/>
                <w:b/>
                <w:sz w:val="18"/>
              </w:rPr>
              <w:t>1</w:t>
            </w:r>
          </w:p>
          <w:p w14:paraId="10071C00" w14:textId="77777777" w:rsidR="006B16A8" w:rsidRDefault="006B16A8">
            <w:pPr>
              <w:pStyle w:val="InstructionsText"/>
            </w:pPr>
          </w:p>
          <w:p w14:paraId="7BC9F4FA" w14:textId="6C857949" w:rsidR="006B16A8" w:rsidRDefault="006E48EA">
            <w:pPr>
              <w:pStyle w:val="InstructionsText"/>
            </w:pPr>
            <w:r>
              <w:t xml:space="preserve">Articolele </w:t>
            </w:r>
            <w:r w:rsidRPr="00900EE6">
              <w:t>10</w:t>
            </w:r>
            <w:r>
              <w:t xml:space="preserve">, </w:t>
            </w:r>
            <w:r w:rsidRPr="00900EE6">
              <w:t>15</w:t>
            </w:r>
            <w:r>
              <w:t xml:space="preserve">, </w:t>
            </w:r>
            <w:r w:rsidRPr="00900EE6">
              <w:t>16</w:t>
            </w:r>
            <w:r>
              <w:t xml:space="preserve"> și </w:t>
            </w:r>
            <w:r w:rsidRPr="00900EE6">
              <w:t>19</w:t>
            </w:r>
            <w:r>
              <w:t xml:space="preserve"> din Regulamentul delegat (UE) </w:t>
            </w:r>
            <w:r w:rsidRPr="00900EE6">
              <w:t>2015</w:t>
            </w:r>
            <w:r>
              <w:t>/</w:t>
            </w:r>
            <w:r w:rsidRPr="00900EE6">
              <w:t>61</w:t>
            </w:r>
          </w:p>
          <w:p w14:paraId="0DC82361" w14:textId="77777777" w:rsidR="006B16A8" w:rsidRDefault="006B16A8">
            <w:pPr>
              <w:pStyle w:val="InstructionsText"/>
              <w:rPr>
                <w:rStyle w:val="FormatvorlageInstructionsTabelleText"/>
                <w:rFonts w:ascii="Times New Roman" w:hAnsi="Times New Roman"/>
                <w:b/>
                <w:sz w:val="18"/>
              </w:rPr>
            </w:pPr>
          </w:p>
          <w:p w14:paraId="5202088B" w14:textId="0A6262CF" w:rsidR="006B16A8" w:rsidRDefault="006E48EA">
            <w:pPr>
              <w:pStyle w:val="InstructionsText"/>
            </w:pPr>
            <w:r>
              <w:t xml:space="preserve">Activele raportate în această secțiune au fost identificate sau tratate în mod explicit ca active de nivel </w:t>
            </w:r>
            <w:r w:rsidRPr="00900EE6">
              <w:t>1</w:t>
            </w:r>
            <w:r>
              <w:t xml:space="preserve"> în conformitate cu Regulamentul delegat (UE) </w:t>
            </w:r>
            <w:r w:rsidRPr="00900EE6">
              <w:t>2015</w:t>
            </w:r>
            <w:r>
              <w:t>/</w:t>
            </w:r>
            <w:r w:rsidRPr="00900EE6">
              <w:t>61</w:t>
            </w:r>
            <w:r>
              <w:t>.</w:t>
            </w:r>
          </w:p>
          <w:p w14:paraId="330EA133" w14:textId="77777777" w:rsidR="006B16A8" w:rsidRDefault="006B16A8">
            <w:pPr>
              <w:pStyle w:val="InstructionsText"/>
            </w:pPr>
          </w:p>
          <w:p w14:paraId="534B0029" w14:textId="7B7550A6"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Instituțiile de credit trebuie să raporteze cuantumul/valoarea de piață total(ă) al/a activelor lor lichide de nivel </w:t>
            </w:r>
            <w:r w:rsidRPr="00900EE6">
              <w:rPr>
                <w:rStyle w:val="FormatvorlageInstructionsTabelleText"/>
                <w:rFonts w:ascii="Times New Roman" w:hAnsi="Times New Roman"/>
                <w:sz w:val="18"/>
              </w:rPr>
              <w:t>1</w:t>
            </w:r>
            <w:r>
              <w:rPr>
                <w:rStyle w:val="FormatvorlageInstructionsTabelleText"/>
                <w:rFonts w:ascii="Times New Roman" w:hAnsi="Times New Roman"/>
                <w:sz w:val="18"/>
              </w:rPr>
              <w:t xml:space="preserve"> în c</w:t>
            </w:r>
            <w:r w:rsidRPr="00900EE6">
              <w:rPr>
                <w:rStyle w:val="FormatvorlageInstructionsTabelleText"/>
                <w:rFonts w:ascii="Times New Roman" w:hAnsi="Times New Roman"/>
                <w:sz w:val="18"/>
              </w:rPr>
              <w:t>010</w:t>
            </w:r>
            <w:r>
              <w:rPr>
                <w:rStyle w:val="FormatvorlageInstructionsTabelleText"/>
                <w:rFonts w:ascii="Times New Roman" w:hAnsi="Times New Roman"/>
                <w:sz w:val="18"/>
              </w:rPr>
              <w:t>.</w:t>
            </w:r>
          </w:p>
          <w:p w14:paraId="7F520E8A" w14:textId="77777777" w:rsidR="006B16A8" w:rsidRDefault="006B16A8">
            <w:pPr>
              <w:pStyle w:val="InstructionsText"/>
              <w:rPr>
                <w:rStyle w:val="FormatvorlageInstructionsTabelleText"/>
                <w:rFonts w:ascii="Times New Roman" w:hAnsi="Times New Roman"/>
                <w:sz w:val="18"/>
              </w:rPr>
            </w:pPr>
          </w:p>
          <w:p w14:paraId="0A04C8AF" w14:textId="77777777" w:rsidR="006B16A8" w:rsidRDefault="006B16A8">
            <w:pPr>
              <w:pStyle w:val="InstructionsText"/>
              <w:rPr>
                <w:rStyle w:val="FormatvorlageInstructionsTabelleText"/>
                <w:rFonts w:ascii="Times New Roman" w:hAnsi="Times New Roman"/>
                <w:b/>
                <w:sz w:val="18"/>
              </w:rPr>
            </w:pPr>
          </w:p>
          <w:p w14:paraId="7493A17C" w14:textId="42766B41"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Instituțiile de credit trebuie să raporteze valoarea totală, calculată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9</w:t>
            </w:r>
            <w:r>
              <w:rPr>
                <w:rStyle w:val="FormatvorlageInstructionsTabelleText"/>
                <w:rFonts w:ascii="Times New Roman" w:hAnsi="Times New Roman"/>
                <w:sz w:val="18"/>
              </w:rPr>
              <w:t xml:space="preserve">, a activelor lor lichide de nivel </w:t>
            </w:r>
            <w:r w:rsidRPr="00900EE6">
              <w:rPr>
                <w:rStyle w:val="FormatvorlageInstructionsTabelleText"/>
                <w:rFonts w:ascii="Times New Roman" w:hAnsi="Times New Roman"/>
                <w:sz w:val="18"/>
              </w:rPr>
              <w:t>1</w:t>
            </w:r>
            <w:r>
              <w:rPr>
                <w:rStyle w:val="FormatvorlageInstructionsTabelleText"/>
                <w:rFonts w:ascii="Times New Roman" w:hAnsi="Times New Roman"/>
                <w:sz w:val="18"/>
              </w:rPr>
              <w:t xml:space="preserve"> în c</w:t>
            </w:r>
            <w:r w:rsidRPr="00900EE6">
              <w:rPr>
                <w:rStyle w:val="FormatvorlageInstructionsTabelleText"/>
                <w:rFonts w:ascii="Times New Roman" w:hAnsi="Times New Roman"/>
                <w:sz w:val="18"/>
              </w:rPr>
              <w:t>040</w:t>
            </w:r>
            <w:r>
              <w:rPr>
                <w:rStyle w:val="FormatvorlageInstructionsTabelleText"/>
                <w:rFonts w:ascii="Times New Roman" w:hAnsi="Times New Roman"/>
                <w:sz w:val="18"/>
              </w:rPr>
              <w:t>.</w:t>
            </w:r>
          </w:p>
          <w:p w14:paraId="5EA70FED" w14:textId="77777777" w:rsidR="006B16A8" w:rsidRDefault="006B16A8">
            <w:pPr>
              <w:pStyle w:val="InstructionsText"/>
            </w:pPr>
          </w:p>
          <w:p w14:paraId="4A1AD6EE" w14:textId="77777777" w:rsidR="006B16A8" w:rsidRDefault="006B16A8">
            <w:pPr>
              <w:pStyle w:val="InstructionsText"/>
              <w:rPr>
                <w:rStyle w:val="FormatvorlageInstructionsTabelleText"/>
                <w:rFonts w:ascii="Times New Roman" w:hAnsi="Times New Roman"/>
                <w:b/>
                <w:sz w:val="18"/>
              </w:rPr>
            </w:pPr>
          </w:p>
        </w:tc>
      </w:tr>
      <w:tr w:rsidR="006B16A8" w14:paraId="530AFC62" w14:textId="77777777" w:rsidTr="002B73CC">
        <w:tc>
          <w:tcPr>
            <w:tcW w:w="1105" w:type="dxa"/>
            <w:gridSpan w:val="2"/>
            <w:shd w:val="clear" w:color="auto" w:fill="auto"/>
          </w:tcPr>
          <w:p w14:paraId="5A34E090" w14:textId="77777777" w:rsidR="006B16A8" w:rsidRDefault="006E48EA">
            <w:pPr>
              <w:pStyle w:val="InstructionsText"/>
              <w:rPr>
                <w:rStyle w:val="FormatvorlageInstructionsTabelleText"/>
                <w:rFonts w:ascii="Times New Roman" w:hAnsi="Times New Roman"/>
                <w:sz w:val="18"/>
              </w:rPr>
            </w:pPr>
            <w:r w:rsidRPr="00900EE6">
              <w:rPr>
                <w:rStyle w:val="FormatvorlageInstructionsTabelleText"/>
                <w:rFonts w:ascii="Times New Roman" w:hAnsi="Times New Roman"/>
                <w:sz w:val="18"/>
              </w:rPr>
              <w:t>030</w:t>
            </w:r>
          </w:p>
        </w:tc>
        <w:tc>
          <w:tcPr>
            <w:tcW w:w="7117" w:type="dxa"/>
            <w:shd w:val="clear" w:color="auto" w:fill="auto"/>
          </w:tcPr>
          <w:p w14:paraId="3997E083" w14:textId="77777777" w:rsidR="006B16A8" w:rsidRDefault="006E48EA">
            <w:pPr>
              <w:pStyle w:val="InstructionsText"/>
            </w:pPr>
            <w:r w:rsidRPr="00900EE6">
              <w:t>1</w:t>
            </w:r>
            <w:r>
              <w:t>.</w:t>
            </w:r>
            <w:r w:rsidRPr="00900EE6">
              <w:t>1</w:t>
            </w:r>
            <w:r>
              <w:t>.</w:t>
            </w:r>
            <w:r w:rsidRPr="00900EE6">
              <w:t>1</w:t>
            </w:r>
            <w:r>
              <w:t xml:space="preserve">. Activele totale neajustate de NIVEL </w:t>
            </w:r>
            <w:r w:rsidRPr="00900EE6">
              <w:t>1</w:t>
            </w:r>
            <w:r>
              <w:t>, excluzând obligațiunile garantate cu un nivel extrem de ridicat de calitate</w:t>
            </w:r>
          </w:p>
          <w:p w14:paraId="128CD729" w14:textId="77777777" w:rsidR="006B16A8" w:rsidRDefault="006B16A8">
            <w:pPr>
              <w:pStyle w:val="InstructionsText"/>
            </w:pPr>
          </w:p>
          <w:p w14:paraId="40270401" w14:textId="3ED01BDD" w:rsidR="006B16A8" w:rsidRDefault="006E48EA">
            <w:pPr>
              <w:pStyle w:val="InstructionsText"/>
            </w:pPr>
            <w:r>
              <w:t xml:space="preserve">Articolele </w:t>
            </w:r>
            <w:r w:rsidRPr="00900EE6">
              <w:t>10</w:t>
            </w:r>
            <w:r>
              <w:t xml:space="preserve">, </w:t>
            </w:r>
            <w:r w:rsidRPr="00900EE6">
              <w:t>15</w:t>
            </w:r>
            <w:r>
              <w:t xml:space="preserve">, </w:t>
            </w:r>
            <w:r w:rsidRPr="00900EE6">
              <w:t>16</w:t>
            </w:r>
            <w:r>
              <w:t xml:space="preserve"> și </w:t>
            </w:r>
            <w:r w:rsidRPr="00900EE6">
              <w:t>19</w:t>
            </w:r>
            <w:r>
              <w:t xml:space="preserve"> din Regulamentul delegat (UE) </w:t>
            </w:r>
            <w:r w:rsidRPr="00900EE6">
              <w:t>2015</w:t>
            </w:r>
            <w:r>
              <w:t>/</w:t>
            </w:r>
            <w:r w:rsidRPr="00900EE6">
              <w:t>61</w:t>
            </w:r>
          </w:p>
          <w:p w14:paraId="33D17879" w14:textId="77777777" w:rsidR="006B16A8" w:rsidRDefault="006B16A8">
            <w:pPr>
              <w:pStyle w:val="InstructionsText"/>
              <w:rPr>
                <w:rStyle w:val="FormatvorlageInstructionsTabelleText"/>
                <w:rFonts w:ascii="Times New Roman" w:hAnsi="Times New Roman"/>
                <w:sz w:val="18"/>
              </w:rPr>
            </w:pPr>
          </w:p>
          <w:p w14:paraId="06079932" w14:textId="221C1ABC" w:rsidR="006B16A8" w:rsidRDefault="006E48EA">
            <w:pPr>
              <w:pStyle w:val="InstructionsText"/>
            </w:pPr>
            <w:r>
              <w:t xml:space="preserve">Activele raportate în această subsecțiune au fost identificate sau tratate în mod explicit ca active de nivel </w:t>
            </w:r>
            <w:r w:rsidRPr="00900EE6">
              <w:t>1</w:t>
            </w:r>
            <w:r>
              <w:t xml:space="preserve"> în conformitate cu Regulamentul delegat (UE) </w:t>
            </w:r>
            <w:r w:rsidRPr="00900EE6">
              <w:t>2015</w:t>
            </w:r>
            <w:r>
              <w:t>/</w:t>
            </w:r>
            <w:r w:rsidRPr="00900EE6">
              <w:t>61</w:t>
            </w:r>
            <w:r>
              <w:t xml:space="preserve">. Activele și activele-suport care se califică drept obligațiuni garantate cu un nivel extrem de ridicat de calitate, astfel cum sunt menționate la </w:t>
            </w:r>
            <w:r w:rsidR="00900EE6">
              <w:t>articolul </w:t>
            </w:r>
            <w:r w:rsidRPr="00900EE6">
              <w:t>10</w:t>
            </w:r>
            <w:r>
              <w:t xml:space="preserve"> </w:t>
            </w:r>
            <w:r w:rsidR="00900EE6">
              <w:t>alineatul </w:t>
            </w:r>
            <w:r>
              <w:t>(</w:t>
            </w:r>
            <w:r w:rsidRPr="00900EE6">
              <w:t>1</w:t>
            </w:r>
            <w:r>
              <w:t xml:space="preserve">) litera (f) din Regulamentul delegat (UE) </w:t>
            </w:r>
            <w:r w:rsidRPr="00900EE6">
              <w:t>2015</w:t>
            </w:r>
            <w:r>
              <w:t>/</w:t>
            </w:r>
            <w:r w:rsidRPr="00900EE6">
              <w:t>61</w:t>
            </w:r>
            <w:r>
              <w:t>, nu trebuie raportate în această subsecțiune.</w:t>
            </w:r>
          </w:p>
          <w:p w14:paraId="6C8CC178" w14:textId="77777777" w:rsidR="006B16A8" w:rsidRDefault="006B16A8">
            <w:pPr>
              <w:pStyle w:val="InstructionsText"/>
              <w:rPr>
                <w:rStyle w:val="InstructionsTabelleberschrift"/>
                <w:rFonts w:ascii="Times New Roman" w:hAnsi="Times New Roman"/>
                <w:sz w:val="18"/>
              </w:rPr>
            </w:pPr>
          </w:p>
          <w:p w14:paraId="6EE6FC2C" w14:textId="1C37FCDD"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instituțiile de credit trebuie să raporteze suma valorii de piață totale/cuantumul total al activelor de nivel </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excluzând obligațiunile garantate cu un nivel extrem de ridicat de calitate,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2E650D43" w14:textId="77777777" w:rsidR="006B16A8" w:rsidRDefault="006B16A8">
            <w:pPr>
              <w:pStyle w:val="InstructionsText"/>
              <w:rPr>
                <w:rStyle w:val="InstructionsTabelleberschrift"/>
                <w:rFonts w:ascii="Times New Roman" w:hAnsi="Times New Roman"/>
                <w:b w:val="0"/>
                <w:sz w:val="18"/>
                <w:u w:val="none"/>
              </w:rPr>
            </w:pPr>
          </w:p>
          <w:p w14:paraId="75BA7EC1" w14:textId="4B487751"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instituțiile de credit trebuie să raporteze suma cuantumului total ponderat al activelor de nivel </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excluzând obligațiunile garantate cu un nivel extrem de ridicat de calitate,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0E9DB3E4" w14:textId="77777777" w:rsidR="006B16A8" w:rsidRDefault="006B16A8">
            <w:pPr>
              <w:pStyle w:val="InstructionsText"/>
            </w:pPr>
          </w:p>
        </w:tc>
      </w:tr>
      <w:tr w:rsidR="006B16A8" w14:paraId="53415B35" w14:textId="77777777" w:rsidTr="002B73CC">
        <w:tc>
          <w:tcPr>
            <w:tcW w:w="1097" w:type="dxa"/>
            <w:vAlign w:val="center"/>
          </w:tcPr>
          <w:p w14:paraId="67810B2C" w14:textId="77777777" w:rsidR="006B16A8" w:rsidRDefault="006E48EA">
            <w:pPr>
              <w:rPr>
                <w:rFonts w:ascii="Times New Roman" w:hAnsi="Times New Roman"/>
                <w:sz w:val="18"/>
                <w:szCs w:val="18"/>
              </w:rPr>
            </w:pPr>
            <w:r w:rsidRPr="00900EE6">
              <w:rPr>
                <w:rFonts w:ascii="Times New Roman" w:hAnsi="Times New Roman"/>
                <w:sz w:val="18"/>
                <w:szCs w:val="18"/>
              </w:rPr>
              <w:t>040</w:t>
            </w:r>
          </w:p>
        </w:tc>
        <w:tc>
          <w:tcPr>
            <w:tcW w:w="7125" w:type="dxa"/>
            <w:gridSpan w:val="2"/>
          </w:tcPr>
          <w:p w14:paraId="5C969370" w14:textId="77777777" w:rsidR="006B16A8" w:rsidRDefault="006E48EA">
            <w:pPr>
              <w:pStyle w:val="InstructionsText"/>
              <w:rPr>
                <w:rStyle w:val="InstructionsTabelleberschrift"/>
                <w:rFonts w:ascii="Times New Roman" w:hAnsi="Times New Roman"/>
                <w:sz w:val="18"/>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 Monede și bancnote</w:t>
            </w:r>
          </w:p>
          <w:p w14:paraId="17A32494" w14:textId="77777777" w:rsidR="006B16A8" w:rsidRDefault="006B16A8">
            <w:pPr>
              <w:pStyle w:val="InstructionsText"/>
              <w:rPr>
                <w:rStyle w:val="FormatvorlageInstructionsTabelleText"/>
                <w:rFonts w:ascii="Times New Roman" w:hAnsi="Times New Roman"/>
                <w:sz w:val="18"/>
              </w:rPr>
            </w:pPr>
          </w:p>
          <w:p w14:paraId="68BF0307" w14:textId="7CA12E13" w:rsidR="006B16A8" w:rsidRDefault="00900EE6">
            <w:pPr>
              <w:pStyle w:val="InstructionsText"/>
              <w:rPr>
                <w:rStyle w:val="FormatvorlageInstructionsTabelleText"/>
                <w:rFonts w:ascii="Times New Roman" w:hAnsi="Times New Roman"/>
                <w:sz w:val="18"/>
              </w:rPr>
            </w:pPr>
            <w:r>
              <w:t>Articolul </w:t>
            </w:r>
            <w:r w:rsidR="00223992" w:rsidRPr="00900EE6">
              <w:t>10</w:t>
            </w:r>
            <w:r w:rsidR="00223992">
              <w:t xml:space="preserve"> </w:t>
            </w:r>
            <w:r>
              <w:t>alineatul </w:t>
            </w:r>
            <w:r w:rsidR="00223992">
              <w:t>(</w:t>
            </w:r>
            <w:r w:rsidR="00223992" w:rsidRPr="00900EE6">
              <w:t>1</w:t>
            </w:r>
            <w:r w:rsidR="00223992">
              <w:t xml:space="preserve">) litera (a) din Regulamentul delegat (UE) </w:t>
            </w:r>
            <w:r w:rsidR="00223992" w:rsidRPr="00900EE6">
              <w:t>2015</w:t>
            </w:r>
            <w:r w:rsidR="00223992">
              <w:t>/</w:t>
            </w:r>
            <w:r w:rsidR="00223992" w:rsidRPr="00900EE6">
              <w:t>61</w:t>
            </w:r>
          </w:p>
          <w:p w14:paraId="02E40567" w14:textId="77777777" w:rsidR="006B16A8" w:rsidRDefault="006B16A8">
            <w:pPr>
              <w:pStyle w:val="InstructionsText"/>
              <w:rPr>
                <w:rStyle w:val="FormatvorlageInstructionsTabelleText"/>
                <w:rFonts w:ascii="Times New Roman" w:hAnsi="Times New Roman"/>
                <w:sz w:val="18"/>
              </w:rPr>
            </w:pPr>
          </w:p>
          <w:p w14:paraId="00AFFC71" w14:textId="56BCA6E1"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Valoarea totală a numerarului sub formă de monede și bancnote.</w:t>
            </w:r>
          </w:p>
          <w:p w14:paraId="7A741B1F" w14:textId="77777777" w:rsidR="006B16A8" w:rsidRDefault="006B16A8">
            <w:pPr>
              <w:pStyle w:val="InstructionsText"/>
              <w:rPr>
                <w:rStyle w:val="FormatvorlageInstructionsTabelleText"/>
                <w:rFonts w:ascii="Times New Roman" w:hAnsi="Times New Roman"/>
                <w:sz w:val="18"/>
              </w:rPr>
            </w:pPr>
          </w:p>
        </w:tc>
      </w:tr>
      <w:tr w:rsidR="006B16A8" w14:paraId="756B0568" w14:textId="77777777" w:rsidTr="002B73CC">
        <w:tc>
          <w:tcPr>
            <w:tcW w:w="1097" w:type="dxa"/>
            <w:vAlign w:val="center"/>
          </w:tcPr>
          <w:p w14:paraId="0D54DD18" w14:textId="77777777" w:rsidR="006B16A8" w:rsidRDefault="006E48EA">
            <w:pPr>
              <w:rPr>
                <w:rFonts w:ascii="Times New Roman" w:hAnsi="Times New Roman"/>
                <w:sz w:val="18"/>
                <w:szCs w:val="18"/>
              </w:rPr>
            </w:pPr>
            <w:r w:rsidRPr="00900EE6">
              <w:rPr>
                <w:rFonts w:ascii="Times New Roman" w:hAnsi="Times New Roman"/>
                <w:sz w:val="18"/>
                <w:szCs w:val="18"/>
              </w:rPr>
              <w:t>050</w:t>
            </w:r>
          </w:p>
        </w:tc>
        <w:tc>
          <w:tcPr>
            <w:tcW w:w="7125" w:type="dxa"/>
            <w:gridSpan w:val="2"/>
          </w:tcPr>
          <w:p w14:paraId="0BB29739" w14:textId="77777777" w:rsidR="006B16A8" w:rsidRDefault="006E48EA">
            <w:pPr>
              <w:pStyle w:val="InstructionsText"/>
              <w:rPr>
                <w:rStyle w:val="InstructionsTabelleberschrift"/>
                <w:rFonts w:ascii="Times New Roman" w:hAnsi="Times New Roman"/>
                <w:sz w:val="18"/>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2</w:t>
            </w:r>
            <w:r>
              <w:rPr>
                <w:rStyle w:val="InstructionsTabelleberschrift"/>
                <w:rFonts w:ascii="Times New Roman" w:hAnsi="Times New Roman"/>
                <w:sz w:val="18"/>
                <w:u w:val="none"/>
              </w:rPr>
              <w:t>. Rezerve la bănci centrale care pot fi retrase</w:t>
            </w:r>
          </w:p>
          <w:p w14:paraId="5D600D58" w14:textId="77777777" w:rsidR="006B16A8" w:rsidRDefault="006B16A8">
            <w:pPr>
              <w:pStyle w:val="InstructionsText"/>
              <w:rPr>
                <w:rStyle w:val="InstructionsTabelleberschrift"/>
                <w:rFonts w:ascii="Times New Roman" w:hAnsi="Times New Roman"/>
                <w:sz w:val="18"/>
              </w:rPr>
            </w:pPr>
          </w:p>
          <w:p w14:paraId="48ECC62E" w14:textId="73E8236F" w:rsidR="006B16A8" w:rsidRDefault="00900EE6">
            <w:pPr>
              <w:pStyle w:val="InstructionsText"/>
              <w:rPr>
                <w:rStyle w:val="FormatvorlageInstructionsTabelleText"/>
                <w:rFonts w:ascii="Times New Roman" w:hAnsi="Times New Roman"/>
                <w:sz w:val="18"/>
              </w:rPr>
            </w:pPr>
            <w:r>
              <w:t>Articolul </w:t>
            </w:r>
            <w:r w:rsidR="00223992" w:rsidRPr="00900EE6">
              <w:t>10</w:t>
            </w:r>
            <w:r w:rsidR="00223992">
              <w:t xml:space="preserve"> </w:t>
            </w:r>
            <w:r>
              <w:t>alineatul </w:t>
            </w:r>
            <w:r w:rsidR="00223992">
              <w:t>(</w:t>
            </w:r>
            <w:r w:rsidR="00223992" w:rsidRPr="00900EE6">
              <w:t>1</w:t>
            </w:r>
            <w:r w:rsidR="00223992">
              <w:t xml:space="preserve">) litera (b) punctul (iii) din Regulamentul delegat (UE) </w:t>
            </w:r>
            <w:r w:rsidR="00223992" w:rsidRPr="00900EE6">
              <w:t>2015</w:t>
            </w:r>
            <w:r w:rsidR="00223992">
              <w:t>/</w:t>
            </w:r>
            <w:r w:rsidR="00223992" w:rsidRPr="00900EE6">
              <w:t>61</w:t>
            </w:r>
          </w:p>
          <w:p w14:paraId="3E7BAB0D" w14:textId="77777777" w:rsidR="006B16A8" w:rsidRDefault="006B16A8">
            <w:pPr>
              <w:pStyle w:val="InstructionsText"/>
              <w:rPr>
                <w:rStyle w:val="FormatvorlageInstructionsTabelleText"/>
                <w:rFonts w:ascii="Times New Roman" w:hAnsi="Times New Roman"/>
                <w:sz w:val="18"/>
              </w:rPr>
            </w:pPr>
          </w:p>
          <w:p w14:paraId="295DF17C" w14:textId="5A33CB6A"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Cuantumul total al rezervelor, care pot fi retrase în orice moment în timpul perioadelor de criză, deținute de instituția de credit la BCE, la o bancă centrală dintr-un stat membru sau la o bancă centrală dintr-o țară terță, cu condiția ca expunerile față de banca centrală sau față de administrația centrală a țării terțe să primească o evaluare de credit efectuată de o ECAI (instituție externă de evaluare a creditului) desemnată care să arate o calitate a creditului de cel puțin nivelul </w:t>
            </w:r>
            <w:r w:rsidRPr="00900EE6">
              <w:rPr>
                <w:rStyle w:val="FormatvorlageInstructionsTabelleText"/>
                <w:rFonts w:ascii="Times New Roman" w:hAnsi="Times New Roman"/>
                <w:sz w:val="18"/>
              </w:rPr>
              <w:t>1</w:t>
            </w:r>
            <w:r>
              <w:rPr>
                <w:rStyle w:val="FormatvorlageInstructionsTabelleText"/>
                <w:rFonts w:ascii="Times New Roman" w:hAnsi="Times New Roman"/>
                <w:sz w:val="18"/>
              </w:rPr>
              <w:t xml:space="preserve">,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114</w:t>
            </w:r>
            <w:r>
              <w:rPr>
                <w:rStyle w:val="FormatvorlageInstructionsTabelleText"/>
                <w:rFonts w:ascii="Times New Roman" w:hAnsi="Times New Roman"/>
                <w:sz w:val="18"/>
              </w:rPr>
              <w:t xml:space="preserve"> </w:t>
            </w:r>
            <w:r w:rsidR="00900EE6">
              <w:rPr>
                <w:rStyle w:val="FormatvorlageInstructionsTabelleText"/>
                <w:rFonts w:ascii="Times New Roman" w:hAnsi="Times New Roman"/>
                <w:sz w:val="18"/>
              </w:rPr>
              <w:t>alineatul </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w:t>
            </w:r>
            <w:r>
              <w:rPr>
                <w:rStyle w:val="FormatvorlageInstructionsTabelleText"/>
                <w:rFonts w:ascii="Times New Roman" w:hAnsi="Times New Roman"/>
                <w:sz w:val="18"/>
              </w:rPr>
              <w:t>) din Regulamentul (UE) nr.</w:t>
            </w:r>
            <w:r w:rsidR="00900EE6">
              <w:rPr>
                <w:rStyle w:val="FormatvorlageInstructionsTabelleText"/>
                <w:rFonts w:ascii="Times New Roman" w:hAnsi="Times New Roman"/>
                <w:sz w:val="18"/>
              </w:rPr>
              <w:t> </w:t>
            </w:r>
            <w:r w:rsidRPr="00900EE6">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1405DAC5" w14:textId="77777777" w:rsidR="006B16A8" w:rsidRDefault="006B16A8">
            <w:pPr>
              <w:pStyle w:val="InstructionsText"/>
              <w:rPr>
                <w:rStyle w:val="FormatvorlageInstructionsTabelleText"/>
                <w:rFonts w:ascii="Times New Roman" w:hAnsi="Times New Roman"/>
                <w:sz w:val="18"/>
              </w:rPr>
            </w:pPr>
          </w:p>
          <w:p w14:paraId="3FA67E4D" w14:textId="3D3DF408" w:rsidR="006B16A8" w:rsidRDefault="006E48EA">
            <w:pPr>
              <w:pStyle w:val="InstructionsText"/>
            </w:pPr>
            <w:r>
              <w:t xml:space="preserve">Cuantumul eligibil care poate fi retras este specificat într-un acord între autoritatea competentă a instituției de credit și banca centrală la care sunt deținute rezervele sau în normele aplicabile ale țării terțe menționate la </w:t>
            </w:r>
            <w:r w:rsidR="00900EE6">
              <w:t>articolul </w:t>
            </w:r>
            <w:r w:rsidRPr="00900EE6">
              <w:t>10</w:t>
            </w:r>
            <w:r>
              <w:t xml:space="preserve"> </w:t>
            </w:r>
            <w:r w:rsidR="00900EE6">
              <w:t>alineatul </w:t>
            </w:r>
            <w:r>
              <w:t>(</w:t>
            </w:r>
            <w:r w:rsidRPr="00900EE6">
              <w:t>1</w:t>
            </w:r>
            <w:r>
              <w:t xml:space="preserve">) litera (b) punctul (iii) din Regulamentul delegat (UE) </w:t>
            </w:r>
            <w:r w:rsidRPr="00900EE6">
              <w:t>2015</w:t>
            </w:r>
            <w:r>
              <w:t>/</w:t>
            </w:r>
            <w:r w:rsidRPr="00900EE6">
              <w:t>61</w:t>
            </w:r>
            <w:r>
              <w:t>.</w:t>
            </w:r>
          </w:p>
          <w:p w14:paraId="7148156E" w14:textId="77777777" w:rsidR="006B16A8" w:rsidRDefault="006B16A8">
            <w:pPr>
              <w:pStyle w:val="InstructionsText"/>
              <w:rPr>
                <w:rStyle w:val="FormatvorlageInstructionsTabelleText"/>
                <w:rFonts w:ascii="Times New Roman" w:hAnsi="Times New Roman"/>
                <w:sz w:val="18"/>
              </w:rPr>
            </w:pPr>
          </w:p>
        </w:tc>
      </w:tr>
      <w:tr w:rsidR="006B16A8" w14:paraId="2BAD87BD" w14:textId="77777777" w:rsidTr="002B73CC">
        <w:tc>
          <w:tcPr>
            <w:tcW w:w="1097" w:type="dxa"/>
            <w:vAlign w:val="center"/>
          </w:tcPr>
          <w:p w14:paraId="25BB6F14" w14:textId="77777777" w:rsidR="006B16A8" w:rsidRDefault="006E48EA">
            <w:pPr>
              <w:rPr>
                <w:rFonts w:ascii="Times New Roman" w:hAnsi="Times New Roman"/>
                <w:sz w:val="18"/>
                <w:szCs w:val="18"/>
              </w:rPr>
            </w:pPr>
            <w:r w:rsidRPr="00900EE6">
              <w:rPr>
                <w:rFonts w:ascii="Times New Roman" w:hAnsi="Times New Roman"/>
                <w:sz w:val="18"/>
                <w:szCs w:val="18"/>
              </w:rPr>
              <w:t>060</w:t>
            </w:r>
          </w:p>
        </w:tc>
        <w:tc>
          <w:tcPr>
            <w:tcW w:w="7125" w:type="dxa"/>
            <w:gridSpan w:val="2"/>
          </w:tcPr>
          <w:p w14:paraId="22A11554" w14:textId="77777777" w:rsidR="006B16A8" w:rsidRDefault="006E48EA">
            <w:pPr>
              <w:pStyle w:val="InstructionsText"/>
              <w:rPr>
                <w:rStyle w:val="InstructionsTabelleberschrift"/>
                <w:rFonts w:ascii="Times New Roman" w:hAnsi="Times New Roman"/>
                <w:sz w:val="18"/>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3</w:t>
            </w:r>
            <w:r>
              <w:rPr>
                <w:rStyle w:val="InstructionsTabelleberschrift"/>
                <w:rFonts w:ascii="Times New Roman" w:hAnsi="Times New Roman"/>
                <w:sz w:val="18"/>
                <w:u w:val="none"/>
              </w:rPr>
              <w:t>. Active de la bănci centrale</w:t>
            </w:r>
          </w:p>
          <w:p w14:paraId="18BC00CC" w14:textId="77777777" w:rsidR="006B16A8" w:rsidRDefault="006B16A8">
            <w:pPr>
              <w:pStyle w:val="InstructionsText"/>
              <w:rPr>
                <w:rStyle w:val="InstructionsTabelleberschrift"/>
                <w:rFonts w:ascii="Times New Roman" w:hAnsi="Times New Roman"/>
                <w:sz w:val="18"/>
              </w:rPr>
            </w:pPr>
          </w:p>
          <w:p w14:paraId="7F775E4F" w14:textId="610E6100" w:rsidR="006B16A8" w:rsidRDefault="00900EE6">
            <w:pPr>
              <w:pStyle w:val="InstructionsText"/>
            </w:pPr>
            <w:r>
              <w:t>Articolul </w:t>
            </w:r>
            <w:r w:rsidR="00485545" w:rsidRPr="00900EE6">
              <w:t>10</w:t>
            </w:r>
            <w:r w:rsidR="00485545">
              <w:t xml:space="preserve"> </w:t>
            </w:r>
            <w:r>
              <w:t>alineatul </w:t>
            </w:r>
            <w:r w:rsidR="00485545">
              <w:t>(</w:t>
            </w:r>
            <w:r w:rsidR="00485545" w:rsidRPr="00900EE6">
              <w:t>1</w:t>
            </w:r>
            <w:r w:rsidR="00485545">
              <w:t xml:space="preserve">) litera (b) punctele (i) și (ii) din Regulamentul delegat (UE) </w:t>
            </w:r>
            <w:r w:rsidR="00485545" w:rsidRPr="00900EE6">
              <w:t>2015</w:t>
            </w:r>
            <w:r w:rsidR="00485545">
              <w:t>/</w:t>
            </w:r>
            <w:r w:rsidR="00485545" w:rsidRPr="00900EE6">
              <w:t>61</w:t>
            </w:r>
          </w:p>
          <w:p w14:paraId="2169F27D" w14:textId="77777777" w:rsidR="006B16A8" w:rsidRDefault="006B16A8">
            <w:pPr>
              <w:pStyle w:val="InstructionsText"/>
            </w:pPr>
          </w:p>
          <w:p w14:paraId="78886D90" w14:textId="0AF48540"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Active care reprezintă creanțe asupra sau creanțe garantate de BCE, de banca centrală a unui stat membru sau de banca centrală a unei țări terțe, cu condiția ca expunerile față de banca centrală sau față de administrația centrală a țării terțe să primească o evaluare de credit efectuată de o ECAI desemnată care să arate o calitate a creditului de cel puțin nivelul </w:t>
            </w:r>
            <w:r w:rsidRPr="00900EE6">
              <w:rPr>
                <w:rStyle w:val="FormatvorlageInstructionsTabelleText"/>
                <w:rFonts w:ascii="Times New Roman" w:hAnsi="Times New Roman"/>
                <w:sz w:val="18"/>
              </w:rPr>
              <w:t>1</w:t>
            </w:r>
            <w:r>
              <w:rPr>
                <w:rStyle w:val="FormatvorlageInstructionsTabelleText"/>
                <w:rFonts w:ascii="Times New Roman" w:hAnsi="Times New Roman"/>
                <w:sz w:val="18"/>
              </w:rPr>
              <w:t xml:space="preserve">,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114</w:t>
            </w:r>
            <w:r>
              <w:rPr>
                <w:rStyle w:val="FormatvorlageInstructionsTabelleText"/>
                <w:rFonts w:ascii="Times New Roman" w:hAnsi="Times New Roman"/>
                <w:sz w:val="18"/>
              </w:rPr>
              <w:t xml:space="preserve"> </w:t>
            </w:r>
            <w:r w:rsidR="00900EE6">
              <w:rPr>
                <w:rStyle w:val="FormatvorlageInstructionsTabelleText"/>
                <w:rFonts w:ascii="Times New Roman" w:hAnsi="Times New Roman"/>
                <w:sz w:val="18"/>
              </w:rPr>
              <w:t>alineatul </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w:t>
            </w:r>
            <w:r>
              <w:rPr>
                <w:rStyle w:val="FormatvorlageInstructionsTabelleText"/>
                <w:rFonts w:ascii="Times New Roman" w:hAnsi="Times New Roman"/>
                <w:sz w:val="18"/>
              </w:rPr>
              <w:t xml:space="preserve">) din Regulamentul (UE) nr. </w:t>
            </w:r>
            <w:r w:rsidRPr="00900EE6">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24E02A72" w14:textId="77777777" w:rsidR="006B16A8" w:rsidRDefault="006B16A8">
            <w:pPr>
              <w:pStyle w:val="InstructionsText"/>
              <w:rPr>
                <w:rStyle w:val="InstructionsTabelleberschrift"/>
                <w:rFonts w:ascii="Times New Roman" w:hAnsi="Times New Roman"/>
                <w:sz w:val="18"/>
              </w:rPr>
            </w:pPr>
          </w:p>
          <w:p w14:paraId="46C91814" w14:textId="77777777" w:rsidR="006B16A8" w:rsidRDefault="006B16A8">
            <w:pPr>
              <w:pStyle w:val="InstructionsText"/>
              <w:rPr>
                <w:rStyle w:val="InstructionsTabelleberschrift"/>
                <w:rFonts w:ascii="Times New Roman" w:hAnsi="Times New Roman"/>
                <w:sz w:val="18"/>
              </w:rPr>
            </w:pPr>
          </w:p>
        </w:tc>
      </w:tr>
      <w:tr w:rsidR="006B16A8" w14:paraId="1A54302E" w14:textId="77777777" w:rsidTr="002B73CC">
        <w:tc>
          <w:tcPr>
            <w:tcW w:w="1097" w:type="dxa"/>
            <w:vAlign w:val="center"/>
          </w:tcPr>
          <w:p w14:paraId="3B3D3AA6" w14:textId="77777777" w:rsidR="006B16A8" w:rsidRDefault="006E48EA">
            <w:pPr>
              <w:rPr>
                <w:rFonts w:ascii="Times New Roman" w:hAnsi="Times New Roman"/>
                <w:sz w:val="18"/>
                <w:szCs w:val="18"/>
              </w:rPr>
            </w:pPr>
            <w:r w:rsidRPr="00900EE6">
              <w:rPr>
                <w:rFonts w:ascii="Times New Roman" w:hAnsi="Times New Roman"/>
                <w:sz w:val="18"/>
                <w:szCs w:val="18"/>
              </w:rPr>
              <w:t>070</w:t>
            </w:r>
          </w:p>
        </w:tc>
        <w:tc>
          <w:tcPr>
            <w:tcW w:w="7125" w:type="dxa"/>
            <w:gridSpan w:val="2"/>
          </w:tcPr>
          <w:p w14:paraId="36FFB5BE" w14:textId="77777777" w:rsidR="006B16A8" w:rsidRDefault="006E48EA">
            <w:pPr>
              <w:pStyle w:val="InstructionsText"/>
              <w:rPr>
                <w:rStyle w:val="InstructionsTabelleberschrift"/>
                <w:rFonts w:ascii="Times New Roman" w:hAnsi="Times New Roman"/>
                <w:sz w:val="18"/>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4</w:t>
            </w:r>
            <w:r>
              <w:rPr>
                <w:rStyle w:val="InstructionsTabelleberschrift"/>
                <w:rFonts w:ascii="Times New Roman" w:hAnsi="Times New Roman"/>
                <w:sz w:val="18"/>
                <w:u w:val="none"/>
              </w:rPr>
              <w:t>. Active de la administrații centrale</w:t>
            </w:r>
          </w:p>
          <w:p w14:paraId="0AEBFFC9" w14:textId="77777777" w:rsidR="006B16A8" w:rsidRDefault="006B16A8">
            <w:pPr>
              <w:pStyle w:val="InstructionsText"/>
              <w:rPr>
                <w:rStyle w:val="InstructionsTabelleberschrift"/>
                <w:rFonts w:ascii="Times New Roman" w:hAnsi="Times New Roman"/>
                <w:sz w:val="18"/>
              </w:rPr>
            </w:pPr>
          </w:p>
          <w:p w14:paraId="1AC0799E" w14:textId="1E312BD0" w:rsidR="006B16A8" w:rsidRDefault="00900EE6">
            <w:pPr>
              <w:pStyle w:val="InstructionsText"/>
            </w:pPr>
            <w:r>
              <w:t>Articolul </w:t>
            </w:r>
            <w:r w:rsidR="00485545" w:rsidRPr="00900EE6">
              <w:t>10</w:t>
            </w:r>
            <w:r w:rsidR="00485545">
              <w:t xml:space="preserve"> </w:t>
            </w:r>
            <w:r>
              <w:t>alineatul </w:t>
            </w:r>
            <w:r w:rsidR="00485545">
              <w:t>(</w:t>
            </w:r>
            <w:r w:rsidR="00485545" w:rsidRPr="00900EE6">
              <w:t>1</w:t>
            </w:r>
            <w:r w:rsidR="00485545">
              <w:t xml:space="preserve">) litera (c) punctele (i) și (ii) din Regulamentul delegat (UE) </w:t>
            </w:r>
            <w:r w:rsidR="00485545" w:rsidRPr="00900EE6">
              <w:t>2015</w:t>
            </w:r>
            <w:r w:rsidR="00485545">
              <w:t>/</w:t>
            </w:r>
            <w:r w:rsidR="00485545" w:rsidRPr="00900EE6">
              <w:t>61</w:t>
            </w:r>
          </w:p>
          <w:p w14:paraId="650673B2" w14:textId="77777777" w:rsidR="006B16A8" w:rsidRDefault="006B16A8">
            <w:pPr>
              <w:pStyle w:val="InstructionsText"/>
              <w:rPr>
                <w:rStyle w:val="FormatvorlageInstructionsTabelleText"/>
                <w:rFonts w:ascii="Times New Roman" w:hAnsi="Times New Roman"/>
                <w:sz w:val="18"/>
              </w:rPr>
            </w:pPr>
          </w:p>
          <w:p w14:paraId="43915093" w14:textId="13891646"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Active care reprezintă creanțe asupra sau creanțe garantate de administrația centrală a unui stat membru sau de administrația centrală a unei țări terțe, cu condiția ca aceste active să primească o evaluare de credit efectuată de o ECAI desemnată care să arate o calitate a creditului de cel puțin nivelul </w:t>
            </w:r>
            <w:r w:rsidRPr="00900EE6">
              <w:rPr>
                <w:rStyle w:val="FormatvorlageInstructionsTabelleText"/>
                <w:rFonts w:ascii="Times New Roman" w:hAnsi="Times New Roman"/>
                <w:sz w:val="18"/>
              </w:rPr>
              <w:t>1</w:t>
            </w:r>
            <w:r>
              <w:rPr>
                <w:rStyle w:val="FormatvorlageInstructionsTabelleText"/>
                <w:rFonts w:ascii="Times New Roman" w:hAnsi="Times New Roman"/>
                <w:sz w:val="18"/>
              </w:rPr>
              <w:t xml:space="preserve">,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114</w:t>
            </w:r>
            <w:r>
              <w:rPr>
                <w:rStyle w:val="FormatvorlageInstructionsTabelleText"/>
                <w:rFonts w:ascii="Times New Roman" w:hAnsi="Times New Roman"/>
                <w:sz w:val="18"/>
              </w:rPr>
              <w:t xml:space="preserve"> </w:t>
            </w:r>
            <w:r w:rsidR="00900EE6">
              <w:rPr>
                <w:rStyle w:val="FormatvorlageInstructionsTabelleText"/>
                <w:rFonts w:ascii="Times New Roman" w:hAnsi="Times New Roman"/>
                <w:sz w:val="18"/>
              </w:rPr>
              <w:t>alineatul </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w:t>
            </w:r>
            <w:r>
              <w:rPr>
                <w:rStyle w:val="FormatvorlageInstructionsTabelleText"/>
                <w:rFonts w:ascii="Times New Roman" w:hAnsi="Times New Roman"/>
                <w:sz w:val="18"/>
              </w:rPr>
              <w:t>) din Regulamentul (UE) nr.</w:t>
            </w:r>
            <w:r w:rsidR="00900EE6">
              <w:rPr>
                <w:rStyle w:val="FormatvorlageInstructionsTabelleText"/>
                <w:rFonts w:ascii="Times New Roman" w:hAnsi="Times New Roman"/>
                <w:sz w:val="18"/>
              </w:rPr>
              <w:t> </w:t>
            </w:r>
            <w:r w:rsidRPr="00900EE6">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38CCFA3C" w14:textId="77777777" w:rsidR="006B16A8" w:rsidRDefault="006B16A8">
            <w:pPr>
              <w:pStyle w:val="InstructionsText"/>
              <w:rPr>
                <w:rStyle w:val="FormatvorlageInstructionsTabelleText"/>
                <w:rFonts w:ascii="Times New Roman" w:hAnsi="Times New Roman"/>
                <w:sz w:val="18"/>
              </w:rPr>
            </w:pPr>
          </w:p>
          <w:p w14:paraId="2AA899AE" w14:textId="32B6B81A"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Activele emise de instituțiile de credit care beneficiază de o garanție de la administrația centrală a unui stat membru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35</w:t>
            </w:r>
            <w:r>
              <w:rPr>
                <w:rStyle w:val="FormatvorlageInstructionsTabelleText"/>
                <w:rFonts w:ascii="Times New Roman" w:hAnsi="Times New Roman"/>
                <w:sz w:val="18"/>
              </w:rPr>
              <w:t xml:space="preserve"> din Regulamentul delegat (UE) </w:t>
            </w:r>
            <w:r w:rsidRPr="00900EE6">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61</w:t>
            </w:r>
            <w:r>
              <w:rPr>
                <w:rStyle w:val="FormatvorlageInstructionsTabelleText"/>
                <w:rFonts w:ascii="Times New Roman" w:hAnsi="Times New Roman"/>
                <w:sz w:val="18"/>
              </w:rPr>
              <w:t xml:space="preserve"> trebuie raportate pe acest rând.</w:t>
            </w:r>
          </w:p>
          <w:p w14:paraId="211C5F6F" w14:textId="77777777" w:rsidR="006B16A8" w:rsidRDefault="006B16A8">
            <w:pPr>
              <w:pStyle w:val="InstructionsText"/>
              <w:rPr>
                <w:rStyle w:val="FormatvorlageInstructionsTabelleText"/>
                <w:rFonts w:ascii="Times New Roman" w:hAnsi="Times New Roman"/>
                <w:sz w:val="18"/>
              </w:rPr>
            </w:pPr>
          </w:p>
          <w:p w14:paraId="5885FA24" w14:textId="6C541780"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Trebuie raportate pe acest rând activele emise de agențiile de gestionare a activelor depreciate, finanțate de un stat membru, astfel cum sunt menționate la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36</w:t>
            </w:r>
            <w:r>
              <w:rPr>
                <w:rStyle w:val="FormatvorlageInstructionsTabelleText"/>
                <w:rFonts w:ascii="Times New Roman" w:hAnsi="Times New Roman"/>
                <w:sz w:val="18"/>
              </w:rPr>
              <w:t xml:space="preserve"> din Regulamentul delegat (UE) </w:t>
            </w:r>
            <w:r w:rsidRPr="00900EE6">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61</w:t>
            </w:r>
            <w:r>
              <w:rPr>
                <w:rStyle w:val="FormatvorlageInstructionsTabelleText"/>
                <w:rFonts w:ascii="Times New Roman" w:hAnsi="Times New Roman"/>
                <w:sz w:val="18"/>
              </w:rPr>
              <w:t>.</w:t>
            </w:r>
          </w:p>
          <w:p w14:paraId="26DA2899" w14:textId="77777777" w:rsidR="006B16A8" w:rsidRDefault="006B16A8">
            <w:pPr>
              <w:pStyle w:val="InstructionsText"/>
              <w:rPr>
                <w:rStyle w:val="InstructionsTabelleberschrift"/>
                <w:rFonts w:ascii="Times New Roman" w:hAnsi="Times New Roman"/>
                <w:sz w:val="18"/>
              </w:rPr>
            </w:pPr>
          </w:p>
        </w:tc>
      </w:tr>
      <w:tr w:rsidR="006B16A8" w14:paraId="358F5F98" w14:textId="77777777" w:rsidTr="002B73CC">
        <w:tc>
          <w:tcPr>
            <w:tcW w:w="1097" w:type="dxa"/>
            <w:vAlign w:val="center"/>
          </w:tcPr>
          <w:p w14:paraId="2AC909D6" w14:textId="77777777" w:rsidR="006B16A8" w:rsidRDefault="006E48EA">
            <w:pPr>
              <w:rPr>
                <w:rFonts w:ascii="Times New Roman" w:hAnsi="Times New Roman"/>
                <w:sz w:val="18"/>
                <w:szCs w:val="18"/>
              </w:rPr>
            </w:pPr>
            <w:r w:rsidRPr="00900EE6">
              <w:rPr>
                <w:rFonts w:ascii="Times New Roman" w:hAnsi="Times New Roman"/>
                <w:sz w:val="18"/>
                <w:szCs w:val="18"/>
              </w:rPr>
              <w:t>080</w:t>
            </w:r>
          </w:p>
        </w:tc>
        <w:tc>
          <w:tcPr>
            <w:tcW w:w="7125" w:type="dxa"/>
            <w:gridSpan w:val="2"/>
          </w:tcPr>
          <w:p w14:paraId="7D8B2843"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5</w:t>
            </w:r>
            <w:r>
              <w:rPr>
                <w:rStyle w:val="InstructionsTabelleberschrift"/>
                <w:rFonts w:ascii="Times New Roman" w:hAnsi="Times New Roman"/>
                <w:sz w:val="18"/>
                <w:u w:val="none"/>
              </w:rPr>
              <w:t>. Active de la administrații regionale/autorități locale</w:t>
            </w:r>
          </w:p>
          <w:p w14:paraId="5E948428" w14:textId="77777777" w:rsidR="006B16A8" w:rsidRDefault="006B16A8">
            <w:pPr>
              <w:pStyle w:val="InstructionsText"/>
              <w:rPr>
                <w:rStyle w:val="InstructionsTabelleberschrift"/>
                <w:rFonts w:ascii="Times New Roman" w:hAnsi="Times New Roman"/>
                <w:sz w:val="18"/>
              </w:rPr>
            </w:pPr>
          </w:p>
          <w:p w14:paraId="029EC914" w14:textId="5A5A036B" w:rsidR="006B16A8" w:rsidRDefault="00900EE6">
            <w:pPr>
              <w:pStyle w:val="InstructionsText"/>
              <w:rPr>
                <w:rStyle w:val="InstructionsTabelleberschrift"/>
                <w:rFonts w:ascii="Times New Roman" w:hAnsi="Times New Roman"/>
                <w:b w:val="0"/>
                <w:sz w:val="18"/>
                <w:u w:val="none"/>
              </w:rPr>
            </w:pPr>
            <w:r>
              <w:t>Articolul </w:t>
            </w:r>
            <w:r w:rsidR="00485545" w:rsidRPr="00900EE6">
              <w:t>10</w:t>
            </w:r>
            <w:r w:rsidR="00485545">
              <w:t xml:space="preserve"> </w:t>
            </w:r>
            <w:r>
              <w:t>alineatul </w:t>
            </w:r>
            <w:r w:rsidR="00485545">
              <w:t>(</w:t>
            </w:r>
            <w:r w:rsidR="00485545" w:rsidRPr="00900EE6">
              <w:t>1</w:t>
            </w:r>
            <w:r w:rsidR="00485545">
              <w:t xml:space="preserve">) litera (c) punctele (iii) și (iv) din Regulamentul delegat (UE) </w:t>
            </w:r>
            <w:r w:rsidR="00485545" w:rsidRPr="00900EE6">
              <w:t>2015</w:t>
            </w:r>
            <w:r w:rsidR="00485545">
              <w:t>/</w:t>
            </w:r>
            <w:r w:rsidR="00485545" w:rsidRPr="00900EE6">
              <w:t>61</w:t>
            </w:r>
          </w:p>
          <w:p w14:paraId="2094AFE0" w14:textId="77777777" w:rsidR="006B16A8" w:rsidRDefault="006B16A8">
            <w:pPr>
              <w:pStyle w:val="InstructionsText"/>
              <w:rPr>
                <w:rStyle w:val="InstructionsTabelleberschrift"/>
                <w:rFonts w:ascii="Times New Roman" w:hAnsi="Times New Roman"/>
                <w:b w:val="0"/>
                <w:sz w:val="18"/>
                <w:u w:val="none"/>
              </w:rPr>
            </w:pPr>
          </w:p>
          <w:p w14:paraId="032BF348" w14:textId="5F801383" w:rsidR="006B16A8" w:rsidRDefault="006E48EA">
            <w:pPr>
              <w:pStyle w:val="InstructionsText"/>
              <w:rPr>
                <w:rStyle w:val="FormatvorlageInstructionsTabelleText"/>
                <w:rFonts w:ascii="Times New Roman" w:hAnsi="Times New Roman"/>
                <w:sz w:val="18"/>
              </w:rPr>
            </w:pPr>
            <w:r>
              <w:t xml:space="preserve">Active care reprezintă creanțe asupra sau creanțe garantate de administrațiile regionale sau autoritățile locale dintr-un stat membru, cu condiția ca acestea să fie tratate ca expuneri față de administrația centrală a statului membru respectiv, în conformitate cu </w:t>
            </w:r>
            <w:r w:rsidR="00900EE6">
              <w:t>articolul </w:t>
            </w:r>
            <w:r w:rsidRPr="00900EE6">
              <w:t>115</w:t>
            </w:r>
            <w:r>
              <w:t xml:space="preserve"> </w:t>
            </w:r>
            <w:r w:rsidR="00900EE6">
              <w:t>alineatul </w:t>
            </w:r>
            <w:r>
              <w:t>(</w:t>
            </w:r>
            <w:r w:rsidRPr="00900EE6">
              <w:t>2</w:t>
            </w:r>
            <w:r>
              <w:t xml:space="preserve">) din Regulamentul (UE) nr. </w:t>
            </w:r>
            <w:r w:rsidRPr="00900EE6">
              <w:t>575</w:t>
            </w:r>
            <w:r>
              <w:t>/</w:t>
            </w:r>
            <w:r w:rsidRPr="00900EE6">
              <w:t>2013</w:t>
            </w:r>
            <w:r>
              <w:t>.</w:t>
            </w:r>
          </w:p>
          <w:p w14:paraId="4820BF89" w14:textId="77777777" w:rsidR="006B16A8" w:rsidRDefault="006B16A8">
            <w:pPr>
              <w:pStyle w:val="InstructionsText"/>
              <w:rPr>
                <w:rStyle w:val="InstructionsTabelleberschrift"/>
                <w:rFonts w:ascii="Times New Roman" w:hAnsi="Times New Roman"/>
                <w:sz w:val="18"/>
              </w:rPr>
            </w:pPr>
          </w:p>
          <w:p w14:paraId="2B60D552" w14:textId="4AC0335D" w:rsidR="006B16A8" w:rsidRDefault="006E48EA">
            <w:pPr>
              <w:pStyle w:val="InstructionsText"/>
              <w:rPr>
                <w:rStyle w:val="FormatvorlageInstructionsTabelleText"/>
                <w:rFonts w:ascii="Times New Roman" w:hAnsi="Times New Roman"/>
                <w:sz w:val="18"/>
              </w:rPr>
            </w:pPr>
            <w:r>
              <w:rPr>
                <w:u w:val="single"/>
              </w:rPr>
              <w:t>Active</w:t>
            </w:r>
            <w:r>
              <w:t xml:space="preserve"> care reprezintă creanțe asupra sau creanțe garantate de administrațiile regionale sau autoritățile locale dintr-o țară terță, care primesc o evaluare de credit efectuată de o ECAI desemnată care să arate o calitate a creditului de cel puțin nivelul </w:t>
            </w:r>
            <w:r w:rsidRPr="00900EE6">
              <w:t>1</w:t>
            </w:r>
            <w:r>
              <w:t xml:space="preserve"> în conformitate cu </w:t>
            </w:r>
            <w:r w:rsidR="00900EE6">
              <w:t>articolul </w:t>
            </w:r>
            <w:r w:rsidRPr="00900EE6">
              <w:t>114</w:t>
            </w:r>
            <w:r>
              <w:t xml:space="preserve"> </w:t>
            </w:r>
            <w:r w:rsidR="00900EE6">
              <w:t>alineatul </w:t>
            </w:r>
            <w:r>
              <w:t>(</w:t>
            </w:r>
            <w:r w:rsidRPr="00900EE6">
              <w:t>2</w:t>
            </w:r>
            <w:r>
              <w:t xml:space="preserve">) din Regulamentul (UE) nr. </w:t>
            </w:r>
            <w:r w:rsidRPr="00900EE6">
              <w:t>575</w:t>
            </w:r>
            <w:r>
              <w:t>/</w:t>
            </w:r>
            <w:r w:rsidRPr="00900EE6">
              <w:t>2013</w:t>
            </w:r>
            <w:r>
              <w:t xml:space="preserve">, cu condiția ca acestea să fie tratate ca expuneri față de administrația centrală a țării terțe, în conformitate cu </w:t>
            </w:r>
            <w:r w:rsidR="00900EE6">
              <w:t>articolul </w:t>
            </w:r>
            <w:r w:rsidRPr="00900EE6">
              <w:t>115</w:t>
            </w:r>
            <w:r>
              <w:t xml:space="preserve"> </w:t>
            </w:r>
            <w:r w:rsidR="00900EE6">
              <w:t>alineatul </w:t>
            </w:r>
            <w:r>
              <w:t>(</w:t>
            </w:r>
            <w:r w:rsidRPr="00900EE6">
              <w:t>4</w:t>
            </w:r>
            <w:r>
              <w:t xml:space="preserve">) din Regulamentul (UE) nr. </w:t>
            </w:r>
            <w:r w:rsidRPr="00900EE6">
              <w:t>575</w:t>
            </w:r>
            <w:r>
              <w:t>/</w:t>
            </w:r>
            <w:r w:rsidRPr="00900EE6">
              <w:t>2013</w:t>
            </w:r>
            <w:r>
              <w:t>.</w:t>
            </w:r>
          </w:p>
          <w:p w14:paraId="3CE48082" w14:textId="77777777" w:rsidR="006B16A8" w:rsidRDefault="006B16A8">
            <w:pPr>
              <w:pStyle w:val="InstructionsText"/>
              <w:rPr>
                <w:rStyle w:val="InstructionsTabelleberschrift"/>
                <w:rFonts w:ascii="Times New Roman" w:hAnsi="Times New Roman"/>
                <w:sz w:val="18"/>
              </w:rPr>
            </w:pPr>
          </w:p>
          <w:p w14:paraId="2522CD46" w14:textId="1E138B75"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Activele emise de instituțiile de credit care beneficiază de o garanție de la o administrație regională sau o autoritate locală dintr-un stat membru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35</w:t>
            </w:r>
            <w:r>
              <w:rPr>
                <w:rStyle w:val="FormatvorlageInstructionsTabelleText"/>
                <w:rFonts w:ascii="Times New Roman" w:hAnsi="Times New Roman"/>
                <w:sz w:val="18"/>
              </w:rPr>
              <w:t xml:space="preserve"> din Regulamentul delegat (UE) </w:t>
            </w:r>
            <w:r w:rsidRPr="00900EE6">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61</w:t>
            </w:r>
            <w:r>
              <w:rPr>
                <w:rStyle w:val="FormatvorlageInstructionsTabelleText"/>
                <w:rFonts w:ascii="Times New Roman" w:hAnsi="Times New Roman"/>
                <w:sz w:val="18"/>
              </w:rPr>
              <w:t xml:space="preserve"> trebuie raportate pe acest rând.</w:t>
            </w:r>
          </w:p>
          <w:p w14:paraId="4329CC4C" w14:textId="77777777" w:rsidR="006B16A8" w:rsidRDefault="006B16A8">
            <w:pPr>
              <w:pStyle w:val="InstructionsText"/>
              <w:rPr>
                <w:rStyle w:val="InstructionsTabelleberschrift"/>
                <w:rFonts w:ascii="Times New Roman" w:hAnsi="Times New Roman"/>
                <w:sz w:val="18"/>
              </w:rPr>
            </w:pPr>
          </w:p>
        </w:tc>
      </w:tr>
      <w:tr w:rsidR="006B16A8" w14:paraId="1B663B0C" w14:textId="77777777" w:rsidTr="002B73CC">
        <w:tc>
          <w:tcPr>
            <w:tcW w:w="1097" w:type="dxa"/>
            <w:vAlign w:val="center"/>
          </w:tcPr>
          <w:p w14:paraId="585317D8" w14:textId="77777777" w:rsidR="006B16A8" w:rsidRDefault="006E48EA">
            <w:pPr>
              <w:rPr>
                <w:rFonts w:ascii="Times New Roman" w:hAnsi="Times New Roman"/>
                <w:sz w:val="18"/>
                <w:szCs w:val="18"/>
              </w:rPr>
            </w:pPr>
            <w:r w:rsidRPr="00900EE6">
              <w:rPr>
                <w:rFonts w:ascii="Times New Roman" w:hAnsi="Times New Roman"/>
                <w:sz w:val="18"/>
                <w:szCs w:val="18"/>
              </w:rPr>
              <w:t>090</w:t>
            </w:r>
          </w:p>
        </w:tc>
        <w:tc>
          <w:tcPr>
            <w:tcW w:w="7125" w:type="dxa"/>
            <w:gridSpan w:val="2"/>
          </w:tcPr>
          <w:p w14:paraId="06C69A34"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6</w:t>
            </w:r>
            <w:r>
              <w:rPr>
                <w:rStyle w:val="InstructionsTabelleberschrift"/>
                <w:rFonts w:ascii="Times New Roman" w:hAnsi="Times New Roman"/>
                <w:sz w:val="18"/>
                <w:u w:val="none"/>
              </w:rPr>
              <w:t>. Active de la entități din sectorul public</w:t>
            </w:r>
          </w:p>
          <w:p w14:paraId="0C16837A" w14:textId="77777777" w:rsidR="006B16A8" w:rsidRDefault="006B16A8">
            <w:pPr>
              <w:pStyle w:val="InstructionsText"/>
              <w:rPr>
                <w:rStyle w:val="InstructionsTabelleberschrift"/>
                <w:rFonts w:ascii="Times New Roman" w:hAnsi="Times New Roman"/>
                <w:sz w:val="18"/>
              </w:rPr>
            </w:pPr>
          </w:p>
          <w:p w14:paraId="56BE96D7" w14:textId="12AC2BA2" w:rsidR="006B16A8" w:rsidRDefault="00900EE6">
            <w:pPr>
              <w:pStyle w:val="InstructionsText"/>
              <w:rPr>
                <w:rStyle w:val="InstructionsTabelleberschrift"/>
                <w:rFonts w:ascii="Times New Roman" w:hAnsi="Times New Roman"/>
                <w:b w:val="0"/>
                <w:sz w:val="18"/>
                <w:u w:val="none"/>
              </w:rPr>
            </w:pPr>
            <w:r>
              <w:t>Articolul </w:t>
            </w:r>
            <w:r w:rsidR="00485545" w:rsidRPr="00900EE6">
              <w:t>10</w:t>
            </w:r>
            <w:r w:rsidR="00485545">
              <w:t xml:space="preserve"> </w:t>
            </w:r>
            <w:r>
              <w:t>alineatul </w:t>
            </w:r>
            <w:r w:rsidR="00485545">
              <w:t>(</w:t>
            </w:r>
            <w:r w:rsidR="00485545" w:rsidRPr="00900EE6">
              <w:t>1</w:t>
            </w:r>
            <w:r w:rsidR="00485545">
              <w:t xml:space="preserve">) litera (c) punctele (v) și (vi) din Regulamentul delegat (UE) </w:t>
            </w:r>
            <w:r w:rsidR="00485545" w:rsidRPr="00900EE6">
              <w:t>2015</w:t>
            </w:r>
            <w:r w:rsidR="00485545">
              <w:t>/</w:t>
            </w:r>
            <w:r w:rsidR="00485545" w:rsidRPr="00900EE6">
              <w:t>61</w:t>
            </w:r>
          </w:p>
          <w:p w14:paraId="68ADA6CC" w14:textId="77777777" w:rsidR="006B16A8" w:rsidRDefault="006B16A8">
            <w:pPr>
              <w:pStyle w:val="InstructionsText"/>
              <w:rPr>
                <w:rStyle w:val="InstructionsTabelleberschrift"/>
                <w:rFonts w:ascii="Times New Roman" w:hAnsi="Times New Roman"/>
                <w:b w:val="0"/>
                <w:sz w:val="18"/>
                <w:u w:val="none"/>
              </w:rPr>
            </w:pPr>
          </w:p>
          <w:p w14:paraId="68E4C124" w14:textId="0BC8F1E7" w:rsidR="006B16A8" w:rsidRDefault="006E48EA">
            <w:pPr>
              <w:pStyle w:val="InstructionsText"/>
              <w:rPr>
                <w:rStyle w:val="FormatvorlageInstructionsTabelleText"/>
                <w:rFonts w:ascii="Times New Roman" w:hAnsi="Times New Roman"/>
                <w:bCs/>
                <w:sz w:val="18"/>
              </w:rPr>
            </w:pPr>
            <w:r>
              <w:t>Active care reprezintă creanțe asupra sau creanțe garantate de entități din sectorul public dintr</w:t>
            </w:r>
            <w:r w:rsidR="00900EE6">
              <w:rPr>
                <w:rFonts w:cs="Times New Roman"/>
              </w:rPr>
              <w:t>­</w:t>
            </w:r>
            <w:r>
              <w:t xml:space="preserve">un stat membru sau dintr-o țară terță, cu condiția ca aceste active să fie tratate ca expuneri față de administrația centrală a unui stat membru sau față de administrațiile regionale sau autoritățile locale ale statului membru sau ale țării terțe în cauză, în conformitate cu </w:t>
            </w:r>
            <w:r w:rsidR="00900EE6">
              <w:t>articolul </w:t>
            </w:r>
            <w:r w:rsidRPr="00900EE6">
              <w:t>116</w:t>
            </w:r>
            <w:r>
              <w:t xml:space="preserve"> </w:t>
            </w:r>
            <w:r w:rsidR="00900EE6">
              <w:t>alineatul </w:t>
            </w:r>
            <w:r>
              <w:t>(</w:t>
            </w:r>
            <w:r w:rsidRPr="00900EE6">
              <w:t>4</w:t>
            </w:r>
            <w:r>
              <w:t xml:space="preserve">) din Regulamentul (UE) nr. </w:t>
            </w:r>
            <w:r w:rsidRPr="00900EE6">
              <w:t>575</w:t>
            </w:r>
            <w:r>
              <w:t>/</w:t>
            </w:r>
            <w:r w:rsidRPr="00900EE6">
              <w:t>2013</w:t>
            </w:r>
            <w:r>
              <w:t>.</w:t>
            </w:r>
          </w:p>
          <w:p w14:paraId="2AD26489" w14:textId="77777777" w:rsidR="006B16A8" w:rsidRDefault="006B16A8">
            <w:pPr>
              <w:pStyle w:val="InstructionsText"/>
              <w:rPr>
                <w:rStyle w:val="FormatvorlageInstructionsTabelleText"/>
                <w:rFonts w:ascii="Times New Roman" w:hAnsi="Times New Roman"/>
                <w:bCs/>
                <w:sz w:val="18"/>
              </w:rPr>
            </w:pPr>
          </w:p>
          <w:p w14:paraId="6467A92B" w14:textId="6D603F34" w:rsidR="006B16A8"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 xml:space="preserve">Orice expunere față de administrația centrală a unei țări terțe menționată într-unul din alineatele anterioare trebuie să primească o evaluare de credit efectuată de o ECAI desemnată care să arate o calitate a creditului de cel puțin nivelul </w:t>
            </w:r>
            <w:r w:rsidRPr="00900EE6">
              <w:rPr>
                <w:rStyle w:val="FormatvorlageInstructionsTabelleText"/>
                <w:rFonts w:ascii="Times New Roman" w:hAnsi="Times New Roman"/>
                <w:sz w:val="18"/>
              </w:rPr>
              <w:t>1</w:t>
            </w:r>
            <w:r>
              <w:rPr>
                <w:rStyle w:val="FormatvorlageInstructionsTabelleText"/>
                <w:rFonts w:ascii="Times New Roman" w:hAnsi="Times New Roman"/>
                <w:sz w:val="18"/>
              </w:rPr>
              <w:t xml:space="preserve">,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114</w:t>
            </w:r>
            <w:r>
              <w:rPr>
                <w:rStyle w:val="FormatvorlageInstructionsTabelleText"/>
                <w:rFonts w:ascii="Times New Roman" w:hAnsi="Times New Roman"/>
                <w:sz w:val="18"/>
              </w:rPr>
              <w:t xml:space="preserve"> </w:t>
            </w:r>
            <w:r w:rsidR="00900EE6">
              <w:rPr>
                <w:rStyle w:val="FormatvorlageInstructionsTabelleText"/>
                <w:rFonts w:ascii="Times New Roman" w:hAnsi="Times New Roman"/>
                <w:sz w:val="18"/>
              </w:rPr>
              <w:t>alineatul </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w:t>
            </w:r>
            <w:r>
              <w:rPr>
                <w:rStyle w:val="FormatvorlageInstructionsTabelleText"/>
                <w:rFonts w:ascii="Times New Roman" w:hAnsi="Times New Roman"/>
                <w:sz w:val="18"/>
              </w:rPr>
              <w:t xml:space="preserve">) din Regulamentul (UE) nr. </w:t>
            </w:r>
            <w:r w:rsidRPr="00900EE6">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77D1C8CF" w14:textId="77777777" w:rsidR="006B16A8" w:rsidRDefault="006B16A8">
            <w:pPr>
              <w:pStyle w:val="InstructionsText"/>
              <w:rPr>
                <w:rStyle w:val="FormatvorlageInstructionsTabelleText"/>
                <w:rFonts w:ascii="Times New Roman" w:hAnsi="Times New Roman"/>
                <w:bCs/>
                <w:sz w:val="18"/>
              </w:rPr>
            </w:pPr>
          </w:p>
          <w:p w14:paraId="4611A682" w14:textId="748D463A"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Orice expunere față de o administrație regională sau o autoritate locală a unei țări terțe menționată în prezenta subsecțiune trebuie să fie tratată ca expunere față de administrația centrală a țării terțe respective,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115</w:t>
            </w:r>
            <w:r>
              <w:rPr>
                <w:rStyle w:val="FormatvorlageInstructionsTabelleText"/>
                <w:rFonts w:ascii="Times New Roman" w:hAnsi="Times New Roman"/>
                <w:sz w:val="18"/>
              </w:rPr>
              <w:t xml:space="preserve"> </w:t>
            </w:r>
            <w:r w:rsidR="00900EE6">
              <w:rPr>
                <w:rStyle w:val="FormatvorlageInstructionsTabelleText"/>
                <w:rFonts w:ascii="Times New Roman" w:hAnsi="Times New Roman"/>
                <w:sz w:val="18"/>
              </w:rPr>
              <w:t>alineatul </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4</w:t>
            </w:r>
            <w:r>
              <w:rPr>
                <w:rStyle w:val="FormatvorlageInstructionsTabelleText"/>
                <w:rFonts w:ascii="Times New Roman" w:hAnsi="Times New Roman"/>
                <w:sz w:val="18"/>
              </w:rPr>
              <w:t xml:space="preserve">) din Regulamentul (UE) nr. </w:t>
            </w:r>
            <w:r w:rsidRPr="00900EE6">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2E2DA610" w14:textId="77777777" w:rsidR="006B16A8" w:rsidRDefault="006B16A8">
            <w:pPr>
              <w:pStyle w:val="InstructionsText"/>
              <w:rPr>
                <w:rStyle w:val="FormatvorlageInstructionsTabelleText"/>
                <w:rFonts w:ascii="Times New Roman" w:hAnsi="Times New Roman"/>
                <w:sz w:val="18"/>
              </w:rPr>
            </w:pPr>
          </w:p>
          <w:p w14:paraId="28488FAD" w14:textId="77777777" w:rsidR="006B16A8" w:rsidRDefault="006B16A8">
            <w:pPr>
              <w:pStyle w:val="InstructionsText"/>
              <w:rPr>
                <w:rStyle w:val="FormatvorlageInstructionsTabelleText"/>
                <w:rFonts w:ascii="Times New Roman" w:hAnsi="Times New Roman"/>
                <w:sz w:val="18"/>
              </w:rPr>
            </w:pPr>
          </w:p>
          <w:p w14:paraId="02BCADDA" w14:textId="77777777" w:rsidR="006B16A8" w:rsidRDefault="006B16A8">
            <w:pPr>
              <w:pStyle w:val="InstructionsText"/>
              <w:rPr>
                <w:rStyle w:val="InstructionsTabelleberschrift"/>
                <w:rFonts w:ascii="Times New Roman" w:hAnsi="Times New Roman"/>
                <w:sz w:val="18"/>
              </w:rPr>
            </w:pPr>
          </w:p>
        </w:tc>
      </w:tr>
      <w:tr w:rsidR="006B16A8" w14:paraId="77CADE9C" w14:textId="77777777" w:rsidTr="002B73CC">
        <w:tc>
          <w:tcPr>
            <w:tcW w:w="1097" w:type="dxa"/>
            <w:vAlign w:val="center"/>
          </w:tcPr>
          <w:p w14:paraId="3BF3ED57" w14:textId="77777777" w:rsidR="006B16A8" w:rsidRDefault="006E48EA">
            <w:pPr>
              <w:rPr>
                <w:rFonts w:ascii="Times New Roman" w:hAnsi="Times New Roman"/>
                <w:sz w:val="18"/>
                <w:szCs w:val="18"/>
              </w:rPr>
            </w:pPr>
            <w:r w:rsidRPr="00900EE6">
              <w:rPr>
                <w:rFonts w:ascii="Times New Roman" w:hAnsi="Times New Roman"/>
                <w:sz w:val="18"/>
                <w:szCs w:val="18"/>
              </w:rPr>
              <w:t>100</w:t>
            </w:r>
          </w:p>
        </w:tc>
        <w:tc>
          <w:tcPr>
            <w:tcW w:w="7125" w:type="dxa"/>
            <w:gridSpan w:val="2"/>
          </w:tcPr>
          <w:p w14:paraId="17E4F302" w14:textId="77777777" w:rsidR="006B16A8" w:rsidRDefault="006E48EA">
            <w:pPr>
              <w:pStyle w:val="InstructionsText"/>
              <w:rPr>
                <w:rStyle w:val="InstructionsTabelleberschrift"/>
                <w:rFonts w:ascii="Times New Roman" w:hAnsi="Times New Roman"/>
                <w:bCs/>
                <w:sz w:val="18"/>
                <w:szCs w:val="24"/>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7</w:t>
            </w:r>
            <w:r>
              <w:rPr>
                <w:rStyle w:val="InstructionsTabelleberschrift"/>
                <w:rFonts w:ascii="Times New Roman" w:hAnsi="Times New Roman"/>
                <w:sz w:val="18"/>
                <w:u w:val="none"/>
              </w:rPr>
              <w:t>. Active de la administrații centrale și de la bănci centrale care pot fi recunoscute și care sunt denominate în moneda națională sau într-o monedă străină</w:t>
            </w:r>
          </w:p>
          <w:p w14:paraId="454B4362" w14:textId="77777777" w:rsidR="006B16A8" w:rsidRDefault="006B16A8">
            <w:pPr>
              <w:pStyle w:val="InstructionsText"/>
              <w:rPr>
                <w:rStyle w:val="InstructionsTabelleberschrift"/>
                <w:rFonts w:ascii="Times New Roman" w:hAnsi="Times New Roman"/>
                <w:b w:val="0"/>
                <w:sz w:val="18"/>
              </w:rPr>
            </w:pPr>
          </w:p>
          <w:p w14:paraId="7364CE28" w14:textId="312F50E7" w:rsidR="006B16A8" w:rsidRDefault="00900EE6">
            <w:pPr>
              <w:pStyle w:val="InstructionsText"/>
              <w:rPr>
                <w:rStyle w:val="InstructionsTabelleberschrift"/>
                <w:rFonts w:ascii="Times New Roman" w:hAnsi="Times New Roman"/>
                <w:b w:val="0"/>
                <w:sz w:val="18"/>
              </w:rPr>
            </w:pPr>
            <w:r>
              <w:t>Articolul </w:t>
            </w:r>
            <w:r w:rsidR="00485545" w:rsidRPr="00900EE6">
              <w:t>10</w:t>
            </w:r>
            <w:r w:rsidR="00485545">
              <w:t xml:space="preserve"> </w:t>
            </w:r>
            <w:r>
              <w:t>alineatul </w:t>
            </w:r>
            <w:r w:rsidR="00485545">
              <w:t>(</w:t>
            </w:r>
            <w:r w:rsidR="00485545" w:rsidRPr="00900EE6">
              <w:t>1</w:t>
            </w:r>
            <w:r w:rsidR="00485545">
              <w:t xml:space="preserve">) litera (d) din Regulamentul delegat (UE) </w:t>
            </w:r>
            <w:r w:rsidR="00485545" w:rsidRPr="00900EE6">
              <w:t>2015</w:t>
            </w:r>
            <w:r w:rsidR="00485545">
              <w:t>/</w:t>
            </w:r>
            <w:r w:rsidR="00485545" w:rsidRPr="00900EE6">
              <w:t>61</w:t>
            </w:r>
          </w:p>
          <w:p w14:paraId="7D45C046" w14:textId="77777777" w:rsidR="006B16A8" w:rsidRDefault="006B16A8">
            <w:pPr>
              <w:pStyle w:val="InstructionsText"/>
              <w:rPr>
                <w:rStyle w:val="InstructionsTabelleberschrift"/>
                <w:rFonts w:ascii="Times New Roman" w:hAnsi="Times New Roman"/>
                <w:b w:val="0"/>
                <w:sz w:val="18"/>
              </w:rPr>
            </w:pPr>
          </w:p>
          <w:p w14:paraId="77EE456C" w14:textId="4233FB90" w:rsidR="006B16A8"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Active care reprezintă creanțe asupra sau creanțe garantate de administrația centrală sau de banca centrală și rezerve deținute la o bancă centrală în condițiile prevăzute la </w:t>
            </w:r>
            <w:r w:rsidR="00900EE6">
              <w:rPr>
                <w:rStyle w:val="InstructionsTabelleberschrift"/>
                <w:rFonts w:ascii="Times New Roman" w:hAnsi="Times New Roman"/>
                <w:b w:val="0"/>
                <w:sz w:val="18"/>
              </w:rPr>
              <w:t>articolul </w:t>
            </w:r>
            <w:r w:rsidRPr="00900EE6">
              <w:rPr>
                <w:rStyle w:val="InstructionsTabelleberschrift"/>
                <w:rFonts w:ascii="Times New Roman" w:hAnsi="Times New Roman"/>
                <w:b w:val="0"/>
                <w:sz w:val="18"/>
              </w:rPr>
              <w:t>10</w:t>
            </w:r>
            <w:r>
              <w:rPr>
                <w:rStyle w:val="InstructionsTabelleberschrift"/>
                <w:rFonts w:ascii="Times New Roman" w:hAnsi="Times New Roman"/>
                <w:b w:val="0"/>
                <w:sz w:val="18"/>
              </w:rPr>
              <w:t xml:space="preserve"> </w:t>
            </w:r>
            <w:r w:rsidR="00900EE6">
              <w:rPr>
                <w:rStyle w:val="InstructionsTabelleberschrift"/>
                <w:rFonts w:ascii="Times New Roman" w:hAnsi="Times New Roman"/>
                <w:b w:val="0"/>
                <w:sz w:val="18"/>
              </w:rPr>
              <w:t>alineatul </w:t>
            </w:r>
            <w:r>
              <w:rPr>
                <w:rStyle w:val="InstructionsTabelleberschrift"/>
                <w:rFonts w:ascii="Times New Roman" w:hAnsi="Times New Roman"/>
                <w:b w:val="0"/>
                <w:sz w:val="18"/>
              </w:rPr>
              <w:t>(</w:t>
            </w:r>
            <w:r w:rsidRPr="00900EE6">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litera (d) punctul (ii) din Regulamentul delegat (UE) </w:t>
            </w:r>
            <w:r w:rsidRPr="00900EE6">
              <w:rPr>
                <w:rStyle w:val="InstructionsTabelleberschrift"/>
                <w:rFonts w:ascii="Times New Roman" w:hAnsi="Times New Roman"/>
                <w:b w:val="0"/>
                <w:sz w:val="18"/>
              </w:rPr>
              <w:t>2015</w:t>
            </w:r>
            <w:r>
              <w:rPr>
                <w:rStyle w:val="InstructionsTabelleberschrift"/>
                <w:rFonts w:ascii="Times New Roman" w:hAnsi="Times New Roman"/>
                <w:b w:val="0"/>
                <w:sz w:val="18"/>
              </w:rPr>
              <w:t>/</w:t>
            </w:r>
            <w:r w:rsidRPr="00900EE6">
              <w:rPr>
                <w:rStyle w:val="InstructionsTabelleberschrift"/>
                <w:rFonts w:ascii="Times New Roman" w:hAnsi="Times New Roman"/>
                <w:b w:val="0"/>
                <w:sz w:val="18"/>
              </w:rPr>
              <w:t>61</w:t>
            </w:r>
            <w:r>
              <w:rPr>
                <w:rStyle w:val="InstructionsTabelleberschrift"/>
                <w:rFonts w:ascii="Times New Roman" w:hAnsi="Times New Roman"/>
                <w:b w:val="0"/>
                <w:sz w:val="18"/>
              </w:rPr>
              <w:t xml:space="preserve"> ale unei țări terțe care nu a primit o evaluare a creditului efectuată de o ECAI desemnată care să arate cel puțin nivelul </w:t>
            </w:r>
            <w:r w:rsidRPr="00900EE6">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de calitate a creditului, cu condiția ca instituția de credit să recunoască activele de acest tip la nivel agregat ca fiind de nivelul </w:t>
            </w:r>
            <w:r w:rsidRPr="00900EE6">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până la valoarea ieșirilor nete de lichidități în situații de criză suportate în aceeași monedă.</w:t>
            </w:r>
          </w:p>
          <w:p w14:paraId="0AEA3427" w14:textId="77777777" w:rsidR="006B16A8" w:rsidRDefault="006B16A8">
            <w:pPr>
              <w:pStyle w:val="InstructionsText"/>
              <w:rPr>
                <w:rStyle w:val="InstructionsTabelleberschrift"/>
                <w:rFonts w:ascii="Times New Roman" w:hAnsi="Times New Roman"/>
                <w:b w:val="0"/>
                <w:sz w:val="18"/>
              </w:rPr>
            </w:pPr>
          </w:p>
          <w:p w14:paraId="55DF6FA5" w14:textId="34C81EAA" w:rsidR="006B16A8"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Active care reprezintă creanțe asupra sau creanțe garantate de administrația centrală sau de banca centrală și rezerve deținute la o bancă centrală în condițiile de la </w:t>
            </w:r>
            <w:r w:rsidR="00900EE6">
              <w:rPr>
                <w:rStyle w:val="InstructionsTabelleberschrift"/>
                <w:rFonts w:ascii="Times New Roman" w:hAnsi="Times New Roman"/>
                <w:b w:val="0"/>
                <w:sz w:val="18"/>
              </w:rPr>
              <w:t>articolul </w:t>
            </w:r>
            <w:r w:rsidRPr="00900EE6">
              <w:rPr>
                <w:rStyle w:val="InstructionsTabelleberschrift"/>
                <w:rFonts w:ascii="Times New Roman" w:hAnsi="Times New Roman"/>
                <w:b w:val="0"/>
                <w:sz w:val="18"/>
              </w:rPr>
              <w:t>10</w:t>
            </w:r>
            <w:r>
              <w:rPr>
                <w:rStyle w:val="InstructionsTabelleberschrift"/>
                <w:rFonts w:ascii="Times New Roman" w:hAnsi="Times New Roman"/>
                <w:b w:val="0"/>
                <w:sz w:val="18"/>
              </w:rPr>
              <w:t xml:space="preserve"> </w:t>
            </w:r>
            <w:r w:rsidR="00900EE6">
              <w:rPr>
                <w:rStyle w:val="InstructionsTabelleberschrift"/>
                <w:rFonts w:ascii="Times New Roman" w:hAnsi="Times New Roman"/>
                <w:b w:val="0"/>
                <w:sz w:val="18"/>
              </w:rPr>
              <w:t>alineatul </w:t>
            </w:r>
            <w:r>
              <w:rPr>
                <w:rStyle w:val="InstructionsTabelleberschrift"/>
                <w:rFonts w:ascii="Times New Roman" w:hAnsi="Times New Roman"/>
                <w:b w:val="0"/>
                <w:sz w:val="18"/>
              </w:rPr>
              <w:t>(</w:t>
            </w:r>
            <w:r w:rsidRPr="00900EE6">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litera (d) punctul (ii) din Regulamentul delegat (UE) </w:t>
            </w:r>
            <w:r w:rsidRPr="00900EE6">
              <w:rPr>
                <w:rStyle w:val="InstructionsTabelleberschrift"/>
                <w:rFonts w:ascii="Times New Roman" w:hAnsi="Times New Roman"/>
                <w:b w:val="0"/>
                <w:sz w:val="18"/>
              </w:rPr>
              <w:t>2015</w:t>
            </w:r>
            <w:r>
              <w:rPr>
                <w:rStyle w:val="InstructionsTabelleberschrift"/>
                <w:rFonts w:ascii="Times New Roman" w:hAnsi="Times New Roman"/>
                <w:b w:val="0"/>
                <w:sz w:val="18"/>
              </w:rPr>
              <w:t>/</w:t>
            </w:r>
            <w:r w:rsidRPr="00900EE6">
              <w:rPr>
                <w:rStyle w:val="InstructionsTabelleberschrift"/>
                <w:rFonts w:ascii="Times New Roman" w:hAnsi="Times New Roman"/>
                <w:b w:val="0"/>
                <w:sz w:val="18"/>
              </w:rPr>
              <w:t>61</w:t>
            </w:r>
            <w:r>
              <w:rPr>
                <w:rStyle w:val="InstructionsTabelleberschrift"/>
                <w:rFonts w:ascii="Times New Roman" w:hAnsi="Times New Roman"/>
                <w:b w:val="0"/>
                <w:sz w:val="18"/>
              </w:rPr>
              <w:t xml:space="preserve"> ale unei țări terțe care nu a primit o evaluare a creditului efectuată de o ECAI desemnată care să arate cel puțin nivelul </w:t>
            </w:r>
            <w:r w:rsidRPr="00900EE6">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de calitate a creditului, iar aceste active nu sunt denominate în moneda națională a țării terțe respective, cu condiția ca instituția de credit să recunoască activele ca fiind de nivel </w:t>
            </w:r>
            <w:r w:rsidRPr="00900EE6">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până la valoarea ieșirilor sale nete de lichidități în condiții de criză, în valuta respectivă, corespunzând operațiunilor sale în jurisdicția în care se asumă riscul de lichiditate.</w:t>
            </w:r>
          </w:p>
        </w:tc>
      </w:tr>
      <w:tr w:rsidR="006B16A8" w14:paraId="2BA962D4" w14:textId="77777777" w:rsidTr="002B73CC">
        <w:tc>
          <w:tcPr>
            <w:tcW w:w="1097" w:type="dxa"/>
            <w:vAlign w:val="center"/>
          </w:tcPr>
          <w:p w14:paraId="3CCB066D" w14:textId="77777777" w:rsidR="006B16A8" w:rsidRDefault="006E48EA">
            <w:pPr>
              <w:rPr>
                <w:rFonts w:ascii="Times New Roman" w:hAnsi="Times New Roman"/>
                <w:sz w:val="18"/>
                <w:szCs w:val="18"/>
              </w:rPr>
            </w:pPr>
            <w:r w:rsidRPr="00900EE6">
              <w:rPr>
                <w:rFonts w:ascii="Times New Roman" w:hAnsi="Times New Roman"/>
                <w:sz w:val="18"/>
                <w:szCs w:val="18"/>
              </w:rPr>
              <w:t>110</w:t>
            </w:r>
          </w:p>
        </w:tc>
        <w:tc>
          <w:tcPr>
            <w:tcW w:w="7125" w:type="dxa"/>
            <w:gridSpan w:val="2"/>
          </w:tcPr>
          <w:p w14:paraId="53C251E6" w14:textId="77777777" w:rsidR="006B16A8" w:rsidRDefault="006E48EA">
            <w:pPr>
              <w:pStyle w:val="InstructionsText"/>
              <w:rPr>
                <w:rStyle w:val="InstructionsTabelleberschrift"/>
                <w:rFonts w:ascii="Times New Roman" w:hAnsi="Times New Roman"/>
                <w:bCs/>
                <w:sz w:val="18"/>
                <w:szCs w:val="24"/>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8</w:t>
            </w:r>
            <w:r>
              <w:rPr>
                <w:rStyle w:val="InstructionsTabelleberschrift"/>
                <w:rFonts w:ascii="Times New Roman" w:hAnsi="Times New Roman"/>
                <w:sz w:val="18"/>
                <w:u w:val="none"/>
              </w:rPr>
              <w:t>. Active emise de instituții de credit (protejate de administrația centrală a unui stat membru, creditor promoțional)</w:t>
            </w:r>
          </w:p>
          <w:p w14:paraId="60CCB746" w14:textId="77777777" w:rsidR="006B16A8" w:rsidRDefault="006B16A8">
            <w:pPr>
              <w:pStyle w:val="InstructionsText"/>
              <w:rPr>
                <w:rStyle w:val="InstructionsTabelleberschrift"/>
                <w:rFonts w:ascii="Times New Roman" w:hAnsi="Times New Roman"/>
                <w:sz w:val="18"/>
              </w:rPr>
            </w:pPr>
          </w:p>
          <w:p w14:paraId="289FE6A7" w14:textId="3AFAA4FE" w:rsidR="006B16A8" w:rsidRDefault="00900EE6">
            <w:pPr>
              <w:pStyle w:val="InstructionsText"/>
              <w:rPr>
                <w:rStyle w:val="InstructionsTabelleberschrift"/>
                <w:rFonts w:ascii="Times New Roman" w:hAnsi="Times New Roman"/>
                <w:b w:val="0"/>
                <w:sz w:val="18"/>
                <w:u w:val="none"/>
              </w:rPr>
            </w:pPr>
            <w:r>
              <w:t>Articolul </w:t>
            </w:r>
            <w:r w:rsidR="00485545" w:rsidRPr="00900EE6">
              <w:t>10</w:t>
            </w:r>
            <w:r w:rsidR="00485545">
              <w:t xml:space="preserve"> </w:t>
            </w:r>
            <w:r>
              <w:t>alineatul </w:t>
            </w:r>
            <w:r w:rsidR="00485545">
              <w:t>(</w:t>
            </w:r>
            <w:r w:rsidR="00485545" w:rsidRPr="00900EE6">
              <w:t>1</w:t>
            </w:r>
            <w:r w:rsidR="00485545">
              <w:t xml:space="preserve">) litera (e) punctele (i) și (ii) din Regulamentul delegat (UE) </w:t>
            </w:r>
            <w:r w:rsidR="00485545" w:rsidRPr="00900EE6">
              <w:t>2015</w:t>
            </w:r>
            <w:r w:rsidR="00485545">
              <w:t>/</w:t>
            </w:r>
            <w:r w:rsidR="00485545" w:rsidRPr="00900EE6">
              <w:t>61</w:t>
            </w:r>
          </w:p>
          <w:p w14:paraId="19604F90" w14:textId="77777777" w:rsidR="006B16A8" w:rsidRDefault="006B16A8">
            <w:pPr>
              <w:pStyle w:val="InstructionsText"/>
              <w:rPr>
                <w:rStyle w:val="InstructionsTabelleberschrift"/>
                <w:rFonts w:ascii="Times New Roman" w:hAnsi="Times New Roman"/>
                <w:b w:val="0"/>
                <w:sz w:val="18"/>
                <w:u w:val="none"/>
              </w:rPr>
            </w:pPr>
          </w:p>
          <w:p w14:paraId="1ED91850" w14:textId="77777777"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Active emise de instituții de credit înregistrate sau instituite de administrația centrală, de administrația regională sau de o autoritate locală dintr-un stat membru, care are obligația legală de a proteja baza economică a instituției de credit și de a menține viabilitatea financiară a acesteia.</w:t>
            </w:r>
          </w:p>
          <w:p w14:paraId="0986761B" w14:textId="77777777" w:rsidR="006B16A8" w:rsidRDefault="006B16A8">
            <w:pPr>
              <w:pStyle w:val="InstructionsText"/>
              <w:rPr>
                <w:rStyle w:val="InstructionsTabelleberschrift"/>
                <w:rFonts w:ascii="Times New Roman" w:hAnsi="Times New Roman"/>
                <w:b w:val="0"/>
                <w:sz w:val="18"/>
                <w:u w:val="none"/>
              </w:rPr>
            </w:pPr>
          </w:p>
          <w:p w14:paraId="066D9067" w14:textId="42F6DB84"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Active emise de un creditor promoțional în conformitate cu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10</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alineatul </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litera (e) punctul (ii)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34496170" w14:textId="77777777" w:rsidR="006B16A8" w:rsidRDefault="006B16A8">
            <w:pPr>
              <w:pStyle w:val="InstructionsText"/>
              <w:rPr>
                <w:rStyle w:val="InstructionsTabelleberschrift"/>
                <w:rFonts w:ascii="Times New Roman" w:hAnsi="Times New Roman"/>
                <w:b w:val="0"/>
                <w:sz w:val="18"/>
                <w:u w:val="none"/>
              </w:rPr>
            </w:pPr>
          </w:p>
          <w:p w14:paraId="7E2BCAFE" w14:textId="05477A9D"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Orice expunere față de o administrație regională sau o autoritate locală menționată anterior trebuie să fie tratată ca expunere față de administrația centrală a statului membru respectiv, în conformitate cu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115</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alineatul </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 din Regulamentul (UE) nr. </w:t>
            </w:r>
            <w:r w:rsidRPr="00900EE6">
              <w:rPr>
                <w:rStyle w:val="InstructionsTabelleberschrift"/>
                <w:rFonts w:ascii="Times New Roman" w:hAnsi="Times New Roman"/>
                <w:b w:val="0"/>
                <w:sz w:val="18"/>
                <w:u w:val="none"/>
              </w:rPr>
              <w:t>575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2013</w:t>
            </w:r>
            <w:r>
              <w:rPr>
                <w:rStyle w:val="InstructionsTabelleberschrift"/>
                <w:rFonts w:ascii="Times New Roman" w:hAnsi="Times New Roman"/>
                <w:b w:val="0"/>
                <w:sz w:val="18"/>
                <w:u w:val="none"/>
              </w:rPr>
              <w:t>.</w:t>
            </w:r>
          </w:p>
          <w:p w14:paraId="71177326" w14:textId="77777777" w:rsidR="006B16A8" w:rsidRDefault="006B16A8">
            <w:pPr>
              <w:pStyle w:val="InstructionsText"/>
              <w:rPr>
                <w:rStyle w:val="InstructionsTabelleberschrift"/>
                <w:rFonts w:ascii="Times New Roman" w:hAnsi="Times New Roman"/>
                <w:sz w:val="18"/>
              </w:rPr>
            </w:pPr>
          </w:p>
        </w:tc>
      </w:tr>
      <w:tr w:rsidR="006B16A8" w14:paraId="51118772" w14:textId="77777777" w:rsidTr="002B73CC">
        <w:tc>
          <w:tcPr>
            <w:tcW w:w="1097" w:type="dxa"/>
            <w:vAlign w:val="center"/>
          </w:tcPr>
          <w:p w14:paraId="1C4139C2" w14:textId="77777777" w:rsidR="006B16A8" w:rsidRDefault="006E48EA">
            <w:pPr>
              <w:rPr>
                <w:rFonts w:ascii="Times New Roman" w:hAnsi="Times New Roman"/>
                <w:sz w:val="18"/>
                <w:szCs w:val="18"/>
              </w:rPr>
            </w:pPr>
            <w:r w:rsidRPr="00900EE6">
              <w:rPr>
                <w:rFonts w:ascii="Times New Roman" w:hAnsi="Times New Roman"/>
                <w:sz w:val="18"/>
                <w:szCs w:val="18"/>
              </w:rPr>
              <w:t>120</w:t>
            </w:r>
          </w:p>
        </w:tc>
        <w:tc>
          <w:tcPr>
            <w:tcW w:w="7125" w:type="dxa"/>
            <w:gridSpan w:val="2"/>
          </w:tcPr>
          <w:p w14:paraId="0D5179AF"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9</w:t>
            </w:r>
            <w:r>
              <w:rPr>
                <w:rStyle w:val="InstructionsTabelleberschrift"/>
                <w:rFonts w:ascii="Times New Roman" w:hAnsi="Times New Roman"/>
                <w:sz w:val="18"/>
                <w:u w:val="none"/>
              </w:rPr>
              <w:t>. Active de la bănci multilaterale de dezvoltare și organizații internaționale</w:t>
            </w:r>
          </w:p>
          <w:p w14:paraId="09B5D684" w14:textId="77777777" w:rsidR="006B16A8" w:rsidRDefault="006B16A8">
            <w:pPr>
              <w:pStyle w:val="InstructionsText"/>
              <w:rPr>
                <w:rStyle w:val="InstructionsTabelleberschrift"/>
                <w:rFonts w:ascii="Times New Roman" w:hAnsi="Times New Roman"/>
                <w:sz w:val="18"/>
              </w:rPr>
            </w:pPr>
          </w:p>
          <w:p w14:paraId="1FF33250" w14:textId="47C5D2E2" w:rsidR="006B16A8" w:rsidRDefault="00900EE6">
            <w:pPr>
              <w:pStyle w:val="InstructionsText"/>
              <w:rPr>
                <w:rStyle w:val="InstructionsTabelleberschrift"/>
                <w:rFonts w:ascii="Times New Roman" w:hAnsi="Times New Roman"/>
                <w:b w:val="0"/>
                <w:sz w:val="18"/>
                <w:u w:val="none"/>
              </w:rPr>
            </w:pPr>
            <w:r>
              <w:t>Articolul </w:t>
            </w:r>
            <w:r w:rsidR="00485545" w:rsidRPr="00900EE6">
              <w:t>10</w:t>
            </w:r>
            <w:r w:rsidR="00485545">
              <w:t xml:space="preserve"> </w:t>
            </w:r>
            <w:r>
              <w:t>alineatul </w:t>
            </w:r>
            <w:r w:rsidR="00485545">
              <w:t>(</w:t>
            </w:r>
            <w:r w:rsidR="00485545" w:rsidRPr="00900EE6">
              <w:t>1</w:t>
            </w:r>
            <w:r w:rsidR="00485545">
              <w:t xml:space="preserve">) litera (g) din Regulamentul delegat (UE) </w:t>
            </w:r>
            <w:r w:rsidR="00485545" w:rsidRPr="00900EE6">
              <w:t>2015</w:t>
            </w:r>
            <w:r w:rsidR="00485545">
              <w:t>/</w:t>
            </w:r>
            <w:r w:rsidR="00485545" w:rsidRPr="00900EE6">
              <w:t>61</w:t>
            </w:r>
          </w:p>
          <w:p w14:paraId="4FDDEEEB" w14:textId="77777777" w:rsidR="006B16A8" w:rsidRDefault="006B16A8">
            <w:pPr>
              <w:pStyle w:val="InstructionsText"/>
              <w:rPr>
                <w:rStyle w:val="InstructionsTabelleberschrift"/>
                <w:rFonts w:ascii="Times New Roman" w:hAnsi="Times New Roman"/>
                <w:b w:val="0"/>
                <w:sz w:val="18"/>
                <w:u w:val="none"/>
              </w:rPr>
            </w:pPr>
          </w:p>
          <w:p w14:paraId="10238EA2" w14:textId="7EA98C7A"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Active care reprezintă creanțe asupra sau creanțe garantate de băncile multilaterale de dezvoltare și de organizațiile internaționale menționate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117</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alineatul </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 și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118</w:t>
            </w:r>
            <w:r>
              <w:rPr>
                <w:rStyle w:val="InstructionsTabelleberschrift"/>
                <w:rFonts w:ascii="Times New Roman" w:hAnsi="Times New Roman"/>
                <w:b w:val="0"/>
                <w:sz w:val="18"/>
                <w:u w:val="none"/>
              </w:rPr>
              <w:t xml:space="preserve"> din Regulamentul (UE) nr. </w:t>
            </w:r>
            <w:r w:rsidRPr="00900EE6">
              <w:rPr>
                <w:rStyle w:val="InstructionsTabelleberschrift"/>
                <w:rFonts w:ascii="Times New Roman" w:hAnsi="Times New Roman"/>
                <w:b w:val="0"/>
                <w:sz w:val="18"/>
                <w:u w:val="none"/>
              </w:rPr>
              <w:t>575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2013</w:t>
            </w:r>
            <w:r>
              <w:rPr>
                <w:rStyle w:val="InstructionsTabelleberschrift"/>
                <w:rFonts w:ascii="Times New Roman" w:hAnsi="Times New Roman"/>
                <w:b w:val="0"/>
                <w:sz w:val="18"/>
                <w:u w:val="none"/>
              </w:rPr>
              <w:t>.</w:t>
            </w:r>
          </w:p>
          <w:p w14:paraId="3F23877C" w14:textId="77777777" w:rsidR="006B16A8" w:rsidRDefault="006B16A8">
            <w:pPr>
              <w:pStyle w:val="InstructionsText"/>
              <w:rPr>
                <w:rStyle w:val="InstructionsTabelleberschrift"/>
                <w:rFonts w:ascii="Times New Roman" w:hAnsi="Times New Roman"/>
                <w:sz w:val="18"/>
              </w:rPr>
            </w:pPr>
          </w:p>
        </w:tc>
      </w:tr>
      <w:tr w:rsidR="006B16A8" w14:paraId="7DED49E5" w14:textId="77777777" w:rsidTr="002B73CC">
        <w:tc>
          <w:tcPr>
            <w:tcW w:w="1097" w:type="dxa"/>
            <w:vAlign w:val="center"/>
          </w:tcPr>
          <w:p w14:paraId="288613BB" w14:textId="77777777" w:rsidR="006B16A8" w:rsidRDefault="006E48EA">
            <w:pPr>
              <w:rPr>
                <w:rFonts w:ascii="Times New Roman" w:hAnsi="Times New Roman"/>
                <w:sz w:val="18"/>
                <w:szCs w:val="18"/>
              </w:rPr>
            </w:pPr>
            <w:r w:rsidRPr="00900EE6">
              <w:rPr>
                <w:rFonts w:ascii="Times New Roman" w:hAnsi="Times New Roman"/>
                <w:sz w:val="18"/>
                <w:szCs w:val="18"/>
              </w:rPr>
              <w:t>130</w:t>
            </w:r>
          </w:p>
        </w:tc>
        <w:tc>
          <w:tcPr>
            <w:tcW w:w="7125" w:type="dxa"/>
            <w:gridSpan w:val="2"/>
          </w:tcPr>
          <w:p w14:paraId="3AAFB551" w14:textId="77777777" w:rsidR="006B16A8" w:rsidRDefault="006E48EA">
            <w:pPr>
              <w:pStyle w:val="InstructionsText"/>
              <w:rPr>
                <w:rStyle w:val="InstructionsTabelleberschrift"/>
                <w:rFonts w:ascii="Times New Roman" w:hAnsi="Times New Roman"/>
                <w:bCs/>
                <w:sz w:val="18"/>
                <w:szCs w:val="24"/>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10</w:t>
            </w:r>
            <w:r>
              <w:rPr>
                <w:rStyle w:val="InstructionsTabelleberschrift"/>
                <w:rFonts w:ascii="Times New Roman" w:hAnsi="Times New Roman"/>
                <w:sz w:val="18"/>
                <w:u w:val="none"/>
              </w:rPr>
              <w:t>. Acțiuni/unități deținute în OPC-uri calificate: suportul constă în bancnote/monede și/sau într-o expunere față de băncile centrale</w:t>
            </w:r>
          </w:p>
          <w:p w14:paraId="01CBA9BD" w14:textId="77777777" w:rsidR="006B16A8" w:rsidRDefault="006B16A8">
            <w:pPr>
              <w:pStyle w:val="InstructionsText"/>
              <w:rPr>
                <w:rStyle w:val="InstructionsTabelleberschrift"/>
                <w:rFonts w:ascii="Times New Roman" w:hAnsi="Times New Roman"/>
                <w:sz w:val="18"/>
              </w:rPr>
            </w:pPr>
          </w:p>
          <w:p w14:paraId="7D3B6BCF" w14:textId="2ED3ECFA" w:rsidR="006B16A8" w:rsidRDefault="00900EE6">
            <w:pPr>
              <w:pStyle w:val="InstructionsText"/>
              <w:rPr>
                <w:rStyle w:val="InstructionsTabelleberschrift"/>
                <w:rFonts w:ascii="Times New Roman" w:hAnsi="Times New Roman"/>
                <w:b w:val="0"/>
                <w:sz w:val="18"/>
              </w:rPr>
            </w:pPr>
            <w:r>
              <w:t>Articolul </w:t>
            </w:r>
            <w:r w:rsidR="00485545" w:rsidRPr="00900EE6">
              <w:t>15</w:t>
            </w:r>
            <w:r w:rsidR="00485545">
              <w:t xml:space="preserve"> </w:t>
            </w:r>
            <w:r>
              <w:t>alineatul </w:t>
            </w:r>
            <w:r w:rsidR="00485545">
              <w:t>(</w:t>
            </w:r>
            <w:r w:rsidR="00485545" w:rsidRPr="00900EE6">
              <w:t>2</w:t>
            </w:r>
            <w:r w:rsidR="00485545">
              <w:t xml:space="preserve">) litera (a) din Regulamentul delegat (UE) </w:t>
            </w:r>
            <w:r w:rsidR="00485545" w:rsidRPr="00900EE6">
              <w:t>2015</w:t>
            </w:r>
            <w:r w:rsidR="00485545">
              <w:t>/</w:t>
            </w:r>
            <w:r w:rsidR="00485545" w:rsidRPr="00900EE6">
              <w:t>61</w:t>
            </w:r>
          </w:p>
          <w:p w14:paraId="6BA3CE39" w14:textId="77777777" w:rsidR="006B16A8" w:rsidRDefault="006B16A8">
            <w:pPr>
              <w:pStyle w:val="InstructionsText"/>
              <w:rPr>
                <w:rStyle w:val="InstructionsTabelleberschrift"/>
                <w:rFonts w:ascii="Times New Roman" w:hAnsi="Times New Roman"/>
                <w:b w:val="0"/>
                <w:sz w:val="18"/>
              </w:rPr>
            </w:pPr>
          </w:p>
          <w:p w14:paraId="062B5261" w14:textId="41EAA132" w:rsidR="006B16A8"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Acțiuni sau unități deținute în OPC-uri ale căror active-suport corespund monedelor, bancnotelor și expunerilor față de BCE, de banca centrală a unui stat membru sau de banca centrală a unei țări terțe, cu condiția ca expunerile față de banca centrală sau față de administrația centrală a țării terțe să primească o evaluare de credit efectuată de o ECAI desemnată care să arate o calitate a creditului de cel puțin nivelul </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 xml:space="preserve"> </w:t>
            </w:r>
            <w:r>
              <w:rPr>
                <w:rStyle w:val="InstructionsTabelleberschrift"/>
                <w:rFonts w:ascii="Times New Roman" w:hAnsi="Times New Roman"/>
                <w:b w:val="0"/>
                <w:sz w:val="18"/>
              </w:rPr>
              <w:t>în conformitate cu</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114</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alineatul </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 din Regulamentul (UE) nr. </w:t>
            </w:r>
            <w:r w:rsidRPr="00900EE6">
              <w:rPr>
                <w:rStyle w:val="InstructionsTabelleberschrift"/>
                <w:rFonts w:ascii="Times New Roman" w:hAnsi="Times New Roman"/>
                <w:b w:val="0"/>
                <w:sz w:val="18"/>
                <w:u w:val="none"/>
              </w:rPr>
              <w:t>575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2013</w:t>
            </w:r>
            <w:r>
              <w:rPr>
                <w:rStyle w:val="InstructionsTabelleberschrift"/>
                <w:rFonts w:ascii="Times New Roman" w:hAnsi="Times New Roman"/>
                <w:b w:val="0"/>
                <w:sz w:val="18"/>
                <w:u w:val="none"/>
              </w:rPr>
              <w:t>.</w:t>
            </w:r>
          </w:p>
          <w:p w14:paraId="4703F57B" w14:textId="77777777" w:rsidR="006B16A8" w:rsidRDefault="006B16A8">
            <w:pPr>
              <w:pStyle w:val="InstructionsText"/>
              <w:rPr>
                <w:rStyle w:val="InstructionsTabelleberschrift"/>
                <w:rFonts w:ascii="Times New Roman" w:hAnsi="Times New Roman"/>
                <w:sz w:val="18"/>
              </w:rPr>
            </w:pPr>
          </w:p>
        </w:tc>
      </w:tr>
      <w:tr w:rsidR="006B16A8" w14:paraId="14CA4ED8" w14:textId="77777777" w:rsidTr="002B73CC">
        <w:tc>
          <w:tcPr>
            <w:tcW w:w="1097" w:type="dxa"/>
            <w:vAlign w:val="center"/>
          </w:tcPr>
          <w:p w14:paraId="1338CAB5" w14:textId="77777777" w:rsidR="006B16A8" w:rsidRDefault="006E48EA">
            <w:pPr>
              <w:rPr>
                <w:rFonts w:ascii="Times New Roman" w:hAnsi="Times New Roman"/>
                <w:sz w:val="18"/>
                <w:szCs w:val="18"/>
              </w:rPr>
            </w:pPr>
            <w:r w:rsidRPr="00900EE6">
              <w:rPr>
                <w:rFonts w:ascii="Times New Roman" w:hAnsi="Times New Roman"/>
                <w:sz w:val="18"/>
                <w:szCs w:val="18"/>
              </w:rPr>
              <w:t>140</w:t>
            </w:r>
          </w:p>
        </w:tc>
        <w:tc>
          <w:tcPr>
            <w:tcW w:w="7125" w:type="dxa"/>
            <w:gridSpan w:val="2"/>
          </w:tcPr>
          <w:p w14:paraId="04C5469E" w14:textId="1B67A9D4"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11</w:t>
            </w:r>
            <w:r>
              <w:rPr>
                <w:rStyle w:val="InstructionsTabelleberschrift"/>
                <w:rFonts w:ascii="Times New Roman" w:hAnsi="Times New Roman"/>
                <w:sz w:val="18"/>
                <w:u w:val="none"/>
              </w:rPr>
              <w:t>. Acțiuni/unități deținute în OPC-uri calificate: suportul constă în active de nivel</w:t>
            </w:r>
            <w:r w:rsidR="00900EE6">
              <w:rPr>
                <w:rStyle w:val="InstructionsTabelleberschrift"/>
                <w:rFonts w:ascii="Times New Roman" w:hAnsi="Times New Roman"/>
                <w:sz w:val="18"/>
                <w:u w:val="none"/>
              </w:rPr>
              <w:t> </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 excluzând obligațiunile garantate cu un nivel extrem de ridicat de calitate</w:t>
            </w:r>
          </w:p>
          <w:p w14:paraId="1F32CC1B" w14:textId="77777777" w:rsidR="006B16A8" w:rsidRDefault="006B16A8">
            <w:pPr>
              <w:pStyle w:val="InstructionsText"/>
              <w:rPr>
                <w:rStyle w:val="InstructionsTabelleberschrift"/>
                <w:rFonts w:ascii="Times New Roman" w:hAnsi="Times New Roman"/>
                <w:sz w:val="18"/>
              </w:rPr>
            </w:pPr>
          </w:p>
          <w:p w14:paraId="7ACCDDD4" w14:textId="102332B4" w:rsidR="006B16A8" w:rsidRDefault="00900EE6">
            <w:pPr>
              <w:pStyle w:val="InstructionsText"/>
              <w:rPr>
                <w:rStyle w:val="InstructionsTabelleberschrift"/>
                <w:rFonts w:ascii="Times New Roman" w:hAnsi="Times New Roman"/>
                <w:b w:val="0"/>
                <w:sz w:val="18"/>
                <w:u w:val="none"/>
              </w:rPr>
            </w:pPr>
            <w:r>
              <w:t>Articolul </w:t>
            </w:r>
            <w:r w:rsidR="00485545" w:rsidRPr="00900EE6">
              <w:t>15</w:t>
            </w:r>
            <w:r w:rsidR="00485545">
              <w:t xml:space="preserve"> </w:t>
            </w:r>
            <w:r>
              <w:t>alineatul </w:t>
            </w:r>
            <w:r w:rsidR="00485545">
              <w:t>(</w:t>
            </w:r>
            <w:r w:rsidR="00485545" w:rsidRPr="00900EE6">
              <w:t>2</w:t>
            </w:r>
            <w:r w:rsidR="00485545">
              <w:t xml:space="preserve">) litera (b) din Regulamentul delegat (UE) </w:t>
            </w:r>
            <w:r w:rsidR="00485545" w:rsidRPr="00900EE6">
              <w:t>2015</w:t>
            </w:r>
            <w:r w:rsidR="00485545">
              <w:t>/</w:t>
            </w:r>
            <w:r w:rsidR="00485545" w:rsidRPr="00900EE6">
              <w:t>61</w:t>
            </w:r>
          </w:p>
          <w:p w14:paraId="20670CCC" w14:textId="77777777" w:rsidR="006B16A8" w:rsidRDefault="006B16A8">
            <w:pPr>
              <w:pStyle w:val="InstructionsText"/>
              <w:rPr>
                <w:rStyle w:val="InstructionsTabelleberschrift"/>
                <w:rFonts w:ascii="Times New Roman" w:hAnsi="Times New Roman"/>
                <w:b w:val="0"/>
                <w:sz w:val="18"/>
                <w:u w:val="none"/>
              </w:rPr>
            </w:pPr>
          </w:p>
          <w:p w14:paraId="2C62AE79" w14:textId="5016868E" w:rsidR="006B16A8"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Acțiuni sau unități deținute în OPC-uri ale căror active-suport corespund unor active care se califică drept active de nivel </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exceptând monedele, bancnotele, expunerile față de BCE, față de banca centrală a unui stat membru sau a unei țări terțe și obligațiunile garantate cu un nivel extrem de ridicat de calitate, astfel cum se specifică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10</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alineatul </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litera (f)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60CC32EB" w14:textId="77777777" w:rsidR="006B16A8" w:rsidRDefault="006B16A8">
            <w:pPr>
              <w:pStyle w:val="InstructionsText"/>
              <w:rPr>
                <w:rStyle w:val="InstructionsTabelleberschrift"/>
                <w:rFonts w:ascii="Times New Roman" w:hAnsi="Times New Roman"/>
                <w:sz w:val="18"/>
              </w:rPr>
            </w:pPr>
          </w:p>
        </w:tc>
      </w:tr>
      <w:tr w:rsidR="006B16A8" w14:paraId="3555109F" w14:textId="77777777" w:rsidTr="002B73CC">
        <w:tc>
          <w:tcPr>
            <w:tcW w:w="1097" w:type="dxa"/>
            <w:shd w:val="clear" w:color="auto" w:fill="FFFFFF"/>
            <w:vAlign w:val="center"/>
          </w:tcPr>
          <w:p w14:paraId="303F7668" w14:textId="77777777" w:rsidR="006B16A8" w:rsidRDefault="006E48EA">
            <w:pPr>
              <w:rPr>
                <w:rFonts w:ascii="Times New Roman" w:hAnsi="Times New Roman"/>
                <w:sz w:val="18"/>
                <w:szCs w:val="18"/>
              </w:rPr>
            </w:pPr>
            <w:r w:rsidRPr="00900EE6">
              <w:rPr>
                <w:rFonts w:ascii="Times New Roman" w:hAnsi="Times New Roman"/>
                <w:sz w:val="18"/>
                <w:szCs w:val="18"/>
              </w:rPr>
              <w:t>150</w:t>
            </w:r>
          </w:p>
        </w:tc>
        <w:tc>
          <w:tcPr>
            <w:tcW w:w="7125" w:type="dxa"/>
            <w:gridSpan w:val="2"/>
            <w:shd w:val="clear" w:color="auto" w:fill="FFFFFF"/>
          </w:tcPr>
          <w:p w14:paraId="0DAE47A1" w14:textId="77777777" w:rsidR="006B16A8" w:rsidRDefault="006E48EA">
            <w:pPr>
              <w:pStyle w:val="InstructionsText"/>
              <w:rPr>
                <w:rStyle w:val="InstructionsTabelleberschrift"/>
                <w:rFonts w:ascii="Times New Roman" w:hAnsi="Times New Roman"/>
                <w:b w:val="0"/>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12</w:t>
            </w:r>
            <w:r>
              <w:rPr>
                <w:rStyle w:val="InstructionsTabelleberschrift"/>
                <w:rFonts w:ascii="Times New Roman" w:hAnsi="Times New Roman"/>
                <w:sz w:val="18"/>
                <w:u w:val="none"/>
              </w:rPr>
              <w:t>. Abordări alternative privind lichiditățile: facilitate de credit de la banca centrală</w:t>
            </w:r>
          </w:p>
          <w:p w14:paraId="71FEA8C7" w14:textId="77777777" w:rsidR="006B16A8" w:rsidRDefault="006B16A8">
            <w:pPr>
              <w:pStyle w:val="InstructionsText"/>
              <w:rPr>
                <w:rStyle w:val="InstructionsTabelleberschrift"/>
                <w:rFonts w:ascii="Times New Roman" w:hAnsi="Times New Roman"/>
                <w:b w:val="0"/>
                <w:sz w:val="18"/>
              </w:rPr>
            </w:pPr>
          </w:p>
          <w:p w14:paraId="519DCA76" w14:textId="04CCB15A" w:rsidR="006B16A8" w:rsidRDefault="00900EE6">
            <w:pPr>
              <w:pStyle w:val="InstructionsText"/>
            </w:pPr>
            <w:r>
              <w:t>Articolul </w:t>
            </w:r>
            <w:r w:rsidR="00762F31" w:rsidRPr="00900EE6">
              <w:t>19</w:t>
            </w:r>
            <w:r w:rsidR="00762F31">
              <w:t xml:space="preserve"> </w:t>
            </w:r>
            <w:r>
              <w:t>alineatul </w:t>
            </w:r>
            <w:r w:rsidR="00762F31">
              <w:t>(</w:t>
            </w:r>
            <w:r w:rsidR="00762F31" w:rsidRPr="00900EE6">
              <w:t>1</w:t>
            </w:r>
            <w:r w:rsidR="00762F31">
              <w:t xml:space="preserve">) litera (b) din Regulamentul delegat (UE) </w:t>
            </w:r>
            <w:r w:rsidR="00762F31" w:rsidRPr="00900EE6">
              <w:t>2015</w:t>
            </w:r>
            <w:r w:rsidR="00762F31">
              <w:t>/</w:t>
            </w:r>
            <w:r w:rsidR="00762F31" w:rsidRPr="00900EE6">
              <w:t>61</w:t>
            </w:r>
          </w:p>
          <w:p w14:paraId="2D6CE790" w14:textId="77777777" w:rsidR="006B16A8" w:rsidRDefault="006B16A8">
            <w:pPr>
              <w:pStyle w:val="InstructionsText"/>
            </w:pPr>
          </w:p>
          <w:p w14:paraId="45FC38DB" w14:textId="46AB0EB8" w:rsidR="006B16A8" w:rsidRDefault="006E48EA">
            <w:pPr>
              <w:pStyle w:val="InstructionsText"/>
              <w:rPr>
                <w:rStyle w:val="InstructionsTabelleberschrift"/>
                <w:rFonts w:ascii="Times New Roman" w:hAnsi="Times New Roman"/>
                <w:b w:val="0"/>
                <w:i/>
                <w:sz w:val="18"/>
              </w:rPr>
            </w:pPr>
            <w:r>
              <w:t xml:space="preserve">Cuantumul neutilizat al facilităților de credit de la BCE sau de la banca centrală a unui stat membru sau a unei țări terțe, cu condiția ca facilitatea să respecte cerințele prevăzute la </w:t>
            </w:r>
            <w:r w:rsidR="00900EE6">
              <w:t>articolul </w:t>
            </w:r>
            <w:r w:rsidRPr="00900EE6">
              <w:t>19</w:t>
            </w:r>
            <w:r>
              <w:t xml:space="preserve"> </w:t>
            </w:r>
            <w:r w:rsidR="00900EE6">
              <w:t>alineatul </w:t>
            </w:r>
            <w:r>
              <w:t>(</w:t>
            </w:r>
            <w:r w:rsidRPr="00900EE6">
              <w:t>1</w:t>
            </w:r>
            <w:r>
              <w:t xml:space="preserve">) litera (b) punctele (i)-(iii) din Regulamentul delegat (UE) </w:t>
            </w:r>
            <w:r w:rsidRPr="00900EE6">
              <w:t>2015</w:t>
            </w:r>
            <w:r>
              <w:t>/</w:t>
            </w:r>
            <w:r w:rsidRPr="00900EE6">
              <w:t>61</w:t>
            </w:r>
            <w:r>
              <w:t>.</w:t>
            </w:r>
          </w:p>
          <w:p w14:paraId="781E1693" w14:textId="77777777" w:rsidR="006B16A8" w:rsidRDefault="006B16A8">
            <w:pPr>
              <w:pStyle w:val="InstructionsText"/>
              <w:rPr>
                <w:rStyle w:val="InstructionsTabelleberschrift"/>
                <w:rFonts w:ascii="Times New Roman" w:hAnsi="Times New Roman"/>
                <w:sz w:val="18"/>
              </w:rPr>
            </w:pPr>
          </w:p>
        </w:tc>
      </w:tr>
      <w:tr w:rsidR="006B16A8" w14:paraId="2299781C" w14:textId="77777777" w:rsidTr="002B73CC">
        <w:tc>
          <w:tcPr>
            <w:tcW w:w="1097" w:type="dxa"/>
            <w:shd w:val="clear" w:color="auto" w:fill="FFFFFF"/>
            <w:vAlign w:val="center"/>
          </w:tcPr>
          <w:p w14:paraId="1B6B6A1F" w14:textId="77777777" w:rsidR="006B16A8" w:rsidRDefault="006E48EA">
            <w:pPr>
              <w:rPr>
                <w:rFonts w:ascii="Times New Roman" w:hAnsi="Times New Roman"/>
                <w:sz w:val="18"/>
                <w:szCs w:val="18"/>
              </w:rPr>
            </w:pPr>
            <w:r w:rsidRPr="00900EE6">
              <w:rPr>
                <w:rFonts w:ascii="Times New Roman" w:hAnsi="Times New Roman"/>
                <w:sz w:val="18"/>
                <w:szCs w:val="18"/>
              </w:rPr>
              <w:t>160</w:t>
            </w:r>
          </w:p>
        </w:tc>
        <w:tc>
          <w:tcPr>
            <w:tcW w:w="7125" w:type="dxa"/>
            <w:gridSpan w:val="2"/>
            <w:shd w:val="clear" w:color="auto" w:fill="FFFFFF"/>
          </w:tcPr>
          <w:p w14:paraId="02D2F03F" w14:textId="762AFF6B"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13</w:t>
            </w:r>
            <w:r>
              <w:rPr>
                <w:rFonts w:ascii="Times New Roman" w:hAnsi="Times New Roman"/>
                <w:b/>
                <w:sz w:val="18"/>
                <w:szCs w:val="18"/>
              </w:rPr>
              <w:t xml:space="preserve">. </w:t>
            </w:r>
            <w:r w:rsidR="00D72A1D">
              <w:rPr>
                <w:rFonts w:ascii="Times New Roman" w:hAnsi="Times New Roman"/>
                <w:b/>
                <w:sz w:val="18"/>
                <w:szCs w:val="18"/>
              </w:rPr>
              <w:t>Case</w:t>
            </w:r>
            <w:r>
              <w:rPr>
                <w:rFonts w:ascii="Times New Roman" w:hAnsi="Times New Roman"/>
                <w:b/>
                <w:sz w:val="18"/>
                <w:szCs w:val="18"/>
              </w:rPr>
              <w:t xml:space="preserve"> centrale: active de nivel </w:t>
            </w:r>
            <w:r w:rsidRPr="00900EE6">
              <w:rPr>
                <w:rFonts w:ascii="Times New Roman" w:hAnsi="Times New Roman"/>
                <w:b/>
                <w:sz w:val="18"/>
                <w:szCs w:val="18"/>
              </w:rPr>
              <w:t>1</w:t>
            </w:r>
            <w:r>
              <w:rPr>
                <w:rFonts w:ascii="Times New Roman" w:hAnsi="Times New Roman"/>
                <w:b/>
                <w:sz w:val="18"/>
                <w:szCs w:val="18"/>
              </w:rPr>
              <w:t>, excluzând obligațiunile garantate cu un nivel extrem de ridicat de calitate, care sunt considerate active lichide pentru instituția de credit care beneficiază de serviciile de depozitare</w:t>
            </w:r>
          </w:p>
          <w:p w14:paraId="71575136" w14:textId="77777777" w:rsidR="006B16A8" w:rsidRDefault="006B16A8">
            <w:pPr>
              <w:spacing w:before="0" w:after="0"/>
              <w:rPr>
                <w:rFonts w:ascii="Times New Roman" w:hAnsi="Times New Roman"/>
                <w:sz w:val="18"/>
                <w:szCs w:val="18"/>
              </w:rPr>
            </w:pPr>
          </w:p>
          <w:p w14:paraId="3DD38AE4" w14:textId="323A1176"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6E48EA" w:rsidRPr="00900EE6">
              <w:rPr>
                <w:rFonts w:ascii="Times New Roman" w:hAnsi="Times New Roman"/>
                <w:sz w:val="18"/>
                <w:szCs w:val="18"/>
              </w:rPr>
              <w:t>27</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3</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p>
          <w:p w14:paraId="77842A8F" w14:textId="77777777" w:rsidR="006B16A8" w:rsidRDefault="006B16A8">
            <w:pPr>
              <w:spacing w:before="0" w:after="0"/>
              <w:ind w:left="33"/>
              <w:rPr>
                <w:rFonts w:ascii="Times New Roman" w:hAnsi="Times New Roman"/>
                <w:sz w:val="18"/>
                <w:szCs w:val="18"/>
              </w:rPr>
            </w:pPr>
          </w:p>
          <w:p w14:paraId="2461B912" w14:textId="7801700A" w:rsidR="006B16A8" w:rsidRDefault="00223992">
            <w:pPr>
              <w:spacing w:before="0" w:after="0"/>
              <w:ind w:left="33"/>
              <w:rPr>
                <w:rFonts w:ascii="Times New Roman" w:hAnsi="Times New Roman"/>
                <w:sz w:val="18"/>
                <w:szCs w:val="18"/>
              </w:rPr>
            </w:pPr>
            <w:r>
              <w:rPr>
                <w:rFonts w:ascii="Times New Roman" w:hAnsi="Times New Roman"/>
                <w:sz w:val="18"/>
                <w:szCs w:val="18"/>
              </w:rPr>
              <w:t xml:space="preserve">În conformitate cu </w:t>
            </w:r>
            <w:r w:rsidR="00900EE6">
              <w:rPr>
                <w:rFonts w:ascii="Times New Roman" w:hAnsi="Times New Roman"/>
                <w:sz w:val="18"/>
                <w:szCs w:val="18"/>
              </w:rPr>
              <w:t>articolul </w:t>
            </w:r>
            <w:r w:rsidRPr="00900EE6">
              <w:rPr>
                <w:rFonts w:ascii="Times New Roman" w:hAnsi="Times New Roman"/>
                <w:sz w:val="18"/>
                <w:szCs w:val="18"/>
              </w:rPr>
              <w:t>27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pentru casa centrală, la nivel individual.</w:t>
            </w:r>
          </w:p>
          <w:p w14:paraId="5405AA99" w14:textId="77777777" w:rsidR="006B16A8" w:rsidRDefault="006B16A8">
            <w:pPr>
              <w:spacing w:before="0" w:after="0"/>
              <w:ind w:left="33"/>
              <w:rPr>
                <w:rFonts w:ascii="Times New Roman" w:hAnsi="Times New Roman"/>
                <w:sz w:val="18"/>
                <w:szCs w:val="18"/>
              </w:rPr>
            </w:pPr>
          </w:p>
          <w:p w14:paraId="786E9F39" w14:textId="2C1084DC" w:rsidR="006B16A8" w:rsidRDefault="006E48EA">
            <w:pPr>
              <w:spacing w:before="0" w:after="0"/>
              <w:ind w:left="33"/>
              <w:rPr>
                <w:rFonts w:ascii="Times New Roman" w:hAnsi="Times New Roman"/>
                <w:bCs/>
                <w:sz w:val="18"/>
                <w:szCs w:val="18"/>
              </w:rPr>
            </w:pPr>
            <w:r>
              <w:rPr>
                <w:rFonts w:ascii="Times New Roman" w:hAnsi="Times New Roman"/>
                <w:bCs/>
                <w:sz w:val="18"/>
                <w:szCs w:val="18"/>
              </w:rPr>
              <w:t>Atunci când raportează aceste active, casele centrale trebuie să se asigure că cuantumul raportat al acestor active lichide după aplicarea marjei de ajustare nu depășește ieșirea din depozitele corespunzătoare.</w:t>
            </w:r>
          </w:p>
          <w:p w14:paraId="46DF4046" w14:textId="77777777" w:rsidR="006B16A8" w:rsidRDefault="006B16A8">
            <w:pPr>
              <w:spacing w:before="0" w:after="0"/>
              <w:ind w:left="33"/>
              <w:rPr>
                <w:rFonts w:ascii="Times New Roman" w:hAnsi="Times New Roman"/>
                <w:sz w:val="18"/>
                <w:szCs w:val="18"/>
              </w:rPr>
            </w:pPr>
          </w:p>
          <w:p w14:paraId="66782E23" w14:textId="10C5C59D"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Activele menționate pe acest rând trebuie să fie active de nivel </w:t>
            </w:r>
            <w:r w:rsidRPr="00900EE6">
              <w:rPr>
                <w:rFonts w:ascii="Times New Roman" w:hAnsi="Times New Roman"/>
                <w:sz w:val="18"/>
                <w:szCs w:val="18"/>
              </w:rPr>
              <w:t>1</w:t>
            </w:r>
            <w:r>
              <w:rPr>
                <w:rFonts w:ascii="Times New Roman" w:hAnsi="Times New Roman"/>
                <w:sz w:val="18"/>
                <w:szCs w:val="18"/>
              </w:rPr>
              <w:t>, excluzând obligațiunile garantate cu un nivel extrem de ridicat de calitate.</w:t>
            </w:r>
          </w:p>
          <w:p w14:paraId="2B8EDBF8" w14:textId="77777777" w:rsidR="006B16A8" w:rsidRDefault="006B16A8">
            <w:pPr>
              <w:pStyle w:val="InstructionsText"/>
              <w:rPr>
                <w:rStyle w:val="InstructionsTabelleberschrift"/>
                <w:rFonts w:ascii="Times New Roman" w:hAnsi="Times New Roman"/>
                <w:bCs/>
                <w:sz w:val="18"/>
                <w:szCs w:val="24"/>
              </w:rPr>
            </w:pPr>
          </w:p>
        </w:tc>
      </w:tr>
      <w:tr w:rsidR="006B16A8" w14:paraId="07CE9364" w14:textId="77777777" w:rsidTr="002B73CC">
        <w:tc>
          <w:tcPr>
            <w:tcW w:w="1097" w:type="dxa"/>
            <w:shd w:val="clear" w:color="auto" w:fill="FFFFFF"/>
            <w:vAlign w:val="center"/>
          </w:tcPr>
          <w:p w14:paraId="74A19ACB" w14:textId="77777777" w:rsidR="006B16A8" w:rsidRDefault="006E48EA">
            <w:pPr>
              <w:rPr>
                <w:rFonts w:ascii="Times New Roman" w:hAnsi="Times New Roman"/>
                <w:sz w:val="18"/>
                <w:szCs w:val="18"/>
              </w:rPr>
            </w:pPr>
            <w:r w:rsidRPr="00900EE6">
              <w:rPr>
                <w:rFonts w:ascii="Times New Roman" w:hAnsi="Times New Roman"/>
                <w:sz w:val="18"/>
                <w:szCs w:val="18"/>
              </w:rPr>
              <w:t>170</w:t>
            </w:r>
          </w:p>
        </w:tc>
        <w:tc>
          <w:tcPr>
            <w:tcW w:w="7125" w:type="dxa"/>
            <w:gridSpan w:val="2"/>
            <w:shd w:val="clear" w:color="auto" w:fill="FFFFFF"/>
          </w:tcPr>
          <w:p w14:paraId="76BC48AA"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14</w:t>
            </w:r>
            <w:r>
              <w:rPr>
                <w:rStyle w:val="InstructionsTabelleberschrift"/>
                <w:rFonts w:ascii="Times New Roman" w:hAnsi="Times New Roman"/>
                <w:sz w:val="18"/>
                <w:u w:val="none"/>
              </w:rPr>
              <w:t xml:space="preserve">. Abordări alternative privind lichiditățile: active de nivel </w:t>
            </w:r>
            <w:r w:rsidRPr="00900EE6">
              <w:rPr>
                <w:rStyle w:val="InstructionsTabelleberschrift"/>
                <w:rFonts w:ascii="Times New Roman" w:hAnsi="Times New Roman"/>
                <w:sz w:val="18"/>
                <w:u w:val="none"/>
              </w:rPr>
              <w:t>2</w:t>
            </w:r>
            <w:r>
              <w:rPr>
                <w:rStyle w:val="InstructionsTabelleberschrift"/>
                <w:rFonts w:ascii="Times New Roman" w:hAnsi="Times New Roman"/>
                <w:sz w:val="18"/>
                <w:u w:val="none"/>
              </w:rPr>
              <w:t xml:space="preserve">A recunoscute ca fiind de nivel </w:t>
            </w:r>
            <w:r w:rsidRPr="00900EE6">
              <w:rPr>
                <w:rStyle w:val="InstructionsTabelleberschrift"/>
                <w:rFonts w:ascii="Times New Roman" w:hAnsi="Times New Roman"/>
                <w:sz w:val="18"/>
                <w:u w:val="none"/>
              </w:rPr>
              <w:t>1</w:t>
            </w:r>
          </w:p>
          <w:p w14:paraId="303CA9C1" w14:textId="77777777" w:rsidR="006B16A8" w:rsidRDefault="006B16A8">
            <w:pPr>
              <w:pStyle w:val="InstructionsText"/>
              <w:rPr>
                <w:rStyle w:val="InstructionsTabelleberschrift"/>
                <w:rFonts w:ascii="Times New Roman" w:hAnsi="Times New Roman"/>
                <w:sz w:val="18"/>
              </w:rPr>
            </w:pPr>
          </w:p>
          <w:p w14:paraId="22491EAB" w14:textId="6CC051A5" w:rsidR="006B16A8" w:rsidRDefault="00900EE6">
            <w:pPr>
              <w:pStyle w:val="InstructionsText"/>
            </w:pPr>
            <w:r>
              <w:t>Articolul </w:t>
            </w:r>
            <w:r w:rsidR="00762F31" w:rsidRPr="00900EE6">
              <w:t>19</w:t>
            </w:r>
            <w:r w:rsidR="00762F31">
              <w:t xml:space="preserve"> </w:t>
            </w:r>
            <w:r>
              <w:t>alineatul </w:t>
            </w:r>
            <w:r w:rsidR="00762F31">
              <w:t>(</w:t>
            </w:r>
            <w:r w:rsidR="00762F31" w:rsidRPr="00900EE6">
              <w:t>1</w:t>
            </w:r>
            <w:r w:rsidR="00762F31">
              <w:t xml:space="preserve">) litera (c) din Regulamentul delegat (UE) </w:t>
            </w:r>
            <w:r w:rsidR="00762F31" w:rsidRPr="00900EE6">
              <w:t>2015</w:t>
            </w:r>
            <w:r w:rsidR="00762F31">
              <w:t>/</w:t>
            </w:r>
            <w:r w:rsidR="00762F31" w:rsidRPr="00900EE6">
              <w:t>61</w:t>
            </w:r>
          </w:p>
          <w:p w14:paraId="6A2A3985" w14:textId="77777777" w:rsidR="006B16A8" w:rsidRDefault="006B16A8">
            <w:pPr>
              <w:pStyle w:val="InstructionsText"/>
            </w:pPr>
          </w:p>
          <w:p w14:paraId="70ED9461" w14:textId="5D9FFA17"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În cazul în care există un deficit de active de nivel </w:t>
            </w:r>
            <w:r w:rsidRPr="00900EE6">
              <w:rPr>
                <w:rFonts w:ascii="Times New Roman" w:hAnsi="Times New Roman"/>
                <w:sz w:val="18"/>
                <w:szCs w:val="18"/>
              </w:rPr>
              <w:t>1</w:t>
            </w:r>
            <w:r>
              <w:rPr>
                <w:rFonts w:ascii="Times New Roman" w:hAnsi="Times New Roman"/>
                <w:sz w:val="18"/>
                <w:szCs w:val="18"/>
              </w:rPr>
              <w:t xml:space="preserve">, instituțiile de credit trebuie să raporteze cuantumul activelor de nivel </w:t>
            </w:r>
            <w:r w:rsidRPr="00900EE6">
              <w:rPr>
                <w:rFonts w:ascii="Times New Roman" w:hAnsi="Times New Roman"/>
                <w:sz w:val="18"/>
                <w:szCs w:val="18"/>
              </w:rPr>
              <w:t>2</w:t>
            </w:r>
            <w:r>
              <w:rPr>
                <w:rFonts w:ascii="Times New Roman" w:hAnsi="Times New Roman"/>
                <w:sz w:val="18"/>
                <w:szCs w:val="18"/>
              </w:rPr>
              <w:t xml:space="preserve">A pe care le recunosc ca fiind de nivel </w:t>
            </w:r>
            <w:r w:rsidRPr="00900EE6">
              <w:rPr>
                <w:rFonts w:ascii="Times New Roman" w:hAnsi="Times New Roman"/>
                <w:sz w:val="18"/>
                <w:szCs w:val="18"/>
              </w:rPr>
              <w:t>1</w:t>
            </w:r>
            <w:r>
              <w:rPr>
                <w:rFonts w:ascii="Times New Roman" w:hAnsi="Times New Roman"/>
                <w:sz w:val="18"/>
                <w:szCs w:val="18"/>
              </w:rPr>
              <w:t xml:space="preserve"> și pe care nu le raportează ca active de nivel </w:t>
            </w:r>
            <w:r w:rsidRPr="00900EE6">
              <w:rPr>
                <w:rFonts w:ascii="Times New Roman" w:hAnsi="Times New Roman"/>
                <w:sz w:val="18"/>
                <w:szCs w:val="18"/>
              </w:rPr>
              <w:t>2</w:t>
            </w:r>
            <w:r>
              <w:rPr>
                <w:rFonts w:ascii="Times New Roman" w:hAnsi="Times New Roman"/>
                <w:sz w:val="18"/>
                <w:szCs w:val="18"/>
              </w:rPr>
              <w:t xml:space="preserve">A în conformitate cu </w:t>
            </w:r>
            <w:r w:rsidR="00900EE6">
              <w:rPr>
                <w:rFonts w:ascii="Times New Roman" w:hAnsi="Times New Roman"/>
                <w:sz w:val="18"/>
                <w:szCs w:val="18"/>
              </w:rPr>
              <w:t>articolul </w:t>
            </w:r>
            <w:r w:rsidRPr="00900EE6">
              <w:rPr>
                <w:rFonts w:ascii="Times New Roman" w:hAnsi="Times New Roman"/>
                <w:sz w:val="18"/>
                <w:szCs w:val="18"/>
              </w:rPr>
              <w:t>19</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(c)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Aceste active nu trebuie raportate în secțiunea aferentă activelor de nivel </w:t>
            </w:r>
            <w:r w:rsidRPr="00900EE6">
              <w:rPr>
                <w:rFonts w:ascii="Times New Roman" w:hAnsi="Times New Roman"/>
                <w:sz w:val="18"/>
                <w:szCs w:val="18"/>
              </w:rPr>
              <w:t>2</w:t>
            </w:r>
            <w:r>
              <w:rPr>
                <w:rFonts w:ascii="Times New Roman" w:hAnsi="Times New Roman"/>
                <w:sz w:val="18"/>
                <w:szCs w:val="18"/>
              </w:rPr>
              <w:t>A.</w:t>
            </w:r>
          </w:p>
          <w:p w14:paraId="6562511C" w14:textId="77777777" w:rsidR="006B16A8" w:rsidRDefault="006B16A8">
            <w:pPr>
              <w:pStyle w:val="InstructionsText"/>
              <w:rPr>
                <w:rStyle w:val="InstructionsTabelleberschrift"/>
                <w:rFonts w:ascii="Times New Roman" w:hAnsi="Times New Roman"/>
                <w:bCs/>
                <w:sz w:val="18"/>
                <w:szCs w:val="24"/>
              </w:rPr>
            </w:pPr>
          </w:p>
        </w:tc>
      </w:tr>
      <w:tr w:rsidR="006B16A8" w14:paraId="767F5351" w14:textId="77777777" w:rsidTr="002B73CC">
        <w:tc>
          <w:tcPr>
            <w:tcW w:w="1097" w:type="dxa"/>
            <w:shd w:val="clear" w:color="auto" w:fill="auto"/>
            <w:vAlign w:val="center"/>
          </w:tcPr>
          <w:p w14:paraId="1AF90C3E" w14:textId="77777777" w:rsidR="006B16A8" w:rsidRDefault="006E48EA">
            <w:pPr>
              <w:rPr>
                <w:rFonts w:ascii="Times New Roman" w:hAnsi="Times New Roman"/>
                <w:sz w:val="18"/>
                <w:szCs w:val="18"/>
              </w:rPr>
            </w:pPr>
            <w:r w:rsidRPr="00900EE6">
              <w:rPr>
                <w:rFonts w:ascii="Times New Roman" w:hAnsi="Times New Roman"/>
                <w:sz w:val="18"/>
                <w:szCs w:val="18"/>
              </w:rPr>
              <w:t>180</w:t>
            </w:r>
          </w:p>
        </w:tc>
        <w:tc>
          <w:tcPr>
            <w:tcW w:w="7125" w:type="dxa"/>
            <w:gridSpan w:val="2"/>
            <w:shd w:val="clear" w:color="auto" w:fill="auto"/>
          </w:tcPr>
          <w:p w14:paraId="5F5760BE"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2</w:t>
            </w:r>
            <w:r>
              <w:rPr>
                <w:rStyle w:val="InstructionsTabelleberschrift"/>
                <w:rFonts w:ascii="Times New Roman" w:hAnsi="Times New Roman"/>
                <w:sz w:val="18"/>
                <w:u w:val="none"/>
              </w:rPr>
              <w:t xml:space="preserve">. Totalul obligațiunilor garantate neajustate de nivel </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 xml:space="preserve"> cu un nivel extrem de ridicat de calitate</w:t>
            </w:r>
          </w:p>
          <w:p w14:paraId="36273809" w14:textId="77777777" w:rsidR="006B16A8" w:rsidRDefault="006B16A8">
            <w:pPr>
              <w:pStyle w:val="InstructionsText"/>
              <w:rPr>
                <w:rStyle w:val="InstructionsTabelleberschrift"/>
                <w:rFonts w:ascii="Times New Roman" w:hAnsi="Times New Roman"/>
                <w:sz w:val="18"/>
              </w:rPr>
            </w:pPr>
          </w:p>
          <w:p w14:paraId="199D7109" w14:textId="070235FE" w:rsidR="006B16A8" w:rsidRDefault="006E48EA">
            <w:pPr>
              <w:pStyle w:val="InstructionsText"/>
              <w:rPr>
                <w:rStyle w:val="InstructionsTabelleberschrift"/>
                <w:rFonts w:ascii="Times New Roman" w:hAnsi="Times New Roman"/>
                <w:b w:val="0"/>
                <w:sz w:val="18"/>
                <w:u w:val="none"/>
              </w:rPr>
            </w:pPr>
            <w:r>
              <w:t xml:space="preserve">Articolele </w:t>
            </w:r>
            <w:r w:rsidRPr="00900EE6">
              <w:t>10</w:t>
            </w:r>
            <w:r>
              <w:t xml:space="preserve">, </w:t>
            </w:r>
            <w:r w:rsidRPr="00900EE6">
              <w:t>15</w:t>
            </w:r>
            <w:r>
              <w:t xml:space="preserve"> și </w:t>
            </w:r>
            <w:r w:rsidRPr="00900EE6">
              <w:t>16</w:t>
            </w:r>
            <w:r>
              <w:t xml:space="preserve"> din Regulamentul delegat (UE) </w:t>
            </w:r>
            <w:r w:rsidRPr="00900EE6">
              <w:t>2015</w:t>
            </w:r>
            <w:r>
              <w:t>/</w:t>
            </w:r>
            <w:r w:rsidRPr="00900EE6">
              <w:t>61</w:t>
            </w:r>
          </w:p>
          <w:p w14:paraId="48062FD9" w14:textId="77777777" w:rsidR="006B16A8" w:rsidRDefault="006B16A8">
            <w:pPr>
              <w:pStyle w:val="InstructionsText"/>
              <w:rPr>
                <w:rStyle w:val="InstructionsTabelleberschrift"/>
                <w:rFonts w:ascii="Times New Roman" w:hAnsi="Times New Roman"/>
                <w:b w:val="0"/>
                <w:sz w:val="18"/>
                <w:u w:val="none"/>
              </w:rPr>
            </w:pPr>
          </w:p>
          <w:p w14:paraId="30667FE9" w14:textId="7EFF5B22" w:rsidR="006B16A8" w:rsidRDefault="006E48EA">
            <w:pPr>
              <w:pStyle w:val="InstructionsText"/>
            </w:pPr>
            <w:r>
              <w:t xml:space="preserve">Activele raportate în această subsecțiune au fost identificate sau tratate în mod explicit ca active de nivel </w:t>
            </w:r>
            <w:r w:rsidRPr="00900EE6">
              <w:t>1</w:t>
            </w:r>
            <w:r>
              <w:t xml:space="preserve"> în conformitate cu Regulamentul delegat (UE) </w:t>
            </w:r>
            <w:r w:rsidRPr="00900EE6">
              <w:t>2015</w:t>
            </w:r>
            <w:r>
              <w:t>/</w:t>
            </w:r>
            <w:r w:rsidRPr="00900EE6">
              <w:t>61</w:t>
            </w:r>
            <w:r>
              <w:t xml:space="preserve"> și sunt obligațiuni garantate cu un nivel extrem de ridicat de calitate sau activele lor suport se califică drept astfel de obligațiuni, conform definiției de la </w:t>
            </w:r>
            <w:r w:rsidR="00900EE6">
              <w:t>articolul </w:t>
            </w:r>
            <w:r w:rsidRPr="00900EE6">
              <w:t>10</w:t>
            </w:r>
            <w:r>
              <w:t xml:space="preserve"> </w:t>
            </w:r>
            <w:r w:rsidR="00900EE6">
              <w:t>alineatul </w:t>
            </w:r>
            <w:r>
              <w:t>(</w:t>
            </w:r>
            <w:r w:rsidRPr="00900EE6">
              <w:t>1</w:t>
            </w:r>
            <w:r>
              <w:t xml:space="preserve">) litera (f) din Regulamentul delegat (UE) </w:t>
            </w:r>
            <w:r w:rsidRPr="00900EE6">
              <w:t>2015</w:t>
            </w:r>
            <w:r>
              <w:t>/</w:t>
            </w:r>
            <w:r w:rsidRPr="00900EE6">
              <w:t>61</w:t>
            </w:r>
            <w:r>
              <w:t>.</w:t>
            </w:r>
          </w:p>
          <w:p w14:paraId="6745CC95" w14:textId="77777777" w:rsidR="006B16A8" w:rsidRDefault="006B16A8">
            <w:pPr>
              <w:pStyle w:val="InstructionsText"/>
              <w:rPr>
                <w:rStyle w:val="InstructionsTabelleberschrift"/>
                <w:rFonts w:ascii="Times New Roman" w:hAnsi="Times New Roman"/>
                <w:sz w:val="18"/>
                <w:u w:val="none"/>
              </w:rPr>
            </w:pPr>
          </w:p>
          <w:p w14:paraId="7BC66025" w14:textId="2F724FA5"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instituțiile de credit trebuie să raporteze suma valorii de piață totale/cuantumului total al obligațiunilor garantate cu un nivel extrem de ridicat de calitate de nivel </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04635A7D" w14:textId="77777777" w:rsidR="006B16A8" w:rsidRDefault="006B16A8">
            <w:pPr>
              <w:pStyle w:val="InstructionsText"/>
              <w:rPr>
                <w:rStyle w:val="InstructionsTabelleberschrift"/>
                <w:rFonts w:ascii="Times New Roman" w:hAnsi="Times New Roman"/>
                <w:b w:val="0"/>
                <w:sz w:val="18"/>
                <w:u w:val="none"/>
              </w:rPr>
            </w:pPr>
          </w:p>
          <w:p w14:paraId="72932860" w14:textId="21DB96A6"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instituțiile de credit trebuie să raporteze suma cuantumului total ponderat al obligațiunilor garantate cu un nivel extrem de ridicat de calitate de nivel </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1280E935" w14:textId="77777777" w:rsidR="006B16A8" w:rsidRDefault="006B16A8">
            <w:pPr>
              <w:pStyle w:val="InstructionsText"/>
              <w:rPr>
                <w:rStyle w:val="InstructionsTabelleberschrift"/>
                <w:rFonts w:ascii="Times New Roman" w:hAnsi="Times New Roman"/>
                <w:sz w:val="18"/>
              </w:rPr>
            </w:pPr>
          </w:p>
        </w:tc>
      </w:tr>
      <w:tr w:rsidR="006B16A8" w14:paraId="45ED5176" w14:textId="77777777" w:rsidTr="002B73CC">
        <w:tc>
          <w:tcPr>
            <w:tcW w:w="1097" w:type="dxa"/>
            <w:shd w:val="clear" w:color="auto" w:fill="FFFFFF"/>
            <w:vAlign w:val="center"/>
          </w:tcPr>
          <w:p w14:paraId="0DAC4C0E" w14:textId="77777777" w:rsidR="006B16A8" w:rsidRDefault="006E48EA">
            <w:pPr>
              <w:rPr>
                <w:rFonts w:ascii="Times New Roman" w:hAnsi="Times New Roman"/>
                <w:sz w:val="18"/>
                <w:szCs w:val="18"/>
              </w:rPr>
            </w:pPr>
            <w:r w:rsidRPr="00900EE6">
              <w:rPr>
                <w:rFonts w:ascii="Times New Roman" w:hAnsi="Times New Roman"/>
                <w:sz w:val="18"/>
                <w:szCs w:val="18"/>
              </w:rPr>
              <w:t>190</w:t>
            </w:r>
          </w:p>
        </w:tc>
        <w:tc>
          <w:tcPr>
            <w:tcW w:w="7125" w:type="dxa"/>
            <w:gridSpan w:val="2"/>
            <w:shd w:val="clear" w:color="auto" w:fill="FFFFFF"/>
          </w:tcPr>
          <w:p w14:paraId="25EE71DB"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2</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 Obligațiuni garantate cu un nivel extrem de ridicat de calitate</w:t>
            </w:r>
          </w:p>
          <w:p w14:paraId="47929DF3" w14:textId="77777777" w:rsidR="006B16A8" w:rsidRDefault="006B16A8">
            <w:pPr>
              <w:pStyle w:val="InstructionsText"/>
              <w:rPr>
                <w:rStyle w:val="InstructionsTabelleberschrift"/>
                <w:rFonts w:ascii="Times New Roman" w:hAnsi="Times New Roman"/>
                <w:sz w:val="18"/>
              </w:rPr>
            </w:pPr>
          </w:p>
          <w:p w14:paraId="5EC24061" w14:textId="44340A43" w:rsidR="006B16A8" w:rsidRDefault="00900EE6">
            <w:pPr>
              <w:pStyle w:val="InstructionsText"/>
            </w:pPr>
            <w:r>
              <w:t>Articolul </w:t>
            </w:r>
            <w:r w:rsidR="00DD4C72" w:rsidRPr="00900EE6">
              <w:t>10</w:t>
            </w:r>
            <w:r w:rsidR="00DD4C72">
              <w:t xml:space="preserve"> </w:t>
            </w:r>
            <w:r>
              <w:t>alineatul </w:t>
            </w:r>
            <w:r w:rsidR="00DD4C72">
              <w:t>(</w:t>
            </w:r>
            <w:r w:rsidR="00DD4C72" w:rsidRPr="00900EE6">
              <w:t>1</w:t>
            </w:r>
            <w:r w:rsidR="00DD4C72">
              <w:t xml:space="preserve">) litera (f) din Regulamentul delegat (UE) </w:t>
            </w:r>
            <w:r w:rsidR="00DD4C72" w:rsidRPr="00900EE6">
              <w:t>2015</w:t>
            </w:r>
            <w:r w:rsidR="00DD4C72">
              <w:t>/</w:t>
            </w:r>
            <w:r w:rsidR="00DD4C72" w:rsidRPr="00900EE6">
              <w:t>61</w:t>
            </w:r>
          </w:p>
          <w:p w14:paraId="5D2C9F8E" w14:textId="77777777" w:rsidR="006B16A8" w:rsidRDefault="006B16A8">
            <w:pPr>
              <w:pStyle w:val="InstructionsText"/>
              <w:rPr>
                <w:rStyle w:val="InstructionsTabelleberschrift"/>
                <w:rFonts w:ascii="Times New Roman" w:hAnsi="Times New Roman"/>
                <w:sz w:val="18"/>
                <w:u w:val="none"/>
              </w:rPr>
            </w:pPr>
          </w:p>
          <w:p w14:paraId="13F1EE05" w14:textId="48C1EA21" w:rsidR="006B16A8" w:rsidRDefault="006E48EA">
            <w:pPr>
              <w:pStyle w:val="InstructionsText"/>
            </w:pPr>
            <w:r>
              <w:t xml:space="preserve">Active reprezentând expuneri sub formă de obligațiuni garantate cu un nivel extrem de ridicat de calitate care îndeplinesc cerințele de la </w:t>
            </w:r>
            <w:r w:rsidR="00900EE6">
              <w:t>articolul </w:t>
            </w:r>
            <w:r w:rsidRPr="00900EE6">
              <w:t>10</w:t>
            </w:r>
            <w:r>
              <w:t xml:space="preserve"> </w:t>
            </w:r>
            <w:r w:rsidR="00900EE6">
              <w:t>alineatul </w:t>
            </w:r>
            <w:r>
              <w:t>(</w:t>
            </w:r>
            <w:r w:rsidRPr="00900EE6">
              <w:t>1</w:t>
            </w:r>
            <w:r>
              <w:t xml:space="preserve">) litera (f) din Regulamentul delegat (UE) </w:t>
            </w:r>
            <w:r w:rsidRPr="00900EE6">
              <w:t>2015</w:t>
            </w:r>
            <w:r>
              <w:t>/</w:t>
            </w:r>
            <w:r w:rsidRPr="00900EE6">
              <w:t>61</w:t>
            </w:r>
            <w:r>
              <w:t>.</w:t>
            </w:r>
          </w:p>
          <w:p w14:paraId="4344EAB7" w14:textId="77777777" w:rsidR="006B16A8" w:rsidRDefault="006B16A8">
            <w:pPr>
              <w:pStyle w:val="InstructionsText"/>
              <w:rPr>
                <w:rStyle w:val="InstructionsTabelleberschrift"/>
                <w:rFonts w:ascii="Times New Roman" w:hAnsi="Times New Roman"/>
                <w:sz w:val="18"/>
              </w:rPr>
            </w:pPr>
          </w:p>
        </w:tc>
      </w:tr>
      <w:tr w:rsidR="006B16A8" w14:paraId="4C11F354" w14:textId="77777777" w:rsidTr="002B73CC">
        <w:tc>
          <w:tcPr>
            <w:tcW w:w="1097" w:type="dxa"/>
            <w:shd w:val="clear" w:color="auto" w:fill="FFFFFF"/>
            <w:vAlign w:val="center"/>
          </w:tcPr>
          <w:p w14:paraId="3C5AF3AF" w14:textId="77777777" w:rsidR="006B16A8" w:rsidRDefault="006E48EA">
            <w:pPr>
              <w:rPr>
                <w:rFonts w:ascii="Times New Roman" w:hAnsi="Times New Roman"/>
                <w:sz w:val="18"/>
                <w:szCs w:val="18"/>
              </w:rPr>
            </w:pPr>
            <w:r w:rsidRPr="00900EE6">
              <w:rPr>
                <w:rFonts w:ascii="Times New Roman" w:hAnsi="Times New Roman"/>
                <w:sz w:val="18"/>
                <w:szCs w:val="18"/>
              </w:rPr>
              <w:t>200</w:t>
            </w:r>
          </w:p>
        </w:tc>
        <w:tc>
          <w:tcPr>
            <w:tcW w:w="7125" w:type="dxa"/>
            <w:gridSpan w:val="2"/>
            <w:shd w:val="clear" w:color="auto" w:fill="FFFFFF"/>
          </w:tcPr>
          <w:p w14:paraId="084355EC" w14:textId="77777777" w:rsidR="006B16A8" w:rsidRDefault="006E48EA">
            <w:pPr>
              <w:pStyle w:val="InstructionsText"/>
              <w:rPr>
                <w:rStyle w:val="InstructionsTabelleberschrift"/>
                <w:rFonts w:ascii="Times New Roman" w:hAnsi="Times New Roman"/>
                <w:bCs/>
                <w:sz w:val="18"/>
                <w:szCs w:val="24"/>
                <w:u w:val="none"/>
              </w:rPr>
            </w:pP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2</w:t>
            </w:r>
            <w:r>
              <w:rPr>
                <w:rStyle w:val="InstructionsTabelleberschrift"/>
                <w:rFonts w:ascii="Times New Roman" w:hAnsi="Times New Roman"/>
                <w:sz w:val="18"/>
                <w:u w:val="none"/>
              </w:rPr>
              <w:t>.</w:t>
            </w:r>
            <w:r w:rsidRPr="00900EE6">
              <w:rPr>
                <w:rStyle w:val="InstructionsTabelleberschrift"/>
                <w:rFonts w:ascii="Times New Roman" w:hAnsi="Times New Roman"/>
                <w:sz w:val="18"/>
                <w:u w:val="none"/>
              </w:rPr>
              <w:t>2</w:t>
            </w:r>
            <w:r>
              <w:rPr>
                <w:rStyle w:val="InstructionsTabelleberschrift"/>
                <w:rFonts w:ascii="Times New Roman" w:hAnsi="Times New Roman"/>
                <w:sz w:val="18"/>
                <w:u w:val="none"/>
              </w:rPr>
              <w:t>. Acțiuni/unități deținute în OPC-uri calificate: suportul constă în obligațiuni garantate cu un nivel extrem de ridicat de calitate</w:t>
            </w:r>
          </w:p>
          <w:p w14:paraId="1A43EDF1" w14:textId="77777777" w:rsidR="006B16A8" w:rsidRDefault="006B16A8">
            <w:pPr>
              <w:pStyle w:val="InstructionsText"/>
              <w:rPr>
                <w:rStyle w:val="InstructionsTabelleberschrift"/>
                <w:rFonts w:ascii="Times New Roman" w:hAnsi="Times New Roman"/>
                <w:sz w:val="18"/>
              </w:rPr>
            </w:pPr>
          </w:p>
          <w:p w14:paraId="3B0BFAA9" w14:textId="75D363A8" w:rsidR="006B16A8" w:rsidRDefault="00900EE6">
            <w:pPr>
              <w:pStyle w:val="InstructionsText"/>
            </w:pPr>
            <w:r>
              <w:t>Articolul </w:t>
            </w:r>
            <w:r w:rsidR="00DD4C72" w:rsidRPr="00900EE6">
              <w:t>15</w:t>
            </w:r>
            <w:r w:rsidR="00DD4C72">
              <w:t xml:space="preserve"> </w:t>
            </w:r>
            <w:r>
              <w:t>alineatul </w:t>
            </w:r>
            <w:r w:rsidR="00DD4C72">
              <w:t>(</w:t>
            </w:r>
            <w:r w:rsidR="00DD4C72" w:rsidRPr="00900EE6">
              <w:t>2</w:t>
            </w:r>
            <w:r w:rsidR="00DD4C72">
              <w:t xml:space="preserve">) litera (c) din Regulamentul delegat (UE) </w:t>
            </w:r>
            <w:r w:rsidR="00DD4C72" w:rsidRPr="00900EE6">
              <w:t>2015</w:t>
            </w:r>
            <w:r w:rsidR="00DD4C72">
              <w:t>/</w:t>
            </w:r>
            <w:r w:rsidR="00DD4C72" w:rsidRPr="00900EE6">
              <w:t>61</w:t>
            </w:r>
          </w:p>
          <w:p w14:paraId="559C0381" w14:textId="77777777" w:rsidR="006B16A8" w:rsidRDefault="006B16A8">
            <w:pPr>
              <w:pStyle w:val="InstructionsText"/>
              <w:rPr>
                <w:rStyle w:val="InstructionsTabelleberschrift"/>
                <w:rFonts w:ascii="Times New Roman" w:hAnsi="Times New Roman"/>
                <w:sz w:val="18"/>
                <w:u w:val="none"/>
              </w:rPr>
            </w:pPr>
          </w:p>
          <w:p w14:paraId="5D3F4B18" w14:textId="12AF03C0" w:rsidR="006B16A8"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Acțiuni sau unități deținute în OPC-uri ale căror active-suport corespund unor active care se califică drept obligațiuni garantate cu un nivel extrem de ridicat de calitate, astfel cum se specifică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10</w:t>
            </w:r>
            <w:r>
              <w:rPr>
                <w:rStyle w:val="InstructionsTabelleberschrift"/>
                <w:rFonts w:ascii="Times New Roman" w:hAnsi="Times New Roman"/>
                <w:b w:val="0"/>
                <w:sz w:val="18"/>
                <w:u w:val="none"/>
              </w:rPr>
              <w:t xml:space="preserve"> </w:t>
            </w:r>
            <w:r w:rsidR="00900EE6">
              <w:rPr>
                <w:rStyle w:val="InstructionsTabelleberschrift"/>
                <w:rFonts w:ascii="Times New Roman" w:hAnsi="Times New Roman"/>
                <w:b w:val="0"/>
                <w:sz w:val="18"/>
                <w:u w:val="none"/>
              </w:rPr>
              <w:t>alineatul </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litera (f)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6030D2C0" w14:textId="77777777" w:rsidR="006B16A8" w:rsidRDefault="006B16A8">
            <w:pPr>
              <w:pStyle w:val="InstructionsText"/>
              <w:rPr>
                <w:rStyle w:val="InstructionsTabelleberschrift"/>
                <w:rFonts w:ascii="Times New Roman" w:hAnsi="Times New Roman"/>
                <w:sz w:val="18"/>
              </w:rPr>
            </w:pPr>
          </w:p>
        </w:tc>
      </w:tr>
      <w:tr w:rsidR="006B16A8" w14:paraId="5266FB9F" w14:textId="77777777" w:rsidTr="002B73CC">
        <w:tc>
          <w:tcPr>
            <w:tcW w:w="1097" w:type="dxa"/>
            <w:shd w:val="clear" w:color="auto" w:fill="FFFFFF"/>
            <w:vAlign w:val="center"/>
          </w:tcPr>
          <w:p w14:paraId="67B0C6B6" w14:textId="77777777" w:rsidR="006B16A8" w:rsidRDefault="006E48EA">
            <w:pPr>
              <w:rPr>
                <w:rFonts w:ascii="Times New Roman" w:hAnsi="Times New Roman"/>
                <w:sz w:val="18"/>
                <w:szCs w:val="18"/>
              </w:rPr>
            </w:pPr>
            <w:r w:rsidRPr="00900EE6">
              <w:rPr>
                <w:rFonts w:ascii="Times New Roman" w:hAnsi="Times New Roman"/>
                <w:sz w:val="18"/>
                <w:szCs w:val="18"/>
              </w:rPr>
              <w:t>210</w:t>
            </w:r>
          </w:p>
        </w:tc>
        <w:tc>
          <w:tcPr>
            <w:tcW w:w="7125" w:type="dxa"/>
            <w:gridSpan w:val="2"/>
            <w:shd w:val="clear" w:color="auto" w:fill="FFFFFF"/>
          </w:tcPr>
          <w:p w14:paraId="03C43539" w14:textId="64380AF2"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 xml:space="preserve">. </w:t>
            </w:r>
            <w:r w:rsidR="00302E75">
              <w:rPr>
                <w:rFonts w:ascii="Times New Roman" w:hAnsi="Times New Roman"/>
                <w:b/>
                <w:sz w:val="18"/>
                <w:szCs w:val="18"/>
              </w:rPr>
              <w:t>Case</w:t>
            </w:r>
            <w:r>
              <w:rPr>
                <w:rFonts w:ascii="Times New Roman" w:hAnsi="Times New Roman"/>
                <w:b/>
                <w:sz w:val="18"/>
                <w:szCs w:val="18"/>
              </w:rPr>
              <w:t xml:space="preserve"> centrale: 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 care sunt considerate active lichide pentru instituția de credit care beneficiază de serviciile de depozitare</w:t>
            </w:r>
          </w:p>
          <w:p w14:paraId="193A7DE9" w14:textId="77777777" w:rsidR="006B16A8" w:rsidRDefault="006B16A8">
            <w:pPr>
              <w:spacing w:before="0" w:after="0"/>
              <w:ind w:left="33"/>
              <w:rPr>
                <w:rFonts w:ascii="Times New Roman" w:hAnsi="Times New Roman"/>
                <w:sz w:val="18"/>
                <w:szCs w:val="18"/>
              </w:rPr>
            </w:pPr>
          </w:p>
          <w:p w14:paraId="73FD21F1" w14:textId="4160545A"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6E48EA" w:rsidRPr="00900EE6">
              <w:rPr>
                <w:rFonts w:ascii="Times New Roman" w:hAnsi="Times New Roman"/>
                <w:sz w:val="18"/>
                <w:szCs w:val="18"/>
              </w:rPr>
              <w:t>27</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3</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p>
          <w:p w14:paraId="510C13A2" w14:textId="77777777" w:rsidR="006B16A8" w:rsidRDefault="006B16A8">
            <w:pPr>
              <w:spacing w:before="0" w:after="0"/>
              <w:ind w:left="33"/>
              <w:rPr>
                <w:rFonts w:ascii="Times New Roman" w:hAnsi="Times New Roman"/>
                <w:sz w:val="18"/>
                <w:szCs w:val="18"/>
              </w:rPr>
            </w:pPr>
          </w:p>
          <w:p w14:paraId="575A1C12" w14:textId="79A3FC61" w:rsidR="006B16A8" w:rsidRDefault="00223992">
            <w:pPr>
              <w:spacing w:before="0" w:after="0"/>
              <w:ind w:left="33"/>
              <w:rPr>
                <w:rFonts w:ascii="Times New Roman" w:hAnsi="Times New Roman"/>
                <w:sz w:val="18"/>
                <w:szCs w:val="18"/>
              </w:rPr>
            </w:pPr>
            <w:r>
              <w:rPr>
                <w:rFonts w:ascii="Times New Roman" w:hAnsi="Times New Roman"/>
                <w:sz w:val="18"/>
                <w:szCs w:val="18"/>
              </w:rPr>
              <w:t xml:space="preserve">În conformitate cu </w:t>
            </w:r>
            <w:r w:rsidR="00900EE6">
              <w:rPr>
                <w:rFonts w:ascii="Times New Roman" w:hAnsi="Times New Roman"/>
                <w:sz w:val="18"/>
                <w:szCs w:val="18"/>
              </w:rPr>
              <w:t>articolul </w:t>
            </w:r>
            <w:r w:rsidRPr="00900EE6">
              <w:rPr>
                <w:rFonts w:ascii="Times New Roman" w:hAnsi="Times New Roman"/>
                <w:sz w:val="18"/>
                <w:szCs w:val="18"/>
              </w:rPr>
              <w:t>27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pentru casa centrală, la nivel individual.</w:t>
            </w:r>
          </w:p>
          <w:p w14:paraId="36F3BFCC" w14:textId="77777777" w:rsidR="006B16A8" w:rsidRDefault="006B16A8">
            <w:pPr>
              <w:spacing w:before="0" w:after="0"/>
              <w:ind w:left="33"/>
              <w:rPr>
                <w:rFonts w:ascii="Times New Roman" w:hAnsi="Times New Roman"/>
                <w:sz w:val="18"/>
                <w:szCs w:val="18"/>
              </w:rPr>
            </w:pPr>
          </w:p>
          <w:p w14:paraId="4011C61B" w14:textId="7E055849" w:rsidR="006B16A8" w:rsidRDefault="006E48EA">
            <w:pPr>
              <w:spacing w:before="0" w:after="0"/>
              <w:ind w:left="33"/>
              <w:rPr>
                <w:rFonts w:ascii="Times New Roman" w:hAnsi="Times New Roman"/>
                <w:bCs/>
                <w:sz w:val="18"/>
                <w:szCs w:val="18"/>
              </w:rPr>
            </w:pPr>
            <w:r>
              <w:rPr>
                <w:rFonts w:ascii="Times New Roman" w:hAnsi="Times New Roman"/>
                <w:bCs/>
                <w:sz w:val="18"/>
                <w:szCs w:val="18"/>
              </w:rPr>
              <w:t>Atunci când raportează aceste active, casele centrale trebuie să se asigure că cuantumul raportat al acestor active lichide după aplicarea marjei de ajustare nu depășește ieșirea din depozitele corespunzătoare.</w:t>
            </w:r>
          </w:p>
          <w:p w14:paraId="7150266B" w14:textId="77777777" w:rsidR="006B16A8" w:rsidRDefault="006B16A8">
            <w:pPr>
              <w:spacing w:before="0" w:after="0"/>
              <w:ind w:left="33"/>
              <w:rPr>
                <w:rFonts w:ascii="Times New Roman" w:hAnsi="Times New Roman"/>
                <w:b/>
                <w:sz w:val="18"/>
                <w:szCs w:val="18"/>
              </w:rPr>
            </w:pPr>
          </w:p>
          <w:p w14:paraId="2ADEC28B" w14:textId="77777777"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Activele menționate pe acest rând sunt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w:t>
            </w:r>
          </w:p>
          <w:p w14:paraId="3EDA2916" w14:textId="77777777" w:rsidR="006B16A8" w:rsidRDefault="006B16A8">
            <w:pPr>
              <w:pStyle w:val="InstructionsText"/>
              <w:rPr>
                <w:rStyle w:val="InstructionsTabelleberschrift"/>
                <w:rFonts w:ascii="Times New Roman" w:hAnsi="Times New Roman"/>
                <w:bCs/>
                <w:sz w:val="18"/>
                <w:szCs w:val="24"/>
              </w:rPr>
            </w:pPr>
          </w:p>
        </w:tc>
      </w:tr>
      <w:tr w:rsidR="006B16A8" w14:paraId="796BD1BE" w14:textId="77777777" w:rsidTr="002B73CC">
        <w:tc>
          <w:tcPr>
            <w:tcW w:w="1097" w:type="dxa"/>
            <w:shd w:val="clear" w:color="auto" w:fill="FFFFFF"/>
            <w:vAlign w:val="center"/>
          </w:tcPr>
          <w:p w14:paraId="53CFD94E" w14:textId="77777777" w:rsidR="006B16A8" w:rsidRDefault="006E48EA">
            <w:pPr>
              <w:rPr>
                <w:rFonts w:ascii="Times New Roman" w:hAnsi="Times New Roman"/>
                <w:sz w:val="18"/>
                <w:szCs w:val="18"/>
              </w:rPr>
            </w:pPr>
            <w:r w:rsidRPr="00900EE6">
              <w:rPr>
                <w:rFonts w:ascii="Times New Roman" w:hAnsi="Times New Roman"/>
                <w:sz w:val="18"/>
                <w:szCs w:val="18"/>
              </w:rPr>
              <w:t>220</w:t>
            </w:r>
          </w:p>
        </w:tc>
        <w:tc>
          <w:tcPr>
            <w:tcW w:w="7125" w:type="dxa"/>
            <w:gridSpan w:val="2"/>
            <w:shd w:val="clear" w:color="auto" w:fill="FFFFFF"/>
          </w:tcPr>
          <w:p w14:paraId="67D0574E"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 xml:space="preserve">. Active totale neajustate de nivel </w:t>
            </w:r>
            <w:r w:rsidRPr="00900EE6">
              <w:rPr>
                <w:rFonts w:ascii="Times New Roman" w:hAnsi="Times New Roman"/>
                <w:b/>
                <w:sz w:val="18"/>
                <w:szCs w:val="18"/>
              </w:rPr>
              <w:t>2</w:t>
            </w:r>
          </w:p>
          <w:p w14:paraId="3EB24099" w14:textId="77777777" w:rsidR="006B16A8" w:rsidRDefault="006B16A8">
            <w:pPr>
              <w:spacing w:before="0" w:after="0"/>
              <w:ind w:left="33"/>
              <w:rPr>
                <w:rFonts w:ascii="Times New Roman" w:hAnsi="Times New Roman"/>
                <w:b/>
                <w:sz w:val="18"/>
                <w:szCs w:val="18"/>
              </w:rPr>
            </w:pPr>
          </w:p>
          <w:p w14:paraId="576511AF" w14:textId="32C79F67"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Articolele </w:t>
            </w:r>
            <w:r w:rsidRPr="00900EE6">
              <w:rPr>
                <w:rFonts w:ascii="Times New Roman" w:hAnsi="Times New Roman"/>
                <w:sz w:val="18"/>
                <w:szCs w:val="18"/>
              </w:rPr>
              <w:t>11</w:t>
            </w:r>
            <w:r>
              <w:rPr>
                <w:rFonts w:ascii="Times New Roman" w:hAnsi="Times New Roman"/>
                <w:sz w:val="18"/>
                <w:szCs w:val="18"/>
              </w:rPr>
              <w:t>-</w:t>
            </w:r>
            <w:r w:rsidRPr="00900EE6">
              <w:rPr>
                <w:rFonts w:ascii="Times New Roman" w:hAnsi="Times New Roman"/>
                <w:sz w:val="18"/>
                <w:szCs w:val="18"/>
              </w:rPr>
              <w:t>16</w:t>
            </w:r>
            <w:r>
              <w:rPr>
                <w:rFonts w:ascii="Times New Roman" w:hAnsi="Times New Roman"/>
                <w:sz w:val="18"/>
                <w:szCs w:val="18"/>
              </w:rPr>
              <w:t xml:space="preserve"> și </w:t>
            </w:r>
            <w:r w:rsidR="00900EE6">
              <w:rPr>
                <w:rFonts w:ascii="Times New Roman" w:hAnsi="Times New Roman"/>
                <w:sz w:val="18"/>
                <w:szCs w:val="18"/>
              </w:rPr>
              <w:t>articolul </w:t>
            </w:r>
            <w:r w:rsidRPr="00900EE6">
              <w:rPr>
                <w:rFonts w:ascii="Times New Roman" w:hAnsi="Times New Roman"/>
                <w:sz w:val="18"/>
                <w:szCs w:val="18"/>
              </w:rPr>
              <w:t>19</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5B645A30" w14:textId="77777777" w:rsidR="006B16A8" w:rsidRDefault="006B16A8">
            <w:pPr>
              <w:spacing w:before="0" w:after="0"/>
              <w:ind w:left="33"/>
              <w:rPr>
                <w:rFonts w:ascii="Times New Roman" w:hAnsi="Times New Roman"/>
                <w:sz w:val="18"/>
                <w:szCs w:val="18"/>
              </w:rPr>
            </w:pPr>
          </w:p>
          <w:p w14:paraId="33E4C7B1" w14:textId="4B93549B"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Activele raportate în această secțiune au fost identificate sau tratate în mod explicit fie ca active de nivel </w:t>
            </w:r>
            <w:r w:rsidRPr="00900EE6">
              <w:rPr>
                <w:rFonts w:ascii="Times New Roman" w:hAnsi="Times New Roman"/>
                <w:sz w:val="18"/>
                <w:szCs w:val="18"/>
              </w:rPr>
              <w:t>2</w:t>
            </w:r>
            <w:r>
              <w:rPr>
                <w:rFonts w:ascii="Times New Roman" w:hAnsi="Times New Roman"/>
                <w:sz w:val="18"/>
                <w:szCs w:val="18"/>
              </w:rPr>
              <w:t xml:space="preserve">A, fie ca active de nivel </w:t>
            </w:r>
            <w:r w:rsidRPr="00900EE6">
              <w:rPr>
                <w:rFonts w:ascii="Times New Roman" w:hAnsi="Times New Roman"/>
                <w:sz w:val="18"/>
                <w:szCs w:val="18"/>
              </w:rPr>
              <w:t>2</w:t>
            </w:r>
            <w:r>
              <w:rPr>
                <w:rFonts w:ascii="Times New Roman" w:hAnsi="Times New Roman"/>
                <w:sz w:val="18"/>
                <w:szCs w:val="18"/>
              </w:rPr>
              <w:t xml:space="preserve">B în conformitate cu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6ACDAC7C" w14:textId="77777777" w:rsidR="006B16A8" w:rsidRDefault="006B16A8">
            <w:pPr>
              <w:spacing w:before="0" w:after="0"/>
              <w:ind w:left="33"/>
              <w:rPr>
                <w:rFonts w:ascii="Times New Roman" w:hAnsi="Times New Roman"/>
                <w:bCs/>
                <w:sz w:val="18"/>
                <w:szCs w:val="18"/>
              </w:rPr>
            </w:pPr>
          </w:p>
          <w:p w14:paraId="6F5F136B" w14:textId="6E219E84" w:rsidR="006B16A8"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 xml:space="preserve">Instituțiile de credit trebuie să raporteze cuantumul/valoarea de piață total(ă) al/a activelor lor lichide de nivel </w:t>
            </w:r>
            <w:r w:rsidRPr="00900EE6">
              <w:rPr>
                <w:rStyle w:val="FormatvorlageInstructionsTabelleText"/>
                <w:rFonts w:ascii="Times New Roman" w:hAnsi="Times New Roman"/>
                <w:sz w:val="18"/>
              </w:rPr>
              <w:t>2</w:t>
            </w:r>
            <w:r>
              <w:rPr>
                <w:rStyle w:val="FormatvorlageInstructionsTabelleText"/>
                <w:rFonts w:ascii="Times New Roman" w:hAnsi="Times New Roman"/>
                <w:sz w:val="18"/>
              </w:rPr>
              <w:t xml:space="preserve"> în c</w:t>
            </w:r>
            <w:r w:rsidRPr="00900EE6">
              <w:rPr>
                <w:rStyle w:val="FormatvorlageInstructionsTabelleText"/>
                <w:rFonts w:ascii="Times New Roman" w:hAnsi="Times New Roman"/>
                <w:sz w:val="18"/>
              </w:rPr>
              <w:t>010</w:t>
            </w:r>
            <w:r>
              <w:rPr>
                <w:rStyle w:val="FormatvorlageInstructionsTabelleText"/>
                <w:rFonts w:ascii="Times New Roman" w:hAnsi="Times New Roman"/>
                <w:sz w:val="18"/>
              </w:rPr>
              <w:t>.</w:t>
            </w:r>
          </w:p>
          <w:p w14:paraId="2D78F22C" w14:textId="77777777" w:rsidR="006B16A8" w:rsidRDefault="006B16A8">
            <w:pPr>
              <w:pStyle w:val="InstructionsText"/>
              <w:rPr>
                <w:rStyle w:val="FormatvorlageInstructionsTabelleText"/>
                <w:rFonts w:ascii="Times New Roman" w:hAnsi="Times New Roman"/>
                <w:b/>
                <w:sz w:val="18"/>
              </w:rPr>
            </w:pPr>
          </w:p>
          <w:p w14:paraId="13EF5708" w14:textId="05EDA1B0" w:rsidR="006B16A8"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Instituțiile de credit trebuie să raporteze valoarea totală, calculată în conformitate cu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9</w:t>
            </w:r>
            <w:r>
              <w:rPr>
                <w:rStyle w:val="FormatvorlageInstructionsTabelleText"/>
                <w:rFonts w:ascii="Times New Roman" w:hAnsi="Times New Roman"/>
                <w:sz w:val="18"/>
              </w:rPr>
              <w:t xml:space="preserve">, a activelor lor lichide de nivel </w:t>
            </w:r>
            <w:r w:rsidRPr="00900EE6">
              <w:rPr>
                <w:rStyle w:val="FormatvorlageInstructionsTabelleText"/>
                <w:rFonts w:ascii="Times New Roman" w:hAnsi="Times New Roman"/>
                <w:sz w:val="18"/>
              </w:rPr>
              <w:t>2</w:t>
            </w:r>
            <w:r>
              <w:rPr>
                <w:rStyle w:val="FormatvorlageInstructionsTabelleText"/>
                <w:rFonts w:ascii="Times New Roman" w:hAnsi="Times New Roman"/>
                <w:sz w:val="18"/>
              </w:rPr>
              <w:t xml:space="preserve"> în c</w:t>
            </w:r>
            <w:r w:rsidRPr="00900EE6">
              <w:rPr>
                <w:rStyle w:val="FormatvorlageInstructionsTabelleText"/>
                <w:rFonts w:ascii="Times New Roman" w:hAnsi="Times New Roman"/>
                <w:sz w:val="18"/>
              </w:rPr>
              <w:t>040</w:t>
            </w:r>
            <w:r>
              <w:rPr>
                <w:rStyle w:val="FormatvorlageInstructionsTabelleText"/>
                <w:rFonts w:ascii="Times New Roman" w:hAnsi="Times New Roman"/>
                <w:sz w:val="18"/>
              </w:rPr>
              <w:t>.</w:t>
            </w:r>
          </w:p>
          <w:p w14:paraId="5FEA8799" w14:textId="77777777" w:rsidR="006B16A8" w:rsidRDefault="006B16A8">
            <w:pPr>
              <w:spacing w:before="0" w:after="0"/>
              <w:rPr>
                <w:rFonts w:ascii="Times New Roman" w:hAnsi="Times New Roman"/>
                <w:sz w:val="18"/>
                <w:szCs w:val="18"/>
              </w:rPr>
            </w:pPr>
          </w:p>
          <w:p w14:paraId="4360F38A" w14:textId="77777777" w:rsidR="006B16A8" w:rsidRDefault="006B16A8">
            <w:pPr>
              <w:spacing w:before="0" w:after="0"/>
              <w:ind w:left="33"/>
              <w:rPr>
                <w:rFonts w:ascii="Times New Roman" w:hAnsi="Times New Roman"/>
                <w:b/>
                <w:sz w:val="18"/>
                <w:szCs w:val="18"/>
              </w:rPr>
            </w:pPr>
          </w:p>
        </w:tc>
      </w:tr>
      <w:tr w:rsidR="006B16A8" w14:paraId="2E71342B" w14:textId="77777777" w:rsidTr="00900EE6">
        <w:trPr>
          <w:trHeight w:hRule="exact" w:val="2137"/>
        </w:trPr>
        <w:tc>
          <w:tcPr>
            <w:tcW w:w="1097" w:type="dxa"/>
            <w:shd w:val="clear" w:color="auto" w:fill="FFFFFF"/>
            <w:vAlign w:val="center"/>
          </w:tcPr>
          <w:p w14:paraId="385A5358" w14:textId="77777777" w:rsidR="006B16A8" w:rsidRDefault="006E48EA">
            <w:pPr>
              <w:rPr>
                <w:rFonts w:ascii="Times New Roman" w:hAnsi="Times New Roman"/>
                <w:sz w:val="18"/>
                <w:szCs w:val="18"/>
              </w:rPr>
            </w:pPr>
            <w:r w:rsidRPr="00900EE6">
              <w:rPr>
                <w:rFonts w:ascii="Times New Roman" w:hAnsi="Times New Roman"/>
                <w:sz w:val="18"/>
                <w:szCs w:val="18"/>
              </w:rPr>
              <w:t>230</w:t>
            </w:r>
          </w:p>
        </w:tc>
        <w:tc>
          <w:tcPr>
            <w:tcW w:w="7125" w:type="dxa"/>
            <w:gridSpan w:val="2"/>
            <w:shd w:val="clear" w:color="auto" w:fill="FFFFFF"/>
          </w:tcPr>
          <w:p w14:paraId="7C3C3167"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Active totale neajustate de NIVEL </w:t>
            </w:r>
            <w:r w:rsidRPr="00900EE6">
              <w:rPr>
                <w:rFonts w:ascii="Times New Roman" w:hAnsi="Times New Roman"/>
                <w:b/>
                <w:sz w:val="18"/>
                <w:szCs w:val="18"/>
              </w:rPr>
              <w:t>2</w:t>
            </w:r>
            <w:r>
              <w:rPr>
                <w:rFonts w:ascii="Times New Roman" w:hAnsi="Times New Roman"/>
                <w:b/>
                <w:sz w:val="18"/>
                <w:szCs w:val="18"/>
              </w:rPr>
              <w:t>A</w:t>
            </w:r>
          </w:p>
          <w:p w14:paraId="2C4045D7" w14:textId="77777777" w:rsidR="006B16A8" w:rsidRDefault="006B16A8">
            <w:pPr>
              <w:spacing w:before="0" w:after="0"/>
              <w:ind w:left="33"/>
              <w:rPr>
                <w:rFonts w:ascii="Times New Roman" w:hAnsi="Times New Roman"/>
                <w:b/>
                <w:sz w:val="18"/>
                <w:szCs w:val="18"/>
              </w:rPr>
            </w:pPr>
          </w:p>
          <w:p w14:paraId="38C401AD" w14:textId="035E6574"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Articolele </w:t>
            </w:r>
            <w:r w:rsidRPr="00900EE6">
              <w:rPr>
                <w:rFonts w:ascii="Times New Roman" w:hAnsi="Times New Roman"/>
                <w:sz w:val="18"/>
                <w:szCs w:val="18"/>
              </w:rPr>
              <w:t>11</w:t>
            </w:r>
            <w:r>
              <w:rPr>
                <w:rFonts w:ascii="Times New Roman" w:hAnsi="Times New Roman"/>
                <w:sz w:val="18"/>
                <w:szCs w:val="18"/>
              </w:rPr>
              <w:t xml:space="preserve">, </w:t>
            </w:r>
            <w:r w:rsidRPr="00900EE6">
              <w:rPr>
                <w:rFonts w:ascii="Times New Roman" w:hAnsi="Times New Roman"/>
                <w:sz w:val="18"/>
                <w:szCs w:val="18"/>
              </w:rPr>
              <w:t>15</w:t>
            </w:r>
            <w:r>
              <w:rPr>
                <w:rFonts w:ascii="Times New Roman" w:hAnsi="Times New Roman"/>
                <w:sz w:val="18"/>
                <w:szCs w:val="18"/>
              </w:rPr>
              <w:t xml:space="preserve"> și </w:t>
            </w:r>
            <w:r w:rsidRPr="00900EE6">
              <w:rPr>
                <w:rFonts w:ascii="Times New Roman" w:hAnsi="Times New Roman"/>
                <w:sz w:val="18"/>
                <w:szCs w:val="18"/>
              </w:rPr>
              <w:t>19</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52812901" w14:textId="77777777" w:rsidR="006B16A8" w:rsidRDefault="006B16A8">
            <w:pPr>
              <w:spacing w:before="0" w:after="0"/>
              <w:ind w:left="33"/>
              <w:rPr>
                <w:rFonts w:ascii="Times New Roman" w:hAnsi="Times New Roman"/>
                <w:sz w:val="18"/>
                <w:szCs w:val="18"/>
              </w:rPr>
            </w:pPr>
          </w:p>
          <w:p w14:paraId="400EFF6D" w14:textId="3608C090"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Activele raportate în această subsecțiune au fost identificate sau tratate în mod explicit ca active de nivel </w:t>
            </w:r>
            <w:r w:rsidRPr="00900EE6">
              <w:rPr>
                <w:rFonts w:ascii="Times New Roman" w:hAnsi="Times New Roman"/>
                <w:sz w:val="18"/>
                <w:szCs w:val="18"/>
              </w:rPr>
              <w:t>2</w:t>
            </w:r>
            <w:r>
              <w:rPr>
                <w:rFonts w:ascii="Times New Roman" w:hAnsi="Times New Roman"/>
                <w:sz w:val="18"/>
                <w:szCs w:val="18"/>
              </w:rPr>
              <w:t xml:space="preserve">A în conformitate cu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1A69E04D" w14:textId="77777777" w:rsidR="006B16A8" w:rsidRDefault="006B16A8">
            <w:pPr>
              <w:spacing w:before="0" w:after="0"/>
              <w:rPr>
                <w:rFonts w:ascii="Times New Roman" w:hAnsi="Times New Roman"/>
                <w:b/>
                <w:sz w:val="18"/>
                <w:szCs w:val="18"/>
              </w:rPr>
            </w:pPr>
          </w:p>
          <w:p w14:paraId="6ACEAC6F" w14:textId="7D572FBE" w:rsidR="006B16A8"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instituțiile de credit trebuie să raporteze suma valorii de piață totale/cuantumului total al activelor de nivel </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A,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15B9FC96" w14:textId="77777777" w:rsidR="006B16A8" w:rsidRDefault="006B16A8">
            <w:pPr>
              <w:pStyle w:val="InstructionsText"/>
              <w:rPr>
                <w:rStyle w:val="InstructionsTabelleberschrift"/>
                <w:rFonts w:ascii="Times New Roman" w:hAnsi="Times New Roman"/>
                <w:b w:val="0"/>
                <w:sz w:val="18"/>
                <w:u w:val="none"/>
              </w:rPr>
            </w:pPr>
          </w:p>
          <w:p w14:paraId="1B1BCD74" w14:textId="795A5DC8" w:rsidR="006B16A8" w:rsidRDefault="006E48EA">
            <w:pPr>
              <w:pStyle w:val="InstructionsText"/>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instituțiile de credit trebuie să raporteze suma cuantumului total ponderat al activelor de nivel </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A,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14A58F25" w14:textId="77777777" w:rsidR="006B16A8" w:rsidRDefault="006B16A8">
            <w:pPr>
              <w:spacing w:before="0" w:after="0"/>
              <w:ind w:left="33"/>
              <w:rPr>
                <w:rFonts w:ascii="Times New Roman" w:hAnsi="Times New Roman"/>
                <w:b/>
                <w:sz w:val="18"/>
                <w:szCs w:val="18"/>
              </w:rPr>
            </w:pPr>
          </w:p>
        </w:tc>
      </w:tr>
      <w:tr w:rsidR="006B16A8" w14:paraId="4FEF5F27" w14:textId="77777777" w:rsidTr="00900EE6">
        <w:trPr>
          <w:trHeight w:hRule="exact" w:val="1855"/>
        </w:trPr>
        <w:tc>
          <w:tcPr>
            <w:tcW w:w="1097" w:type="dxa"/>
            <w:shd w:val="clear" w:color="auto" w:fill="FFFFFF"/>
            <w:vAlign w:val="center"/>
          </w:tcPr>
          <w:p w14:paraId="47EB122A" w14:textId="77777777" w:rsidR="006B16A8" w:rsidRDefault="006E48EA">
            <w:pPr>
              <w:rPr>
                <w:rFonts w:ascii="Times New Roman" w:hAnsi="Times New Roman"/>
                <w:sz w:val="18"/>
                <w:szCs w:val="18"/>
              </w:rPr>
            </w:pPr>
            <w:r w:rsidRPr="00900EE6">
              <w:rPr>
                <w:rFonts w:ascii="Times New Roman" w:hAnsi="Times New Roman"/>
                <w:sz w:val="18"/>
                <w:szCs w:val="18"/>
              </w:rPr>
              <w:t>240</w:t>
            </w:r>
          </w:p>
        </w:tc>
        <w:tc>
          <w:tcPr>
            <w:tcW w:w="7125" w:type="dxa"/>
            <w:gridSpan w:val="2"/>
            <w:shd w:val="clear" w:color="auto" w:fill="FFFFFF"/>
          </w:tcPr>
          <w:p w14:paraId="2024A61C"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Active de la administrații regionale/autorități locale sau entități din sectorul public (state membre, ponderea de risc </w:t>
            </w:r>
            <w:r w:rsidRPr="00900EE6">
              <w:rPr>
                <w:rFonts w:ascii="Times New Roman" w:hAnsi="Times New Roman"/>
                <w:b/>
                <w:sz w:val="18"/>
                <w:szCs w:val="18"/>
              </w:rPr>
              <w:t>20</w:t>
            </w:r>
            <w:r>
              <w:rPr>
                <w:rFonts w:ascii="Times New Roman" w:hAnsi="Times New Roman"/>
                <w:b/>
                <w:sz w:val="18"/>
                <w:szCs w:val="18"/>
              </w:rPr>
              <w:t xml:space="preserve"> %)</w:t>
            </w:r>
          </w:p>
          <w:p w14:paraId="39053346" w14:textId="77777777" w:rsidR="006B16A8" w:rsidRDefault="006B16A8">
            <w:pPr>
              <w:spacing w:before="0" w:after="0"/>
              <w:ind w:left="33"/>
              <w:rPr>
                <w:rFonts w:ascii="Times New Roman" w:hAnsi="Times New Roman"/>
                <w:b/>
                <w:sz w:val="18"/>
                <w:szCs w:val="18"/>
              </w:rPr>
            </w:pPr>
          </w:p>
          <w:p w14:paraId="178CD9A0" w14:textId="219A7DDE"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762F31" w:rsidRPr="00900EE6">
              <w:rPr>
                <w:rFonts w:ascii="Times New Roman" w:hAnsi="Times New Roman"/>
                <w:sz w:val="18"/>
                <w:szCs w:val="18"/>
              </w:rPr>
              <w:t>11</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(a)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118596C2" w14:textId="77777777" w:rsidR="006B16A8" w:rsidRDefault="006B16A8">
            <w:pPr>
              <w:spacing w:before="0" w:after="0"/>
              <w:ind w:left="33"/>
              <w:rPr>
                <w:rFonts w:ascii="Times New Roman" w:hAnsi="Times New Roman"/>
                <w:sz w:val="18"/>
                <w:szCs w:val="18"/>
              </w:rPr>
            </w:pPr>
          </w:p>
          <w:p w14:paraId="4CF55CD4" w14:textId="77777777" w:rsidR="006B16A8" w:rsidRDefault="006E48EA">
            <w:pPr>
              <w:spacing w:before="0" w:after="0"/>
              <w:ind w:left="33"/>
              <w:rPr>
                <w:rFonts w:ascii="Times New Roman" w:hAnsi="Times New Roman"/>
                <w:b/>
                <w:bCs/>
                <w:sz w:val="18"/>
                <w:szCs w:val="18"/>
              </w:rPr>
            </w:pPr>
            <w:r>
              <w:rPr>
                <w:rFonts w:ascii="Times New Roman" w:hAnsi="Times New Roman"/>
                <w:sz w:val="18"/>
                <w:szCs w:val="18"/>
              </w:rPr>
              <w:t xml:space="preserve">Active care reprezintă creanțe asupra sau creanțe garantate de administrații regionale, autorități locale sau entități din sectorul public dintr-un stat membru, dacă expunerilor față de acestea li se atribuie o pondere de risc de </w:t>
            </w:r>
            <w:r w:rsidRPr="00900EE6">
              <w:rPr>
                <w:rFonts w:ascii="Times New Roman" w:hAnsi="Times New Roman"/>
                <w:sz w:val="18"/>
                <w:szCs w:val="18"/>
              </w:rPr>
              <w:t>20</w:t>
            </w:r>
            <w:r>
              <w:rPr>
                <w:rFonts w:ascii="Times New Roman" w:hAnsi="Times New Roman"/>
                <w:sz w:val="18"/>
                <w:szCs w:val="18"/>
              </w:rPr>
              <w:t> %.</w:t>
            </w:r>
          </w:p>
          <w:p w14:paraId="7BF70E5F" w14:textId="77777777" w:rsidR="006B16A8" w:rsidRDefault="006B16A8">
            <w:pPr>
              <w:spacing w:before="0" w:after="0"/>
              <w:ind w:left="33"/>
              <w:rPr>
                <w:rFonts w:ascii="Times New Roman" w:hAnsi="Times New Roman"/>
                <w:b/>
                <w:sz w:val="18"/>
                <w:szCs w:val="18"/>
              </w:rPr>
            </w:pPr>
          </w:p>
        </w:tc>
      </w:tr>
      <w:tr w:rsidR="006B16A8" w14:paraId="2343E0E1" w14:textId="77777777" w:rsidTr="002B73CC">
        <w:tc>
          <w:tcPr>
            <w:tcW w:w="1097" w:type="dxa"/>
            <w:shd w:val="clear" w:color="auto" w:fill="FFFFFF"/>
            <w:vAlign w:val="center"/>
          </w:tcPr>
          <w:p w14:paraId="2D2232C3" w14:textId="77777777" w:rsidR="006B16A8" w:rsidRDefault="006E48EA">
            <w:pPr>
              <w:rPr>
                <w:rFonts w:ascii="Times New Roman" w:hAnsi="Times New Roman"/>
                <w:sz w:val="18"/>
                <w:szCs w:val="18"/>
              </w:rPr>
            </w:pPr>
            <w:r w:rsidRPr="00900EE6">
              <w:rPr>
                <w:rFonts w:ascii="Times New Roman" w:hAnsi="Times New Roman"/>
                <w:sz w:val="18"/>
                <w:szCs w:val="18"/>
              </w:rPr>
              <w:t>250</w:t>
            </w:r>
          </w:p>
        </w:tc>
        <w:tc>
          <w:tcPr>
            <w:tcW w:w="7125" w:type="dxa"/>
            <w:gridSpan w:val="2"/>
            <w:shd w:val="clear" w:color="auto" w:fill="FFFFFF"/>
          </w:tcPr>
          <w:p w14:paraId="14022348" w14:textId="660ACB7A"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 xml:space="preserve">. Active de la bănci centrale, de la administrații centrale/regionale, de la autorități locale sau de la entități din sectorul public (țări terțe, ponderea de risc </w:t>
            </w:r>
            <w:r w:rsidRPr="00900EE6">
              <w:rPr>
                <w:rFonts w:ascii="Times New Roman" w:hAnsi="Times New Roman"/>
                <w:b/>
                <w:sz w:val="18"/>
                <w:szCs w:val="18"/>
              </w:rPr>
              <w:t>20</w:t>
            </w:r>
            <w:r>
              <w:rPr>
                <w:rFonts w:ascii="Times New Roman" w:hAnsi="Times New Roman"/>
                <w:b/>
                <w:sz w:val="18"/>
                <w:szCs w:val="18"/>
              </w:rPr>
              <w:t xml:space="preserve"> %)</w:t>
            </w:r>
          </w:p>
          <w:p w14:paraId="31103CBA" w14:textId="77777777" w:rsidR="006B16A8" w:rsidRDefault="006B16A8">
            <w:pPr>
              <w:spacing w:before="0" w:after="0"/>
              <w:ind w:left="33"/>
              <w:rPr>
                <w:rFonts w:ascii="Times New Roman" w:hAnsi="Times New Roman"/>
                <w:b/>
                <w:sz w:val="18"/>
                <w:szCs w:val="18"/>
              </w:rPr>
            </w:pPr>
          </w:p>
          <w:p w14:paraId="56F66E8E" w14:textId="014978E1" w:rsidR="006B16A8" w:rsidRDefault="00900EE6">
            <w:pPr>
              <w:spacing w:before="0" w:after="0"/>
              <w:ind w:left="33"/>
              <w:rPr>
                <w:rFonts w:ascii="Times New Roman" w:hAnsi="Times New Roman"/>
                <w:b/>
                <w:sz w:val="18"/>
                <w:szCs w:val="18"/>
              </w:rPr>
            </w:pPr>
            <w:r>
              <w:rPr>
                <w:rFonts w:ascii="Times New Roman" w:hAnsi="Times New Roman"/>
                <w:sz w:val="18"/>
                <w:szCs w:val="18"/>
              </w:rPr>
              <w:t>Articolul </w:t>
            </w:r>
            <w:r w:rsidR="00762F31" w:rsidRPr="00900EE6">
              <w:rPr>
                <w:rFonts w:ascii="Times New Roman" w:hAnsi="Times New Roman"/>
                <w:sz w:val="18"/>
                <w:szCs w:val="18"/>
              </w:rPr>
              <w:t>11</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(b)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46FC2643" w14:textId="77777777" w:rsidR="006B16A8" w:rsidRDefault="006B16A8">
            <w:pPr>
              <w:spacing w:before="0" w:after="0"/>
              <w:ind w:left="33"/>
              <w:rPr>
                <w:rFonts w:ascii="Times New Roman" w:hAnsi="Times New Roman"/>
                <w:sz w:val="18"/>
                <w:szCs w:val="18"/>
              </w:rPr>
            </w:pPr>
          </w:p>
          <w:p w14:paraId="5254A8AA" w14:textId="1001465C"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Active care reprezintă creanțe asupra sau creanțe garantate de administrația centrală sau de banca centrală a unei țări terțe sau de o administrație regională, o autoritate locală sau o entitate din sectorul public dintr-o țară terță, cu condiția ca acestor active să li se atribuie o pondere de risc de </w:t>
            </w:r>
            <w:r w:rsidRPr="00900EE6">
              <w:rPr>
                <w:rFonts w:ascii="Times New Roman" w:hAnsi="Times New Roman"/>
                <w:sz w:val="18"/>
                <w:szCs w:val="18"/>
              </w:rPr>
              <w:t>20</w:t>
            </w:r>
            <w:r>
              <w:rPr>
                <w:rFonts w:ascii="Times New Roman" w:hAnsi="Times New Roman"/>
                <w:sz w:val="18"/>
                <w:szCs w:val="18"/>
              </w:rPr>
              <w:t> %.</w:t>
            </w:r>
          </w:p>
          <w:p w14:paraId="14D750CF" w14:textId="77777777" w:rsidR="006B16A8" w:rsidRDefault="006B16A8">
            <w:pPr>
              <w:spacing w:before="0" w:after="0"/>
              <w:ind w:left="33"/>
              <w:rPr>
                <w:rFonts w:ascii="Times New Roman" w:hAnsi="Times New Roman"/>
                <w:b/>
                <w:sz w:val="18"/>
                <w:szCs w:val="18"/>
              </w:rPr>
            </w:pPr>
          </w:p>
        </w:tc>
      </w:tr>
      <w:tr w:rsidR="006B16A8" w14:paraId="4158E1ED" w14:textId="77777777" w:rsidTr="002B73CC">
        <w:tc>
          <w:tcPr>
            <w:tcW w:w="1097" w:type="dxa"/>
            <w:shd w:val="clear" w:color="auto" w:fill="FFFFFF"/>
            <w:vAlign w:val="center"/>
          </w:tcPr>
          <w:p w14:paraId="7E16DCBE" w14:textId="77777777" w:rsidR="006B16A8" w:rsidRDefault="006E48EA">
            <w:pPr>
              <w:rPr>
                <w:rFonts w:ascii="Times New Roman" w:hAnsi="Times New Roman"/>
                <w:sz w:val="18"/>
                <w:szCs w:val="18"/>
              </w:rPr>
            </w:pPr>
            <w:r w:rsidRPr="00900EE6">
              <w:rPr>
                <w:rFonts w:ascii="Times New Roman" w:hAnsi="Times New Roman"/>
                <w:sz w:val="18"/>
                <w:szCs w:val="18"/>
              </w:rPr>
              <w:t>260</w:t>
            </w:r>
          </w:p>
        </w:tc>
        <w:tc>
          <w:tcPr>
            <w:tcW w:w="7125" w:type="dxa"/>
            <w:gridSpan w:val="2"/>
            <w:shd w:val="clear" w:color="auto" w:fill="FFFFFF"/>
          </w:tcPr>
          <w:p w14:paraId="4E1F7064" w14:textId="6AFF65F4"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 Obligațiuni garantate cu un nivel ridicat de calitate (nivel de calitate a creditului</w:t>
            </w:r>
            <w:r w:rsidR="00900EE6">
              <w:rPr>
                <w:rFonts w:ascii="Times New Roman" w:hAnsi="Times New Roman"/>
                <w:b/>
                <w:sz w:val="18"/>
                <w:szCs w:val="18"/>
              </w:rPr>
              <w:t> </w:t>
            </w:r>
            <w:r w:rsidRPr="00900EE6">
              <w:rPr>
                <w:rFonts w:ascii="Times New Roman" w:hAnsi="Times New Roman"/>
                <w:b/>
                <w:sz w:val="18"/>
                <w:szCs w:val="18"/>
              </w:rPr>
              <w:t>2</w:t>
            </w:r>
            <w:r>
              <w:rPr>
                <w:rFonts w:ascii="Times New Roman" w:hAnsi="Times New Roman"/>
                <w:b/>
                <w:sz w:val="18"/>
                <w:szCs w:val="18"/>
              </w:rPr>
              <w:t>)</w:t>
            </w:r>
          </w:p>
          <w:p w14:paraId="27278079" w14:textId="77777777" w:rsidR="006B16A8" w:rsidRDefault="006B16A8">
            <w:pPr>
              <w:spacing w:before="0" w:after="0"/>
              <w:ind w:left="33"/>
              <w:rPr>
                <w:rFonts w:ascii="Times New Roman" w:hAnsi="Times New Roman"/>
                <w:b/>
                <w:sz w:val="18"/>
                <w:szCs w:val="18"/>
              </w:rPr>
            </w:pPr>
          </w:p>
          <w:p w14:paraId="31787B1F" w14:textId="25FE9375" w:rsidR="006B16A8" w:rsidRDefault="00900EE6">
            <w:pPr>
              <w:spacing w:before="0" w:after="0"/>
              <w:ind w:left="33"/>
              <w:rPr>
                <w:rFonts w:ascii="Times New Roman" w:hAnsi="Times New Roman"/>
                <w:sz w:val="18"/>
                <w:szCs w:val="18"/>
              </w:rPr>
            </w:pPr>
            <w:r>
              <w:rPr>
                <w:rFonts w:ascii="Times New Roman" w:hAnsi="Times New Roman"/>
                <w:sz w:val="18"/>
                <w:szCs w:val="18"/>
              </w:rPr>
              <w:t>Articolul </w:t>
            </w:r>
            <w:r w:rsidR="00762F31" w:rsidRPr="00900EE6">
              <w:rPr>
                <w:rFonts w:ascii="Times New Roman" w:hAnsi="Times New Roman"/>
                <w:sz w:val="18"/>
                <w:szCs w:val="18"/>
              </w:rPr>
              <w:t>11</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(c)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761833F1" w14:textId="77777777" w:rsidR="006B16A8" w:rsidRDefault="006B16A8">
            <w:pPr>
              <w:spacing w:before="0" w:after="0"/>
              <w:ind w:left="33"/>
              <w:rPr>
                <w:rFonts w:ascii="Times New Roman" w:hAnsi="Times New Roman"/>
                <w:sz w:val="18"/>
                <w:szCs w:val="18"/>
              </w:rPr>
            </w:pPr>
          </w:p>
          <w:p w14:paraId="198DA308" w14:textId="1DC902B1" w:rsidR="006B16A8" w:rsidRDefault="006E48EA">
            <w:pPr>
              <w:spacing w:before="0" w:after="0"/>
              <w:ind w:left="33"/>
              <w:rPr>
                <w:rFonts w:ascii="Times New Roman" w:hAnsi="Times New Roman"/>
                <w:b/>
                <w:sz w:val="18"/>
                <w:szCs w:val="18"/>
              </w:rPr>
            </w:pPr>
            <w:r>
              <w:rPr>
                <w:rFonts w:ascii="Times New Roman" w:hAnsi="Times New Roman"/>
                <w:sz w:val="18"/>
                <w:szCs w:val="18"/>
              </w:rPr>
              <w:t xml:space="preserve">Active care reprezintă expuneri sub formă de obligațiuni garantate cu un nivel ridicat de calitate, care îndeplinesc cerințele de la </w:t>
            </w:r>
            <w:r w:rsidR="00900EE6">
              <w:rPr>
                <w:rFonts w:ascii="Times New Roman" w:hAnsi="Times New Roman"/>
                <w:sz w:val="18"/>
                <w:szCs w:val="18"/>
              </w:rPr>
              <w:t>articolul </w:t>
            </w:r>
            <w:r w:rsidRPr="00900EE6">
              <w:rPr>
                <w:rFonts w:ascii="Times New Roman" w:hAnsi="Times New Roman"/>
                <w:sz w:val="18"/>
                <w:szCs w:val="18"/>
              </w:rPr>
              <w:t>11</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(c)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cu condiția ca aceste active să primească o evaluare de credit efectuată de o ECAI desemnată care să arate o calitate a creditului de cel puțin nivelul </w:t>
            </w:r>
            <w:r w:rsidRPr="00900EE6">
              <w:rPr>
                <w:rFonts w:ascii="Times New Roman" w:hAnsi="Times New Roman"/>
                <w:sz w:val="18"/>
                <w:szCs w:val="18"/>
              </w:rPr>
              <w:t>2</w:t>
            </w:r>
            <w:r>
              <w:rPr>
                <w:rFonts w:ascii="Times New Roman" w:hAnsi="Times New Roman"/>
                <w:sz w:val="18"/>
                <w:szCs w:val="18"/>
              </w:rPr>
              <w:t xml:space="preserve">, în conformitate cu </w:t>
            </w:r>
            <w:r w:rsidR="00900EE6">
              <w:rPr>
                <w:rFonts w:ascii="Times New Roman" w:hAnsi="Times New Roman"/>
                <w:sz w:val="18"/>
                <w:szCs w:val="18"/>
              </w:rPr>
              <w:t>articolul </w:t>
            </w:r>
            <w:r w:rsidRPr="00900EE6">
              <w:rPr>
                <w:rFonts w:ascii="Times New Roman" w:hAnsi="Times New Roman"/>
                <w:sz w:val="18"/>
                <w:szCs w:val="18"/>
              </w:rPr>
              <w:t>129</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w:t>
            </w:r>
          </w:p>
          <w:p w14:paraId="69B434C2" w14:textId="77777777" w:rsidR="006B16A8" w:rsidRDefault="006B16A8">
            <w:pPr>
              <w:spacing w:before="0" w:after="0"/>
              <w:rPr>
                <w:rFonts w:ascii="Times New Roman" w:hAnsi="Times New Roman"/>
                <w:b/>
                <w:sz w:val="18"/>
                <w:szCs w:val="18"/>
              </w:rPr>
            </w:pPr>
          </w:p>
        </w:tc>
      </w:tr>
      <w:tr w:rsidR="006B16A8" w14:paraId="15BAE93A" w14:textId="77777777" w:rsidTr="002B73CC">
        <w:tc>
          <w:tcPr>
            <w:tcW w:w="1097" w:type="dxa"/>
            <w:shd w:val="clear" w:color="auto" w:fill="FFFFFF"/>
            <w:vAlign w:val="center"/>
          </w:tcPr>
          <w:p w14:paraId="09E006B6" w14:textId="77777777" w:rsidR="006B16A8" w:rsidRDefault="006E48EA">
            <w:pPr>
              <w:rPr>
                <w:rFonts w:ascii="Times New Roman" w:hAnsi="Times New Roman"/>
                <w:sz w:val="18"/>
                <w:szCs w:val="18"/>
              </w:rPr>
            </w:pPr>
            <w:r w:rsidRPr="00900EE6">
              <w:rPr>
                <w:rFonts w:ascii="Times New Roman" w:hAnsi="Times New Roman"/>
                <w:sz w:val="18"/>
                <w:szCs w:val="18"/>
              </w:rPr>
              <w:t>270</w:t>
            </w:r>
          </w:p>
        </w:tc>
        <w:tc>
          <w:tcPr>
            <w:tcW w:w="7125" w:type="dxa"/>
            <w:gridSpan w:val="2"/>
            <w:shd w:val="clear" w:color="auto" w:fill="FFFFFF"/>
          </w:tcPr>
          <w:p w14:paraId="726E1DC6"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4</w:t>
            </w:r>
            <w:r>
              <w:rPr>
                <w:rFonts w:ascii="Times New Roman" w:hAnsi="Times New Roman"/>
                <w:b/>
                <w:sz w:val="18"/>
                <w:szCs w:val="18"/>
              </w:rPr>
              <w:t xml:space="preserve">. Obligațiuni garantate cu un nivel ridicat de calitate (țări terțe, nivel de calitate a creditului </w:t>
            </w:r>
            <w:r w:rsidRPr="00900EE6">
              <w:rPr>
                <w:rFonts w:ascii="Times New Roman" w:hAnsi="Times New Roman"/>
                <w:b/>
                <w:sz w:val="18"/>
                <w:szCs w:val="18"/>
              </w:rPr>
              <w:t>1</w:t>
            </w:r>
            <w:r>
              <w:rPr>
                <w:rFonts w:ascii="Times New Roman" w:hAnsi="Times New Roman"/>
                <w:b/>
                <w:sz w:val="18"/>
                <w:szCs w:val="18"/>
              </w:rPr>
              <w:t>)</w:t>
            </w:r>
          </w:p>
          <w:p w14:paraId="057934D6" w14:textId="77777777" w:rsidR="006B16A8" w:rsidRDefault="006B16A8">
            <w:pPr>
              <w:spacing w:before="0" w:after="0"/>
              <w:ind w:left="33"/>
              <w:rPr>
                <w:rFonts w:ascii="Times New Roman" w:hAnsi="Times New Roman"/>
                <w:b/>
                <w:sz w:val="18"/>
                <w:szCs w:val="18"/>
              </w:rPr>
            </w:pPr>
          </w:p>
          <w:p w14:paraId="15ECAB9E" w14:textId="13EA76EC"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762F31" w:rsidRPr="00900EE6">
              <w:rPr>
                <w:rFonts w:ascii="Times New Roman" w:hAnsi="Times New Roman"/>
                <w:sz w:val="18"/>
                <w:szCs w:val="18"/>
              </w:rPr>
              <w:t>11</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(d)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338096E1" w14:textId="77777777" w:rsidR="006B16A8" w:rsidRDefault="006B16A8">
            <w:pPr>
              <w:spacing w:before="0" w:after="0"/>
              <w:ind w:left="33"/>
              <w:rPr>
                <w:rFonts w:ascii="Times New Roman" w:hAnsi="Times New Roman"/>
                <w:sz w:val="18"/>
                <w:szCs w:val="18"/>
              </w:rPr>
            </w:pPr>
          </w:p>
          <w:p w14:paraId="6728FE57" w14:textId="35884ABC"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Active care reprezintă expuneri sub formă de obligațiuni garantate emise de instituțiile de credit din țări terțe, care îndeplinesc cerințele de la </w:t>
            </w:r>
            <w:r w:rsidR="00900EE6">
              <w:rPr>
                <w:rFonts w:ascii="Times New Roman" w:hAnsi="Times New Roman"/>
                <w:sz w:val="18"/>
                <w:szCs w:val="18"/>
              </w:rPr>
              <w:t>articolul </w:t>
            </w:r>
            <w:r w:rsidRPr="00900EE6">
              <w:rPr>
                <w:rFonts w:ascii="Times New Roman" w:hAnsi="Times New Roman"/>
                <w:sz w:val="18"/>
                <w:szCs w:val="18"/>
              </w:rPr>
              <w:t>11</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(d)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cu condiția ca aceste active să primească o evaluare de credit efectuată de o ECAI desemnată care să arate o calitate a creditului de nivel </w:t>
            </w:r>
            <w:r w:rsidRPr="00900EE6">
              <w:rPr>
                <w:rFonts w:ascii="Times New Roman" w:hAnsi="Times New Roman"/>
                <w:sz w:val="18"/>
                <w:szCs w:val="18"/>
              </w:rPr>
              <w:t>1</w:t>
            </w:r>
            <w:r>
              <w:rPr>
                <w:rFonts w:ascii="Times New Roman" w:hAnsi="Times New Roman"/>
                <w:sz w:val="18"/>
                <w:szCs w:val="18"/>
              </w:rPr>
              <w:t xml:space="preserve">, în conformitate cu </w:t>
            </w:r>
            <w:r w:rsidR="00900EE6">
              <w:rPr>
                <w:rFonts w:ascii="Times New Roman" w:hAnsi="Times New Roman"/>
                <w:sz w:val="18"/>
                <w:szCs w:val="18"/>
              </w:rPr>
              <w:t>articolul </w:t>
            </w:r>
            <w:r w:rsidRPr="00900EE6">
              <w:rPr>
                <w:rFonts w:ascii="Times New Roman" w:hAnsi="Times New Roman"/>
                <w:sz w:val="18"/>
                <w:szCs w:val="18"/>
              </w:rPr>
              <w:t>129</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w:t>
            </w:r>
          </w:p>
          <w:p w14:paraId="2AB2502F" w14:textId="77777777" w:rsidR="006B16A8" w:rsidRDefault="006B16A8">
            <w:pPr>
              <w:spacing w:before="0" w:after="0"/>
              <w:ind w:left="33"/>
              <w:rPr>
                <w:rFonts w:ascii="Times New Roman" w:hAnsi="Times New Roman"/>
                <w:b/>
                <w:sz w:val="18"/>
                <w:szCs w:val="18"/>
              </w:rPr>
            </w:pPr>
          </w:p>
        </w:tc>
      </w:tr>
      <w:tr w:rsidR="006B16A8" w14:paraId="7A023320" w14:textId="77777777" w:rsidTr="002B73CC">
        <w:tc>
          <w:tcPr>
            <w:tcW w:w="1097" w:type="dxa"/>
            <w:shd w:val="clear" w:color="auto" w:fill="FFFFFF"/>
            <w:vAlign w:val="center"/>
          </w:tcPr>
          <w:p w14:paraId="3E921ADB" w14:textId="77777777" w:rsidR="006B16A8" w:rsidRDefault="006E48EA">
            <w:pPr>
              <w:rPr>
                <w:rFonts w:ascii="Times New Roman" w:hAnsi="Times New Roman"/>
                <w:sz w:val="18"/>
                <w:szCs w:val="18"/>
              </w:rPr>
            </w:pPr>
            <w:r w:rsidRPr="00900EE6">
              <w:rPr>
                <w:rFonts w:ascii="Times New Roman" w:hAnsi="Times New Roman"/>
                <w:sz w:val="18"/>
                <w:szCs w:val="18"/>
              </w:rPr>
              <w:t>280</w:t>
            </w:r>
          </w:p>
        </w:tc>
        <w:tc>
          <w:tcPr>
            <w:tcW w:w="7125" w:type="dxa"/>
            <w:gridSpan w:val="2"/>
            <w:shd w:val="clear" w:color="auto" w:fill="FFFFFF"/>
          </w:tcPr>
          <w:p w14:paraId="061D13A9"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 xml:space="preserve">. Titluri de creanță emise de societățile comerciale (nivel de calitate a creditului </w:t>
            </w:r>
            <w:r w:rsidRPr="00900EE6">
              <w:rPr>
                <w:rFonts w:ascii="Times New Roman" w:hAnsi="Times New Roman"/>
                <w:b/>
                <w:sz w:val="18"/>
                <w:szCs w:val="18"/>
              </w:rPr>
              <w:t>1</w:t>
            </w:r>
            <w:r>
              <w:rPr>
                <w:rFonts w:ascii="Times New Roman" w:hAnsi="Times New Roman"/>
                <w:b/>
                <w:sz w:val="18"/>
                <w:szCs w:val="18"/>
              </w:rPr>
              <w:t>)</w:t>
            </w:r>
          </w:p>
          <w:p w14:paraId="2487F48A" w14:textId="77777777" w:rsidR="006B16A8" w:rsidRDefault="006B16A8">
            <w:pPr>
              <w:spacing w:before="0" w:after="0"/>
              <w:ind w:left="33"/>
              <w:rPr>
                <w:rFonts w:ascii="Times New Roman" w:hAnsi="Times New Roman"/>
                <w:b/>
                <w:sz w:val="18"/>
                <w:szCs w:val="18"/>
              </w:rPr>
            </w:pPr>
          </w:p>
          <w:p w14:paraId="0EBD2A2D" w14:textId="6B1448CF"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762F31" w:rsidRPr="00900EE6">
              <w:rPr>
                <w:rFonts w:ascii="Times New Roman" w:hAnsi="Times New Roman"/>
                <w:sz w:val="18"/>
                <w:szCs w:val="18"/>
              </w:rPr>
              <w:t>11</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(e)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0A07C43C" w14:textId="77777777" w:rsidR="006B16A8" w:rsidRDefault="006B16A8">
            <w:pPr>
              <w:spacing w:before="0" w:after="0"/>
              <w:ind w:left="33"/>
              <w:rPr>
                <w:rFonts w:ascii="Times New Roman" w:hAnsi="Times New Roman"/>
                <w:sz w:val="18"/>
                <w:szCs w:val="18"/>
              </w:rPr>
            </w:pPr>
          </w:p>
          <w:p w14:paraId="66FFFB00" w14:textId="44CD52AF"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Titluri de creanță emise de societățile comerciale care îndeplinesc cerințele de la </w:t>
            </w:r>
            <w:r w:rsidR="00900EE6">
              <w:rPr>
                <w:rFonts w:ascii="Times New Roman" w:hAnsi="Times New Roman"/>
                <w:sz w:val="18"/>
                <w:szCs w:val="18"/>
              </w:rPr>
              <w:t>articolul </w:t>
            </w:r>
            <w:r w:rsidRPr="00900EE6">
              <w:rPr>
                <w:rFonts w:ascii="Times New Roman" w:hAnsi="Times New Roman"/>
                <w:sz w:val="18"/>
                <w:szCs w:val="18"/>
              </w:rPr>
              <w:t>11</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054D1A9A" w14:textId="77777777" w:rsidR="006B16A8" w:rsidRDefault="006B16A8">
            <w:pPr>
              <w:spacing w:before="0" w:after="0"/>
              <w:ind w:left="33"/>
              <w:rPr>
                <w:rFonts w:ascii="Times New Roman" w:hAnsi="Times New Roman"/>
                <w:b/>
                <w:sz w:val="18"/>
                <w:szCs w:val="18"/>
              </w:rPr>
            </w:pPr>
          </w:p>
        </w:tc>
      </w:tr>
      <w:tr w:rsidR="006B16A8" w14:paraId="0C1E1ACA" w14:textId="77777777" w:rsidTr="002B73CC">
        <w:tc>
          <w:tcPr>
            <w:tcW w:w="1097" w:type="dxa"/>
            <w:shd w:val="clear" w:color="auto" w:fill="FFFFFF"/>
            <w:vAlign w:val="center"/>
          </w:tcPr>
          <w:p w14:paraId="417040C5" w14:textId="77777777" w:rsidR="006B16A8" w:rsidRDefault="006E48EA">
            <w:pPr>
              <w:rPr>
                <w:rFonts w:ascii="Times New Roman" w:hAnsi="Times New Roman"/>
                <w:sz w:val="18"/>
                <w:szCs w:val="18"/>
              </w:rPr>
            </w:pPr>
            <w:r w:rsidRPr="00900EE6">
              <w:rPr>
                <w:rFonts w:ascii="Times New Roman" w:hAnsi="Times New Roman"/>
                <w:sz w:val="18"/>
                <w:szCs w:val="18"/>
              </w:rPr>
              <w:t>290</w:t>
            </w:r>
          </w:p>
        </w:tc>
        <w:tc>
          <w:tcPr>
            <w:tcW w:w="7125" w:type="dxa"/>
            <w:gridSpan w:val="2"/>
            <w:shd w:val="clear" w:color="auto" w:fill="FFFFFF"/>
          </w:tcPr>
          <w:p w14:paraId="0A71A002" w14:textId="2EE4BDF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6</w:t>
            </w:r>
            <w:r>
              <w:rPr>
                <w:rFonts w:ascii="Times New Roman" w:hAnsi="Times New Roman"/>
                <w:b/>
                <w:sz w:val="18"/>
                <w:szCs w:val="18"/>
              </w:rPr>
              <w:t>. Acțiuni/unități deținute în OPC-uri calificate: suportul constă în active de nivel</w:t>
            </w:r>
            <w:r w:rsidR="00900EE6">
              <w:rPr>
                <w:rFonts w:ascii="Times New Roman" w:hAnsi="Times New Roman"/>
                <w:b/>
                <w:sz w:val="18"/>
                <w:szCs w:val="18"/>
              </w:rPr>
              <w:t> </w:t>
            </w:r>
            <w:r w:rsidRPr="00900EE6">
              <w:rPr>
                <w:rFonts w:ascii="Times New Roman" w:hAnsi="Times New Roman"/>
                <w:b/>
                <w:sz w:val="18"/>
                <w:szCs w:val="18"/>
              </w:rPr>
              <w:t>2</w:t>
            </w:r>
            <w:r>
              <w:rPr>
                <w:rFonts w:ascii="Times New Roman" w:hAnsi="Times New Roman"/>
                <w:b/>
                <w:sz w:val="18"/>
                <w:szCs w:val="18"/>
              </w:rPr>
              <w:t>A</w:t>
            </w:r>
          </w:p>
          <w:p w14:paraId="4414296B" w14:textId="77777777" w:rsidR="006B16A8" w:rsidRDefault="006B16A8">
            <w:pPr>
              <w:spacing w:before="0" w:after="0"/>
              <w:ind w:left="33"/>
              <w:rPr>
                <w:rFonts w:ascii="Times New Roman" w:hAnsi="Times New Roman"/>
                <w:b/>
                <w:sz w:val="18"/>
                <w:szCs w:val="18"/>
              </w:rPr>
            </w:pPr>
          </w:p>
          <w:p w14:paraId="5485CCA8" w14:textId="0BE33413"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762F31" w:rsidRPr="00900EE6">
              <w:rPr>
                <w:rFonts w:ascii="Times New Roman" w:hAnsi="Times New Roman"/>
                <w:sz w:val="18"/>
                <w:szCs w:val="18"/>
              </w:rPr>
              <w:t>15</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2</w:t>
            </w:r>
            <w:r w:rsidR="00762F31">
              <w:rPr>
                <w:rFonts w:ascii="Times New Roman" w:hAnsi="Times New Roman"/>
                <w:sz w:val="18"/>
                <w:szCs w:val="18"/>
              </w:rPr>
              <w:t xml:space="preserve">) litera (d)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2C091A41" w14:textId="77777777" w:rsidR="006B16A8" w:rsidRDefault="006B16A8">
            <w:pPr>
              <w:spacing w:before="0" w:after="0"/>
              <w:ind w:left="33"/>
              <w:rPr>
                <w:rFonts w:ascii="Times New Roman" w:hAnsi="Times New Roman"/>
                <w:sz w:val="18"/>
                <w:szCs w:val="18"/>
              </w:rPr>
            </w:pPr>
          </w:p>
          <w:p w14:paraId="7441058E" w14:textId="30977AC7"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Acțiuni sau unități deținute în OPC-uri ale căror active-suport corespund unor active care se califică drept active de nivel </w:t>
            </w:r>
            <w:r w:rsidRPr="00900EE6">
              <w:rPr>
                <w:rFonts w:ascii="Times New Roman" w:hAnsi="Times New Roman"/>
                <w:sz w:val="18"/>
                <w:szCs w:val="18"/>
              </w:rPr>
              <w:t>2</w:t>
            </w:r>
            <w:r>
              <w:rPr>
                <w:rFonts w:ascii="Times New Roman" w:hAnsi="Times New Roman"/>
                <w:sz w:val="18"/>
                <w:szCs w:val="18"/>
              </w:rPr>
              <w:t xml:space="preserve">A, astfel cum se specifică la </w:t>
            </w:r>
            <w:r w:rsidR="00900EE6">
              <w:rPr>
                <w:rFonts w:ascii="Times New Roman" w:hAnsi="Times New Roman"/>
                <w:sz w:val="18"/>
                <w:szCs w:val="18"/>
              </w:rPr>
              <w:t>articolul </w:t>
            </w:r>
            <w:r w:rsidRPr="00900EE6">
              <w:rPr>
                <w:rFonts w:ascii="Times New Roman" w:hAnsi="Times New Roman"/>
                <w:sz w:val="18"/>
                <w:szCs w:val="18"/>
              </w:rPr>
              <w:t>11</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D7EFF89" w14:textId="77777777" w:rsidR="006B16A8" w:rsidRDefault="006B16A8">
            <w:pPr>
              <w:spacing w:before="0" w:after="0"/>
              <w:ind w:left="33"/>
              <w:rPr>
                <w:rFonts w:ascii="Times New Roman" w:hAnsi="Times New Roman"/>
                <w:b/>
                <w:sz w:val="18"/>
                <w:szCs w:val="18"/>
              </w:rPr>
            </w:pPr>
          </w:p>
        </w:tc>
      </w:tr>
      <w:tr w:rsidR="006B16A8" w14:paraId="246CFE52" w14:textId="77777777" w:rsidTr="002B73CC">
        <w:tc>
          <w:tcPr>
            <w:tcW w:w="1097" w:type="dxa"/>
            <w:shd w:val="clear" w:color="auto" w:fill="FFFFFF"/>
            <w:vAlign w:val="center"/>
          </w:tcPr>
          <w:p w14:paraId="79F68023" w14:textId="77777777" w:rsidR="006B16A8" w:rsidRDefault="006E48EA">
            <w:pPr>
              <w:rPr>
                <w:rFonts w:ascii="Times New Roman" w:hAnsi="Times New Roman"/>
                <w:sz w:val="18"/>
                <w:szCs w:val="18"/>
              </w:rPr>
            </w:pPr>
            <w:r w:rsidRPr="00900EE6">
              <w:rPr>
                <w:rFonts w:ascii="Times New Roman" w:hAnsi="Times New Roman"/>
                <w:sz w:val="18"/>
                <w:szCs w:val="18"/>
              </w:rPr>
              <w:t>300</w:t>
            </w:r>
          </w:p>
        </w:tc>
        <w:tc>
          <w:tcPr>
            <w:tcW w:w="7125" w:type="dxa"/>
            <w:gridSpan w:val="2"/>
            <w:shd w:val="clear" w:color="auto" w:fill="FFFFFF"/>
          </w:tcPr>
          <w:p w14:paraId="009EA6DF" w14:textId="204602B9"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7</w:t>
            </w:r>
            <w:r>
              <w:rPr>
                <w:rFonts w:ascii="Times New Roman" w:hAnsi="Times New Roman"/>
                <w:b/>
                <w:sz w:val="18"/>
                <w:szCs w:val="18"/>
              </w:rPr>
              <w:t xml:space="preserve">. </w:t>
            </w:r>
            <w:r w:rsidR="00302E75">
              <w:rPr>
                <w:rFonts w:ascii="Times New Roman" w:hAnsi="Times New Roman"/>
                <w:b/>
                <w:sz w:val="18"/>
                <w:szCs w:val="18"/>
              </w:rPr>
              <w:t>Case</w:t>
            </w:r>
            <w:r>
              <w:rPr>
                <w:rFonts w:ascii="Times New Roman" w:hAnsi="Times New Roman"/>
                <w:b/>
                <w:sz w:val="18"/>
                <w:szCs w:val="18"/>
              </w:rPr>
              <w:t xml:space="preserve"> centrale: active de nivel </w:t>
            </w:r>
            <w:r w:rsidRPr="00900EE6">
              <w:rPr>
                <w:rFonts w:ascii="Times New Roman" w:hAnsi="Times New Roman"/>
                <w:b/>
                <w:sz w:val="18"/>
                <w:szCs w:val="18"/>
              </w:rPr>
              <w:t>2</w:t>
            </w:r>
            <w:r>
              <w:rPr>
                <w:rFonts w:ascii="Times New Roman" w:hAnsi="Times New Roman"/>
                <w:b/>
                <w:sz w:val="18"/>
                <w:szCs w:val="18"/>
              </w:rPr>
              <w:t>A care sunt considerate active lichide pentru instituția de credit care beneficiază de serviciile de depozitare</w:t>
            </w:r>
          </w:p>
          <w:p w14:paraId="617458B4" w14:textId="77777777" w:rsidR="006B16A8" w:rsidRDefault="006B16A8">
            <w:pPr>
              <w:spacing w:before="0" w:after="0"/>
              <w:ind w:left="33"/>
              <w:rPr>
                <w:rFonts w:ascii="Times New Roman" w:hAnsi="Times New Roman"/>
                <w:sz w:val="18"/>
                <w:szCs w:val="18"/>
              </w:rPr>
            </w:pPr>
          </w:p>
          <w:p w14:paraId="477BEB3A" w14:textId="1D53EAC9"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6E48EA" w:rsidRPr="00900EE6">
              <w:rPr>
                <w:rFonts w:ascii="Times New Roman" w:hAnsi="Times New Roman"/>
                <w:sz w:val="18"/>
                <w:szCs w:val="18"/>
              </w:rPr>
              <w:t>27</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3</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p>
          <w:p w14:paraId="77FBDC58" w14:textId="77777777" w:rsidR="006B16A8" w:rsidRDefault="006B16A8">
            <w:pPr>
              <w:spacing w:before="0" w:after="0"/>
              <w:ind w:left="33"/>
              <w:rPr>
                <w:rFonts w:ascii="Times New Roman" w:hAnsi="Times New Roman"/>
                <w:sz w:val="18"/>
                <w:szCs w:val="18"/>
              </w:rPr>
            </w:pPr>
          </w:p>
          <w:p w14:paraId="144118BA" w14:textId="64CF85B2" w:rsidR="006B16A8" w:rsidRDefault="00223992">
            <w:pPr>
              <w:spacing w:before="0" w:after="0"/>
              <w:ind w:left="33"/>
              <w:rPr>
                <w:rFonts w:ascii="Times New Roman" w:hAnsi="Times New Roman"/>
                <w:sz w:val="18"/>
                <w:szCs w:val="18"/>
              </w:rPr>
            </w:pPr>
            <w:r>
              <w:rPr>
                <w:rFonts w:ascii="Times New Roman" w:hAnsi="Times New Roman"/>
                <w:sz w:val="18"/>
                <w:szCs w:val="18"/>
              </w:rPr>
              <w:t xml:space="preserve">În conformitate cu </w:t>
            </w:r>
            <w:r w:rsidR="00900EE6">
              <w:rPr>
                <w:rFonts w:ascii="Times New Roman" w:hAnsi="Times New Roman"/>
                <w:sz w:val="18"/>
                <w:szCs w:val="18"/>
              </w:rPr>
              <w:t>articolul </w:t>
            </w:r>
            <w:r w:rsidRPr="00900EE6">
              <w:rPr>
                <w:rFonts w:ascii="Times New Roman" w:hAnsi="Times New Roman"/>
                <w:sz w:val="18"/>
                <w:szCs w:val="18"/>
              </w:rPr>
              <w:t>27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trebuie identificate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pentru casa centrală, la nivel individual.</w:t>
            </w:r>
          </w:p>
          <w:p w14:paraId="205E5BAF" w14:textId="77777777" w:rsidR="006B16A8" w:rsidRDefault="006B16A8">
            <w:pPr>
              <w:spacing w:before="0" w:after="0"/>
              <w:ind w:left="33"/>
              <w:rPr>
                <w:rFonts w:ascii="Times New Roman" w:hAnsi="Times New Roman"/>
                <w:sz w:val="18"/>
                <w:szCs w:val="18"/>
              </w:rPr>
            </w:pPr>
          </w:p>
          <w:p w14:paraId="5EF00052" w14:textId="2280F5F7" w:rsidR="006B16A8" w:rsidRDefault="006E48EA">
            <w:pPr>
              <w:spacing w:before="0" w:after="0"/>
              <w:ind w:left="33"/>
              <w:rPr>
                <w:rFonts w:ascii="Times New Roman" w:hAnsi="Times New Roman"/>
                <w:bCs/>
                <w:sz w:val="18"/>
                <w:szCs w:val="18"/>
              </w:rPr>
            </w:pPr>
            <w:r>
              <w:rPr>
                <w:rFonts w:ascii="Times New Roman" w:hAnsi="Times New Roman"/>
                <w:bCs/>
                <w:sz w:val="18"/>
                <w:szCs w:val="18"/>
              </w:rPr>
              <w:t>Atunci când raportează aceste active, casele centrale trebuie să se asigure că cuantumul raportat al acestor active lichide după aplicarea marjei de ajustare nu depășește ieșirea din depozitele corespunzătoare.</w:t>
            </w:r>
          </w:p>
          <w:p w14:paraId="38492906" w14:textId="77777777" w:rsidR="006B16A8" w:rsidRDefault="006B16A8">
            <w:pPr>
              <w:spacing w:before="0" w:after="0"/>
              <w:ind w:left="33"/>
              <w:rPr>
                <w:rFonts w:ascii="Times New Roman" w:hAnsi="Times New Roman"/>
                <w:sz w:val="18"/>
                <w:szCs w:val="18"/>
              </w:rPr>
            </w:pPr>
          </w:p>
          <w:p w14:paraId="447C2B69" w14:textId="77777777" w:rsidR="006B16A8" w:rsidRDefault="006B16A8">
            <w:pPr>
              <w:spacing w:before="0" w:after="0"/>
              <w:ind w:left="33"/>
              <w:rPr>
                <w:rFonts w:ascii="Times New Roman" w:hAnsi="Times New Roman"/>
                <w:b/>
                <w:sz w:val="18"/>
                <w:szCs w:val="18"/>
              </w:rPr>
            </w:pPr>
          </w:p>
          <w:p w14:paraId="6A9A4457" w14:textId="77777777"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Activele menționate pe acest rând sunt active de nivel </w:t>
            </w:r>
            <w:r w:rsidRPr="00900EE6">
              <w:rPr>
                <w:rFonts w:ascii="Times New Roman" w:hAnsi="Times New Roman"/>
                <w:sz w:val="18"/>
                <w:szCs w:val="18"/>
              </w:rPr>
              <w:t>2</w:t>
            </w:r>
            <w:r>
              <w:rPr>
                <w:rFonts w:ascii="Times New Roman" w:hAnsi="Times New Roman"/>
                <w:sz w:val="18"/>
                <w:szCs w:val="18"/>
              </w:rPr>
              <w:t>A.</w:t>
            </w:r>
          </w:p>
          <w:p w14:paraId="3B3CBEB5" w14:textId="77777777" w:rsidR="006B16A8" w:rsidRDefault="006B16A8">
            <w:pPr>
              <w:spacing w:before="0" w:after="0"/>
              <w:ind w:left="33"/>
              <w:rPr>
                <w:rFonts w:ascii="Times New Roman" w:hAnsi="Times New Roman"/>
                <w:b/>
                <w:sz w:val="18"/>
                <w:szCs w:val="18"/>
              </w:rPr>
            </w:pPr>
          </w:p>
        </w:tc>
      </w:tr>
      <w:tr w:rsidR="006B16A8" w14:paraId="1FCC4DA4" w14:textId="77777777" w:rsidTr="002B73CC">
        <w:tc>
          <w:tcPr>
            <w:tcW w:w="1097" w:type="dxa"/>
            <w:shd w:val="clear" w:color="auto" w:fill="FFFFFF"/>
            <w:vAlign w:val="center"/>
          </w:tcPr>
          <w:p w14:paraId="04655E18" w14:textId="77777777" w:rsidR="006B16A8" w:rsidRDefault="006E48EA">
            <w:pPr>
              <w:rPr>
                <w:rFonts w:ascii="Times New Roman" w:hAnsi="Times New Roman"/>
                <w:sz w:val="18"/>
                <w:szCs w:val="18"/>
              </w:rPr>
            </w:pPr>
            <w:r w:rsidRPr="00900EE6">
              <w:rPr>
                <w:rFonts w:ascii="Times New Roman" w:hAnsi="Times New Roman"/>
                <w:sz w:val="18"/>
                <w:szCs w:val="18"/>
              </w:rPr>
              <w:t>310</w:t>
            </w:r>
          </w:p>
        </w:tc>
        <w:tc>
          <w:tcPr>
            <w:tcW w:w="7125" w:type="dxa"/>
            <w:gridSpan w:val="2"/>
            <w:shd w:val="clear" w:color="auto" w:fill="FFFFFF"/>
          </w:tcPr>
          <w:p w14:paraId="3FD76B14"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 xml:space="preserve">. Active totale neajustate de NIVEL </w:t>
            </w:r>
            <w:r w:rsidRPr="00900EE6">
              <w:rPr>
                <w:rFonts w:ascii="Times New Roman" w:hAnsi="Times New Roman"/>
                <w:b/>
                <w:sz w:val="18"/>
                <w:szCs w:val="18"/>
              </w:rPr>
              <w:t>2</w:t>
            </w:r>
            <w:r>
              <w:rPr>
                <w:rFonts w:ascii="Times New Roman" w:hAnsi="Times New Roman"/>
                <w:b/>
                <w:sz w:val="18"/>
                <w:szCs w:val="18"/>
              </w:rPr>
              <w:t>B</w:t>
            </w:r>
          </w:p>
          <w:p w14:paraId="4633A61F" w14:textId="77777777" w:rsidR="006B16A8" w:rsidRDefault="006B16A8">
            <w:pPr>
              <w:spacing w:before="0" w:after="0"/>
              <w:ind w:left="33"/>
              <w:rPr>
                <w:rFonts w:ascii="Times New Roman" w:hAnsi="Times New Roman"/>
                <w:b/>
                <w:sz w:val="18"/>
                <w:szCs w:val="18"/>
              </w:rPr>
            </w:pPr>
          </w:p>
          <w:p w14:paraId="4678D485" w14:textId="1388B631"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Articolele </w:t>
            </w:r>
            <w:r w:rsidRPr="00900EE6">
              <w:rPr>
                <w:rFonts w:ascii="Times New Roman" w:hAnsi="Times New Roman"/>
                <w:sz w:val="18"/>
                <w:szCs w:val="18"/>
              </w:rPr>
              <w:t>12</w:t>
            </w:r>
            <w:r>
              <w:rPr>
                <w:rFonts w:ascii="Times New Roman" w:hAnsi="Times New Roman"/>
                <w:sz w:val="18"/>
                <w:szCs w:val="18"/>
              </w:rPr>
              <w:t>-</w:t>
            </w:r>
            <w:r w:rsidRPr="00900EE6">
              <w:rPr>
                <w:rFonts w:ascii="Times New Roman" w:hAnsi="Times New Roman"/>
                <w:sz w:val="18"/>
                <w:szCs w:val="18"/>
              </w:rPr>
              <w:t>16</w:t>
            </w:r>
            <w:r>
              <w:rPr>
                <w:rFonts w:ascii="Times New Roman" w:hAnsi="Times New Roman"/>
                <w:sz w:val="18"/>
                <w:szCs w:val="18"/>
              </w:rPr>
              <w:t xml:space="preserve"> și </w:t>
            </w:r>
            <w:r w:rsidR="00900EE6">
              <w:rPr>
                <w:rFonts w:ascii="Times New Roman" w:hAnsi="Times New Roman"/>
                <w:sz w:val="18"/>
                <w:szCs w:val="18"/>
              </w:rPr>
              <w:t>articolul </w:t>
            </w:r>
            <w:r w:rsidRPr="00900EE6">
              <w:rPr>
                <w:rFonts w:ascii="Times New Roman" w:hAnsi="Times New Roman"/>
                <w:sz w:val="18"/>
                <w:szCs w:val="18"/>
              </w:rPr>
              <w:t>19</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247DC351" w14:textId="77777777" w:rsidR="006B16A8" w:rsidRDefault="006B16A8">
            <w:pPr>
              <w:spacing w:before="0" w:after="0"/>
              <w:ind w:left="33"/>
              <w:rPr>
                <w:rFonts w:ascii="Times New Roman" w:hAnsi="Times New Roman"/>
                <w:sz w:val="18"/>
                <w:szCs w:val="18"/>
              </w:rPr>
            </w:pPr>
          </w:p>
          <w:p w14:paraId="07BABB78" w14:textId="3DAC33AB" w:rsidR="006B16A8" w:rsidRDefault="006E48EA">
            <w:pPr>
              <w:spacing w:before="0" w:after="0"/>
              <w:ind w:left="33"/>
              <w:rPr>
                <w:rFonts w:ascii="Times New Roman" w:hAnsi="Times New Roman"/>
                <w:bCs/>
                <w:sz w:val="18"/>
                <w:szCs w:val="18"/>
              </w:rPr>
            </w:pPr>
            <w:r>
              <w:rPr>
                <w:rFonts w:ascii="Times New Roman" w:hAnsi="Times New Roman"/>
                <w:sz w:val="18"/>
                <w:szCs w:val="18"/>
              </w:rPr>
              <w:t>Activele raportate în această subsecțiune au fost identificate în mod explicit ca active de nivel</w:t>
            </w:r>
            <w:r w:rsidR="00900EE6">
              <w:rPr>
                <w:rFonts w:ascii="Times New Roman" w:hAnsi="Times New Roman"/>
                <w:sz w:val="18"/>
                <w:szCs w:val="18"/>
              </w:rPr>
              <w:t> </w:t>
            </w:r>
            <w:r w:rsidRPr="00900EE6">
              <w:rPr>
                <w:rFonts w:ascii="Times New Roman" w:hAnsi="Times New Roman"/>
                <w:sz w:val="18"/>
                <w:szCs w:val="18"/>
              </w:rPr>
              <w:t>2</w:t>
            </w:r>
            <w:r>
              <w:rPr>
                <w:rFonts w:ascii="Times New Roman" w:hAnsi="Times New Roman"/>
                <w:sz w:val="18"/>
                <w:szCs w:val="18"/>
              </w:rPr>
              <w:t xml:space="preserve">B în conformitate cu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21B6912F" w14:textId="77777777" w:rsidR="006B16A8" w:rsidRDefault="006B16A8">
            <w:pPr>
              <w:pStyle w:val="InstructionsText"/>
              <w:rPr>
                <w:rStyle w:val="InstructionsTabelleberschrift"/>
                <w:rFonts w:ascii="Times New Roman" w:hAnsi="Times New Roman"/>
                <w:b w:val="0"/>
                <w:bCs/>
                <w:sz w:val="18"/>
                <w:szCs w:val="24"/>
              </w:rPr>
            </w:pPr>
          </w:p>
          <w:p w14:paraId="73EC8074" w14:textId="783AEB88"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instituțiile de credit trebuie să raporteze suma valorii de piață totale/cuantumului total al activelor de nivel </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B,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5308CDD0" w14:textId="77777777" w:rsidR="006B16A8" w:rsidRDefault="006B16A8">
            <w:pPr>
              <w:pStyle w:val="InstructionsText"/>
              <w:rPr>
                <w:rStyle w:val="InstructionsTabelleberschrift"/>
                <w:rFonts w:ascii="Times New Roman" w:hAnsi="Times New Roman"/>
                <w:b w:val="0"/>
                <w:sz w:val="18"/>
                <w:u w:val="none"/>
              </w:rPr>
            </w:pPr>
          </w:p>
          <w:p w14:paraId="13CC7F27" w14:textId="2668E70A" w:rsidR="006B16A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În coloana </w:t>
            </w:r>
            <w:r w:rsidRPr="00900EE6">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instituțiile de credit trebuie să raporteze suma cuantumului total ponderat al activelor de nivel </w:t>
            </w:r>
            <w:r w:rsidRPr="00900EE6">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xml:space="preserve">B, fără a ține cont de cerințele de la </w:t>
            </w:r>
            <w:r w:rsidR="00900EE6">
              <w:rPr>
                <w:rStyle w:val="InstructionsTabelleberschrift"/>
                <w:rFonts w:ascii="Times New Roman" w:hAnsi="Times New Roman"/>
                <w:b w:val="0"/>
                <w:sz w:val="18"/>
                <w:u w:val="none"/>
              </w:rPr>
              <w:t>articolul </w:t>
            </w:r>
            <w:r w:rsidRPr="00900EE6">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din Regulamentul delegat (UE) </w:t>
            </w:r>
            <w:r w:rsidRPr="00900EE6">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900EE6">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2736C5CC" w14:textId="77777777" w:rsidR="006B16A8" w:rsidRDefault="006B16A8">
            <w:pPr>
              <w:spacing w:before="0" w:after="0"/>
              <w:ind w:left="33"/>
              <w:rPr>
                <w:rFonts w:ascii="Times New Roman" w:hAnsi="Times New Roman"/>
                <w:bCs/>
                <w:sz w:val="18"/>
                <w:szCs w:val="18"/>
              </w:rPr>
            </w:pPr>
          </w:p>
          <w:p w14:paraId="7B4EF9A6" w14:textId="77777777" w:rsidR="006B16A8" w:rsidRDefault="006B16A8">
            <w:pPr>
              <w:spacing w:before="0" w:after="0"/>
              <w:ind w:left="33"/>
              <w:rPr>
                <w:rFonts w:ascii="Times New Roman" w:hAnsi="Times New Roman"/>
                <w:b/>
                <w:sz w:val="18"/>
                <w:szCs w:val="18"/>
              </w:rPr>
            </w:pPr>
          </w:p>
        </w:tc>
      </w:tr>
      <w:tr w:rsidR="006B16A8" w14:paraId="0CBD683C" w14:textId="77777777" w:rsidTr="00900EE6">
        <w:trPr>
          <w:trHeight w:hRule="exact" w:val="2894"/>
        </w:trPr>
        <w:tc>
          <w:tcPr>
            <w:tcW w:w="1097" w:type="dxa"/>
            <w:shd w:val="clear" w:color="auto" w:fill="FFFFFF"/>
            <w:vAlign w:val="center"/>
          </w:tcPr>
          <w:p w14:paraId="7BCB5BA0" w14:textId="77777777" w:rsidR="006B16A8" w:rsidRDefault="006E48EA">
            <w:pPr>
              <w:rPr>
                <w:rFonts w:ascii="Times New Roman" w:hAnsi="Times New Roman"/>
                <w:sz w:val="18"/>
                <w:szCs w:val="18"/>
              </w:rPr>
            </w:pPr>
            <w:r w:rsidRPr="00900EE6">
              <w:rPr>
                <w:rFonts w:ascii="Times New Roman" w:hAnsi="Times New Roman"/>
                <w:sz w:val="18"/>
                <w:szCs w:val="18"/>
              </w:rPr>
              <w:t>320</w:t>
            </w:r>
          </w:p>
        </w:tc>
        <w:tc>
          <w:tcPr>
            <w:tcW w:w="7125" w:type="dxa"/>
            <w:gridSpan w:val="2"/>
            <w:shd w:val="clear" w:color="auto" w:fill="FFFFFF"/>
          </w:tcPr>
          <w:p w14:paraId="4386FB2A"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Titluri garantate cu active (rezidențiale, nivel de calitate a creditului </w:t>
            </w:r>
            <w:r w:rsidRPr="00900EE6">
              <w:rPr>
                <w:rFonts w:ascii="Times New Roman" w:hAnsi="Times New Roman"/>
                <w:b/>
                <w:sz w:val="18"/>
                <w:szCs w:val="18"/>
              </w:rPr>
              <w:t>1</w:t>
            </w:r>
            <w:r>
              <w:rPr>
                <w:rFonts w:ascii="Times New Roman" w:hAnsi="Times New Roman"/>
                <w:b/>
                <w:sz w:val="18"/>
                <w:szCs w:val="18"/>
              </w:rPr>
              <w:t>)</w:t>
            </w:r>
          </w:p>
          <w:p w14:paraId="2C5E65C8" w14:textId="77777777" w:rsidR="006B16A8" w:rsidRDefault="006B16A8">
            <w:pPr>
              <w:spacing w:before="0" w:after="0"/>
              <w:ind w:left="33"/>
              <w:rPr>
                <w:rFonts w:ascii="Times New Roman" w:hAnsi="Times New Roman"/>
                <w:b/>
                <w:sz w:val="18"/>
                <w:szCs w:val="18"/>
              </w:rPr>
            </w:pPr>
          </w:p>
          <w:p w14:paraId="3C73763C" w14:textId="24DC0170"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(a) și </w:t>
            </w:r>
            <w:r>
              <w:rPr>
                <w:rFonts w:ascii="Times New Roman" w:hAnsi="Times New Roman"/>
                <w:sz w:val="18"/>
                <w:szCs w:val="18"/>
              </w:rPr>
              <w:t>articolul </w:t>
            </w:r>
            <w:r w:rsidR="00762F31" w:rsidRPr="00900EE6">
              <w:rPr>
                <w:rFonts w:ascii="Times New Roman" w:hAnsi="Times New Roman"/>
                <w:sz w:val="18"/>
                <w:szCs w:val="18"/>
              </w:rPr>
              <w:t>13</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2</w:t>
            </w:r>
            <w:r w:rsidR="00762F31">
              <w:rPr>
                <w:rFonts w:ascii="Times New Roman" w:hAnsi="Times New Roman"/>
                <w:sz w:val="18"/>
                <w:szCs w:val="18"/>
              </w:rPr>
              <w:t xml:space="preserve">) litera (g) punctele (i) și (ii)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348BA7B3" w14:textId="77777777" w:rsidR="006B16A8" w:rsidRDefault="006B16A8">
            <w:pPr>
              <w:spacing w:before="0" w:after="0"/>
              <w:ind w:left="33"/>
              <w:rPr>
                <w:rFonts w:ascii="Times New Roman" w:hAnsi="Times New Roman"/>
                <w:sz w:val="18"/>
                <w:szCs w:val="18"/>
              </w:rPr>
            </w:pPr>
          </w:p>
          <w:p w14:paraId="6CAD57F0" w14:textId="74EF6C4B"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Expuneri sub formă de titluri garantate cu active care îndeplinesc cerințele prevăzute la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cu condiția ca acestea să fie garantate cu credite rezidențiale garantate cu o ipotecă de prim rang sau credite rezidențiale garantate integral, în conformitate cu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punctele (i) și (ii)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51139131" w14:textId="77777777" w:rsidR="006B16A8" w:rsidRDefault="006B16A8">
            <w:pPr>
              <w:spacing w:before="0" w:after="0"/>
              <w:ind w:left="33"/>
              <w:rPr>
                <w:rFonts w:ascii="Times New Roman" w:hAnsi="Times New Roman"/>
                <w:sz w:val="18"/>
                <w:szCs w:val="18"/>
              </w:rPr>
            </w:pPr>
          </w:p>
          <w:p w14:paraId="76B5DA24" w14:textId="3AEB50DD" w:rsidR="006B16A8"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 xml:space="preserve">Se raportează pe acest rând activele care fac obiectul dispoziției tranzitorii specificate la </w:t>
            </w:r>
            <w:r w:rsidR="00900EE6">
              <w:rPr>
                <w:rStyle w:val="FormatvorlageInstructionsTabelleText"/>
                <w:rFonts w:ascii="Times New Roman" w:hAnsi="Times New Roman"/>
                <w:sz w:val="18"/>
              </w:rPr>
              <w:t>articolul </w:t>
            </w:r>
            <w:r w:rsidRPr="00900EE6">
              <w:rPr>
                <w:rStyle w:val="FormatvorlageInstructionsTabelleText"/>
                <w:rFonts w:ascii="Times New Roman" w:hAnsi="Times New Roman"/>
                <w:sz w:val="18"/>
              </w:rPr>
              <w:t>37</w:t>
            </w:r>
            <w:r>
              <w:rPr>
                <w:rStyle w:val="FormatvorlageInstructionsTabelleText"/>
                <w:rFonts w:ascii="Times New Roman" w:hAnsi="Times New Roman"/>
                <w:sz w:val="18"/>
              </w:rPr>
              <w:t xml:space="preserve"> din Regulamentul delegat (UE) </w:t>
            </w:r>
            <w:r w:rsidRPr="00900EE6">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61</w:t>
            </w:r>
            <w:r>
              <w:rPr>
                <w:rStyle w:val="FormatvorlageInstructionsTabelleText"/>
                <w:rFonts w:ascii="Times New Roman" w:hAnsi="Times New Roman"/>
                <w:sz w:val="18"/>
              </w:rPr>
              <w:t>.</w:t>
            </w:r>
          </w:p>
          <w:p w14:paraId="397E9303" w14:textId="77777777" w:rsidR="006B16A8" w:rsidRDefault="006B16A8">
            <w:pPr>
              <w:spacing w:before="0" w:after="0"/>
              <w:ind w:left="33"/>
              <w:rPr>
                <w:rFonts w:ascii="Times New Roman" w:hAnsi="Times New Roman"/>
                <w:b/>
                <w:bCs/>
                <w:sz w:val="18"/>
                <w:szCs w:val="18"/>
              </w:rPr>
            </w:pPr>
          </w:p>
          <w:p w14:paraId="47DA9E59" w14:textId="77777777" w:rsidR="006B16A8" w:rsidRDefault="006B16A8">
            <w:pPr>
              <w:spacing w:before="0" w:after="0"/>
              <w:rPr>
                <w:rFonts w:ascii="Times New Roman" w:hAnsi="Times New Roman"/>
                <w:b/>
                <w:sz w:val="18"/>
                <w:szCs w:val="18"/>
              </w:rPr>
            </w:pPr>
          </w:p>
          <w:p w14:paraId="28F9A861" w14:textId="77777777" w:rsidR="006B16A8" w:rsidRDefault="006B16A8">
            <w:pPr>
              <w:spacing w:before="0" w:after="0"/>
              <w:rPr>
                <w:rFonts w:ascii="Times New Roman" w:hAnsi="Times New Roman"/>
                <w:b/>
                <w:sz w:val="18"/>
                <w:szCs w:val="18"/>
              </w:rPr>
            </w:pPr>
          </w:p>
        </w:tc>
      </w:tr>
      <w:tr w:rsidR="006B16A8" w14:paraId="4BADDFAF" w14:textId="77777777" w:rsidTr="002B73CC">
        <w:tc>
          <w:tcPr>
            <w:tcW w:w="1097" w:type="dxa"/>
            <w:shd w:val="clear" w:color="auto" w:fill="FFFFFF"/>
            <w:vAlign w:val="center"/>
          </w:tcPr>
          <w:p w14:paraId="595474DA" w14:textId="77777777" w:rsidR="006B16A8" w:rsidRDefault="006E48EA">
            <w:pPr>
              <w:rPr>
                <w:rFonts w:ascii="Times New Roman" w:hAnsi="Times New Roman"/>
                <w:sz w:val="18"/>
                <w:szCs w:val="18"/>
              </w:rPr>
            </w:pPr>
            <w:r w:rsidRPr="00900EE6">
              <w:rPr>
                <w:rFonts w:ascii="Times New Roman" w:hAnsi="Times New Roman"/>
                <w:sz w:val="18"/>
                <w:szCs w:val="18"/>
              </w:rPr>
              <w:t>330</w:t>
            </w:r>
          </w:p>
        </w:tc>
        <w:tc>
          <w:tcPr>
            <w:tcW w:w="7125" w:type="dxa"/>
            <w:gridSpan w:val="2"/>
            <w:shd w:val="clear" w:color="auto" w:fill="FFFFFF"/>
          </w:tcPr>
          <w:p w14:paraId="1813ABBC"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 xml:space="preserve">. Titluri garantate cu active (auto, nivel de calitate a creditului </w:t>
            </w:r>
            <w:r w:rsidRPr="00900EE6">
              <w:rPr>
                <w:rFonts w:ascii="Times New Roman" w:hAnsi="Times New Roman"/>
                <w:b/>
                <w:sz w:val="18"/>
                <w:szCs w:val="18"/>
              </w:rPr>
              <w:t>1</w:t>
            </w:r>
            <w:r>
              <w:rPr>
                <w:rFonts w:ascii="Times New Roman" w:hAnsi="Times New Roman"/>
                <w:b/>
                <w:sz w:val="18"/>
                <w:szCs w:val="18"/>
              </w:rPr>
              <w:t>)</w:t>
            </w:r>
          </w:p>
          <w:p w14:paraId="45B00B49" w14:textId="77777777" w:rsidR="006B16A8" w:rsidRDefault="006B16A8">
            <w:pPr>
              <w:spacing w:before="0" w:after="0"/>
              <w:ind w:left="33"/>
              <w:rPr>
                <w:rFonts w:ascii="Times New Roman" w:hAnsi="Times New Roman"/>
                <w:b/>
                <w:sz w:val="18"/>
                <w:szCs w:val="18"/>
              </w:rPr>
            </w:pPr>
          </w:p>
          <w:p w14:paraId="0DADCE02" w14:textId="58ECE6A9"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(a) și </w:t>
            </w:r>
            <w:r>
              <w:rPr>
                <w:rFonts w:ascii="Times New Roman" w:hAnsi="Times New Roman"/>
                <w:sz w:val="18"/>
                <w:szCs w:val="18"/>
              </w:rPr>
              <w:t>articolul </w:t>
            </w:r>
            <w:r w:rsidR="00762F31" w:rsidRPr="00900EE6">
              <w:rPr>
                <w:rFonts w:ascii="Times New Roman" w:hAnsi="Times New Roman"/>
                <w:sz w:val="18"/>
                <w:szCs w:val="18"/>
              </w:rPr>
              <w:t>13</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2</w:t>
            </w:r>
            <w:r w:rsidR="00762F31">
              <w:rPr>
                <w:rFonts w:ascii="Times New Roman" w:hAnsi="Times New Roman"/>
                <w:sz w:val="18"/>
                <w:szCs w:val="18"/>
              </w:rPr>
              <w:t xml:space="preserve">) litera (g) punctul (iv)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5FC4D813" w14:textId="77777777" w:rsidR="006B16A8" w:rsidRDefault="006B16A8">
            <w:pPr>
              <w:spacing w:before="0" w:after="0"/>
              <w:ind w:left="33"/>
              <w:rPr>
                <w:rFonts w:ascii="Times New Roman" w:hAnsi="Times New Roman"/>
                <w:sz w:val="18"/>
                <w:szCs w:val="18"/>
              </w:rPr>
            </w:pPr>
          </w:p>
          <w:p w14:paraId="1DA23755" w14:textId="76B28479" w:rsidR="006B16A8" w:rsidRDefault="006E48EA">
            <w:pPr>
              <w:spacing w:before="0" w:after="0"/>
              <w:ind w:left="33"/>
              <w:rPr>
                <w:rFonts w:ascii="Times New Roman" w:hAnsi="Times New Roman"/>
                <w:b/>
                <w:sz w:val="18"/>
                <w:szCs w:val="18"/>
              </w:rPr>
            </w:pPr>
            <w:r>
              <w:rPr>
                <w:rFonts w:ascii="Times New Roman" w:hAnsi="Times New Roman"/>
                <w:sz w:val="18"/>
                <w:szCs w:val="18"/>
              </w:rPr>
              <w:t xml:space="preserve">Expuneri sub formă de titluri garantate cu active care îndeplinesc cerințele prevăzute la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cu condiția ca acestea să fie garantate cu credite auto și leasinguri, în conformitate cu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punctul (iv)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33176F7" w14:textId="77777777" w:rsidR="006B16A8" w:rsidRDefault="006B16A8">
            <w:pPr>
              <w:spacing w:before="0" w:after="0"/>
              <w:ind w:left="33"/>
              <w:rPr>
                <w:rFonts w:ascii="Times New Roman" w:hAnsi="Times New Roman"/>
                <w:b/>
                <w:sz w:val="18"/>
                <w:szCs w:val="18"/>
              </w:rPr>
            </w:pPr>
          </w:p>
        </w:tc>
      </w:tr>
      <w:tr w:rsidR="006B16A8" w14:paraId="30EC1A17" w14:textId="77777777" w:rsidTr="002B73CC">
        <w:tc>
          <w:tcPr>
            <w:tcW w:w="1097" w:type="dxa"/>
            <w:shd w:val="clear" w:color="auto" w:fill="FFFFFF"/>
            <w:vAlign w:val="center"/>
          </w:tcPr>
          <w:p w14:paraId="686B2373" w14:textId="77777777" w:rsidR="006B16A8" w:rsidRDefault="006E48EA">
            <w:pPr>
              <w:rPr>
                <w:rFonts w:ascii="Times New Roman" w:hAnsi="Times New Roman"/>
                <w:sz w:val="18"/>
                <w:szCs w:val="18"/>
              </w:rPr>
            </w:pPr>
            <w:r w:rsidRPr="00900EE6">
              <w:rPr>
                <w:rFonts w:ascii="Times New Roman" w:hAnsi="Times New Roman"/>
                <w:sz w:val="18"/>
                <w:szCs w:val="18"/>
              </w:rPr>
              <w:t>340</w:t>
            </w:r>
          </w:p>
        </w:tc>
        <w:tc>
          <w:tcPr>
            <w:tcW w:w="7125" w:type="dxa"/>
            <w:gridSpan w:val="2"/>
            <w:shd w:val="clear" w:color="auto" w:fill="FFFFFF"/>
          </w:tcPr>
          <w:p w14:paraId="713BDBAD"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 xml:space="preserve">. Obligațiuni garantate cu un nivel ridicat de calitate (ponderea de risc </w:t>
            </w:r>
            <w:r w:rsidRPr="00900EE6">
              <w:rPr>
                <w:rFonts w:ascii="Times New Roman" w:hAnsi="Times New Roman"/>
                <w:b/>
                <w:sz w:val="18"/>
                <w:szCs w:val="18"/>
              </w:rPr>
              <w:t>35</w:t>
            </w:r>
            <w:r>
              <w:rPr>
                <w:rFonts w:ascii="Times New Roman" w:hAnsi="Times New Roman"/>
                <w:b/>
                <w:sz w:val="18"/>
                <w:szCs w:val="18"/>
              </w:rPr>
              <w:t xml:space="preserve"> %)</w:t>
            </w:r>
          </w:p>
          <w:p w14:paraId="20676114" w14:textId="77777777" w:rsidR="006B16A8" w:rsidRDefault="006B16A8">
            <w:pPr>
              <w:spacing w:before="0" w:after="0"/>
              <w:ind w:left="33"/>
              <w:rPr>
                <w:rFonts w:ascii="Times New Roman" w:hAnsi="Times New Roman"/>
                <w:b/>
                <w:sz w:val="18"/>
                <w:szCs w:val="18"/>
              </w:rPr>
            </w:pPr>
          </w:p>
          <w:p w14:paraId="3903FF07" w14:textId="0A93BCAE"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(e)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695B8350" w14:textId="77777777" w:rsidR="006B16A8" w:rsidRDefault="006B16A8">
            <w:pPr>
              <w:spacing w:before="0" w:after="0"/>
              <w:ind w:left="33"/>
              <w:rPr>
                <w:rFonts w:ascii="Times New Roman" w:hAnsi="Times New Roman"/>
                <w:sz w:val="18"/>
                <w:szCs w:val="18"/>
              </w:rPr>
            </w:pPr>
          </w:p>
          <w:p w14:paraId="76C970BF" w14:textId="608DB787"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Active care reprezintă expuneri sub formă de obligațiuni garantate emise de instituții de credit, care îndeplinesc cerințele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cu condiția ca portofoliul de active-suport să consiste exclusiv în expuneri care se califică pentru o pondere de risc mai mică sau egală cu </w:t>
            </w:r>
            <w:r w:rsidRPr="00900EE6">
              <w:rPr>
                <w:rFonts w:ascii="Times New Roman" w:hAnsi="Times New Roman"/>
                <w:sz w:val="18"/>
                <w:szCs w:val="18"/>
              </w:rPr>
              <w:t>35</w:t>
            </w:r>
            <w:r>
              <w:rPr>
                <w:rFonts w:ascii="Times New Roman" w:hAnsi="Times New Roman"/>
                <w:sz w:val="18"/>
                <w:szCs w:val="18"/>
              </w:rPr>
              <w:t xml:space="preserve"> % în conformitate cu </w:t>
            </w:r>
            <w:r w:rsidR="00900EE6">
              <w:rPr>
                <w:rFonts w:ascii="Times New Roman" w:hAnsi="Times New Roman"/>
                <w:sz w:val="18"/>
                <w:szCs w:val="18"/>
              </w:rPr>
              <w:t>articolul </w:t>
            </w:r>
            <w:r w:rsidRPr="00900EE6">
              <w:rPr>
                <w:rFonts w:ascii="Times New Roman" w:hAnsi="Times New Roman"/>
                <w:sz w:val="18"/>
                <w:szCs w:val="18"/>
              </w:rPr>
              <w:t>125</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w:t>
            </w:r>
          </w:p>
          <w:p w14:paraId="28F743AD" w14:textId="77777777" w:rsidR="006B16A8" w:rsidRDefault="006B16A8">
            <w:pPr>
              <w:spacing w:before="0" w:after="0"/>
              <w:ind w:left="33"/>
              <w:rPr>
                <w:rFonts w:ascii="Times New Roman" w:hAnsi="Times New Roman"/>
                <w:b/>
                <w:sz w:val="18"/>
                <w:szCs w:val="18"/>
              </w:rPr>
            </w:pPr>
          </w:p>
        </w:tc>
      </w:tr>
      <w:tr w:rsidR="006B16A8" w14:paraId="4B61F417" w14:textId="77777777" w:rsidTr="002B73CC">
        <w:tc>
          <w:tcPr>
            <w:tcW w:w="1097" w:type="dxa"/>
            <w:shd w:val="clear" w:color="auto" w:fill="FFFFFF"/>
            <w:vAlign w:val="center"/>
          </w:tcPr>
          <w:p w14:paraId="6CB1C0D1" w14:textId="77777777" w:rsidR="006B16A8" w:rsidRDefault="006E48EA">
            <w:pPr>
              <w:rPr>
                <w:rFonts w:ascii="Times New Roman" w:hAnsi="Times New Roman"/>
                <w:sz w:val="18"/>
                <w:szCs w:val="18"/>
              </w:rPr>
            </w:pPr>
            <w:r w:rsidRPr="00900EE6">
              <w:rPr>
                <w:rFonts w:ascii="Times New Roman" w:hAnsi="Times New Roman"/>
                <w:sz w:val="18"/>
                <w:szCs w:val="18"/>
              </w:rPr>
              <w:t>350</w:t>
            </w:r>
          </w:p>
        </w:tc>
        <w:tc>
          <w:tcPr>
            <w:tcW w:w="7125" w:type="dxa"/>
            <w:gridSpan w:val="2"/>
            <w:shd w:val="clear" w:color="auto" w:fill="FFFFFF"/>
          </w:tcPr>
          <w:p w14:paraId="7A3EF14E"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4</w:t>
            </w:r>
            <w:r>
              <w:rPr>
                <w:rFonts w:ascii="Times New Roman" w:hAnsi="Times New Roman"/>
                <w:b/>
                <w:sz w:val="18"/>
                <w:szCs w:val="18"/>
              </w:rPr>
              <w:t xml:space="preserve">. Titluri garantate cu active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5BBC4661" w14:textId="77777777" w:rsidR="006B16A8" w:rsidRDefault="006B16A8">
            <w:pPr>
              <w:spacing w:before="0" w:after="0"/>
              <w:ind w:left="33"/>
              <w:rPr>
                <w:rFonts w:ascii="Times New Roman" w:hAnsi="Times New Roman"/>
                <w:b/>
                <w:sz w:val="18"/>
                <w:szCs w:val="18"/>
              </w:rPr>
            </w:pPr>
          </w:p>
          <w:p w14:paraId="60E4D99E" w14:textId="5A6B6CD6"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(a) și </w:t>
            </w:r>
            <w:r>
              <w:rPr>
                <w:rFonts w:ascii="Times New Roman" w:hAnsi="Times New Roman"/>
                <w:sz w:val="18"/>
                <w:szCs w:val="18"/>
              </w:rPr>
              <w:t>articolul </w:t>
            </w:r>
            <w:r w:rsidR="00762F31" w:rsidRPr="00900EE6">
              <w:rPr>
                <w:rFonts w:ascii="Times New Roman" w:hAnsi="Times New Roman"/>
                <w:sz w:val="18"/>
                <w:szCs w:val="18"/>
              </w:rPr>
              <w:t>13</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2</w:t>
            </w:r>
            <w:r w:rsidR="00762F31">
              <w:rPr>
                <w:rFonts w:ascii="Times New Roman" w:hAnsi="Times New Roman"/>
                <w:sz w:val="18"/>
                <w:szCs w:val="18"/>
              </w:rPr>
              <w:t xml:space="preserve">) litera (g) punctele (iii) și (v)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467D6F32" w14:textId="77777777" w:rsidR="006B16A8" w:rsidRDefault="006B16A8">
            <w:pPr>
              <w:spacing w:before="0" w:after="0"/>
              <w:ind w:left="33"/>
              <w:rPr>
                <w:rFonts w:ascii="Times New Roman" w:hAnsi="Times New Roman"/>
                <w:sz w:val="18"/>
                <w:szCs w:val="18"/>
              </w:rPr>
            </w:pPr>
          </w:p>
          <w:p w14:paraId="551FA11D" w14:textId="7A2DCD40"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Expuneri sub formă de titluri garantate cu active care îndeplinesc cerințele prevăzute la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cu condiția ca acestea să fie garantate cu active menționate la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punctele (iii) și (v)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Se atrage atenția asupra faptului că, în sensul articolului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punctul (iii), cel puțin </w:t>
            </w:r>
            <w:r w:rsidRPr="00900EE6">
              <w:rPr>
                <w:rFonts w:ascii="Times New Roman" w:hAnsi="Times New Roman"/>
                <w:sz w:val="18"/>
                <w:szCs w:val="18"/>
              </w:rPr>
              <w:t>80</w:t>
            </w:r>
            <w:r>
              <w:rPr>
                <w:rFonts w:ascii="Times New Roman" w:hAnsi="Times New Roman"/>
                <w:sz w:val="18"/>
                <w:szCs w:val="18"/>
              </w:rPr>
              <w:t> % din debitorii din portofoliu trebuie să fie întreprinderi mici și mijlocii la momentul emiterii securitizării.</w:t>
            </w:r>
          </w:p>
          <w:p w14:paraId="3974A81B" w14:textId="77777777" w:rsidR="006B16A8" w:rsidRDefault="006B16A8">
            <w:pPr>
              <w:spacing w:before="0" w:after="0"/>
              <w:ind w:left="33"/>
              <w:rPr>
                <w:rFonts w:ascii="Times New Roman" w:hAnsi="Times New Roman"/>
                <w:b/>
                <w:sz w:val="18"/>
                <w:szCs w:val="18"/>
              </w:rPr>
            </w:pPr>
          </w:p>
        </w:tc>
      </w:tr>
      <w:tr w:rsidR="006B16A8" w14:paraId="5F107C6F" w14:textId="77777777" w:rsidTr="002B73CC">
        <w:tc>
          <w:tcPr>
            <w:tcW w:w="1097" w:type="dxa"/>
            <w:shd w:val="clear" w:color="auto" w:fill="FFFFFF"/>
            <w:vAlign w:val="center"/>
          </w:tcPr>
          <w:p w14:paraId="07DDFFDC" w14:textId="77777777" w:rsidR="006B16A8" w:rsidRDefault="006E48EA">
            <w:pPr>
              <w:rPr>
                <w:rFonts w:ascii="Times New Roman" w:hAnsi="Times New Roman"/>
                <w:sz w:val="18"/>
                <w:szCs w:val="18"/>
              </w:rPr>
            </w:pPr>
            <w:r w:rsidRPr="00900EE6">
              <w:rPr>
                <w:rFonts w:ascii="Times New Roman" w:hAnsi="Times New Roman"/>
                <w:sz w:val="18"/>
                <w:szCs w:val="18"/>
              </w:rPr>
              <w:t>360</w:t>
            </w:r>
          </w:p>
        </w:tc>
        <w:tc>
          <w:tcPr>
            <w:tcW w:w="7125" w:type="dxa"/>
            <w:gridSpan w:val="2"/>
            <w:shd w:val="clear" w:color="auto" w:fill="FFFFFF"/>
          </w:tcPr>
          <w:p w14:paraId="6AAD44CE" w14:textId="626CDED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 Titluri de creanță emise de societățile comerciale (nivel de calitate a creditului</w:t>
            </w:r>
            <w:r w:rsidR="00900EE6">
              <w:rPr>
                <w:rFonts w:ascii="Times New Roman" w:hAnsi="Times New Roman"/>
                <w:b/>
                <w:sz w:val="18"/>
                <w:szCs w:val="18"/>
              </w:rPr>
              <w:t> </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w:t>
            </w:r>
          </w:p>
          <w:p w14:paraId="14358149" w14:textId="77777777" w:rsidR="006B16A8" w:rsidRDefault="006B16A8">
            <w:pPr>
              <w:spacing w:before="0" w:after="0"/>
              <w:ind w:left="33"/>
              <w:rPr>
                <w:rFonts w:ascii="Times New Roman" w:hAnsi="Times New Roman"/>
                <w:b/>
                <w:sz w:val="18"/>
                <w:szCs w:val="18"/>
              </w:rPr>
            </w:pPr>
          </w:p>
          <w:p w14:paraId="63AD76F4" w14:textId="7C70F64D"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(b)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10B959A4" w14:textId="77777777" w:rsidR="006B16A8" w:rsidRDefault="006B16A8">
            <w:pPr>
              <w:spacing w:before="0" w:after="0"/>
              <w:ind w:left="33"/>
              <w:rPr>
                <w:rFonts w:ascii="Times New Roman" w:hAnsi="Times New Roman"/>
                <w:sz w:val="18"/>
                <w:szCs w:val="18"/>
              </w:rPr>
            </w:pPr>
          </w:p>
          <w:p w14:paraId="31B0AABE" w14:textId="3DCB6105"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Titluri de creanță emise de societățile comerciale care îndeplinesc cerințele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(b)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6192FD68" w14:textId="77777777" w:rsidR="006B16A8" w:rsidRDefault="006B16A8">
            <w:pPr>
              <w:spacing w:before="0" w:after="0"/>
              <w:ind w:left="33"/>
              <w:rPr>
                <w:rFonts w:ascii="Times New Roman" w:hAnsi="Times New Roman"/>
                <w:b/>
                <w:sz w:val="18"/>
                <w:szCs w:val="18"/>
              </w:rPr>
            </w:pPr>
          </w:p>
        </w:tc>
      </w:tr>
      <w:tr w:rsidR="006B16A8" w14:paraId="57BEC1FC" w14:textId="77777777" w:rsidTr="002B73CC">
        <w:tc>
          <w:tcPr>
            <w:tcW w:w="1097" w:type="dxa"/>
            <w:shd w:val="clear" w:color="auto" w:fill="FFFFFF"/>
            <w:vAlign w:val="center"/>
          </w:tcPr>
          <w:p w14:paraId="16829F9E" w14:textId="77777777" w:rsidR="006B16A8" w:rsidRDefault="006E48EA">
            <w:pPr>
              <w:rPr>
                <w:rFonts w:ascii="Times New Roman" w:hAnsi="Times New Roman"/>
                <w:sz w:val="18"/>
                <w:szCs w:val="18"/>
              </w:rPr>
            </w:pPr>
            <w:r w:rsidRPr="00900EE6">
              <w:rPr>
                <w:rFonts w:ascii="Times New Roman" w:hAnsi="Times New Roman"/>
                <w:sz w:val="18"/>
                <w:szCs w:val="18"/>
              </w:rPr>
              <w:t>370</w:t>
            </w:r>
          </w:p>
        </w:tc>
        <w:tc>
          <w:tcPr>
            <w:tcW w:w="7125" w:type="dxa"/>
            <w:gridSpan w:val="2"/>
            <w:shd w:val="clear" w:color="auto" w:fill="FFFFFF"/>
          </w:tcPr>
          <w:p w14:paraId="2C323C74"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6</w:t>
            </w:r>
            <w:r>
              <w:rPr>
                <w:rFonts w:ascii="Times New Roman" w:hAnsi="Times New Roman"/>
                <w:b/>
                <w:sz w:val="18"/>
                <w:szCs w:val="18"/>
              </w:rPr>
              <w:t xml:space="preserve">. Titluri de creanță emise de societățile comerciale – active nepurtătoare de dobândă (deținute de instituțiile de credit din motive religioase) (nivel de calitate a creditului </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w:t>
            </w:r>
          </w:p>
          <w:p w14:paraId="1E45EFA1" w14:textId="77777777" w:rsidR="006B16A8" w:rsidRDefault="006B16A8">
            <w:pPr>
              <w:spacing w:before="0" w:after="0"/>
              <w:ind w:left="33"/>
              <w:rPr>
                <w:rFonts w:ascii="Times New Roman" w:hAnsi="Times New Roman"/>
                <w:b/>
                <w:sz w:val="18"/>
                <w:szCs w:val="18"/>
              </w:rPr>
            </w:pPr>
          </w:p>
          <w:p w14:paraId="7C06C3E2" w14:textId="7ECDD48D"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6E48EA" w:rsidRPr="00900EE6">
              <w:rPr>
                <w:rFonts w:ascii="Times New Roman" w:hAnsi="Times New Roman"/>
                <w:sz w:val="18"/>
                <w:szCs w:val="18"/>
              </w:rPr>
              <w:t>12</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3</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p>
          <w:p w14:paraId="2A95B17C" w14:textId="77777777" w:rsidR="006B16A8" w:rsidRDefault="006B16A8">
            <w:pPr>
              <w:spacing w:before="0" w:after="0"/>
              <w:ind w:left="33"/>
              <w:rPr>
                <w:rFonts w:ascii="Times New Roman" w:hAnsi="Times New Roman"/>
                <w:bCs/>
                <w:sz w:val="18"/>
                <w:szCs w:val="18"/>
              </w:rPr>
            </w:pPr>
          </w:p>
          <w:p w14:paraId="4BC6A99A" w14:textId="39CD69A8" w:rsidR="006B16A8" w:rsidRDefault="00223992">
            <w:pPr>
              <w:spacing w:before="0" w:after="0"/>
              <w:ind w:left="33"/>
              <w:rPr>
                <w:rFonts w:ascii="Times New Roman" w:hAnsi="Times New Roman"/>
                <w:bCs/>
                <w:sz w:val="18"/>
                <w:szCs w:val="18"/>
              </w:rPr>
            </w:pPr>
            <w:r>
              <w:rPr>
                <w:rFonts w:ascii="Times New Roman" w:hAnsi="Times New Roman"/>
                <w:sz w:val="18"/>
                <w:szCs w:val="18"/>
              </w:rPr>
              <w:t xml:space="preserve">O autoritate competentă le poate permite instituțiilor de credit care, în conformitate cu actele lor constitutive, nu sunt în măsură să dețină active purtătoare de dobândă din motive de practicare a unui cult religios, să se abată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(b) punctele (ii) și (iii)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cu condiția să existe dovezi care să arate că activele nepurtătoare de dobândă care îndeplinesc cerințele prevăzute la punctele respective sunt insuficiente și cu condiția ca respectivele active nepurtătoare de dobândă să aibă un grad corespunzător de lichiditate pe piețele private.</w:t>
            </w:r>
          </w:p>
          <w:p w14:paraId="1F6564B2" w14:textId="77777777" w:rsidR="006B16A8" w:rsidRDefault="006B16A8">
            <w:pPr>
              <w:spacing w:before="0" w:after="0"/>
              <w:ind w:left="33"/>
              <w:rPr>
                <w:rFonts w:ascii="Times New Roman" w:hAnsi="Times New Roman"/>
                <w:bCs/>
                <w:sz w:val="18"/>
                <w:szCs w:val="18"/>
              </w:rPr>
            </w:pPr>
          </w:p>
          <w:p w14:paraId="0FD4BBC9" w14:textId="7BD185A3"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Instituțiile de credit în cauză trebuie să raporteze titlurile de creanță emise de societățile comerciale care conțin active nepurtătoare de dobândă, cu condiția ca acestea să îndeplinească cerințele prevăzute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(b) punctul (i)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și să fi primit o derogare corespunzătoare din partea autorității lor competente.</w:t>
            </w:r>
          </w:p>
          <w:p w14:paraId="6F34CD8E" w14:textId="77777777" w:rsidR="006B16A8" w:rsidRDefault="006B16A8">
            <w:pPr>
              <w:spacing w:before="0" w:after="0"/>
              <w:ind w:left="33"/>
              <w:rPr>
                <w:rFonts w:ascii="Times New Roman" w:hAnsi="Times New Roman"/>
                <w:b/>
                <w:sz w:val="18"/>
                <w:szCs w:val="18"/>
              </w:rPr>
            </w:pPr>
          </w:p>
        </w:tc>
      </w:tr>
      <w:tr w:rsidR="006B16A8" w14:paraId="5FE17843" w14:textId="77777777" w:rsidTr="002B73CC">
        <w:tc>
          <w:tcPr>
            <w:tcW w:w="1097" w:type="dxa"/>
            <w:shd w:val="clear" w:color="auto" w:fill="FFFFFF"/>
            <w:vAlign w:val="center"/>
          </w:tcPr>
          <w:p w14:paraId="4C24D50F" w14:textId="77777777" w:rsidR="006B16A8" w:rsidRDefault="006E48EA">
            <w:pPr>
              <w:rPr>
                <w:rFonts w:ascii="Times New Roman" w:hAnsi="Times New Roman"/>
                <w:sz w:val="18"/>
                <w:szCs w:val="18"/>
              </w:rPr>
            </w:pPr>
            <w:r w:rsidRPr="00900EE6">
              <w:rPr>
                <w:rFonts w:ascii="Times New Roman" w:hAnsi="Times New Roman"/>
                <w:sz w:val="18"/>
                <w:szCs w:val="18"/>
              </w:rPr>
              <w:t>380</w:t>
            </w:r>
          </w:p>
        </w:tc>
        <w:tc>
          <w:tcPr>
            <w:tcW w:w="7125" w:type="dxa"/>
            <w:gridSpan w:val="2"/>
            <w:shd w:val="clear" w:color="auto" w:fill="FFFFFF"/>
          </w:tcPr>
          <w:p w14:paraId="3C0E8B99"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7</w:t>
            </w:r>
            <w:r>
              <w:rPr>
                <w:rFonts w:ascii="Times New Roman" w:hAnsi="Times New Roman"/>
                <w:b/>
                <w:sz w:val="18"/>
                <w:szCs w:val="18"/>
              </w:rPr>
              <w:t>. Acțiuni (indice pe acțiuni principal)</w:t>
            </w:r>
          </w:p>
          <w:p w14:paraId="150E3CAF" w14:textId="77777777" w:rsidR="006B16A8" w:rsidRDefault="006B16A8">
            <w:pPr>
              <w:spacing w:before="0" w:after="0"/>
              <w:ind w:left="33"/>
              <w:rPr>
                <w:rFonts w:ascii="Times New Roman" w:hAnsi="Times New Roman"/>
                <w:b/>
                <w:sz w:val="18"/>
                <w:szCs w:val="18"/>
              </w:rPr>
            </w:pPr>
          </w:p>
          <w:p w14:paraId="5E3ABFB8" w14:textId="29142F58"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(c)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0ED9CDE3" w14:textId="77777777" w:rsidR="006B16A8" w:rsidRDefault="006B16A8">
            <w:pPr>
              <w:spacing w:before="0" w:after="0"/>
              <w:ind w:left="33"/>
              <w:rPr>
                <w:rFonts w:ascii="Times New Roman" w:hAnsi="Times New Roman"/>
                <w:sz w:val="18"/>
                <w:szCs w:val="18"/>
              </w:rPr>
            </w:pPr>
          </w:p>
          <w:p w14:paraId="54BC4159" w14:textId="07CB36A9"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Acțiuni care îndeplinesc cerințele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(c)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și care sunt denominate în moneda statului membru de origine al instituției de credit.</w:t>
            </w:r>
          </w:p>
          <w:p w14:paraId="5523E2E6" w14:textId="77777777" w:rsidR="006B16A8" w:rsidRDefault="006B16A8">
            <w:pPr>
              <w:spacing w:before="0" w:after="0"/>
              <w:ind w:left="33"/>
              <w:rPr>
                <w:rFonts w:ascii="Times New Roman" w:hAnsi="Times New Roman"/>
                <w:bCs/>
                <w:sz w:val="18"/>
                <w:szCs w:val="18"/>
              </w:rPr>
            </w:pPr>
          </w:p>
          <w:p w14:paraId="5CC47D26" w14:textId="0EBD94A0" w:rsidR="006B16A8" w:rsidRDefault="006E48EA">
            <w:pPr>
              <w:spacing w:before="0" w:after="0"/>
              <w:ind w:left="33"/>
              <w:rPr>
                <w:rFonts w:ascii="Times New Roman" w:hAnsi="Times New Roman"/>
                <w:bCs/>
                <w:sz w:val="18"/>
                <w:szCs w:val="18"/>
              </w:rPr>
            </w:pPr>
            <w:r>
              <w:rPr>
                <w:rFonts w:ascii="Times New Roman" w:hAnsi="Times New Roman"/>
                <w:bCs/>
                <w:sz w:val="18"/>
                <w:szCs w:val="18"/>
              </w:rPr>
              <w:t xml:space="preserve">Instituțiile de credit trebuie să raporteze, de asemenea, acțiunile care îndeplinesc cerințele de la </w:t>
            </w:r>
            <w:r w:rsidR="00900EE6">
              <w:rPr>
                <w:rFonts w:ascii="Times New Roman" w:hAnsi="Times New Roman"/>
                <w:bCs/>
                <w:sz w:val="18"/>
                <w:szCs w:val="18"/>
              </w:rPr>
              <w:t>articolul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litera (c) și care sunt denominate într-o monedă diferită, cu condiția ca acestea să fie considerate active de nivel </w:t>
            </w:r>
            <w:r w:rsidRPr="00900EE6">
              <w:rPr>
                <w:rFonts w:ascii="Times New Roman" w:hAnsi="Times New Roman"/>
                <w:bCs/>
                <w:sz w:val="18"/>
                <w:szCs w:val="18"/>
              </w:rPr>
              <w:t>2</w:t>
            </w:r>
            <w:r>
              <w:rPr>
                <w:rFonts w:ascii="Times New Roman" w:hAnsi="Times New Roman"/>
                <w:bCs/>
                <w:sz w:val="18"/>
                <w:szCs w:val="18"/>
              </w:rPr>
              <w:t>B doar până la cuantumul necesar pentru a acoperi ieșirile de lichidități în moneda respectivă sau în jurisdicția în care se asumă riscul de lichiditate.</w:t>
            </w:r>
          </w:p>
          <w:p w14:paraId="790214B6" w14:textId="77777777" w:rsidR="006B16A8" w:rsidRDefault="006B16A8">
            <w:pPr>
              <w:spacing w:before="0" w:after="0"/>
              <w:ind w:left="33"/>
              <w:rPr>
                <w:rFonts w:ascii="Times New Roman" w:hAnsi="Times New Roman"/>
                <w:b/>
                <w:sz w:val="18"/>
                <w:szCs w:val="18"/>
              </w:rPr>
            </w:pPr>
          </w:p>
        </w:tc>
      </w:tr>
      <w:tr w:rsidR="006B16A8" w14:paraId="32CAB64E" w14:textId="77777777" w:rsidTr="002B73CC">
        <w:tc>
          <w:tcPr>
            <w:tcW w:w="1097" w:type="dxa"/>
            <w:shd w:val="clear" w:color="auto" w:fill="FFFFFF"/>
            <w:vAlign w:val="center"/>
          </w:tcPr>
          <w:p w14:paraId="67CF7CC7" w14:textId="77777777" w:rsidR="006B16A8" w:rsidRDefault="006E48EA">
            <w:pPr>
              <w:rPr>
                <w:rFonts w:ascii="Times New Roman" w:hAnsi="Times New Roman"/>
                <w:sz w:val="18"/>
                <w:szCs w:val="18"/>
              </w:rPr>
            </w:pPr>
            <w:r w:rsidRPr="00900EE6">
              <w:rPr>
                <w:rFonts w:ascii="Times New Roman" w:hAnsi="Times New Roman"/>
                <w:sz w:val="18"/>
                <w:szCs w:val="18"/>
              </w:rPr>
              <w:t>390</w:t>
            </w:r>
          </w:p>
        </w:tc>
        <w:tc>
          <w:tcPr>
            <w:tcW w:w="7125" w:type="dxa"/>
            <w:gridSpan w:val="2"/>
            <w:shd w:val="clear" w:color="auto" w:fill="FFFFFF"/>
          </w:tcPr>
          <w:p w14:paraId="1DF2C15A"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8</w:t>
            </w:r>
            <w:r>
              <w:rPr>
                <w:rFonts w:ascii="Times New Roman" w:hAnsi="Times New Roman"/>
                <w:b/>
                <w:sz w:val="18"/>
                <w:szCs w:val="18"/>
              </w:rPr>
              <w:t xml:space="preserve">. Active nepurtătoare de dobândă (deținute de instituțiile de credit din motive religioase) (nivel de calitate a creditului </w:t>
            </w:r>
            <w:r w:rsidRPr="00900EE6">
              <w:rPr>
                <w:rFonts w:ascii="Times New Roman" w:hAnsi="Times New Roman"/>
                <w:b/>
                <w:sz w:val="18"/>
                <w:szCs w:val="18"/>
              </w:rPr>
              <w:t>3</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w:t>
            </w:r>
          </w:p>
          <w:p w14:paraId="04F0521F" w14:textId="77777777" w:rsidR="006B16A8" w:rsidRDefault="006B16A8">
            <w:pPr>
              <w:spacing w:before="0" w:after="0"/>
              <w:ind w:left="33"/>
              <w:rPr>
                <w:rFonts w:ascii="Times New Roman" w:hAnsi="Times New Roman"/>
                <w:b/>
                <w:sz w:val="18"/>
                <w:szCs w:val="18"/>
              </w:rPr>
            </w:pPr>
          </w:p>
          <w:p w14:paraId="128B1A20" w14:textId="5C67A7F4"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DD4C72" w:rsidRPr="00900EE6">
              <w:rPr>
                <w:rFonts w:ascii="Times New Roman" w:hAnsi="Times New Roman"/>
                <w:sz w:val="18"/>
                <w:szCs w:val="18"/>
              </w:rPr>
              <w:t>12</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1</w:t>
            </w:r>
            <w:r w:rsidR="00DD4C72">
              <w:rPr>
                <w:rFonts w:ascii="Times New Roman" w:hAnsi="Times New Roman"/>
                <w:sz w:val="18"/>
                <w:szCs w:val="18"/>
              </w:rPr>
              <w:t xml:space="preserve">) litera (f)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p>
          <w:p w14:paraId="7D75ED33" w14:textId="77777777" w:rsidR="006B16A8" w:rsidRDefault="006B16A8">
            <w:pPr>
              <w:spacing w:before="0" w:after="0"/>
              <w:ind w:left="33"/>
              <w:rPr>
                <w:rFonts w:ascii="Times New Roman" w:hAnsi="Times New Roman"/>
                <w:b/>
                <w:sz w:val="18"/>
                <w:szCs w:val="18"/>
              </w:rPr>
            </w:pPr>
          </w:p>
          <w:p w14:paraId="3019CAD8" w14:textId="6034E411"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În cazul instituțiilor de credit care, în conformitate cu actele lor constitutive, nu sunt în măsură, din motive de practicare a unui cult religios, să dețină active purtătoare de dobândă, activele nepurtătoare de dobândă care constituie creanțe asupra sau creanțe garantate de băncile centrale sau de administrația centrală sau banca centrală a unei țări terțe sau de o administrație regională, o autoritate locală sau o entitate din sectorul public dintr-o țară terță, cu condiția ca respectivele active să dețină o evaluare de credit efectuată de o ECAI desemnată, care arată o calitate a creditului de cel puțin nivelul </w:t>
            </w:r>
            <w:r w:rsidRPr="00900EE6">
              <w:rPr>
                <w:rFonts w:ascii="Times New Roman" w:hAnsi="Times New Roman"/>
                <w:sz w:val="18"/>
                <w:szCs w:val="18"/>
              </w:rPr>
              <w:t>5</w:t>
            </w:r>
            <w:r>
              <w:rPr>
                <w:rFonts w:ascii="Times New Roman" w:hAnsi="Times New Roman"/>
                <w:sz w:val="18"/>
                <w:szCs w:val="18"/>
              </w:rPr>
              <w:t xml:space="preserve">, în conformitate cu </w:t>
            </w:r>
            <w:r w:rsidR="00900EE6">
              <w:rPr>
                <w:rFonts w:ascii="Times New Roman" w:hAnsi="Times New Roman"/>
                <w:sz w:val="18"/>
                <w:szCs w:val="18"/>
              </w:rPr>
              <w:t>articolul </w:t>
            </w:r>
            <w:r w:rsidRPr="00900EE6">
              <w:rPr>
                <w:rFonts w:ascii="Times New Roman" w:hAnsi="Times New Roman"/>
                <w:sz w:val="18"/>
                <w:szCs w:val="18"/>
              </w:rPr>
              <w:t>114</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 sau nivelul echivalent de calitate a creditului în cazul unei evaluări de credit pe termen scurt.</w:t>
            </w:r>
          </w:p>
          <w:p w14:paraId="68878A1F" w14:textId="77777777" w:rsidR="006B16A8" w:rsidRDefault="006B16A8">
            <w:pPr>
              <w:spacing w:before="0" w:after="0"/>
              <w:ind w:left="33"/>
              <w:rPr>
                <w:rFonts w:ascii="Times New Roman" w:hAnsi="Times New Roman"/>
                <w:b/>
                <w:sz w:val="18"/>
                <w:szCs w:val="18"/>
              </w:rPr>
            </w:pPr>
          </w:p>
        </w:tc>
      </w:tr>
      <w:tr w:rsidR="006B16A8" w14:paraId="74C4E5ED" w14:textId="77777777" w:rsidTr="002B73CC">
        <w:tc>
          <w:tcPr>
            <w:tcW w:w="1097" w:type="dxa"/>
            <w:shd w:val="clear" w:color="auto" w:fill="FFFFFF"/>
            <w:vAlign w:val="center"/>
          </w:tcPr>
          <w:p w14:paraId="25C0AF85" w14:textId="77777777" w:rsidR="006B16A8" w:rsidRDefault="006E48EA">
            <w:pPr>
              <w:rPr>
                <w:rFonts w:ascii="Times New Roman" w:hAnsi="Times New Roman"/>
                <w:sz w:val="18"/>
                <w:szCs w:val="18"/>
              </w:rPr>
            </w:pPr>
            <w:r w:rsidRPr="00900EE6">
              <w:rPr>
                <w:rFonts w:ascii="Times New Roman" w:hAnsi="Times New Roman"/>
                <w:sz w:val="18"/>
                <w:szCs w:val="18"/>
              </w:rPr>
              <w:t>400</w:t>
            </w:r>
          </w:p>
        </w:tc>
        <w:tc>
          <w:tcPr>
            <w:tcW w:w="7125" w:type="dxa"/>
            <w:gridSpan w:val="2"/>
            <w:shd w:val="clear" w:color="auto" w:fill="FFFFFF"/>
          </w:tcPr>
          <w:p w14:paraId="6C1A4B58"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9</w:t>
            </w:r>
            <w:r>
              <w:rPr>
                <w:rFonts w:ascii="Times New Roman" w:hAnsi="Times New Roman"/>
                <w:b/>
                <w:sz w:val="18"/>
                <w:szCs w:val="18"/>
              </w:rPr>
              <w:t>. Facilități de lichiditate angajate cu utilizare restrânsă furnizate de bănci centrale</w:t>
            </w:r>
          </w:p>
          <w:p w14:paraId="47C95A7E" w14:textId="77777777" w:rsidR="006B16A8" w:rsidRDefault="006B16A8">
            <w:pPr>
              <w:spacing w:before="0" w:after="0"/>
              <w:ind w:left="33"/>
              <w:rPr>
                <w:rFonts w:ascii="Times New Roman" w:hAnsi="Times New Roman"/>
                <w:b/>
                <w:sz w:val="18"/>
                <w:szCs w:val="18"/>
              </w:rPr>
            </w:pPr>
          </w:p>
          <w:p w14:paraId="12A1606E" w14:textId="02951228"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762F31" w:rsidRPr="00900EE6">
              <w:rPr>
                <w:rFonts w:ascii="Times New Roman" w:hAnsi="Times New Roman"/>
                <w:sz w:val="18"/>
                <w:szCs w:val="18"/>
              </w:rPr>
              <w:t>12</w:t>
            </w:r>
            <w:r w:rsidR="00762F31">
              <w:rPr>
                <w:rFonts w:ascii="Times New Roman" w:hAnsi="Times New Roman"/>
                <w:sz w:val="18"/>
                <w:szCs w:val="18"/>
              </w:rPr>
              <w:t xml:space="preserve"> </w:t>
            </w:r>
            <w:r>
              <w:rPr>
                <w:rFonts w:ascii="Times New Roman" w:hAnsi="Times New Roman"/>
                <w:sz w:val="18"/>
                <w:szCs w:val="18"/>
              </w:rPr>
              <w:t>alineatul </w:t>
            </w:r>
            <w:r w:rsidR="00762F31">
              <w:rPr>
                <w:rFonts w:ascii="Times New Roman" w:hAnsi="Times New Roman"/>
                <w:sz w:val="18"/>
                <w:szCs w:val="18"/>
              </w:rPr>
              <w:t>(</w:t>
            </w:r>
            <w:r w:rsidR="00762F31" w:rsidRPr="00900EE6">
              <w:rPr>
                <w:rFonts w:ascii="Times New Roman" w:hAnsi="Times New Roman"/>
                <w:sz w:val="18"/>
                <w:szCs w:val="18"/>
              </w:rPr>
              <w:t>1</w:t>
            </w:r>
            <w:r w:rsidR="00762F31">
              <w:rPr>
                <w:rFonts w:ascii="Times New Roman" w:hAnsi="Times New Roman"/>
                <w:sz w:val="18"/>
                <w:szCs w:val="18"/>
              </w:rPr>
              <w:t xml:space="preserve">) litera (d) și </w:t>
            </w:r>
            <w:r>
              <w:rPr>
                <w:rFonts w:ascii="Times New Roman" w:hAnsi="Times New Roman"/>
                <w:sz w:val="18"/>
                <w:szCs w:val="18"/>
              </w:rPr>
              <w:t>articolul </w:t>
            </w:r>
            <w:r w:rsidR="00762F31" w:rsidRPr="00900EE6">
              <w:rPr>
                <w:rFonts w:ascii="Times New Roman" w:hAnsi="Times New Roman"/>
                <w:sz w:val="18"/>
                <w:szCs w:val="18"/>
              </w:rPr>
              <w:t>14</w:t>
            </w:r>
            <w:r w:rsidR="00762F31">
              <w:rPr>
                <w:rFonts w:ascii="Times New Roman" w:hAnsi="Times New Roman"/>
                <w:sz w:val="18"/>
                <w:szCs w:val="18"/>
              </w:rPr>
              <w:t xml:space="preserve"> din Regulamentul delegat (UE) </w:t>
            </w:r>
            <w:r w:rsidR="00762F31" w:rsidRPr="00900EE6">
              <w:rPr>
                <w:rFonts w:ascii="Times New Roman" w:hAnsi="Times New Roman"/>
                <w:sz w:val="18"/>
                <w:szCs w:val="18"/>
              </w:rPr>
              <w:t>2015</w:t>
            </w:r>
            <w:r w:rsidR="00762F31">
              <w:rPr>
                <w:rFonts w:ascii="Times New Roman" w:hAnsi="Times New Roman"/>
                <w:sz w:val="18"/>
                <w:szCs w:val="18"/>
              </w:rPr>
              <w:t>/</w:t>
            </w:r>
            <w:r w:rsidR="00762F31" w:rsidRPr="00900EE6">
              <w:rPr>
                <w:rFonts w:ascii="Times New Roman" w:hAnsi="Times New Roman"/>
                <w:sz w:val="18"/>
                <w:szCs w:val="18"/>
              </w:rPr>
              <w:t>61</w:t>
            </w:r>
          </w:p>
          <w:p w14:paraId="53FD0878" w14:textId="77777777" w:rsidR="006B16A8" w:rsidRDefault="006B16A8">
            <w:pPr>
              <w:spacing w:before="0" w:after="0"/>
              <w:ind w:left="33"/>
              <w:rPr>
                <w:rFonts w:ascii="Times New Roman" w:hAnsi="Times New Roman"/>
                <w:sz w:val="18"/>
                <w:szCs w:val="18"/>
              </w:rPr>
            </w:pPr>
          </w:p>
          <w:p w14:paraId="2D3AB963" w14:textId="081278A0" w:rsidR="006B16A8" w:rsidRDefault="006E48EA">
            <w:pPr>
              <w:spacing w:before="0" w:after="0"/>
              <w:ind w:left="33"/>
              <w:rPr>
                <w:rFonts w:ascii="Times New Roman" w:hAnsi="Times New Roman"/>
                <w:bCs/>
                <w:sz w:val="18"/>
                <w:szCs w:val="18"/>
              </w:rPr>
            </w:pPr>
            <w:r>
              <w:rPr>
                <w:rFonts w:ascii="Times New Roman" w:hAnsi="Times New Roman"/>
                <w:sz w:val="18"/>
                <w:szCs w:val="18"/>
              </w:rPr>
              <w:t xml:space="preserve">Cuantumul neutilizat din facilitățile de lichiditate angajate cu utilizare restrânsă furnizate de băncile centrale care îndeplinesc cerințele de la </w:t>
            </w:r>
            <w:r w:rsidR="00900EE6">
              <w:rPr>
                <w:rFonts w:ascii="Times New Roman" w:hAnsi="Times New Roman"/>
                <w:sz w:val="18"/>
                <w:szCs w:val="18"/>
              </w:rPr>
              <w:t>articolul </w:t>
            </w:r>
            <w:r w:rsidRPr="00900EE6">
              <w:rPr>
                <w:rFonts w:ascii="Times New Roman" w:hAnsi="Times New Roman"/>
                <w:sz w:val="18"/>
                <w:szCs w:val="18"/>
              </w:rPr>
              <w:t>14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40E6E3FB" w14:textId="77777777" w:rsidR="006B16A8" w:rsidRDefault="006B16A8">
            <w:pPr>
              <w:spacing w:before="0" w:after="0"/>
              <w:ind w:left="33"/>
              <w:rPr>
                <w:rFonts w:ascii="Times New Roman" w:hAnsi="Times New Roman"/>
                <w:b/>
                <w:sz w:val="18"/>
                <w:szCs w:val="18"/>
              </w:rPr>
            </w:pPr>
          </w:p>
        </w:tc>
      </w:tr>
      <w:tr w:rsidR="006B16A8" w14:paraId="2FC81458" w14:textId="77777777" w:rsidTr="002B73CC">
        <w:tc>
          <w:tcPr>
            <w:tcW w:w="1097" w:type="dxa"/>
            <w:shd w:val="clear" w:color="auto" w:fill="FFFFFF"/>
            <w:vAlign w:val="center"/>
          </w:tcPr>
          <w:p w14:paraId="40B5BBD2" w14:textId="77777777" w:rsidR="006B16A8" w:rsidRDefault="006E48EA">
            <w:pPr>
              <w:rPr>
                <w:rFonts w:ascii="Times New Roman" w:hAnsi="Times New Roman"/>
                <w:sz w:val="18"/>
                <w:szCs w:val="18"/>
              </w:rPr>
            </w:pPr>
            <w:r w:rsidRPr="00900EE6">
              <w:rPr>
                <w:rFonts w:ascii="Times New Roman" w:hAnsi="Times New Roman"/>
                <w:sz w:val="18"/>
                <w:szCs w:val="18"/>
              </w:rPr>
              <w:t>410</w:t>
            </w:r>
          </w:p>
        </w:tc>
        <w:tc>
          <w:tcPr>
            <w:tcW w:w="7125" w:type="dxa"/>
            <w:gridSpan w:val="2"/>
            <w:shd w:val="clear" w:color="auto" w:fill="FFFFFF"/>
          </w:tcPr>
          <w:p w14:paraId="16F3318C"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10</w:t>
            </w:r>
            <w:r>
              <w:rPr>
                <w:rFonts w:ascii="Times New Roman" w:hAnsi="Times New Roman"/>
                <w:b/>
                <w:sz w:val="18"/>
                <w:szCs w:val="18"/>
              </w:rPr>
              <w:t xml:space="preserve">. Acțiuni/unități deținute în OPC-uri calificate: suportul constă în titluri garantate cu active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0AC07B90" w14:textId="77777777" w:rsidR="006B16A8" w:rsidRDefault="006B16A8">
            <w:pPr>
              <w:spacing w:before="0" w:after="0"/>
              <w:ind w:left="33"/>
              <w:rPr>
                <w:rFonts w:ascii="Times New Roman" w:hAnsi="Times New Roman"/>
                <w:b/>
                <w:sz w:val="18"/>
                <w:szCs w:val="18"/>
              </w:rPr>
            </w:pPr>
          </w:p>
          <w:p w14:paraId="15510387" w14:textId="39541904"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DD4C72" w:rsidRPr="00900EE6">
              <w:rPr>
                <w:rFonts w:ascii="Times New Roman" w:hAnsi="Times New Roman"/>
                <w:sz w:val="18"/>
                <w:szCs w:val="18"/>
              </w:rPr>
              <w:t>15</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2</w:t>
            </w:r>
            <w:r w:rsidR="00DD4C72">
              <w:rPr>
                <w:rFonts w:ascii="Times New Roman" w:hAnsi="Times New Roman"/>
                <w:sz w:val="18"/>
                <w:szCs w:val="18"/>
              </w:rPr>
              <w:t xml:space="preserve">) litera (e)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p>
          <w:p w14:paraId="60011F11" w14:textId="77777777" w:rsidR="006B16A8" w:rsidRDefault="006B16A8">
            <w:pPr>
              <w:spacing w:before="0" w:after="0"/>
              <w:ind w:left="33"/>
              <w:rPr>
                <w:rFonts w:ascii="Times New Roman" w:hAnsi="Times New Roman"/>
                <w:sz w:val="18"/>
                <w:szCs w:val="18"/>
              </w:rPr>
            </w:pPr>
          </w:p>
          <w:p w14:paraId="2611C4E4" w14:textId="2CF70906"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Acțiuni sau unități deținute în OPC-uri ale căror active-suport corespund unor active care se califică drept active de nivel </w:t>
            </w:r>
            <w:r w:rsidRPr="00900EE6">
              <w:rPr>
                <w:rFonts w:ascii="Times New Roman" w:hAnsi="Times New Roman"/>
                <w:sz w:val="18"/>
                <w:szCs w:val="18"/>
              </w:rPr>
              <w:t>2</w:t>
            </w:r>
            <w:r>
              <w:rPr>
                <w:rFonts w:ascii="Times New Roman" w:hAnsi="Times New Roman"/>
                <w:sz w:val="18"/>
                <w:szCs w:val="18"/>
              </w:rPr>
              <w:t xml:space="preserve">B, astfel cum se specifică la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punctele (i), (ii) și (iv)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12BB2005" w14:textId="77777777" w:rsidR="006B16A8" w:rsidRDefault="006B16A8">
            <w:pPr>
              <w:spacing w:before="0" w:after="0"/>
              <w:ind w:left="33"/>
              <w:rPr>
                <w:rFonts w:ascii="Times New Roman" w:hAnsi="Times New Roman"/>
                <w:b/>
                <w:sz w:val="18"/>
                <w:szCs w:val="18"/>
              </w:rPr>
            </w:pPr>
          </w:p>
        </w:tc>
      </w:tr>
      <w:tr w:rsidR="006B16A8" w14:paraId="778F6E7F" w14:textId="77777777" w:rsidTr="002B73CC">
        <w:tc>
          <w:tcPr>
            <w:tcW w:w="1097" w:type="dxa"/>
            <w:shd w:val="clear" w:color="auto" w:fill="FFFFFF"/>
            <w:vAlign w:val="center"/>
          </w:tcPr>
          <w:p w14:paraId="29C1341C" w14:textId="77777777" w:rsidR="006B16A8" w:rsidRDefault="006E48EA">
            <w:pPr>
              <w:rPr>
                <w:rFonts w:ascii="Times New Roman" w:hAnsi="Times New Roman"/>
                <w:sz w:val="18"/>
                <w:szCs w:val="18"/>
              </w:rPr>
            </w:pPr>
            <w:r w:rsidRPr="00900EE6">
              <w:rPr>
                <w:rFonts w:ascii="Times New Roman" w:hAnsi="Times New Roman"/>
                <w:sz w:val="18"/>
                <w:szCs w:val="18"/>
              </w:rPr>
              <w:t>420</w:t>
            </w:r>
          </w:p>
        </w:tc>
        <w:tc>
          <w:tcPr>
            <w:tcW w:w="7125" w:type="dxa"/>
            <w:gridSpan w:val="2"/>
            <w:shd w:val="clear" w:color="auto" w:fill="FFFFFF"/>
          </w:tcPr>
          <w:p w14:paraId="73F8DC3A"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11</w:t>
            </w:r>
            <w:r>
              <w:rPr>
                <w:rFonts w:ascii="Times New Roman" w:hAnsi="Times New Roman"/>
                <w:b/>
                <w:sz w:val="18"/>
                <w:szCs w:val="18"/>
              </w:rPr>
              <w:t xml:space="preserve">. Acțiuni/unități deținute în OPC-uri calificate: suportul constă în obligațiuni garantate cu un nivel ridicat de calitate (ponderea de risc </w:t>
            </w:r>
            <w:r w:rsidRPr="00900EE6">
              <w:rPr>
                <w:rFonts w:ascii="Times New Roman" w:hAnsi="Times New Roman"/>
                <w:b/>
                <w:sz w:val="18"/>
                <w:szCs w:val="18"/>
              </w:rPr>
              <w:t>35</w:t>
            </w:r>
            <w:r>
              <w:rPr>
                <w:rFonts w:ascii="Times New Roman" w:hAnsi="Times New Roman"/>
                <w:b/>
                <w:sz w:val="18"/>
                <w:szCs w:val="18"/>
              </w:rPr>
              <w:t xml:space="preserve"> %)</w:t>
            </w:r>
          </w:p>
          <w:p w14:paraId="2D2596E8" w14:textId="77777777" w:rsidR="006B16A8" w:rsidRDefault="006B16A8">
            <w:pPr>
              <w:spacing w:before="0" w:after="0"/>
              <w:ind w:left="33"/>
              <w:rPr>
                <w:rFonts w:ascii="Times New Roman" w:hAnsi="Times New Roman"/>
                <w:b/>
                <w:sz w:val="18"/>
                <w:szCs w:val="18"/>
              </w:rPr>
            </w:pPr>
          </w:p>
          <w:p w14:paraId="161B033F" w14:textId="604FA0AD"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DD4C72" w:rsidRPr="00900EE6">
              <w:rPr>
                <w:rFonts w:ascii="Times New Roman" w:hAnsi="Times New Roman"/>
                <w:sz w:val="18"/>
                <w:szCs w:val="18"/>
              </w:rPr>
              <w:t>15</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2</w:t>
            </w:r>
            <w:r w:rsidR="00DD4C72">
              <w:rPr>
                <w:rFonts w:ascii="Times New Roman" w:hAnsi="Times New Roman"/>
                <w:sz w:val="18"/>
                <w:szCs w:val="18"/>
              </w:rPr>
              <w:t xml:space="preserve">) litera (f)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p>
          <w:p w14:paraId="25584DDF" w14:textId="77777777" w:rsidR="006B16A8" w:rsidRDefault="006B16A8">
            <w:pPr>
              <w:spacing w:before="0" w:after="0"/>
              <w:ind w:left="33"/>
              <w:rPr>
                <w:rFonts w:ascii="Times New Roman" w:hAnsi="Times New Roman"/>
                <w:sz w:val="18"/>
                <w:szCs w:val="18"/>
              </w:rPr>
            </w:pPr>
          </w:p>
          <w:p w14:paraId="47B03083" w14:textId="040E9F8A"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Acțiuni sau unități deținute în OPC-uri ale căror active-suport corespund unor active care se califică drept active de nivel </w:t>
            </w:r>
            <w:r w:rsidRPr="00900EE6">
              <w:rPr>
                <w:rFonts w:ascii="Times New Roman" w:hAnsi="Times New Roman"/>
                <w:sz w:val="18"/>
                <w:szCs w:val="18"/>
              </w:rPr>
              <w:t>2</w:t>
            </w:r>
            <w:r>
              <w:rPr>
                <w:rFonts w:ascii="Times New Roman" w:hAnsi="Times New Roman"/>
                <w:sz w:val="18"/>
                <w:szCs w:val="18"/>
              </w:rPr>
              <w:t xml:space="preserve">B, astfel cum se specifică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4D41FCE3" w14:textId="77777777" w:rsidR="006B16A8" w:rsidRDefault="006B16A8">
            <w:pPr>
              <w:spacing w:before="0" w:after="0"/>
              <w:ind w:left="33"/>
              <w:rPr>
                <w:rFonts w:ascii="Times New Roman" w:hAnsi="Times New Roman"/>
                <w:b/>
                <w:sz w:val="18"/>
                <w:szCs w:val="18"/>
              </w:rPr>
            </w:pPr>
          </w:p>
        </w:tc>
      </w:tr>
      <w:tr w:rsidR="006B16A8" w14:paraId="544000AE" w14:textId="77777777" w:rsidTr="002B73CC">
        <w:tc>
          <w:tcPr>
            <w:tcW w:w="1097" w:type="dxa"/>
            <w:shd w:val="clear" w:color="auto" w:fill="FFFFFF"/>
            <w:vAlign w:val="center"/>
          </w:tcPr>
          <w:p w14:paraId="548EFCC4" w14:textId="77777777" w:rsidR="006B16A8" w:rsidRDefault="006E48EA">
            <w:pPr>
              <w:rPr>
                <w:rFonts w:ascii="Times New Roman" w:hAnsi="Times New Roman"/>
                <w:sz w:val="18"/>
                <w:szCs w:val="18"/>
              </w:rPr>
            </w:pPr>
            <w:r w:rsidRPr="00900EE6">
              <w:rPr>
                <w:rFonts w:ascii="Times New Roman" w:hAnsi="Times New Roman"/>
                <w:sz w:val="18"/>
                <w:szCs w:val="18"/>
              </w:rPr>
              <w:t>430</w:t>
            </w:r>
          </w:p>
        </w:tc>
        <w:tc>
          <w:tcPr>
            <w:tcW w:w="7125" w:type="dxa"/>
            <w:gridSpan w:val="2"/>
            <w:shd w:val="clear" w:color="auto" w:fill="FFFFFF"/>
          </w:tcPr>
          <w:p w14:paraId="0C83C425"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12</w:t>
            </w:r>
            <w:r>
              <w:rPr>
                <w:rFonts w:ascii="Times New Roman" w:hAnsi="Times New Roman"/>
                <w:b/>
                <w:sz w:val="18"/>
                <w:szCs w:val="18"/>
              </w:rPr>
              <w:t xml:space="preserve">. Acțiuni/unități deținute în OPC-uri calificate: suportul constă în titluri garantate cu active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36088A39" w14:textId="77777777" w:rsidR="006B16A8" w:rsidRDefault="006B16A8">
            <w:pPr>
              <w:spacing w:before="0" w:after="0"/>
              <w:ind w:left="33"/>
              <w:rPr>
                <w:rFonts w:ascii="Times New Roman" w:hAnsi="Times New Roman"/>
                <w:b/>
                <w:sz w:val="18"/>
                <w:szCs w:val="18"/>
              </w:rPr>
            </w:pPr>
          </w:p>
          <w:p w14:paraId="00AB6AD4" w14:textId="0887EF54"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DD4C72" w:rsidRPr="00900EE6">
              <w:rPr>
                <w:rFonts w:ascii="Times New Roman" w:hAnsi="Times New Roman"/>
                <w:sz w:val="18"/>
                <w:szCs w:val="18"/>
              </w:rPr>
              <w:t>15</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2</w:t>
            </w:r>
            <w:r w:rsidR="00DD4C72">
              <w:rPr>
                <w:rFonts w:ascii="Times New Roman" w:hAnsi="Times New Roman"/>
                <w:sz w:val="18"/>
                <w:szCs w:val="18"/>
              </w:rPr>
              <w:t xml:space="preserve">) litera (g)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p>
          <w:p w14:paraId="4B2DEA62" w14:textId="77777777" w:rsidR="006B16A8" w:rsidRDefault="006B16A8">
            <w:pPr>
              <w:spacing w:before="0" w:after="0"/>
              <w:ind w:left="33"/>
              <w:rPr>
                <w:rFonts w:ascii="Times New Roman" w:hAnsi="Times New Roman"/>
                <w:sz w:val="18"/>
                <w:szCs w:val="18"/>
              </w:rPr>
            </w:pPr>
          </w:p>
          <w:p w14:paraId="3B858141" w14:textId="2BB1EEC6"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Acțiuni sau unități deținute în OPC-uri ale căror active-suport corespund unor active care se califică drept active de nivel </w:t>
            </w:r>
            <w:r w:rsidRPr="00900EE6">
              <w:rPr>
                <w:rFonts w:ascii="Times New Roman" w:hAnsi="Times New Roman"/>
                <w:sz w:val="18"/>
                <w:szCs w:val="18"/>
              </w:rPr>
              <w:t>2</w:t>
            </w:r>
            <w:r>
              <w:rPr>
                <w:rFonts w:ascii="Times New Roman" w:hAnsi="Times New Roman"/>
                <w:sz w:val="18"/>
                <w:szCs w:val="18"/>
              </w:rPr>
              <w:t xml:space="preserve">B, astfel cum se specifică la </w:t>
            </w:r>
            <w:r w:rsidR="00900EE6">
              <w:rPr>
                <w:rFonts w:ascii="Times New Roman" w:hAnsi="Times New Roman"/>
                <w:sz w:val="18"/>
                <w:szCs w:val="18"/>
              </w:rPr>
              <w:t>articolul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punctele (iii) și (v)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Se atrage atenția asupra faptului că, în sensul articolului </w:t>
            </w:r>
            <w:r w:rsidRPr="00900EE6">
              <w:rPr>
                <w:rFonts w:ascii="Times New Roman" w:hAnsi="Times New Roman"/>
                <w:sz w:val="18"/>
                <w:szCs w:val="18"/>
              </w:rPr>
              <w:t>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litera (g) punctul (iii), cel puțin </w:t>
            </w:r>
            <w:r w:rsidRPr="00900EE6">
              <w:rPr>
                <w:rFonts w:ascii="Times New Roman" w:hAnsi="Times New Roman"/>
                <w:sz w:val="18"/>
                <w:szCs w:val="18"/>
              </w:rPr>
              <w:t>80</w:t>
            </w:r>
            <w:r>
              <w:rPr>
                <w:rFonts w:ascii="Times New Roman" w:hAnsi="Times New Roman"/>
                <w:sz w:val="18"/>
                <w:szCs w:val="18"/>
              </w:rPr>
              <w:t> % din debitorii din portofoliu trebuie să fie întreprinderi mici și mijlocii la momentul emiterii securitizării.</w:t>
            </w:r>
          </w:p>
          <w:p w14:paraId="0BBC5CC7" w14:textId="77777777" w:rsidR="006B16A8" w:rsidRDefault="006B16A8">
            <w:pPr>
              <w:spacing w:before="0" w:after="0"/>
              <w:ind w:left="33"/>
              <w:rPr>
                <w:rFonts w:ascii="Times New Roman" w:hAnsi="Times New Roman"/>
                <w:b/>
                <w:sz w:val="18"/>
                <w:szCs w:val="18"/>
              </w:rPr>
            </w:pPr>
          </w:p>
        </w:tc>
      </w:tr>
      <w:tr w:rsidR="006B16A8" w14:paraId="75678763" w14:textId="77777777" w:rsidTr="002B73CC">
        <w:tc>
          <w:tcPr>
            <w:tcW w:w="1097" w:type="dxa"/>
            <w:shd w:val="clear" w:color="auto" w:fill="FFFFFF"/>
            <w:vAlign w:val="center"/>
          </w:tcPr>
          <w:p w14:paraId="3666EA81" w14:textId="77777777" w:rsidR="006B16A8" w:rsidRDefault="006E48EA">
            <w:pPr>
              <w:rPr>
                <w:rFonts w:ascii="Times New Roman" w:hAnsi="Times New Roman"/>
                <w:sz w:val="18"/>
                <w:szCs w:val="18"/>
              </w:rPr>
            </w:pPr>
            <w:r w:rsidRPr="00900EE6">
              <w:rPr>
                <w:rFonts w:ascii="Times New Roman" w:hAnsi="Times New Roman"/>
                <w:sz w:val="18"/>
                <w:szCs w:val="18"/>
              </w:rPr>
              <w:t>440</w:t>
            </w:r>
          </w:p>
        </w:tc>
        <w:tc>
          <w:tcPr>
            <w:tcW w:w="7125" w:type="dxa"/>
            <w:gridSpan w:val="2"/>
            <w:shd w:val="clear" w:color="auto" w:fill="FFFFFF"/>
          </w:tcPr>
          <w:p w14:paraId="253F21CB"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13</w:t>
            </w:r>
            <w:r>
              <w:rPr>
                <w:rFonts w:ascii="Times New Roman" w:hAnsi="Times New Roman"/>
                <w:b/>
                <w:sz w:val="18"/>
                <w:szCs w:val="18"/>
              </w:rPr>
              <w:t xml:space="preserve">. Acțiuni/unități deținute în OPC-uri calificate: suportul constă în titluri de creanță emise de societățile comerciale (nivel de calitate a creditului </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 xml:space="preserve">), acțiuni (indice pe acțiuni principal) sau active nepurtătoare de dobândă (deținute de instituțiile de credit din motive religioase) (nivel de calitate a creditului </w:t>
            </w:r>
            <w:r w:rsidRPr="00900EE6">
              <w:rPr>
                <w:rFonts w:ascii="Times New Roman" w:hAnsi="Times New Roman"/>
                <w:b/>
                <w:sz w:val="18"/>
                <w:szCs w:val="18"/>
              </w:rPr>
              <w:t>3</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w:t>
            </w:r>
          </w:p>
          <w:p w14:paraId="020034CD" w14:textId="77777777" w:rsidR="006B16A8" w:rsidRDefault="006B16A8">
            <w:pPr>
              <w:spacing w:before="0" w:after="0"/>
              <w:ind w:left="33"/>
              <w:rPr>
                <w:rFonts w:ascii="Times New Roman" w:hAnsi="Times New Roman"/>
                <w:b/>
                <w:sz w:val="18"/>
                <w:szCs w:val="18"/>
              </w:rPr>
            </w:pPr>
          </w:p>
          <w:p w14:paraId="5CF65DF5" w14:textId="060CA586"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DD4C72" w:rsidRPr="00900EE6">
              <w:rPr>
                <w:rFonts w:ascii="Times New Roman" w:hAnsi="Times New Roman"/>
                <w:sz w:val="18"/>
                <w:szCs w:val="18"/>
              </w:rPr>
              <w:t>15</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2</w:t>
            </w:r>
            <w:r w:rsidR="00DD4C72">
              <w:rPr>
                <w:rFonts w:ascii="Times New Roman" w:hAnsi="Times New Roman"/>
                <w:sz w:val="18"/>
                <w:szCs w:val="18"/>
              </w:rPr>
              <w:t xml:space="preserve">) litera (h)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p>
          <w:p w14:paraId="727F76C4" w14:textId="77777777" w:rsidR="006B16A8" w:rsidRDefault="006B16A8">
            <w:pPr>
              <w:spacing w:before="0" w:after="0"/>
              <w:ind w:left="33"/>
              <w:rPr>
                <w:rFonts w:ascii="Times New Roman" w:hAnsi="Times New Roman"/>
                <w:sz w:val="18"/>
                <w:szCs w:val="18"/>
              </w:rPr>
            </w:pPr>
          </w:p>
          <w:p w14:paraId="1EFC2A3A" w14:textId="1E9711BA"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Acțiuni sau unități deținute în OPC-uri ale căror active-suport corespund unor titluri de creanță emise de societățile comerciale care îndeplinesc cerințele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litera</w:t>
            </w:r>
            <w:r w:rsidR="00900EE6">
              <w:rPr>
                <w:rFonts w:ascii="Times New Roman" w:hAnsi="Times New Roman"/>
                <w:sz w:val="18"/>
                <w:szCs w:val="18"/>
              </w:rPr>
              <w:t> </w:t>
            </w:r>
            <w:r>
              <w:rPr>
                <w:rFonts w:ascii="Times New Roman" w:hAnsi="Times New Roman"/>
                <w:sz w:val="18"/>
                <w:szCs w:val="18"/>
              </w:rPr>
              <w:t xml:space="preserve">(b)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unor acțiuni care îndeplinesc cerințele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(c) din același regulament sau unor active nepurtătoare de dobândă care îndeplinesc cerințele de la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litera (f) din același regulament.</w:t>
            </w:r>
          </w:p>
          <w:p w14:paraId="4AECB1A3" w14:textId="77777777" w:rsidR="006B16A8" w:rsidRDefault="006B16A8">
            <w:pPr>
              <w:spacing w:before="0" w:after="0"/>
              <w:ind w:left="33"/>
              <w:rPr>
                <w:rFonts w:ascii="Times New Roman" w:hAnsi="Times New Roman"/>
                <w:b/>
                <w:sz w:val="18"/>
                <w:szCs w:val="18"/>
              </w:rPr>
            </w:pPr>
          </w:p>
        </w:tc>
      </w:tr>
      <w:tr w:rsidR="006B16A8" w14:paraId="77725235" w14:textId="77777777" w:rsidTr="002B73CC">
        <w:tc>
          <w:tcPr>
            <w:tcW w:w="1097" w:type="dxa"/>
            <w:shd w:val="clear" w:color="auto" w:fill="FFFFFF"/>
            <w:vAlign w:val="center"/>
          </w:tcPr>
          <w:p w14:paraId="1FC1E49E" w14:textId="77777777" w:rsidR="006B16A8" w:rsidRDefault="006E48EA">
            <w:pPr>
              <w:rPr>
                <w:rFonts w:ascii="Times New Roman" w:hAnsi="Times New Roman"/>
                <w:sz w:val="18"/>
                <w:szCs w:val="18"/>
              </w:rPr>
            </w:pPr>
            <w:r w:rsidRPr="00900EE6">
              <w:rPr>
                <w:rFonts w:ascii="Times New Roman" w:hAnsi="Times New Roman"/>
                <w:sz w:val="18"/>
                <w:szCs w:val="18"/>
              </w:rPr>
              <w:t>450</w:t>
            </w:r>
          </w:p>
        </w:tc>
        <w:tc>
          <w:tcPr>
            <w:tcW w:w="7125" w:type="dxa"/>
            <w:gridSpan w:val="2"/>
            <w:shd w:val="clear" w:color="auto" w:fill="FFFFFF"/>
          </w:tcPr>
          <w:p w14:paraId="6C6C3A6B"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14</w:t>
            </w:r>
            <w:r>
              <w:rPr>
                <w:rFonts w:ascii="Times New Roman" w:hAnsi="Times New Roman"/>
                <w:b/>
                <w:sz w:val="18"/>
                <w:szCs w:val="18"/>
              </w:rPr>
              <w:t>. Depozite constituite de membrii rețelei la casa centrală (nicio obligație de a investi)</w:t>
            </w:r>
          </w:p>
          <w:p w14:paraId="0F09FD7B" w14:textId="77777777" w:rsidR="006B16A8" w:rsidRDefault="006B16A8">
            <w:pPr>
              <w:spacing w:before="0" w:after="0"/>
              <w:ind w:left="33"/>
              <w:rPr>
                <w:rFonts w:ascii="Times New Roman" w:hAnsi="Times New Roman"/>
                <w:b/>
                <w:sz w:val="18"/>
                <w:szCs w:val="18"/>
              </w:rPr>
            </w:pPr>
          </w:p>
          <w:p w14:paraId="0D4E0CA9" w14:textId="7762DF9F"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DD4C72" w:rsidRPr="00900EE6">
              <w:rPr>
                <w:rFonts w:ascii="Times New Roman" w:hAnsi="Times New Roman"/>
                <w:sz w:val="18"/>
                <w:szCs w:val="18"/>
              </w:rPr>
              <w:t>16</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1</w:t>
            </w:r>
            <w:r w:rsidR="00DD4C72">
              <w:rPr>
                <w:rFonts w:ascii="Times New Roman" w:hAnsi="Times New Roman"/>
                <w:sz w:val="18"/>
                <w:szCs w:val="18"/>
              </w:rPr>
              <w:t xml:space="preserve">) litera (b)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p>
          <w:p w14:paraId="064872FC" w14:textId="77777777" w:rsidR="006B16A8" w:rsidRDefault="006B16A8">
            <w:pPr>
              <w:spacing w:before="0" w:after="0"/>
              <w:ind w:left="33"/>
              <w:rPr>
                <w:rFonts w:ascii="Times New Roman" w:hAnsi="Times New Roman"/>
                <w:sz w:val="18"/>
                <w:szCs w:val="18"/>
              </w:rPr>
            </w:pPr>
          </w:p>
          <w:p w14:paraId="246FDAE1" w14:textId="09232AC2"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Depozitele minime pe care instituția de credit le menține la casa centrală, cu condiția ca aceasta să aparțină unui sistem instituțional de protecție menționat la </w:t>
            </w:r>
            <w:r w:rsidR="00900EE6">
              <w:rPr>
                <w:rFonts w:ascii="Times New Roman" w:hAnsi="Times New Roman"/>
                <w:sz w:val="18"/>
                <w:szCs w:val="18"/>
              </w:rPr>
              <w:t>articolul </w:t>
            </w:r>
            <w:r w:rsidRPr="00900EE6">
              <w:rPr>
                <w:rFonts w:ascii="Times New Roman" w:hAnsi="Times New Roman"/>
                <w:sz w:val="18"/>
                <w:szCs w:val="18"/>
              </w:rPr>
              <w:t>113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 xml:space="preserve">, unei rețele eligibile pentru derogarea prevăzută la </w:t>
            </w:r>
            <w:r w:rsidR="00900EE6">
              <w:rPr>
                <w:rFonts w:ascii="Times New Roman" w:hAnsi="Times New Roman"/>
                <w:sz w:val="18"/>
                <w:szCs w:val="18"/>
              </w:rPr>
              <w:t>articolul </w:t>
            </w:r>
            <w:r w:rsidRPr="00900EE6">
              <w:rPr>
                <w:rFonts w:ascii="Times New Roman" w:hAnsi="Times New Roman"/>
                <w:sz w:val="18"/>
                <w:szCs w:val="18"/>
              </w:rPr>
              <w:t>10</w:t>
            </w:r>
            <w:r>
              <w:rPr>
                <w:rFonts w:ascii="Times New Roman" w:hAnsi="Times New Roman"/>
                <w:sz w:val="18"/>
                <w:szCs w:val="18"/>
              </w:rPr>
              <w:t xml:space="preserve"> din același regulament sau unei rețele cooperatiste dintr-un stat membru care să fie reglementată prin lege sau prin contract.</w:t>
            </w:r>
          </w:p>
          <w:p w14:paraId="722CBF74" w14:textId="77777777" w:rsidR="006B16A8" w:rsidRDefault="006B16A8">
            <w:pPr>
              <w:spacing w:before="0" w:after="0"/>
              <w:ind w:left="33"/>
              <w:rPr>
                <w:rFonts w:ascii="Times New Roman" w:hAnsi="Times New Roman"/>
                <w:sz w:val="18"/>
                <w:szCs w:val="18"/>
              </w:rPr>
            </w:pPr>
          </w:p>
          <w:p w14:paraId="39B9BD8D" w14:textId="77777777" w:rsidR="006B16A8" w:rsidRDefault="006E48EA">
            <w:pPr>
              <w:spacing w:before="0" w:after="0"/>
              <w:ind w:left="33"/>
              <w:rPr>
                <w:rFonts w:ascii="Times New Roman" w:hAnsi="Times New Roman"/>
                <w:sz w:val="18"/>
                <w:szCs w:val="18"/>
              </w:rPr>
            </w:pPr>
            <w:r>
              <w:rPr>
                <w:rFonts w:ascii="Times New Roman" w:hAnsi="Times New Roman"/>
                <w:sz w:val="18"/>
                <w:szCs w:val="18"/>
              </w:rPr>
              <w:t>Instituțiile de credit trebuie să se asigure că nu există nicio obligație legală sau contractuală pentru casa centrală să dețină sau să investească depozitele în active lichide de un anumit nivel sau de o anumită categorie.</w:t>
            </w:r>
          </w:p>
          <w:p w14:paraId="25A9A02B" w14:textId="77777777" w:rsidR="006B16A8" w:rsidRDefault="006B16A8">
            <w:pPr>
              <w:spacing w:before="0" w:after="0"/>
              <w:ind w:left="33"/>
              <w:rPr>
                <w:rFonts w:ascii="Times New Roman" w:hAnsi="Times New Roman"/>
                <w:sz w:val="18"/>
                <w:szCs w:val="18"/>
              </w:rPr>
            </w:pPr>
          </w:p>
        </w:tc>
      </w:tr>
      <w:tr w:rsidR="006B16A8" w14:paraId="6EE26AD3" w14:textId="77777777" w:rsidTr="002B73CC">
        <w:tc>
          <w:tcPr>
            <w:tcW w:w="1097" w:type="dxa"/>
            <w:shd w:val="clear" w:color="auto" w:fill="FFFFFF"/>
            <w:vAlign w:val="center"/>
          </w:tcPr>
          <w:p w14:paraId="77C8AB1E" w14:textId="77777777" w:rsidR="006B16A8" w:rsidRDefault="006E48EA">
            <w:pPr>
              <w:rPr>
                <w:rFonts w:ascii="Times New Roman" w:hAnsi="Times New Roman"/>
                <w:sz w:val="18"/>
                <w:szCs w:val="18"/>
              </w:rPr>
            </w:pPr>
            <w:r w:rsidRPr="00900EE6">
              <w:rPr>
                <w:rFonts w:ascii="Times New Roman" w:hAnsi="Times New Roman"/>
                <w:sz w:val="18"/>
                <w:szCs w:val="18"/>
              </w:rPr>
              <w:t>460</w:t>
            </w:r>
          </w:p>
        </w:tc>
        <w:tc>
          <w:tcPr>
            <w:tcW w:w="7125" w:type="dxa"/>
            <w:gridSpan w:val="2"/>
            <w:shd w:val="clear" w:color="auto" w:fill="FFFFFF"/>
          </w:tcPr>
          <w:p w14:paraId="6859A571" w14:textId="77777777"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15</w:t>
            </w:r>
            <w:r>
              <w:rPr>
                <w:rFonts w:ascii="Times New Roman" w:hAnsi="Times New Roman"/>
                <w:b/>
                <w:sz w:val="18"/>
                <w:szCs w:val="18"/>
              </w:rPr>
              <w:t>. Finanțare sub formă de lichidități pusă la dispoziția membrilor rețelei de casa centrală (acoperire cu garanții nespecificate)</w:t>
            </w:r>
          </w:p>
          <w:p w14:paraId="522CD084" w14:textId="77777777" w:rsidR="006B16A8" w:rsidRDefault="006B16A8">
            <w:pPr>
              <w:spacing w:before="0" w:after="0"/>
              <w:ind w:left="33"/>
              <w:rPr>
                <w:rFonts w:ascii="Times New Roman" w:hAnsi="Times New Roman"/>
                <w:b/>
                <w:sz w:val="18"/>
                <w:szCs w:val="18"/>
              </w:rPr>
            </w:pPr>
          </w:p>
          <w:p w14:paraId="1C484A72" w14:textId="28226BD2"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6E48EA" w:rsidRPr="00900EE6">
              <w:rPr>
                <w:rFonts w:ascii="Times New Roman" w:hAnsi="Times New Roman"/>
                <w:sz w:val="18"/>
                <w:szCs w:val="18"/>
              </w:rPr>
              <w:t>16</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2</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p>
          <w:p w14:paraId="1C5CBFDF" w14:textId="77777777" w:rsidR="006B16A8" w:rsidRDefault="006B16A8">
            <w:pPr>
              <w:spacing w:before="0" w:after="0"/>
              <w:ind w:left="33"/>
              <w:rPr>
                <w:rFonts w:ascii="Times New Roman" w:hAnsi="Times New Roman"/>
                <w:sz w:val="18"/>
                <w:szCs w:val="18"/>
              </w:rPr>
            </w:pPr>
          </w:p>
          <w:p w14:paraId="2D399A4A" w14:textId="4A9127E2"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Cuantumul neutilizat din finanțarea limitată sub formă de lichidități care îndeplinește cerințele de la </w:t>
            </w:r>
            <w:r w:rsidR="00900EE6">
              <w:rPr>
                <w:rFonts w:ascii="Times New Roman" w:hAnsi="Times New Roman"/>
                <w:sz w:val="18"/>
                <w:szCs w:val="18"/>
              </w:rPr>
              <w:t>articolul </w:t>
            </w:r>
            <w:r w:rsidRPr="00900EE6">
              <w:rPr>
                <w:rFonts w:ascii="Times New Roman" w:hAnsi="Times New Roman"/>
                <w:sz w:val="18"/>
                <w:szCs w:val="18"/>
              </w:rPr>
              <w:t>16</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15E0DF47" w14:textId="77777777" w:rsidR="006B16A8" w:rsidRDefault="006B16A8">
            <w:pPr>
              <w:spacing w:before="0" w:after="0"/>
              <w:ind w:left="33"/>
              <w:rPr>
                <w:rFonts w:ascii="Times New Roman" w:hAnsi="Times New Roman"/>
                <w:b/>
                <w:sz w:val="18"/>
                <w:szCs w:val="18"/>
              </w:rPr>
            </w:pPr>
          </w:p>
        </w:tc>
      </w:tr>
      <w:tr w:rsidR="006B16A8" w14:paraId="25E975B3" w14:textId="77777777" w:rsidTr="002B73CC">
        <w:tc>
          <w:tcPr>
            <w:tcW w:w="1097" w:type="dxa"/>
            <w:shd w:val="clear" w:color="auto" w:fill="FFFFFF"/>
            <w:vAlign w:val="center"/>
          </w:tcPr>
          <w:p w14:paraId="7F291E27" w14:textId="77777777" w:rsidR="006B16A8" w:rsidRDefault="006E48EA">
            <w:pPr>
              <w:rPr>
                <w:rFonts w:ascii="Times New Roman" w:hAnsi="Times New Roman"/>
                <w:sz w:val="18"/>
                <w:szCs w:val="18"/>
              </w:rPr>
            </w:pPr>
            <w:r w:rsidRPr="00900EE6">
              <w:rPr>
                <w:rFonts w:ascii="Times New Roman" w:hAnsi="Times New Roman"/>
                <w:sz w:val="18"/>
                <w:szCs w:val="18"/>
              </w:rPr>
              <w:t>470</w:t>
            </w:r>
          </w:p>
        </w:tc>
        <w:tc>
          <w:tcPr>
            <w:tcW w:w="7125" w:type="dxa"/>
            <w:gridSpan w:val="2"/>
            <w:shd w:val="clear" w:color="auto" w:fill="FFFFFF"/>
          </w:tcPr>
          <w:p w14:paraId="6776C7F6" w14:textId="4B95ABF8" w:rsidR="006B16A8" w:rsidRDefault="006E48EA">
            <w:pPr>
              <w:spacing w:before="0" w:after="0"/>
              <w:ind w:left="33"/>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16</w:t>
            </w:r>
            <w:r>
              <w:rPr>
                <w:rFonts w:ascii="Times New Roman" w:hAnsi="Times New Roman"/>
                <w:b/>
                <w:sz w:val="18"/>
                <w:szCs w:val="18"/>
              </w:rPr>
              <w:t xml:space="preserve">. </w:t>
            </w:r>
            <w:r w:rsidR="00302E75">
              <w:rPr>
                <w:rFonts w:ascii="Times New Roman" w:hAnsi="Times New Roman"/>
                <w:b/>
                <w:sz w:val="18"/>
                <w:szCs w:val="18"/>
              </w:rPr>
              <w:t>Case</w:t>
            </w:r>
            <w:r>
              <w:rPr>
                <w:rFonts w:ascii="Times New Roman" w:hAnsi="Times New Roman"/>
                <w:b/>
                <w:sz w:val="18"/>
                <w:szCs w:val="18"/>
              </w:rPr>
              <w:t xml:space="preserve"> centrale: active de nivel </w:t>
            </w:r>
            <w:r w:rsidRPr="00900EE6">
              <w:rPr>
                <w:rFonts w:ascii="Times New Roman" w:hAnsi="Times New Roman"/>
                <w:b/>
                <w:sz w:val="18"/>
                <w:szCs w:val="18"/>
              </w:rPr>
              <w:t>2</w:t>
            </w:r>
            <w:r>
              <w:rPr>
                <w:rFonts w:ascii="Times New Roman" w:hAnsi="Times New Roman"/>
                <w:b/>
                <w:sz w:val="18"/>
                <w:szCs w:val="18"/>
              </w:rPr>
              <w:t>B care sunt considerate active lichide pentru instituția de credit care beneficiază de serviciile de depozitare</w:t>
            </w:r>
          </w:p>
          <w:p w14:paraId="52E203B4" w14:textId="77777777" w:rsidR="006B16A8" w:rsidRDefault="006B16A8">
            <w:pPr>
              <w:spacing w:before="0" w:after="0"/>
              <w:ind w:left="33"/>
              <w:rPr>
                <w:rFonts w:ascii="Times New Roman" w:hAnsi="Times New Roman"/>
                <w:sz w:val="18"/>
                <w:szCs w:val="18"/>
              </w:rPr>
            </w:pPr>
          </w:p>
          <w:p w14:paraId="43B4FA57" w14:textId="384432AA" w:rsidR="006B16A8" w:rsidRDefault="00900EE6">
            <w:pPr>
              <w:spacing w:before="0" w:after="0"/>
              <w:ind w:left="33"/>
              <w:rPr>
                <w:rFonts w:ascii="Times New Roman" w:hAnsi="Times New Roman"/>
                <w:bCs/>
                <w:sz w:val="18"/>
                <w:szCs w:val="18"/>
              </w:rPr>
            </w:pPr>
            <w:r>
              <w:rPr>
                <w:rFonts w:ascii="Times New Roman" w:hAnsi="Times New Roman"/>
                <w:sz w:val="18"/>
                <w:szCs w:val="18"/>
              </w:rPr>
              <w:t>Articolul </w:t>
            </w:r>
            <w:r w:rsidR="006E48EA" w:rsidRPr="00900EE6">
              <w:rPr>
                <w:rFonts w:ascii="Times New Roman" w:hAnsi="Times New Roman"/>
                <w:sz w:val="18"/>
                <w:szCs w:val="18"/>
              </w:rPr>
              <w:t>27</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3</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p>
          <w:p w14:paraId="10F4AF4E" w14:textId="77777777" w:rsidR="006B16A8" w:rsidRDefault="006B16A8">
            <w:pPr>
              <w:spacing w:before="0" w:after="0"/>
              <w:ind w:left="33"/>
              <w:rPr>
                <w:rFonts w:ascii="Times New Roman" w:hAnsi="Times New Roman"/>
                <w:sz w:val="18"/>
                <w:szCs w:val="18"/>
              </w:rPr>
            </w:pPr>
          </w:p>
          <w:p w14:paraId="15F5F2B2" w14:textId="7BDD1380" w:rsidR="006B16A8" w:rsidRDefault="006E48EA">
            <w:pPr>
              <w:spacing w:before="0" w:after="0"/>
              <w:ind w:left="33"/>
              <w:rPr>
                <w:rFonts w:ascii="Times New Roman" w:hAnsi="Times New Roman"/>
                <w:sz w:val="18"/>
                <w:szCs w:val="18"/>
              </w:rPr>
            </w:pPr>
            <w:r>
              <w:rPr>
                <w:rFonts w:ascii="Times New Roman" w:hAnsi="Times New Roman"/>
                <w:sz w:val="18"/>
                <w:szCs w:val="18"/>
              </w:rPr>
              <w:t xml:space="preserve">În conformitate cu </w:t>
            </w:r>
            <w:r w:rsidR="00900EE6">
              <w:rPr>
                <w:rFonts w:ascii="Times New Roman" w:hAnsi="Times New Roman"/>
                <w:sz w:val="18"/>
                <w:szCs w:val="18"/>
              </w:rPr>
              <w:t>articolul </w:t>
            </w:r>
            <w:r w:rsidRPr="00900EE6">
              <w:rPr>
                <w:rFonts w:ascii="Times New Roman" w:hAnsi="Times New Roman"/>
                <w:sz w:val="18"/>
                <w:szCs w:val="18"/>
              </w:rPr>
              <w:t>27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este necesar să se identifice activele lichide care corespund depozitelor instituțiilor de credit care sunt plasate la casa centrală și care sunt considerate active lichide pentru instituția de credit care beneficiază de serviciile de depozitare. Aceste active lichide nu trebuie luate în calcul pentru acoperirea altor ieșiri decât cele care corespund depozitelor respective și nu trebuie luate în considerare la calcularea componenței rezervei de lichidități rămase, efectuată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pentru casa centrală, la nivel individual.</w:t>
            </w:r>
          </w:p>
          <w:p w14:paraId="176C425A" w14:textId="77777777" w:rsidR="006B16A8" w:rsidRDefault="006B16A8">
            <w:pPr>
              <w:spacing w:before="0" w:after="0"/>
              <w:ind w:left="33"/>
              <w:rPr>
                <w:rFonts w:ascii="Times New Roman" w:hAnsi="Times New Roman"/>
                <w:sz w:val="18"/>
                <w:szCs w:val="18"/>
              </w:rPr>
            </w:pPr>
          </w:p>
          <w:p w14:paraId="2F3A2634" w14:textId="59A09B8D" w:rsidR="006B16A8" w:rsidRDefault="006E48EA">
            <w:pPr>
              <w:spacing w:before="0" w:after="0"/>
              <w:ind w:left="33"/>
              <w:rPr>
                <w:rFonts w:ascii="Times New Roman" w:hAnsi="Times New Roman"/>
                <w:bCs/>
                <w:sz w:val="18"/>
                <w:szCs w:val="18"/>
              </w:rPr>
            </w:pPr>
            <w:r>
              <w:rPr>
                <w:rFonts w:ascii="Times New Roman" w:hAnsi="Times New Roman"/>
                <w:bCs/>
                <w:sz w:val="18"/>
                <w:szCs w:val="18"/>
              </w:rPr>
              <w:t>Atunci când raportează aceste active, casele centrale trebuie să se asigure că cuantumul raportat al acestor active lichide după aplicarea marjei de ajustare nu depășește ieșirea din depozitele corespunzătoare.</w:t>
            </w:r>
          </w:p>
          <w:p w14:paraId="64D85282" w14:textId="77777777" w:rsidR="006B16A8" w:rsidRDefault="006B16A8">
            <w:pPr>
              <w:spacing w:before="0" w:after="0"/>
              <w:ind w:left="33"/>
              <w:rPr>
                <w:rFonts w:ascii="Times New Roman" w:hAnsi="Times New Roman"/>
                <w:sz w:val="18"/>
                <w:szCs w:val="18"/>
              </w:rPr>
            </w:pPr>
          </w:p>
          <w:p w14:paraId="56B9D3B6" w14:textId="77777777" w:rsidR="006B16A8" w:rsidRDefault="006B16A8">
            <w:pPr>
              <w:spacing w:before="0" w:after="0"/>
              <w:ind w:left="33"/>
              <w:rPr>
                <w:rFonts w:ascii="Times New Roman" w:hAnsi="Times New Roman"/>
                <w:b/>
                <w:sz w:val="18"/>
                <w:szCs w:val="18"/>
              </w:rPr>
            </w:pPr>
          </w:p>
          <w:p w14:paraId="31FBDA10" w14:textId="77777777" w:rsidR="006B16A8" w:rsidRDefault="006E48EA">
            <w:pPr>
              <w:spacing w:before="0" w:after="0"/>
              <w:ind w:left="33"/>
              <w:rPr>
                <w:rFonts w:ascii="Times New Roman" w:hAnsi="Times New Roman"/>
                <w:b/>
                <w:sz w:val="18"/>
                <w:szCs w:val="18"/>
              </w:rPr>
            </w:pPr>
            <w:r>
              <w:rPr>
                <w:rFonts w:ascii="Times New Roman" w:hAnsi="Times New Roman"/>
                <w:sz w:val="18"/>
                <w:szCs w:val="18"/>
              </w:rPr>
              <w:t xml:space="preserve">Activele menționate pe acest rând sunt active de nivel </w:t>
            </w:r>
            <w:r w:rsidRPr="00900EE6">
              <w:rPr>
                <w:rFonts w:ascii="Times New Roman" w:hAnsi="Times New Roman"/>
                <w:sz w:val="18"/>
                <w:szCs w:val="18"/>
              </w:rPr>
              <w:t>2</w:t>
            </w:r>
            <w:r>
              <w:rPr>
                <w:rFonts w:ascii="Times New Roman" w:hAnsi="Times New Roman"/>
                <w:sz w:val="18"/>
                <w:szCs w:val="18"/>
              </w:rPr>
              <w:t>B.</w:t>
            </w:r>
          </w:p>
        </w:tc>
      </w:tr>
      <w:tr w:rsidR="006B16A8" w14:paraId="7596C049" w14:textId="77777777" w:rsidTr="002B73CC">
        <w:tc>
          <w:tcPr>
            <w:tcW w:w="8222" w:type="dxa"/>
            <w:gridSpan w:val="3"/>
            <w:shd w:val="clear" w:color="auto" w:fill="D9D9D9"/>
            <w:vAlign w:val="center"/>
          </w:tcPr>
          <w:p w14:paraId="3340B8E3" w14:textId="77777777" w:rsidR="006B16A8" w:rsidRDefault="006B16A8">
            <w:pPr>
              <w:spacing w:before="0" w:after="0"/>
              <w:ind w:left="33"/>
              <w:rPr>
                <w:rFonts w:ascii="Times New Roman" w:hAnsi="Times New Roman"/>
                <w:b/>
                <w:sz w:val="18"/>
                <w:szCs w:val="18"/>
              </w:rPr>
            </w:pPr>
          </w:p>
          <w:p w14:paraId="5501B8ED" w14:textId="77777777" w:rsidR="006B16A8" w:rsidRDefault="001610DF">
            <w:pPr>
              <w:spacing w:before="0" w:after="0"/>
              <w:ind w:left="33"/>
              <w:rPr>
                <w:rFonts w:ascii="Times New Roman" w:hAnsi="Times New Roman"/>
                <w:b/>
                <w:sz w:val="18"/>
                <w:szCs w:val="18"/>
              </w:rPr>
            </w:pPr>
            <w:r>
              <w:rPr>
                <w:rFonts w:ascii="Times New Roman" w:hAnsi="Times New Roman"/>
                <w:b/>
                <w:sz w:val="18"/>
                <w:szCs w:val="18"/>
              </w:rPr>
              <w:t>ELEMENTE MEMORANDUM</w:t>
            </w:r>
          </w:p>
          <w:p w14:paraId="3E203B7B" w14:textId="77777777" w:rsidR="006B16A8" w:rsidRDefault="006B16A8">
            <w:pPr>
              <w:spacing w:before="0" w:after="0"/>
              <w:ind w:left="33"/>
              <w:rPr>
                <w:rFonts w:ascii="Times New Roman" w:hAnsi="Times New Roman"/>
                <w:b/>
                <w:sz w:val="18"/>
                <w:szCs w:val="18"/>
              </w:rPr>
            </w:pPr>
          </w:p>
        </w:tc>
      </w:tr>
      <w:tr w:rsidR="006B16A8" w14:paraId="14DA8E38" w14:textId="77777777" w:rsidTr="002B73CC">
        <w:tc>
          <w:tcPr>
            <w:tcW w:w="1097" w:type="dxa"/>
            <w:shd w:val="clear" w:color="auto" w:fill="FFFFFF"/>
            <w:vAlign w:val="center"/>
          </w:tcPr>
          <w:p w14:paraId="13AEDF51" w14:textId="1ADDBB5F" w:rsidR="006B16A8" w:rsidRDefault="008E0E1A">
            <w:pPr>
              <w:rPr>
                <w:rFonts w:ascii="Times New Roman" w:hAnsi="Times New Roman"/>
                <w:sz w:val="18"/>
                <w:szCs w:val="18"/>
              </w:rPr>
            </w:pPr>
            <w:r w:rsidRPr="00900EE6">
              <w:rPr>
                <w:rFonts w:ascii="Times New Roman" w:hAnsi="Times New Roman"/>
                <w:sz w:val="18"/>
                <w:szCs w:val="18"/>
              </w:rPr>
              <w:t>485</w:t>
            </w:r>
          </w:p>
        </w:tc>
        <w:tc>
          <w:tcPr>
            <w:tcW w:w="7125" w:type="dxa"/>
            <w:gridSpan w:val="2"/>
            <w:shd w:val="clear" w:color="auto" w:fill="FFFFFF"/>
          </w:tcPr>
          <w:p w14:paraId="6AE21776" w14:textId="29AF70E7" w:rsidR="006B16A8" w:rsidRDefault="008E0E1A">
            <w:pPr>
              <w:spacing w:before="0" w:after="0"/>
              <w:ind w:left="33"/>
              <w:rPr>
                <w:rFonts w:ascii="Times New Roman"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 Depozite constituite de membrii rețelei la casa centrală (obligația de a investi)</w:t>
            </w:r>
          </w:p>
          <w:p w14:paraId="7EAAF670" w14:textId="77777777" w:rsidR="006B16A8" w:rsidRDefault="006B16A8">
            <w:pPr>
              <w:spacing w:before="0" w:after="0"/>
              <w:ind w:left="33"/>
              <w:rPr>
                <w:rFonts w:ascii="Times New Roman" w:hAnsi="Times New Roman"/>
                <w:b/>
                <w:sz w:val="18"/>
                <w:szCs w:val="18"/>
              </w:rPr>
            </w:pPr>
          </w:p>
          <w:p w14:paraId="7FBD1F18" w14:textId="6332F619" w:rsidR="006B16A8" w:rsidRDefault="00900EE6">
            <w:pPr>
              <w:spacing w:before="0" w:after="0"/>
              <w:ind w:left="33"/>
              <w:rPr>
                <w:rFonts w:ascii="Times New Roman" w:hAnsi="Times New Roman"/>
                <w:sz w:val="18"/>
                <w:szCs w:val="18"/>
              </w:rPr>
            </w:pPr>
            <w:r>
              <w:rPr>
                <w:rFonts w:ascii="Times New Roman" w:hAnsi="Times New Roman"/>
                <w:sz w:val="18"/>
                <w:szCs w:val="18"/>
              </w:rPr>
              <w:t>Articolul </w:t>
            </w:r>
            <w:r w:rsidR="00DD4C72" w:rsidRPr="00900EE6">
              <w:rPr>
                <w:rFonts w:ascii="Times New Roman" w:hAnsi="Times New Roman"/>
                <w:sz w:val="18"/>
                <w:szCs w:val="18"/>
              </w:rPr>
              <w:t>16</w:t>
            </w:r>
            <w:r w:rsidR="00DD4C72">
              <w:rPr>
                <w:rFonts w:ascii="Times New Roman" w:hAnsi="Times New Roman"/>
                <w:sz w:val="18"/>
                <w:szCs w:val="18"/>
              </w:rPr>
              <w:t xml:space="preserve"> </w:t>
            </w:r>
            <w:r>
              <w:rPr>
                <w:rFonts w:ascii="Times New Roman" w:hAnsi="Times New Roman"/>
                <w:sz w:val="18"/>
                <w:szCs w:val="18"/>
              </w:rPr>
              <w:t>alineatul </w:t>
            </w:r>
            <w:r w:rsidR="00DD4C72">
              <w:rPr>
                <w:rFonts w:ascii="Times New Roman" w:hAnsi="Times New Roman"/>
                <w:sz w:val="18"/>
                <w:szCs w:val="18"/>
              </w:rPr>
              <w:t>(</w:t>
            </w:r>
            <w:r w:rsidR="00DD4C72" w:rsidRPr="00900EE6">
              <w:rPr>
                <w:rFonts w:ascii="Times New Roman" w:hAnsi="Times New Roman"/>
                <w:sz w:val="18"/>
                <w:szCs w:val="18"/>
              </w:rPr>
              <w:t>1</w:t>
            </w:r>
            <w:r w:rsidR="00DD4C72">
              <w:rPr>
                <w:rFonts w:ascii="Times New Roman" w:hAnsi="Times New Roman"/>
                <w:sz w:val="18"/>
                <w:szCs w:val="18"/>
              </w:rPr>
              <w:t xml:space="preserve">) litera (a) din Regulamentul delegat (UE) </w:t>
            </w:r>
            <w:r w:rsidR="00DD4C72" w:rsidRPr="00900EE6">
              <w:rPr>
                <w:rFonts w:ascii="Times New Roman" w:hAnsi="Times New Roman"/>
                <w:sz w:val="18"/>
                <w:szCs w:val="18"/>
              </w:rPr>
              <w:t>2015</w:t>
            </w:r>
            <w:r w:rsidR="00DD4C72">
              <w:rPr>
                <w:rFonts w:ascii="Times New Roman" w:hAnsi="Times New Roman"/>
                <w:sz w:val="18"/>
                <w:szCs w:val="18"/>
              </w:rPr>
              <w:t>/</w:t>
            </w:r>
            <w:r w:rsidR="00DD4C72" w:rsidRPr="00900EE6">
              <w:rPr>
                <w:rFonts w:ascii="Times New Roman" w:hAnsi="Times New Roman"/>
                <w:sz w:val="18"/>
                <w:szCs w:val="18"/>
              </w:rPr>
              <w:t>61</w:t>
            </w:r>
            <w:r w:rsidR="00DD4C72">
              <w:rPr>
                <w:rFonts w:ascii="Times New Roman" w:hAnsi="Times New Roman"/>
                <w:sz w:val="18"/>
                <w:szCs w:val="18"/>
              </w:rPr>
              <w:t>.</w:t>
            </w:r>
          </w:p>
          <w:p w14:paraId="155ED807" w14:textId="77777777" w:rsidR="006B16A8" w:rsidRDefault="006B16A8">
            <w:pPr>
              <w:spacing w:before="0" w:after="0"/>
              <w:ind w:left="33"/>
              <w:rPr>
                <w:rFonts w:ascii="Times New Roman" w:hAnsi="Times New Roman"/>
                <w:sz w:val="18"/>
                <w:szCs w:val="18"/>
              </w:rPr>
            </w:pPr>
          </w:p>
          <w:p w14:paraId="16350A85" w14:textId="73518E70" w:rsidR="006B16A8" w:rsidRDefault="008E0E1A">
            <w:pPr>
              <w:spacing w:before="0" w:after="0"/>
              <w:ind w:left="33"/>
              <w:rPr>
                <w:rFonts w:ascii="Times New Roman" w:hAnsi="Times New Roman"/>
                <w:sz w:val="18"/>
                <w:szCs w:val="18"/>
              </w:rPr>
            </w:pPr>
            <w:r>
              <w:rPr>
                <w:rFonts w:ascii="Times New Roman" w:hAnsi="Times New Roman"/>
                <w:sz w:val="18"/>
                <w:szCs w:val="18"/>
              </w:rPr>
              <w:t xml:space="preserve">Instituțiile de credit trebuie să raporteze cuantumul total al activelor raportate în secțiunile de mai sus, în conformitate cu cerințele de la </w:t>
            </w:r>
            <w:r w:rsidR="00900EE6">
              <w:rPr>
                <w:rFonts w:ascii="Times New Roman" w:hAnsi="Times New Roman"/>
                <w:sz w:val="18"/>
                <w:szCs w:val="18"/>
              </w:rPr>
              <w:t>articolul </w:t>
            </w:r>
            <w:r w:rsidRPr="00900EE6">
              <w:rPr>
                <w:rFonts w:ascii="Times New Roman" w:hAnsi="Times New Roman"/>
                <w:sz w:val="18"/>
                <w:szCs w:val="18"/>
              </w:rPr>
              <w:t>16</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(a)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36B9E6DD" w14:textId="222590E9" w:rsidR="006B16A8" w:rsidRDefault="006B16A8">
            <w:pPr>
              <w:spacing w:before="0" w:after="0"/>
              <w:ind w:left="33"/>
              <w:rPr>
                <w:rFonts w:ascii="Times New Roman" w:hAnsi="Times New Roman"/>
                <w:b/>
                <w:sz w:val="18"/>
                <w:szCs w:val="18"/>
              </w:rPr>
            </w:pPr>
          </w:p>
        </w:tc>
      </w:tr>
      <w:tr w:rsidR="006B16A8" w14:paraId="7702F969" w14:textId="77777777" w:rsidTr="002B73CC">
        <w:tc>
          <w:tcPr>
            <w:tcW w:w="1097" w:type="dxa"/>
            <w:shd w:val="clear" w:color="auto" w:fill="FFFFFF"/>
            <w:vAlign w:val="center"/>
          </w:tcPr>
          <w:p w14:paraId="53D1AAE3" w14:textId="77777777" w:rsidR="006B16A8" w:rsidRDefault="001610DF">
            <w:pPr>
              <w:rPr>
                <w:rFonts w:ascii="Times New Roman" w:hAnsi="Times New Roman"/>
                <w:sz w:val="18"/>
                <w:szCs w:val="18"/>
              </w:rPr>
            </w:pPr>
            <w:r w:rsidRPr="00900EE6">
              <w:rPr>
                <w:rFonts w:ascii="Times New Roman" w:hAnsi="Times New Roman"/>
                <w:sz w:val="18"/>
                <w:szCs w:val="18"/>
              </w:rPr>
              <w:t>580</w:t>
            </w:r>
          </w:p>
        </w:tc>
        <w:tc>
          <w:tcPr>
            <w:tcW w:w="7125" w:type="dxa"/>
            <w:gridSpan w:val="2"/>
            <w:shd w:val="clear" w:color="auto" w:fill="FFFFFF"/>
          </w:tcPr>
          <w:p w14:paraId="2D95B476" w14:textId="1E863E1B" w:rsidR="006B16A8" w:rsidRDefault="008E0E1A">
            <w:pPr>
              <w:spacing w:before="0" w:after="0"/>
              <w:ind w:left="33"/>
              <w:rPr>
                <w:rFonts w:ascii="Times New Roman" w:hAnsi="Times New Roman"/>
                <w:b/>
                <w:sz w:val="18"/>
                <w:szCs w:val="18"/>
              </w:rPr>
            </w:pPr>
            <w:r w:rsidRPr="00900EE6">
              <w:rPr>
                <w:rFonts w:ascii="Times New Roman" w:hAnsi="Times New Roman"/>
                <w:b/>
                <w:sz w:val="18"/>
                <w:szCs w:val="18"/>
              </w:rPr>
              <w:t>3</w:t>
            </w:r>
            <w:r>
              <w:rPr>
                <w:rFonts w:ascii="Times New Roman" w:hAnsi="Times New Roman"/>
                <w:b/>
                <w:sz w:val="18"/>
                <w:szCs w:val="18"/>
              </w:rPr>
              <w:t xml:space="preserve">. Active de nivel </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A/</w:t>
            </w:r>
            <w:r w:rsidRPr="00900EE6">
              <w:rPr>
                <w:rFonts w:ascii="Times New Roman" w:hAnsi="Times New Roman"/>
                <w:b/>
                <w:sz w:val="18"/>
                <w:szCs w:val="18"/>
              </w:rPr>
              <w:t>2</w:t>
            </w:r>
            <w:r>
              <w:rPr>
                <w:rFonts w:ascii="Times New Roman" w:hAnsi="Times New Roman"/>
                <w:b/>
                <w:sz w:val="18"/>
                <w:szCs w:val="18"/>
              </w:rPr>
              <w:t>B excluse din motive legate de monedă</w:t>
            </w:r>
          </w:p>
          <w:p w14:paraId="6338DF38" w14:textId="77777777" w:rsidR="006B16A8" w:rsidRDefault="006B16A8">
            <w:pPr>
              <w:spacing w:before="0" w:after="0"/>
              <w:ind w:left="33"/>
              <w:rPr>
                <w:rFonts w:ascii="Times New Roman" w:hAnsi="Times New Roman"/>
                <w:b/>
                <w:sz w:val="18"/>
                <w:szCs w:val="18"/>
              </w:rPr>
            </w:pPr>
          </w:p>
          <w:p w14:paraId="17D844B5" w14:textId="0A3DB2C1"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8A1680" w:rsidRPr="00900EE6">
              <w:rPr>
                <w:rFonts w:ascii="Times New Roman" w:hAnsi="Times New Roman"/>
                <w:sz w:val="18"/>
                <w:szCs w:val="18"/>
              </w:rPr>
              <w:t>8</w:t>
            </w:r>
            <w:r w:rsidR="008A1680">
              <w:rPr>
                <w:rFonts w:ascii="Times New Roman" w:hAnsi="Times New Roman"/>
                <w:sz w:val="18"/>
                <w:szCs w:val="18"/>
              </w:rPr>
              <w:t xml:space="preserve"> </w:t>
            </w:r>
            <w:r>
              <w:rPr>
                <w:rFonts w:ascii="Times New Roman" w:hAnsi="Times New Roman"/>
                <w:sz w:val="18"/>
                <w:szCs w:val="18"/>
              </w:rPr>
              <w:t>alineatul </w:t>
            </w:r>
            <w:r w:rsidR="008A1680">
              <w:rPr>
                <w:rFonts w:ascii="Times New Roman" w:hAnsi="Times New Roman"/>
                <w:sz w:val="18"/>
                <w:szCs w:val="18"/>
              </w:rPr>
              <w:t>(</w:t>
            </w:r>
            <w:r w:rsidR="008A1680" w:rsidRPr="00900EE6">
              <w:rPr>
                <w:rFonts w:ascii="Times New Roman" w:hAnsi="Times New Roman"/>
                <w:sz w:val="18"/>
                <w:szCs w:val="18"/>
              </w:rPr>
              <w:t>6</w:t>
            </w:r>
            <w:r w:rsidR="008A1680">
              <w:rPr>
                <w:rFonts w:ascii="Times New Roman" w:hAnsi="Times New Roman"/>
                <w:sz w:val="18"/>
                <w:szCs w:val="18"/>
              </w:rPr>
              <w:t xml:space="preserve">), </w:t>
            </w:r>
            <w:r>
              <w:rPr>
                <w:rFonts w:ascii="Times New Roman" w:hAnsi="Times New Roman"/>
                <w:sz w:val="18"/>
                <w:szCs w:val="18"/>
              </w:rPr>
              <w:t>articolul </w:t>
            </w:r>
            <w:r w:rsidR="008A1680" w:rsidRPr="00900EE6">
              <w:rPr>
                <w:rFonts w:ascii="Times New Roman" w:hAnsi="Times New Roman"/>
                <w:sz w:val="18"/>
                <w:szCs w:val="18"/>
              </w:rPr>
              <w:t>10</w:t>
            </w:r>
            <w:r w:rsidR="008A1680">
              <w:rPr>
                <w:rFonts w:ascii="Times New Roman" w:hAnsi="Times New Roman"/>
                <w:sz w:val="18"/>
                <w:szCs w:val="18"/>
              </w:rPr>
              <w:t xml:space="preserve"> </w:t>
            </w:r>
            <w:r>
              <w:rPr>
                <w:rFonts w:ascii="Times New Roman" w:hAnsi="Times New Roman"/>
                <w:sz w:val="18"/>
                <w:szCs w:val="18"/>
              </w:rPr>
              <w:t>alineatul </w:t>
            </w:r>
            <w:r w:rsidR="008A1680">
              <w:rPr>
                <w:rFonts w:ascii="Times New Roman" w:hAnsi="Times New Roman"/>
                <w:sz w:val="18"/>
                <w:szCs w:val="18"/>
              </w:rPr>
              <w:t>(</w:t>
            </w:r>
            <w:r w:rsidR="008A1680" w:rsidRPr="00900EE6">
              <w:rPr>
                <w:rFonts w:ascii="Times New Roman" w:hAnsi="Times New Roman"/>
                <w:sz w:val="18"/>
                <w:szCs w:val="18"/>
              </w:rPr>
              <w:t>1</w:t>
            </w:r>
            <w:r w:rsidR="008A1680">
              <w:rPr>
                <w:rFonts w:ascii="Times New Roman" w:hAnsi="Times New Roman"/>
                <w:sz w:val="18"/>
                <w:szCs w:val="18"/>
              </w:rPr>
              <w:t xml:space="preserve">) litera (d) și </w:t>
            </w:r>
            <w:r>
              <w:rPr>
                <w:rFonts w:ascii="Times New Roman" w:hAnsi="Times New Roman"/>
                <w:sz w:val="18"/>
                <w:szCs w:val="18"/>
              </w:rPr>
              <w:t>articolul </w:t>
            </w:r>
            <w:r w:rsidR="008A1680" w:rsidRPr="00900EE6">
              <w:rPr>
                <w:rFonts w:ascii="Times New Roman" w:hAnsi="Times New Roman"/>
                <w:sz w:val="18"/>
                <w:szCs w:val="18"/>
              </w:rPr>
              <w:t>12</w:t>
            </w:r>
            <w:r w:rsidR="008A1680">
              <w:rPr>
                <w:rFonts w:ascii="Times New Roman" w:hAnsi="Times New Roman"/>
                <w:sz w:val="18"/>
                <w:szCs w:val="18"/>
              </w:rPr>
              <w:t xml:space="preserve"> </w:t>
            </w:r>
            <w:r>
              <w:rPr>
                <w:rFonts w:ascii="Times New Roman" w:hAnsi="Times New Roman"/>
                <w:sz w:val="18"/>
                <w:szCs w:val="18"/>
              </w:rPr>
              <w:t>alineatul </w:t>
            </w:r>
            <w:r w:rsidR="008A1680">
              <w:rPr>
                <w:rFonts w:ascii="Times New Roman" w:hAnsi="Times New Roman"/>
                <w:sz w:val="18"/>
                <w:szCs w:val="18"/>
              </w:rPr>
              <w:t>(</w:t>
            </w:r>
            <w:r w:rsidR="008A1680" w:rsidRPr="00900EE6">
              <w:rPr>
                <w:rFonts w:ascii="Times New Roman" w:hAnsi="Times New Roman"/>
                <w:sz w:val="18"/>
                <w:szCs w:val="18"/>
              </w:rPr>
              <w:t>1</w:t>
            </w:r>
            <w:r w:rsidR="008A1680">
              <w:rPr>
                <w:rFonts w:ascii="Times New Roman" w:hAnsi="Times New Roman"/>
                <w:sz w:val="18"/>
                <w:szCs w:val="18"/>
              </w:rPr>
              <w:t xml:space="preserve">) litera (c) din Regulamentul delegat (UE) </w:t>
            </w:r>
            <w:r w:rsidR="008A1680" w:rsidRPr="00900EE6">
              <w:rPr>
                <w:rFonts w:ascii="Times New Roman" w:hAnsi="Times New Roman"/>
                <w:sz w:val="18"/>
                <w:szCs w:val="18"/>
              </w:rPr>
              <w:t>2015</w:t>
            </w:r>
            <w:r w:rsidR="008A1680">
              <w:rPr>
                <w:rFonts w:ascii="Times New Roman" w:hAnsi="Times New Roman"/>
                <w:sz w:val="18"/>
                <w:szCs w:val="18"/>
              </w:rPr>
              <w:t>/</w:t>
            </w:r>
            <w:r w:rsidR="008A1680" w:rsidRPr="00900EE6">
              <w:rPr>
                <w:rFonts w:ascii="Times New Roman" w:hAnsi="Times New Roman"/>
                <w:sz w:val="18"/>
                <w:szCs w:val="18"/>
              </w:rPr>
              <w:t>61</w:t>
            </w:r>
          </w:p>
          <w:p w14:paraId="5ED093AB" w14:textId="77777777" w:rsidR="006B16A8" w:rsidRDefault="006B16A8">
            <w:pPr>
              <w:spacing w:before="0" w:after="0"/>
              <w:ind w:left="33"/>
              <w:rPr>
                <w:rFonts w:ascii="Times New Roman" w:hAnsi="Times New Roman"/>
                <w:b/>
                <w:sz w:val="18"/>
                <w:szCs w:val="18"/>
              </w:rPr>
            </w:pPr>
          </w:p>
          <w:p w14:paraId="02BDDEA4" w14:textId="088498C5" w:rsidR="006B16A8" w:rsidRDefault="001610DF">
            <w:pPr>
              <w:spacing w:before="0" w:after="0"/>
              <w:ind w:left="33"/>
              <w:rPr>
                <w:rFonts w:ascii="Times New Roman" w:hAnsi="Times New Roman"/>
                <w:b/>
                <w:sz w:val="18"/>
                <w:szCs w:val="18"/>
              </w:rPr>
            </w:pPr>
            <w:r>
              <w:rPr>
                <w:rFonts w:ascii="Times New Roman" w:hAnsi="Times New Roman"/>
                <w:sz w:val="18"/>
                <w:szCs w:val="18"/>
              </w:rPr>
              <w:t xml:space="preserve">Instituția raportează partea din activele de nivel </w:t>
            </w:r>
            <w:r w:rsidRPr="00900EE6">
              <w:rPr>
                <w:rFonts w:ascii="Times New Roman" w:hAnsi="Times New Roman"/>
                <w:sz w:val="18"/>
                <w:szCs w:val="18"/>
              </w:rPr>
              <w:t>1</w:t>
            </w:r>
            <w:r>
              <w:rPr>
                <w:rFonts w:ascii="Times New Roman" w:hAnsi="Times New Roman"/>
                <w:sz w:val="18"/>
                <w:szCs w:val="18"/>
              </w:rPr>
              <w:t xml:space="preserve">, </w:t>
            </w:r>
            <w:r w:rsidRPr="00900EE6">
              <w:rPr>
                <w:rFonts w:ascii="Times New Roman" w:hAnsi="Times New Roman"/>
                <w:sz w:val="18"/>
                <w:szCs w:val="18"/>
              </w:rPr>
              <w:t>2</w:t>
            </w:r>
            <w:r>
              <w:rPr>
                <w:rFonts w:ascii="Times New Roman" w:hAnsi="Times New Roman"/>
                <w:sz w:val="18"/>
                <w:szCs w:val="18"/>
              </w:rPr>
              <w:t xml:space="preserve">A și </w:t>
            </w:r>
            <w:r w:rsidRPr="00900EE6">
              <w:rPr>
                <w:rFonts w:ascii="Times New Roman" w:hAnsi="Times New Roman"/>
                <w:sz w:val="18"/>
                <w:szCs w:val="18"/>
              </w:rPr>
              <w:t>2</w:t>
            </w:r>
            <w:r>
              <w:rPr>
                <w:rFonts w:ascii="Times New Roman" w:hAnsi="Times New Roman"/>
                <w:sz w:val="18"/>
                <w:szCs w:val="18"/>
              </w:rPr>
              <w:t xml:space="preserve">B menționate la articolele </w:t>
            </w:r>
            <w:r w:rsidRPr="00900EE6">
              <w:rPr>
                <w:rFonts w:ascii="Times New Roman" w:hAnsi="Times New Roman"/>
                <w:sz w:val="18"/>
                <w:szCs w:val="18"/>
              </w:rPr>
              <w:t>10</w:t>
            </w:r>
            <w:r>
              <w:rPr>
                <w:rFonts w:ascii="Times New Roman" w:hAnsi="Times New Roman"/>
                <w:sz w:val="18"/>
                <w:szCs w:val="18"/>
              </w:rPr>
              <w:t>-</w:t>
            </w:r>
            <w:r w:rsidRPr="00900EE6">
              <w:rPr>
                <w:rFonts w:ascii="Times New Roman" w:hAnsi="Times New Roman"/>
                <w:sz w:val="18"/>
                <w:szCs w:val="18"/>
              </w:rPr>
              <w:t>16</w:t>
            </w:r>
            <w:r>
              <w:rPr>
                <w:rFonts w:ascii="Times New Roman" w:hAnsi="Times New Roman"/>
                <w:sz w:val="18"/>
                <w:szCs w:val="18"/>
              </w:rPr>
              <w:t xml:space="preserve"> care nu pot fi recunoscute de către instituție în conformitate cu </w:t>
            </w:r>
            <w:r w:rsidR="00900EE6">
              <w:rPr>
                <w:rFonts w:ascii="Times New Roman" w:hAnsi="Times New Roman"/>
                <w:sz w:val="18"/>
                <w:szCs w:val="18"/>
              </w:rPr>
              <w:t>articolul </w:t>
            </w:r>
            <w:r w:rsidRPr="00900EE6">
              <w:rPr>
                <w:rFonts w:ascii="Times New Roman" w:hAnsi="Times New Roman"/>
                <w:sz w:val="18"/>
                <w:szCs w:val="18"/>
              </w:rPr>
              <w:t>8</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 xml:space="preserve">), </w:t>
            </w:r>
            <w:r w:rsidR="00900EE6">
              <w:rPr>
                <w:rFonts w:ascii="Times New Roman" w:hAnsi="Times New Roman"/>
                <w:sz w:val="18"/>
                <w:szCs w:val="18"/>
              </w:rPr>
              <w:t>articolul </w:t>
            </w:r>
            <w:r w:rsidRPr="00900EE6">
              <w:rPr>
                <w:rFonts w:ascii="Times New Roman" w:hAnsi="Times New Roman"/>
                <w:sz w:val="18"/>
                <w:szCs w:val="18"/>
              </w:rPr>
              <w:t>10</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litera (d) și </w:t>
            </w:r>
            <w:r w:rsidR="00900EE6">
              <w:rPr>
                <w:rFonts w:ascii="Times New Roman" w:hAnsi="Times New Roman"/>
                <w:sz w:val="18"/>
                <w:szCs w:val="18"/>
              </w:rPr>
              <w:t>articolul </w:t>
            </w:r>
            <w:r w:rsidRPr="00900EE6">
              <w:rPr>
                <w:rFonts w:ascii="Times New Roman" w:hAnsi="Times New Roman"/>
                <w:sz w:val="18"/>
                <w:szCs w:val="18"/>
              </w:rPr>
              <w:t>12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litera (c).</w:t>
            </w:r>
          </w:p>
          <w:p w14:paraId="4912F30C" w14:textId="77777777" w:rsidR="006B16A8" w:rsidRDefault="006B16A8">
            <w:pPr>
              <w:spacing w:before="0" w:after="0"/>
              <w:ind w:left="33"/>
              <w:rPr>
                <w:rFonts w:ascii="Times New Roman" w:hAnsi="Times New Roman"/>
                <w:b/>
                <w:sz w:val="18"/>
                <w:szCs w:val="18"/>
              </w:rPr>
            </w:pPr>
          </w:p>
        </w:tc>
      </w:tr>
      <w:tr w:rsidR="006B16A8" w14:paraId="69B2A9EF" w14:textId="77777777" w:rsidTr="002B73CC">
        <w:tc>
          <w:tcPr>
            <w:tcW w:w="1097" w:type="dxa"/>
            <w:shd w:val="clear" w:color="auto" w:fill="FFFFFF"/>
            <w:vAlign w:val="center"/>
          </w:tcPr>
          <w:p w14:paraId="4827311F" w14:textId="77777777" w:rsidR="006B16A8" w:rsidRDefault="001610DF">
            <w:pPr>
              <w:jc w:val="left"/>
              <w:rPr>
                <w:rFonts w:ascii="Times New Roman" w:hAnsi="Times New Roman"/>
                <w:sz w:val="18"/>
                <w:szCs w:val="18"/>
              </w:rPr>
            </w:pPr>
            <w:r w:rsidRPr="00900EE6">
              <w:rPr>
                <w:rFonts w:ascii="Times New Roman" w:hAnsi="Times New Roman"/>
                <w:sz w:val="18"/>
                <w:szCs w:val="18"/>
              </w:rPr>
              <w:t>590</w:t>
            </w:r>
          </w:p>
        </w:tc>
        <w:tc>
          <w:tcPr>
            <w:tcW w:w="7125" w:type="dxa"/>
            <w:gridSpan w:val="2"/>
            <w:shd w:val="clear" w:color="auto" w:fill="FFFFFF"/>
          </w:tcPr>
          <w:p w14:paraId="22945565" w14:textId="419CD43A" w:rsidR="006B16A8" w:rsidRDefault="008E0E1A">
            <w:pPr>
              <w:spacing w:before="0" w:after="0"/>
              <w:ind w:left="33"/>
              <w:rPr>
                <w:rFonts w:ascii="Times New Roman" w:hAnsi="Times New Roman"/>
                <w:b/>
                <w:sz w:val="18"/>
                <w:szCs w:val="18"/>
              </w:rPr>
            </w:pPr>
            <w:r w:rsidRPr="00900EE6">
              <w:rPr>
                <w:rFonts w:ascii="Times New Roman" w:hAnsi="Times New Roman"/>
                <w:b/>
                <w:sz w:val="18"/>
                <w:szCs w:val="18"/>
              </w:rPr>
              <w:t>4</w:t>
            </w:r>
            <w:r>
              <w:rPr>
                <w:rFonts w:ascii="Times New Roman" w:hAnsi="Times New Roman"/>
                <w:b/>
                <w:sz w:val="18"/>
                <w:szCs w:val="18"/>
              </w:rPr>
              <w:t xml:space="preserve">. Active de nivel </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A/</w:t>
            </w:r>
            <w:r w:rsidRPr="00900EE6">
              <w:rPr>
                <w:rFonts w:ascii="Times New Roman" w:hAnsi="Times New Roman"/>
                <w:b/>
                <w:sz w:val="18"/>
                <w:szCs w:val="18"/>
              </w:rPr>
              <w:t>2</w:t>
            </w:r>
            <w:r>
              <w:rPr>
                <w:rFonts w:ascii="Times New Roman" w:hAnsi="Times New Roman"/>
                <w:b/>
                <w:sz w:val="18"/>
                <w:szCs w:val="18"/>
              </w:rPr>
              <w:t>B excluse din alte motive operaționale decât din motive legate de monedă</w:t>
            </w:r>
          </w:p>
          <w:p w14:paraId="2F9CC315" w14:textId="77777777" w:rsidR="006B16A8" w:rsidRDefault="006B16A8">
            <w:pPr>
              <w:spacing w:before="0" w:after="0"/>
              <w:ind w:left="33"/>
              <w:rPr>
                <w:rFonts w:ascii="Times New Roman" w:hAnsi="Times New Roman"/>
                <w:b/>
                <w:sz w:val="18"/>
                <w:szCs w:val="18"/>
              </w:rPr>
            </w:pPr>
          </w:p>
          <w:p w14:paraId="2BF4C9BB" w14:textId="1AD6ECC3" w:rsidR="006B16A8" w:rsidRDefault="00900EE6">
            <w:pPr>
              <w:spacing w:before="0" w:after="0"/>
              <w:ind w:left="33"/>
              <w:rPr>
                <w:rFonts w:ascii="Times New Roman" w:hAnsi="Times New Roman"/>
                <w:b/>
                <w:bCs/>
                <w:sz w:val="18"/>
                <w:szCs w:val="18"/>
              </w:rPr>
            </w:pPr>
            <w:r>
              <w:rPr>
                <w:rFonts w:ascii="Times New Roman" w:hAnsi="Times New Roman"/>
                <w:sz w:val="18"/>
                <w:szCs w:val="18"/>
              </w:rPr>
              <w:t>Articolul </w:t>
            </w:r>
            <w:r w:rsidR="008A1680" w:rsidRPr="00900EE6">
              <w:rPr>
                <w:rFonts w:ascii="Times New Roman" w:hAnsi="Times New Roman"/>
                <w:sz w:val="18"/>
                <w:szCs w:val="18"/>
              </w:rPr>
              <w:t>8</w:t>
            </w:r>
            <w:r w:rsidR="008A1680">
              <w:rPr>
                <w:rFonts w:ascii="Times New Roman" w:hAnsi="Times New Roman"/>
                <w:sz w:val="18"/>
                <w:szCs w:val="18"/>
              </w:rPr>
              <w:t xml:space="preserve"> din Regulamentul delegat (UE) </w:t>
            </w:r>
            <w:r w:rsidR="008A1680" w:rsidRPr="00900EE6">
              <w:rPr>
                <w:rFonts w:ascii="Times New Roman" w:hAnsi="Times New Roman"/>
                <w:sz w:val="18"/>
                <w:szCs w:val="18"/>
              </w:rPr>
              <w:t>2015</w:t>
            </w:r>
            <w:r w:rsidR="008A1680">
              <w:rPr>
                <w:rFonts w:ascii="Times New Roman" w:hAnsi="Times New Roman"/>
                <w:sz w:val="18"/>
                <w:szCs w:val="18"/>
              </w:rPr>
              <w:t>/</w:t>
            </w:r>
            <w:r w:rsidR="008A1680" w:rsidRPr="00900EE6">
              <w:rPr>
                <w:rFonts w:ascii="Times New Roman" w:hAnsi="Times New Roman"/>
                <w:sz w:val="18"/>
                <w:szCs w:val="18"/>
              </w:rPr>
              <w:t>61</w:t>
            </w:r>
          </w:p>
          <w:p w14:paraId="68EBE140" w14:textId="77777777" w:rsidR="006B16A8" w:rsidRDefault="006B16A8">
            <w:pPr>
              <w:spacing w:before="0" w:after="0"/>
              <w:ind w:left="33"/>
              <w:rPr>
                <w:rFonts w:ascii="Times New Roman" w:hAnsi="Times New Roman"/>
                <w:b/>
                <w:sz w:val="18"/>
                <w:szCs w:val="18"/>
              </w:rPr>
            </w:pPr>
          </w:p>
          <w:p w14:paraId="3C2D37AE" w14:textId="4B6A14EB" w:rsidR="006B16A8" w:rsidRDefault="001610DF">
            <w:pPr>
              <w:spacing w:before="0" w:after="0"/>
              <w:ind w:left="33"/>
              <w:rPr>
                <w:rFonts w:ascii="Times New Roman" w:hAnsi="Times New Roman"/>
                <w:sz w:val="18"/>
                <w:szCs w:val="18"/>
              </w:rPr>
            </w:pPr>
            <w:r>
              <w:rPr>
                <w:rFonts w:ascii="Times New Roman" w:hAnsi="Times New Roman"/>
                <w:sz w:val="18"/>
                <w:szCs w:val="18"/>
              </w:rPr>
              <w:t xml:space="preserve">Instituțiile de credit trebuie să raporteze activele care îndeplinesc cerințele de la </w:t>
            </w:r>
            <w:r w:rsidR="00900EE6">
              <w:rPr>
                <w:rFonts w:ascii="Times New Roman" w:hAnsi="Times New Roman"/>
                <w:sz w:val="18"/>
                <w:szCs w:val="18"/>
              </w:rPr>
              <w:t>articolul </w:t>
            </w:r>
            <w:r w:rsidRPr="00900EE6">
              <w:rPr>
                <w:rFonts w:ascii="Times New Roman" w:hAnsi="Times New Roman"/>
                <w:sz w:val="18"/>
                <w:szCs w:val="18"/>
              </w:rPr>
              <w:t>7</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dar care nu îndeplinesc cerințele specificate la </w:t>
            </w:r>
            <w:r w:rsidR="00900EE6">
              <w:rPr>
                <w:rFonts w:ascii="Times New Roman" w:hAnsi="Times New Roman"/>
                <w:sz w:val="18"/>
                <w:szCs w:val="18"/>
              </w:rPr>
              <w:t>articolul </w:t>
            </w:r>
            <w:r w:rsidRPr="00900EE6">
              <w:rPr>
                <w:rFonts w:ascii="Times New Roman" w:hAnsi="Times New Roman"/>
                <w:sz w:val="18"/>
                <w:szCs w:val="18"/>
              </w:rPr>
              <w:t>8</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cu condiția ca acestea să nu fi fost raportate pe rândul</w:t>
            </w:r>
            <w:r w:rsidR="00900EE6">
              <w:rPr>
                <w:rFonts w:ascii="Times New Roman" w:hAnsi="Times New Roman"/>
                <w:sz w:val="18"/>
                <w:szCs w:val="18"/>
              </w:rPr>
              <w:t> </w:t>
            </w:r>
            <w:r w:rsidRPr="00900EE6">
              <w:rPr>
                <w:rFonts w:ascii="Times New Roman" w:hAnsi="Times New Roman"/>
                <w:sz w:val="18"/>
                <w:szCs w:val="18"/>
              </w:rPr>
              <w:t>580</w:t>
            </w:r>
            <w:r>
              <w:rPr>
                <w:rFonts w:ascii="Times New Roman" w:hAnsi="Times New Roman"/>
                <w:sz w:val="18"/>
                <w:szCs w:val="18"/>
              </w:rPr>
              <w:t xml:space="preserve"> din motive legate de monedă.</w:t>
            </w:r>
          </w:p>
          <w:p w14:paraId="2DBDE97A" w14:textId="77777777" w:rsidR="006B16A8" w:rsidRDefault="006B16A8">
            <w:pPr>
              <w:spacing w:before="0" w:after="0"/>
              <w:ind w:left="33"/>
              <w:rPr>
                <w:rFonts w:ascii="Times New Roman" w:hAnsi="Times New Roman"/>
                <w:b/>
                <w:sz w:val="18"/>
                <w:szCs w:val="18"/>
              </w:rPr>
            </w:pPr>
          </w:p>
        </w:tc>
      </w:tr>
    </w:tbl>
    <w:p w14:paraId="24F0B2F1" w14:textId="77777777" w:rsidR="006B16A8" w:rsidRDefault="006B16A8">
      <w:pPr>
        <w:rPr>
          <w:rFonts w:ascii="Times New Roman" w:hAnsi="Times New Roman"/>
        </w:rPr>
      </w:pPr>
    </w:p>
    <w:p w14:paraId="410D89DD" w14:textId="77777777" w:rsidR="006B16A8" w:rsidRDefault="006E48EA">
      <w:pPr>
        <w:rPr>
          <w:rFonts w:ascii="Times New Roman" w:hAnsi="Times New Roman"/>
        </w:rPr>
      </w:pPr>
      <w:r>
        <w:br w:type="page"/>
      </w:r>
    </w:p>
    <w:p w14:paraId="3F6EB39C" w14:textId="77777777" w:rsidR="006B16A8"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t xml:space="preserve">RAPORTAREA PRIVIND LICHIDITATEA (PARTEA </w:t>
      </w:r>
      <w:r w:rsidRPr="00900EE6">
        <w:rPr>
          <w:rFonts w:ascii="Times New Roman" w:hAnsi="Times New Roman"/>
          <w:b/>
          <w:u w:color="000000"/>
        </w:rPr>
        <w:t>2</w:t>
      </w:r>
      <w:r>
        <w:rPr>
          <w:rFonts w:ascii="Times New Roman" w:hAnsi="Times New Roman"/>
          <w:b/>
          <w:u w:color="000000"/>
        </w:rPr>
        <w:t>: IEȘIRI)</w:t>
      </w:r>
    </w:p>
    <w:p w14:paraId="14ED36B9" w14:textId="5BDC31A5" w:rsidR="006B16A8" w:rsidRDefault="006E48EA">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Ieșiri</w:t>
      </w:r>
    </w:p>
    <w:p w14:paraId="6B5922E2" w14:textId="10281299" w:rsidR="006B16A8" w:rsidRDefault="006E48EA">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Observații generale</w:t>
      </w:r>
    </w:p>
    <w:p w14:paraId="559C2379" w14:textId="1DA73C99" w:rsidR="006B16A8"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sidRPr="00900EE6">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 xml:space="preserve">Acesta este un formular sintetic, care conține informații cu privire la ieșirile de lichidități măsurate în cursul următoarelor </w:t>
      </w:r>
      <w:r w:rsidRPr="00900EE6">
        <w:rPr>
          <w:rFonts w:ascii="Times New Roman" w:hAnsi="Times New Roman"/>
          <w:sz w:val="18"/>
          <w:szCs w:val="18"/>
        </w:rPr>
        <w:t>30</w:t>
      </w:r>
      <w:r>
        <w:rPr>
          <w:rFonts w:ascii="Times New Roman" w:hAnsi="Times New Roman"/>
          <w:sz w:val="18"/>
          <w:szCs w:val="18"/>
        </w:rPr>
        <w:t xml:space="preserve"> de zile, în scopul raportării cerinței de acoperire a necesarului de lichiditate, astfel cum este specificată în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Elementele care nu trebuie să fie completate de către instituțiile de credit sunt marcate cu gri.</w:t>
      </w:r>
    </w:p>
    <w:p w14:paraId="6209BE09" w14:textId="3A680D95" w:rsidR="006B16A8" w:rsidRDefault="006E48EA">
      <w:pPr>
        <w:widowControl w:val="0"/>
        <w:tabs>
          <w:tab w:val="left" w:pos="1397"/>
        </w:tabs>
        <w:spacing w:after="0" w:line="242" w:lineRule="auto"/>
        <w:ind w:left="1396" w:right="118" w:hanging="849"/>
        <w:rPr>
          <w:rFonts w:ascii="Times New Roman" w:eastAsia="Verdana" w:hAnsi="Times New Roman"/>
          <w:sz w:val="18"/>
          <w:szCs w:val="18"/>
        </w:rPr>
      </w:pPr>
      <w:r w:rsidRPr="00900EE6">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 xml:space="preserve">Instituțiile de credit trebuie să raporteze formularul în monedele corespunzătoare, în conformitate cu </w:t>
      </w:r>
      <w:r w:rsidR="00900EE6">
        <w:rPr>
          <w:rFonts w:ascii="Times New Roman" w:hAnsi="Times New Roman"/>
          <w:sz w:val="18"/>
          <w:szCs w:val="18"/>
        </w:rPr>
        <w:t>articolul </w:t>
      </w:r>
      <w:r w:rsidRPr="00900EE6">
        <w:rPr>
          <w:rFonts w:ascii="Times New Roman" w:hAnsi="Times New Roman"/>
          <w:sz w:val="18"/>
          <w:szCs w:val="18"/>
        </w:rPr>
        <w:t>415</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din Regulamentul (UE)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w:t>
      </w:r>
    </w:p>
    <w:p w14:paraId="2ACC3A62" w14:textId="33CC7108" w:rsidR="006B16A8" w:rsidRDefault="006E48EA">
      <w:pPr>
        <w:widowControl w:val="0"/>
        <w:spacing w:after="0" w:line="276" w:lineRule="auto"/>
        <w:ind w:left="1396" w:right="114" w:hanging="829"/>
        <w:rPr>
          <w:rFonts w:ascii="Times New Roman" w:eastAsia="Verdana" w:hAnsi="Times New Roman"/>
          <w:sz w:val="18"/>
          <w:szCs w:val="18"/>
        </w:rPr>
      </w:pPr>
      <w:r w:rsidRPr="00900EE6">
        <w:rPr>
          <w:rFonts w:ascii="Times New Roman" w:hAnsi="Times New Roman"/>
          <w:sz w:val="18"/>
          <w:szCs w:val="18"/>
        </w:rPr>
        <w:t>3</w:t>
      </w:r>
      <w:r>
        <w:rPr>
          <w:rFonts w:ascii="Times New Roman" w:hAnsi="Times New Roman"/>
          <w:sz w:val="18"/>
          <w:szCs w:val="18"/>
        </w:rPr>
        <w:t>.</w:t>
      </w:r>
      <w:r>
        <w:rPr>
          <w:rFonts w:ascii="Times New Roman" w:hAnsi="Times New Roman"/>
          <w:sz w:val="18"/>
          <w:szCs w:val="18"/>
        </w:rPr>
        <w:tab/>
        <w:t>Unele elemente memorandum sunt incluse în formularul aferent acestor instrucțiuni. Deși nu sunt strict necesare pentru calcularea ratei în sine, acestea trebuie completate. Aceste elemente oferă informațiile necesare pentru ca autoritățile competente să poată efectua o evaluare adecvată a respectării cerințelor de lichiditate de către instituțiile de credit. În unele cazuri, acestea reprezintă o defalcare la un nivel mai granular a elementelor incluse în principalele secțiuni din formulare, în timp ce în alte cazuri reflectă resursele de lichidități suplimentare la care ar putea avea acces instituțiile de credit.</w:t>
      </w:r>
    </w:p>
    <w:p w14:paraId="77E896A4" w14:textId="11375B28" w:rsidR="006B16A8" w:rsidRDefault="006E48EA">
      <w:pPr>
        <w:widowControl w:val="0"/>
        <w:tabs>
          <w:tab w:val="left" w:pos="1397"/>
        </w:tabs>
        <w:spacing w:after="0" w:line="276" w:lineRule="auto"/>
        <w:ind w:left="1396" w:right="116" w:hanging="849"/>
        <w:rPr>
          <w:rFonts w:ascii="Times New Roman" w:eastAsia="Verdana" w:hAnsi="Times New Roman"/>
          <w:sz w:val="18"/>
          <w:szCs w:val="18"/>
        </w:rPr>
      </w:pPr>
      <w:r w:rsidRPr="00900EE6">
        <w:rPr>
          <w:rFonts w:ascii="Times New Roman" w:hAnsi="Times New Roman"/>
          <w:sz w:val="18"/>
          <w:szCs w:val="18"/>
        </w:rPr>
        <w:t>4</w:t>
      </w:r>
      <w:r>
        <w:rPr>
          <w:rFonts w:ascii="Times New Roman" w:hAnsi="Times New Roman"/>
          <w:sz w:val="18"/>
          <w:szCs w:val="18"/>
        </w:rPr>
        <w:t>.</w:t>
      </w:r>
      <w:r>
        <w:rPr>
          <w:rFonts w:ascii="Times New Roman" w:hAnsi="Times New Roman"/>
          <w:sz w:val="18"/>
          <w:szCs w:val="18"/>
        </w:rPr>
        <w:tab/>
        <w:t xml:space="preserve">În conformitate cu </w:t>
      </w:r>
      <w:r w:rsidR="00900EE6">
        <w:rPr>
          <w:rFonts w:ascii="Times New Roman" w:hAnsi="Times New Roman"/>
          <w:sz w:val="18"/>
          <w:szCs w:val="18"/>
        </w:rPr>
        <w:t>articolul </w:t>
      </w:r>
      <w:r w:rsidRPr="00900EE6">
        <w:rPr>
          <w:rFonts w:ascii="Times New Roman" w:hAnsi="Times New Roman"/>
          <w:sz w:val="18"/>
          <w:szCs w:val="18"/>
        </w:rPr>
        <w:t>22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intrările de lichidități trebuie:</w:t>
      </w:r>
    </w:p>
    <w:p w14:paraId="30E81800" w14:textId="7E0BE55A" w:rsidR="006B16A8"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 xml:space="preserve">să includă categoriile menționate la </w:t>
      </w:r>
      <w:r w:rsidR="00900EE6">
        <w:rPr>
          <w:rFonts w:ascii="Times New Roman" w:hAnsi="Times New Roman"/>
          <w:sz w:val="18"/>
          <w:szCs w:val="18"/>
        </w:rPr>
        <w:t>articolul </w:t>
      </w:r>
      <w:r w:rsidRPr="00900EE6">
        <w:rPr>
          <w:rFonts w:ascii="Times New Roman" w:hAnsi="Times New Roman"/>
          <w:sz w:val="18"/>
          <w:szCs w:val="18"/>
        </w:rPr>
        <w:t>22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52ED8CBE" w14:textId="1AC6F794" w:rsidR="006B16A8"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 xml:space="preserve">să fie calculate prin înmulțirea soldurilor diferitelor categorii de datorii și angajamente extrabilanțiere cu ratele lor preconizate de scadență sau de retragere, astfel cum sunt indicate în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E3D3F91" w14:textId="5E14A9CD" w:rsidR="006B16A8" w:rsidRDefault="006E48EA">
      <w:pPr>
        <w:widowControl w:val="0"/>
        <w:tabs>
          <w:tab w:val="left" w:pos="1397"/>
        </w:tabs>
        <w:spacing w:after="0" w:line="276" w:lineRule="auto"/>
        <w:ind w:left="1396" w:right="115" w:hanging="849"/>
        <w:rPr>
          <w:rFonts w:ascii="Times New Roman" w:eastAsia="Verdana" w:hAnsi="Times New Roman"/>
          <w:sz w:val="18"/>
          <w:szCs w:val="18"/>
        </w:rPr>
      </w:pPr>
      <w:r w:rsidRPr="00900EE6">
        <w:rPr>
          <w:rFonts w:ascii="Times New Roman" w:hAnsi="Times New Roman"/>
          <w:sz w:val="18"/>
          <w:szCs w:val="18"/>
        </w:rPr>
        <w:t>5</w:t>
      </w:r>
      <w:r>
        <w:rPr>
          <w:rFonts w:ascii="Times New Roman" w:hAnsi="Times New Roman"/>
          <w:sz w:val="18"/>
          <w:szCs w:val="18"/>
        </w:rPr>
        <w:t>.</w:t>
      </w:r>
      <w:r>
        <w:rPr>
          <w:rFonts w:ascii="Times New Roman" w:hAnsi="Times New Roman"/>
          <w:sz w:val="18"/>
          <w:szCs w:val="18"/>
        </w:rPr>
        <w:tab/>
        <w:t xml:space="preserve">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se referă numai la rate și marje de ajustare, iar cuvântul „pondere” se referă exclusiv la acestea. În aceste instrucțiuni cuvântul „ponderat” este utilizat ca termen general pentru a preciza cuantumul obținut după aplicarea marjelor de ajustare și a ratelor respective, precum și a altor instrucțiuni suplimentare relevante (de exemplu, în cazul finanțărilor și tranzacțiilor de creditare garantate).</w:t>
      </w:r>
    </w:p>
    <w:p w14:paraId="0EBCA91F" w14:textId="59C310C9" w:rsidR="006B16A8" w:rsidRDefault="006E48EA">
      <w:pPr>
        <w:widowControl w:val="0"/>
        <w:tabs>
          <w:tab w:val="left" w:pos="1397"/>
        </w:tabs>
        <w:spacing w:after="0" w:line="276" w:lineRule="auto"/>
        <w:ind w:left="1396" w:right="113" w:hanging="849"/>
        <w:rPr>
          <w:rFonts w:ascii="Times New Roman" w:eastAsia="Verdana" w:hAnsi="Times New Roman"/>
          <w:sz w:val="18"/>
          <w:szCs w:val="18"/>
        </w:rPr>
      </w:pPr>
      <w:r w:rsidRPr="00900EE6">
        <w:rPr>
          <w:rFonts w:ascii="Times New Roman" w:hAnsi="Times New Roman"/>
          <w:sz w:val="18"/>
          <w:szCs w:val="18"/>
        </w:rPr>
        <w:t>6</w:t>
      </w:r>
      <w:r>
        <w:rPr>
          <w:rFonts w:ascii="Times New Roman" w:hAnsi="Times New Roman"/>
          <w:sz w:val="18"/>
          <w:szCs w:val="18"/>
        </w:rPr>
        <w:t>.</w:t>
      </w:r>
      <w:r>
        <w:rPr>
          <w:rFonts w:ascii="Times New Roman" w:hAnsi="Times New Roman"/>
          <w:sz w:val="18"/>
          <w:szCs w:val="18"/>
        </w:rPr>
        <w:tab/>
        <w:t>Ieșirile de lichidități în cadrul unui grup sau al unui sistem instituțional de protecție (cu excepția ieșirilor din facilitățile de credit sau de lichiditate neutilizate puse la dispoziție de membrii unui grup sau ai unui sistem instituțional de protecție în cazul cărora autoritatea competentă a acordat permisiunea de a se aplica o rată de ieșire preferențială și a ieșirilor din depozite operaționale menținute în contextul unui sistem instituțional de protecție sau al unei rețele cooperatiste) trebuie raportate în categoriile relevante. Aceste ieșiri trebuie raportate, de asemenea, separat ca elemente memorandum.</w:t>
      </w:r>
    </w:p>
    <w:p w14:paraId="76B0BF15" w14:textId="6D22096A" w:rsidR="006B16A8" w:rsidRDefault="006E48EA">
      <w:pPr>
        <w:widowControl w:val="0"/>
        <w:spacing w:before="68" w:after="0" w:line="276" w:lineRule="auto"/>
        <w:ind w:left="1376" w:right="116" w:hanging="809"/>
        <w:rPr>
          <w:rFonts w:ascii="Times New Roman" w:eastAsia="Verdana" w:hAnsi="Times New Roman"/>
          <w:sz w:val="18"/>
          <w:szCs w:val="18"/>
        </w:rPr>
      </w:pPr>
      <w:r w:rsidRPr="00900EE6">
        <w:rPr>
          <w:rFonts w:ascii="Times New Roman" w:hAnsi="Times New Roman"/>
          <w:sz w:val="18"/>
          <w:szCs w:val="18"/>
        </w:rPr>
        <w:t>7</w:t>
      </w:r>
      <w:r>
        <w:rPr>
          <w:rFonts w:ascii="Times New Roman" w:hAnsi="Times New Roman"/>
          <w:sz w:val="18"/>
          <w:szCs w:val="18"/>
        </w:rPr>
        <w:t>.</w:t>
      </w:r>
      <w:r>
        <w:rPr>
          <w:rFonts w:ascii="Times New Roman" w:hAnsi="Times New Roman"/>
          <w:sz w:val="18"/>
          <w:szCs w:val="18"/>
        </w:rPr>
        <w:tab/>
        <w:t xml:space="preserve">Ieșirile de lichidități trebuie raportate o singură dată în formular, cu excepția cazului în care se aplică ieșiri suplimentare în conformitate cu </w:t>
      </w:r>
      <w:r w:rsidR="00900EE6">
        <w:rPr>
          <w:rFonts w:ascii="Times New Roman" w:hAnsi="Times New Roman"/>
          <w:sz w:val="18"/>
          <w:szCs w:val="18"/>
        </w:rPr>
        <w:t>articolul </w:t>
      </w:r>
      <w:r w:rsidRPr="00900EE6">
        <w:rPr>
          <w:rFonts w:ascii="Times New Roman" w:hAnsi="Times New Roman"/>
          <w:sz w:val="18"/>
          <w:szCs w:val="18"/>
        </w:rPr>
        <w:t>30</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sau a cazului în care elementul este un element „din care” sau un element memorandum. </w:t>
      </w:r>
    </w:p>
    <w:p w14:paraId="759F8B00" w14:textId="6C69AA9B" w:rsidR="006B16A8" w:rsidRDefault="006E48EA">
      <w:pPr>
        <w:widowControl w:val="0"/>
        <w:tabs>
          <w:tab w:val="left" w:pos="1377"/>
        </w:tabs>
        <w:spacing w:after="0" w:line="276" w:lineRule="auto"/>
        <w:ind w:left="1376" w:hanging="849"/>
        <w:rPr>
          <w:rFonts w:ascii="Times New Roman" w:eastAsia="Verdana" w:hAnsi="Times New Roman"/>
          <w:sz w:val="18"/>
          <w:szCs w:val="18"/>
        </w:rPr>
      </w:pPr>
      <w:r w:rsidRPr="00900EE6">
        <w:rPr>
          <w:rFonts w:ascii="Times New Roman" w:hAnsi="Times New Roman"/>
          <w:sz w:val="18"/>
          <w:szCs w:val="18"/>
        </w:rPr>
        <w:t>8</w:t>
      </w:r>
      <w:r>
        <w:rPr>
          <w:rFonts w:ascii="Times New Roman" w:hAnsi="Times New Roman"/>
          <w:sz w:val="18"/>
          <w:szCs w:val="18"/>
        </w:rPr>
        <w:t>.</w:t>
      </w:r>
      <w:r>
        <w:rPr>
          <w:rFonts w:ascii="Times New Roman" w:hAnsi="Times New Roman"/>
          <w:sz w:val="18"/>
          <w:szCs w:val="18"/>
        </w:rPr>
        <w:tab/>
        <w:t xml:space="preserve">În cazul raportării separate menționate la </w:t>
      </w:r>
      <w:r w:rsidR="00900EE6">
        <w:rPr>
          <w:rFonts w:ascii="Times New Roman" w:hAnsi="Times New Roman"/>
          <w:sz w:val="18"/>
          <w:szCs w:val="18"/>
        </w:rPr>
        <w:t>articolul </w:t>
      </w:r>
      <w:r w:rsidRPr="00900EE6">
        <w:rPr>
          <w:rFonts w:ascii="Times New Roman" w:hAnsi="Times New Roman"/>
          <w:sz w:val="18"/>
          <w:szCs w:val="18"/>
        </w:rPr>
        <w:t>415</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din Regulamentul (UE) nr.</w:t>
      </w:r>
      <w:r w:rsidR="00900EE6">
        <w:rPr>
          <w:rFonts w:ascii="Times New Roman" w:hAnsi="Times New Roman"/>
          <w:sz w:val="18"/>
          <w:szCs w:val="18"/>
        </w:rPr>
        <w:t>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 se aplică întotdeauna următoarele:</w:t>
      </w:r>
    </w:p>
    <w:p w14:paraId="04A4814E" w14:textId="77777777" w:rsidR="006B16A8"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trebuie raportate numai elementele și fluxurile denominate în moneda respectivă;</w:t>
      </w:r>
    </w:p>
    <w:p w14:paraId="36013C04" w14:textId="77777777" w:rsidR="006B16A8"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în caz de necorelare a structurii pe monede între segmentele unei tranzacții, se raportează numai segmentul în moneda respectivă;</w:t>
      </w:r>
    </w:p>
    <w:p w14:paraId="68684582" w14:textId="51842861" w:rsidR="006B16A8"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 xml:space="preserve">atunci când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permite compensarea, aceasta poate fi aplicată numai fluxurilor în moneda respectivă;</w:t>
      </w:r>
    </w:p>
    <w:p w14:paraId="033F8730" w14:textId="69CD1D84" w:rsidR="006B16A8"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atunci când un flux se poate materializa în mai multe monede, instituția de credit trebuie să efectueze o evaluare cu privire la moneda în care este probabil ca fluxul să se materializeze și să raporteze elementul numai în moneda separată respectivă.</w:t>
      </w:r>
    </w:p>
    <w:p w14:paraId="3731F2B0" w14:textId="6D7381C8" w:rsidR="006B16A8" w:rsidRDefault="006E48EA">
      <w:pPr>
        <w:widowControl w:val="0"/>
        <w:tabs>
          <w:tab w:val="left" w:pos="1377"/>
        </w:tabs>
        <w:spacing w:after="0" w:line="276" w:lineRule="auto"/>
        <w:ind w:left="1376" w:right="115" w:hanging="849"/>
        <w:rPr>
          <w:rFonts w:ascii="Times New Roman" w:eastAsia="Verdana" w:hAnsi="Times New Roman"/>
          <w:sz w:val="18"/>
          <w:szCs w:val="18"/>
        </w:rPr>
      </w:pPr>
      <w:r w:rsidRPr="00900EE6">
        <w:rPr>
          <w:rFonts w:ascii="Times New Roman" w:hAnsi="Times New Roman"/>
          <w:sz w:val="18"/>
          <w:szCs w:val="18"/>
        </w:rPr>
        <w:t>9</w:t>
      </w:r>
      <w:r>
        <w:rPr>
          <w:rFonts w:ascii="Times New Roman" w:hAnsi="Times New Roman"/>
          <w:sz w:val="18"/>
          <w:szCs w:val="18"/>
        </w:rPr>
        <w:t>.</w:t>
      </w:r>
      <w:r>
        <w:rPr>
          <w:rFonts w:ascii="Times New Roman" w:hAnsi="Times New Roman"/>
          <w:sz w:val="18"/>
          <w:szCs w:val="18"/>
        </w:rPr>
        <w:tab/>
        <w:t xml:space="preserve">Ponderile standard din coloana </w:t>
      </w:r>
      <w:r w:rsidRPr="00900EE6">
        <w:rPr>
          <w:rFonts w:ascii="Times New Roman" w:hAnsi="Times New Roman"/>
          <w:sz w:val="18"/>
          <w:szCs w:val="18"/>
        </w:rPr>
        <w:t>040</w:t>
      </w:r>
      <w:r>
        <w:rPr>
          <w:rFonts w:ascii="Times New Roman" w:hAnsi="Times New Roman"/>
          <w:sz w:val="18"/>
          <w:szCs w:val="18"/>
        </w:rPr>
        <w:t xml:space="preserve"> din formularul C </w:t>
      </w:r>
      <w:r w:rsidRPr="00900EE6">
        <w:rPr>
          <w:rFonts w:ascii="Times New Roman" w:hAnsi="Times New Roman"/>
          <w:sz w:val="18"/>
          <w:szCs w:val="18"/>
        </w:rPr>
        <w:t>73</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al anexei XXIV sunt cele prevăzute prin definiție în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și sunt prezentate aici în scop informativ.</w:t>
      </w:r>
    </w:p>
    <w:p w14:paraId="123810E6" w14:textId="21227063" w:rsidR="006B16A8" w:rsidRDefault="006E48EA">
      <w:pPr>
        <w:widowControl w:val="0"/>
        <w:tabs>
          <w:tab w:val="left" w:pos="1377"/>
        </w:tabs>
        <w:spacing w:after="0" w:line="276" w:lineRule="auto"/>
        <w:ind w:left="1376" w:right="113" w:hanging="849"/>
        <w:rPr>
          <w:rFonts w:ascii="Times New Roman" w:eastAsia="Verdana" w:hAnsi="Times New Roman"/>
          <w:sz w:val="18"/>
          <w:szCs w:val="18"/>
        </w:rPr>
      </w:pPr>
      <w:r w:rsidRPr="00900EE6">
        <w:rPr>
          <w:rFonts w:ascii="Times New Roman" w:hAnsi="Times New Roman"/>
          <w:sz w:val="18"/>
          <w:szCs w:val="18"/>
        </w:rPr>
        <w:t>10</w:t>
      </w:r>
      <w:r>
        <w:rPr>
          <w:rFonts w:ascii="Times New Roman" w:hAnsi="Times New Roman"/>
          <w:sz w:val="18"/>
          <w:szCs w:val="18"/>
        </w:rPr>
        <w:t>.</w:t>
      </w:r>
      <w:r>
        <w:rPr>
          <w:rFonts w:ascii="Times New Roman" w:hAnsi="Times New Roman"/>
          <w:sz w:val="18"/>
          <w:szCs w:val="18"/>
        </w:rPr>
        <w:tab/>
        <w:t xml:space="preserve">Formularul conține informații cu privire la fluxurile de lichidități garantate, denumite „tranzacții de creditare garantate și operațiuni ajustate la condițiile pieței de capital” în Regulamentul delegat (UE) nr.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și în scopul calculării LCR, conform definiției din acest regulament. În cazul în care tranzacțiile respective sunt efectuate pe baza unui portofoliu de garanții reale, identificarea activelor specifice gajate în scopul raportării din cadrul prezentului formular se realizează în conformitate cu categoriile de active lichide specificate în titlul II capitolul </w:t>
      </w:r>
      <w:r w:rsidRPr="00900EE6">
        <w:rPr>
          <w:rFonts w:ascii="Times New Roman" w:hAnsi="Times New Roman"/>
          <w:sz w:val="18"/>
          <w:szCs w:val="18"/>
        </w:rPr>
        <w:t>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începând cu activele cele mai puțin lichide. În același timp, în cazul tranzacțiilor cu scadențe reziduale diferite efectuate pe baza unui portofoliu de garanții reale, activele mai puțin lichide sunt alocate mai întâi tranzacțiilor cu scadențele reziduale cele mai lungi.</w:t>
      </w:r>
    </w:p>
    <w:p w14:paraId="0BED1290" w14:textId="413E3E76" w:rsidR="006B16A8" w:rsidRDefault="006E48EA">
      <w:pPr>
        <w:widowControl w:val="0"/>
        <w:spacing w:after="0" w:line="239" w:lineRule="auto"/>
        <w:ind w:left="1396" w:right="116" w:hanging="850"/>
        <w:rPr>
          <w:rFonts w:ascii="Times New Roman" w:eastAsia="Verdana" w:hAnsi="Times New Roman"/>
          <w:sz w:val="18"/>
          <w:szCs w:val="18"/>
        </w:rPr>
      </w:pPr>
      <w:r w:rsidRPr="00900EE6">
        <w:rPr>
          <w:rFonts w:ascii="Times New Roman" w:hAnsi="Times New Roman"/>
          <w:sz w:val="18"/>
          <w:szCs w:val="18"/>
        </w:rPr>
        <w:t>11</w:t>
      </w:r>
      <w:r>
        <w:rPr>
          <w:rFonts w:ascii="Times New Roman" w:hAnsi="Times New Roman"/>
          <w:sz w:val="18"/>
          <w:szCs w:val="18"/>
        </w:rPr>
        <w:t>.</w:t>
      </w:r>
      <w:r>
        <w:rPr>
          <w:rFonts w:ascii="Times New Roman" w:hAnsi="Times New Roman"/>
          <w:sz w:val="18"/>
          <w:szCs w:val="18"/>
        </w:rPr>
        <w:tab/>
        <w:t xml:space="preserve">Pentru swap-urile pe garanții reale există un formular separat, și anume C </w:t>
      </w:r>
      <w:r w:rsidRPr="00900EE6">
        <w:rPr>
          <w:rFonts w:ascii="Times New Roman" w:hAnsi="Times New Roman"/>
          <w:sz w:val="18"/>
          <w:szCs w:val="18"/>
        </w:rPr>
        <w:t>75</w:t>
      </w:r>
      <w:r>
        <w:rPr>
          <w:rFonts w:ascii="Times New Roman" w:hAnsi="Times New Roman"/>
          <w:sz w:val="18"/>
          <w:szCs w:val="18"/>
        </w:rPr>
        <w:t>.</w:t>
      </w:r>
      <w:r w:rsidRPr="00900EE6">
        <w:rPr>
          <w:rFonts w:ascii="Times New Roman" w:hAnsi="Times New Roman"/>
          <w:sz w:val="18"/>
          <w:szCs w:val="18"/>
        </w:rPr>
        <w:t>01</w:t>
      </w:r>
      <w:r>
        <w:rPr>
          <w:rFonts w:ascii="Times New Roman" w:hAnsi="Times New Roman"/>
          <w:sz w:val="18"/>
          <w:szCs w:val="18"/>
        </w:rPr>
        <w:t xml:space="preserve"> din ANEXA XXIV. Swap-urile pe garanții reale, care sunt tranzacții în care se primesc garanții reale în schimbul altor garanții reale, nu trebuie raportate în formularul C </w:t>
      </w:r>
      <w:r w:rsidRPr="00900EE6">
        <w:rPr>
          <w:rFonts w:ascii="Times New Roman" w:hAnsi="Times New Roman"/>
          <w:sz w:val="18"/>
          <w:szCs w:val="18"/>
        </w:rPr>
        <w:t>73</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 privind ieșirile, care acoperă doar tranzacțiile în care se primesc garanții reale în schimbul numerarului.</w:t>
      </w:r>
    </w:p>
    <w:p w14:paraId="20EDCAF9" w14:textId="3BF31C3F" w:rsidR="006B16A8" w:rsidRDefault="006E48EA">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Observații specifice privind tranzacțiile de decontare și tranzacțiile cu începere amânată (forward starting)</w:t>
      </w:r>
    </w:p>
    <w:p w14:paraId="5D906FD2" w14:textId="4703D60C" w:rsidR="006B16A8" w:rsidRDefault="006E48EA">
      <w:pPr>
        <w:widowControl w:val="0"/>
        <w:spacing w:after="0" w:line="239" w:lineRule="auto"/>
        <w:ind w:left="1376" w:right="114" w:hanging="850"/>
        <w:rPr>
          <w:rFonts w:ascii="Times New Roman" w:eastAsia="Calibri" w:hAnsi="Times New Roman"/>
          <w:sz w:val="18"/>
          <w:szCs w:val="18"/>
        </w:rPr>
      </w:pPr>
      <w:r w:rsidRPr="00900EE6">
        <w:rPr>
          <w:rFonts w:ascii="Times New Roman" w:hAnsi="Times New Roman"/>
          <w:sz w:val="18"/>
          <w:szCs w:val="18"/>
        </w:rPr>
        <w:t>12</w:t>
      </w:r>
      <w:r>
        <w:rPr>
          <w:rFonts w:ascii="Times New Roman" w:hAnsi="Times New Roman"/>
          <w:sz w:val="18"/>
          <w:szCs w:val="18"/>
        </w:rPr>
        <w:t>.</w:t>
      </w:r>
      <w:r>
        <w:rPr>
          <w:rFonts w:ascii="Times New Roman" w:hAnsi="Times New Roman"/>
          <w:sz w:val="18"/>
          <w:szCs w:val="18"/>
        </w:rPr>
        <w:tab/>
        <w:t xml:space="preserve">Instituțiile de credit trebuie să raporteze ieșirile rezultate din contractele repo cu începere amânată, contractele reverse repo și swap-urile pe garanții reale care încep într-un orizont de timp de </w:t>
      </w:r>
      <w:r w:rsidRPr="00900EE6">
        <w:rPr>
          <w:rFonts w:ascii="Times New Roman" w:hAnsi="Times New Roman"/>
          <w:sz w:val="18"/>
          <w:szCs w:val="18"/>
        </w:rPr>
        <w:t>30</w:t>
      </w:r>
      <w:r>
        <w:rPr>
          <w:rFonts w:ascii="Times New Roman" w:hAnsi="Times New Roman"/>
          <w:sz w:val="18"/>
          <w:szCs w:val="18"/>
        </w:rPr>
        <w:t xml:space="preserve"> de zile și ajung la scadență după aceste </w:t>
      </w:r>
      <w:r w:rsidRPr="00900EE6">
        <w:rPr>
          <w:rFonts w:ascii="Times New Roman" w:hAnsi="Times New Roman"/>
          <w:sz w:val="18"/>
          <w:szCs w:val="18"/>
        </w:rPr>
        <w:t>30</w:t>
      </w:r>
      <w:r>
        <w:rPr>
          <w:rFonts w:ascii="Times New Roman" w:hAnsi="Times New Roman"/>
          <w:sz w:val="18"/>
          <w:szCs w:val="18"/>
        </w:rPr>
        <w:t xml:space="preserve"> de zile, atunci când segmentul inițial generează o ieșire. În cazul unei tranzacții reverse repo, suma care urmează să fie dată cu împrumut contrapărții trebuie să fie considerată o ieșire și raportată în secțiunea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8</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 xml:space="preserve"> fără valoarea de piață a activului care urmează să fie primit ca garanție reală și după aplicarea marjei de ajustare aferente LCR corespunzătoare dacă activul se califică drept activ lichid. Dacă suma care urmează să fie</w:t>
      </w:r>
      <w:r w:rsidR="00551F40">
        <w:rPr>
          <w:rFonts w:ascii="Times New Roman" w:hAnsi="Times New Roman"/>
          <w:sz w:val="18"/>
          <w:szCs w:val="18"/>
        </w:rPr>
        <w:t xml:space="preserve"> </w:t>
      </w:r>
      <w:r>
        <w:rPr>
          <w:rFonts w:ascii="Times New Roman" w:hAnsi="Times New Roman"/>
          <w:sz w:val="18"/>
          <w:szCs w:val="18"/>
        </w:rPr>
        <w:t>dată cu împrumut este mai mică decât valoarea de piață a activului (după aplicarea marjei de ajustare aferente LCR) care urmează să fie primit ca garanție reală, diferența trebuie raportată ca intrare. Dacă garanția reală care urmează să fie primită nu se califică drept activ lichid, ieșirea se raportează în totalitate. În cazul unui contract repo în care valoarea de piață a activului care urmează să fie dat cu împrumut drept garanție reală după aplicarea marjei de ajustare aferente LCR corespunzătoare (dacă activul se califică drept activ lichid) este mai mare decât suma în numerar care urmează să fie primită, diferența trebuie raportată ca ieșire pe rândul menționat mai sus. Dacă suma care urmează să fie primită este mai mare decât valoarea de piață a activului (după aplicarea marjei de ajustare aferente LCR) care urmează să fie dat cu împrumut ca garanție reală, diferența trebuie raportată ca intrare. Pentru swap-urile pe garanții reale, în cazul în care efectul net al swap</w:t>
      </w:r>
      <w:r w:rsidR="00900EE6">
        <w:rPr>
          <w:rFonts w:ascii="Times New Roman" w:hAnsi="Times New Roman"/>
          <w:sz w:val="18"/>
          <w:szCs w:val="18"/>
        </w:rPr>
        <w:t>­</w:t>
      </w:r>
      <w:r>
        <w:rPr>
          <w:rFonts w:ascii="Times New Roman" w:hAnsi="Times New Roman"/>
          <w:sz w:val="18"/>
          <w:szCs w:val="18"/>
        </w:rPr>
        <w:t>ului inițial de active lichide (luând în considerare marjele de ajustare aferente LCR) are drept rezultat o ieșire, această ieșire trebuie raportată pe rândul menționat mai sus.</w:t>
      </w:r>
    </w:p>
    <w:p w14:paraId="091EC26E" w14:textId="3A60A065" w:rsidR="006B16A8"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 xml:space="preserve">Contractele repo de tip forward, contractele reverse repo de tip forward și swap-urile pe garanții reale de tip forward care încep și ajung la scadență în orizontul de timp de </w:t>
      </w:r>
      <w:r w:rsidRPr="00900EE6">
        <w:rPr>
          <w:rFonts w:ascii="Times New Roman" w:hAnsi="Times New Roman"/>
          <w:sz w:val="18"/>
          <w:szCs w:val="18"/>
        </w:rPr>
        <w:t>30</w:t>
      </w:r>
      <w:r>
        <w:rPr>
          <w:rFonts w:ascii="Times New Roman" w:hAnsi="Times New Roman"/>
          <w:sz w:val="18"/>
          <w:szCs w:val="18"/>
        </w:rPr>
        <w:t xml:space="preserve"> de zile al LCR nu au niciun impact asupra LCR a unei bănci și pot fi ignorate.</w:t>
      </w:r>
    </w:p>
    <w:p w14:paraId="7C15A217" w14:textId="27F608C0" w:rsidR="006B16A8" w:rsidRDefault="006E48EA">
      <w:pPr>
        <w:widowControl w:val="0"/>
        <w:spacing w:after="0" w:line="239" w:lineRule="auto"/>
        <w:ind w:left="1376" w:right="114" w:hanging="850"/>
        <w:rPr>
          <w:rFonts w:ascii="Times New Roman" w:eastAsia="Calibri" w:hAnsi="Times New Roman"/>
          <w:sz w:val="18"/>
          <w:szCs w:val="18"/>
        </w:rPr>
      </w:pPr>
      <w:r w:rsidRPr="00900EE6">
        <w:rPr>
          <w:rFonts w:ascii="Times New Roman" w:hAnsi="Times New Roman"/>
          <w:sz w:val="18"/>
          <w:szCs w:val="18"/>
        </w:rPr>
        <w:t>13</w:t>
      </w:r>
      <w:r>
        <w:rPr>
          <w:rFonts w:ascii="Times New Roman" w:hAnsi="Times New Roman"/>
          <w:sz w:val="18"/>
          <w:szCs w:val="18"/>
        </w:rPr>
        <w:t>.</w:t>
      </w:r>
      <w:r>
        <w:rPr>
          <w:rFonts w:ascii="Times New Roman" w:hAnsi="Times New Roman"/>
          <w:sz w:val="18"/>
          <w:szCs w:val="18"/>
        </w:rPr>
        <w:tab/>
        <w:t xml:space="preserve">Arborele decizional pentru secțiunea </w:t>
      </w:r>
      <w:r w:rsidRPr="00900EE6">
        <w:rPr>
          <w:rFonts w:ascii="Times New Roman" w:hAnsi="Times New Roman"/>
          <w:sz w:val="18"/>
          <w:szCs w:val="18"/>
        </w:rPr>
        <w:t>1</w:t>
      </w:r>
      <w:r>
        <w:rPr>
          <w:rFonts w:ascii="Times New Roman" w:hAnsi="Times New Roman"/>
          <w:sz w:val="18"/>
          <w:szCs w:val="18"/>
        </w:rPr>
        <w:t xml:space="preserve"> din C </w:t>
      </w:r>
      <w:r w:rsidRPr="00900EE6">
        <w:rPr>
          <w:rFonts w:ascii="Times New Roman" w:hAnsi="Times New Roman"/>
          <w:sz w:val="18"/>
          <w:szCs w:val="18"/>
        </w:rPr>
        <w:t>73</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 – arborele decizional nu aduce atingere raportării elementelor memorandum. Arborele decizional face parte din instrucțiuni pentru a specifica criteriile de evaluare a ordinii de prioritate în vederea atribuirii fiecărui element raportat, astfel încât să se asigure raportări omogene și comparabile. Nu este suficient ca instituțiile de credit să parcurgă numai arborele decizional; acestea trebuie să respecte întotdeauna și restul instrucțiunilor. Din motive de simplitate, arborele decizional nu ia în considerare totalurile și subtotalurile, însă acest lucru nu înseamnă că ele nu trebuie să fie, de asemenea, raportate. Actul delegat se referă la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537D6E48" w14:textId="5CF9725D" w:rsidR="006B16A8" w:rsidRDefault="006B16A8">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B16A8" w14:paraId="5E3EDA1F" w14:textId="77777777" w:rsidTr="0059273D">
        <w:tc>
          <w:tcPr>
            <w:tcW w:w="529" w:type="dxa"/>
            <w:shd w:val="clear" w:color="auto" w:fill="auto"/>
            <w:vAlign w:val="center"/>
          </w:tcPr>
          <w:p w14:paraId="60988F15" w14:textId="77777777" w:rsidR="006B16A8"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6B16A8"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Element</w:t>
            </w:r>
          </w:p>
        </w:tc>
        <w:tc>
          <w:tcPr>
            <w:tcW w:w="1305" w:type="dxa"/>
            <w:shd w:val="clear" w:color="auto" w:fill="auto"/>
            <w:vAlign w:val="center"/>
          </w:tcPr>
          <w:p w14:paraId="7DCCCD1A" w14:textId="77777777" w:rsidR="006B16A8"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Decizie</w:t>
            </w:r>
          </w:p>
        </w:tc>
        <w:tc>
          <w:tcPr>
            <w:tcW w:w="2222" w:type="dxa"/>
            <w:shd w:val="clear" w:color="auto" w:fill="auto"/>
            <w:vAlign w:val="center"/>
          </w:tcPr>
          <w:p w14:paraId="34E55D73" w14:textId="77777777" w:rsidR="006B16A8"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Raportare</w:t>
            </w:r>
          </w:p>
        </w:tc>
      </w:tr>
      <w:tr w:rsidR="006B16A8" w14:paraId="3E7866E4" w14:textId="77777777" w:rsidTr="0059273D">
        <w:tc>
          <w:tcPr>
            <w:tcW w:w="529" w:type="dxa"/>
            <w:vMerge w:val="restart"/>
            <w:shd w:val="clear" w:color="auto" w:fill="auto"/>
            <w:vAlign w:val="center"/>
          </w:tcPr>
          <w:p w14:paraId="2C42ACD5"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w:t>
            </w:r>
          </w:p>
        </w:tc>
        <w:tc>
          <w:tcPr>
            <w:tcW w:w="5550" w:type="dxa"/>
            <w:vMerge w:val="restart"/>
            <w:shd w:val="clear" w:color="auto" w:fill="auto"/>
            <w:vAlign w:val="center"/>
          </w:tcPr>
          <w:p w14:paraId="14ED2B7E"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Tranzacție cu începere amânată</w:t>
            </w:r>
          </w:p>
        </w:tc>
        <w:tc>
          <w:tcPr>
            <w:tcW w:w="1305" w:type="dxa"/>
            <w:shd w:val="clear" w:color="auto" w:fill="auto"/>
            <w:vAlign w:val="center"/>
          </w:tcPr>
          <w:p w14:paraId="69AA3885"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4247258D" w14:textId="77777777" w:rsidR="006B16A8"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w:t>
            </w:r>
          </w:p>
        </w:tc>
      </w:tr>
      <w:tr w:rsidR="006B16A8" w14:paraId="2183C2C7" w14:textId="77777777" w:rsidTr="0059273D">
        <w:tc>
          <w:tcPr>
            <w:tcW w:w="529" w:type="dxa"/>
            <w:vMerge/>
            <w:shd w:val="clear" w:color="auto" w:fill="auto"/>
            <w:vAlign w:val="center"/>
          </w:tcPr>
          <w:p w14:paraId="2C101C69"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11EAAFC" w14:textId="77777777" w:rsidR="006B16A8" w:rsidRDefault="006B16A8">
            <w:pPr>
              <w:jc w:val="center"/>
              <w:rPr>
                <w:rFonts w:ascii="Times New Roman" w:eastAsia="Calibri" w:hAnsi="Times New Roman"/>
              </w:rPr>
            </w:pPr>
          </w:p>
        </w:tc>
        <w:tc>
          <w:tcPr>
            <w:tcW w:w="1305" w:type="dxa"/>
            <w:shd w:val="clear" w:color="auto" w:fill="auto"/>
            <w:vAlign w:val="center"/>
          </w:tcPr>
          <w:p w14:paraId="109239ED"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54C4EB4D" w14:textId="77777777" w:rsidR="006B16A8"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w:t>
            </w:r>
          </w:p>
        </w:tc>
      </w:tr>
      <w:tr w:rsidR="006B16A8" w14:paraId="3FE559CC" w14:textId="77777777" w:rsidTr="0059273D">
        <w:tc>
          <w:tcPr>
            <w:tcW w:w="529" w:type="dxa"/>
            <w:vMerge w:val="restart"/>
            <w:shd w:val="clear" w:color="auto" w:fill="auto"/>
            <w:vAlign w:val="center"/>
          </w:tcPr>
          <w:p w14:paraId="56D40756"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w:t>
            </w:r>
          </w:p>
        </w:tc>
        <w:tc>
          <w:tcPr>
            <w:tcW w:w="5550" w:type="dxa"/>
            <w:vMerge w:val="restart"/>
            <w:shd w:val="clear" w:color="auto" w:fill="auto"/>
            <w:vAlign w:val="center"/>
          </w:tcPr>
          <w:p w14:paraId="1F2A4D2E"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Tranzacție forward încheiată după data de raportare</w:t>
            </w:r>
          </w:p>
        </w:tc>
        <w:tc>
          <w:tcPr>
            <w:tcW w:w="1305" w:type="dxa"/>
            <w:shd w:val="clear" w:color="auto" w:fill="auto"/>
            <w:vAlign w:val="center"/>
          </w:tcPr>
          <w:p w14:paraId="34DF9682" w14:textId="77777777" w:rsidR="006B16A8"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009DC6EE" w14:textId="77777777" w:rsidR="006B16A8"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Nu se raportează</w:t>
            </w:r>
          </w:p>
        </w:tc>
      </w:tr>
      <w:tr w:rsidR="006B16A8" w14:paraId="4009CAFB" w14:textId="77777777" w:rsidTr="0059273D">
        <w:tc>
          <w:tcPr>
            <w:tcW w:w="529" w:type="dxa"/>
            <w:vMerge/>
            <w:shd w:val="clear" w:color="auto" w:fill="auto"/>
            <w:vAlign w:val="center"/>
          </w:tcPr>
          <w:p w14:paraId="5CB2CFEF" w14:textId="77777777" w:rsidR="006B16A8" w:rsidRDefault="006B16A8">
            <w:pPr>
              <w:jc w:val="center"/>
              <w:rPr>
                <w:rFonts w:ascii="Times New Roman" w:eastAsia="Calibri" w:hAnsi="Times New Roman"/>
              </w:rPr>
            </w:pPr>
          </w:p>
        </w:tc>
        <w:tc>
          <w:tcPr>
            <w:tcW w:w="5550" w:type="dxa"/>
            <w:vMerge/>
            <w:shd w:val="clear" w:color="auto" w:fill="auto"/>
            <w:vAlign w:val="center"/>
          </w:tcPr>
          <w:p w14:paraId="52DFED8C" w14:textId="77777777" w:rsidR="006B16A8" w:rsidRDefault="006B16A8">
            <w:pPr>
              <w:jc w:val="center"/>
              <w:rPr>
                <w:rFonts w:ascii="Times New Roman" w:eastAsia="Calibri" w:hAnsi="Times New Roman"/>
              </w:rPr>
            </w:pPr>
          </w:p>
        </w:tc>
        <w:tc>
          <w:tcPr>
            <w:tcW w:w="1305" w:type="dxa"/>
            <w:shd w:val="clear" w:color="auto" w:fill="auto"/>
            <w:vAlign w:val="center"/>
          </w:tcPr>
          <w:p w14:paraId="73A8F902" w14:textId="77777777" w:rsidR="006B16A8" w:rsidRDefault="008D2CDE">
            <w:pPr>
              <w:pStyle w:val="TableParagraph"/>
              <w:spacing w:before="32"/>
              <w:ind w:left="459"/>
              <w:jc w:val="center"/>
              <w:rPr>
                <w:rFonts w:ascii="Times New Roman" w:hAnsi="Times New Roman"/>
                <w:sz w:val="16"/>
              </w:rPr>
            </w:pPr>
            <w:r>
              <w:rPr>
                <w:rFonts w:ascii="Times New Roman" w:hAnsi="Times New Roman"/>
                <w:sz w:val="16"/>
              </w:rPr>
              <w:t>Nu</w:t>
            </w:r>
          </w:p>
        </w:tc>
        <w:tc>
          <w:tcPr>
            <w:tcW w:w="2222" w:type="dxa"/>
            <w:shd w:val="clear" w:color="auto" w:fill="auto"/>
            <w:vAlign w:val="center"/>
          </w:tcPr>
          <w:p w14:paraId="3465CA2C" w14:textId="77777777" w:rsidR="006B16A8" w:rsidRDefault="008D2CDE">
            <w:pPr>
              <w:pStyle w:val="TableParagraph"/>
              <w:spacing w:before="32"/>
              <w:ind w:left="137"/>
              <w:jc w:val="center"/>
              <w:rPr>
                <w:rFonts w:ascii="Times New Roman" w:hAnsi="Times New Roman"/>
                <w:sz w:val="16"/>
              </w:rPr>
            </w:pPr>
            <w:r>
              <w:rPr>
                <w:rFonts w:ascii="Times New Roman" w:hAnsi="Times New Roman"/>
                <w:sz w:val="16"/>
              </w:rPr>
              <w:t xml:space="preserve"># </w:t>
            </w:r>
            <w:r w:rsidRPr="00900EE6">
              <w:rPr>
                <w:rFonts w:ascii="Times New Roman" w:hAnsi="Times New Roman"/>
                <w:sz w:val="16"/>
              </w:rPr>
              <w:t>3</w:t>
            </w:r>
          </w:p>
        </w:tc>
      </w:tr>
      <w:tr w:rsidR="006B16A8" w14:paraId="0B4B2C63" w14:textId="77777777" w:rsidTr="0059273D">
        <w:tc>
          <w:tcPr>
            <w:tcW w:w="529" w:type="dxa"/>
            <w:vMerge w:val="restart"/>
            <w:shd w:val="clear" w:color="auto" w:fill="auto"/>
            <w:vAlign w:val="center"/>
          </w:tcPr>
          <w:p w14:paraId="52BCE695"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w:t>
            </w:r>
          </w:p>
        </w:tc>
        <w:tc>
          <w:tcPr>
            <w:tcW w:w="5550" w:type="dxa"/>
            <w:vMerge w:val="restart"/>
            <w:shd w:val="clear" w:color="auto" w:fill="auto"/>
            <w:vAlign w:val="center"/>
          </w:tcPr>
          <w:p w14:paraId="33E6D572"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Tranzacție forward care începe într-un orizont de timp de </w:t>
            </w:r>
            <w:r w:rsidRPr="00900EE6">
              <w:rPr>
                <w:rFonts w:ascii="Times New Roman" w:hAnsi="Times New Roman"/>
                <w:sz w:val="16"/>
              </w:rPr>
              <w:t>30</w:t>
            </w:r>
            <w:r>
              <w:rPr>
                <w:rFonts w:ascii="Times New Roman" w:hAnsi="Times New Roman"/>
                <w:sz w:val="16"/>
              </w:rPr>
              <w:t xml:space="preserve"> de zile și ajunge la scadență după aceste </w:t>
            </w:r>
            <w:r w:rsidRPr="00900EE6">
              <w:rPr>
                <w:rFonts w:ascii="Times New Roman" w:hAnsi="Times New Roman"/>
                <w:sz w:val="16"/>
              </w:rPr>
              <w:t>30</w:t>
            </w:r>
            <w:r>
              <w:rPr>
                <w:rFonts w:ascii="Times New Roman" w:hAnsi="Times New Roman"/>
                <w:sz w:val="16"/>
              </w:rPr>
              <w:t xml:space="preserve"> de zile, atunci când segmentul inițial generează o ieșire netă</w:t>
            </w:r>
          </w:p>
        </w:tc>
        <w:tc>
          <w:tcPr>
            <w:tcW w:w="1305" w:type="dxa"/>
            <w:shd w:val="clear" w:color="auto" w:fill="auto"/>
            <w:vAlign w:val="center"/>
          </w:tcPr>
          <w:p w14:paraId="39973ECC" w14:textId="77777777" w:rsidR="006B16A8"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A50DD6A" w14:textId="77777777" w:rsidR="006B16A8"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8</w:t>
            </w:r>
            <w:r>
              <w:rPr>
                <w:rFonts w:ascii="Times New Roman" w:hAnsi="Times New Roman"/>
                <w:sz w:val="16"/>
              </w:rPr>
              <w:t>.</w:t>
            </w:r>
            <w:r w:rsidRPr="00900EE6">
              <w:rPr>
                <w:rFonts w:ascii="Times New Roman" w:hAnsi="Times New Roman"/>
                <w:sz w:val="16"/>
              </w:rPr>
              <w:t>6</w:t>
            </w:r>
            <w:r>
              <w:rPr>
                <w:rFonts w:ascii="Times New Roman" w:hAnsi="Times New Roman"/>
                <w:sz w:val="16"/>
              </w:rPr>
              <w:t>.</w:t>
            </w:r>
          </w:p>
        </w:tc>
      </w:tr>
      <w:tr w:rsidR="006B16A8" w14:paraId="7D596EA7" w14:textId="77777777" w:rsidTr="0059273D">
        <w:tc>
          <w:tcPr>
            <w:tcW w:w="529" w:type="dxa"/>
            <w:vMerge/>
            <w:shd w:val="clear" w:color="auto" w:fill="auto"/>
            <w:vAlign w:val="center"/>
          </w:tcPr>
          <w:p w14:paraId="5DF295A0" w14:textId="77777777" w:rsidR="006B16A8" w:rsidRDefault="006B16A8">
            <w:pPr>
              <w:jc w:val="center"/>
              <w:rPr>
                <w:rFonts w:ascii="Times New Roman" w:eastAsia="Calibri" w:hAnsi="Times New Roman"/>
              </w:rPr>
            </w:pPr>
          </w:p>
        </w:tc>
        <w:tc>
          <w:tcPr>
            <w:tcW w:w="5550" w:type="dxa"/>
            <w:vMerge/>
            <w:shd w:val="clear" w:color="auto" w:fill="auto"/>
            <w:vAlign w:val="center"/>
          </w:tcPr>
          <w:p w14:paraId="3E62F5CA" w14:textId="77777777" w:rsidR="006B16A8" w:rsidRDefault="006B16A8">
            <w:pPr>
              <w:jc w:val="center"/>
              <w:rPr>
                <w:rFonts w:ascii="Times New Roman" w:eastAsia="Calibri" w:hAnsi="Times New Roman"/>
              </w:rPr>
            </w:pPr>
          </w:p>
        </w:tc>
        <w:tc>
          <w:tcPr>
            <w:tcW w:w="1305" w:type="dxa"/>
            <w:shd w:val="clear" w:color="auto" w:fill="auto"/>
            <w:vAlign w:val="center"/>
          </w:tcPr>
          <w:p w14:paraId="757C17FA"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4B0CA9B"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Nu se raportează</w:t>
            </w:r>
            <w:r>
              <w:rPr>
                <w:rFonts w:ascii="Times New Roman" w:hAnsi="Times New Roman"/>
                <w:sz w:val="16"/>
              </w:rPr>
              <w:t xml:space="preserve"> </w:t>
            </w:r>
          </w:p>
        </w:tc>
      </w:tr>
      <w:tr w:rsidR="006B16A8" w14:paraId="3CB325D6" w14:textId="77777777" w:rsidTr="0059273D">
        <w:tc>
          <w:tcPr>
            <w:tcW w:w="529" w:type="dxa"/>
            <w:vMerge w:val="restart"/>
            <w:shd w:val="clear" w:color="auto" w:fill="auto"/>
            <w:vAlign w:val="center"/>
          </w:tcPr>
          <w:p w14:paraId="6AF6EE68"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w:t>
            </w:r>
          </w:p>
        </w:tc>
        <w:tc>
          <w:tcPr>
            <w:tcW w:w="5550" w:type="dxa"/>
            <w:vMerge w:val="restart"/>
            <w:shd w:val="clear" w:color="auto" w:fill="auto"/>
            <w:vAlign w:val="center"/>
          </w:tcPr>
          <w:p w14:paraId="1E2501CC" w14:textId="254A6CF8"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Element care necesită ieșiri suplimentare în conformitate cu </w:t>
            </w:r>
            <w:r w:rsidR="00900EE6">
              <w:rPr>
                <w:rFonts w:ascii="Times New Roman" w:hAnsi="Times New Roman"/>
                <w:sz w:val="16"/>
              </w:rPr>
              <w:t>articolul </w:t>
            </w:r>
            <w:r w:rsidRPr="00900EE6">
              <w:rPr>
                <w:rFonts w:ascii="Times New Roman" w:hAnsi="Times New Roman"/>
                <w:sz w:val="16"/>
              </w:rPr>
              <w:t>30</w:t>
            </w:r>
            <w:r>
              <w:rPr>
                <w:rFonts w:ascii="Times New Roman" w:hAnsi="Times New Roman"/>
                <w:sz w:val="16"/>
              </w:rPr>
              <w:t xml:space="preserve"> din actul delegat?</w:t>
            </w:r>
          </w:p>
        </w:tc>
        <w:tc>
          <w:tcPr>
            <w:tcW w:w="1305" w:type="dxa"/>
            <w:shd w:val="clear" w:color="auto" w:fill="auto"/>
            <w:vAlign w:val="center"/>
          </w:tcPr>
          <w:p w14:paraId="0CC2A5E3" w14:textId="77777777" w:rsidR="006B16A8" w:rsidRDefault="008D2CDE">
            <w:pPr>
              <w:pStyle w:val="TableParagraph"/>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2262A07A" w14:textId="12CEC874" w:rsidR="006B16A8"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5</w:t>
            </w:r>
            <w:r>
              <w:rPr>
                <w:rFonts w:ascii="Times New Roman" w:hAnsi="Times New Roman"/>
                <w:sz w:val="16"/>
              </w:rPr>
              <w:t xml:space="preserve"> și apoi # </w:t>
            </w:r>
            <w:r w:rsidRPr="00900EE6">
              <w:rPr>
                <w:rFonts w:ascii="Times New Roman" w:hAnsi="Times New Roman"/>
                <w:sz w:val="16"/>
              </w:rPr>
              <w:t>51</w:t>
            </w:r>
          </w:p>
        </w:tc>
      </w:tr>
      <w:tr w:rsidR="006B16A8" w14:paraId="2DC58654" w14:textId="77777777" w:rsidTr="0059273D">
        <w:tc>
          <w:tcPr>
            <w:tcW w:w="529" w:type="dxa"/>
            <w:vMerge/>
            <w:shd w:val="clear" w:color="auto" w:fill="auto"/>
            <w:vAlign w:val="center"/>
          </w:tcPr>
          <w:p w14:paraId="3FBF6174"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C0A6965" w14:textId="77777777" w:rsidR="006B16A8" w:rsidRDefault="006B16A8">
            <w:pPr>
              <w:jc w:val="center"/>
              <w:rPr>
                <w:rFonts w:ascii="Times New Roman" w:eastAsia="Calibri" w:hAnsi="Times New Roman"/>
              </w:rPr>
            </w:pPr>
          </w:p>
        </w:tc>
        <w:tc>
          <w:tcPr>
            <w:tcW w:w="1305" w:type="dxa"/>
            <w:shd w:val="clear" w:color="auto" w:fill="auto"/>
            <w:vAlign w:val="center"/>
          </w:tcPr>
          <w:p w14:paraId="267A21C2"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66DCFB1" w14:textId="77777777" w:rsidR="006B16A8"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5</w:t>
            </w:r>
          </w:p>
        </w:tc>
      </w:tr>
      <w:tr w:rsidR="006B16A8" w14:paraId="2A25A56E" w14:textId="77777777" w:rsidTr="0059273D">
        <w:tc>
          <w:tcPr>
            <w:tcW w:w="529" w:type="dxa"/>
            <w:vMerge w:val="restart"/>
            <w:shd w:val="clear" w:color="auto" w:fill="auto"/>
            <w:vAlign w:val="center"/>
          </w:tcPr>
          <w:p w14:paraId="57DA1F39" w14:textId="21ECD3A6"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5</w:t>
            </w:r>
          </w:p>
        </w:tc>
        <w:tc>
          <w:tcPr>
            <w:tcW w:w="5550" w:type="dxa"/>
            <w:vMerge w:val="restart"/>
            <w:shd w:val="clear" w:color="auto" w:fill="auto"/>
            <w:vAlign w:val="center"/>
          </w:tcPr>
          <w:p w14:paraId="65ECB4E2" w14:textId="5055FC36"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retail în conformitate cu </w:t>
            </w:r>
            <w:r w:rsidR="00900EE6">
              <w:rPr>
                <w:rFonts w:ascii="Times New Roman" w:hAnsi="Times New Roman"/>
                <w:sz w:val="16"/>
              </w:rPr>
              <w:t>articolul </w:t>
            </w:r>
            <w:r w:rsidRPr="00900EE6">
              <w:rPr>
                <w:rFonts w:ascii="Times New Roman" w:hAnsi="Times New Roman"/>
                <w:sz w:val="16"/>
              </w:rPr>
              <w:t>411</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2</w:t>
            </w:r>
            <w:r>
              <w:rPr>
                <w:rFonts w:ascii="Times New Roman" w:hAnsi="Times New Roman"/>
                <w:sz w:val="16"/>
              </w:rPr>
              <w:t xml:space="preserve">) din Regulamentul (UE) </w:t>
            </w:r>
            <w:r w:rsidRPr="00900EE6">
              <w:rPr>
                <w:rFonts w:ascii="Times New Roman" w:hAnsi="Times New Roman"/>
                <w:sz w:val="16"/>
              </w:rPr>
              <w:t>575</w:t>
            </w:r>
            <w:r>
              <w:rPr>
                <w:rFonts w:ascii="Times New Roman" w:hAnsi="Times New Roman"/>
                <w:sz w:val="16"/>
              </w:rPr>
              <w:t>/</w:t>
            </w:r>
            <w:r w:rsidRPr="00900EE6">
              <w:rPr>
                <w:rFonts w:ascii="Times New Roman" w:hAnsi="Times New Roman"/>
                <w:sz w:val="16"/>
              </w:rPr>
              <w:t>2013</w:t>
            </w:r>
            <w:r>
              <w:rPr>
                <w:rFonts w:ascii="Times New Roman" w:hAnsi="Times New Roman"/>
                <w:sz w:val="16"/>
              </w:rPr>
              <w:t>?</w:t>
            </w:r>
          </w:p>
        </w:tc>
        <w:tc>
          <w:tcPr>
            <w:tcW w:w="1305" w:type="dxa"/>
            <w:shd w:val="clear" w:color="auto" w:fill="auto"/>
            <w:vAlign w:val="center"/>
          </w:tcPr>
          <w:p w14:paraId="44E42083"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EC01655" w14:textId="6ECE7B4C" w:rsidR="006B16A8"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6</w:t>
            </w:r>
          </w:p>
        </w:tc>
      </w:tr>
      <w:tr w:rsidR="006B16A8" w14:paraId="687B8682" w14:textId="77777777" w:rsidTr="0059273D">
        <w:tc>
          <w:tcPr>
            <w:tcW w:w="529" w:type="dxa"/>
            <w:vMerge/>
            <w:shd w:val="clear" w:color="auto" w:fill="auto"/>
            <w:vAlign w:val="center"/>
          </w:tcPr>
          <w:p w14:paraId="01482BD4"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8C626B4" w14:textId="77777777" w:rsidR="006B16A8" w:rsidRDefault="006B16A8">
            <w:pPr>
              <w:jc w:val="center"/>
              <w:rPr>
                <w:rFonts w:ascii="Times New Roman" w:eastAsia="Calibri" w:hAnsi="Times New Roman"/>
              </w:rPr>
            </w:pPr>
          </w:p>
        </w:tc>
        <w:tc>
          <w:tcPr>
            <w:tcW w:w="1305" w:type="dxa"/>
            <w:shd w:val="clear" w:color="auto" w:fill="auto"/>
            <w:vAlign w:val="center"/>
          </w:tcPr>
          <w:p w14:paraId="74C79431"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78D0813" w14:textId="025D0554"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12</w:t>
            </w:r>
          </w:p>
        </w:tc>
      </w:tr>
      <w:tr w:rsidR="006B16A8" w14:paraId="6CBCEDE7" w14:textId="77777777" w:rsidTr="0059273D">
        <w:tc>
          <w:tcPr>
            <w:tcW w:w="529" w:type="dxa"/>
            <w:vMerge w:val="restart"/>
            <w:shd w:val="clear" w:color="auto" w:fill="auto"/>
            <w:vAlign w:val="center"/>
          </w:tcPr>
          <w:p w14:paraId="65E41F9C" w14:textId="45A21E9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6</w:t>
            </w:r>
          </w:p>
        </w:tc>
        <w:tc>
          <w:tcPr>
            <w:tcW w:w="5550" w:type="dxa"/>
            <w:vMerge w:val="restart"/>
            <w:shd w:val="clear" w:color="auto" w:fill="auto"/>
            <w:vAlign w:val="center"/>
          </w:tcPr>
          <w:p w14:paraId="7B9DA392" w14:textId="24BA8139" w:rsidR="006B16A8"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 xml:space="preserve">Depozit anulat cu o scadență reziduală mai mică de </w:t>
            </w:r>
            <w:r w:rsidRPr="00900EE6">
              <w:rPr>
                <w:rFonts w:ascii="Times New Roman" w:hAnsi="Times New Roman"/>
                <w:sz w:val="16"/>
              </w:rPr>
              <w:t>30</w:t>
            </w:r>
            <w:r>
              <w:rPr>
                <w:rFonts w:ascii="Times New Roman" w:hAnsi="Times New Roman"/>
                <w:sz w:val="16"/>
              </w:rPr>
              <w:t xml:space="preserve"> de zile calendaristice pentru care a fost convenită rambursarea către o altă instituție de credit?</w:t>
            </w:r>
          </w:p>
        </w:tc>
        <w:tc>
          <w:tcPr>
            <w:tcW w:w="1305" w:type="dxa"/>
            <w:shd w:val="clear" w:color="auto" w:fill="auto"/>
            <w:vAlign w:val="center"/>
          </w:tcPr>
          <w:p w14:paraId="69991A90"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19CF056"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5F560D9E" w14:textId="77777777" w:rsidTr="0059273D">
        <w:tc>
          <w:tcPr>
            <w:tcW w:w="529" w:type="dxa"/>
            <w:vMerge/>
            <w:shd w:val="clear" w:color="auto" w:fill="auto"/>
            <w:vAlign w:val="center"/>
          </w:tcPr>
          <w:p w14:paraId="26FFAEE1" w14:textId="77777777" w:rsidR="006B16A8" w:rsidRDefault="006B16A8">
            <w:pPr>
              <w:jc w:val="center"/>
              <w:rPr>
                <w:rFonts w:ascii="Times New Roman" w:eastAsia="Calibri" w:hAnsi="Times New Roman"/>
              </w:rPr>
            </w:pPr>
          </w:p>
        </w:tc>
        <w:tc>
          <w:tcPr>
            <w:tcW w:w="5550" w:type="dxa"/>
            <w:vMerge/>
            <w:shd w:val="clear" w:color="auto" w:fill="auto"/>
            <w:vAlign w:val="center"/>
          </w:tcPr>
          <w:p w14:paraId="39E4C03C" w14:textId="77777777" w:rsidR="006B16A8" w:rsidRDefault="006B16A8">
            <w:pPr>
              <w:jc w:val="center"/>
              <w:rPr>
                <w:rFonts w:ascii="Times New Roman" w:eastAsia="Calibri" w:hAnsi="Times New Roman"/>
              </w:rPr>
            </w:pPr>
          </w:p>
        </w:tc>
        <w:tc>
          <w:tcPr>
            <w:tcW w:w="1305" w:type="dxa"/>
            <w:shd w:val="clear" w:color="auto" w:fill="auto"/>
            <w:vAlign w:val="center"/>
          </w:tcPr>
          <w:p w14:paraId="17AF971D"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4644FACB" w14:textId="77777777" w:rsidR="006B16A8"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7</w:t>
            </w:r>
          </w:p>
        </w:tc>
      </w:tr>
      <w:tr w:rsidR="006B16A8" w14:paraId="5DA7A89C" w14:textId="77777777" w:rsidTr="0059273D">
        <w:tc>
          <w:tcPr>
            <w:tcW w:w="529" w:type="dxa"/>
            <w:vMerge w:val="restart"/>
            <w:shd w:val="clear" w:color="auto" w:fill="auto"/>
            <w:vAlign w:val="center"/>
          </w:tcPr>
          <w:p w14:paraId="0355585E"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7</w:t>
            </w:r>
          </w:p>
        </w:tc>
        <w:tc>
          <w:tcPr>
            <w:tcW w:w="5550" w:type="dxa"/>
            <w:vMerge w:val="restart"/>
            <w:shd w:val="clear" w:color="auto" w:fill="auto"/>
            <w:vAlign w:val="center"/>
          </w:tcPr>
          <w:p w14:paraId="7C2BCC30" w14:textId="1ED57146"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în conformitate cu </w:t>
            </w:r>
            <w:r w:rsidR="00900EE6">
              <w:rPr>
                <w:rFonts w:ascii="Times New Roman" w:hAnsi="Times New Roman"/>
                <w:sz w:val="16"/>
              </w:rPr>
              <w:t>articolul </w:t>
            </w:r>
            <w:r w:rsidRPr="00900EE6">
              <w:rPr>
                <w:rFonts w:ascii="Times New Roman" w:hAnsi="Times New Roman"/>
                <w:sz w:val="16"/>
              </w:rPr>
              <w:t>25</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4</w:t>
            </w:r>
            <w:r>
              <w:rPr>
                <w:rFonts w:ascii="Times New Roman" w:hAnsi="Times New Roman"/>
                <w:sz w:val="16"/>
              </w:rPr>
              <w:t>) din actul delegat?</w:t>
            </w:r>
          </w:p>
        </w:tc>
        <w:tc>
          <w:tcPr>
            <w:tcW w:w="1305" w:type="dxa"/>
            <w:shd w:val="clear" w:color="auto" w:fill="auto"/>
            <w:vAlign w:val="center"/>
          </w:tcPr>
          <w:p w14:paraId="37453691" w14:textId="77777777" w:rsidR="006B16A8"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54B1D15" w14:textId="77777777" w:rsidR="006B16A8"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269B8AF7" w14:textId="77777777" w:rsidTr="0059273D">
        <w:tc>
          <w:tcPr>
            <w:tcW w:w="529" w:type="dxa"/>
            <w:vMerge/>
            <w:shd w:val="clear" w:color="auto" w:fill="auto"/>
            <w:vAlign w:val="center"/>
          </w:tcPr>
          <w:p w14:paraId="03FC5DCA"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3A6BE31" w14:textId="77777777" w:rsidR="006B16A8" w:rsidRDefault="006B16A8">
            <w:pPr>
              <w:jc w:val="center"/>
              <w:rPr>
                <w:rFonts w:ascii="Times New Roman" w:eastAsia="Calibri" w:hAnsi="Times New Roman"/>
              </w:rPr>
            </w:pPr>
          </w:p>
        </w:tc>
        <w:tc>
          <w:tcPr>
            <w:tcW w:w="1305" w:type="dxa"/>
            <w:shd w:val="clear" w:color="auto" w:fill="auto"/>
            <w:vAlign w:val="center"/>
          </w:tcPr>
          <w:p w14:paraId="2EDB0CEF"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48BE9F8" w14:textId="77777777" w:rsidR="006B16A8"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8</w:t>
            </w:r>
          </w:p>
        </w:tc>
      </w:tr>
      <w:tr w:rsidR="006B16A8" w14:paraId="4D3053C4" w14:textId="77777777" w:rsidTr="0059273D">
        <w:tc>
          <w:tcPr>
            <w:tcW w:w="529" w:type="dxa"/>
            <w:vMerge w:val="restart"/>
            <w:shd w:val="clear" w:color="auto" w:fill="auto"/>
            <w:vAlign w:val="center"/>
          </w:tcPr>
          <w:p w14:paraId="382EDE3A"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8</w:t>
            </w:r>
          </w:p>
        </w:tc>
        <w:tc>
          <w:tcPr>
            <w:tcW w:w="5550" w:type="dxa"/>
            <w:vMerge w:val="restart"/>
            <w:shd w:val="clear" w:color="auto" w:fill="auto"/>
            <w:vAlign w:val="center"/>
          </w:tcPr>
          <w:p w14:paraId="79102F42" w14:textId="00C0F0CA"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în conformitate cu </w:t>
            </w:r>
            <w:r w:rsidR="00900EE6">
              <w:rPr>
                <w:rFonts w:ascii="Times New Roman" w:hAnsi="Times New Roman"/>
                <w:sz w:val="16"/>
              </w:rPr>
              <w:t>articolul </w:t>
            </w:r>
            <w:r w:rsidRPr="00900EE6">
              <w:rPr>
                <w:rFonts w:ascii="Times New Roman" w:hAnsi="Times New Roman"/>
                <w:sz w:val="16"/>
              </w:rPr>
              <w:t>25</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5</w:t>
            </w:r>
            <w:r>
              <w:rPr>
                <w:rFonts w:ascii="Times New Roman" w:hAnsi="Times New Roman"/>
                <w:sz w:val="16"/>
              </w:rPr>
              <w:t>) din actul delegat?</w:t>
            </w:r>
          </w:p>
        </w:tc>
        <w:tc>
          <w:tcPr>
            <w:tcW w:w="1305" w:type="dxa"/>
            <w:shd w:val="clear" w:color="auto" w:fill="auto"/>
            <w:vAlign w:val="center"/>
          </w:tcPr>
          <w:p w14:paraId="7CF1EF28"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870DF38" w14:textId="76BF360E"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p>
        </w:tc>
      </w:tr>
      <w:tr w:rsidR="006B16A8" w14:paraId="22E9A251" w14:textId="77777777" w:rsidTr="0059273D">
        <w:tc>
          <w:tcPr>
            <w:tcW w:w="529" w:type="dxa"/>
            <w:vMerge/>
            <w:shd w:val="clear" w:color="auto" w:fill="auto"/>
            <w:vAlign w:val="center"/>
          </w:tcPr>
          <w:p w14:paraId="520A59AC" w14:textId="77777777" w:rsidR="006B16A8" w:rsidRDefault="006B16A8">
            <w:pPr>
              <w:jc w:val="center"/>
              <w:rPr>
                <w:rFonts w:ascii="Times New Roman" w:eastAsia="Calibri" w:hAnsi="Times New Roman"/>
              </w:rPr>
            </w:pPr>
          </w:p>
        </w:tc>
        <w:tc>
          <w:tcPr>
            <w:tcW w:w="5550" w:type="dxa"/>
            <w:vMerge/>
            <w:shd w:val="clear" w:color="auto" w:fill="auto"/>
            <w:vAlign w:val="center"/>
          </w:tcPr>
          <w:p w14:paraId="721F02A8" w14:textId="77777777" w:rsidR="006B16A8" w:rsidRDefault="006B16A8">
            <w:pPr>
              <w:jc w:val="center"/>
              <w:rPr>
                <w:rFonts w:ascii="Times New Roman" w:eastAsia="Calibri" w:hAnsi="Times New Roman"/>
              </w:rPr>
            </w:pPr>
          </w:p>
        </w:tc>
        <w:tc>
          <w:tcPr>
            <w:tcW w:w="1305" w:type="dxa"/>
            <w:shd w:val="clear" w:color="auto" w:fill="auto"/>
            <w:vAlign w:val="center"/>
          </w:tcPr>
          <w:p w14:paraId="2AB5EBCE"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0241295" w14:textId="77777777" w:rsidR="006B16A8"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9</w:t>
            </w:r>
          </w:p>
        </w:tc>
      </w:tr>
      <w:tr w:rsidR="006B16A8" w14:paraId="19F3DDA4" w14:textId="77777777" w:rsidTr="0059273D">
        <w:tc>
          <w:tcPr>
            <w:tcW w:w="529" w:type="dxa"/>
            <w:vMerge w:val="restart"/>
            <w:shd w:val="clear" w:color="auto" w:fill="auto"/>
            <w:vAlign w:val="center"/>
          </w:tcPr>
          <w:p w14:paraId="7804BC23"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9</w:t>
            </w:r>
          </w:p>
        </w:tc>
        <w:tc>
          <w:tcPr>
            <w:tcW w:w="5550" w:type="dxa"/>
            <w:vMerge w:val="restart"/>
            <w:shd w:val="clear" w:color="auto" w:fill="auto"/>
            <w:vAlign w:val="center"/>
          </w:tcPr>
          <w:p w14:paraId="68B28C30" w14:textId="71356963"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în conformitate cu </w:t>
            </w:r>
            <w:r w:rsidR="00900EE6">
              <w:rPr>
                <w:rFonts w:ascii="Times New Roman" w:hAnsi="Times New Roman"/>
                <w:sz w:val="16"/>
              </w:rPr>
              <w:t>articolul </w:t>
            </w:r>
            <w:r w:rsidRPr="00900EE6">
              <w:rPr>
                <w:rFonts w:ascii="Times New Roman" w:hAnsi="Times New Roman"/>
                <w:sz w:val="16"/>
              </w:rPr>
              <w:t>25</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2</w:t>
            </w:r>
            <w:r>
              <w:rPr>
                <w:rFonts w:ascii="Times New Roman" w:hAnsi="Times New Roman"/>
                <w:sz w:val="16"/>
              </w:rPr>
              <w:t>) din actul delegat?</w:t>
            </w:r>
          </w:p>
        </w:tc>
        <w:tc>
          <w:tcPr>
            <w:tcW w:w="1305" w:type="dxa"/>
            <w:shd w:val="clear" w:color="auto" w:fill="auto"/>
            <w:vAlign w:val="center"/>
          </w:tcPr>
          <w:p w14:paraId="24B908D9" w14:textId="77777777" w:rsidR="006B16A8" w:rsidRDefault="008D2CDE">
            <w:pPr>
              <w:pStyle w:val="TableParagraph"/>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9952686" w14:textId="5DE1E849" w:rsidR="006B16A8"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 xml:space="preserve">Se alocă unui singur element relevant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3</w:t>
            </w:r>
            <w:r>
              <w:rPr>
                <w:rFonts w:ascii="Times New Roman" w:hAnsi="Times New Roman"/>
                <w:sz w:val="16"/>
              </w:rPr>
              <w:t>.</w:t>
            </w:r>
          </w:p>
        </w:tc>
      </w:tr>
      <w:tr w:rsidR="006B16A8" w14:paraId="4A68ACC8" w14:textId="77777777" w:rsidTr="0059273D">
        <w:tc>
          <w:tcPr>
            <w:tcW w:w="529" w:type="dxa"/>
            <w:vMerge/>
            <w:shd w:val="clear" w:color="auto" w:fill="auto"/>
            <w:vAlign w:val="center"/>
          </w:tcPr>
          <w:p w14:paraId="3B8A92D4"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E2F95F9" w14:textId="77777777" w:rsidR="006B16A8" w:rsidRDefault="006B16A8">
            <w:pPr>
              <w:jc w:val="center"/>
              <w:rPr>
                <w:rFonts w:ascii="Times New Roman" w:eastAsia="Calibri" w:hAnsi="Times New Roman"/>
              </w:rPr>
            </w:pPr>
          </w:p>
        </w:tc>
        <w:tc>
          <w:tcPr>
            <w:tcW w:w="1305" w:type="dxa"/>
            <w:shd w:val="clear" w:color="auto" w:fill="auto"/>
            <w:vAlign w:val="center"/>
          </w:tcPr>
          <w:p w14:paraId="12994BD3"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1DFE9361"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10</w:t>
            </w:r>
          </w:p>
        </w:tc>
      </w:tr>
      <w:tr w:rsidR="006B16A8" w14:paraId="0E2D891B" w14:textId="77777777" w:rsidTr="0059273D">
        <w:tc>
          <w:tcPr>
            <w:tcW w:w="529" w:type="dxa"/>
            <w:vMerge w:val="restart"/>
            <w:shd w:val="clear" w:color="auto" w:fill="auto"/>
            <w:vAlign w:val="center"/>
          </w:tcPr>
          <w:p w14:paraId="2CB94581"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10</w:t>
            </w:r>
          </w:p>
        </w:tc>
        <w:tc>
          <w:tcPr>
            <w:tcW w:w="5550" w:type="dxa"/>
            <w:vMerge w:val="restart"/>
            <w:shd w:val="clear" w:color="auto" w:fill="auto"/>
            <w:vAlign w:val="center"/>
          </w:tcPr>
          <w:p w14:paraId="5AAC3F54" w14:textId="3EB750D8"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în conformitate cu </w:t>
            </w:r>
            <w:r w:rsidR="00900EE6">
              <w:rPr>
                <w:rFonts w:ascii="Times New Roman" w:hAnsi="Times New Roman"/>
                <w:sz w:val="16"/>
              </w:rPr>
              <w:t>articolul </w:t>
            </w:r>
            <w:r w:rsidRPr="00900EE6">
              <w:rPr>
                <w:rFonts w:ascii="Times New Roman" w:hAnsi="Times New Roman"/>
                <w:sz w:val="16"/>
              </w:rPr>
              <w:t>24</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4</w:t>
            </w:r>
            <w:r>
              <w:rPr>
                <w:rFonts w:ascii="Times New Roman" w:hAnsi="Times New Roman"/>
                <w:sz w:val="16"/>
              </w:rPr>
              <w:t>) din actul delegat?</w:t>
            </w:r>
          </w:p>
        </w:tc>
        <w:tc>
          <w:tcPr>
            <w:tcW w:w="1305" w:type="dxa"/>
            <w:shd w:val="clear" w:color="auto" w:fill="auto"/>
            <w:vAlign w:val="center"/>
          </w:tcPr>
          <w:p w14:paraId="1D064EB6"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160663C0" w14:textId="2C6FBF08" w:rsidR="006B16A8"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5</w:t>
            </w:r>
            <w:r>
              <w:rPr>
                <w:rFonts w:ascii="Times New Roman" w:hAnsi="Times New Roman"/>
                <w:sz w:val="16"/>
              </w:rPr>
              <w:t>.</w:t>
            </w:r>
          </w:p>
        </w:tc>
      </w:tr>
      <w:tr w:rsidR="006B16A8" w14:paraId="41AA1510" w14:textId="77777777" w:rsidTr="0059273D">
        <w:tc>
          <w:tcPr>
            <w:tcW w:w="529" w:type="dxa"/>
            <w:vMerge/>
            <w:shd w:val="clear" w:color="auto" w:fill="auto"/>
            <w:vAlign w:val="center"/>
          </w:tcPr>
          <w:p w14:paraId="28092F25"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3625AB0" w14:textId="77777777" w:rsidR="006B16A8" w:rsidRDefault="006B16A8">
            <w:pPr>
              <w:jc w:val="center"/>
              <w:rPr>
                <w:rFonts w:ascii="Times New Roman" w:eastAsia="Calibri" w:hAnsi="Times New Roman"/>
              </w:rPr>
            </w:pPr>
          </w:p>
        </w:tc>
        <w:tc>
          <w:tcPr>
            <w:tcW w:w="1305" w:type="dxa"/>
            <w:shd w:val="clear" w:color="auto" w:fill="auto"/>
            <w:vAlign w:val="center"/>
          </w:tcPr>
          <w:p w14:paraId="6F3DC6E9"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004C298" w14:textId="56006B40"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11</w:t>
            </w:r>
          </w:p>
        </w:tc>
      </w:tr>
      <w:tr w:rsidR="006B16A8" w14:paraId="26F31D74" w14:textId="77777777" w:rsidTr="0059273D">
        <w:tc>
          <w:tcPr>
            <w:tcW w:w="529" w:type="dxa"/>
            <w:vMerge w:val="restart"/>
            <w:shd w:val="clear" w:color="auto" w:fill="auto"/>
            <w:vAlign w:val="center"/>
          </w:tcPr>
          <w:p w14:paraId="34F6EA78" w14:textId="691F4BD1"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11</w:t>
            </w:r>
          </w:p>
        </w:tc>
        <w:tc>
          <w:tcPr>
            <w:tcW w:w="5550" w:type="dxa"/>
            <w:vMerge w:val="restart"/>
            <w:shd w:val="clear" w:color="auto" w:fill="auto"/>
            <w:vAlign w:val="center"/>
          </w:tcPr>
          <w:p w14:paraId="7F8DC765" w14:textId="738EFEFB"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în conformitate cu </w:t>
            </w:r>
            <w:r w:rsidR="00900EE6">
              <w:rPr>
                <w:rFonts w:ascii="Times New Roman" w:hAnsi="Times New Roman"/>
                <w:sz w:val="16"/>
              </w:rPr>
              <w:t>articolul </w:t>
            </w:r>
            <w:r w:rsidRPr="00900EE6">
              <w:rPr>
                <w:rFonts w:ascii="Times New Roman" w:hAnsi="Times New Roman"/>
                <w:sz w:val="16"/>
              </w:rPr>
              <w:t>24</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1</w:t>
            </w:r>
            <w:r>
              <w:rPr>
                <w:rFonts w:ascii="Times New Roman" w:hAnsi="Times New Roman"/>
                <w:sz w:val="16"/>
              </w:rPr>
              <w:t>) din actul delegat?</w:t>
            </w:r>
          </w:p>
        </w:tc>
        <w:tc>
          <w:tcPr>
            <w:tcW w:w="1305" w:type="dxa"/>
            <w:shd w:val="clear" w:color="auto" w:fill="auto"/>
            <w:vAlign w:val="center"/>
          </w:tcPr>
          <w:p w14:paraId="7D276AAB"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C34216C"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4</w:t>
            </w:r>
            <w:r>
              <w:rPr>
                <w:rFonts w:ascii="Times New Roman" w:hAnsi="Times New Roman"/>
                <w:sz w:val="16"/>
              </w:rPr>
              <w:t>.</w:t>
            </w:r>
          </w:p>
        </w:tc>
      </w:tr>
      <w:tr w:rsidR="006B16A8" w14:paraId="1BFAEAC7" w14:textId="77777777" w:rsidTr="0059273D">
        <w:tc>
          <w:tcPr>
            <w:tcW w:w="529" w:type="dxa"/>
            <w:vMerge/>
            <w:shd w:val="clear" w:color="auto" w:fill="auto"/>
            <w:vAlign w:val="center"/>
          </w:tcPr>
          <w:p w14:paraId="57BDB04C"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321468D" w14:textId="77777777" w:rsidR="006B16A8" w:rsidRDefault="006B16A8">
            <w:pPr>
              <w:jc w:val="center"/>
              <w:rPr>
                <w:rFonts w:ascii="Times New Roman" w:eastAsia="Calibri" w:hAnsi="Times New Roman"/>
              </w:rPr>
            </w:pPr>
          </w:p>
        </w:tc>
        <w:tc>
          <w:tcPr>
            <w:tcW w:w="1305" w:type="dxa"/>
            <w:shd w:val="clear" w:color="auto" w:fill="auto"/>
            <w:vAlign w:val="center"/>
          </w:tcPr>
          <w:p w14:paraId="4E9C5B20"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5F60B48A"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p>
        </w:tc>
      </w:tr>
      <w:tr w:rsidR="006B16A8" w14:paraId="1FCD1806" w14:textId="77777777" w:rsidTr="0059273D">
        <w:tc>
          <w:tcPr>
            <w:tcW w:w="529" w:type="dxa"/>
            <w:vMerge w:val="restart"/>
            <w:shd w:val="clear" w:color="auto" w:fill="auto"/>
            <w:vAlign w:val="center"/>
          </w:tcPr>
          <w:p w14:paraId="040D8334" w14:textId="70AC7B65"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12</w:t>
            </w:r>
          </w:p>
        </w:tc>
        <w:tc>
          <w:tcPr>
            <w:tcW w:w="5550" w:type="dxa"/>
            <w:vMerge w:val="restart"/>
            <w:shd w:val="clear" w:color="auto" w:fill="auto"/>
            <w:vAlign w:val="center"/>
          </w:tcPr>
          <w:p w14:paraId="156F0A21" w14:textId="77777777" w:rsidR="006B16A8"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 xml:space="preserve">Datorie care, odată ce devine scadentă, poate face obiectul unei solicitări de rambursare efectuate de către emitent sau de către furnizorul finanțării sau care implică o așteptare a furnizorului finanțării ca instituția de credit să ramburseze datoria în următoarele </w:t>
            </w:r>
            <w:r w:rsidRPr="00900EE6">
              <w:rPr>
                <w:rFonts w:ascii="Times New Roman" w:hAnsi="Times New Roman"/>
                <w:sz w:val="16"/>
              </w:rPr>
              <w:t>30</w:t>
            </w:r>
            <w:r>
              <w:rPr>
                <w:rFonts w:ascii="Times New Roman" w:hAnsi="Times New Roman"/>
                <w:sz w:val="16"/>
              </w:rPr>
              <w:t xml:space="preserve"> de zile calendaristice?</w:t>
            </w:r>
          </w:p>
        </w:tc>
        <w:tc>
          <w:tcPr>
            <w:tcW w:w="1305" w:type="dxa"/>
            <w:shd w:val="clear" w:color="auto" w:fill="auto"/>
            <w:vAlign w:val="center"/>
          </w:tcPr>
          <w:p w14:paraId="5FE45C38"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56B2AE14" w14:textId="2406D62B"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13</w:t>
            </w:r>
          </w:p>
        </w:tc>
      </w:tr>
      <w:tr w:rsidR="006B16A8" w14:paraId="2C2DDEDE" w14:textId="77777777" w:rsidTr="0059273D">
        <w:tc>
          <w:tcPr>
            <w:tcW w:w="529" w:type="dxa"/>
            <w:vMerge/>
            <w:shd w:val="clear" w:color="auto" w:fill="auto"/>
            <w:vAlign w:val="center"/>
          </w:tcPr>
          <w:p w14:paraId="1A1F6118"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0DC9110" w14:textId="77777777" w:rsidR="006B16A8" w:rsidRDefault="006B16A8">
            <w:pPr>
              <w:jc w:val="center"/>
              <w:rPr>
                <w:rFonts w:ascii="Times New Roman" w:eastAsia="Calibri" w:hAnsi="Times New Roman"/>
              </w:rPr>
            </w:pPr>
          </w:p>
        </w:tc>
        <w:tc>
          <w:tcPr>
            <w:tcW w:w="1305" w:type="dxa"/>
            <w:shd w:val="clear" w:color="auto" w:fill="auto"/>
            <w:vAlign w:val="center"/>
          </w:tcPr>
          <w:p w14:paraId="68B5E741" w14:textId="77777777" w:rsidR="006B16A8"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5759DA7" w14:textId="3552E87E" w:rsidR="006B16A8"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30</w:t>
            </w:r>
          </w:p>
        </w:tc>
      </w:tr>
      <w:tr w:rsidR="006B16A8" w14:paraId="7941FE88" w14:textId="77777777" w:rsidTr="0059273D">
        <w:tc>
          <w:tcPr>
            <w:tcW w:w="529" w:type="dxa"/>
            <w:vMerge w:val="restart"/>
            <w:shd w:val="clear" w:color="auto" w:fill="auto"/>
            <w:vAlign w:val="center"/>
          </w:tcPr>
          <w:p w14:paraId="76CBC442" w14:textId="48ADFE71"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13</w:t>
            </w:r>
          </w:p>
        </w:tc>
        <w:tc>
          <w:tcPr>
            <w:tcW w:w="5550" w:type="dxa"/>
            <w:vMerge w:val="restart"/>
            <w:shd w:val="clear" w:color="auto" w:fill="auto"/>
            <w:vAlign w:val="center"/>
          </w:tcPr>
          <w:p w14:paraId="02352179"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Datorie rezultată din propriile cheltuieli de funcționare ale instituției?</w:t>
            </w:r>
          </w:p>
        </w:tc>
        <w:tc>
          <w:tcPr>
            <w:tcW w:w="1305" w:type="dxa"/>
            <w:shd w:val="clear" w:color="auto" w:fill="auto"/>
            <w:vAlign w:val="center"/>
          </w:tcPr>
          <w:p w14:paraId="4B51DE6C"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1ECEA94F" w14:textId="77777777" w:rsidR="006B16A8"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8</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7417BB93" w14:textId="77777777" w:rsidTr="0059273D">
        <w:tc>
          <w:tcPr>
            <w:tcW w:w="529" w:type="dxa"/>
            <w:vMerge/>
            <w:shd w:val="clear" w:color="auto" w:fill="auto"/>
            <w:vAlign w:val="center"/>
          </w:tcPr>
          <w:p w14:paraId="73CEA881" w14:textId="77777777" w:rsidR="006B16A8" w:rsidRDefault="006B16A8">
            <w:pPr>
              <w:jc w:val="center"/>
              <w:rPr>
                <w:rFonts w:ascii="Times New Roman" w:eastAsia="Calibri" w:hAnsi="Times New Roman"/>
              </w:rPr>
            </w:pPr>
          </w:p>
        </w:tc>
        <w:tc>
          <w:tcPr>
            <w:tcW w:w="5550" w:type="dxa"/>
            <w:vMerge/>
            <w:shd w:val="clear" w:color="auto" w:fill="auto"/>
            <w:vAlign w:val="center"/>
          </w:tcPr>
          <w:p w14:paraId="5A235BDE" w14:textId="77777777" w:rsidR="006B16A8" w:rsidRDefault="006B16A8">
            <w:pPr>
              <w:jc w:val="center"/>
              <w:rPr>
                <w:rFonts w:ascii="Times New Roman" w:eastAsia="Calibri" w:hAnsi="Times New Roman"/>
              </w:rPr>
            </w:pPr>
          </w:p>
        </w:tc>
        <w:tc>
          <w:tcPr>
            <w:tcW w:w="1305" w:type="dxa"/>
            <w:shd w:val="clear" w:color="auto" w:fill="auto"/>
            <w:vAlign w:val="center"/>
          </w:tcPr>
          <w:p w14:paraId="198828FF"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17996DD8"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14</w:t>
            </w:r>
          </w:p>
        </w:tc>
      </w:tr>
      <w:tr w:rsidR="006B16A8" w14:paraId="23F8F447" w14:textId="77777777" w:rsidTr="0059273D">
        <w:tc>
          <w:tcPr>
            <w:tcW w:w="529" w:type="dxa"/>
            <w:vMerge w:val="restart"/>
            <w:shd w:val="clear" w:color="auto" w:fill="auto"/>
            <w:vAlign w:val="center"/>
          </w:tcPr>
          <w:p w14:paraId="4D83FAE0"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14</w:t>
            </w:r>
          </w:p>
        </w:tc>
        <w:tc>
          <w:tcPr>
            <w:tcW w:w="5550" w:type="dxa"/>
            <w:vMerge w:val="restart"/>
            <w:shd w:val="clear" w:color="auto" w:fill="auto"/>
            <w:vAlign w:val="center"/>
          </w:tcPr>
          <w:p w14:paraId="5B3C429C" w14:textId="4F52F63B" w:rsidR="006B16A8"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 xml:space="preserve">Datorie sub formă de obligațiune vândută exclusiv pe piața retail și deținută într-un cont retail în conformitate cu </w:t>
            </w:r>
            <w:r w:rsidR="00900EE6">
              <w:rPr>
                <w:rFonts w:ascii="Times New Roman" w:hAnsi="Times New Roman"/>
                <w:sz w:val="16"/>
              </w:rPr>
              <w:t>articolul </w:t>
            </w:r>
            <w:r w:rsidRPr="00900EE6">
              <w:rPr>
                <w:rFonts w:ascii="Times New Roman" w:hAnsi="Times New Roman"/>
                <w:sz w:val="16"/>
              </w:rPr>
              <w:t>28</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6</w:t>
            </w:r>
            <w:r>
              <w:rPr>
                <w:rFonts w:ascii="Times New Roman" w:hAnsi="Times New Roman"/>
                <w:sz w:val="16"/>
              </w:rPr>
              <w:t>) din actul delegat?</w:t>
            </w:r>
          </w:p>
        </w:tc>
        <w:tc>
          <w:tcPr>
            <w:tcW w:w="1305" w:type="dxa"/>
            <w:shd w:val="clear" w:color="auto" w:fill="auto"/>
            <w:vAlign w:val="center"/>
          </w:tcPr>
          <w:p w14:paraId="31D42F58" w14:textId="77777777" w:rsidR="006B16A8"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4290030" w14:textId="77777777" w:rsidR="006B16A8"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 xml:space="preserve">Se urmează calea pentru depozitele retail (și anume, se răspunde „da” la # </w:t>
            </w:r>
            <w:r w:rsidRPr="00900EE6">
              <w:rPr>
                <w:rFonts w:ascii="Times New Roman" w:hAnsi="Times New Roman"/>
                <w:sz w:val="16"/>
              </w:rPr>
              <w:t>5</w:t>
            </w:r>
            <w:r>
              <w:rPr>
                <w:rFonts w:ascii="Times New Roman" w:hAnsi="Times New Roman"/>
                <w:sz w:val="16"/>
              </w:rPr>
              <w:t xml:space="preserve"> și se tratează în mod corespunzător)</w:t>
            </w:r>
          </w:p>
        </w:tc>
      </w:tr>
      <w:tr w:rsidR="006B16A8" w14:paraId="6DD35BD7" w14:textId="77777777" w:rsidTr="0059273D">
        <w:tc>
          <w:tcPr>
            <w:tcW w:w="529" w:type="dxa"/>
            <w:vMerge/>
            <w:shd w:val="clear" w:color="auto" w:fill="auto"/>
            <w:vAlign w:val="center"/>
          </w:tcPr>
          <w:p w14:paraId="20BFFC2C"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039D631" w14:textId="77777777" w:rsidR="006B16A8" w:rsidRDefault="006B16A8">
            <w:pPr>
              <w:jc w:val="center"/>
              <w:rPr>
                <w:rFonts w:ascii="Times New Roman" w:eastAsia="Calibri" w:hAnsi="Times New Roman"/>
              </w:rPr>
            </w:pPr>
          </w:p>
        </w:tc>
        <w:tc>
          <w:tcPr>
            <w:tcW w:w="1305" w:type="dxa"/>
            <w:shd w:val="clear" w:color="auto" w:fill="auto"/>
            <w:vAlign w:val="center"/>
          </w:tcPr>
          <w:p w14:paraId="45DABDBD"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73ADCE61"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15</w:t>
            </w:r>
          </w:p>
        </w:tc>
      </w:tr>
      <w:tr w:rsidR="006B16A8" w14:paraId="4AB0E8AE" w14:textId="77777777" w:rsidTr="0059273D">
        <w:tc>
          <w:tcPr>
            <w:tcW w:w="529" w:type="dxa"/>
            <w:vMerge w:val="restart"/>
            <w:shd w:val="clear" w:color="auto" w:fill="auto"/>
            <w:vAlign w:val="center"/>
          </w:tcPr>
          <w:p w14:paraId="60774A01"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15</w:t>
            </w:r>
          </w:p>
        </w:tc>
        <w:tc>
          <w:tcPr>
            <w:tcW w:w="5550" w:type="dxa"/>
            <w:vMerge w:val="restart"/>
            <w:shd w:val="clear" w:color="auto" w:fill="auto"/>
            <w:vAlign w:val="center"/>
          </w:tcPr>
          <w:p w14:paraId="5B5EEECA" w14:textId="560718A1"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Datorie sub formă de titlu de creanță?</w:t>
            </w:r>
          </w:p>
        </w:tc>
        <w:tc>
          <w:tcPr>
            <w:tcW w:w="1305" w:type="dxa"/>
            <w:shd w:val="clear" w:color="auto" w:fill="auto"/>
            <w:vAlign w:val="center"/>
          </w:tcPr>
          <w:p w14:paraId="63FBA0D5"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47560955" w14:textId="273B57AD" w:rsidR="006B16A8"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8</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3D2A88F2" w14:textId="77777777" w:rsidTr="0059273D">
        <w:tc>
          <w:tcPr>
            <w:tcW w:w="529" w:type="dxa"/>
            <w:vMerge/>
            <w:shd w:val="clear" w:color="auto" w:fill="auto"/>
            <w:vAlign w:val="center"/>
          </w:tcPr>
          <w:p w14:paraId="7FDB3D23"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8C5776E" w14:textId="77777777" w:rsidR="006B16A8" w:rsidRDefault="006B16A8">
            <w:pPr>
              <w:jc w:val="center"/>
              <w:rPr>
                <w:rFonts w:ascii="Times New Roman" w:eastAsia="Calibri" w:hAnsi="Times New Roman"/>
              </w:rPr>
            </w:pPr>
          </w:p>
        </w:tc>
        <w:tc>
          <w:tcPr>
            <w:tcW w:w="1305" w:type="dxa"/>
            <w:shd w:val="clear" w:color="auto" w:fill="auto"/>
            <w:vAlign w:val="center"/>
          </w:tcPr>
          <w:p w14:paraId="6A83796C"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50D6027E"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16</w:t>
            </w:r>
          </w:p>
        </w:tc>
      </w:tr>
      <w:tr w:rsidR="006B16A8" w14:paraId="70CF9136" w14:textId="77777777" w:rsidTr="0059273D">
        <w:tc>
          <w:tcPr>
            <w:tcW w:w="529" w:type="dxa"/>
            <w:vMerge w:val="restart"/>
            <w:shd w:val="clear" w:color="auto" w:fill="auto"/>
            <w:vAlign w:val="center"/>
          </w:tcPr>
          <w:p w14:paraId="23D47858"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16</w:t>
            </w:r>
          </w:p>
        </w:tc>
        <w:tc>
          <w:tcPr>
            <w:tcW w:w="5550" w:type="dxa"/>
            <w:vMerge w:val="restart"/>
            <w:shd w:val="clear" w:color="auto" w:fill="auto"/>
            <w:vAlign w:val="center"/>
          </w:tcPr>
          <w:p w14:paraId="291985F0" w14:textId="3F4290CF"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Depozit primit ca garanție reală?</w:t>
            </w:r>
          </w:p>
        </w:tc>
        <w:tc>
          <w:tcPr>
            <w:tcW w:w="1305" w:type="dxa"/>
            <w:shd w:val="clear" w:color="auto" w:fill="auto"/>
            <w:vAlign w:val="center"/>
          </w:tcPr>
          <w:p w14:paraId="533403FB" w14:textId="77777777" w:rsidR="006B16A8" w:rsidRDefault="008D2CDE">
            <w:pPr>
              <w:pStyle w:val="TableParagraph"/>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0D898C14" w14:textId="77BA27EB" w:rsidR="006B16A8"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 xml:space="preserve">Se alocă elementelor relevante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5</w:t>
            </w:r>
            <w:r>
              <w:rPr>
                <w:rFonts w:ascii="Times New Roman" w:hAnsi="Times New Roman"/>
                <w:sz w:val="16"/>
              </w:rPr>
              <w:t>.</w:t>
            </w:r>
          </w:p>
        </w:tc>
      </w:tr>
      <w:tr w:rsidR="006B16A8" w14:paraId="55F59304" w14:textId="77777777" w:rsidTr="0059273D">
        <w:tc>
          <w:tcPr>
            <w:tcW w:w="529" w:type="dxa"/>
            <w:vMerge/>
            <w:shd w:val="clear" w:color="auto" w:fill="auto"/>
            <w:vAlign w:val="center"/>
          </w:tcPr>
          <w:p w14:paraId="6602BC6D"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2038C86" w14:textId="77777777" w:rsidR="006B16A8" w:rsidRDefault="006B16A8">
            <w:pPr>
              <w:jc w:val="center"/>
              <w:rPr>
                <w:rFonts w:ascii="Times New Roman" w:eastAsia="Calibri" w:hAnsi="Times New Roman"/>
              </w:rPr>
            </w:pPr>
          </w:p>
        </w:tc>
        <w:tc>
          <w:tcPr>
            <w:tcW w:w="1305" w:type="dxa"/>
            <w:shd w:val="clear" w:color="auto" w:fill="auto"/>
            <w:vAlign w:val="center"/>
          </w:tcPr>
          <w:p w14:paraId="2D32ABE0"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BF876E3"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17</w:t>
            </w:r>
          </w:p>
        </w:tc>
      </w:tr>
      <w:tr w:rsidR="006B16A8" w14:paraId="5F0E8FC4" w14:textId="77777777" w:rsidTr="0059273D">
        <w:tc>
          <w:tcPr>
            <w:tcW w:w="529" w:type="dxa"/>
            <w:vMerge w:val="restart"/>
            <w:shd w:val="clear" w:color="auto" w:fill="auto"/>
            <w:vAlign w:val="center"/>
          </w:tcPr>
          <w:p w14:paraId="4915F544"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17</w:t>
            </w:r>
          </w:p>
        </w:tc>
        <w:tc>
          <w:tcPr>
            <w:tcW w:w="5550" w:type="dxa"/>
            <w:vMerge w:val="restart"/>
            <w:shd w:val="clear" w:color="auto" w:fill="auto"/>
            <w:vAlign w:val="center"/>
          </w:tcPr>
          <w:p w14:paraId="6A6F125C" w14:textId="2A9F606A"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Depozit rezultat dintr-o relație de bănci corespondente sau din servicii de tip prime brokerage?</w:t>
            </w:r>
          </w:p>
        </w:tc>
        <w:tc>
          <w:tcPr>
            <w:tcW w:w="1305" w:type="dxa"/>
            <w:shd w:val="clear" w:color="auto" w:fill="auto"/>
            <w:vAlign w:val="center"/>
          </w:tcPr>
          <w:p w14:paraId="42203966"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946E00F" w14:textId="257F1368" w:rsidR="006B16A8"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4</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10F6FE73" w14:textId="77777777" w:rsidTr="0059273D">
        <w:tc>
          <w:tcPr>
            <w:tcW w:w="529" w:type="dxa"/>
            <w:vMerge/>
            <w:shd w:val="clear" w:color="auto" w:fill="auto"/>
            <w:vAlign w:val="center"/>
          </w:tcPr>
          <w:p w14:paraId="4CAE36C2" w14:textId="77777777" w:rsidR="006B16A8" w:rsidRDefault="006B16A8">
            <w:pPr>
              <w:jc w:val="center"/>
              <w:rPr>
                <w:rFonts w:ascii="Times New Roman" w:eastAsia="Calibri" w:hAnsi="Times New Roman"/>
              </w:rPr>
            </w:pPr>
          </w:p>
        </w:tc>
        <w:tc>
          <w:tcPr>
            <w:tcW w:w="5550" w:type="dxa"/>
            <w:vMerge/>
            <w:shd w:val="clear" w:color="auto" w:fill="auto"/>
            <w:vAlign w:val="center"/>
          </w:tcPr>
          <w:p w14:paraId="5277812C" w14:textId="77777777" w:rsidR="006B16A8" w:rsidRDefault="006B16A8">
            <w:pPr>
              <w:jc w:val="center"/>
              <w:rPr>
                <w:rFonts w:ascii="Times New Roman" w:eastAsia="Calibri" w:hAnsi="Times New Roman"/>
              </w:rPr>
            </w:pPr>
          </w:p>
        </w:tc>
        <w:tc>
          <w:tcPr>
            <w:tcW w:w="1305" w:type="dxa"/>
            <w:shd w:val="clear" w:color="auto" w:fill="auto"/>
            <w:vAlign w:val="center"/>
          </w:tcPr>
          <w:p w14:paraId="4DA366E0"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10AE7CD0"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18</w:t>
            </w:r>
          </w:p>
        </w:tc>
      </w:tr>
      <w:tr w:rsidR="006B16A8" w14:paraId="02A0F95D" w14:textId="77777777" w:rsidTr="0059273D">
        <w:tc>
          <w:tcPr>
            <w:tcW w:w="529" w:type="dxa"/>
            <w:vMerge w:val="restart"/>
            <w:shd w:val="clear" w:color="auto" w:fill="auto"/>
            <w:vAlign w:val="center"/>
          </w:tcPr>
          <w:p w14:paraId="36C3143A" w14:textId="171839B3"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18</w:t>
            </w:r>
          </w:p>
        </w:tc>
        <w:tc>
          <w:tcPr>
            <w:tcW w:w="5550" w:type="dxa"/>
            <w:vMerge w:val="restart"/>
            <w:shd w:val="clear" w:color="auto" w:fill="auto"/>
            <w:vAlign w:val="center"/>
          </w:tcPr>
          <w:p w14:paraId="74EBCD2F" w14:textId="02563949"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Depozit operațional în conformitate cu </w:t>
            </w:r>
            <w:r w:rsidR="00900EE6">
              <w:rPr>
                <w:rFonts w:ascii="Times New Roman" w:hAnsi="Times New Roman"/>
                <w:sz w:val="16"/>
              </w:rPr>
              <w:t>articolul </w:t>
            </w:r>
            <w:r w:rsidRPr="00900EE6">
              <w:rPr>
                <w:rFonts w:ascii="Times New Roman" w:hAnsi="Times New Roman"/>
                <w:sz w:val="16"/>
              </w:rPr>
              <w:t>27</w:t>
            </w:r>
            <w:r>
              <w:rPr>
                <w:rFonts w:ascii="Times New Roman" w:hAnsi="Times New Roman"/>
                <w:sz w:val="16"/>
              </w:rPr>
              <w:t xml:space="preserve"> din actul delegat?</w:t>
            </w:r>
          </w:p>
        </w:tc>
        <w:tc>
          <w:tcPr>
            <w:tcW w:w="1305" w:type="dxa"/>
            <w:shd w:val="clear" w:color="auto" w:fill="auto"/>
            <w:vAlign w:val="center"/>
          </w:tcPr>
          <w:p w14:paraId="152B754B"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F3F8368" w14:textId="176A555B" w:rsidR="006B16A8"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19</w:t>
            </w:r>
          </w:p>
        </w:tc>
      </w:tr>
      <w:tr w:rsidR="006B16A8" w14:paraId="0A60FE17" w14:textId="77777777" w:rsidTr="0059273D">
        <w:tc>
          <w:tcPr>
            <w:tcW w:w="529" w:type="dxa"/>
            <w:vMerge/>
            <w:shd w:val="clear" w:color="auto" w:fill="auto"/>
            <w:vAlign w:val="center"/>
          </w:tcPr>
          <w:p w14:paraId="748B0A52"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517EC12" w14:textId="77777777" w:rsidR="006B16A8" w:rsidRDefault="006B16A8">
            <w:pPr>
              <w:jc w:val="center"/>
              <w:rPr>
                <w:rFonts w:ascii="Times New Roman" w:eastAsia="Calibri" w:hAnsi="Times New Roman"/>
              </w:rPr>
            </w:pPr>
          </w:p>
        </w:tc>
        <w:tc>
          <w:tcPr>
            <w:tcW w:w="1305" w:type="dxa"/>
            <w:shd w:val="clear" w:color="auto" w:fill="auto"/>
            <w:vAlign w:val="center"/>
          </w:tcPr>
          <w:p w14:paraId="51C837E5"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9151F5E" w14:textId="655948EA"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24</w:t>
            </w:r>
          </w:p>
        </w:tc>
      </w:tr>
      <w:tr w:rsidR="006B16A8" w14:paraId="15BB7148" w14:textId="77777777" w:rsidTr="0059273D">
        <w:tc>
          <w:tcPr>
            <w:tcW w:w="529" w:type="dxa"/>
            <w:vMerge w:val="restart"/>
            <w:shd w:val="clear" w:color="auto" w:fill="auto"/>
            <w:vAlign w:val="center"/>
          </w:tcPr>
          <w:p w14:paraId="460080E3" w14:textId="2D4F3670"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19</w:t>
            </w:r>
          </w:p>
        </w:tc>
        <w:tc>
          <w:tcPr>
            <w:tcW w:w="5550" w:type="dxa"/>
            <w:vMerge w:val="restart"/>
            <w:shd w:val="clear" w:color="auto" w:fill="auto"/>
            <w:vAlign w:val="center"/>
          </w:tcPr>
          <w:p w14:paraId="1C5D57B6" w14:textId="77777777" w:rsidR="006B16A8"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Menținut în contextul unui sistem instituțional de protecție sau al unei rețele cooperatiste?</w:t>
            </w:r>
          </w:p>
        </w:tc>
        <w:tc>
          <w:tcPr>
            <w:tcW w:w="1305" w:type="dxa"/>
            <w:shd w:val="clear" w:color="auto" w:fill="auto"/>
            <w:vAlign w:val="center"/>
          </w:tcPr>
          <w:p w14:paraId="43FAB363"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03C0C7BE" w14:textId="52E84313" w:rsidR="006B16A8"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20</w:t>
            </w:r>
          </w:p>
        </w:tc>
      </w:tr>
      <w:tr w:rsidR="006B16A8" w14:paraId="6E704A32" w14:textId="77777777" w:rsidTr="0059273D">
        <w:tc>
          <w:tcPr>
            <w:tcW w:w="529" w:type="dxa"/>
            <w:vMerge/>
            <w:shd w:val="clear" w:color="auto" w:fill="auto"/>
            <w:vAlign w:val="center"/>
          </w:tcPr>
          <w:p w14:paraId="51265B63"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78CCC4A" w14:textId="77777777" w:rsidR="006B16A8" w:rsidRDefault="006B16A8">
            <w:pPr>
              <w:jc w:val="center"/>
              <w:rPr>
                <w:rFonts w:ascii="Times New Roman" w:eastAsia="Calibri" w:hAnsi="Times New Roman"/>
              </w:rPr>
            </w:pPr>
          </w:p>
        </w:tc>
        <w:tc>
          <w:tcPr>
            <w:tcW w:w="1305" w:type="dxa"/>
            <w:shd w:val="clear" w:color="auto" w:fill="auto"/>
            <w:vAlign w:val="center"/>
          </w:tcPr>
          <w:p w14:paraId="7F861F3A"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5768E6EF"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22</w:t>
            </w:r>
          </w:p>
        </w:tc>
      </w:tr>
      <w:tr w:rsidR="006B16A8" w14:paraId="5FE26A7E" w14:textId="77777777" w:rsidTr="0059273D">
        <w:tc>
          <w:tcPr>
            <w:tcW w:w="529" w:type="dxa"/>
            <w:vMerge w:val="restart"/>
            <w:shd w:val="clear" w:color="auto" w:fill="auto"/>
            <w:vAlign w:val="center"/>
          </w:tcPr>
          <w:p w14:paraId="64DB452A"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20</w:t>
            </w:r>
          </w:p>
        </w:tc>
        <w:tc>
          <w:tcPr>
            <w:tcW w:w="5550" w:type="dxa"/>
            <w:vMerge w:val="restart"/>
            <w:shd w:val="clear" w:color="auto" w:fill="auto"/>
            <w:vAlign w:val="center"/>
          </w:tcPr>
          <w:p w14:paraId="4AF956C4"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Tratat ca activ lichid pentru instituția de credit care beneficiază de serviciile de depozitare?</w:t>
            </w:r>
          </w:p>
        </w:tc>
        <w:tc>
          <w:tcPr>
            <w:tcW w:w="1305" w:type="dxa"/>
            <w:shd w:val="clear" w:color="auto" w:fill="auto"/>
            <w:vAlign w:val="center"/>
          </w:tcPr>
          <w:p w14:paraId="5A82765E"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5A03D3D5"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2E534200" w14:textId="77777777" w:rsidTr="0059273D">
        <w:tc>
          <w:tcPr>
            <w:tcW w:w="529" w:type="dxa"/>
            <w:vMerge/>
            <w:shd w:val="clear" w:color="auto" w:fill="auto"/>
            <w:vAlign w:val="center"/>
          </w:tcPr>
          <w:p w14:paraId="0C1C54FE" w14:textId="77777777" w:rsidR="006B16A8" w:rsidRDefault="006B16A8">
            <w:pPr>
              <w:jc w:val="center"/>
              <w:rPr>
                <w:rFonts w:ascii="Times New Roman" w:eastAsia="Calibri" w:hAnsi="Times New Roman"/>
              </w:rPr>
            </w:pPr>
          </w:p>
        </w:tc>
        <w:tc>
          <w:tcPr>
            <w:tcW w:w="5550" w:type="dxa"/>
            <w:vMerge/>
            <w:shd w:val="clear" w:color="auto" w:fill="auto"/>
            <w:vAlign w:val="center"/>
          </w:tcPr>
          <w:p w14:paraId="35F5595C" w14:textId="77777777" w:rsidR="006B16A8" w:rsidRDefault="006B16A8">
            <w:pPr>
              <w:jc w:val="center"/>
              <w:rPr>
                <w:rFonts w:ascii="Times New Roman" w:eastAsia="Calibri" w:hAnsi="Times New Roman"/>
              </w:rPr>
            </w:pPr>
          </w:p>
        </w:tc>
        <w:tc>
          <w:tcPr>
            <w:tcW w:w="1305" w:type="dxa"/>
            <w:shd w:val="clear" w:color="auto" w:fill="auto"/>
            <w:vAlign w:val="center"/>
          </w:tcPr>
          <w:p w14:paraId="2071E408" w14:textId="77777777" w:rsidR="006B16A8"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4C45D6EE" w14:textId="77777777" w:rsidR="006B16A8"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21</w:t>
            </w:r>
          </w:p>
        </w:tc>
      </w:tr>
      <w:tr w:rsidR="006B16A8" w14:paraId="60DDD6BD" w14:textId="77777777" w:rsidTr="0059273D">
        <w:tc>
          <w:tcPr>
            <w:tcW w:w="529" w:type="dxa"/>
            <w:vMerge w:val="restart"/>
            <w:shd w:val="clear" w:color="auto" w:fill="auto"/>
            <w:vAlign w:val="center"/>
          </w:tcPr>
          <w:p w14:paraId="4B17D629" w14:textId="33620852"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21</w:t>
            </w:r>
          </w:p>
        </w:tc>
        <w:tc>
          <w:tcPr>
            <w:tcW w:w="5550" w:type="dxa"/>
            <w:vMerge w:val="restart"/>
            <w:shd w:val="clear" w:color="auto" w:fill="auto"/>
            <w:vAlign w:val="center"/>
          </w:tcPr>
          <w:p w14:paraId="6C7FCCC4"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Menținut pentru a beneficia de servicii de compensare de numerar și de servicii de casă centrală în cadrul unei rețele?</w:t>
            </w:r>
          </w:p>
        </w:tc>
        <w:tc>
          <w:tcPr>
            <w:tcW w:w="1305" w:type="dxa"/>
            <w:shd w:val="clear" w:color="auto" w:fill="auto"/>
            <w:vAlign w:val="center"/>
          </w:tcPr>
          <w:p w14:paraId="7DDF6E4A"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F970D15"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4</w:t>
            </w:r>
            <w:r>
              <w:rPr>
                <w:rFonts w:ascii="Times New Roman" w:hAnsi="Times New Roman"/>
                <w:sz w:val="16"/>
              </w:rPr>
              <w:t>.</w:t>
            </w:r>
          </w:p>
        </w:tc>
      </w:tr>
      <w:tr w:rsidR="006B16A8" w14:paraId="7FAA49AA" w14:textId="77777777" w:rsidTr="0059273D">
        <w:tc>
          <w:tcPr>
            <w:tcW w:w="529" w:type="dxa"/>
            <w:vMerge/>
            <w:shd w:val="clear" w:color="auto" w:fill="auto"/>
            <w:vAlign w:val="center"/>
          </w:tcPr>
          <w:p w14:paraId="3983F118"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5C4F6CB" w14:textId="77777777" w:rsidR="006B16A8" w:rsidRDefault="006B16A8">
            <w:pPr>
              <w:jc w:val="center"/>
              <w:rPr>
                <w:rFonts w:ascii="Times New Roman" w:eastAsia="Calibri" w:hAnsi="Times New Roman"/>
              </w:rPr>
            </w:pPr>
          </w:p>
        </w:tc>
        <w:tc>
          <w:tcPr>
            <w:tcW w:w="1305" w:type="dxa"/>
            <w:shd w:val="clear" w:color="auto" w:fill="auto"/>
            <w:vAlign w:val="center"/>
          </w:tcPr>
          <w:p w14:paraId="403C91C1"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6EB061F1"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67BF4695" w14:textId="77777777" w:rsidTr="0059273D">
        <w:tc>
          <w:tcPr>
            <w:tcW w:w="529" w:type="dxa"/>
            <w:vMerge w:val="restart"/>
            <w:shd w:val="clear" w:color="auto" w:fill="auto"/>
            <w:vAlign w:val="center"/>
          </w:tcPr>
          <w:p w14:paraId="42D90D59" w14:textId="52E5F22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22</w:t>
            </w:r>
          </w:p>
        </w:tc>
        <w:tc>
          <w:tcPr>
            <w:tcW w:w="5550" w:type="dxa"/>
            <w:vMerge w:val="restart"/>
            <w:shd w:val="clear" w:color="auto" w:fill="auto"/>
            <w:vAlign w:val="center"/>
          </w:tcPr>
          <w:p w14:paraId="1BE1DC49" w14:textId="77777777" w:rsidR="006B16A8"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Menținut pentru a obține servicii de compensare, de custodie, de administrare a numerarului sau alte servicii comparabile în contextul unei relații operaționale de durată?</w:t>
            </w:r>
          </w:p>
        </w:tc>
        <w:tc>
          <w:tcPr>
            <w:tcW w:w="1305" w:type="dxa"/>
            <w:shd w:val="clear" w:color="auto" w:fill="auto"/>
            <w:vAlign w:val="center"/>
          </w:tcPr>
          <w:p w14:paraId="42CCA4E7" w14:textId="77777777" w:rsidR="006B16A8" w:rsidRDefault="008D2CDE">
            <w:pPr>
              <w:pStyle w:val="TableParagraph"/>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FDEF73A" w14:textId="77777777" w:rsidR="006B16A8"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 xml:space="preserve">Se alocă unui singur element relevant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19BD23DF" w14:textId="77777777" w:rsidTr="0059273D">
        <w:tc>
          <w:tcPr>
            <w:tcW w:w="529" w:type="dxa"/>
            <w:vMerge/>
            <w:shd w:val="clear" w:color="auto" w:fill="auto"/>
            <w:vAlign w:val="center"/>
          </w:tcPr>
          <w:p w14:paraId="3003AC27"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7F02ED5" w14:textId="77777777" w:rsidR="006B16A8" w:rsidRDefault="006B16A8">
            <w:pPr>
              <w:jc w:val="center"/>
              <w:rPr>
                <w:rFonts w:ascii="Times New Roman" w:eastAsia="Calibri" w:hAnsi="Times New Roman"/>
              </w:rPr>
            </w:pPr>
          </w:p>
        </w:tc>
        <w:tc>
          <w:tcPr>
            <w:tcW w:w="1305" w:type="dxa"/>
            <w:shd w:val="clear" w:color="auto" w:fill="auto"/>
            <w:vAlign w:val="center"/>
          </w:tcPr>
          <w:p w14:paraId="744172F9"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DE4B33F" w14:textId="5A879D21"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23</w:t>
            </w:r>
          </w:p>
        </w:tc>
      </w:tr>
      <w:tr w:rsidR="006B16A8" w14:paraId="6B994388" w14:textId="77777777" w:rsidTr="0059273D">
        <w:tc>
          <w:tcPr>
            <w:tcW w:w="529" w:type="dxa"/>
            <w:vMerge w:val="restart"/>
            <w:shd w:val="clear" w:color="auto" w:fill="auto"/>
            <w:vAlign w:val="center"/>
          </w:tcPr>
          <w:p w14:paraId="0815ED65" w14:textId="1FA3E876"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23</w:t>
            </w:r>
          </w:p>
        </w:tc>
        <w:tc>
          <w:tcPr>
            <w:tcW w:w="5550" w:type="dxa"/>
            <w:vMerge w:val="restart"/>
            <w:shd w:val="clear" w:color="auto" w:fill="auto"/>
            <w:vAlign w:val="center"/>
          </w:tcPr>
          <w:p w14:paraId="4C40E4D4" w14:textId="77777777" w:rsidR="006B16A8"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Menținut în contextul unei relații operaționale de durată (de altă natură) cu clienți nefinanciari?</w:t>
            </w:r>
          </w:p>
        </w:tc>
        <w:tc>
          <w:tcPr>
            <w:tcW w:w="1305" w:type="dxa"/>
            <w:shd w:val="clear" w:color="auto" w:fill="auto"/>
            <w:vAlign w:val="center"/>
          </w:tcPr>
          <w:p w14:paraId="70976823"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B82FFB9"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3</w:t>
            </w:r>
            <w:r>
              <w:rPr>
                <w:rFonts w:ascii="Times New Roman" w:hAnsi="Times New Roman"/>
                <w:sz w:val="16"/>
              </w:rPr>
              <w:t>.</w:t>
            </w:r>
          </w:p>
        </w:tc>
      </w:tr>
      <w:tr w:rsidR="006B16A8" w14:paraId="26266AE3" w14:textId="77777777" w:rsidTr="0059273D">
        <w:tc>
          <w:tcPr>
            <w:tcW w:w="529" w:type="dxa"/>
            <w:vMerge/>
            <w:shd w:val="clear" w:color="auto" w:fill="auto"/>
            <w:vAlign w:val="center"/>
          </w:tcPr>
          <w:p w14:paraId="71C0A4D3" w14:textId="77777777" w:rsidR="006B16A8" w:rsidRDefault="006B16A8">
            <w:pPr>
              <w:jc w:val="center"/>
              <w:rPr>
                <w:rFonts w:ascii="Times New Roman" w:hAnsi="Times New Roman"/>
              </w:rPr>
            </w:pPr>
          </w:p>
        </w:tc>
        <w:tc>
          <w:tcPr>
            <w:tcW w:w="5550" w:type="dxa"/>
            <w:vMerge/>
            <w:shd w:val="clear" w:color="auto" w:fill="auto"/>
            <w:vAlign w:val="center"/>
          </w:tcPr>
          <w:p w14:paraId="06802C91" w14:textId="77777777" w:rsidR="006B16A8" w:rsidRDefault="006B16A8">
            <w:pPr>
              <w:jc w:val="center"/>
              <w:rPr>
                <w:rFonts w:ascii="Times New Roman" w:hAnsi="Times New Roman"/>
              </w:rPr>
            </w:pPr>
          </w:p>
        </w:tc>
        <w:tc>
          <w:tcPr>
            <w:tcW w:w="1305" w:type="dxa"/>
            <w:shd w:val="clear" w:color="auto" w:fill="auto"/>
            <w:vAlign w:val="center"/>
          </w:tcPr>
          <w:p w14:paraId="7E3A582A"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1F554AE1" w14:textId="6E19B8CD"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24</w:t>
            </w:r>
          </w:p>
        </w:tc>
      </w:tr>
      <w:tr w:rsidR="006B16A8" w14:paraId="401753E0" w14:textId="77777777" w:rsidTr="0059273D">
        <w:tc>
          <w:tcPr>
            <w:tcW w:w="529" w:type="dxa"/>
            <w:vMerge w:val="restart"/>
            <w:shd w:val="clear" w:color="auto" w:fill="auto"/>
            <w:vAlign w:val="center"/>
          </w:tcPr>
          <w:p w14:paraId="2ADF5571" w14:textId="6BD38AAE" w:rsidR="006B16A8" w:rsidRDefault="008D2CDE">
            <w:pPr>
              <w:pStyle w:val="TableParagraph"/>
              <w:ind w:left="7"/>
              <w:jc w:val="center"/>
              <w:rPr>
                <w:rFonts w:ascii="Times New Roman" w:hAnsi="Times New Roman"/>
                <w:sz w:val="16"/>
              </w:rPr>
            </w:pPr>
            <w:r w:rsidRPr="00900EE6">
              <w:rPr>
                <w:rFonts w:ascii="Times New Roman" w:hAnsi="Times New Roman"/>
                <w:sz w:val="16"/>
              </w:rPr>
              <w:t>24</w:t>
            </w:r>
          </w:p>
        </w:tc>
        <w:tc>
          <w:tcPr>
            <w:tcW w:w="5550" w:type="dxa"/>
            <w:vMerge w:val="restart"/>
            <w:shd w:val="clear" w:color="auto" w:fill="auto"/>
            <w:vAlign w:val="center"/>
          </w:tcPr>
          <w:p w14:paraId="54DD94C2" w14:textId="77777777" w:rsidR="006B16A8" w:rsidRDefault="008D2CDE">
            <w:pPr>
              <w:pStyle w:val="TableParagraph"/>
              <w:ind w:left="243"/>
              <w:jc w:val="center"/>
              <w:rPr>
                <w:rFonts w:ascii="Times New Roman" w:hAnsi="Times New Roman"/>
                <w:sz w:val="16"/>
              </w:rPr>
            </w:pPr>
            <w:r>
              <w:rPr>
                <w:rFonts w:ascii="Times New Roman" w:hAnsi="Times New Roman"/>
                <w:sz w:val="16"/>
              </w:rPr>
              <w:t>Depozite neoperaționale excedentare?</w:t>
            </w:r>
          </w:p>
        </w:tc>
        <w:tc>
          <w:tcPr>
            <w:tcW w:w="1305" w:type="dxa"/>
            <w:shd w:val="clear" w:color="auto" w:fill="auto"/>
            <w:vAlign w:val="center"/>
          </w:tcPr>
          <w:p w14:paraId="53A0C5F8" w14:textId="77777777" w:rsidR="006B16A8" w:rsidRDefault="008D2CDE">
            <w:pPr>
              <w:pStyle w:val="TableParagraph"/>
              <w:spacing w:before="32"/>
              <w:ind w:left="433"/>
              <w:jc w:val="center"/>
              <w:rPr>
                <w:rFonts w:ascii="Times New Roman" w:hAnsi="Times New Roman"/>
                <w:sz w:val="16"/>
              </w:rPr>
            </w:pPr>
            <w:r>
              <w:rPr>
                <w:rFonts w:ascii="Times New Roman" w:hAnsi="Times New Roman"/>
                <w:sz w:val="16"/>
              </w:rPr>
              <w:t>Da</w:t>
            </w:r>
          </w:p>
        </w:tc>
        <w:tc>
          <w:tcPr>
            <w:tcW w:w="2222" w:type="dxa"/>
            <w:shd w:val="clear" w:color="auto" w:fill="auto"/>
            <w:vAlign w:val="center"/>
          </w:tcPr>
          <w:p w14:paraId="59D79FB9" w14:textId="77777777" w:rsidR="006B16A8" w:rsidRDefault="008D2CDE">
            <w:pPr>
              <w:pStyle w:val="TableParagraph"/>
              <w:spacing w:before="32"/>
              <w:ind w:left="490"/>
              <w:jc w:val="center"/>
              <w:rPr>
                <w:rFonts w:ascii="Times New Roman" w:hAnsi="Times New Roman"/>
                <w:sz w:val="16"/>
              </w:rPr>
            </w:pPr>
            <w:r>
              <w:rPr>
                <w:rFonts w:ascii="Times New Roman" w:hAnsi="Times New Roman"/>
                <w:sz w:val="16"/>
              </w:rPr>
              <w:t xml:space="preserve">Se alocă unui singur element relevant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3</w:t>
            </w:r>
            <w:r>
              <w:rPr>
                <w:rFonts w:ascii="Times New Roman" w:hAnsi="Times New Roman"/>
                <w:sz w:val="16"/>
              </w:rPr>
              <w:t>.</w:t>
            </w:r>
          </w:p>
        </w:tc>
      </w:tr>
      <w:tr w:rsidR="006B16A8" w14:paraId="2AB9D9FB" w14:textId="77777777" w:rsidTr="0059273D">
        <w:tc>
          <w:tcPr>
            <w:tcW w:w="529" w:type="dxa"/>
            <w:vMerge/>
            <w:shd w:val="clear" w:color="auto" w:fill="auto"/>
            <w:vAlign w:val="center"/>
          </w:tcPr>
          <w:p w14:paraId="59F97FC8" w14:textId="77777777" w:rsidR="006B16A8" w:rsidRDefault="006B16A8">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6B16A8" w:rsidRDefault="006B16A8">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6B16A8" w:rsidRDefault="008D2CDE">
            <w:pPr>
              <w:pStyle w:val="TableParagraph"/>
              <w:spacing w:before="32"/>
              <w:ind w:left="433"/>
              <w:jc w:val="center"/>
              <w:rPr>
                <w:rFonts w:ascii="Times New Roman" w:hAnsi="Times New Roman"/>
                <w:sz w:val="16"/>
              </w:rPr>
            </w:pPr>
            <w:r>
              <w:rPr>
                <w:rFonts w:ascii="Times New Roman" w:hAnsi="Times New Roman"/>
                <w:sz w:val="16"/>
              </w:rPr>
              <w:t>Nu</w:t>
            </w:r>
          </w:p>
        </w:tc>
        <w:tc>
          <w:tcPr>
            <w:tcW w:w="2222" w:type="dxa"/>
            <w:shd w:val="clear" w:color="auto" w:fill="auto"/>
            <w:vAlign w:val="center"/>
          </w:tcPr>
          <w:p w14:paraId="7E47FCCA" w14:textId="2D7C18F1" w:rsidR="006B16A8" w:rsidRDefault="008D2CDE">
            <w:pPr>
              <w:pStyle w:val="TableParagraph"/>
              <w:spacing w:before="32"/>
              <w:ind w:left="490"/>
              <w:jc w:val="center"/>
              <w:rPr>
                <w:rFonts w:ascii="Times New Roman" w:hAnsi="Times New Roman"/>
                <w:sz w:val="16"/>
              </w:rPr>
            </w:pPr>
            <w:r>
              <w:rPr>
                <w:rFonts w:ascii="Times New Roman" w:hAnsi="Times New Roman"/>
                <w:sz w:val="16"/>
              </w:rPr>
              <w:t xml:space="preserve"># </w:t>
            </w:r>
            <w:r w:rsidRPr="00900EE6">
              <w:rPr>
                <w:rFonts w:ascii="Times New Roman" w:hAnsi="Times New Roman"/>
                <w:sz w:val="16"/>
              </w:rPr>
              <w:t>25</w:t>
            </w:r>
          </w:p>
        </w:tc>
      </w:tr>
      <w:tr w:rsidR="006B16A8" w14:paraId="1E9F41C4" w14:textId="77777777" w:rsidTr="0059273D">
        <w:tc>
          <w:tcPr>
            <w:tcW w:w="529" w:type="dxa"/>
            <w:vMerge w:val="restart"/>
            <w:shd w:val="clear" w:color="auto" w:fill="auto"/>
            <w:vAlign w:val="center"/>
          </w:tcPr>
          <w:p w14:paraId="36EC2AC1" w14:textId="0CD5A66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25</w:t>
            </w:r>
          </w:p>
        </w:tc>
        <w:tc>
          <w:tcPr>
            <w:tcW w:w="5550" w:type="dxa"/>
            <w:vMerge w:val="restart"/>
            <w:shd w:val="clear" w:color="auto" w:fill="auto"/>
            <w:vAlign w:val="center"/>
          </w:tcPr>
          <w:p w14:paraId="1D310D46"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Alte depozite?</w:t>
            </w:r>
          </w:p>
        </w:tc>
        <w:tc>
          <w:tcPr>
            <w:tcW w:w="1305" w:type="dxa"/>
            <w:shd w:val="clear" w:color="auto" w:fill="auto"/>
            <w:vAlign w:val="center"/>
          </w:tcPr>
          <w:p w14:paraId="7DD70420"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CC64DB1" w14:textId="7B5D7084"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26</w:t>
            </w:r>
          </w:p>
        </w:tc>
      </w:tr>
      <w:tr w:rsidR="006B16A8" w14:paraId="3A2E6086" w14:textId="77777777" w:rsidTr="0059273D">
        <w:tc>
          <w:tcPr>
            <w:tcW w:w="529" w:type="dxa"/>
            <w:vMerge/>
            <w:shd w:val="clear" w:color="auto" w:fill="auto"/>
            <w:vAlign w:val="center"/>
          </w:tcPr>
          <w:p w14:paraId="5EAAB419" w14:textId="77777777" w:rsidR="006B16A8" w:rsidRDefault="006B16A8">
            <w:pPr>
              <w:jc w:val="center"/>
              <w:rPr>
                <w:rFonts w:ascii="Times New Roman" w:eastAsia="Calibri" w:hAnsi="Times New Roman"/>
              </w:rPr>
            </w:pPr>
          </w:p>
        </w:tc>
        <w:tc>
          <w:tcPr>
            <w:tcW w:w="5550" w:type="dxa"/>
            <w:vMerge/>
            <w:shd w:val="clear" w:color="auto" w:fill="auto"/>
            <w:vAlign w:val="center"/>
          </w:tcPr>
          <w:p w14:paraId="55CC1040" w14:textId="77777777" w:rsidR="006B16A8" w:rsidRDefault="006B16A8">
            <w:pPr>
              <w:jc w:val="center"/>
              <w:rPr>
                <w:rFonts w:ascii="Times New Roman" w:eastAsia="Calibri" w:hAnsi="Times New Roman"/>
              </w:rPr>
            </w:pPr>
          </w:p>
        </w:tc>
        <w:tc>
          <w:tcPr>
            <w:tcW w:w="1305" w:type="dxa"/>
            <w:shd w:val="clear" w:color="auto" w:fill="auto"/>
            <w:vAlign w:val="center"/>
          </w:tcPr>
          <w:p w14:paraId="10985A0B" w14:textId="77777777" w:rsidR="006B16A8"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FC315F6" w14:textId="4AB27382" w:rsidR="006B16A8"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27</w:t>
            </w:r>
          </w:p>
        </w:tc>
      </w:tr>
      <w:tr w:rsidR="006B16A8" w14:paraId="10678CB0" w14:textId="77777777" w:rsidTr="0059273D">
        <w:tc>
          <w:tcPr>
            <w:tcW w:w="529" w:type="dxa"/>
            <w:vMerge w:val="restart"/>
            <w:shd w:val="clear" w:color="auto" w:fill="auto"/>
            <w:vAlign w:val="center"/>
          </w:tcPr>
          <w:p w14:paraId="2039CC93" w14:textId="3B06304C"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26</w:t>
            </w:r>
          </w:p>
        </w:tc>
        <w:tc>
          <w:tcPr>
            <w:tcW w:w="5550" w:type="dxa"/>
            <w:vMerge w:val="restart"/>
            <w:shd w:val="clear" w:color="auto" w:fill="auto"/>
            <w:vAlign w:val="center"/>
          </w:tcPr>
          <w:p w14:paraId="6469D959"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Depozite constituite de clienți financiari?</w:t>
            </w:r>
          </w:p>
        </w:tc>
        <w:tc>
          <w:tcPr>
            <w:tcW w:w="1305" w:type="dxa"/>
            <w:shd w:val="clear" w:color="auto" w:fill="auto"/>
            <w:vAlign w:val="center"/>
          </w:tcPr>
          <w:p w14:paraId="4BC42324"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E8506ED"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4</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6761C925" w14:textId="77777777" w:rsidTr="0059273D">
        <w:tc>
          <w:tcPr>
            <w:tcW w:w="529" w:type="dxa"/>
            <w:vMerge/>
            <w:shd w:val="clear" w:color="auto" w:fill="auto"/>
            <w:vAlign w:val="center"/>
          </w:tcPr>
          <w:p w14:paraId="6F8D0690"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041BF39" w14:textId="77777777" w:rsidR="006B16A8" w:rsidRDefault="006B16A8">
            <w:pPr>
              <w:jc w:val="center"/>
              <w:rPr>
                <w:rFonts w:ascii="Times New Roman" w:eastAsia="Calibri" w:hAnsi="Times New Roman"/>
              </w:rPr>
            </w:pPr>
          </w:p>
        </w:tc>
        <w:tc>
          <w:tcPr>
            <w:tcW w:w="1305" w:type="dxa"/>
            <w:shd w:val="clear" w:color="auto" w:fill="auto"/>
            <w:vAlign w:val="center"/>
          </w:tcPr>
          <w:p w14:paraId="45519964"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66766732"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Se alocă unui singur element relevant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4</w:t>
            </w:r>
            <w:r>
              <w:rPr>
                <w:rFonts w:ascii="Times New Roman" w:hAnsi="Times New Roman"/>
                <w:sz w:val="16"/>
              </w:rPr>
              <w:t>.</w:t>
            </w:r>
            <w:r w:rsidRPr="00900EE6">
              <w:rPr>
                <w:rFonts w:ascii="Times New Roman" w:hAnsi="Times New Roman"/>
                <w:sz w:val="16"/>
              </w:rPr>
              <w:t>3</w:t>
            </w:r>
            <w:r>
              <w:rPr>
                <w:rFonts w:ascii="Times New Roman" w:hAnsi="Times New Roman"/>
                <w:sz w:val="16"/>
              </w:rPr>
              <w:t>.</w:t>
            </w:r>
          </w:p>
        </w:tc>
      </w:tr>
      <w:tr w:rsidR="006B16A8" w14:paraId="5A81A742" w14:textId="77777777" w:rsidTr="0059273D">
        <w:tc>
          <w:tcPr>
            <w:tcW w:w="529" w:type="dxa"/>
            <w:vMerge w:val="restart"/>
            <w:shd w:val="clear" w:color="auto" w:fill="auto"/>
            <w:vAlign w:val="center"/>
          </w:tcPr>
          <w:p w14:paraId="2D6E846F" w14:textId="7777A6ED"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27</w:t>
            </w:r>
          </w:p>
        </w:tc>
        <w:tc>
          <w:tcPr>
            <w:tcW w:w="5550" w:type="dxa"/>
            <w:vMerge w:val="restart"/>
            <w:shd w:val="clear" w:color="auto" w:fill="auto"/>
            <w:vAlign w:val="center"/>
          </w:tcPr>
          <w:p w14:paraId="03DB50B3" w14:textId="77777777" w:rsidR="006B16A8"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Datorie din tranzacții de creditare garantate și din operațiuni ajustate la condițiile pieței de capital, cu excepția instrumentelor financiare derivate și a swap-urilor pe garanții reale?</w:t>
            </w:r>
          </w:p>
        </w:tc>
        <w:tc>
          <w:tcPr>
            <w:tcW w:w="1305" w:type="dxa"/>
            <w:shd w:val="clear" w:color="auto" w:fill="auto"/>
            <w:vAlign w:val="center"/>
          </w:tcPr>
          <w:p w14:paraId="0FB38340" w14:textId="77777777" w:rsidR="006B16A8" w:rsidRDefault="008D2CDE">
            <w:pPr>
              <w:pStyle w:val="TableParagraph"/>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4BEE5C5" w14:textId="77777777" w:rsidR="006B16A8"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 xml:space="preserve">Se alocă unui singur element relevant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1DE0BBC1" w14:textId="77777777" w:rsidTr="0059273D">
        <w:tc>
          <w:tcPr>
            <w:tcW w:w="529" w:type="dxa"/>
            <w:vMerge/>
            <w:shd w:val="clear" w:color="auto" w:fill="auto"/>
            <w:vAlign w:val="center"/>
          </w:tcPr>
          <w:p w14:paraId="3AFA7002" w14:textId="77777777" w:rsidR="006B16A8" w:rsidRDefault="006B16A8">
            <w:pPr>
              <w:jc w:val="center"/>
              <w:rPr>
                <w:rFonts w:ascii="Times New Roman" w:eastAsia="Calibri" w:hAnsi="Times New Roman"/>
              </w:rPr>
            </w:pPr>
          </w:p>
        </w:tc>
        <w:tc>
          <w:tcPr>
            <w:tcW w:w="5550" w:type="dxa"/>
            <w:vMerge/>
            <w:shd w:val="clear" w:color="auto" w:fill="auto"/>
            <w:vAlign w:val="center"/>
          </w:tcPr>
          <w:p w14:paraId="34A7DF2F" w14:textId="77777777" w:rsidR="006B16A8" w:rsidRDefault="006B16A8">
            <w:pPr>
              <w:jc w:val="center"/>
              <w:rPr>
                <w:rFonts w:ascii="Times New Roman" w:eastAsia="Calibri" w:hAnsi="Times New Roman"/>
              </w:rPr>
            </w:pPr>
          </w:p>
        </w:tc>
        <w:tc>
          <w:tcPr>
            <w:tcW w:w="1305" w:type="dxa"/>
            <w:shd w:val="clear" w:color="auto" w:fill="auto"/>
            <w:vAlign w:val="center"/>
          </w:tcPr>
          <w:p w14:paraId="2729DB7A"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BD5A327"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28</w:t>
            </w:r>
          </w:p>
        </w:tc>
      </w:tr>
      <w:tr w:rsidR="006B16A8" w14:paraId="41C74871" w14:textId="77777777" w:rsidTr="0059273D">
        <w:tc>
          <w:tcPr>
            <w:tcW w:w="529" w:type="dxa"/>
            <w:vMerge w:val="restart"/>
            <w:shd w:val="clear" w:color="auto" w:fill="auto"/>
            <w:vAlign w:val="center"/>
          </w:tcPr>
          <w:p w14:paraId="518F9183"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28</w:t>
            </w:r>
          </w:p>
        </w:tc>
        <w:tc>
          <w:tcPr>
            <w:tcW w:w="5550" w:type="dxa"/>
            <w:vMerge w:val="restart"/>
            <w:shd w:val="clear" w:color="auto" w:fill="auto"/>
            <w:vAlign w:val="center"/>
          </w:tcPr>
          <w:p w14:paraId="0BCE237D"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Datorie din swap-uri pe garanții reale?</w:t>
            </w:r>
          </w:p>
        </w:tc>
        <w:tc>
          <w:tcPr>
            <w:tcW w:w="1305" w:type="dxa"/>
            <w:shd w:val="clear" w:color="auto" w:fill="auto"/>
            <w:vAlign w:val="center"/>
          </w:tcPr>
          <w:p w14:paraId="7E341E2A" w14:textId="77777777" w:rsidR="006B16A8"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0763475" w14:textId="65E21513" w:rsidR="006B16A8"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Se alocă unui singur element relevant din C</w:t>
            </w:r>
            <w:r w:rsidRPr="00900EE6">
              <w:rPr>
                <w:rFonts w:ascii="Times New Roman" w:hAnsi="Times New Roman"/>
                <w:sz w:val="16"/>
              </w:rPr>
              <w:t>75</w:t>
            </w:r>
            <w:r>
              <w:rPr>
                <w:rFonts w:ascii="Times New Roman" w:hAnsi="Times New Roman"/>
                <w:sz w:val="16"/>
              </w:rPr>
              <w:t>.</w:t>
            </w:r>
            <w:r w:rsidRPr="00900EE6">
              <w:rPr>
                <w:rFonts w:ascii="Times New Roman" w:hAnsi="Times New Roman"/>
                <w:sz w:val="16"/>
              </w:rPr>
              <w:t>01</w:t>
            </w:r>
            <w:r>
              <w:rPr>
                <w:rFonts w:ascii="Times New Roman" w:hAnsi="Times New Roman"/>
                <w:sz w:val="16"/>
              </w:rPr>
              <w:t xml:space="preserve"> și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3</w:t>
            </w:r>
            <w:r>
              <w:rPr>
                <w:rFonts w:ascii="Times New Roman" w:hAnsi="Times New Roman"/>
                <w:sz w:val="16"/>
              </w:rPr>
              <w:t>., dacă este cazul.</w:t>
            </w:r>
          </w:p>
        </w:tc>
      </w:tr>
      <w:tr w:rsidR="006B16A8" w14:paraId="2D8005DB" w14:textId="77777777" w:rsidTr="0059273D">
        <w:tc>
          <w:tcPr>
            <w:tcW w:w="529" w:type="dxa"/>
            <w:vMerge/>
            <w:shd w:val="clear" w:color="auto" w:fill="auto"/>
            <w:vAlign w:val="center"/>
          </w:tcPr>
          <w:p w14:paraId="1532EC06" w14:textId="77777777" w:rsidR="006B16A8" w:rsidRDefault="006B16A8">
            <w:pPr>
              <w:jc w:val="center"/>
              <w:rPr>
                <w:rFonts w:ascii="Times New Roman" w:eastAsia="Calibri" w:hAnsi="Times New Roman"/>
              </w:rPr>
            </w:pPr>
          </w:p>
        </w:tc>
        <w:tc>
          <w:tcPr>
            <w:tcW w:w="5550" w:type="dxa"/>
            <w:vMerge/>
            <w:shd w:val="clear" w:color="auto" w:fill="auto"/>
            <w:vAlign w:val="center"/>
          </w:tcPr>
          <w:p w14:paraId="5D9554E8" w14:textId="77777777" w:rsidR="006B16A8" w:rsidRDefault="006B16A8">
            <w:pPr>
              <w:jc w:val="center"/>
              <w:rPr>
                <w:rFonts w:ascii="Times New Roman" w:eastAsia="Calibri" w:hAnsi="Times New Roman"/>
              </w:rPr>
            </w:pPr>
          </w:p>
        </w:tc>
        <w:tc>
          <w:tcPr>
            <w:tcW w:w="1305" w:type="dxa"/>
            <w:shd w:val="clear" w:color="auto" w:fill="auto"/>
            <w:vAlign w:val="center"/>
          </w:tcPr>
          <w:p w14:paraId="44E720FF"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71E9B2DF"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29</w:t>
            </w:r>
          </w:p>
        </w:tc>
      </w:tr>
      <w:tr w:rsidR="006B16A8" w14:paraId="6F5B4126" w14:textId="77777777" w:rsidTr="0059273D">
        <w:tc>
          <w:tcPr>
            <w:tcW w:w="529" w:type="dxa"/>
            <w:vMerge w:val="restart"/>
            <w:shd w:val="clear" w:color="auto" w:fill="auto"/>
            <w:vAlign w:val="center"/>
          </w:tcPr>
          <w:p w14:paraId="719B5CB1" w14:textId="2D4F6760"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29</w:t>
            </w:r>
          </w:p>
        </w:tc>
        <w:tc>
          <w:tcPr>
            <w:tcW w:w="5550" w:type="dxa"/>
            <w:vMerge w:val="restart"/>
            <w:shd w:val="clear" w:color="auto" w:fill="auto"/>
            <w:vAlign w:val="center"/>
          </w:tcPr>
          <w:p w14:paraId="703FE131" w14:textId="3C0861B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Datorie care are drept rezultat o ieșire rezultată din instrumente financiare derivate în conformitate cu </w:t>
            </w:r>
            <w:r w:rsidR="00900EE6">
              <w:rPr>
                <w:rFonts w:ascii="Times New Roman" w:hAnsi="Times New Roman"/>
                <w:sz w:val="16"/>
              </w:rPr>
              <w:t>articolul </w:t>
            </w:r>
            <w:r w:rsidRPr="00900EE6">
              <w:rPr>
                <w:rFonts w:ascii="Times New Roman" w:hAnsi="Times New Roman"/>
                <w:sz w:val="16"/>
              </w:rPr>
              <w:t>30</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4</w:t>
            </w:r>
            <w:r>
              <w:rPr>
                <w:rFonts w:ascii="Times New Roman" w:hAnsi="Times New Roman"/>
                <w:sz w:val="16"/>
              </w:rPr>
              <w:t>) din actul delegat?</w:t>
            </w:r>
          </w:p>
        </w:tc>
        <w:tc>
          <w:tcPr>
            <w:tcW w:w="1305" w:type="dxa"/>
            <w:shd w:val="clear" w:color="auto" w:fill="auto"/>
            <w:vAlign w:val="center"/>
          </w:tcPr>
          <w:p w14:paraId="5DAF0E68"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1FC8A47E"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5</w:t>
            </w:r>
            <w:r>
              <w:rPr>
                <w:rFonts w:ascii="Times New Roman" w:hAnsi="Times New Roman"/>
                <w:sz w:val="16"/>
              </w:rPr>
              <w:t>.</w:t>
            </w:r>
            <w:r w:rsidRPr="00900EE6">
              <w:rPr>
                <w:rFonts w:ascii="Times New Roman" w:hAnsi="Times New Roman"/>
                <w:sz w:val="16"/>
              </w:rPr>
              <w:t>5</w:t>
            </w:r>
            <w:r>
              <w:rPr>
                <w:rFonts w:ascii="Times New Roman" w:hAnsi="Times New Roman"/>
                <w:sz w:val="16"/>
              </w:rPr>
              <w:t>.</w:t>
            </w:r>
          </w:p>
        </w:tc>
      </w:tr>
      <w:tr w:rsidR="006B16A8" w14:paraId="6B45EB9D" w14:textId="77777777" w:rsidTr="0059273D">
        <w:tc>
          <w:tcPr>
            <w:tcW w:w="529" w:type="dxa"/>
            <w:vMerge/>
            <w:shd w:val="clear" w:color="auto" w:fill="auto"/>
            <w:vAlign w:val="center"/>
          </w:tcPr>
          <w:p w14:paraId="1ADF44AB"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25A2353" w14:textId="77777777" w:rsidR="006B16A8" w:rsidRDefault="006B16A8">
            <w:pPr>
              <w:jc w:val="center"/>
              <w:rPr>
                <w:rFonts w:ascii="Times New Roman" w:eastAsia="Calibri" w:hAnsi="Times New Roman"/>
              </w:rPr>
            </w:pPr>
          </w:p>
        </w:tc>
        <w:tc>
          <w:tcPr>
            <w:tcW w:w="1305" w:type="dxa"/>
            <w:shd w:val="clear" w:color="auto" w:fill="auto"/>
            <w:vAlign w:val="center"/>
          </w:tcPr>
          <w:p w14:paraId="5709DA67"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00C848D" w14:textId="5A3D8FD0" w:rsidR="006B16A8"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30</w:t>
            </w:r>
          </w:p>
        </w:tc>
      </w:tr>
      <w:tr w:rsidR="006B16A8" w14:paraId="01706B04" w14:textId="77777777" w:rsidTr="0059273D">
        <w:tc>
          <w:tcPr>
            <w:tcW w:w="529" w:type="dxa"/>
            <w:vMerge w:val="restart"/>
            <w:shd w:val="clear" w:color="auto" w:fill="auto"/>
            <w:vAlign w:val="center"/>
          </w:tcPr>
          <w:p w14:paraId="746CD06E" w14:textId="06C2F269" w:rsidR="006B16A8" w:rsidRDefault="008D2CDE">
            <w:pPr>
              <w:jc w:val="center"/>
              <w:rPr>
                <w:rFonts w:ascii="Times New Roman" w:eastAsia="Calibri" w:hAnsi="Times New Roman"/>
                <w:sz w:val="16"/>
                <w:szCs w:val="16"/>
              </w:rPr>
            </w:pPr>
            <w:r w:rsidRPr="00900EE6">
              <w:rPr>
                <w:rFonts w:ascii="Times New Roman" w:hAnsi="Times New Roman"/>
                <w:sz w:val="16"/>
                <w:szCs w:val="16"/>
              </w:rPr>
              <w:t>30</w:t>
            </w:r>
          </w:p>
        </w:tc>
        <w:tc>
          <w:tcPr>
            <w:tcW w:w="5550" w:type="dxa"/>
            <w:vMerge w:val="restart"/>
            <w:shd w:val="clear" w:color="auto" w:fill="auto"/>
            <w:vAlign w:val="center"/>
          </w:tcPr>
          <w:p w14:paraId="0D850978" w14:textId="77777777" w:rsidR="006B16A8" w:rsidRDefault="008D2CDE">
            <w:pPr>
              <w:jc w:val="center"/>
              <w:rPr>
                <w:rFonts w:ascii="Times New Roman" w:eastAsia="Calibri" w:hAnsi="Times New Roman"/>
                <w:sz w:val="16"/>
                <w:szCs w:val="16"/>
              </w:rPr>
            </w:pPr>
            <w:r>
              <w:rPr>
                <w:rFonts w:ascii="Times New Roman" w:hAnsi="Times New Roman"/>
                <w:sz w:val="16"/>
                <w:szCs w:val="16"/>
              </w:rPr>
              <w:t xml:space="preserve">Altă datorie care devine exigibilă în următoarele </w:t>
            </w:r>
            <w:r w:rsidRPr="00900EE6">
              <w:rPr>
                <w:rFonts w:ascii="Times New Roman" w:hAnsi="Times New Roman"/>
                <w:sz w:val="16"/>
                <w:szCs w:val="16"/>
              </w:rPr>
              <w:t>30</w:t>
            </w:r>
            <w:r>
              <w:rPr>
                <w:rFonts w:ascii="Times New Roman" w:hAnsi="Times New Roman"/>
                <w:sz w:val="16"/>
                <w:szCs w:val="16"/>
              </w:rPr>
              <w:t xml:space="preserve"> de zile?</w:t>
            </w:r>
          </w:p>
        </w:tc>
        <w:tc>
          <w:tcPr>
            <w:tcW w:w="1305" w:type="dxa"/>
            <w:shd w:val="clear" w:color="auto" w:fill="auto"/>
            <w:vAlign w:val="center"/>
          </w:tcPr>
          <w:p w14:paraId="43C8FDA9" w14:textId="77777777" w:rsidR="006B16A8"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Da</w:t>
            </w:r>
          </w:p>
        </w:tc>
        <w:tc>
          <w:tcPr>
            <w:tcW w:w="2222" w:type="dxa"/>
            <w:shd w:val="clear" w:color="auto" w:fill="auto"/>
            <w:vAlign w:val="center"/>
          </w:tcPr>
          <w:p w14:paraId="10B817A9" w14:textId="77777777" w:rsidR="006B16A8"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xml:space="preserve">ID </w:t>
            </w:r>
            <w:r w:rsidRPr="00900EE6">
              <w:rPr>
                <w:rFonts w:ascii="Times New Roman" w:hAnsi="Times New Roman"/>
                <w:sz w:val="16"/>
                <w:szCs w:val="16"/>
              </w:rPr>
              <w:t>1</w:t>
            </w:r>
            <w:r>
              <w:rPr>
                <w:rFonts w:ascii="Times New Roman" w:hAnsi="Times New Roman"/>
                <w:sz w:val="16"/>
                <w:szCs w:val="16"/>
              </w:rPr>
              <w:t>.</w:t>
            </w:r>
            <w:r w:rsidRPr="00900EE6">
              <w:rPr>
                <w:rFonts w:ascii="Times New Roman" w:hAnsi="Times New Roman"/>
                <w:sz w:val="16"/>
                <w:szCs w:val="16"/>
              </w:rPr>
              <w:t>1</w:t>
            </w:r>
            <w:r>
              <w:rPr>
                <w:rFonts w:ascii="Times New Roman" w:hAnsi="Times New Roman"/>
                <w:sz w:val="16"/>
                <w:szCs w:val="16"/>
              </w:rPr>
              <w:t>.</w:t>
            </w:r>
            <w:r w:rsidRPr="00900EE6">
              <w:rPr>
                <w:rFonts w:ascii="Times New Roman" w:hAnsi="Times New Roman"/>
                <w:sz w:val="16"/>
                <w:szCs w:val="16"/>
              </w:rPr>
              <w:t>8</w:t>
            </w:r>
            <w:r>
              <w:rPr>
                <w:rFonts w:ascii="Times New Roman" w:hAnsi="Times New Roman"/>
                <w:sz w:val="16"/>
                <w:szCs w:val="16"/>
              </w:rPr>
              <w:t>.</w:t>
            </w:r>
            <w:r w:rsidRPr="00900EE6">
              <w:rPr>
                <w:rFonts w:ascii="Times New Roman" w:hAnsi="Times New Roman"/>
                <w:sz w:val="16"/>
                <w:szCs w:val="16"/>
              </w:rPr>
              <w:t>3</w:t>
            </w:r>
          </w:p>
        </w:tc>
      </w:tr>
      <w:tr w:rsidR="006B16A8" w14:paraId="47A98050" w14:textId="77777777" w:rsidTr="0059273D">
        <w:tc>
          <w:tcPr>
            <w:tcW w:w="529" w:type="dxa"/>
            <w:vMerge/>
            <w:shd w:val="clear" w:color="auto" w:fill="auto"/>
            <w:vAlign w:val="center"/>
          </w:tcPr>
          <w:p w14:paraId="50C629E8" w14:textId="77777777" w:rsidR="006B16A8" w:rsidRDefault="006B16A8">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6B16A8" w:rsidRDefault="006B16A8">
            <w:pPr>
              <w:jc w:val="center"/>
              <w:rPr>
                <w:rFonts w:ascii="Times New Roman" w:eastAsia="Calibri" w:hAnsi="Times New Roman"/>
                <w:sz w:val="16"/>
                <w:szCs w:val="16"/>
              </w:rPr>
            </w:pPr>
          </w:p>
        </w:tc>
        <w:tc>
          <w:tcPr>
            <w:tcW w:w="1305" w:type="dxa"/>
            <w:shd w:val="clear" w:color="auto" w:fill="auto"/>
            <w:vAlign w:val="center"/>
          </w:tcPr>
          <w:p w14:paraId="5B00A128" w14:textId="77777777" w:rsidR="006B16A8"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Nu</w:t>
            </w:r>
          </w:p>
        </w:tc>
        <w:tc>
          <w:tcPr>
            <w:tcW w:w="2222" w:type="dxa"/>
            <w:shd w:val="clear" w:color="auto" w:fill="auto"/>
            <w:vAlign w:val="center"/>
          </w:tcPr>
          <w:p w14:paraId="42335DFD" w14:textId="7FDA636F" w:rsidR="006B16A8"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xml:space="preserve"># </w:t>
            </w:r>
            <w:r w:rsidRPr="00900EE6">
              <w:rPr>
                <w:rFonts w:ascii="Times New Roman" w:hAnsi="Times New Roman"/>
                <w:sz w:val="16"/>
                <w:szCs w:val="16"/>
              </w:rPr>
              <w:t>31</w:t>
            </w:r>
          </w:p>
        </w:tc>
      </w:tr>
      <w:tr w:rsidR="006B16A8" w14:paraId="30E0E049" w14:textId="77777777" w:rsidTr="0059273D">
        <w:tc>
          <w:tcPr>
            <w:tcW w:w="529" w:type="dxa"/>
            <w:shd w:val="clear" w:color="auto" w:fill="auto"/>
            <w:vAlign w:val="center"/>
          </w:tcPr>
          <w:p w14:paraId="4CAC48E4" w14:textId="7825897D" w:rsidR="006B16A8" w:rsidRDefault="008D2CDE">
            <w:pPr>
              <w:jc w:val="center"/>
              <w:rPr>
                <w:rFonts w:ascii="Times New Roman" w:eastAsia="Calibri" w:hAnsi="Times New Roman"/>
                <w:sz w:val="16"/>
              </w:rPr>
            </w:pPr>
            <w:r w:rsidRPr="00900EE6">
              <w:rPr>
                <w:rFonts w:ascii="Times New Roman" w:hAnsi="Times New Roman"/>
                <w:sz w:val="16"/>
                <w:szCs w:val="16"/>
              </w:rPr>
              <w:t>31</w:t>
            </w:r>
          </w:p>
        </w:tc>
        <w:tc>
          <w:tcPr>
            <w:tcW w:w="5550" w:type="dxa"/>
            <w:shd w:val="clear" w:color="auto" w:fill="auto"/>
            <w:vAlign w:val="center"/>
          </w:tcPr>
          <w:p w14:paraId="087525C7" w14:textId="77777777" w:rsidR="006B16A8" w:rsidRDefault="008D2CDE">
            <w:pPr>
              <w:jc w:val="center"/>
              <w:rPr>
                <w:rFonts w:ascii="Times New Roman" w:eastAsia="Calibri" w:hAnsi="Times New Roman"/>
                <w:sz w:val="16"/>
              </w:rPr>
            </w:pPr>
            <w:r>
              <w:rPr>
                <w:rFonts w:ascii="Times New Roman" w:hAnsi="Times New Roman"/>
                <w:sz w:val="16"/>
                <w:szCs w:val="16"/>
              </w:rPr>
              <w:t xml:space="preserve">Angajamente contractuale de a acorda finanțare unor clienți nefinanciari exigibile în următoarele </w:t>
            </w:r>
            <w:r w:rsidRPr="00900EE6">
              <w:rPr>
                <w:rFonts w:ascii="Times New Roman" w:hAnsi="Times New Roman"/>
                <w:sz w:val="16"/>
                <w:szCs w:val="16"/>
              </w:rPr>
              <w:t>30</w:t>
            </w:r>
            <w:r>
              <w:rPr>
                <w:rFonts w:ascii="Times New Roman" w:hAnsi="Times New Roman"/>
                <w:sz w:val="16"/>
                <w:szCs w:val="16"/>
              </w:rPr>
              <w:t xml:space="preserve"> de zile care depășesc intrările de la acești clienți?</w:t>
            </w:r>
          </w:p>
        </w:tc>
        <w:tc>
          <w:tcPr>
            <w:tcW w:w="1305" w:type="dxa"/>
            <w:shd w:val="clear" w:color="auto" w:fill="auto"/>
            <w:vAlign w:val="center"/>
          </w:tcPr>
          <w:p w14:paraId="1136F9B2" w14:textId="77777777" w:rsidR="006B16A8"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Da</w:t>
            </w:r>
          </w:p>
        </w:tc>
        <w:tc>
          <w:tcPr>
            <w:tcW w:w="2222" w:type="dxa"/>
            <w:shd w:val="clear" w:color="auto" w:fill="auto"/>
            <w:vAlign w:val="center"/>
          </w:tcPr>
          <w:p w14:paraId="0515D033" w14:textId="77777777" w:rsidR="006B16A8" w:rsidRDefault="008D2CDE">
            <w:pPr>
              <w:pStyle w:val="TableParagraph"/>
              <w:spacing w:before="32"/>
              <w:ind w:left="325"/>
              <w:jc w:val="center"/>
              <w:rPr>
                <w:rFonts w:ascii="Times New Roman" w:hAnsi="Times New Roman"/>
                <w:sz w:val="16"/>
                <w:szCs w:val="16"/>
              </w:rPr>
            </w:pPr>
            <w:r>
              <w:rPr>
                <w:rFonts w:ascii="Times New Roman" w:hAnsi="Times New Roman"/>
                <w:sz w:val="16"/>
              </w:rPr>
              <w:t xml:space="preserve">Unul dintre următoarele ID: de la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8</w:t>
            </w:r>
            <w:r>
              <w:rPr>
                <w:rFonts w:ascii="Times New Roman" w:hAnsi="Times New Roman"/>
                <w:sz w:val="16"/>
              </w:rPr>
              <w:t>.</w:t>
            </w:r>
            <w:r w:rsidRPr="00900EE6">
              <w:rPr>
                <w:rFonts w:ascii="Times New Roman" w:hAnsi="Times New Roman"/>
                <w:sz w:val="16"/>
              </w:rPr>
              <w:t>4</w:t>
            </w:r>
            <w:r>
              <w:rPr>
                <w:rFonts w:ascii="Times New Roman" w:hAnsi="Times New Roman"/>
                <w:sz w:val="16"/>
              </w:rPr>
              <w:t>.</w:t>
            </w:r>
            <w:r w:rsidRPr="00900EE6">
              <w:rPr>
                <w:rFonts w:ascii="Times New Roman" w:hAnsi="Times New Roman"/>
                <w:sz w:val="16"/>
              </w:rPr>
              <w:t>1</w:t>
            </w:r>
            <w:r>
              <w:rPr>
                <w:rFonts w:ascii="Times New Roman" w:hAnsi="Times New Roman"/>
                <w:sz w:val="16"/>
              </w:rPr>
              <w:t xml:space="preserve"> până la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8</w:t>
            </w:r>
            <w:r>
              <w:rPr>
                <w:rFonts w:ascii="Times New Roman" w:hAnsi="Times New Roman"/>
                <w:sz w:val="16"/>
              </w:rPr>
              <w:t>.</w:t>
            </w:r>
            <w:r w:rsidRPr="00900EE6">
              <w:rPr>
                <w:rFonts w:ascii="Times New Roman" w:hAnsi="Times New Roman"/>
                <w:sz w:val="16"/>
              </w:rPr>
              <w:t>4</w:t>
            </w:r>
            <w:r>
              <w:rPr>
                <w:rFonts w:ascii="Times New Roman" w:hAnsi="Times New Roman"/>
                <w:sz w:val="16"/>
              </w:rPr>
              <w:t>.</w:t>
            </w:r>
            <w:r w:rsidRPr="00900EE6">
              <w:rPr>
                <w:rFonts w:ascii="Times New Roman" w:hAnsi="Times New Roman"/>
                <w:sz w:val="16"/>
              </w:rPr>
              <w:t>4</w:t>
            </w:r>
          </w:p>
        </w:tc>
      </w:tr>
      <w:tr w:rsidR="006B16A8" w14:paraId="187C9A1C" w14:textId="77777777" w:rsidTr="0059273D">
        <w:tc>
          <w:tcPr>
            <w:tcW w:w="529" w:type="dxa"/>
            <w:shd w:val="clear" w:color="auto" w:fill="auto"/>
            <w:vAlign w:val="center"/>
          </w:tcPr>
          <w:p w14:paraId="3E092D5B" w14:textId="77777777" w:rsidR="006B16A8" w:rsidRDefault="006B16A8">
            <w:pPr>
              <w:jc w:val="center"/>
              <w:rPr>
                <w:rFonts w:ascii="Times New Roman" w:eastAsia="Calibri" w:hAnsi="Times New Roman"/>
                <w:sz w:val="16"/>
                <w:szCs w:val="16"/>
              </w:rPr>
            </w:pPr>
          </w:p>
        </w:tc>
        <w:tc>
          <w:tcPr>
            <w:tcW w:w="5550" w:type="dxa"/>
            <w:shd w:val="clear" w:color="auto" w:fill="auto"/>
            <w:vAlign w:val="center"/>
          </w:tcPr>
          <w:p w14:paraId="011DD7ED" w14:textId="77777777" w:rsidR="006B16A8" w:rsidRDefault="006B16A8">
            <w:pPr>
              <w:jc w:val="center"/>
              <w:rPr>
                <w:rFonts w:ascii="Times New Roman" w:eastAsia="Calibri" w:hAnsi="Times New Roman"/>
                <w:sz w:val="16"/>
                <w:szCs w:val="16"/>
              </w:rPr>
            </w:pPr>
          </w:p>
        </w:tc>
        <w:tc>
          <w:tcPr>
            <w:tcW w:w="1305" w:type="dxa"/>
            <w:shd w:val="clear" w:color="auto" w:fill="auto"/>
            <w:vAlign w:val="center"/>
          </w:tcPr>
          <w:p w14:paraId="70F146BB" w14:textId="77777777" w:rsidR="006B16A8"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Nu</w:t>
            </w:r>
          </w:p>
        </w:tc>
        <w:tc>
          <w:tcPr>
            <w:tcW w:w="2222" w:type="dxa"/>
            <w:shd w:val="clear" w:color="auto" w:fill="auto"/>
            <w:vAlign w:val="center"/>
          </w:tcPr>
          <w:p w14:paraId="73337782" w14:textId="53187D77" w:rsidR="006B16A8"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xml:space="preserve"># </w:t>
            </w:r>
            <w:r w:rsidRPr="00900EE6">
              <w:rPr>
                <w:rFonts w:ascii="Times New Roman" w:hAnsi="Times New Roman"/>
                <w:sz w:val="16"/>
                <w:szCs w:val="16"/>
              </w:rPr>
              <w:t>32</w:t>
            </w:r>
          </w:p>
        </w:tc>
      </w:tr>
      <w:tr w:rsidR="006B16A8" w14:paraId="2B2FAD94" w14:textId="77777777" w:rsidTr="0059273D">
        <w:tc>
          <w:tcPr>
            <w:tcW w:w="529" w:type="dxa"/>
            <w:vMerge w:val="restart"/>
            <w:shd w:val="clear" w:color="auto" w:fill="auto"/>
            <w:vAlign w:val="center"/>
          </w:tcPr>
          <w:p w14:paraId="7F30DC97" w14:textId="6D921E36" w:rsidR="006B16A8" w:rsidRDefault="008D2CDE">
            <w:pPr>
              <w:jc w:val="center"/>
              <w:rPr>
                <w:rFonts w:ascii="Times New Roman" w:eastAsia="Calibri" w:hAnsi="Times New Roman"/>
                <w:sz w:val="16"/>
                <w:szCs w:val="16"/>
              </w:rPr>
            </w:pPr>
            <w:r w:rsidRPr="00900EE6">
              <w:rPr>
                <w:rFonts w:ascii="Times New Roman" w:hAnsi="Times New Roman"/>
                <w:sz w:val="16"/>
                <w:szCs w:val="16"/>
              </w:rPr>
              <w:t>32</w:t>
            </w:r>
          </w:p>
        </w:tc>
        <w:tc>
          <w:tcPr>
            <w:tcW w:w="5550" w:type="dxa"/>
            <w:vMerge w:val="restart"/>
            <w:shd w:val="clear" w:color="auto" w:fill="auto"/>
            <w:vAlign w:val="center"/>
          </w:tcPr>
          <w:p w14:paraId="108B8472" w14:textId="77777777" w:rsidR="006B16A8" w:rsidRDefault="008D2CDE">
            <w:pPr>
              <w:jc w:val="center"/>
              <w:rPr>
                <w:rFonts w:ascii="Times New Roman" w:eastAsia="Calibri" w:hAnsi="Times New Roman"/>
                <w:sz w:val="16"/>
                <w:szCs w:val="16"/>
              </w:rPr>
            </w:pPr>
            <w:r>
              <w:rPr>
                <w:rFonts w:ascii="Times New Roman" w:hAnsi="Times New Roman"/>
                <w:sz w:val="16"/>
                <w:szCs w:val="16"/>
              </w:rPr>
              <w:t xml:space="preserve">Alte ieșiri care devin exigibile în următoarele </w:t>
            </w:r>
            <w:r w:rsidRPr="00900EE6">
              <w:rPr>
                <w:rFonts w:ascii="Times New Roman" w:hAnsi="Times New Roman"/>
                <w:sz w:val="16"/>
                <w:szCs w:val="16"/>
              </w:rPr>
              <w:t>30</w:t>
            </w:r>
            <w:r>
              <w:rPr>
                <w:rFonts w:ascii="Times New Roman" w:hAnsi="Times New Roman"/>
                <w:sz w:val="16"/>
                <w:szCs w:val="16"/>
              </w:rPr>
              <w:t xml:space="preserve"> de zile, care nu au fost menționate mai sus?</w:t>
            </w:r>
          </w:p>
        </w:tc>
        <w:tc>
          <w:tcPr>
            <w:tcW w:w="1305" w:type="dxa"/>
            <w:shd w:val="clear" w:color="auto" w:fill="auto"/>
            <w:vAlign w:val="center"/>
          </w:tcPr>
          <w:p w14:paraId="5364B8FE" w14:textId="77777777" w:rsidR="006B16A8"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Da</w:t>
            </w:r>
          </w:p>
        </w:tc>
        <w:tc>
          <w:tcPr>
            <w:tcW w:w="2222" w:type="dxa"/>
            <w:shd w:val="clear" w:color="auto" w:fill="auto"/>
            <w:vAlign w:val="center"/>
          </w:tcPr>
          <w:p w14:paraId="5A19CF39" w14:textId="77777777" w:rsidR="006B16A8"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xml:space="preserve">ID </w:t>
            </w:r>
            <w:r w:rsidRPr="00900EE6">
              <w:rPr>
                <w:rFonts w:ascii="Times New Roman" w:hAnsi="Times New Roman"/>
                <w:sz w:val="16"/>
                <w:szCs w:val="16"/>
              </w:rPr>
              <w:t>1</w:t>
            </w:r>
            <w:r>
              <w:rPr>
                <w:rFonts w:ascii="Times New Roman" w:hAnsi="Times New Roman"/>
                <w:sz w:val="16"/>
                <w:szCs w:val="16"/>
              </w:rPr>
              <w:t>.</w:t>
            </w:r>
            <w:r w:rsidRPr="00900EE6">
              <w:rPr>
                <w:rFonts w:ascii="Times New Roman" w:hAnsi="Times New Roman"/>
                <w:sz w:val="16"/>
                <w:szCs w:val="16"/>
              </w:rPr>
              <w:t>1</w:t>
            </w:r>
            <w:r>
              <w:rPr>
                <w:rFonts w:ascii="Times New Roman" w:hAnsi="Times New Roman"/>
                <w:sz w:val="16"/>
                <w:szCs w:val="16"/>
              </w:rPr>
              <w:t>.</w:t>
            </w:r>
            <w:r w:rsidRPr="00900EE6">
              <w:rPr>
                <w:rFonts w:ascii="Times New Roman" w:hAnsi="Times New Roman"/>
                <w:sz w:val="16"/>
                <w:szCs w:val="16"/>
              </w:rPr>
              <w:t>8</w:t>
            </w:r>
            <w:r>
              <w:rPr>
                <w:rFonts w:ascii="Times New Roman" w:hAnsi="Times New Roman"/>
                <w:sz w:val="16"/>
                <w:szCs w:val="16"/>
              </w:rPr>
              <w:t>.</w:t>
            </w:r>
            <w:r w:rsidRPr="00900EE6">
              <w:rPr>
                <w:rFonts w:ascii="Times New Roman" w:hAnsi="Times New Roman"/>
                <w:sz w:val="16"/>
                <w:szCs w:val="16"/>
              </w:rPr>
              <w:t>6</w:t>
            </w:r>
          </w:p>
        </w:tc>
      </w:tr>
      <w:tr w:rsidR="006B16A8" w14:paraId="7E4EE81B" w14:textId="77777777" w:rsidTr="0059273D">
        <w:tc>
          <w:tcPr>
            <w:tcW w:w="529" w:type="dxa"/>
            <w:vMerge/>
            <w:shd w:val="clear" w:color="auto" w:fill="auto"/>
            <w:vAlign w:val="center"/>
          </w:tcPr>
          <w:p w14:paraId="5F22C182" w14:textId="77777777" w:rsidR="006B16A8" w:rsidRDefault="006B16A8">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6B16A8" w:rsidRDefault="006B16A8">
            <w:pPr>
              <w:jc w:val="center"/>
              <w:rPr>
                <w:rFonts w:ascii="Times New Roman" w:eastAsia="Calibri" w:hAnsi="Times New Roman"/>
                <w:sz w:val="16"/>
                <w:szCs w:val="16"/>
              </w:rPr>
            </w:pPr>
          </w:p>
        </w:tc>
        <w:tc>
          <w:tcPr>
            <w:tcW w:w="1305" w:type="dxa"/>
            <w:shd w:val="clear" w:color="auto" w:fill="auto"/>
            <w:vAlign w:val="center"/>
          </w:tcPr>
          <w:p w14:paraId="1E88ACF3" w14:textId="77777777" w:rsidR="006B16A8"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Nu</w:t>
            </w:r>
          </w:p>
        </w:tc>
        <w:tc>
          <w:tcPr>
            <w:tcW w:w="2222" w:type="dxa"/>
            <w:shd w:val="clear" w:color="auto" w:fill="auto"/>
            <w:vAlign w:val="center"/>
          </w:tcPr>
          <w:p w14:paraId="7C5FB27A" w14:textId="199DF19C" w:rsidR="006B16A8"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xml:space="preserve"># </w:t>
            </w:r>
            <w:r w:rsidRPr="00900EE6">
              <w:rPr>
                <w:rFonts w:ascii="Times New Roman" w:hAnsi="Times New Roman"/>
                <w:sz w:val="16"/>
                <w:szCs w:val="16"/>
              </w:rPr>
              <w:t>33</w:t>
            </w:r>
          </w:p>
        </w:tc>
      </w:tr>
      <w:tr w:rsidR="006B16A8" w14:paraId="576C9F02" w14:textId="77777777" w:rsidTr="0059273D">
        <w:tc>
          <w:tcPr>
            <w:tcW w:w="529" w:type="dxa"/>
            <w:vMerge w:val="restart"/>
            <w:shd w:val="clear" w:color="auto" w:fill="auto"/>
            <w:vAlign w:val="center"/>
          </w:tcPr>
          <w:p w14:paraId="342B4254" w14:textId="5B4AA80A"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33</w:t>
            </w:r>
          </w:p>
        </w:tc>
        <w:tc>
          <w:tcPr>
            <w:tcW w:w="5550" w:type="dxa"/>
            <w:vMerge w:val="restart"/>
            <w:shd w:val="clear" w:color="auto" w:fill="auto"/>
            <w:vAlign w:val="center"/>
          </w:tcPr>
          <w:p w14:paraId="7A9C675B" w14:textId="7FC7F697" w:rsidR="006B16A8"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 xml:space="preserve">Sumă neutilizată care poate fi retrasă din facilitățile de credit și de lichiditate angajate în conformitate cu </w:t>
            </w:r>
            <w:r w:rsidR="00900EE6">
              <w:rPr>
                <w:rFonts w:ascii="Times New Roman" w:hAnsi="Times New Roman"/>
                <w:sz w:val="16"/>
              </w:rPr>
              <w:t>articolul </w:t>
            </w:r>
            <w:r w:rsidRPr="00900EE6">
              <w:rPr>
                <w:rFonts w:ascii="Times New Roman" w:hAnsi="Times New Roman"/>
                <w:sz w:val="16"/>
              </w:rPr>
              <w:t>31</w:t>
            </w:r>
            <w:r>
              <w:rPr>
                <w:rFonts w:ascii="Times New Roman" w:hAnsi="Times New Roman"/>
                <w:sz w:val="16"/>
              </w:rPr>
              <w:t xml:space="preserve"> din actul delegat?</w:t>
            </w:r>
          </w:p>
        </w:tc>
        <w:tc>
          <w:tcPr>
            <w:tcW w:w="1305" w:type="dxa"/>
            <w:shd w:val="clear" w:color="auto" w:fill="auto"/>
            <w:vAlign w:val="center"/>
          </w:tcPr>
          <w:p w14:paraId="5D35FBE7"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B0DB1D8" w14:textId="5A1D7494"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34</w:t>
            </w:r>
          </w:p>
        </w:tc>
      </w:tr>
      <w:tr w:rsidR="006B16A8" w14:paraId="143D8A93" w14:textId="77777777" w:rsidTr="0059273D">
        <w:tc>
          <w:tcPr>
            <w:tcW w:w="529" w:type="dxa"/>
            <w:vMerge/>
            <w:shd w:val="clear" w:color="auto" w:fill="auto"/>
            <w:vAlign w:val="center"/>
          </w:tcPr>
          <w:p w14:paraId="7D1CED29" w14:textId="77777777" w:rsidR="006B16A8" w:rsidRDefault="006B16A8">
            <w:pPr>
              <w:jc w:val="center"/>
              <w:rPr>
                <w:rFonts w:ascii="Times New Roman" w:eastAsia="Calibri" w:hAnsi="Times New Roman"/>
              </w:rPr>
            </w:pPr>
          </w:p>
        </w:tc>
        <w:tc>
          <w:tcPr>
            <w:tcW w:w="5550" w:type="dxa"/>
            <w:vMerge/>
            <w:shd w:val="clear" w:color="auto" w:fill="auto"/>
            <w:vAlign w:val="center"/>
          </w:tcPr>
          <w:p w14:paraId="59C32B24" w14:textId="77777777" w:rsidR="006B16A8" w:rsidRDefault="006B16A8">
            <w:pPr>
              <w:jc w:val="center"/>
              <w:rPr>
                <w:rFonts w:ascii="Times New Roman" w:eastAsia="Calibri" w:hAnsi="Times New Roman"/>
              </w:rPr>
            </w:pPr>
          </w:p>
        </w:tc>
        <w:tc>
          <w:tcPr>
            <w:tcW w:w="1305" w:type="dxa"/>
            <w:shd w:val="clear" w:color="auto" w:fill="auto"/>
            <w:vAlign w:val="center"/>
          </w:tcPr>
          <w:p w14:paraId="2F5AD7A0"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4B0EDCE8" w14:textId="370E2FA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42</w:t>
            </w:r>
          </w:p>
        </w:tc>
      </w:tr>
      <w:tr w:rsidR="006B16A8" w14:paraId="3E3B2925" w14:textId="77777777" w:rsidTr="0059273D">
        <w:tc>
          <w:tcPr>
            <w:tcW w:w="529" w:type="dxa"/>
            <w:vMerge w:val="restart"/>
            <w:shd w:val="clear" w:color="auto" w:fill="auto"/>
            <w:vAlign w:val="center"/>
          </w:tcPr>
          <w:p w14:paraId="17F9D829" w14:textId="3646E3FF"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34</w:t>
            </w:r>
          </w:p>
        </w:tc>
        <w:tc>
          <w:tcPr>
            <w:tcW w:w="5550" w:type="dxa"/>
            <w:vMerge w:val="restart"/>
            <w:shd w:val="clear" w:color="auto" w:fill="auto"/>
            <w:vAlign w:val="center"/>
          </w:tcPr>
          <w:p w14:paraId="66E65D8E"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Facilitate de credit angajată?</w:t>
            </w:r>
          </w:p>
        </w:tc>
        <w:tc>
          <w:tcPr>
            <w:tcW w:w="1305" w:type="dxa"/>
            <w:shd w:val="clear" w:color="auto" w:fill="auto"/>
            <w:vAlign w:val="center"/>
          </w:tcPr>
          <w:p w14:paraId="2EA0076C"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4C499738" w14:textId="58A58EAB" w:rsidR="006B16A8"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35</w:t>
            </w:r>
          </w:p>
        </w:tc>
      </w:tr>
      <w:tr w:rsidR="006B16A8" w14:paraId="40FB72DD" w14:textId="77777777" w:rsidTr="0059273D">
        <w:tc>
          <w:tcPr>
            <w:tcW w:w="529" w:type="dxa"/>
            <w:vMerge/>
            <w:shd w:val="clear" w:color="auto" w:fill="auto"/>
            <w:vAlign w:val="center"/>
          </w:tcPr>
          <w:p w14:paraId="573C38C6" w14:textId="77777777" w:rsidR="006B16A8" w:rsidRDefault="006B16A8">
            <w:pPr>
              <w:jc w:val="center"/>
              <w:rPr>
                <w:rFonts w:ascii="Times New Roman" w:eastAsia="Calibri" w:hAnsi="Times New Roman"/>
              </w:rPr>
            </w:pPr>
          </w:p>
        </w:tc>
        <w:tc>
          <w:tcPr>
            <w:tcW w:w="5550" w:type="dxa"/>
            <w:vMerge/>
            <w:shd w:val="clear" w:color="auto" w:fill="auto"/>
            <w:vAlign w:val="center"/>
          </w:tcPr>
          <w:p w14:paraId="3C5AF945" w14:textId="77777777" w:rsidR="006B16A8" w:rsidRDefault="006B16A8">
            <w:pPr>
              <w:jc w:val="center"/>
              <w:rPr>
                <w:rFonts w:ascii="Times New Roman" w:eastAsia="Calibri" w:hAnsi="Times New Roman"/>
              </w:rPr>
            </w:pPr>
          </w:p>
        </w:tc>
        <w:tc>
          <w:tcPr>
            <w:tcW w:w="1305" w:type="dxa"/>
            <w:shd w:val="clear" w:color="auto" w:fill="auto"/>
            <w:vAlign w:val="center"/>
          </w:tcPr>
          <w:p w14:paraId="091990C8"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4D3EB6D"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37</w:t>
            </w:r>
          </w:p>
        </w:tc>
      </w:tr>
      <w:tr w:rsidR="006B16A8" w14:paraId="6FF8E51F" w14:textId="77777777" w:rsidTr="0059273D">
        <w:tc>
          <w:tcPr>
            <w:tcW w:w="529" w:type="dxa"/>
            <w:vMerge w:val="restart"/>
            <w:shd w:val="clear" w:color="auto" w:fill="auto"/>
            <w:vAlign w:val="center"/>
          </w:tcPr>
          <w:p w14:paraId="09725FF4"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35</w:t>
            </w:r>
          </w:p>
        </w:tc>
        <w:tc>
          <w:tcPr>
            <w:tcW w:w="5550" w:type="dxa"/>
            <w:vMerge w:val="restart"/>
            <w:shd w:val="clear" w:color="auto" w:fill="auto"/>
            <w:vAlign w:val="center"/>
          </w:tcPr>
          <w:p w14:paraId="03D7DB0D"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În cadrul unui sistem instituțional de protecție sau al unei rețele cooperatiste și tratat ca activ lichid de către instituția care beneficiază de serviciile de depozitare?</w:t>
            </w:r>
          </w:p>
        </w:tc>
        <w:tc>
          <w:tcPr>
            <w:tcW w:w="1305" w:type="dxa"/>
            <w:shd w:val="clear" w:color="auto" w:fill="auto"/>
            <w:vAlign w:val="center"/>
          </w:tcPr>
          <w:p w14:paraId="0AFB392C"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2CD1058"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p>
        </w:tc>
      </w:tr>
      <w:tr w:rsidR="006B16A8" w14:paraId="180164B8" w14:textId="77777777" w:rsidTr="0059273D">
        <w:tc>
          <w:tcPr>
            <w:tcW w:w="529" w:type="dxa"/>
            <w:vMerge/>
            <w:shd w:val="clear" w:color="auto" w:fill="auto"/>
            <w:vAlign w:val="center"/>
          </w:tcPr>
          <w:p w14:paraId="3A7AB858"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0FED8F8" w14:textId="77777777" w:rsidR="006B16A8" w:rsidRDefault="006B16A8">
            <w:pPr>
              <w:jc w:val="center"/>
              <w:rPr>
                <w:rFonts w:ascii="Times New Roman" w:eastAsia="Calibri" w:hAnsi="Times New Roman"/>
              </w:rPr>
            </w:pPr>
          </w:p>
        </w:tc>
        <w:tc>
          <w:tcPr>
            <w:tcW w:w="1305" w:type="dxa"/>
            <w:shd w:val="clear" w:color="auto" w:fill="auto"/>
            <w:vAlign w:val="center"/>
          </w:tcPr>
          <w:p w14:paraId="1BD66322"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AA5DC4E"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36</w:t>
            </w:r>
          </w:p>
        </w:tc>
      </w:tr>
      <w:tr w:rsidR="006B16A8" w14:paraId="0405636A" w14:textId="77777777" w:rsidTr="0059273D">
        <w:tc>
          <w:tcPr>
            <w:tcW w:w="529" w:type="dxa"/>
            <w:vMerge w:val="restart"/>
            <w:shd w:val="clear" w:color="auto" w:fill="auto"/>
            <w:vAlign w:val="center"/>
          </w:tcPr>
          <w:p w14:paraId="0881AC28" w14:textId="625F1893"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36</w:t>
            </w:r>
          </w:p>
        </w:tc>
        <w:tc>
          <w:tcPr>
            <w:tcW w:w="5550" w:type="dxa"/>
            <w:vMerge w:val="restart"/>
            <w:shd w:val="clear" w:color="auto" w:fill="auto"/>
            <w:vAlign w:val="center"/>
          </w:tcPr>
          <w:p w14:paraId="71B62EAE"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În cadrul unui grup sau al unui sistem instituțional de protecție care face obiectul unui tratament preferențial?</w:t>
            </w:r>
          </w:p>
        </w:tc>
        <w:tc>
          <w:tcPr>
            <w:tcW w:w="1305" w:type="dxa"/>
            <w:shd w:val="clear" w:color="auto" w:fill="auto"/>
            <w:vAlign w:val="center"/>
          </w:tcPr>
          <w:p w14:paraId="7529B33B"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5BCDDF89"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5</w:t>
            </w:r>
            <w:r>
              <w:rPr>
                <w:rFonts w:ascii="Times New Roman" w:hAnsi="Times New Roman"/>
                <w:sz w:val="16"/>
              </w:rPr>
              <w:t>.</w:t>
            </w:r>
          </w:p>
        </w:tc>
      </w:tr>
      <w:tr w:rsidR="006B16A8" w14:paraId="03E07AED" w14:textId="77777777" w:rsidTr="0059273D">
        <w:tc>
          <w:tcPr>
            <w:tcW w:w="529" w:type="dxa"/>
            <w:vMerge/>
            <w:shd w:val="clear" w:color="auto" w:fill="auto"/>
            <w:vAlign w:val="center"/>
          </w:tcPr>
          <w:p w14:paraId="5DC38869" w14:textId="77777777" w:rsidR="006B16A8" w:rsidRDefault="006B16A8">
            <w:pPr>
              <w:jc w:val="center"/>
              <w:rPr>
                <w:rFonts w:ascii="Times New Roman" w:eastAsia="Calibri" w:hAnsi="Times New Roman"/>
              </w:rPr>
            </w:pPr>
          </w:p>
        </w:tc>
        <w:tc>
          <w:tcPr>
            <w:tcW w:w="5550" w:type="dxa"/>
            <w:vMerge/>
            <w:shd w:val="clear" w:color="auto" w:fill="auto"/>
            <w:vAlign w:val="center"/>
          </w:tcPr>
          <w:p w14:paraId="3155191C" w14:textId="77777777" w:rsidR="006B16A8" w:rsidRDefault="006B16A8">
            <w:pPr>
              <w:jc w:val="center"/>
              <w:rPr>
                <w:rFonts w:ascii="Times New Roman" w:eastAsia="Calibri" w:hAnsi="Times New Roman"/>
              </w:rPr>
            </w:pPr>
          </w:p>
        </w:tc>
        <w:tc>
          <w:tcPr>
            <w:tcW w:w="1305" w:type="dxa"/>
            <w:shd w:val="clear" w:color="auto" w:fill="auto"/>
            <w:vAlign w:val="center"/>
          </w:tcPr>
          <w:p w14:paraId="28B10F68" w14:textId="77777777" w:rsidR="006B16A8"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BA8C028" w14:textId="77777777" w:rsidR="006B16A8"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 xml:space="preserve">Se alocă unui singur element relevant rămas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6EC6F297" w14:textId="77777777" w:rsidTr="0059273D">
        <w:tc>
          <w:tcPr>
            <w:tcW w:w="529" w:type="dxa"/>
            <w:vMerge w:val="restart"/>
            <w:shd w:val="clear" w:color="auto" w:fill="auto"/>
            <w:vAlign w:val="center"/>
          </w:tcPr>
          <w:p w14:paraId="55D89902" w14:textId="753EB32A"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37</w:t>
            </w:r>
          </w:p>
        </w:tc>
        <w:tc>
          <w:tcPr>
            <w:tcW w:w="5550" w:type="dxa"/>
            <w:vMerge w:val="restart"/>
            <w:shd w:val="clear" w:color="auto" w:fill="auto"/>
            <w:vAlign w:val="center"/>
          </w:tcPr>
          <w:p w14:paraId="7172C36E"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Facilitate de lichiditate angajată?</w:t>
            </w:r>
          </w:p>
        </w:tc>
        <w:tc>
          <w:tcPr>
            <w:tcW w:w="1305" w:type="dxa"/>
            <w:shd w:val="clear" w:color="auto" w:fill="auto"/>
            <w:vAlign w:val="center"/>
          </w:tcPr>
          <w:p w14:paraId="5AC04DC4"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1E744D52" w14:textId="016C4474"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38</w:t>
            </w:r>
          </w:p>
        </w:tc>
      </w:tr>
      <w:tr w:rsidR="006B16A8" w14:paraId="565963D2" w14:textId="77777777" w:rsidTr="0059273D">
        <w:tc>
          <w:tcPr>
            <w:tcW w:w="529" w:type="dxa"/>
            <w:vMerge/>
            <w:shd w:val="clear" w:color="auto" w:fill="auto"/>
            <w:vAlign w:val="center"/>
          </w:tcPr>
          <w:p w14:paraId="615586B6"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91DD7B3" w14:textId="77777777" w:rsidR="006B16A8" w:rsidRDefault="006B16A8">
            <w:pPr>
              <w:jc w:val="center"/>
              <w:rPr>
                <w:rFonts w:ascii="Times New Roman" w:eastAsia="Calibri" w:hAnsi="Times New Roman"/>
              </w:rPr>
            </w:pPr>
          </w:p>
        </w:tc>
        <w:tc>
          <w:tcPr>
            <w:tcW w:w="1305" w:type="dxa"/>
            <w:shd w:val="clear" w:color="auto" w:fill="auto"/>
            <w:vAlign w:val="center"/>
          </w:tcPr>
          <w:p w14:paraId="78E8B0DC"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 se aplică</w:t>
            </w:r>
          </w:p>
        </w:tc>
        <w:tc>
          <w:tcPr>
            <w:tcW w:w="2222" w:type="dxa"/>
            <w:shd w:val="clear" w:color="auto" w:fill="auto"/>
            <w:vAlign w:val="center"/>
          </w:tcPr>
          <w:p w14:paraId="11D5E907" w14:textId="77777777" w:rsidR="006B16A8"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Nu se aplică</w:t>
            </w:r>
          </w:p>
        </w:tc>
      </w:tr>
      <w:tr w:rsidR="006B16A8" w14:paraId="5C4FF821" w14:textId="77777777" w:rsidTr="0059273D">
        <w:tc>
          <w:tcPr>
            <w:tcW w:w="529" w:type="dxa"/>
            <w:vMerge w:val="restart"/>
            <w:shd w:val="clear" w:color="auto" w:fill="auto"/>
            <w:vAlign w:val="center"/>
          </w:tcPr>
          <w:p w14:paraId="3E57448F" w14:textId="318AC2B9"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38</w:t>
            </w:r>
          </w:p>
        </w:tc>
        <w:tc>
          <w:tcPr>
            <w:tcW w:w="5550" w:type="dxa"/>
            <w:vMerge w:val="restart"/>
            <w:shd w:val="clear" w:color="auto" w:fill="auto"/>
            <w:vAlign w:val="center"/>
          </w:tcPr>
          <w:p w14:paraId="34EDF08D"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În cadrul unui sistem instituțional de protecție sau al unei rețele cooperatiste și tratat ca activ lichid de către instituția care beneficiază de serviciile de depozitare?</w:t>
            </w:r>
          </w:p>
        </w:tc>
        <w:tc>
          <w:tcPr>
            <w:tcW w:w="1305" w:type="dxa"/>
            <w:shd w:val="clear" w:color="auto" w:fill="auto"/>
            <w:vAlign w:val="center"/>
          </w:tcPr>
          <w:p w14:paraId="27321975"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480754E0"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7</w:t>
            </w:r>
            <w:r>
              <w:rPr>
                <w:rFonts w:ascii="Times New Roman" w:hAnsi="Times New Roman"/>
                <w:sz w:val="16"/>
              </w:rPr>
              <w:t>.</w:t>
            </w:r>
          </w:p>
        </w:tc>
      </w:tr>
      <w:tr w:rsidR="006B16A8" w14:paraId="40666116" w14:textId="77777777" w:rsidTr="0059273D">
        <w:tc>
          <w:tcPr>
            <w:tcW w:w="529" w:type="dxa"/>
            <w:vMerge/>
            <w:shd w:val="clear" w:color="auto" w:fill="auto"/>
            <w:vAlign w:val="center"/>
          </w:tcPr>
          <w:p w14:paraId="02EEF344"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3F7330C" w14:textId="77777777" w:rsidR="006B16A8" w:rsidRDefault="006B16A8">
            <w:pPr>
              <w:jc w:val="center"/>
              <w:rPr>
                <w:rFonts w:ascii="Times New Roman" w:eastAsia="Calibri" w:hAnsi="Times New Roman"/>
              </w:rPr>
            </w:pPr>
          </w:p>
        </w:tc>
        <w:tc>
          <w:tcPr>
            <w:tcW w:w="1305" w:type="dxa"/>
            <w:shd w:val="clear" w:color="auto" w:fill="auto"/>
            <w:vAlign w:val="center"/>
          </w:tcPr>
          <w:p w14:paraId="5D6E27CE"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65F9EF83"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39</w:t>
            </w:r>
          </w:p>
        </w:tc>
      </w:tr>
      <w:tr w:rsidR="006B16A8" w14:paraId="45E66C8B" w14:textId="77777777" w:rsidTr="0059273D">
        <w:tc>
          <w:tcPr>
            <w:tcW w:w="529" w:type="dxa"/>
            <w:vMerge w:val="restart"/>
            <w:shd w:val="clear" w:color="auto" w:fill="auto"/>
            <w:vAlign w:val="center"/>
          </w:tcPr>
          <w:p w14:paraId="32A7636F"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39</w:t>
            </w:r>
          </w:p>
        </w:tc>
        <w:tc>
          <w:tcPr>
            <w:tcW w:w="5550" w:type="dxa"/>
            <w:vMerge w:val="restart"/>
            <w:shd w:val="clear" w:color="auto" w:fill="auto"/>
            <w:vAlign w:val="center"/>
          </w:tcPr>
          <w:p w14:paraId="5A9E5604"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În cadrul unui grup sau al unui sistem instituțional de protecție care face obiectul unui tratament preferențial?</w:t>
            </w:r>
          </w:p>
        </w:tc>
        <w:tc>
          <w:tcPr>
            <w:tcW w:w="1305" w:type="dxa"/>
            <w:shd w:val="clear" w:color="auto" w:fill="auto"/>
            <w:vAlign w:val="center"/>
          </w:tcPr>
          <w:p w14:paraId="0756B63E"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249A1362"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6</w:t>
            </w:r>
            <w:r>
              <w:rPr>
                <w:rFonts w:ascii="Times New Roman" w:hAnsi="Times New Roman"/>
                <w:sz w:val="16"/>
              </w:rPr>
              <w:t>.</w:t>
            </w:r>
          </w:p>
        </w:tc>
      </w:tr>
      <w:tr w:rsidR="006B16A8" w14:paraId="374D727C" w14:textId="77777777" w:rsidTr="0059273D">
        <w:tc>
          <w:tcPr>
            <w:tcW w:w="529" w:type="dxa"/>
            <w:vMerge/>
            <w:shd w:val="clear" w:color="auto" w:fill="auto"/>
            <w:vAlign w:val="center"/>
          </w:tcPr>
          <w:p w14:paraId="33DEF773"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BC7C049" w14:textId="77777777" w:rsidR="006B16A8" w:rsidRDefault="006B16A8">
            <w:pPr>
              <w:jc w:val="center"/>
              <w:rPr>
                <w:rFonts w:ascii="Times New Roman" w:eastAsia="Calibri" w:hAnsi="Times New Roman"/>
              </w:rPr>
            </w:pPr>
          </w:p>
        </w:tc>
        <w:tc>
          <w:tcPr>
            <w:tcW w:w="1305" w:type="dxa"/>
            <w:shd w:val="clear" w:color="auto" w:fill="auto"/>
            <w:vAlign w:val="center"/>
          </w:tcPr>
          <w:p w14:paraId="09286B44"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6EA7D2C3"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40</w:t>
            </w:r>
          </w:p>
        </w:tc>
      </w:tr>
      <w:tr w:rsidR="006B16A8" w14:paraId="06D1E558" w14:textId="77777777" w:rsidTr="0059273D">
        <w:tc>
          <w:tcPr>
            <w:tcW w:w="529" w:type="dxa"/>
            <w:vMerge w:val="restart"/>
            <w:shd w:val="clear" w:color="auto" w:fill="auto"/>
            <w:vAlign w:val="center"/>
          </w:tcPr>
          <w:p w14:paraId="5BA0601D" w14:textId="22ED052F"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40</w:t>
            </w:r>
          </w:p>
        </w:tc>
        <w:tc>
          <w:tcPr>
            <w:tcW w:w="5550" w:type="dxa"/>
            <w:vMerge w:val="restart"/>
            <w:shd w:val="clear" w:color="auto" w:fill="auto"/>
            <w:vAlign w:val="center"/>
          </w:tcPr>
          <w:p w14:paraId="32941778"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Pentru entități special constituite în scopul securitizării (SSPE)?</w:t>
            </w:r>
          </w:p>
        </w:tc>
        <w:tc>
          <w:tcPr>
            <w:tcW w:w="1305" w:type="dxa"/>
            <w:shd w:val="clear" w:color="auto" w:fill="auto"/>
            <w:vAlign w:val="center"/>
          </w:tcPr>
          <w:p w14:paraId="765535C0" w14:textId="77777777" w:rsidR="006B16A8" w:rsidRDefault="008D2CDE">
            <w:pPr>
              <w:pStyle w:val="TableParagraph"/>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DFBFAD0" w14:textId="77777777" w:rsidR="006B16A8"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 xml:space="preserve">Se alocă unui singur element relevant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4</w:t>
            </w:r>
            <w:r>
              <w:rPr>
                <w:rFonts w:ascii="Times New Roman" w:hAnsi="Times New Roman"/>
                <w:sz w:val="16"/>
              </w:rPr>
              <w:t>.</w:t>
            </w:r>
          </w:p>
        </w:tc>
      </w:tr>
      <w:tr w:rsidR="006B16A8" w14:paraId="71245FB2" w14:textId="77777777" w:rsidTr="0059273D">
        <w:tc>
          <w:tcPr>
            <w:tcW w:w="529" w:type="dxa"/>
            <w:vMerge/>
            <w:shd w:val="clear" w:color="auto" w:fill="auto"/>
            <w:vAlign w:val="center"/>
          </w:tcPr>
          <w:p w14:paraId="3D580409" w14:textId="77777777" w:rsidR="006B16A8" w:rsidRDefault="006B16A8">
            <w:pPr>
              <w:jc w:val="center"/>
              <w:rPr>
                <w:rFonts w:ascii="Times New Roman" w:eastAsia="Calibri" w:hAnsi="Times New Roman"/>
              </w:rPr>
            </w:pPr>
          </w:p>
        </w:tc>
        <w:tc>
          <w:tcPr>
            <w:tcW w:w="5550" w:type="dxa"/>
            <w:vMerge/>
            <w:shd w:val="clear" w:color="auto" w:fill="auto"/>
            <w:vAlign w:val="center"/>
          </w:tcPr>
          <w:p w14:paraId="749FA768" w14:textId="77777777" w:rsidR="006B16A8" w:rsidRDefault="006B16A8">
            <w:pPr>
              <w:jc w:val="center"/>
              <w:rPr>
                <w:rFonts w:ascii="Times New Roman" w:eastAsia="Calibri" w:hAnsi="Times New Roman"/>
              </w:rPr>
            </w:pPr>
          </w:p>
        </w:tc>
        <w:tc>
          <w:tcPr>
            <w:tcW w:w="1305" w:type="dxa"/>
            <w:shd w:val="clear" w:color="auto" w:fill="auto"/>
            <w:vAlign w:val="center"/>
          </w:tcPr>
          <w:p w14:paraId="2BE62E54"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88C1592" w14:textId="79EC92F5" w:rsidR="006B16A8"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41</w:t>
            </w:r>
          </w:p>
        </w:tc>
      </w:tr>
      <w:tr w:rsidR="006B16A8" w14:paraId="5317E4BC" w14:textId="77777777" w:rsidTr="0059273D">
        <w:tc>
          <w:tcPr>
            <w:tcW w:w="529" w:type="dxa"/>
            <w:vMerge w:val="restart"/>
            <w:shd w:val="clear" w:color="auto" w:fill="auto"/>
            <w:vAlign w:val="center"/>
          </w:tcPr>
          <w:p w14:paraId="1B7831D1" w14:textId="03CEB004"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41</w:t>
            </w:r>
          </w:p>
        </w:tc>
        <w:tc>
          <w:tcPr>
            <w:tcW w:w="5550" w:type="dxa"/>
            <w:vMerge w:val="restart"/>
            <w:shd w:val="clear" w:color="auto" w:fill="auto"/>
            <w:vAlign w:val="center"/>
          </w:tcPr>
          <w:p w14:paraId="6D1BE608"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Pentru societăți pentru investiții personale?</w:t>
            </w:r>
          </w:p>
        </w:tc>
        <w:tc>
          <w:tcPr>
            <w:tcW w:w="1305" w:type="dxa"/>
            <w:shd w:val="clear" w:color="auto" w:fill="auto"/>
            <w:vAlign w:val="center"/>
          </w:tcPr>
          <w:p w14:paraId="6254A934"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4EC2A19" w14:textId="77777777" w:rsidR="006B16A8"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2</w:t>
            </w:r>
            <w:r>
              <w:rPr>
                <w:rFonts w:ascii="Times New Roman" w:hAnsi="Times New Roman"/>
                <w:sz w:val="16"/>
              </w:rPr>
              <w:t>.</w:t>
            </w:r>
            <w:r w:rsidRPr="00900EE6">
              <w:rPr>
                <w:rFonts w:ascii="Times New Roman" w:hAnsi="Times New Roman"/>
                <w:sz w:val="16"/>
              </w:rPr>
              <w:t>3</w:t>
            </w:r>
            <w:r>
              <w:rPr>
                <w:rFonts w:ascii="Times New Roman" w:hAnsi="Times New Roman"/>
                <w:sz w:val="16"/>
              </w:rPr>
              <w:t>.</w:t>
            </w:r>
          </w:p>
        </w:tc>
      </w:tr>
      <w:tr w:rsidR="006B16A8" w14:paraId="13F32E3C" w14:textId="77777777" w:rsidTr="0059273D">
        <w:tc>
          <w:tcPr>
            <w:tcW w:w="529" w:type="dxa"/>
            <w:vMerge/>
            <w:shd w:val="clear" w:color="auto" w:fill="auto"/>
            <w:vAlign w:val="center"/>
          </w:tcPr>
          <w:p w14:paraId="56AEF077"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04BDBDA" w14:textId="77777777" w:rsidR="006B16A8" w:rsidRDefault="006B16A8">
            <w:pPr>
              <w:jc w:val="center"/>
              <w:rPr>
                <w:rFonts w:ascii="Times New Roman" w:eastAsia="Calibri" w:hAnsi="Times New Roman"/>
              </w:rPr>
            </w:pPr>
          </w:p>
        </w:tc>
        <w:tc>
          <w:tcPr>
            <w:tcW w:w="1305" w:type="dxa"/>
            <w:shd w:val="clear" w:color="auto" w:fill="auto"/>
            <w:vAlign w:val="center"/>
          </w:tcPr>
          <w:p w14:paraId="493DECC6" w14:textId="77777777" w:rsidR="006B16A8"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67B132B5" w14:textId="77777777" w:rsidR="006B16A8"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 xml:space="preserve">Se alocă unui singur element relevant rămas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6</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43E70F7B" w14:textId="77777777" w:rsidTr="0059273D">
        <w:tc>
          <w:tcPr>
            <w:tcW w:w="529" w:type="dxa"/>
            <w:vMerge w:val="restart"/>
            <w:shd w:val="clear" w:color="auto" w:fill="auto"/>
            <w:vAlign w:val="center"/>
          </w:tcPr>
          <w:p w14:paraId="73417D86" w14:textId="2B432DA5"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42</w:t>
            </w:r>
          </w:p>
        </w:tc>
        <w:tc>
          <w:tcPr>
            <w:tcW w:w="5550" w:type="dxa"/>
            <w:vMerge w:val="restart"/>
            <w:shd w:val="clear" w:color="auto" w:fill="auto"/>
            <w:vAlign w:val="center"/>
          </w:tcPr>
          <w:p w14:paraId="327973B1" w14:textId="3C31DA7A"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Alt produs sau serviciu în conformitate cu </w:t>
            </w:r>
            <w:r w:rsidR="00900EE6">
              <w:rPr>
                <w:rFonts w:ascii="Times New Roman" w:hAnsi="Times New Roman"/>
                <w:sz w:val="16"/>
              </w:rPr>
              <w:t>articolul </w:t>
            </w:r>
            <w:r w:rsidRPr="00900EE6">
              <w:rPr>
                <w:rFonts w:ascii="Times New Roman" w:hAnsi="Times New Roman"/>
                <w:sz w:val="16"/>
              </w:rPr>
              <w:t>23</w:t>
            </w:r>
            <w:r>
              <w:rPr>
                <w:rFonts w:ascii="Times New Roman" w:hAnsi="Times New Roman"/>
                <w:sz w:val="16"/>
              </w:rPr>
              <w:t xml:space="preserve"> din actul delegat?</w:t>
            </w:r>
          </w:p>
        </w:tc>
        <w:tc>
          <w:tcPr>
            <w:tcW w:w="1305" w:type="dxa"/>
            <w:shd w:val="clear" w:color="auto" w:fill="auto"/>
            <w:vAlign w:val="center"/>
          </w:tcPr>
          <w:p w14:paraId="78582A6F"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960DC0F" w14:textId="4B3AE284"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43</w:t>
            </w:r>
          </w:p>
        </w:tc>
      </w:tr>
      <w:tr w:rsidR="006B16A8" w14:paraId="3ABDBDCA" w14:textId="77777777" w:rsidTr="0059273D">
        <w:tc>
          <w:tcPr>
            <w:tcW w:w="529" w:type="dxa"/>
            <w:vMerge/>
            <w:shd w:val="clear" w:color="auto" w:fill="auto"/>
            <w:vAlign w:val="center"/>
          </w:tcPr>
          <w:p w14:paraId="1249A7F8"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EBD971B" w14:textId="77777777" w:rsidR="006B16A8" w:rsidRDefault="006B16A8">
            <w:pPr>
              <w:jc w:val="center"/>
              <w:rPr>
                <w:rFonts w:ascii="Times New Roman" w:eastAsia="Calibri" w:hAnsi="Times New Roman"/>
              </w:rPr>
            </w:pPr>
          </w:p>
        </w:tc>
        <w:tc>
          <w:tcPr>
            <w:tcW w:w="1305" w:type="dxa"/>
            <w:shd w:val="clear" w:color="auto" w:fill="auto"/>
            <w:vAlign w:val="center"/>
          </w:tcPr>
          <w:p w14:paraId="3A5AC19F" w14:textId="77777777" w:rsidR="006B16A8"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46C2D04C" w14:textId="77777777" w:rsidR="006B16A8"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Nu se raportează</w:t>
            </w:r>
          </w:p>
        </w:tc>
      </w:tr>
      <w:tr w:rsidR="006B16A8" w14:paraId="5DA0FD06" w14:textId="77777777" w:rsidTr="0059273D">
        <w:tc>
          <w:tcPr>
            <w:tcW w:w="529" w:type="dxa"/>
            <w:vMerge w:val="restart"/>
            <w:shd w:val="clear" w:color="auto" w:fill="auto"/>
            <w:vAlign w:val="center"/>
          </w:tcPr>
          <w:p w14:paraId="1C26C17B" w14:textId="2D10B80C"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43</w:t>
            </w:r>
          </w:p>
        </w:tc>
        <w:tc>
          <w:tcPr>
            <w:tcW w:w="5550" w:type="dxa"/>
            <w:vMerge w:val="restart"/>
            <w:shd w:val="clear" w:color="auto" w:fill="auto"/>
            <w:vAlign w:val="center"/>
          </w:tcPr>
          <w:p w14:paraId="15D95005"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Produs extrabilanțier aferent finanțării comerțului?</w:t>
            </w:r>
          </w:p>
        </w:tc>
        <w:tc>
          <w:tcPr>
            <w:tcW w:w="1305" w:type="dxa"/>
            <w:shd w:val="clear" w:color="auto" w:fill="auto"/>
            <w:vAlign w:val="center"/>
          </w:tcPr>
          <w:p w14:paraId="4CDF9C78"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9827A77" w14:textId="77777777" w:rsidR="006B16A8"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8</w:t>
            </w:r>
            <w:r>
              <w:rPr>
                <w:rFonts w:ascii="Times New Roman" w:hAnsi="Times New Roman"/>
                <w:sz w:val="16"/>
              </w:rPr>
              <w:t>.</w:t>
            </w:r>
          </w:p>
        </w:tc>
      </w:tr>
      <w:tr w:rsidR="006B16A8" w14:paraId="4EDD0DCC" w14:textId="77777777" w:rsidTr="0059273D">
        <w:tc>
          <w:tcPr>
            <w:tcW w:w="529" w:type="dxa"/>
            <w:vMerge/>
            <w:shd w:val="clear" w:color="auto" w:fill="auto"/>
            <w:vAlign w:val="center"/>
          </w:tcPr>
          <w:p w14:paraId="0417A833"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A9C57EA" w14:textId="77777777" w:rsidR="006B16A8" w:rsidRDefault="006B16A8">
            <w:pPr>
              <w:jc w:val="center"/>
              <w:rPr>
                <w:rFonts w:ascii="Times New Roman" w:eastAsia="Calibri" w:hAnsi="Times New Roman"/>
              </w:rPr>
            </w:pPr>
          </w:p>
        </w:tc>
        <w:tc>
          <w:tcPr>
            <w:tcW w:w="1305" w:type="dxa"/>
            <w:shd w:val="clear" w:color="auto" w:fill="auto"/>
            <w:vAlign w:val="center"/>
          </w:tcPr>
          <w:p w14:paraId="7AE56600"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4D86FE78"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44</w:t>
            </w:r>
          </w:p>
        </w:tc>
      </w:tr>
      <w:tr w:rsidR="006B16A8" w14:paraId="1BF24DCC" w14:textId="77777777" w:rsidTr="0059273D">
        <w:tc>
          <w:tcPr>
            <w:tcW w:w="529" w:type="dxa"/>
            <w:vMerge w:val="restart"/>
            <w:shd w:val="clear" w:color="auto" w:fill="auto"/>
            <w:vAlign w:val="center"/>
          </w:tcPr>
          <w:p w14:paraId="11671A89" w14:textId="77777777" w:rsidR="006B16A8" w:rsidRDefault="006B16A8">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6B16A8" w:rsidRDefault="006B16A8">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6B16A8" w:rsidRDefault="006B16A8">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6B16A8" w:rsidRDefault="006B16A8">
            <w:pPr>
              <w:pStyle w:val="TableParagraph"/>
              <w:spacing w:before="34"/>
              <w:ind w:left="289" w:right="154" w:firstLine="2"/>
              <w:jc w:val="center"/>
              <w:rPr>
                <w:rFonts w:ascii="Times New Roman" w:eastAsia="Times New Roman" w:hAnsi="Times New Roman"/>
                <w:sz w:val="16"/>
                <w:szCs w:val="16"/>
              </w:rPr>
            </w:pPr>
          </w:p>
        </w:tc>
      </w:tr>
      <w:tr w:rsidR="006B16A8" w14:paraId="5AC4A13F" w14:textId="77777777" w:rsidTr="0059273D">
        <w:tc>
          <w:tcPr>
            <w:tcW w:w="529" w:type="dxa"/>
            <w:vMerge/>
            <w:shd w:val="clear" w:color="auto" w:fill="auto"/>
            <w:vAlign w:val="center"/>
          </w:tcPr>
          <w:p w14:paraId="399F49FA"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EE5BE82" w14:textId="77777777" w:rsidR="006B16A8" w:rsidRDefault="006B16A8">
            <w:pPr>
              <w:jc w:val="center"/>
              <w:rPr>
                <w:rFonts w:ascii="Times New Roman" w:eastAsia="Calibri" w:hAnsi="Times New Roman"/>
              </w:rPr>
            </w:pPr>
          </w:p>
        </w:tc>
        <w:tc>
          <w:tcPr>
            <w:tcW w:w="1305" w:type="dxa"/>
            <w:shd w:val="clear" w:color="auto" w:fill="auto"/>
            <w:vAlign w:val="center"/>
          </w:tcPr>
          <w:p w14:paraId="3ECA4E07" w14:textId="77777777" w:rsidR="006B16A8" w:rsidRDefault="006B16A8">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6B16A8" w:rsidRDefault="006B16A8">
            <w:pPr>
              <w:pStyle w:val="TableParagraph"/>
              <w:spacing w:before="32"/>
              <w:ind w:left="490"/>
              <w:jc w:val="center"/>
              <w:rPr>
                <w:rFonts w:ascii="Times New Roman" w:eastAsia="Times New Roman" w:hAnsi="Times New Roman"/>
                <w:sz w:val="16"/>
                <w:szCs w:val="16"/>
              </w:rPr>
            </w:pPr>
          </w:p>
        </w:tc>
      </w:tr>
      <w:tr w:rsidR="006B16A8" w14:paraId="361D338D" w14:textId="77777777" w:rsidTr="0059273D">
        <w:tc>
          <w:tcPr>
            <w:tcW w:w="529" w:type="dxa"/>
            <w:vMerge w:val="restart"/>
            <w:shd w:val="clear" w:color="auto" w:fill="auto"/>
            <w:vAlign w:val="center"/>
          </w:tcPr>
          <w:p w14:paraId="446AC7BA"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44</w:t>
            </w:r>
          </w:p>
        </w:tc>
        <w:tc>
          <w:tcPr>
            <w:tcW w:w="5550" w:type="dxa"/>
            <w:vMerge w:val="restart"/>
            <w:shd w:val="clear" w:color="auto" w:fill="auto"/>
            <w:vAlign w:val="center"/>
          </w:tcPr>
          <w:p w14:paraId="4F7CFC3E"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Credite și avansuri neutilizate către contrapărți de tip wholesale?</w:t>
            </w:r>
          </w:p>
        </w:tc>
        <w:tc>
          <w:tcPr>
            <w:tcW w:w="1305" w:type="dxa"/>
            <w:shd w:val="clear" w:color="auto" w:fill="auto"/>
            <w:vAlign w:val="center"/>
          </w:tcPr>
          <w:p w14:paraId="08E5AFEB"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6E9A723B"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2</w:t>
            </w:r>
            <w:r>
              <w:rPr>
                <w:rFonts w:ascii="Times New Roman" w:hAnsi="Times New Roman"/>
                <w:sz w:val="16"/>
              </w:rPr>
              <w:t>.</w:t>
            </w:r>
          </w:p>
        </w:tc>
      </w:tr>
      <w:tr w:rsidR="006B16A8" w14:paraId="4DF721DD" w14:textId="77777777" w:rsidTr="0059273D">
        <w:tc>
          <w:tcPr>
            <w:tcW w:w="529" w:type="dxa"/>
            <w:vMerge/>
            <w:shd w:val="clear" w:color="auto" w:fill="auto"/>
            <w:vAlign w:val="center"/>
          </w:tcPr>
          <w:p w14:paraId="194F7447" w14:textId="77777777" w:rsidR="006B16A8" w:rsidRDefault="006B16A8">
            <w:pPr>
              <w:jc w:val="center"/>
              <w:rPr>
                <w:rFonts w:ascii="Times New Roman" w:eastAsia="Calibri" w:hAnsi="Times New Roman"/>
              </w:rPr>
            </w:pPr>
          </w:p>
        </w:tc>
        <w:tc>
          <w:tcPr>
            <w:tcW w:w="5550" w:type="dxa"/>
            <w:vMerge/>
            <w:shd w:val="clear" w:color="auto" w:fill="auto"/>
            <w:vAlign w:val="center"/>
          </w:tcPr>
          <w:p w14:paraId="182C8948" w14:textId="77777777" w:rsidR="006B16A8" w:rsidRDefault="006B16A8">
            <w:pPr>
              <w:jc w:val="center"/>
              <w:rPr>
                <w:rFonts w:ascii="Times New Roman" w:eastAsia="Calibri" w:hAnsi="Times New Roman"/>
              </w:rPr>
            </w:pPr>
          </w:p>
        </w:tc>
        <w:tc>
          <w:tcPr>
            <w:tcW w:w="1305" w:type="dxa"/>
            <w:shd w:val="clear" w:color="auto" w:fill="auto"/>
            <w:vAlign w:val="center"/>
          </w:tcPr>
          <w:p w14:paraId="7F9B5F8D"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6ADA09C"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45</w:t>
            </w:r>
          </w:p>
        </w:tc>
      </w:tr>
      <w:tr w:rsidR="006B16A8" w14:paraId="0A4B657F" w14:textId="77777777" w:rsidTr="0059273D">
        <w:tc>
          <w:tcPr>
            <w:tcW w:w="529" w:type="dxa"/>
            <w:vMerge w:val="restart"/>
            <w:shd w:val="clear" w:color="auto" w:fill="auto"/>
            <w:vAlign w:val="center"/>
          </w:tcPr>
          <w:p w14:paraId="0D0F4D6F"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45</w:t>
            </w:r>
          </w:p>
        </w:tc>
        <w:tc>
          <w:tcPr>
            <w:tcW w:w="5550" w:type="dxa"/>
            <w:vMerge w:val="restart"/>
            <w:shd w:val="clear" w:color="auto" w:fill="auto"/>
            <w:vAlign w:val="center"/>
          </w:tcPr>
          <w:p w14:paraId="1F1A4BCE" w14:textId="757172E2"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Ipoteci care au fost convenite, dar care nu au fost încă utilizate?</w:t>
            </w:r>
          </w:p>
        </w:tc>
        <w:tc>
          <w:tcPr>
            <w:tcW w:w="1305" w:type="dxa"/>
            <w:shd w:val="clear" w:color="auto" w:fill="auto"/>
            <w:vAlign w:val="center"/>
          </w:tcPr>
          <w:p w14:paraId="4EDAE551"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E9C3934" w14:textId="71A0D480"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3</w:t>
            </w:r>
            <w:r>
              <w:rPr>
                <w:rFonts w:ascii="Times New Roman" w:hAnsi="Times New Roman"/>
                <w:sz w:val="16"/>
              </w:rPr>
              <w:t>.</w:t>
            </w:r>
          </w:p>
        </w:tc>
      </w:tr>
      <w:tr w:rsidR="006B16A8" w14:paraId="19D46371" w14:textId="77777777" w:rsidTr="0059273D">
        <w:tc>
          <w:tcPr>
            <w:tcW w:w="529" w:type="dxa"/>
            <w:vMerge/>
            <w:shd w:val="clear" w:color="auto" w:fill="auto"/>
            <w:vAlign w:val="center"/>
          </w:tcPr>
          <w:p w14:paraId="0981784E"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6F10088" w14:textId="77777777" w:rsidR="006B16A8" w:rsidRDefault="006B16A8">
            <w:pPr>
              <w:jc w:val="center"/>
              <w:rPr>
                <w:rFonts w:ascii="Times New Roman" w:eastAsia="Calibri" w:hAnsi="Times New Roman"/>
              </w:rPr>
            </w:pPr>
          </w:p>
        </w:tc>
        <w:tc>
          <w:tcPr>
            <w:tcW w:w="1305" w:type="dxa"/>
            <w:shd w:val="clear" w:color="auto" w:fill="auto"/>
            <w:vAlign w:val="center"/>
          </w:tcPr>
          <w:p w14:paraId="26AE4417"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0676E24D"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46</w:t>
            </w:r>
          </w:p>
        </w:tc>
      </w:tr>
      <w:tr w:rsidR="006B16A8" w14:paraId="1A3D2F81" w14:textId="77777777" w:rsidTr="0059273D">
        <w:tc>
          <w:tcPr>
            <w:tcW w:w="529" w:type="dxa"/>
            <w:vMerge w:val="restart"/>
            <w:shd w:val="clear" w:color="auto" w:fill="auto"/>
            <w:vAlign w:val="center"/>
          </w:tcPr>
          <w:p w14:paraId="03F793C3"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46</w:t>
            </w:r>
          </w:p>
        </w:tc>
        <w:tc>
          <w:tcPr>
            <w:tcW w:w="5550" w:type="dxa"/>
            <w:vMerge w:val="restart"/>
            <w:shd w:val="clear" w:color="auto" w:fill="auto"/>
            <w:vAlign w:val="center"/>
          </w:tcPr>
          <w:p w14:paraId="4BEC4BAC" w14:textId="1C512FBB"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Ieșiri planificate generate de reînnoirea sau prelungirea unor noi credite retail sau wholesale?</w:t>
            </w:r>
          </w:p>
        </w:tc>
        <w:tc>
          <w:tcPr>
            <w:tcW w:w="1305" w:type="dxa"/>
            <w:shd w:val="clear" w:color="auto" w:fill="auto"/>
            <w:vAlign w:val="center"/>
          </w:tcPr>
          <w:p w14:paraId="431FE94A"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3A4593A0" w14:textId="590A3CA8" w:rsidR="006B16A8"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6</w:t>
            </w:r>
            <w:r>
              <w:rPr>
                <w:rFonts w:ascii="Times New Roman" w:hAnsi="Times New Roman"/>
                <w:sz w:val="16"/>
              </w:rPr>
              <w:t>.</w:t>
            </w:r>
          </w:p>
        </w:tc>
      </w:tr>
      <w:tr w:rsidR="006B16A8" w14:paraId="251CF2FD" w14:textId="77777777" w:rsidTr="0059273D">
        <w:tc>
          <w:tcPr>
            <w:tcW w:w="529" w:type="dxa"/>
            <w:vMerge/>
            <w:shd w:val="clear" w:color="auto" w:fill="auto"/>
            <w:vAlign w:val="center"/>
          </w:tcPr>
          <w:p w14:paraId="38541B31"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DA3EA8A" w14:textId="77777777" w:rsidR="006B16A8" w:rsidRDefault="006B16A8">
            <w:pPr>
              <w:jc w:val="center"/>
              <w:rPr>
                <w:rFonts w:ascii="Times New Roman" w:eastAsia="Calibri" w:hAnsi="Times New Roman"/>
              </w:rPr>
            </w:pPr>
          </w:p>
        </w:tc>
        <w:tc>
          <w:tcPr>
            <w:tcW w:w="1305" w:type="dxa"/>
            <w:shd w:val="clear" w:color="auto" w:fill="auto"/>
            <w:vAlign w:val="center"/>
          </w:tcPr>
          <w:p w14:paraId="64696B66"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B4A1BE5"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47</w:t>
            </w:r>
          </w:p>
        </w:tc>
      </w:tr>
      <w:tr w:rsidR="006B16A8" w14:paraId="64B0BD47" w14:textId="77777777" w:rsidTr="0059273D">
        <w:tc>
          <w:tcPr>
            <w:tcW w:w="529" w:type="dxa"/>
            <w:vMerge w:val="restart"/>
            <w:shd w:val="clear" w:color="auto" w:fill="auto"/>
            <w:vAlign w:val="center"/>
          </w:tcPr>
          <w:p w14:paraId="62A2A2BC"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47</w:t>
            </w:r>
          </w:p>
        </w:tc>
        <w:tc>
          <w:tcPr>
            <w:tcW w:w="5550" w:type="dxa"/>
            <w:vMerge w:val="restart"/>
            <w:shd w:val="clear" w:color="auto" w:fill="auto"/>
            <w:vAlign w:val="center"/>
          </w:tcPr>
          <w:p w14:paraId="1449E370" w14:textId="42051BD9"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Carduri de credit?</w:t>
            </w:r>
          </w:p>
        </w:tc>
        <w:tc>
          <w:tcPr>
            <w:tcW w:w="1305" w:type="dxa"/>
            <w:shd w:val="clear" w:color="auto" w:fill="auto"/>
            <w:vAlign w:val="center"/>
          </w:tcPr>
          <w:p w14:paraId="71A6EAB2"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2B86928C" w14:textId="78C5D74A"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4</w:t>
            </w:r>
            <w:r>
              <w:rPr>
                <w:rFonts w:ascii="Times New Roman" w:hAnsi="Times New Roman"/>
                <w:sz w:val="16"/>
              </w:rPr>
              <w:t>.</w:t>
            </w:r>
          </w:p>
        </w:tc>
      </w:tr>
      <w:tr w:rsidR="006B16A8" w14:paraId="156D79D8" w14:textId="77777777" w:rsidTr="0059273D">
        <w:tc>
          <w:tcPr>
            <w:tcW w:w="529" w:type="dxa"/>
            <w:vMerge/>
            <w:shd w:val="clear" w:color="auto" w:fill="auto"/>
            <w:vAlign w:val="center"/>
          </w:tcPr>
          <w:p w14:paraId="6B5A4460"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0FE132F" w14:textId="77777777" w:rsidR="006B16A8" w:rsidRDefault="006B16A8">
            <w:pPr>
              <w:jc w:val="center"/>
              <w:rPr>
                <w:rFonts w:ascii="Times New Roman" w:eastAsia="Calibri" w:hAnsi="Times New Roman"/>
              </w:rPr>
            </w:pPr>
          </w:p>
        </w:tc>
        <w:tc>
          <w:tcPr>
            <w:tcW w:w="1305" w:type="dxa"/>
            <w:shd w:val="clear" w:color="auto" w:fill="auto"/>
            <w:vAlign w:val="center"/>
          </w:tcPr>
          <w:p w14:paraId="2E32B2BD"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69FFCD22" w14:textId="77777777" w:rsidR="006B16A8"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48</w:t>
            </w:r>
          </w:p>
        </w:tc>
      </w:tr>
      <w:tr w:rsidR="006B16A8" w14:paraId="2816B143" w14:textId="77777777" w:rsidTr="0059273D">
        <w:tc>
          <w:tcPr>
            <w:tcW w:w="529" w:type="dxa"/>
            <w:vMerge w:val="restart"/>
            <w:shd w:val="clear" w:color="auto" w:fill="auto"/>
            <w:vAlign w:val="center"/>
          </w:tcPr>
          <w:p w14:paraId="23E7FF3B"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48</w:t>
            </w:r>
          </w:p>
        </w:tc>
        <w:tc>
          <w:tcPr>
            <w:tcW w:w="5550" w:type="dxa"/>
            <w:vMerge w:val="restart"/>
            <w:shd w:val="clear" w:color="auto" w:fill="auto"/>
            <w:vAlign w:val="center"/>
          </w:tcPr>
          <w:p w14:paraId="163730E9" w14:textId="58E11F0D"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Descoperit de cont?</w:t>
            </w:r>
          </w:p>
        </w:tc>
        <w:tc>
          <w:tcPr>
            <w:tcW w:w="1305" w:type="dxa"/>
            <w:shd w:val="clear" w:color="auto" w:fill="auto"/>
            <w:vAlign w:val="center"/>
          </w:tcPr>
          <w:p w14:paraId="5E5C1024"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0CE42972" w14:textId="4F712896" w:rsidR="006B16A8"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5</w:t>
            </w:r>
            <w:r>
              <w:rPr>
                <w:rFonts w:ascii="Times New Roman" w:hAnsi="Times New Roman"/>
                <w:sz w:val="16"/>
              </w:rPr>
              <w:t>.</w:t>
            </w:r>
          </w:p>
        </w:tc>
      </w:tr>
      <w:tr w:rsidR="006B16A8" w14:paraId="710023DF" w14:textId="77777777" w:rsidTr="0059273D">
        <w:tc>
          <w:tcPr>
            <w:tcW w:w="529" w:type="dxa"/>
            <w:vMerge/>
            <w:shd w:val="clear" w:color="auto" w:fill="auto"/>
            <w:vAlign w:val="center"/>
          </w:tcPr>
          <w:p w14:paraId="099B2FAF"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18105F9" w14:textId="77777777" w:rsidR="006B16A8" w:rsidRDefault="006B16A8">
            <w:pPr>
              <w:jc w:val="center"/>
              <w:rPr>
                <w:rFonts w:ascii="Times New Roman" w:eastAsia="Calibri" w:hAnsi="Times New Roman"/>
              </w:rPr>
            </w:pPr>
          </w:p>
        </w:tc>
        <w:tc>
          <w:tcPr>
            <w:tcW w:w="1305" w:type="dxa"/>
            <w:shd w:val="clear" w:color="auto" w:fill="auto"/>
            <w:vAlign w:val="center"/>
          </w:tcPr>
          <w:p w14:paraId="6DCEDA2D"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3394DD72" w14:textId="77777777"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49</w:t>
            </w:r>
          </w:p>
        </w:tc>
      </w:tr>
      <w:tr w:rsidR="006B16A8" w14:paraId="7AFF4F08" w14:textId="77777777" w:rsidTr="0059273D">
        <w:tc>
          <w:tcPr>
            <w:tcW w:w="529" w:type="dxa"/>
            <w:vMerge w:val="restart"/>
            <w:shd w:val="clear" w:color="auto" w:fill="auto"/>
            <w:vAlign w:val="center"/>
          </w:tcPr>
          <w:p w14:paraId="2D6D0A77" w14:textId="7777777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49</w:t>
            </w:r>
          </w:p>
        </w:tc>
        <w:tc>
          <w:tcPr>
            <w:tcW w:w="5550" w:type="dxa"/>
            <w:vMerge w:val="restart"/>
            <w:shd w:val="clear" w:color="auto" w:fill="auto"/>
            <w:vAlign w:val="center"/>
          </w:tcPr>
          <w:p w14:paraId="4B3732CC" w14:textId="432EEDCA" w:rsidR="006B16A8" w:rsidRDefault="00BD24F8">
            <w:pPr>
              <w:pStyle w:val="TableParagraph"/>
              <w:ind w:left="243"/>
              <w:jc w:val="center"/>
              <w:rPr>
                <w:rFonts w:ascii="Times New Roman" w:eastAsia="Times New Roman" w:hAnsi="Times New Roman"/>
                <w:sz w:val="16"/>
                <w:szCs w:val="16"/>
              </w:rPr>
            </w:pPr>
            <w:r>
              <w:rPr>
                <w:rFonts w:ascii="Times New Roman" w:hAnsi="Times New Roman"/>
                <w:sz w:val="16"/>
              </w:rPr>
              <w:t>Sume de plătit aferente instrumentelor financiare derivate?</w:t>
            </w:r>
          </w:p>
        </w:tc>
        <w:tc>
          <w:tcPr>
            <w:tcW w:w="1305" w:type="dxa"/>
            <w:shd w:val="clear" w:color="auto" w:fill="auto"/>
            <w:vAlign w:val="center"/>
          </w:tcPr>
          <w:p w14:paraId="1FA4A576" w14:textId="77777777" w:rsidR="006B16A8"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0A6C622F" w14:textId="18CBAD24" w:rsidR="006B16A8"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7</w:t>
            </w:r>
            <w:r>
              <w:rPr>
                <w:rFonts w:ascii="Times New Roman" w:hAnsi="Times New Roman"/>
                <w:sz w:val="16"/>
              </w:rPr>
              <w:t>.</w:t>
            </w:r>
          </w:p>
        </w:tc>
      </w:tr>
      <w:tr w:rsidR="006B16A8" w14:paraId="562F9AA0" w14:textId="77777777" w:rsidTr="0059273D">
        <w:tc>
          <w:tcPr>
            <w:tcW w:w="529" w:type="dxa"/>
            <w:vMerge/>
            <w:shd w:val="clear" w:color="auto" w:fill="auto"/>
            <w:vAlign w:val="center"/>
          </w:tcPr>
          <w:p w14:paraId="2F87DB52" w14:textId="77777777" w:rsidR="006B16A8" w:rsidRDefault="006B16A8">
            <w:pPr>
              <w:jc w:val="center"/>
              <w:rPr>
                <w:rFonts w:ascii="Times New Roman" w:eastAsia="Calibri" w:hAnsi="Times New Roman"/>
              </w:rPr>
            </w:pPr>
          </w:p>
        </w:tc>
        <w:tc>
          <w:tcPr>
            <w:tcW w:w="5550" w:type="dxa"/>
            <w:vMerge/>
            <w:shd w:val="clear" w:color="auto" w:fill="auto"/>
            <w:vAlign w:val="center"/>
          </w:tcPr>
          <w:p w14:paraId="09F5A48C" w14:textId="77777777" w:rsidR="006B16A8" w:rsidRDefault="006B16A8">
            <w:pPr>
              <w:jc w:val="center"/>
              <w:rPr>
                <w:rFonts w:ascii="Times New Roman" w:eastAsia="Calibri" w:hAnsi="Times New Roman"/>
              </w:rPr>
            </w:pPr>
          </w:p>
        </w:tc>
        <w:tc>
          <w:tcPr>
            <w:tcW w:w="1305" w:type="dxa"/>
            <w:shd w:val="clear" w:color="auto" w:fill="auto"/>
            <w:vAlign w:val="center"/>
          </w:tcPr>
          <w:p w14:paraId="2FB6347A"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7C07E6D6" w14:textId="77777777" w:rsidR="006B16A8"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50</w:t>
            </w:r>
          </w:p>
        </w:tc>
      </w:tr>
      <w:tr w:rsidR="006B16A8" w14:paraId="1F9E2E3F" w14:textId="77777777" w:rsidTr="0059273D">
        <w:tc>
          <w:tcPr>
            <w:tcW w:w="529" w:type="dxa"/>
            <w:vMerge w:val="restart"/>
            <w:shd w:val="clear" w:color="auto" w:fill="auto"/>
            <w:vAlign w:val="center"/>
          </w:tcPr>
          <w:p w14:paraId="41A05260" w14:textId="58BDF0A7"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50</w:t>
            </w:r>
          </w:p>
        </w:tc>
        <w:tc>
          <w:tcPr>
            <w:tcW w:w="5550" w:type="dxa"/>
            <w:vMerge w:val="restart"/>
            <w:shd w:val="clear" w:color="auto" w:fill="auto"/>
            <w:vAlign w:val="center"/>
          </w:tcPr>
          <w:p w14:paraId="3E84F854"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Altă obligație de finanțare extrabilanțieră și contingentă?</w:t>
            </w:r>
          </w:p>
        </w:tc>
        <w:tc>
          <w:tcPr>
            <w:tcW w:w="1305" w:type="dxa"/>
            <w:shd w:val="clear" w:color="auto" w:fill="auto"/>
            <w:vAlign w:val="center"/>
          </w:tcPr>
          <w:p w14:paraId="0E3784FC" w14:textId="77777777" w:rsidR="006B16A8"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02F5828E" w14:textId="77777777" w:rsidR="006B16A8"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1</w:t>
            </w:r>
            <w:r>
              <w:rPr>
                <w:rFonts w:ascii="Times New Roman" w:hAnsi="Times New Roman"/>
                <w:sz w:val="16"/>
              </w:rPr>
              <w:t>.</w:t>
            </w:r>
          </w:p>
        </w:tc>
      </w:tr>
      <w:tr w:rsidR="006B16A8" w14:paraId="2AD53A95" w14:textId="77777777" w:rsidTr="0059273D">
        <w:tc>
          <w:tcPr>
            <w:tcW w:w="529" w:type="dxa"/>
            <w:vMerge/>
            <w:shd w:val="clear" w:color="auto" w:fill="auto"/>
            <w:vAlign w:val="center"/>
          </w:tcPr>
          <w:p w14:paraId="1260E442" w14:textId="77777777" w:rsidR="006B16A8" w:rsidRDefault="006B16A8">
            <w:pPr>
              <w:jc w:val="center"/>
              <w:rPr>
                <w:rFonts w:ascii="Times New Roman" w:eastAsia="Calibri" w:hAnsi="Times New Roman"/>
              </w:rPr>
            </w:pPr>
          </w:p>
        </w:tc>
        <w:tc>
          <w:tcPr>
            <w:tcW w:w="5550" w:type="dxa"/>
            <w:vMerge/>
            <w:shd w:val="clear" w:color="auto" w:fill="auto"/>
            <w:vAlign w:val="center"/>
          </w:tcPr>
          <w:p w14:paraId="2A217964" w14:textId="77777777" w:rsidR="006B16A8" w:rsidRDefault="006B16A8">
            <w:pPr>
              <w:jc w:val="center"/>
              <w:rPr>
                <w:rFonts w:ascii="Times New Roman" w:eastAsia="Calibri" w:hAnsi="Times New Roman"/>
              </w:rPr>
            </w:pPr>
          </w:p>
        </w:tc>
        <w:tc>
          <w:tcPr>
            <w:tcW w:w="1305" w:type="dxa"/>
            <w:shd w:val="clear" w:color="auto" w:fill="auto"/>
            <w:vAlign w:val="center"/>
          </w:tcPr>
          <w:p w14:paraId="613ABAC2"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51B7E9E" w14:textId="77777777" w:rsidR="006B16A8"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 xml:space="preserve">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7</w:t>
            </w:r>
            <w:r>
              <w:rPr>
                <w:rFonts w:ascii="Times New Roman" w:hAnsi="Times New Roman"/>
                <w:sz w:val="16"/>
              </w:rPr>
              <w:t>.</w:t>
            </w:r>
            <w:r w:rsidRPr="00900EE6">
              <w:rPr>
                <w:rFonts w:ascii="Times New Roman" w:hAnsi="Times New Roman"/>
                <w:sz w:val="16"/>
              </w:rPr>
              <w:t>9</w:t>
            </w:r>
            <w:r>
              <w:rPr>
                <w:rFonts w:ascii="Times New Roman" w:hAnsi="Times New Roman"/>
                <w:sz w:val="16"/>
              </w:rPr>
              <w:t>.</w:t>
            </w:r>
          </w:p>
        </w:tc>
      </w:tr>
      <w:tr w:rsidR="006B16A8" w14:paraId="3A8C3D29" w14:textId="77777777" w:rsidTr="0059273D">
        <w:tc>
          <w:tcPr>
            <w:tcW w:w="529" w:type="dxa"/>
            <w:vMerge w:val="restart"/>
            <w:shd w:val="clear" w:color="auto" w:fill="auto"/>
            <w:vAlign w:val="center"/>
          </w:tcPr>
          <w:p w14:paraId="51352F09" w14:textId="09C627D0"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51</w:t>
            </w:r>
          </w:p>
        </w:tc>
        <w:tc>
          <w:tcPr>
            <w:tcW w:w="5550" w:type="dxa"/>
            <w:vMerge w:val="restart"/>
            <w:shd w:val="clear" w:color="auto" w:fill="auto"/>
            <w:vAlign w:val="center"/>
          </w:tcPr>
          <w:p w14:paraId="005A3BFF" w14:textId="77777777"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Titlu de creanță raportat deja la punctul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8</w:t>
            </w:r>
            <w:r>
              <w:rPr>
                <w:rFonts w:ascii="Times New Roman" w:hAnsi="Times New Roman"/>
                <w:sz w:val="16"/>
              </w:rPr>
              <w:t>.</w:t>
            </w:r>
            <w:r w:rsidRPr="00900EE6">
              <w:rPr>
                <w:rFonts w:ascii="Times New Roman" w:hAnsi="Times New Roman"/>
                <w:sz w:val="16"/>
              </w:rPr>
              <w:t>2</w:t>
            </w:r>
            <w:r>
              <w:rPr>
                <w:rFonts w:ascii="Times New Roman" w:hAnsi="Times New Roman"/>
                <w:sz w:val="16"/>
              </w:rPr>
              <w:t xml:space="preserve"> din C </w:t>
            </w:r>
            <w:r w:rsidRPr="00900EE6">
              <w:rPr>
                <w:rFonts w:ascii="Times New Roman" w:hAnsi="Times New Roman"/>
                <w:sz w:val="16"/>
              </w:rPr>
              <w:t>73</w:t>
            </w:r>
            <w:r>
              <w:rPr>
                <w:rFonts w:ascii="Times New Roman" w:hAnsi="Times New Roman"/>
                <w:sz w:val="16"/>
              </w:rPr>
              <w:t>.</w:t>
            </w:r>
            <w:r w:rsidRPr="00900EE6">
              <w:rPr>
                <w:rFonts w:ascii="Times New Roman" w:hAnsi="Times New Roman"/>
                <w:sz w:val="16"/>
              </w:rPr>
              <w:t>00</w:t>
            </w:r>
            <w:r>
              <w:rPr>
                <w:rFonts w:ascii="Times New Roman" w:hAnsi="Times New Roman"/>
                <w:sz w:val="16"/>
              </w:rPr>
              <w:t>?</w:t>
            </w:r>
          </w:p>
        </w:tc>
        <w:tc>
          <w:tcPr>
            <w:tcW w:w="1305" w:type="dxa"/>
            <w:shd w:val="clear" w:color="auto" w:fill="auto"/>
            <w:vAlign w:val="center"/>
          </w:tcPr>
          <w:p w14:paraId="20BC634E" w14:textId="77777777" w:rsidR="006B16A8"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763A6D9E" w14:textId="77777777" w:rsidR="006B16A8"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Nu se raportează</w:t>
            </w:r>
          </w:p>
        </w:tc>
      </w:tr>
      <w:tr w:rsidR="006B16A8" w14:paraId="100A52BC" w14:textId="77777777" w:rsidTr="0059273D">
        <w:tc>
          <w:tcPr>
            <w:tcW w:w="529" w:type="dxa"/>
            <w:vMerge/>
            <w:shd w:val="clear" w:color="auto" w:fill="auto"/>
            <w:vAlign w:val="center"/>
          </w:tcPr>
          <w:p w14:paraId="311323FD"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6586F6F" w14:textId="77777777" w:rsidR="006B16A8" w:rsidRDefault="006B16A8">
            <w:pPr>
              <w:jc w:val="center"/>
              <w:rPr>
                <w:rFonts w:ascii="Times New Roman" w:eastAsia="Calibri" w:hAnsi="Times New Roman"/>
              </w:rPr>
            </w:pPr>
          </w:p>
        </w:tc>
        <w:tc>
          <w:tcPr>
            <w:tcW w:w="1305" w:type="dxa"/>
            <w:shd w:val="clear" w:color="auto" w:fill="auto"/>
            <w:vAlign w:val="center"/>
          </w:tcPr>
          <w:p w14:paraId="49B7DCF3" w14:textId="77777777" w:rsidR="006B16A8"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2DA43823" w14:textId="11F214AE" w:rsidR="006B16A8"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xml:space="preserve"># </w:t>
            </w:r>
            <w:r w:rsidRPr="00900EE6">
              <w:rPr>
                <w:rFonts w:ascii="Times New Roman" w:hAnsi="Times New Roman"/>
                <w:sz w:val="16"/>
              </w:rPr>
              <w:t>52</w:t>
            </w:r>
          </w:p>
        </w:tc>
      </w:tr>
      <w:tr w:rsidR="006B16A8" w14:paraId="4F7FB576" w14:textId="77777777" w:rsidTr="0059273D">
        <w:tc>
          <w:tcPr>
            <w:tcW w:w="529" w:type="dxa"/>
            <w:vMerge w:val="restart"/>
            <w:shd w:val="clear" w:color="auto" w:fill="auto"/>
            <w:vAlign w:val="center"/>
          </w:tcPr>
          <w:p w14:paraId="7714BCBA" w14:textId="0F1020F2" w:rsidR="006B16A8" w:rsidRDefault="008D2CDE">
            <w:pPr>
              <w:pStyle w:val="TableParagraph"/>
              <w:ind w:left="7"/>
              <w:jc w:val="center"/>
              <w:rPr>
                <w:rFonts w:ascii="Times New Roman" w:eastAsia="Times New Roman" w:hAnsi="Times New Roman"/>
                <w:sz w:val="16"/>
                <w:szCs w:val="16"/>
              </w:rPr>
            </w:pPr>
            <w:r w:rsidRPr="00900EE6">
              <w:rPr>
                <w:rFonts w:ascii="Times New Roman" w:hAnsi="Times New Roman"/>
                <w:sz w:val="16"/>
              </w:rPr>
              <w:t>52</w:t>
            </w:r>
          </w:p>
        </w:tc>
        <w:tc>
          <w:tcPr>
            <w:tcW w:w="5550" w:type="dxa"/>
            <w:vMerge w:val="restart"/>
            <w:shd w:val="clear" w:color="auto" w:fill="auto"/>
            <w:vAlign w:val="center"/>
          </w:tcPr>
          <w:p w14:paraId="719921E1" w14:textId="22642894" w:rsidR="006B16A8"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Cerință de lichiditate pentru instrumentele financiare derivate în conformitate cu </w:t>
            </w:r>
            <w:r w:rsidR="00900EE6">
              <w:rPr>
                <w:rFonts w:ascii="Times New Roman" w:hAnsi="Times New Roman"/>
                <w:sz w:val="16"/>
              </w:rPr>
              <w:t>articolul </w:t>
            </w:r>
            <w:r w:rsidRPr="00900EE6">
              <w:rPr>
                <w:rFonts w:ascii="Times New Roman" w:hAnsi="Times New Roman"/>
                <w:sz w:val="16"/>
              </w:rPr>
              <w:t>30</w:t>
            </w:r>
            <w:r>
              <w:rPr>
                <w:rFonts w:ascii="Times New Roman" w:hAnsi="Times New Roman"/>
                <w:sz w:val="16"/>
              </w:rPr>
              <w:t xml:space="preserve"> </w:t>
            </w:r>
            <w:r w:rsidR="00900EE6">
              <w:rPr>
                <w:rFonts w:ascii="Times New Roman" w:hAnsi="Times New Roman"/>
                <w:sz w:val="16"/>
              </w:rPr>
              <w:t>alineatul </w:t>
            </w:r>
            <w:r>
              <w:rPr>
                <w:rFonts w:ascii="Times New Roman" w:hAnsi="Times New Roman"/>
                <w:sz w:val="16"/>
              </w:rPr>
              <w:t>(</w:t>
            </w:r>
            <w:r w:rsidRPr="00900EE6">
              <w:rPr>
                <w:rFonts w:ascii="Times New Roman" w:hAnsi="Times New Roman"/>
                <w:sz w:val="16"/>
              </w:rPr>
              <w:t>4</w:t>
            </w:r>
            <w:r>
              <w:rPr>
                <w:rFonts w:ascii="Times New Roman" w:hAnsi="Times New Roman"/>
                <w:sz w:val="16"/>
              </w:rPr>
              <w:t xml:space="preserve">) din actul delegat care a fost deja luată în considerare la întrebarea # </w:t>
            </w:r>
            <w:r w:rsidRPr="00900EE6">
              <w:rPr>
                <w:rFonts w:ascii="Times New Roman" w:hAnsi="Times New Roman"/>
                <w:sz w:val="16"/>
              </w:rPr>
              <w:t>29</w:t>
            </w:r>
            <w:r>
              <w:rPr>
                <w:rFonts w:ascii="Times New Roman" w:hAnsi="Times New Roman"/>
                <w:sz w:val="16"/>
              </w:rPr>
              <w:t>?</w:t>
            </w:r>
          </w:p>
        </w:tc>
        <w:tc>
          <w:tcPr>
            <w:tcW w:w="1305" w:type="dxa"/>
            <w:shd w:val="clear" w:color="auto" w:fill="auto"/>
            <w:vAlign w:val="center"/>
          </w:tcPr>
          <w:p w14:paraId="1AB5ADC0" w14:textId="77777777" w:rsidR="006B16A8"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Da</w:t>
            </w:r>
          </w:p>
        </w:tc>
        <w:tc>
          <w:tcPr>
            <w:tcW w:w="2222" w:type="dxa"/>
            <w:shd w:val="clear" w:color="auto" w:fill="auto"/>
            <w:vAlign w:val="center"/>
          </w:tcPr>
          <w:p w14:paraId="46D75FB6" w14:textId="77777777" w:rsidR="006B16A8"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Nu se raportează</w:t>
            </w:r>
          </w:p>
        </w:tc>
      </w:tr>
      <w:tr w:rsidR="006B16A8" w14:paraId="04624BB7" w14:textId="77777777" w:rsidTr="0059273D">
        <w:tc>
          <w:tcPr>
            <w:tcW w:w="529" w:type="dxa"/>
            <w:vMerge/>
            <w:shd w:val="clear" w:color="auto" w:fill="auto"/>
            <w:vAlign w:val="center"/>
          </w:tcPr>
          <w:p w14:paraId="716162BB" w14:textId="77777777" w:rsidR="006B16A8" w:rsidRDefault="006B16A8">
            <w:pPr>
              <w:jc w:val="center"/>
              <w:rPr>
                <w:rFonts w:ascii="Times New Roman" w:eastAsia="Calibri" w:hAnsi="Times New Roman"/>
              </w:rPr>
            </w:pPr>
          </w:p>
        </w:tc>
        <w:tc>
          <w:tcPr>
            <w:tcW w:w="5550" w:type="dxa"/>
            <w:vMerge/>
            <w:shd w:val="clear" w:color="auto" w:fill="auto"/>
            <w:vAlign w:val="center"/>
          </w:tcPr>
          <w:p w14:paraId="40158B3B" w14:textId="77777777" w:rsidR="006B16A8" w:rsidRDefault="006B16A8">
            <w:pPr>
              <w:jc w:val="center"/>
              <w:rPr>
                <w:rFonts w:ascii="Times New Roman" w:eastAsia="Calibri" w:hAnsi="Times New Roman"/>
              </w:rPr>
            </w:pPr>
          </w:p>
        </w:tc>
        <w:tc>
          <w:tcPr>
            <w:tcW w:w="1305" w:type="dxa"/>
            <w:shd w:val="clear" w:color="auto" w:fill="auto"/>
            <w:vAlign w:val="center"/>
          </w:tcPr>
          <w:p w14:paraId="158B3479" w14:textId="77777777" w:rsidR="006B16A8" w:rsidRDefault="008D2CDE">
            <w:pPr>
              <w:pStyle w:val="TableParagraph"/>
              <w:ind w:left="459"/>
              <w:jc w:val="center"/>
              <w:rPr>
                <w:rFonts w:ascii="Times New Roman" w:eastAsia="Times New Roman" w:hAnsi="Times New Roman"/>
                <w:sz w:val="16"/>
                <w:szCs w:val="16"/>
              </w:rPr>
            </w:pPr>
            <w:r>
              <w:rPr>
                <w:rFonts w:ascii="Times New Roman" w:hAnsi="Times New Roman"/>
                <w:sz w:val="16"/>
              </w:rPr>
              <w:t>Nu</w:t>
            </w:r>
          </w:p>
        </w:tc>
        <w:tc>
          <w:tcPr>
            <w:tcW w:w="2222" w:type="dxa"/>
            <w:shd w:val="clear" w:color="auto" w:fill="auto"/>
            <w:vAlign w:val="center"/>
          </w:tcPr>
          <w:p w14:paraId="1868B7DD" w14:textId="77777777" w:rsidR="006B16A8"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 xml:space="preserve">Se alocă elementelor relevante din ID </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1</w:t>
            </w:r>
            <w:r>
              <w:rPr>
                <w:rFonts w:ascii="Times New Roman" w:hAnsi="Times New Roman"/>
                <w:sz w:val="16"/>
              </w:rPr>
              <w:t>.</w:t>
            </w:r>
            <w:r w:rsidRPr="00900EE6">
              <w:rPr>
                <w:rFonts w:ascii="Times New Roman" w:hAnsi="Times New Roman"/>
                <w:sz w:val="16"/>
              </w:rPr>
              <w:t>5</w:t>
            </w:r>
            <w:r>
              <w:rPr>
                <w:rFonts w:ascii="Times New Roman" w:hAnsi="Times New Roman"/>
                <w:sz w:val="16"/>
              </w:rPr>
              <w:t>.</w:t>
            </w:r>
          </w:p>
        </w:tc>
      </w:tr>
    </w:tbl>
    <w:p w14:paraId="0351CAA7" w14:textId="77777777" w:rsidR="006B16A8" w:rsidRDefault="006B16A8">
      <w:pPr>
        <w:widowControl w:val="0"/>
        <w:spacing w:after="0" w:line="239" w:lineRule="auto"/>
        <w:ind w:right="114"/>
        <w:rPr>
          <w:rFonts w:ascii="Times New Roman" w:eastAsia="Calibri" w:hAnsi="Times New Roman"/>
          <w:sz w:val="18"/>
          <w:szCs w:val="18"/>
        </w:rPr>
      </w:pPr>
    </w:p>
    <w:p w14:paraId="73D80E81" w14:textId="0698DC11" w:rsidR="006B16A8" w:rsidRDefault="006E48EA">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3</w:t>
      </w:r>
      <w:r>
        <w:rPr>
          <w:rFonts w:ascii="Times New Roman" w:hAnsi="Times New Roman"/>
          <w:sz w:val="18"/>
          <w:szCs w:val="18"/>
          <w:u w:val="none"/>
        </w:rPr>
        <w:t>.</w:t>
      </w:r>
      <w:r>
        <w:rPr>
          <w:rFonts w:ascii="Times New Roman" w:hAnsi="Times New Roman"/>
          <w:sz w:val="18"/>
          <w:szCs w:val="18"/>
          <w:u w:val="none"/>
        </w:rPr>
        <w:tab/>
        <w:t>Instrucțiuni privind anumite coloane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6B16A8" w14:paraId="09160397" w14:textId="77777777" w:rsidTr="00454544">
        <w:tc>
          <w:tcPr>
            <w:tcW w:w="1382" w:type="dxa"/>
            <w:shd w:val="clear" w:color="auto" w:fill="auto"/>
          </w:tcPr>
          <w:p w14:paraId="42B160A7" w14:textId="77777777" w:rsidR="006B16A8" w:rsidRDefault="006E48EA">
            <w:pPr>
              <w:ind w:left="107"/>
              <w:rPr>
                <w:rFonts w:ascii="Times New Roman" w:eastAsia="Verdana" w:hAnsi="Times New Roman"/>
                <w:sz w:val="18"/>
                <w:szCs w:val="18"/>
              </w:rPr>
            </w:pPr>
            <w:r>
              <w:rPr>
                <w:rFonts w:ascii="Times New Roman" w:hAnsi="Times New Roman"/>
                <w:sz w:val="18"/>
                <w:u w:color="000000"/>
              </w:rPr>
              <w:t>Coloană</w:t>
            </w:r>
          </w:p>
        </w:tc>
        <w:tc>
          <w:tcPr>
            <w:tcW w:w="7140" w:type="dxa"/>
            <w:shd w:val="clear" w:color="auto" w:fill="auto"/>
          </w:tcPr>
          <w:p w14:paraId="29D5C5E7" w14:textId="77777777" w:rsidR="006B16A8" w:rsidRDefault="006E48EA">
            <w:pPr>
              <w:ind w:left="108"/>
              <w:rPr>
                <w:rFonts w:ascii="Times New Roman" w:eastAsia="Verdana" w:hAnsi="Times New Roman"/>
                <w:sz w:val="18"/>
                <w:szCs w:val="18"/>
              </w:rPr>
            </w:pPr>
            <w:r>
              <w:rPr>
                <w:rFonts w:ascii="Times New Roman" w:hAnsi="Times New Roman"/>
                <w:sz w:val="18"/>
                <w:u w:color="000000"/>
              </w:rPr>
              <w:t>Referințe juridice și instrucțiuni</w:t>
            </w:r>
          </w:p>
        </w:tc>
      </w:tr>
      <w:tr w:rsidR="006B16A8" w14:paraId="4ECE8DAF" w14:textId="77777777" w:rsidTr="00454544">
        <w:tc>
          <w:tcPr>
            <w:tcW w:w="1382" w:type="dxa"/>
            <w:shd w:val="clear" w:color="auto" w:fill="auto"/>
          </w:tcPr>
          <w:p w14:paraId="2C947513" w14:textId="77777777" w:rsidR="006B16A8" w:rsidRDefault="006E48EA">
            <w:pPr>
              <w:pStyle w:val="TableParagraph"/>
              <w:ind w:left="102"/>
              <w:rPr>
                <w:rFonts w:ascii="Times New Roman" w:eastAsia="Verdana" w:hAnsi="Times New Roman"/>
                <w:sz w:val="18"/>
                <w:szCs w:val="18"/>
              </w:rPr>
            </w:pPr>
            <w:r w:rsidRPr="00900EE6">
              <w:rPr>
                <w:rFonts w:ascii="Times New Roman" w:hAnsi="Times New Roman"/>
                <w:sz w:val="18"/>
              </w:rPr>
              <w:t>010</w:t>
            </w:r>
          </w:p>
        </w:tc>
        <w:tc>
          <w:tcPr>
            <w:tcW w:w="7140" w:type="dxa"/>
            <w:shd w:val="clear" w:color="auto" w:fill="auto"/>
          </w:tcPr>
          <w:p w14:paraId="565C1CBD" w14:textId="77777777" w:rsidR="006B16A8" w:rsidRDefault="006B16A8">
            <w:pPr>
              <w:pStyle w:val="TableParagraph"/>
              <w:spacing w:before="10"/>
              <w:rPr>
                <w:rFonts w:ascii="Times New Roman" w:eastAsia="Times New Roman" w:hAnsi="Times New Roman"/>
                <w:sz w:val="20"/>
                <w:szCs w:val="20"/>
              </w:rPr>
            </w:pPr>
          </w:p>
          <w:p w14:paraId="26C75966" w14:textId="77777777" w:rsidR="006B16A8"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Cuantum</w:t>
            </w:r>
          </w:p>
          <w:p w14:paraId="48BD769F" w14:textId="77777777" w:rsidR="006B16A8" w:rsidRDefault="006B16A8">
            <w:pPr>
              <w:pStyle w:val="TableParagraph"/>
              <w:spacing w:before="10"/>
              <w:rPr>
                <w:rFonts w:ascii="Times New Roman" w:eastAsia="Times New Roman" w:hAnsi="Times New Roman"/>
                <w:sz w:val="20"/>
                <w:szCs w:val="20"/>
              </w:rPr>
            </w:pPr>
          </w:p>
          <w:p w14:paraId="277C8010" w14:textId="77777777" w:rsidR="006B16A8" w:rsidRDefault="006E48EA">
            <w:pPr>
              <w:widowControl w:val="0"/>
              <w:tabs>
                <w:tab w:val="left" w:pos="397"/>
              </w:tabs>
              <w:spacing w:after="0"/>
              <w:ind w:left="396" w:hanging="294"/>
              <w:rPr>
                <w:rFonts w:ascii="Times New Roman" w:eastAsia="Verdana" w:hAnsi="Times New Roman"/>
                <w:sz w:val="18"/>
                <w:szCs w:val="18"/>
              </w:rPr>
            </w:pPr>
            <w:r w:rsidRPr="00900EE6">
              <w:rPr>
                <w:rFonts w:ascii="Times New Roman" w:hAnsi="Times New Roman"/>
                <w:sz w:val="18"/>
                <w:szCs w:val="18"/>
                <w:u w:color="000000"/>
              </w:rPr>
              <w:t>1</w:t>
            </w:r>
            <w:r>
              <w:rPr>
                <w:rFonts w:ascii="Times New Roman" w:hAnsi="Times New Roman"/>
                <w:sz w:val="18"/>
                <w:szCs w:val="18"/>
                <w:u w:color="000000"/>
              </w:rPr>
              <w:t>.</w:t>
            </w:r>
            <w:r w:rsidRPr="00900EE6">
              <w:rPr>
                <w:rFonts w:ascii="Times New Roman" w:hAnsi="Times New Roman"/>
                <w:sz w:val="18"/>
                <w:szCs w:val="18"/>
                <w:u w:color="000000"/>
              </w:rPr>
              <w:t>1</w:t>
            </w:r>
            <w:r>
              <w:rPr>
                <w:rFonts w:ascii="Times New Roman" w:hAnsi="Times New Roman"/>
                <w:sz w:val="18"/>
                <w:szCs w:val="18"/>
                <w:u w:color="000000"/>
              </w:rPr>
              <w:t>.</w:t>
            </w:r>
            <w:r>
              <w:rPr>
                <w:rFonts w:ascii="Times New Roman" w:hAnsi="Times New Roman"/>
                <w:sz w:val="18"/>
                <w:szCs w:val="18"/>
                <w:u w:color="000000"/>
              </w:rPr>
              <w:tab/>
            </w:r>
            <w:r>
              <w:rPr>
                <w:rFonts w:ascii="Times New Roman" w:hAnsi="Times New Roman"/>
                <w:sz w:val="18"/>
                <w:u w:color="000000"/>
              </w:rPr>
              <w:t>. Instrucțiuni specifice privind tranzacțiile/depozitele negarantate:</w:t>
            </w:r>
          </w:p>
          <w:p w14:paraId="6E49B888" w14:textId="77777777" w:rsidR="006B16A8" w:rsidRDefault="006B16A8">
            <w:pPr>
              <w:pStyle w:val="TableParagraph"/>
              <w:spacing w:before="10"/>
              <w:rPr>
                <w:rFonts w:ascii="Times New Roman" w:eastAsia="Times New Roman" w:hAnsi="Times New Roman"/>
                <w:sz w:val="20"/>
                <w:szCs w:val="20"/>
              </w:rPr>
            </w:pPr>
          </w:p>
          <w:p w14:paraId="1D3927A1" w14:textId="04DE3851" w:rsidR="006B16A8" w:rsidRDefault="006E48EA">
            <w:pPr>
              <w:pStyle w:val="TableParagraph"/>
              <w:ind w:left="102" w:right="95"/>
              <w:jc w:val="both"/>
              <w:rPr>
                <w:rFonts w:ascii="Times New Roman" w:eastAsia="Verdana" w:hAnsi="Times New Roman"/>
                <w:sz w:val="18"/>
                <w:szCs w:val="18"/>
              </w:rPr>
            </w:pPr>
            <w:r>
              <w:rPr>
                <w:rFonts w:ascii="Times New Roman" w:hAnsi="Times New Roman"/>
                <w:sz w:val="18"/>
              </w:rPr>
              <w:t xml:space="preserve">Instituțiile de credit trebuie să raporteze aici soldul diferitelor categorii de datorii și angajamente extrabilanțiere, astfel cum se specifică la articolele </w:t>
            </w:r>
            <w:r w:rsidRPr="00900EE6">
              <w:rPr>
                <w:rFonts w:ascii="Times New Roman" w:hAnsi="Times New Roman"/>
                <w:sz w:val="18"/>
              </w:rPr>
              <w:t>22</w:t>
            </w:r>
            <w:r>
              <w:rPr>
                <w:rFonts w:ascii="Times New Roman" w:hAnsi="Times New Roman"/>
                <w:sz w:val="18"/>
              </w:rPr>
              <w:t>-</w:t>
            </w:r>
            <w:r w:rsidRPr="00900EE6">
              <w:rPr>
                <w:rFonts w:ascii="Times New Roman" w:hAnsi="Times New Roman"/>
                <w:sz w:val="18"/>
              </w:rPr>
              <w:t>31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4B20675" w14:textId="77777777" w:rsidR="006B16A8" w:rsidRDefault="006B16A8">
            <w:pPr>
              <w:pStyle w:val="TableParagraph"/>
              <w:spacing w:before="9"/>
              <w:rPr>
                <w:rFonts w:ascii="Times New Roman" w:eastAsia="Times New Roman" w:hAnsi="Times New Roman"/>
                <w:sz w:val="20"/>
                <w:szCs w:val="20"/>
              </w:rPr>
            </w:pPr>
          </w:p>
          <w:p w14:paraId="2CAE8E79" w14:textId="7F9B94F3" w:rsidR="006B16A8"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Sub rezerva aprobării prealabile a autorității competente, în cadrul fiecărei categorii de ieșiri, cuantumul fiecărui element raportat în coloana </w:t>
            </w:r>
            <w:r w:rsidRPr="00900EE6">
              <w:rPr>
                <w:rFonts w:ascii="Times New Roman" w:hAnsi="Times New Roman"/>
                <w:sz w:val="18"/>
              </w:rPr>
              <w:t>010</w:t>
            </w:r>
            <w:r>
              <w:rPr>
                <w:rFonts w:ascii="Times New Roman" w:hAnsi="Times New Roman"/>
                <w:sz w:val="18"/>
              </w:rPr>
              <w:t xml:space="preserve"> din formularul C </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 trebuie compensat prin deducerea cuantumului relevant aferent intrării interdependente, în conformitate cu </w:t>
            </w:r>
            <w:r w:rsidR="00900EE6">
              <w:rPr>
                <w:rFonts w:ascii="Times New Roman" w:hAnsi="Times New Roman"/>
                <w:sz w:val="18"/>
              </w:rPr>
              <w:t>articolul </w:t>
            </w:r>
            <w:r w:rsidRPr="00900EE6">
              <w:rPr>
                <w:rFonts w:ascii="Times New Roman" w:hAnsi="Times New Roman"/>
                <w:sz w:val="18"/>
              </w:rPr>
              <w:t>26</w:t>
            </w:r>
            <w:r>
              <w:rPr>
                <w:rFonts w:ascii="Times New Roman" w:hAnsi="Times New Roman"/>
                <w:sz w:val="18"/>
              </w:rPr>
              <w:t>.</w:t>
            </w:r>
          </w:p>
          <w:p w14:paraId="3F9C74E0" w14:textId="77777777" w:rsidR="006B16A8" w:rsidRDefault="006B16A8">
            <w:pPr>
              <w:pStyle w:val="TableParagraph"/>
              <w:spacing w:before="1"/>
              <w:rPr>
                <w:rFonts w:ascii="Times New Roman" w:eastAsia="Times New Roman" w:hAnsi="Times New Roman"/>
                <w:sz w:val="21"/>
                <w:szCs w:val="21"/>
              </w:rPr>
            </w:pPr>
          </w:p>
          <w:p w14:paraId="703C82B3" w14:textId="77777777" w:rsidR="006B16A8" w:rsidRDefault="006E48EA">
            <w:pPr>
              <w:widowControl w:val="0"/>
              <w:tabs>
                <w:tab w:val="left" w:pos="397"/>
              </w:tabs>
              <w:spacing w:after="0"/>
              <w:ind w:left="396" w:hanging="294"/>
              <w:rPr>
                <w:rFonts w:ascii="Times New Roman" w:eastAsia="Verdana" w:hAnsi="Times New Roman"/>
                <w:sz w:val="18"/>
                <w:szCs w:val="18"/>
              </w:rPr>
            </w:pPr>
            <w:r w:rsidRPr="00900EE6">
              <w:rPr>
                <w:rFonts w:ascii="Times New Roman" w:hAnsi="Times New Roman"/>
                <w:sz w:val="18"/>
                <w:szCs w:val="18"/>
                <w:u w:color="000000"/>
              </w:rPr>
              <w:t>1</w:t>
            </w:r>
            <w:r>
              <w:rPr>
                <w:rFonts w:ascii="Times New Roman" w:hAnsi="Times New Roman"/>
                <w:sz w:val="18"/>
                <w:szCs w:val="18"/>
                <w:u w:color="000000"/>
              </w:rPr>
              <w:t>.</w:t>
            </w:r>
            <w:r w:rsidRPr="00900EE6">
              <w:rPr>
                <w:rFonts w:ascii="Times New Roman" w:hAnsi="Times New Roman"/>
                <w:sz w:val="18"/>
                <w:szCs w:val="18"/>
                <w:u w:color="000000"/>
              </w:rPr>
              <w:t>2</w:t>
            </w:r>
            <w:r>
              <w:rPr>
                <w:rFonts w:ascii="Times New Roman" w:hAnsi="Times New Roman"/>
                <w:sz w:val="18"/>
                <w:szCs w:val="18"/>
                <w:u w:color="000000"/>
              </w:rPr>
              <w:t>.</w:t>
            </w:r>
            <w:r>
              <w:rPr>
                <w:rFonts w:ascii="Times New Roman" w:hAnsi="Times New Roman"/>
                <w:sz w:val="18"/>
                <w:szCs w:val="18"/>
                <w:u w:color="000000"/>
              </w:rPr>
              <w:tab/>
            </w:r>
            <w:r>
              <w:rPr>
                <w:rFonts w:ascii="Times New Roman" w:hAnsi="Times New Roman"/>
                <w:sz w:val="18"/>
                <w:u w:color="000000"/>
              </w:rPr>
              <w:t>Instrucțiuni specifice privind tranzacțiile de creditare garantate și operațiunile ajustate la condițiile pieței de capital:</w:t>
            </w:r>
          </w:p>
          <w:p w14:paraId="5C6EF840" w14:textId="77777777" w:rsidR="006B16A8" w:rsidRDefault="006B16A8">
            <w:pPr>
              <w:pStyle w:val="TableParagraph"/>
              <w:spacing w:before="10"/>
              <w:rPr>
                <w:rFonts w:ascii="Times New Roman" w:eastAsia="Times New Roman" w:hAnsi="Times New Roman"/>
                <w:sz w:val="20"/>
                <w:szCs w:val="20"/>
              </w:rPr>
            </w:pPr>
          </w:p>
          <w:p w14:paraId="28368665" w14:textId="70614987" w:rsidR="006B16A8" w:rsidRDefault="006E48EA">
            <w:pPr>
              <w:pStyle w:val="TableParagraph"/>
              <w:ind w:left="102" w:right="95"/>
              <w:jc w:val="both"/>
              <w:rPr>
                <w:rFonts w:ascii="Times New Roman" w:eastAsia="Verdana" w:hAnsi="Times New Roman"/>
                <w:sz w:val="18"/>
                <w:szCs w:val="18"/>
              </w:rPr>
            </w:pPr>
            <w:r>
              <w:rPr>
                <w:rFonts w:ascii="Times New Roman" w:hAnsi="Times New Roman"/>
                <w:sz w:val="18"/>
              </w:rPr>
              <w:t xml:space="preserve">Instituțiile de credit trebuie să raporteze aici soldul datoriilor care reprezintă segmentul în numerar al tranzacției garantate în conformitate cu </w:t>
            </w:r>
            <w:r w:rsidR="00900EE6">
              <w:rPr>
                <w:rFonts w:ascii="Times New Roman" w:hAnsi="Times New Roman"/>
                <w:sz w:val="18"/>
              </w:rPr>
              <w:t>articolul </w:t>
            </w:r>
            <w:r w:rsidRPr="00900EE6">
              <w:rPr>
                <w:rFonts w:ascii="Times New Roman" w:hAnsi="Times New Roman"/>
                <w:sz w:val="18"/>
              </w:rPr>
              <w:t>22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117C8D7" w14:textId="77777777" w:rsidTr="00454544">
        <w:tc>
          <w:tcPr>
            <w:tcW w:w="1382" w:type="dxa"/>
            <w:shd w:val="clear" w:color="auto" w:fill="auto"/>
          </w:tcPr>
          <w:p w14:paraId="651E46DE" w14:textId="77777777" w:rsidR="006B16A8" w:rsidRDefault="006E48EA">
            <w:pPr>
              <w:pStyle w:val="TableParagraph"/>
              <w:ind w:left="102"/>
              <w:rPr>
                <w:rFonts w:ascii="Times New Roman" w:eastAsia="Verdana" w:hAnsi="Times New Roman"/>
                <w:sz w:val="18"/>
                <w:szCs w:val="18"/>
              </w:rPr>
            </w:pPr>
            <w:r w:rsidRPr="00900EE6">
              <w:rPr>
                <w:rFonts w:ascii="Times New Roman" w:hAnsi="Times New Roman"/>
                <w:sz w:val="18"/>
              </w:rPr>
              <w:t>020</w:t>
            </w:r>
          </w:p>
        </w:tc>
        <w:tc>
          <w:tcPr>
            <w:tcW w:w="7140" w:type="dxa"/>
            <w:shd w:val="clear" w:color="auto" w:fill="auto"/>
          </w:tcPr>
          <w:p w14:paraId="559199C0" w14:textId="77777777" w:rsidR="006B16A8"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Valoarea de piață a garanțiilor reale furnizate</w:t>
            </w:r>
          </w:p>
          <w:p w14:paraId="4DC43231" w14:textId="77777777" w:rsidR="006B16A8" w:rsidRDefault="006B16A8">
            <w:pPr>
              <w:pStyle w:val="TableParagraph"/>
              <w:spacing w:before="10"/>
              <w:rPr>
                <w:rFonts w:ascii="Times New Roman" w:eastAsia="Times New Roman" w:hAnsi="Times New Roman"/>
                <w:sz w:val="20"/>
                <w:szCs w:val="20"/>
              </w:rPr>
            </w:pPr>
          </w:p>
          <w:p w14:paraId="7AC65AAA" w14:textId="77777777" w:rsidR="006B16A8"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Instrucțiuni specifice privind tranzacțiile de creditare garantate și operațiunile ajustate la condițiile pieței de capital:</w:t>
            </w:r>
          </w:p>
          <w:p w14:paraId="269115EF" w14:textId="77777777" w:rsidR="006B16A8" w:rsidRDefault="006B16A8">
            <w:pPr>
              <w:pStyle w:val="TableParagraph"/>
              <w:spacing w:before="10"/>
              <w:rPr>
                <w:rFonts w:ascii="Times New Roman" w:eastAsia="Times New Roman" w:hAnsi="Times New Roman"/>
                <w:sz w:val="20"/>
                <w:szCs w:val="20"/>
              </w:rPr>
            </w:pPr>
          </w:p>
          <w:p w14:paraId="27033423" w14:textId="675AEEDC" w:rsidR="006B16A8"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aici valoarea de piață a garanțiilor reale furnizate care se calculează ca valoarea de piață curentă incluzând marja de ajustare și excluzând fluxurile rezultate din lichidarea acoperirii aferente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 sub rezerva următoarelor condiții:</w:t>
            </w:r>
          </w:p>
          <w:p w14:paraId="40F3F30A" w14:textId="77777777" w:rsidR="006B16A8" w:rsidRDefault="006B16A8">
            <w:pPr>
              <w:pStyle w:val="TableParagraph"/>
              <w:spacing w:before="11"/>
              <w:rPr>
                <w:rFonts w:ascii="Times New Roman" w:eastAsia="Times New Roman" w:hAnsi="Times New Roman"/>
                <w:sz w:val="21"/>
                <w:szCs w:val="21"/>
              </w:rPr>
            </w:pPr>
          </w:p>
          <w:p w14:paraId="69BF95AE" w14:textId="6647A8B1" w:rsidR="006B16A8"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Atunci când o instituție de credit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w:t>
            </w:r>
            <w:r w:rsidRPr="00900EE6">
              <w:rPr>
                <w:rFonts w:ascii="Times New Roman" w:hAnsi="Times New Roman"/>
                <w:sz w:val="18"/>
              </w:rPr>
              <w:t>1</w:t>
            </w:r>
            <w:r>
              <w:rPr>
                <w:rFonts w:ascii="Times New Roman" w:hAnsi="Times New Roman"/>
                <w:sz w:val="18"/>
              </w:rPr>
              <w:t xml:space="preserve">, </w:t>
            </w:r>
            <w:r w:rsidRPr="00900EE6">
              <w:rPr>
                <w:rFonts w:ascii="Times New Roman" w:hAnsi="Times New Roman"/>
                <w:sz w:val="18"/>
              </w:rPr>
              <w:t>2</w:t>
            </w:r>
            <w:r>
              <w:rPr>
                <w:rFonts w:ascii="Times New Roman" w:hAnsi="Times New Roman"/>
                <w:sz w:val="18"/>
              </w:rPr>
              <w:t xml:space="preserve">A și </w:t>
            </w:r>
            <w:r w:rsidRPr="00900EE6">
              <w:rPr>
                <w:rFonts w:ascii="Times New Roman" w:hAnsi="Times New Roman"/>
                <w:sz w:val="18"/>
              </w:rPr>
              <w:t>2</w:t>
            </w:r>
            <w:r>
              <w:rPr>
                <w:rFonts w:ascii="Times New Roman" w:hAnsi="Times New Roman"/>
                <w:sz w:val="18"/>
              </w:rPr>
              <w:t xml:space="preserve">B, în conformitate cu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(c) punctul (ii) și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(d)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Atunci când activul respectiv este utilizat ca garanție reală, dar la un cuantum care depășește partea care poate fi recunoscută ca activ lichid, cuantumul care depășește această parte trebuie raportat în secțiunea corespunzătoare activelor nelichide.</w:t>
            </w:r>
          </w:p>
          <w:p w14:paraId="75DE2640" w14:textId="77777777" w:rsidR="006B16A8" w:rsidRDefault="006B16A8">
            <w:pPr>
              <w:pStyle w:val="TableParagraph"/>
              <w:rPr>
                <w:rFonts w:ascii="Times New Roman" w:eastAsia="Times New Roman" w:hAnsi="Times New Roman"/>
              </w:rPr>
            </w:pPr>
          </w:p>
          <w:p w14:paraId="666E509F" w14:textId="7AA67872" w:rsidR="006B16A8" w:rsidRDefault="006E48EA" w:rsidP="00900EE6">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Activele de nivel </w:t>
            </w:r>
            <w:r w:rsidRPr="00900EE6">
              <w:rPr>
                <w:rFonts w:ascii="Times New Roman" w:hAnsi="Times New Roman"/>
                <w:sz w:val="18"/>
              </w:rPr>
              <w:t>2</w:t>
            </w:r>
            <w:r>
              <w:rPr>
                <w:rFonts w:ascii="Times New Roman" w:hAnsi="Times New Roman"/>
                <w:sz w:val="18"/>
              </w:rPr>
              <w:t>A trebuie raportate pe rândul corespunzător activelor de nivel</w:t>
            </w:r>
            <w:r w:rsidR="00900EE6">
              <w:rPr>
                <w:rFonts w:ascii="Times New Roman" w:hAnsi="Times New Roman"/>
                <w:sz w:val="18"/>
              </w:rPr>
              <w:t> </w:t>
            </w:r>
            <w:r w:rsidRPr="00900EE6">
              <w:rPr>
                <w:rFonts w:ascii="Times New Roman" w:hAnsi="Times New Roman"/>
                <w:sz w:val="18"/>
              </w:rPr>
              <w:t>2</w:t>
            </w:r>
            <w:r>
              <w:rPr>
                <w:rFonts w:ascii="Times New Roman" w:hAnsi="Times New Roman"/>
                <w:sz w:val="18"/>
              </w:rPr>
              <w:t xml:space="preserve">A, chiar dacă se urmează abordarea alternativă privind lichiditățile (cu alte cuvinte, nu se transferă activele de nivel </w:t>
            </w:r>
            <w:r w:rsidRPr="00900EE6">
              <w:rPr>
                <w:rFonts w:ascii="Times New Roman" w:hAnsi="Times New Roman"/>
                <w:sz w:val="18"/>
              </w:rPr>
              <w:t>2</w:t>
            </w:r>
            <w:r>
              <w:rPr>
                <w:rFonts w:ascii="Times New Roman" w:hAnsi="Times New Roman"/>
                <w:sz w:val="18"/>
              </w:rPr>
              <w:t xml:space="preserve">A la activele de nivel </w:t>
            </w:r>
            <w:r w:rsidRPr="00900EE6">
              <w:rPr>
                <w:rFonts w:ascii="Times New Roman" w:hAnsi="Times New Roman"/>
                <w:sz w:val="18"/>
              </w:rPr>
              <w:t>1</w:t>
            </w:r>
            <w:r>
              <w:rPr>
                <w:rFonts w:ascii="Times New Roman" w:hAnsi="Times New Roman"/>
                <w:sz w:val="18"/>
              </w:rPr>
              <w:t xml:space="preserve"> în raportarea tranzacțiilor garantate).</w:t>
            </w:r>
          </w:p>
        </w:tc>
      </w:tr>
      <w:tr w:rsidR="006B16A8" w14:paraId="3081BB14" w14:textId="77777777" w:rsidTr="00454544">
        <w:tc>
          <w:tcPr>
            <w:tcW w:w="1382" w:type="dxa"/>
            <w:shd w:val="clear" w:color="auto" w:fill="auto"/>
          </w:tcPr>
          <w:p w14:paraId="7880BB37" w14:textId="77777777" w:rsidR="006B16A8" w:rsidRDefault="006E48EA">
            <w:pPr>
              <w:pStyle w:val="TableParagraph"/>
              <w:ind w:left="102"/>
              <w:rPr>
                <w:rFonts w:ascii="Times New Roman" w:eastAsia="Verdana" w:hAnsi="Times New Roman"/>
                <w:sz w:val="18"/>
                <w:szCs w:val="18"/>
              </w:rPr>
            </w:pPr>
            <w:r w:rsidRPr="00900EE6">
              <w:rPr>
                <w:rFonts w:ascii="Times New Roman" w:hAnsi="Times New Roman"/>
                <w:sz w:val="18"/>
              </w:rPr>
              <w:t>030</w:t>
            </w:r>
          </w:p>
        </w:tc>
        <w:tc>
          <w:tcPr>
            <w:tcW w:w="7140" w:type="dxa"/>
            <w:shd w:val="clear" w:color="auto" w:fill="auto"/>
          </w:tcPr>
          <w:p w14:paraId="7D9B2862" w14:textId="1209CD45" w:rsidR="006B16A8"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 xml:space="preserve">Valoarea garanțiilor reale furnizate în conformitate cu </w:t>
            </w:r>
            <w:r w:rsidR="00900EE6">
              <w:rPr>
                <w:rFonts w:ascii="Times New Roman" w:hAnsi="Times New Roman"/>
                <w:b/>
                <w:sz w:val="18"/>
                <w:u w:color="000000"/>
              </w:rPr>
              <w:t>articolul </w:t>
            </w:r>
            <w:r w:rsidRPr="00900EE6">
              <w:rPr>
                <w:rFonts w:ascii="Times New Roman" w:hAnsi="Times New Roman"/>
                <w:b/>
                <w:sz w:val="18"/>
                <w:u w:color="000000"/>
              </w:rPr>
              <w:t>9</w:t>
            </w:r>
          </w:p>
          <w:p w14:paraId="44693E19" w14:textId="77777777" w:rsidR="006B16A8" w:rsidRDefault="006B16A8">
            <w:pPr>
              <w:pStyle w:val="TableParagraph"/>
              <w:spacing w:before="10"/>
              <w:rPr>
                <w:rFonts w:ascii="Times New Roman" w:eastAsia="Times New Roman" w:hAnsi="Times New Roman"/>
                <w:sz w:val="20"/>
                <w:szCs w:val="20"/>
              </w:rPr>
            </w:pPr>
          </w:p>
          <w:p w14:paraId="148020B9" w14:textId="77777777" w:rsidR="006B16A8"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Instrucțiuni specifice privind tranzacțiile de creditare garantate și operațiunile ajustate la condițiile pieței de capital:</w:t>
            </w:r>
          </w:p>
          <w:p w14:paraId="1274124E" w14:textId="77777777" w:rsidR="006B16A8" w:rsidRDefault="006B16A8">
            <w:pPr>
              <w:pStyle w:val="TableParagraph"/>
              <w:spacing w:before="10"/>
              <w:rPr>
                <w:rFonts w:ascii="Times New Roman" w:eastAsia="Times New Roman" w:hAnsi="Times New Roman"/>
                <w:sz w:val="20"/>
                <w:szCs w:val="20"/>
              </w:rPr>
            </w:pPr>
          </w:p>
          <w:p w14:paraId="09EEFD8D" w14:textId="381B30C1" w:rsidR="006B16A8"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Instituțiile de credit trebuie să raporteze aici valoarea garanțiilor reale furnizate în conformitate cu </w:t>
            </w:r>
            <w:r w:rsidR="00900EE6">
              <w:rPr>
                <w:rFonts w:ascii="Times New Roman" w:hAnsi="Times New Roman"/>
                <w:sz w:val="18"/>
              </w:rPr>
              <w:t>articolul </w:t>
            </w:r>
            <w:r w:rsidRPr="00900EE6">
              <w:rPr>
                <w:rFonts w:ascii="Times New Roman" w:hAnsi="Times New Roman"/>
                <w:sz w:val="18"/>
              </w:rPr>
              <w:t>9</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Această valoare se calculează prin înmulțirea coloanei </w:t>
            </w:r>
            <w:r w:rsidRPr="00900EE6">
              <w:rPr>
                <w:rFonts w:ascii="Times New Roman" w:hAnsi="Times New Roman"/>
                <w:sz w:val="18"/>
              </w:rPr>
              <w:t>020</w:t>
            </w:r>
            <w:r>
              <w:rPr>
                <w:rFonts w:ascii="Times New Roman" w:hAnsi="Times New Roman"/>
                <w:sz w:val="18"/>
              </w:rPr>
              <w:t xml:space="preserve"> din formularul C </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 cu ponderea/marja de ajustare aplicabilă din formularul C </w:t>
            </w:r>
            <w:r w:rsidRPr="00900EE6">
              <w:rPr>
                <w:rFonts w:ascii="Times New Roman" w:hAnsi="Times New Roman"/>
                <w:sz w:val="18"/>
              </w:rPr>
              <w:t>72</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 care corespunde tipului de activ. Coloana </w:t>
            </w:r>
            <w:r w:rsidRPr="00900EE6">
              <w:rPr>
                <w:rFonts w:ascii="Times New Roman" w:hAnsi="Times New Roman"/>
                <w:sz w:val="18"/>
              </w:rPr>
              <w:t>030</w:t>
            </w:r>
            <w:r>
              <w:rPr>
                <w:rFonts w:ascii="Times New Roman" w:hAnsi="Times New Roman"/>
                <w:sz w:val="18"/>
              </w:rPr>
              <w:t xml:space="preserve"> din formularul C </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 este utilizată la calcularea cuantumului ajustat al activelor lichide din formularul C </w:t>
            </w:r>
            <w:r w:rsidRPr="00900EE6">
              <w:rPr>
                <w:rFonts w:ascii="Times New Roman" w:hAnsi="Times New Roman"/>
                <w:sz w:val="18"/>
              </w:rPr>
              <w:t>76</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w:t>
            </w:r>
          </w:p>
        </w:tc>
      </w:tr>
      <w:tr w:rsidR="006B16A8" w14:paraId="4A9ED54B" w14:textId="77777777" w:rsidTr="00454544">
        <w:tc>
          <w:tcPr>
            <w:tcW w:w="1382" w:type="dxa"/>
            <w:shd w:val="clear" w:color="auto" w:fill="auto"/>
          </w:tcPr>
          <w:p w14:paraId="7BF2B239" w14:textId="77777777" w:rsidR="006B16A8" w:rsidRDefault="006E48EA">
            <w:pPr>
              <w:pStyle w:val="TableParagraph"/>
              <w:ind w:left="102"/>
              <w:rPr>
                <w:rFonts w:ascii="Times New Roman" w:hAnsi="Times New Roman"/>
                <w:sz w:val="18"/>
              </w:rPr>
            </w:pPr>
            <w:r w:rsidRPr="00900EE6">
              <w:rPr>
                <w:rFonts w:ascii="Times New Roman" w:hAnsi="Times New Roman"/>
                <w:sz w:val="18"/>
              </w:rPr>
              <w:t>040</w:t>
            </w:r>
          </w:p>
        </w:tc>
        <w:tc>
          <w:tcPr>
            <w:tcW w:w="7140" w:type="dxa"/>
            <w:shd w:val="clear" w:color="auto" w:fill="auto"/>
          </w:tcPr>
          <w:p w14:paraId="28AC2B3F" w14:textId="77777777" w:rsidR="006B16A8"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Ponderea standard</w:t>
            </w:r>
          </w:p>
          <w:p w14:paraId="7003D126" w14:textId="77777777" w:rsidR="006B16A8" w:rsidRDefault="006B16A8">
            <w:pPr>
              <w:pStyle w:val="InstructionsText"/>
              <w:rPr>
                <w:rStyle w:val="FormatvorlageInstructionsTabelleText"/>
                <w:rFonts w:ascii="Times New Roman" w:eastAsia="Calibri" w:hAnsi="Times New Roman"/>
                <w:b/>
                <w:bCs/>
                <w:sz w:val="18"/>
                <w:szCs w:val="22"/>
              </w:rPr>
            </w:pPr>
          </w:p>
          <w:p w14:paraId="5D7B80A9" w14:textId="36FFF792" w:rsidR="006B16A8"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 xml:space="preserve">Articolele </w:t>
            </w:r>
            <w:r w:rsidRPr="00900EE6">
              <w:rPr>
                <w:rStyle w:val="FormatvorlageInstructionsTabelleText"/>
                <w:rFonts w:ascii="Times New Roman" w:hAnsi="Times New Roman"/>
                <w:sz w:val="18"/>
              </w:rPr>
              <w:t>24</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31</w:t>
            </w:r>
            <w:r>
              <w:rPr>
                <w:rStyle w:val="FormatvorlageInstructionsTabelleText"/>
                <w:rFonts w:ascii="Times New Roman" w:hAnsi="Times New Roman"/>
                <w:sz w:val="18"/>
              </w:rPr>
              <w:t xml:space="preserve">a din Regulamentul delegat (UE) nr. </w:t>
            </w:r>
            <w:r w:rsidRPr="00900EE6">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900EE6">
              <w:rPr>
                <w:rStyle w:val="FormatvorlageInstructionsTabelleText"/>
                <w:rFonts w:ascii="Times New Roman" w:hAnsi="Times New Roman"/>
                <w:sz w:val="18"/>
              </w:rPr>
              <w:t>61</w:t>
            </w:r>
          </w:p>
          <w:p w14:paraId="6603B5EC" w14:textId="77777777" w:rsidR="006B16A8" w:rsidRDefault="006B16A8">
            <w:pPr>
              <w:pStyle w:val="InstructionsText"/>
              <w:rPr>
                <w:rStyle w:val="FormatvorlageInstructionsTabelleText"/>
                <w:rFonts w:ascii="Times New Roman" w:eastAsia="Calibri" w:hAnsi="Times New Roman"/>
                <w:sz w:val="18"/>
              </w:rPr>
            </w:pPr>
          </w:p>
          <w:p w14:paraId="37671978" w14:textId="0D0469B6" w:rsidR="006B16A8"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 xml:space="preserve">Ponderile standard din coloana </w:t>
            </w:r>
            <w:r w:rsidRPr="00900EE6">
              <w:rPr>
                <w:rStyle w:val="FormatvorlageInstructionsTabelleText"/>
                <w:rFonts w:ascii="Times New Roman" w:hAnsi="Times New Roman"/>
                <w:sz w:val="18"/>
                <w:szCs w:val="18"/>
              </w:rPr>
              <w:t>040</w:t>
            </w:r>
            <w:r>
              <w:rPr>
                <w:rStyle w:val="FormatvorlageInstructionsTabelleText"/>
                <w:rFonts w:ascii="Times New Roman" w:hAnsi="Times New Roman"/>
                <w:sz w:val="18"/>
                <w:szCs w:val="18"/>
              </w:rPr>
              <w:t xml:space="preserve"> sunt cele specificate prin definiție în Regulamentul delegat (UE) </w:t>
            </w:r>
            <w:r w:rsidRPr="00900EE6">
              <w:rPr>
                <w:rStyle w:val="FormatvorlageInstructionsTabelleText"/>
                <w:rFonts w:ascii="Times New Roman" w:hAnsi="Times New Roman"/>
                <w:sz w:val="18"/>
                <w:szCs w:val="18"/>
              </w:rPr>
              <w:t>2015</w:t>
            </w:r>
            <w:r>
              <w:rPr>
                <w:rStyle w:val="FormatvorlageInstructionsTabelleText"/>
                <w:rFonts w:ascii="Times New Roman" w:hAnsi="Times New Roman"/>
                <w:sz w:val="18"/>
                <w:szCs w:val="18"/>
              </w:rPr>
              <w:t>/</w:t>
            </w:r>
            <w:r w:rsidRPr="00900EE6">
              <w:rPr>
                <w:rStyle w:val="FormatvorlageInstructionsTabelleText"/>
                <w:rFonts w:ascii="Times New Roman" w:hAnsi="Times New Roman"/>
                <w:sz w:val="18"/>
                <w:szCs w:val="18"/>
              </w:rPr>
              <w:t>61</w:t>
            </w:r>
            <w:r>
              <w:rPr>
                <w:rStyle w:val="FormatvorlageInstructionsTabelleText"/>
                <w:rFonts w:ascii="Times New Roman" w:hAnsi="Times New Roman"/>
                <w:sz w:val="18"/>
                <w:szCs w:val="18"/>
              </w:rPr>
              <w:t xml:space="preserve"> și sunt prezentate exclusiv în scop informativ.</w:t>
            </w:r>
          </w:p>
          <w:p w14:paraId="0948D84E" w14:textId="77777777" w:rsidR="006B16A8" w:rsidRDefault="006B16A8">
            <w:pPr>
              <w:pStyle w:val="TableParagraph"/>
              <w:spacing w:before="10"/>
              <w:rPr>
                <w:rFonts w:ascii="Times New Roman" w:eastAsia="Times New Roman" w:hAnsi="Times New Roman"/>
                <w:sz w:val="20"/>
                <w:szCs w:val="20"/>
              </w:rPr>
            </w:pPr>
          </w:p>
        </w:tc>
      </w:tr>
      <w:tr w:rsidR="006B16A8" w14:paraId="3479A129" w14:textId="77777777" w:rsidTr="00454544">
        <w:tc>
          <w:tcPr>
            <w:tcW w:w="1382" w:type="dxa"/>
            <w:shd w:val="clear" w:color="auto" w:fill="auto"/>
          </w:tcPr>
          <w:p w14:paraId="4A69777C" w14:textId="77777777" w:rsidR="006B16A8" w:rsidRDefault="006E48EA">
            <w:pPr>
              <w:pStyle w:val="TableParagraph"/>
              <w:ind w:left="102"/>
              <w:rPr>
                <w:rFonts w:ascii="Times New Roman" w:eastAsia="Verdana" w:hAnsi="Times New Roman"/>
                <w:sz w:val="18"/>
                <w:szCs w:val="18"/>
              </w:rPr>
            </w:pPr>
            <w:r w:rsidRPr="00900EE6">
              <w:rPr>
                <w:rFonts w:ascii="Times New Roman" w:hAnsi="Times New Roman"/>
                <w:sz w:val="18"/>
              </w:rPr>
              <w:t>050</w:t>
            </w:r>
          </w:p>
        </w:tc>
        <w:tc>
          <w:tcPr>
            <w:tcW w:w="7140" w:type="dxa"/>
            <w:shd w:val="clear" w:color="auto" w:fill="auto"/>
          </w:tcPr>
          <w:p w14:paraId="4B19B6B3" w14:textId="77777777" w:rsidR="006B16A8"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Ponderea aplicabilă</w:t>
            </w:r>
          </w:p>
          <w:p w14:paraId="3482C506" w14:textId="77777777" w:rsidR="006B16A8" w:rsidRDefault="006B16A8">
            <w:pPr>
              <w:pStyle w:val="TableParagraph"/>
              <w:spacing w:before="10"/>
              <w:rPr>
                <w:rFonts w:ascii="Times New Roman" w:eastAsia="Times New Roman" w:hAnsi="Times New Roman"/>
                <w:sz w:val="20"/>
                <w:szCs w:val="20"/>
              </w:rPr>
            </w:pPr>
          </w:p>
          <w:p w14:paraId="17CD4269" w14:textId="77777777" w:rsidR="006B16A8" w:rsidRDefault="006E48EA">
            <w:pPr>
              <w:pStyle w:val="TableParagraph"/>
              <w:ind w:left="102"/>
              <w:jc w:val="both"/>
              <w:rPr>
                <w:rFonts w:ascii="Times New Roman" w:eastAsia="Verdana" w:hAnsi="Times New Roman"/>
                <w:sz w:val="18"/>
                <w:szCs w:val="18"/>
              </w:rPr>
            </w:pPr>
            <w:r>
              <w:rPr>
                <w:rFonts w:ascii="Times New Roman" w:hAnsi="Times New Roman"/>
                <w:sz w:val="18"/>
              </w:rPr>
              <w:t>Atât pentru tranzacțiile garantate, cât și pentru cele negarantate:</w:t>
            </w:r>
          </w:p>
          <w:p w14:paraId="387977B5" w14:textId="77777777" w:rsidR="006B16A8" w:rsidRDefault="006B16A8">
            <w:pPr>
              <w:pStyle w:val="TableParagraph"/>
              <w:spacing w:before="10"/>
              <w:rPr>
                <w:rFonts w:ascii="Times New Roman" w:eastAsia="Times New Roman" w:hAnsi="Times New Roman"/>
                <w:sz w:val="20"/>
                <w:szCs w:val="20"/>
              </w:rPr>
            </w:pPr>
          </w:p>
          <w:p w14:paraId="26F2321F" w14:textId="38837FED" w:rsidR="006B16A8"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Instituțiile de credit trebuie să raporteze aici ponderile aplicabile. Aceste ponderi sunt cele specificate la articolele </w:t>
            </w:r>
            <w:r w:rsidRPr="00900EE6">
              <w:rPr>
                <w:rFonts w:ascii="Times New Roman" w:hAnsi="Times New Roman"/>
                <w:sz w:val="18"/>
              </w:rPr>
              <w:t>22</w:t>
            </w:r>
            <w:r>
              <w:rPr>
                <w:rFonts w:ascii="Times New Roman" w:hAnsi="Times New Roman"/>
                <w:sz w:val="18"/>
              </w:rPr>
              <w:t>-</w:t>
            </w:r>
            <w:r w:rsidRPr="00900EE6">
              <w:rPr>
                <w:rFonts w:ascii="Times New Roman" w:hAnsi="Times New Roman"/>
                <w:sz w:val="18"/>
              </w:rPr>
              <w:t>31</w:t>
            </w:r>
            <w:r>
              <w:rPr>
                <w:rFonts w:ascii="Times New Roman" w:hAnsi="Times New Roman"/>
                <w:sz w:val="18"/>
              </w:rPr>
              <w:t xml:space="preserve">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w:t>
            </w:r>
            <w:r>
              <w:rPr>
                <w:rFonts w:ascii="Times New Roman" w:hAnsi="Times New Roman"/>
                <w:sz w:val="18"/>
                <w:szCs w:val="18"/>
              </w:rPr>
              <w:t xml:space="preserve">Ponderile aplicabile pot avea ca rezultat valori medii ponderate și se raportează ca număr zecimal (de exemplu,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pentru o pondere aplicabilă de </w:t>
            </w:r>
            <w:r w:rsidRPr="00900EE6">
              <w:rPr>
                <w:rFonts w:ascii="Times New Roman" w:hAnsi="Times New Roman"/>
                <w:sz w:val="18"/>
                <w:szCs w:val="18"/>
              </w:rPr>
              <w:t>100</w:t>
            </w:r>
            <w:r>
              <w:rPr>
                <w:rFonts w:ascii="Times New Roman" w:hAnsi="Times New Roman"/>
                <w:sz w:val="18"/>
                <w:szCs w:val="18"/>
              </w:rPr>
              <w:t xml:space="preserve"> % sau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50</w:t>
            </w:r>
            <w:r>
              <w:rPr>
                <w:rFonts w:ascii="Times New Roman" w:hAnsi="Times New Roman"/>
                <w:sz w:val="18"/>
                <w:szCs w:val="18"/>
              </w:rPr>
              <w:t xml:space="preserve"> pentru o pondere aplicabilă de </w:t>
            </w:r>
            <w:r w:rsidRPr="00900EE6">
              <w:rPr>
                <w:rFonts w:ascii="Times New Roman" w:hAnsi="Times New Roman"/>
                <w:sz w:val="18"/>
                <w:szCs w:val="18"/>
              </w:rPr>
              <w:t>50</w:t>
            </w:r>
            <w:r>
              <w:rPr>
                <w:rFonts w:ascii="Times New Roman" w:hAnsi="Times New Roman"/>
                <w:sz w:val="18"/>
                <w:szCs w:val="18"/>
              </w:rPr>
              <w:t xml:space="preserve"> %). </w:t>
            </w:r>
            <w:r>
              <w:rPr>
                <w:rFonts w:ascii="Times New Roman" w:hAnsi="Times New Roman"/>
              </w:rPr>
              <w:t>Ponderile aplicabile pot reflecta marjele de apreciere specifice firmei sau cele de la nivel național, fără însă a se limita la acestea.</w:t>
            </w:r>
          </w:p>
        </w:tc>
      </w:tr>
      <w:tr w:rsidR="006B16A8" w14:paraId="559C78B0" w14:textId="77777777" w:rsidTr="00454544">
        <w:tc>
          <w:tcPr>
            <w:tcW w:w="1382" w:type="dxa"/>
            <w:shd w:val="clear" w:color="auto" w:fill="auto"/>
          </w:tcPr>
          <w:p w14:paraId="392869D4" w14:textId="77777777" w:rsidR="006B16A8" w:rsidRDefault="006E48EA">
            <w:pPr>
              <w:pStyle w:val="TableParagraph"/>
              <w:ind w:left="102"/>
              <w:rPr>
                <w:rFonts w:ascii="Times New Roman" w:eastAsia="Verdana" w:hAnsi="Times New Roman"/>
                <w:sz w:val="18"/>
                <w:szCs w:val="18"/>
              </w:rPr>
            </w:pPr>
            <w:r w:rsidRPr="00900EE6">
              <w:rPr>
                <w:rFonts w:ascii="Times New Roman" w:hAnsi="Times New Roman"/>
                <w:sz w:val="18"/>
              </w:rPr>
              <w:t>060</w:t>
            </w:r>
          </w:p>
        </w:tc>
        <w:tc>
          <w:tcPr>
            <w:tcW w:w="7140" w:type="dxa"/>
            <w:shd w:val="clear" w:color="auto" w:fill="auto"/>
          </w:tcPr>
          <w:p w14:paraId="5E70ABE0" w14:textId="77777777" w:rsidR="006B16A8" w:rsidRDefault="006E48EA">
            <w:pPr>
              <w:pStyle w:val="TableParagraph"/>
              <w:spacing w:before="120"/>
              <w:ind w:left="102"/>
              <w:rPr>
                <w:rFonts w:ascii="Times New Roman" w:eastAsia="Verdana" w:hAnsi="Times New Roman"/>
                <w:sz w:val="18"/>
                <w:szCs w:val="18"/>
              </w:rPr>
            </w:pPr>
            <w:r>
              <w:rPr>
                <w:rFonts w:ascii="Times New Roman" w:hAnsi="Times New Roman"/>
                <w:b/>
                <w:sz w:val="18"/>
              </w:rPr>
              <w:t>Ieșiri</w:t>
            </w:r>
          </w:p>
          <w:p w14:paraId="237EA39E" w14:textId="77777777" w:rsidR="006B16A8" w:rsidRDefault="006B16A8">
            <w:pPr>
              <w:pStyle w:val="TableParagraph"/>
              <w:spacing w:before="10"/>
              <w:rPr>
                <w:rFonts w:ascii="Times New Roman" w:eastAsia="Times New Roman" w:hAnsi="Times New Roman"/>
                <w:sz w:val="20"/>
                <w:szCs w:val="20"/>
              </w:rPr>
            </w:pPr>
          </w:p>
          <w:p w14:paraId="4C57A5CF" w14:textId="77777777" w:rsidR="006B16A8" w:rsidRDefault="006E48EA">
            <w:pPr>
              <w:pStyle w:val="TableParagraph"/>
              <w:ind w:left="102"/>
              <w:rPr>
                <w:rFonts w:ascii="Times New Roman" w:eastAsia="Verdana" w:hAnsi="Times New Roman"/>
                <w:sz w:val="18"/>
                <w:szCs w:val="18"/>
              </w:rPr>
            </w:pPr>
            <w:r>
              <w:rPr>
                <w:rFonts w:ascii="Times New Roman" w:hAnsi="Times New Roman"/>
                <w:sz w:val="18"/>
              </w:rPr>
              <w:t>Atât pentru tranzacțiile garantate, cât și pentru cele negarantate:</w:t>
            </w:r>
          </w:p>
          <w:p w14:paraId="5980E5FE" w14:textId="77777777" w:rsidR="006B16A8" w:rsidRDefault="006B16A8">
            <w:pPr>
              <w:pStyle w:val="TableParagraph"/>
              <w:spacing w:before="1"/>
              <w:rPr>
                <w:rFonts w:ascii="Times New Roman" w:eastAsia="Times New Roman" w:hAnsi="Times New Roman"/>
                <w:sz w:val="21"/>
                <w:szCs w:val="21"/>
              </w:rPr>
            </w:pPr>
          </w:p>
          <w:p w14:paraId="41041B6A" w14:textId="5DB212F2" w:rsidR="006B16A8" w:rsidRDefault="006E48EA">
            <w:pPr>
              <w:pStyle w:val="TableParagraph"/>
              <w:ind w:left="102" w:right="98"/>
              <w:rPr>
                <w:rFonts w:ascii="Times New Roman" w:eastAsia="Verdana" w:hAnsi="Times New Roman"/>
                <w:sz w:val="18"/>
                <w:szCs w:val="18"/>
              </w:rPr>
            </w:pPr>
            <w:r>
              <w:rPr>
                <w:rFonts w:ascii="Times New Roman" w:hAnsi="Times New Roman"/>
                <w:sz w:val="18"/>
              </w:rPr>
              <w:t xml:space="preserve">Instituțiile de credit trebuie să raporteze aici ieșirile. Acestea sunt calculate prin înmulțirea coloanei </w:t>
            </w:r>
            <w:r w:rsidRPr="00900EE6">
              <w:rPr>
                <w:rFonts w:ascii="Times New Roman" w:hAnsi="Times New Roman"/>
                <w:sz w:val="18"/>
              </w:rPr>
              <w:t>010</w:t>
            </w:r>
            <w:r>
              <w:rPr>
                <w:rFonts w:ascii="Times New Roman" w:hAnsi="Times New Roman"/>
                <w:sz w:val="18"/>
              </w:rPr>
              <w:t xml:space="preserve"> din C </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 cu coloana </w:t>
            </w:r>
            <w:r w:rsidRPr="00900EE6">
              <w:rPr>
                <w:rFonts w:ascii="Times New Roman" w:hAnsi="Times New Roman"/>
                <w:sz w:val="18"/>
              </w:rPr>
              <w:t>050</w:t>
            </w:r>
            <w:r>
              <w:rPr>
                <w:rFonts w:ascii="Times New Roman" w:hAnsi="Times New Roman"/>
                <w:sz w:val="18"/>
              </w:rPr>
              <w:t xml:space="preserve"> din C </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din anexa XXIV.</w:t>
            </w:r>
          </w:p>
        </w:tc>
      </w:tr>
    </w:tbl>
    <w:p w14:paraId="6ECEE734" w14:textId="77777777" w:rsidR="006B16A8" w:rsidRDefault="006B16A8">
      <w:pPr>
        <w:spacing w:after="200" w:line="276" w:lineRule="auto"/>
        <w:rPr>
          <w:rFonts w:ascii="Times New Roman" w:eastAsia="Calibri" w:hAnsi="Times New Roman"/>
        </w:rPr>
      </w:pPr>
    </w:p>
    <w:p w14:paraId="1288ABFB" w14:textId="50D52958" w:rsidR="006B16A8" w:rsidRDefault="006E48EA">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4</w:t>
      </w:r>
      <w:r>
        <w:rPr>
          <w:rFonts w:ascii="Times New Roman" w:hAnsi="Times New Roman"/>
          <w:sz w:val="18"/>
          <w:szCs w:val="18"/>
          <w:u w:val="none"/>
        </w:rPr>
        <w:t>.</w:t>
      </w:r>
      <w:r>
        <w:rPr>
          <w:rFonts w:ascii="Times New Roman" w:hAnsi="Times New Roman"/>
          <w:sz w:val="18"/>
          <w:szCs w:val="18"/>
          <w:u w:val="none"/>
        </w:rPr>
        <w:tab/>
        <w:t>Instrucțiuni privind anumite rânduri</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6B16A8" w14:paraId="79A53EB1" w14:textId="77777777" w:rsidTr="00454544">
        <w:tc>
          <w:tcPr>
            <w:tcW w:w="1457" w:type="dxa"/>
            <w:shd w:val="clear" w:color="auto" w:fill="auto"/>
          </w:tcPr>
          <w:p w14:paraId="203A79DA" w14:textId="77777777" w:rsidR="006B16A8" w:rsidRDefault="006E48EA">
            <w:pPr>
              <w:pStyle w:val="TableParagraph"/>
              <w:spacing w:before="151"/>
              <w:ind w:left="135"/>
              <w:rPr>
                <w:rFonts w:ascii="Times New Roman" w:eastAsia="Verdana" w:hAnsi="Times New Roman"/>
                <w:sz w:val="18"/>
                <w:szCs w:val="18"/>
              </w:rPr>
            </w:pPr>
            <w:r>
              <w:rPr>
                <w:rFonts w:ascii="Times New Roman" w:hAnsi="Times New Roman"/>
                <w:sz w:val="18"/>
              </w:rPr>
              <w:t>Rând</w:t>
            </w:r>
          </w:p>
        </w:tc>
        <w:tc>
          <w:tcPr>
            <w:tcW w:w="6946" w:type="dxa"/>
            <w:shd w:val="clear" w:color="auto" w:fill="auto"/>
          </w:tcPr>
          <w:p w14:paraId="7E616679" w14:textId="77777777" w:rsidR="006B16A8" w:rsidRDefault="006E48EA">
            <w:pPr>
              <w:pStyle w:val="TableParagraph"/>
              <w:spacing w:before="151"/>
              <w:ind w:left="135"/>
              <w:rPr>
                <w:rFonts w:ascii="Times New Roman" w:eastAsia="Verdana" w:hAnsi="Times New Roman"/>
                <w:sz w:val="18"/>
                <w:szCs w:val="18"/>
              </w:rPr>
            </w:pPr>
            <w:r>
              <w:rPr>
                <w:rFonts w:ascii="Times New Roman" w:hAnsi="Times New Roman"/>
                <w:sz w:val="18"/>
              </w:rPr>
              <w:t>Referințe juridice și instrucțiuni</w:t>
            </w:r>
          </w:p>
        </w:tc>
      </w:tr>
      <w:tr w:rsidR="006B16A8" w14:paraId="415C3811" w14:textId="77777777" w:rsidTr="00454544">
        <w:tc>
          <w:tcPr>
            <w:tcW w:w="1457" w:type="dxa"/>
            <w:shd w:val="clear" w:color="auto" w:fill="auto"/>
            <w:vAlign w:val="center"/>
          </w:tcPr>
          <w:p w14:paraId="53630D8D"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010</w:t>
            </w:r>
          </w:p>
        </w:tc>
        <w:tc>
          <w:tcPr>
            <w:tcW w:w="6946" w:type="dxa"/>
            <w:shd w:val="clear" w:color="auto" w:fill="auto"/>
          </w:tcPr>
          <w:p w14:paraId="1A0BC0CD" w14:textId="77777777" w:rsidR="006B16A8" w:rsidRDefault="006B16A8">
            <w:pPr>
              <w:pStyle w:val="TableParagraph"/>
              <w:spacing w:before="7"/>
              <w:rPr>
                <w:rFonts w:ascii="Times New Roman" w:eastAsia="Verdana" w:hAnsi="Times New Roman"/>
                <w:sz w:val="20"/>
                <w:szCs w:val="20"/>
              </w:rPr>
            </w:pPr>
          </w:p>
          <w:p w14:paraId="4FF04580"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 IEȘIRI</w:t>
            </w:r>
          </w:p>
          <w:p w14:paraId="4FA70ED9" w14:textId="77777777" w:rsidR="006B16A8" w:rsidRDefault="006B16A8">
            <w:pPr>
              <w:pStyle w:val="TableParagraph"/>
              <w:spacing w:before="3"/>
              <w:rPr>
                <w:rFonts w:ascii="Times New Roman" w:eastAsia="Verdana" w:hAnsi="Times New Roman"/>
                <w:sz w:val="23"/>
                <w:szCs w:val="23"/>
              </w:rPr>
            </w:pPr>
          </w:p>
          <w:p w14:paraId="56F18262" w14:textId="138DB5D8" w:rsidR="006B16A8" w:rsidRDefault="006E48EA">
            <w:pPr>
              <w:pStyle w:val="TableParagraph"/>
              <w:ind w:left="135"/>
              <w:rPr>
                <w:rFonts w:ascii="Times New Roman" w:eastAsia="Verdana" w:hAnsi="Times New Roman"/>
                <w:sz w:val="18"/>
                <w:szCs w:val="18"/>
              </w:rPr>
            </w:pPr>
            <w:r>
              <w:rPr>
                <w:rFonts w:ascii="Times New Roman" w:hAnsi="Times New Roman"/>
                <w:sz w:val="18"/>
              </w:rPr>
              <w:t xml:space="preserve">Titlul III capitolul </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p>
          <w:p w14:paraId="0A23C47E" w14:textId="77777777" w:rsidR="006B16A8" w:rsidRDefault="006B16A8">
            <w:pPr>
              <w:pStyle w:val="TableParagraph"/>
              <w:spacing w:before="6"/>
              <w:rPr>
                <w:rFonts w:ascii="Times New Roman" w:eastAsia="Verdana" w:hAnsi="Times New Roman"/>
                <w:sz w:val="23"/>
                <w:szCs w:val="23"/>
              </w:rPr>
            </w:pPr>
          </w:p>
          <w:p w14:paraId="1935D5EA" w14:textId="3E85D079"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aici ieșirile în conformitate cu titlul III capitolul </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DF21387" w14:textId="77777777" w:rsidTr="00454544">
        <w:tc>
          <w:tcPr>
            <w:tcW w:w="1457" w:type="dxa"/>
            <w:shd w:val="clear" w:color="auto" w:fill="auto"/>
            <w:vAlign w:val="center"/>
          </w:tcPr>
          <w:p w14:paraId="09DFB7A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020</w:t>
            </w:r>
          </w:p>
        </w:tc>
        <w:tc>
          <w:tcPr>
            <w:tcW w:w="6946" w:type="dxa"/>
            <w:shd w:val="clear" w:color="auto" w:fill="auto"/>
          </w:tcPr>
          <w:p w14:paraId="66951C1E" w14:textId="77777777" w:rsidR="006B16A8" w:rsidRDefault="006B16A8">
            <w:pPr>
              <w:pStyle w:val="TableParagraph"/>
              <w:spacing w:before="7"/>
              <w:ind w:left="120"/>
              <w:rPr>
                <w:rFonts w:ascii="Times New Roman" w:eastAsia="Verdana" w:hAnsi="Times New Roman"/>
                <w:sz w:val="20"/>
                <w:szCs w:val="20"/>
              </w:rPr>
            </w:pPr>
          </w:p>
          <w:p w14:paraId="01648950" w14:textId="77777777" w:rsidR="006B16A8" w:rsidRDefault="006E48EA">
            <w:pPr>
              <w:pStyle w:val="TableParagraph"/>
              <w:ind w:left="120"/>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Ieșiri rezultate din tranzacțiile/depozitele negarantate</w:t>
            </w:r>
          </w:p>
          <w:p w14:paraId="08F47072" w14:textId="77777777" w:rsidR="006B16A8" w:rsidRDefault="006B16A8">
            <w:pPr>
              <w:pStyle w:val="TableParagraph"/>
              <w:spacing w:before="6"/>
              <w:ind w:left="120"/>
              <w:rPr>
                <w:rFonts w:ascii="Times New Roman" w:eastAsia="Verdana" w:hAnsi="Times New Roman"/>
                <w:sz w:val="23"/>
                <w:szCs w:val="23"/>
              </w:rPr>
            </w:pPr>
          </w:p>
          <w:p w14:paraId="248A899A" w14:textId="643713A2" w:rsidR="006B16A8" w:rsidRDefault="006E48EA">
            <w:pPr>
              <w:pStyle w:val="TableParagraph"/>
              <w:ind w:left="120"/>
              <w:rPr>
                <w:rFonts w:ascii="Times New Roman" w:eastAsia="Verdana" w:hAnsi="Times New Roman"/>
                <w:sz w:val="18"/>
                <w:szCs w:val="18"/>
              </w:rPr>
            </w:pPr>
            <w:r>
              <w:rPr>
                <w:rFonts w:ascii="Times New Roman" w:hAnsi="Times New Roman"/>
                <w:sz w:val="18"/>
              </w:rPr>
              <w:t xml:space="preserve">Articolele </w:t>
            </w:r>
            <w:r w:rsidRPr="00900EE6">
              <w:rPr>
                <w:rFonts w:ascii="Times New Roman" w:hAnsi="Times New Roman"/>
                <w:sz w:val="18"/>
              </w:rPr>
              <w:t>20</w:t>
            </w:r>
            <w:r>
              <w:rPr>
                <w:rFonts w:ascii="Times New Roman" w:hAnsi="Times New Roman"/>
                <w:sz w:val="18"/>
              </w:rPr>
              <w:t>-</w:t>
            </w:r>
            <w:r w:rsidRPr="00900EE6">
              <w:rPr>
                <w:rFonts w:ascii="Times New Roman" w:hAnsi="Times New Roman"/>
                <w:sz w:val="18"/>
              </w:rPr>
              <w:t>31</w:t>
            </w:r>
            <w:r>
              <w:rPr>
                <w:rFonts w:ascii="Times New Roman" w:hAnsi="Times New Roman"/>
                <w:sz w:val="18"/>
              </w:rPr>
              <w:t xml:space="preserve">a din Regulamentul delegat (UE) nr.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p>
          <w:p w14:paraId="71CDA329" w14:textId="77777777" w:rsidR="006B16A8" w:rsidRDefault="006B16A8">
            <w:pPr>
              <w:pStyle w:val="TableParagraph"/>
              <w:spacing w:before="6"/>
              <w:ind w:left="120"/>
              <w:rPr>
                <w:rFonts w:ascii="Times New Roman" w:eastAsia="Verdana" w:hAnsi="Times New Roman"/>
                <w:sz w:val="23"/>
                <w:szCs w:val="23"/>
              </w:rPr>
            </w:pPr>
          </w:p>
          <w:p w14:paraId="78F945A7" w14:textId="1A8778C8" w:rsidR="006B16A8" w:rsidRDefault="006E48EA">
            <w:pPr>
              <w:pStyle w:val="TableParagraph"/>
              <w:ind w:left="120"/>
              <w:jc w:val="both"/>
              <w:rPr>
                <w:rFonts w:ascii="Times New Roman" w:eastAsia="Verdana" w:hAnsi="Times New Roman"/>
                <w:sz w:val="18"/>
                <w:szCs w:val="18"/>
              </w:rPr>
            </w:pPr>
            <w:r>
              <w:rPr>
                <w:rFonts w:ascii="Times New Roman" w:hAnsi="Times New Roman"/>
                <w:sz w:val="18"/>
              </w:rPr>
              <w:t xml:space="preserve">Instituțiile de credit trebuie să raporteze aici ieșirile în conformitate cu articolele </w:t>
            </w:r>
            <w:r w:rsidRPr="00900EE6">
              <w:rPr>
                <w:rFonts w:ascii="Times New Roman" w:hAnsi="Times New Roman"/>
                <w:sz w:val="18"/>
              </w:rPr>
              <w:t>21</w:t>
            </w:r>
            <w:r>
              <w:rPr>
                <w:rFonts w:ascii="Times New Roman" w:hAnsi="Times New Roman"/>
                <w:sz w:val="18"/>
              </w:rPr>
              <w:t>-</w:t>
            </w:r>
            <w:r w:rsidRPr="00900EE6">
              <w:rPr>
                <w:rFonts w:ascii="Times New Roman" w:hAnsi="Times New Roman"/>
                <w:sz w:val="18"/>
              </w:rPr>
              <w:t>31</w:t>
            </w:r>
            <w:r>
              <w:rPr>
                <w:rFonts w:ascii="Times New Roman" w:hAnsi="Times New Roman"/>
                <w:sz w:val="18"/>
              </w:rPr>
              <w:t xml:space="preserve">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excepția ieșirilor raportate în conformitate cu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alineatele (</w:t>
            </w:r>
            <w:r w:rsidRPr="00900EE6">
              <w:rPr>
                <w:rFonts w:ascii="Times New Roman" w:hAnsi="Times New Roman"/>
                <w:sz w:val="18"/>
              </w:rPr>
              <w:t>3</w:t>
            </w:r>
            <w:r>
              <w:rPr>
                <w:rFonts w:ascii="Times New Roman" w:hAnsi="Times New Roman"/>
                <w:sz w:val="18"/>
              </w:rPr>
              <w:t>) și (</w:t>
            </w:r>
            <w:r w:rsidRPr="00900EE6">
              <w:rPr>
                <w:rFonts w:ascii="Times New Roman" w:hAnsi="Times New Roman"/>
                <w:sz w:val="18"/>
              </w:rPr>
              <w:t>4</w:t>
            </w:r>
            <w:r>
              <w:rPr>
                <w:rFonts w:ascii="Times New Roman" w:hAnsi="Times New Roman"/>
                <w:sz w:val="18"/>
              </w:rPr>
              <w:t>) din respectivul regulament delegat.</w:t>
            </w:r>
          </w:p>
        </w:tc>
      </w:tr>
      <w:tr w:rsidR="006B16A8" w14:paraId="3939646C" w14:textId="77777777" w:rsidTr="00454544">
        <w:tc>
          <w:tcPr>
            <w:tcW w:w="1457" w:type="dxa"/>
            <w:shd w:val="clear" w:color="auto" w:fill="auto"/>
            <w:vAlign w:val="center"/>
          </w:tcPr>
          <w:p w14:paraId="1AE3DF43" w14:textId="77777777" w:rsidR="006B16A8" w:rsidRDefault="006E48EA">
            <w:pPr>
              <w:pStyle w:val="TableParagraph"/>
              <w:spacing w:before="128"/>
              <w:ind w:left="135"/>
              <w:rPr>
                <w:rFonts w:ascii="Times New Roman" w:eastAsia="Verdana" w:hAnsi="Times New Roman"/>
                <w:sz w:val="18"/>
                <w:szCs w:val="18"/>
              </w:rPr>
            </w:pPr>
            <w:r w:rsidRPr="00900EE6">
              <w:rPr>
                <w:rFonts w:ascii="Times New Roman" w:hAnsi="Times New Roman"/>
                <w:sz w:val="18"/>
              </w:rPr>
              <w:t>030</w:t>
            </w:r>
          </w:p>
        </w:tc>
        <w:tc>
          <w:tcPr>
            <w:tcW w:w="6946" w:type="dxa"/>
            <w:shd w:val="clear" w:color="auto" w:fill="auto"/>
          </w:tcPr>
          <w:p w14:paraId="32F8D02D" w14:textId="77777777" w:rsidR="006B16A8" w:rsidRDefault="006B16A8">
            <w:pPr>
              <w:pStyle w:val="TableParagraph"/>
              <w:spacing w:before="7"/>
              <w:rPr>
                <w:rFonts w:ascii="Times New Roman" w:eastAsia="Verdana" w:hAnsi="Times New Roman"/>
                <w:sz w:val="20"/>
                <w:szCs w:val="20"/>
              </w:rPr>
            </w:pPr>
          </w:p>
          <w:p w14:paraId="0E572917"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Depozite retail</w:t>
            </w:r>
          </w:p>
          <w:p w14:paraId="40D0098F" w14:textId="77777777" w:rsidR="006B16A8" w:rsidRDefault="006B16A8">
            <w:pPr>
              <w:pStyle w:val="TableParagraph"/>
              <w:spacing w:before="6"/>
              <w:rPr>
                <w:rFonts w:ascii="Times New Roman" w:eastAsia="Verdana" w:hAnsi="Times New Roman"/>
                <w:sz w:val="23"/>
                <w:szCs w:val="23"/>
              </w:rPr>
            </w:pPr>
          </w:p>
          <w:p w14:paraId="080B8141" w14:textId="54FDDECB" w:rsidR="006B16A8" w:rsidRDefault="006E48EA">
            <w:pPr>
              <w:pStyle w:val="TableParagraph"/>
              <w:ind w:left="135"/>
              <w:rPr>
                <w:rFonts w:ascii="Times New Roman" w:eastAsia="Verdana" w:hAnsi="Times New Roman"/>
                <w:sz w:val="18"/>
                <w:szCs w:val="18"/>
              </w:rPr>
            </w:pPr>
            <w:r>
              <w:rPr>
                <w:rFonts w:ascii="Times New Roman" w:hAnsi="Times New Roman"/>
                <w:sz w:val="18"/>
              </w:rPr>
              <w:t xml:space="preserve">Articolele </w:t>
            </w:r>
            <w:r w:rsidRPr="00900EE6">
              <w:rPr>
                <w:rFonts w:ascii="Times New Roman" w:hAnsi="Times New Roman"/>
                <w:sz w:val="18"/>
              </w:rPr>
              <w:t>24</w:t>
            </w:r>
            <w:r>
              <w:rPr>
                <w:rFonts w:ascii="Times New Roman" w:hAnsi="Times New Roman"/>
                <w:sz w:val="18"/>
              </w:rPr>
              <w:t xml:space="preserve"> și </w:t>
            </w:r>
            <w:r w:rsidRPr="00900EE6">
              <w:rPr>
                <w:rFonts w:ascii="Times New Roman" w:hAnsi="Times New Roman"/>
                <w:sz w:val="18"/>
              </w:rPr>
              <w:t>25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p>
          <w:p w14:paraId="3C6A46F9" w14:textId="77777777" w:rsidR="006B16A8" w:rsidRDefault="006B16A8">
            <w:pPr>
              <w:pStyle w:val="TableParagraph"/>
              <w:spacing w:before="3"/>
              <w:rPr>
                <w:rFonts w:ascii="Times New Roman" w:eastAsia="Verdana" w:hAnsi="Times New Roman"/>
                <w:sz w:val="23"/>
                <w:szCs w:val="23"/>
              </w:rPr>
            </w:pPr>
          </w:p>
          <w:p w14:paraId="54318650" w14:textId="635D2006"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Instituțiile de credit trebuie să raporteze aici depozitele retail, astfel cum sunt definite la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p w14:paraId="0AFA8C53" w14:textId="77777777" w:rsidR="006B16A8" w:rsidRDefault="006B16A8">
            <w:pPr>
              <w:pStyle w:val="TableParagraph"/>
              <w:spacing w:before="9"/>
              <w:rPr>
                <w:rFonts w:ascii="Times New Roman" w:eastAsia="Verdana" w:hAnsi="Times New Roman"/>
                <w:sz w:val="20"/>
                <w:szCs w:val="20"/>
              </w:rPr>
            </w:pPr>
          </w:p>
          <w:p w14:paraId="48E5F6C9" w14:textId="236656A6" w:rsidR="006B16A8" w:rsidRDefault="00762F31">
            <w:pPr>
              <w:pStyle w:val="TableParagraph"/>
              <w:ind w:left="135"/>
              <w:jc w:val="both"/>
              <w:rPr>
                <w:rFonts w:ascii="Times New Roman" w:eastAsia="Verdana" w:hAnsi="Times New Roman"/>
                <w:sz w:val="18"/>
                <w:szCs w:val="18"/>
              </w:rPr>
            </w:pPr>
            <w:r>
              <w:rPr>
                <w:rFonts w:ascii="Times New Roman" w:hAnsi="Times New Roman"/>
                <w:sz w:val="18"/>
              </w:rPr>
              <w:t xml:space="preserve">Instituțiile de credit trebuie să raporteze, de asemenea, în categoria corespunzătoare a depozitelor retail valoarea titlurilor, a obligațiunilor și a altor titluri de creanță emise care sunt vândute exclusiv pe piața retail și deținute într-un cont retail,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Instituțiile de credit iau în considerare pentru această categorie de datorii ratele de ieșire aplicabile prevăzute în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diferitele categorii de depozite retail. În consecință, instituțiile de credit trebuie să raporteze ca pondere aplicabilă media ponderilor aplicabile relevante pentru toate aceste depozite.</w:t>
            </w:r>
          </w:p>
        </w:tc>
      </w:tr>
      <w:tr w:rsidR="006B16A8" w14:paraId="60009A79" w14:textId="77777777" w:rsidTr="00454544">
        <w:tc>
          <w:tcPr>
            <w:tcW w:w="1457" w:type="dxa"/>
            <w:shd w:val="clear" w:color="auto" w:fill="auto"/>
            <w:vAlign w:val="center"/>
          </w:tcPr>
          <w:p w14:paraId="69CE502F" w14:textId="77777777" w:rsidR="006B16A8" w:rsidRDefault="006E48EA">
            <w:pPr>
              <w:pStyle w:val="TableParagraph"/>
              <w:spacing w:before="128"/>
              <w:ind w:left="135"/>
              <w:rPr>
                <w:rFonts w:ascii="Times New Roman" w:hAnsi="Times New Roman"/>
                <w:sz w:val="18"/>
              </w:rPr>
            </w:pPr>
            <w:r w:rsidRPr="00900EE6">
              <w:rPr>
                <w:rFonts w:ascii="Times New Roman" w:hAnsi="Times New Roman"/>
                <w:sz w:val="18"/>
              </w:rPr>
              <w:t>035</w:t>
            </w:r>
          </w:p>
        </w:tc>
        <w:tc>
          <w:tcPr>
            <w:tcW w:w="6946" w:type="dxa"/>
            <w:shd w:val="clear" w:color="auto" w:fill="auto"/>
          </w:tcPr>
          <w:p w14:paraId="2AE709D2" w14:textId="77777777" w:rsidR="006B16A8" w:rsidRDefault="006B16A8">
            <w:pPr>
              <w:pStyle w:val="TableParagraph"/>
              <w:spacing w:before="7"/>
              <w:ind w:left="921"/>
              <w:rPr>
                <w:rFonts w:ascii="Times New Roman" w:eastAsia="Verdana" w:hAnsi="Times New Roman"/>
                <w:sz w:val="20"/>
                <w:szCs w:val="20"/>
              </w:rPr>
            </w:pPr>
          </w:p>
          <w:p w14:paraId="7C708298" w14:textId="77777777" w:rsidR="006B16A8"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Depozite exceptate de la calculul ieșirilor</w:t>
            </w:r>
          </w:p>
          <w:p w14:paraId="034F0219" w14:textId="77777777" w:rsidR="006B16A8" w:rsidRDefault="006B16A8">
            <w:pPr>
              <w:pStyle w:val="TableParagraph"/>
              <w:spacing w:before="7"/>
              <w:ind w:left="201"/>
              <w:rPr>
                <w:rFonts w:ascii="Times New Roman" w:eastAsia="Verdana" w:hAnsi="Times New Roman"/>
                <w:sz w:val="20"/>
                <w:szCs w:val="20"/>
              </w:rPr>
            </w:pPr>
          </w:p>
          <w:p w14:paraId="09103CBF" w14:textId="0F1E8FF6"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4EF71FB0" w14:textId="77777777" w:rsidR="006B16A8" w:rsidRDefault="006B16A8">
            <w:pPr>
              <w:pStyle w:val="TableParagraph"/>
              <w:spacing w:before="7"/>
              <w:jc w:val="both"/>
              <w:rPr>
                <w:rFonts w:ascii="Times New Roman" w:eastAsia="Times New Roman" w:hAnsi="Times New Roman"/>
                <w:sz w:val="24"/>
                <w:szCs w:val="24"/>
              </w:rPr>
            </w:pPr>
          </w:p>
          <w:p w14:paraId="79878B86" w14:textId="76597010" w:rsidR="006B16A8" w:rsidRDefault="006E48EA">
            <w:pPr>
              <w:pStyle w:val="TableParagraph"/>
              <w:spacing w:before="7"/>
              <w:ind w:left="201"/>
              <w:rPr>
                <w:rFonts w:ascii="Times New Roman" w:eastAsia="Verdana" w:hAnsi="Times New Roman"/>
                <w:sz w:val="20"/>
                <w:szCs w:val="20"/>
              </w:rPr>
            </w:pPr>
            <w:r>
              <w:rPr>
                <w:rFonts w:ascii="Times New Roman" w:hAnsi="Times New Roman"/>
                <w:sz w:val="18"/>
              </w:rPr>
              <w:t xml:space="preserve">Instituțiile de credit trebuie să raporteze aici categoriile de depozite retail exceptate de la calculul ieșirilor dacă sunt îndeplinite condițiile de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literele (a) și (b).</w:t>
            </w:r>
          </w:p>
        </w:tc>
      </w:tr>
      <w:tr w:rsidR="006B16A8" w14:paraId="44E2BD71" w14:textId="77777777" w:rsidTr="00454544">
        <w:tc>
          <w:tcPr>
            <w:tcW w:w="1457" w:type="dxa"/>
            <w:shd w:val="clear" w:color="auto" w:fill="auto"/>
            <w:vAlign w:val="center"/>
          </w:tcPr>
          <w:p w14:paraId="12330B79"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040</w:t>
            </w:r>
          </w:p>
        </w:tc>
        <w:tc>
          <w:tcPr>
            <w:tcW w:w="6946" w:type="dxa"/>
            <w:shd w:val="clear" w:color="auto" w:fill="auto"/>
          </w:tcPr>
          <w:p w14:paraId="4B4BC991" w14:textId="77777777" w:rsidR="006B16A8" w:rsidRDefault="006B16A8">
            <w:pPr>
              <w:pStyle w:val="TableParagraph"/>
              <w:spacing w:before="9"/>
              <w:rPr>
                <w:rFonts w:ascii="Times New Roman" w:eastAsia="Times New Roman" w:hAnsi="Times New Roman"/>
                <w:sz w:val="21"/>
                <w:szCs w:val="21"/>
              </w:rPr>
            </w:pPr>
          </w:p>
          <w:p w14:paraId="3580AAC0" w14:textId="37D8AD83" w:rsidR="006B16A8" w:rsidRDefault="006E48EA">
            <w:pPr>
              <w:pStyle w:val="TableParagraph"/>
              <w:spacing w:line="273" w:lineRule="auto"/>
              <w:ind w:left="135" w:right="98"/>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 xml:space="preserve">. Depozite pentru care a fost convenită rambursarea în următoarele </w:t>
            </w:r>
            <w:r w:rsidRPr="00900EE6">
              <w:rPr>
                <w:rFonts w:ascii="Times New Roman" w:hAnsi="Times New Roman"/>
                <w:b/>
                <w:sz w:val="18"/>
              </w:rPr>
              <w:t>30</w:t>
            </w:r>
            <w:r>
              <w:rPr>
                <w:rFonts w:ascii="Times New Roman" w:hAnsi="Times New Roman"/>
                <w:b/>
                <w:sz w:val="18"/>
              </w:rPr>
              <w:t xml:space="preserve"> de zile</w:t>
            </w:r>
          </w:p>
          <w:p w14:paraId="242350E2" w14:textId="77777777" w:rsidR="006B16A8" w:rsidRDefault="006B16A8">
            <w:pPr>
              <w:pStyle w:val="TableParagraph"/>
              <w:rPr>
                <w:rFonts w:ascii="Times New Roman" w:eastAsia="Times New Roman" w:hAnsi="Times New Roman"/>
                <w:sz w:val="18"/>
                <w:szCs w:val="18"/>
              </w:rPr>
            </w:pPr>
          </w:p>
          <w:p w14:paraId="79E2AC5D" w14:textId="77777777" w:rsidR="006B16A8" w:rsidRDefault="006B16A8">
            <w:pPr>
              <w:pStyle w:val="TableParagraph"/>
              <w:rPr>
                <w:rFonts w:ascii="Times New Roman" w:eastAsia="Times New Roman" w:hAnsi="Times New Roman"/>
                <w:sz w:val="26"/>
                <w:szCs w:val="26"/>
              </w:rPr>
            </w:pPr>
          </w:p>
          <w:p w14:paraId="07FB69D1" w14:textId="393FF0D4" w:rsidR="006B16A8" w:rsidRDefault="00900EE6">
            <w:pPr>
              <w:pStyle w:val="TableParagraph"/>
              <w:ind w:left="135"/>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3173E7B" w14:textId="77777777" w:rsidR="006B16A8" w:rsidRDefault="006B16A8">
            <w:pPr>
              <w:pStyle w:val="TableParagraph"/>
              <w:spacing w:before="7"/>
              <w:rPr>
                <w:rFonts w:ascii="Times New Roman" w:eastAsia="Times New Roman" w:hAnsi="Times New Roman"/>
                <w:sz w:val="24"/>
                <w:szCs w:val="24"/>
              </w:rPr>
            </w:pPr>
          </w:p>
          <w:p w14:paraId="3DC4E06E" w14:textId="77777777"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 xml:space="preserve">Instituțiile de credit trebuie să raporteze aici depozitele cu o scadență reziduală mai mică de </w:t>
            </w:r>
            <w:r w:rsidRPr="00900EE6">
              <w:rPr>
                <w:rFonts w:ascii="Times New Roman" w:hAnsi="Times New Roman"/>
                <w:sz w:val="18"/>
              </w:rPr>
              <w:t>30</w:t>
            </w:r>
            <w:r>
              <w:rPr>
                <w:rFonts w:ascii="Times New Roman" w:hAnsi="Times New Roman"/>
                <w:sz w:val="18"/>
              </w:rPr>
              <w:t xml:space="preserve"> de zile pentru care a fost convenită rambursarea.</w:t>
            </w:r>
          </w:p>
        </w:tc>
      </w:tr>
      <w:tr w:rsidR="006B16A8" w14:paraId="464CA1E1" w14:textId="77777777" w:rsidTr="00454544">
        <w:tc>
          <w:tcPr>
            <w:tcW w:w="1457" w:type="dxa"/>
            <w:shd w:val="clear" w:color="auto" w:fill="auto"/>
            <w:vAlign w:val="center"/>
          </w:tcPr>
          <w:p w14:paraId="498A7DF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050</w:t>
            </w:r>
          </w:p>
        </w:tc>
        <w:tc>
          <w:tcPr>
            <w:tcW w:w="6946" w:type="dxa"/>
            <w:shd w:val="clear" w:color="auto" w:fill="auto"/>
          </w:tcPr>
          <w:p w14:paraId="610ED4AD" w14:textId="77777777" w:rsidR="006B16A8" w:rsidRDefault="006B16A8">
            <w:pPr>
              <w:pStyle w:val="TableParagraph"/>
              <w:spacing w:before="9"/>
              <w:jc w:val="both"/>
              <w:rPr>
                <w:rFonts w:ascii="Times New Roman" w:eastAsia="Times New Roman" w:hAnsi="Times New Roman"/>
                <w:sz w:val="21"/>
                <w:szCs w:val="21"/>
              </w:rPr>
            </w:pPr>
          </w:p>
          <w:p w14:paraId="1101E54A" w14:textId="0E853F2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xml:space="preserve"> Depozite care fac obiectul unor ieșiri mai mari</w:t>
            </w:r>
          </w:p>
          <w:p w14:paraId="10C605B4" w14:textId="77777777" w:rsidR="006B16A8" w:rsidRDefault="006B16A8">
            <w:pPr>
              <w:pStyle w:val="TableParagraph"/>
              <w:spacing w:before="9"/>
              <w:jc w:val="both"/>
              <w:rPr>
                <w:rFonts w:ascii="Times New Roman" w:eastAsia="Times New Roman" w:hAnsi="Times New Roman"/>
                <w:sz w:val="24"/>
                <w:szCs w:val="24"/>
              </w:rPr>
            </w:pPr>
          </w:p>
          <w:p w14:paraId="17D57840" w14:textId="63923B42"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alineatele (</w:t>
            </w:r>
            <w:r w:rsidR="006E48EA" w:rsidRPr="00900EE6">
              <w:rPr>
                <w:rFonts w:ascii="Times New Roman" w:hAnsi="Times New Roman"/>
                <w:sz w:val="18"/>
              </w:rPr>
              <w:t>2</w:t>
            </w:r>
            <w:r w:rsidR="006E48EA">
              <w:rPr>
                <w:rFonts w:ascii="Times New Roman" w:hAnsi="Times New Roman"/>
                <w:sz w:val="18"/>
              </w:rPr>
              <w:t>) și (</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372E904" w14:textId="77777777" w:rsidR="006B16A8" w:rsidRDefault="006B16A8">
            <w:pPr>
              <w:pStyle w:val="TableParagraph"/>
              <w:spacing w:before="7"/>
              <w:jc w:val="both"/>
              <w:rPr>
                <w:rFonts w:ascii="Times New Roman" w:eastAsia="Times New Roman" w:hAnsi="Times New Roman"/>
                <w:sz w:val="24"/>
                <w:szCs w:val="24"/>
              </w:rPr>
            </w:pPr>
          </w:p>
          <w:p w14:paraId="1A624062" w14:textId="51099B6E"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aici soldul total al depozitelor care fac obiectul unor rate de ieșire mai ridicate în conformitate cu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Trebuie raportate aici și depozitele retail pentru a căror clasificare nu s-a efectuat evaluarea în temeiul articolului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sau această evaluare nu este finalizată.</w:t>
            </w:r>
          </w:p>
        </w:tc>
      </w:tr>
      <w:tr w:rsidR="006B16A8" w14:paraId="1D8899F2" w14:textId="77777777" w:rsidTr="00454544">
        <w:tc>
          <w:tcPr>
            <w:tcW w:w="1457" w:type="dxa"/>
            <w:shd w:val="clear" w:color="auto" w:fill="auto"/>
            <w:vAlign w:val="center"/>
          </w:tcPr>
          <w:p w14:paraId="04EB0A03"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060</w:t>
            </w:r>
          </w:p>
        </w:tc>
        <w:tc>
          <w:tcPr>
            <w:tcW w:w="6946" w:type="dxa"/>
            <w:shd w:val="clear" w:color="auto" w:fill="auto"/>
          </w:tcPr>
          <w:p w14:paraId="47EBBD54" w14:textId="77777777" w:rsidR="006B16A8" w:rsidRDefault="006B16A8">
            <w:pPr>
              <w:pStyle w:val="TableParagraph"/>
              <w:spacing w:before="9"/>
              <w:jc w:val="both"/>
              <w:rPr>
                <w:rFonts w:ascii="Times New Roman" w:eastAsia="Times New Roman" w:hAnsi="Times New Roman"/>
                <w:sz w:val="21"/>
                <w:szCs w:val="21"/>
              </w:rPr>
            </w:pPr>
          </w:p>
          <w:p w14:paraId="39CB07BF" w14:textId="28D4765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Categoria </w:t>
            </w:r>
            <w:r w:rsidRPr="00900EE6">
              <w:rPr>
                <w:rFonts w:ascii="Times New Roman" w:hAnsi="Times New Roman"/>
                <w:b/>
                <w:sz w:val="18"/>
                <w:u w:color="000000"/>
              </w:rPr>
              <w:t>1</w:t>
            </w:r>
          </w:p>
          <w:p w14:paraId="3CF5081F" w14:textId="77777777" w:rsidR="006B16A8" w:rsidRDefault="006B16A8">
            <w:pPr>
              <w:pStyle w:val="TableParagraph"/>
              <w:spacing w:before="9"/>
              <w:jc w:val="both"/>
              <w:rPr>
                <w:rFonts w:ascii="Times New Roman" w:eastAsia="Times New Roman" w:hAnsi="Times New Roman"/>
                <w:sz w:val="24"/>
                <w:szCs w:val="24"/>
              </w:rPr>
            </w:pPr>
          </w:p>
          <w:p w14:paraId="1F457005" w14:textId="2B5A0A6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45E732BA" w14:textId="77777777" w:rsidR="006B16A8" w:rsidRDefault="006B16A8">
            <w:pPr>
              <w:pStyle w:val="TableParagraph"/>
              <w:spacing w:before="7"/>
              <w:jc w:val="both"/>
              <w:rPr>
                <w:rFonts w:ascii="Times New Roman" w:eastAsia="Times New Roman" w:hAnsi="Times New Roman"/>
                <w:sz w:val="24"/>
                <w:szCs w:val="24"/>
              </w:rPr>
            </w:pPr>
          </w:p>
          <w:p w14:paraId="5191EB47" w14:textId="3EBA0C6F"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total al fiecărui depozit retail care îndeplinește criteriile prevăzute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litera (a) sau două dintre criteriile prevăzute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literele (b)-(e)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excepția cazului în care depozitele respective au fost constituite în țări terțe în care se aplică ieșiri mai mari în conformitate cu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În acest caz, depozitele trebuie raportate în categoria din urmă.</w:t>
            </w:r>
          </w:p>
          <w:p w14:paraId="65FBD73C" w14:textId="77777777" w:rsidR="006B16A8" w:rsidRDefault="006B16A8">
            <w:pPr>
              <w:pStyle w:val="TableParagraph"/>
              <w:spacing w:before="7"/>
              <w:jc w:val="both"/>
              <w:rPr>
                <w:rFonts w:ascii="Times New Roman" w:eastAsia="Times New Roman" w:hAnsi="Times New Roman"/>
                <w:sz w:val="24"/>
                <w:szCs w:val="24"/>
              </w:rPr>
            </w:pPr>
          </w:p>
          <w:p w14:paraId="097D0DD7" w14:textId="64825088"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ca pondere aplicabilă media ratelor standard prevăzute prin definiție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litera (a)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sau cea a unor rate mai ridicate dacă sunt aplicate de o autoritate competentă, care au fost aplicate efectiv asupra cuantumului integral al fiecărui depozit menționat la paragraful anterior și ponderate cu cuantumurile corespunzătoare menționate.</w:t>
            </w:r>
          </w:p>
        </w:tc>
      </w:tr>
      <w:tr w:rsidR="006B16A8" w14:paraId="0D4B0E60" w14:textId="77777777" w:rsidTr="00454544">
        <w:tc>
          <w:tcPr>
            <w:tcW w:w="1457" w:type="dxa"/>
            <w:shd w:val="clear" w:color="auto" w:fill="auto"/>
            <w:vAlign w:val="center"/>
          </w:tcPr>
          <w:p w14:paraId="1C868C2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070</w:t>
            </w:r>
          </w:p>
        </w:tc>
        <w:tc>
          <w:tcPr>
            <w:tcW w:w="6946" w:type="dxa"/>
            <w:shd w:val="clear" w:color="auto" w:fill="auto"/>
          </w:tcPr>
          <w:p w14:paraId="70BC0A63" w14:textId="77777777" w:rsidR="006B16A8" w:rsidRDefault="006B16A8">
            <w:pPr>
              <w:pStyle w:val="TableParagraph"/>
              <w:spacing w:before="9"/>
              <w:jc w:val="both"/>
              <w:rPr>
                <w:rFonts w:ascii="Times New Roman" w:eastAsia="Times New Roman" w:hAnsi="Times New Roman"/>
                <w:sz w:val="21"/>
                <w:szCs w:val="21"/>
              </w:rPr>
            </w:pPr>
          </w:p>
          <w:p w14:paraId="78E75DB7" w14:textId="5EBED82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xml:space="preserve">. Categoria </w:t>
            </w:r>
            <w:r w:rsidRPr="00900EE6">
              <w:rPr>
                <w:rFonts w:ascii="Times New Roman" w:hAnsi="Times New Roman"/>
                <w:b/>
                <w:sz w:val="18"/>
                <w:u w:color="000000"/>
              </w:rPr>
              <w:t>2</w:t>
            </w:r>
          </w:p>
          <w:p w14:paraId="5F032918" w14:textId="77777777" w:rsidR="006B16A8" w:rsidRDefault="006B16A8">
            <w:pPr>
              <w:pStyle w:val="TableParagraph"/>
              <w:spacing w:before="9"/>
              <w:jc w:val="both"/>
              <w:rPr>
                <w:rFonts w:ascii="Times New Roman" w:eastAsia="Times New Roman" w:hAnsi="Times New Roman"/>
                <w:sz w:val="24"/>
                <w:szCs w:val="24"/>
              </w:rPr>
            </w:pPr>
          </w:p>
          <w:p w14:paraId="174C620D" w14:textId="363A0252"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85A4883" w14:textId="77777777" w:rsidR="006B16A8" w:rsidRDefault="006B16A8">
            <w:pPr>
              <w:pStyle w:val="TableParagraph"/>
              <w:spacing w:before="7"/>
              <w:jc w:val="both"/>
              <w:rPr>
                <w:rFonts w:ascii="Times New Roman" w:eastAsia="Times New Roman" w:hAnsi="Times New Roman"/>
                <w:sz w:val="24"/>
                <w:szCs w:val="24"/>
              </w:rPr>
            </w:pPr>
          </w:p>
          <w:p w14:paraId="6A9CC7D7" w14:textId="3374955D"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total al fiecărui depozit retail care îndeplinește fie criteriile prevăzute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litera (a)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 cel puțin încă un criteriu menționat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fie cel puțin trei criterii de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cu excepția cazului în care depozitele respective au fost constituite în țări terțe în care se aplică ieșiri mai mari în conformitate cu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În acest caz, depozitele trebuie raportate în categoria din urmă.</w:t>
            </w:r>
          </w:p>
          <w:p w14:paraId="1BAB85C8" w14:textId="77777777" w:rsidR="006B16A8" w:rsidRDefault="006B16A8">
            <w:pPr>
              <w:pStyle w:val="TableParagraph"/>
              <w:spacing w:before="11"/>
              <w:jc w:val="both"/>
              <w:rPr>
                <w:rFonts w:ascii="Times New Roman" w:eastAsia="Times New Roman" w:hAnsi="Times New Roman"/>
                <w:sz w:val="21"/>
                <w:szCs w:val="21"/>
              </w:rPr>
            </w:pPr>
          </w:p>
          <w:p w14:paraId="1E381B1B" w14:textId="0EBEE1A5"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Trebuie raportate aici și depozitele retail pentru a căror clasificare nu s-a efectuat evaluarea în temeiul articolului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sau această evaluare nu este finalizată.</w:t>
            </w:r>
          </w:p>
          <w:p w14:paraId="69749F4A" w14:textId="77777777" w:rsidR="006B16A8" w:rsidRDefault="006B16A8">
            <w:pPr>
              <w:pStyle w:val="TableParagraph"/>
              <w:spacing w:before="8"/>
              <w:jc w:val="both"/>
              <w:rPr>
                <w:rFonts w:ascii="Times New Roman" w:eastAsia="Times New Roman" w:hAnsi="Times New Roman"/>
                <w:sz w:val="21"/>
                <w:szCs w:val="21"/>
              </w:rPr>
            </w:pPr>
          </w:p>
          <w:p w14:paraId="3A0FDAD6" w14:textId="632FEFF1" w:rsidR="006B16A8"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Instituțiile de credit trebuie să raporteze ca pondere aplicabilă media ratelor standard prevăzute prin definiție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litera (b)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sau cea a unor rate mai ridicate dacă sunt aplicate de o autoritate competentă, care au fost aplicate efectiv asupra cuantumului integral al fiecărui depozit menționat la paragrafele anterioare și ponderate cu cuantumurile corespunzătoare menționate.</w:t>
            </w:r>
          </w:p>
        </w:tc>
      </w:tr>
      <w:tr w:rsidR="006B16A8" w14:paraId="219456A4" w14:textId="77777777" w:rsidTr="00454544">
        <w:tc>
          <w:tcPr>
            <w:tcW w:w="1457" w:type="dxa"/>
            <w:shd w:val="clear" w:color="auto" w:fill="auto"/>
            <w:vAlign w:val="center"/>
          </w:tcPr>
          <w:p w14:paraId="1373290F"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080</w:t>
            </w:r>
          </w:p>
        </w:tc>
        <w:tc>
          <w:tcPr>
            <w:tcW w:w="6946" w:type="dxa"/>
            <w:shd w:val="clear" w:color="auto" w:fill="auto"/>
          </w:tcPr>
          <w:p w14:paraId="43FAD00F" w14:textId="77777777" w:rsidR="006B16A8" w:rsidRDefault="006B16A8">
            <w:pPr>
              <w:pStyle w:val="TableParagraph"/>
              <w:spacing w:before="9"/>
              <w:jc w:val="both"/>
              <w:rPr>
                <w:rFonts w:ascii="Times New Roman" w:eastAsia="Times New Roman" w:hAnsi="Times New Roman"/>
                <w:sz w:val="21"/>
                <w:szCs w:val="21"/>
              </w:rPr>
            </w:pPr>
          </w:p>
          <w:p w14:paraId="080C9E5A" w14:textId="5A7791B5"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Depozite stabile</w:t>
            </w:r>
          </w:p>
          <w:p w14:paraId="6723A06F" w14:textId="77777777" w:rsidR="006B16A8" w:rsidRDefault="006B16A8">
            <w:pPr>
              <w:pStyle w:val="TableParagraph"/>
              <w:spacing w:before="9"/>
              <w:jc w:val="both"/>
              <w:rPr>
                <w:rFonts w:ascii="Times New Roman" w:eastAsia="Times New Roman" w:hAnsi="Times New Roman"/>
                <w:sz w:val="24"/>
                <w:szCs w:val="24"/>
              </w:rPr>
            </w:pPr>
          </w:p>
          <w:p w14:paraId="5CCEB5F0" w14:textId="57F170CB"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24</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1269C72" w14:textId="77777777" w:rsidR="006B16A8" w:rsidRDefault="006B16A8">
            <w:pPr>
              <w:pStyle w:val="TableParagraph"/>
              <w:spacing w:before="7"/>
              <w:jc w:val="both"/>
              <w:rPr>
                <w:rFonts w:ascii="Times New Roman" w:eastAsia="Times New Roman" w:hAnsi="Times New Roman"/>
                <w:sz w:val="24"/>
                <w:szCs w:val="24"/>
              </w:rPr>
            </w:pPr>
          </w:p>
          <w:p w14:paraId="2D60DE2D" w14:textId="4309A546"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partea din depozitele retail care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 xml:space="preserve">/CE sau cu Directiva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49</w:t>
            </w:r>
            <w:r>
              <w:rPr>
                <w:rFonts w:ascii="Times New Roman" w:hAnsi="Times New Roman"/>
                <w:sz w:val="18"/>
              </w:rPr>
              <w:t xml:space="preserve">/UE ori de o schemă echivalentă de garantare a depozitelor dintr-o țară terță și care fie este parte a unei relații comerciale de durată, ceea ce face retragerea foarte puțin probabilă, fie este deținută într-un cont curent, în conformitate cu </w:t>
            </w:r>
            <w:r w:rsidR="00900EE6">
              <w:rPr>
                <w:rFonts w:ascii="Times New Roman" w:hAnsi="Times New Roman"/>
                <w:sz w:val="18"/>
              </w:rPr>
              <w:t>articolul </w:t>
            </w:r>
            <w:r w:rsidRPr="00900EE6">
              <w:rPr>
                <w:rFonts w:ascii="Times New Roman" w:hAnsi="Times New Roman"/>
                <w:sz w:val="18"/>
              </w:rPr>
              <w:t>24</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respectiv,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în cazul în care:</w:t>
            </w:r>
          </w:p>
          <w:p w14:paraId="78382562" w14:textId="77777777" w:rsidR="006B16A8" w:rsidRDefault="006B16A8">
            <w:pPr>
              <w:pStyle w:val="TableParagraph"/>
              <w:spacing w:before="11"/>
              <w:jc w:val="both"/>
              <w:rPr>
                <w:rFonts w:ascii="Times New Roman" w:eastAsia="Times New Roman" w:hAnsi="Times New Roman"/>
                <w:sz w:val="21"/>
                <w:szCs w:val="21"/>
              </w:rPr>
            </w:pPr>
          </w:p>
          <w:p w14:paraId="1CFF13EB" w14:textId="486053E6" w:rsidR="006B16A8"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aceste depozite nu îndeplinesc criteriile pentru o rată de ieșire mai ridicată prevăzute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w:t>
            </w:r>
            <w:r w:rsidRPr="00900EE6">
              <w:rPr>
                <w:rFonts w:ascii="Times New Roman" w:hAnsi="Times New Roman"/>
                <w:sz w:val="18"/>
              </w:rPr>
              <w:t>3</w:t>
            </w:r>
            <w:r>
              <w:rPr>
                <w:rFonts w:ascii="Times New Roman" w:hAnsi="Times New Roman"/>
                <w:sz w:val="18"/>
              </w:rPr>
              <w:t>) și (</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caz în care trebuie raportate ca depozite care fac obiectul unor ieșiri mai mari, sau</w:t>
            </w:r>
          </w:p>
          <w:p w14:paraId="00ABE6D5" w14:textId="563AA946" w:rsidR="006B16A8"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aceste depozite nu au fost constituite în țări terțe în care se aplică ieșiri mai mari în conformitate cu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caz în care trebuie raportate în această categorie;</w:t>
            </w:r>
          </w:p>
          <w:p w14:paraId="5DC31F4B" w14:textId="059F9A1A" w:rsidR="006B16A8"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derogarea menționată la </w:t>
            </w:r>
            <w:r w:rsidR="00900EE6">
              <w:rPr>
                <w:rFonts w:ascii="Times New Roman" w:hAnsi="Times New Roman"/>
                <w:sz w:val="18"/>
              </w:rPr>
              <w:t>articolul </w:t>
            </w:r>
            <w:r w:rsidRPr="00900EE6">
              <w:rPr>
                <w:rFonts w:ascii="Times New Roman" w:hAnsi="Times New Roman"/>
                <w:sz w:val="18"/>
              </w:rPr>
              <w:t>24</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nu este aplicabilă.</w:t>
            </w:r>
          </w:p>
        </w:tc>
      </w:tr>
      <w:tr w:rsidR="006B16A8" w14:paraId="3CC7B640" w14:textId="77777777" w:rsidTr="00454544">
        <w:tc>
          <w:tcPr>
            <w:tcW w:w="1457" w:type="dxa"/>
            <w:shd w:val="clear" w:color="auto" w:fill="auto"/>
            <w:vAlign w:val="center"/>
          </w:tcPr>
          <w:p w14:paraId="52CCA11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090</w:t>
            </w:r>
          </w:p>
        </w:tc>
        <w:tc>
          <w:tcPr>
            <w:tcW w:w="6946" w:type="dxa"/>
            <w:shd w:val="clear" w:color="auto" w:fill="auto"/>
          </w:tcPr>
          <w:p w14:paraId="0F4C4B65" w14:textId="77777777" w:rsidR="006B16A8" w:rsidRDefault="006B16A8">
            <w:pPr>
              <w:pStyle w:val="TableParagraph"/>
              <w:spacing w:before="9"/>
              <w:jc w:val="both"/>
              <w:rPr>
                <w:rFonts w:ascii="Times New Roman" w:eastAsia="Times New Roman" w:hAnsi="Times New Roman"/>
                <w:sz w:val="21"/>
                <w:szCs w:val="21"/>
              </w:rPr>
            </w:pPr>
          </w:p>
          <w:p w14:paraId="7CF50DF8" w14:textId="381DAD6A"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Depozite stabile care fac obiectul unei derogări</w:t>
            </w:r>
          </w:p>
          <w:p w14:paraId="6025F0B5" w14:textId="77777777" w:rsidR="006B16A8" w:rsidRDefault="006B16A8">
            <w:pPr>
              <w:pStyle w:val="TableParagraph"/>
              <w:spacing w:before="9"/>
              <w:jc w:val="both"/>
              <w:rPr>
                <w:rFonts w:ascii="Times New Roman" w:eastAsia="Times New Roman" w:hAnsi="Times New Roman"/>
                <w:sz w:val="24"/>
                <w:szCs w:val="24"/>
              </w:rPr>
            </w:pPr>
          </w:p>
          <w:p w14:paraId="2A903549" w14:textId="023907E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24</w:t>
            </w:r>
            <w:r w:rsidR="006E48EA">
              <w:rPr>
                <w:rFonts w:ascii="Times New Roman" w:hAnsi="Times New Roman"/>
                <w:sz w:val="18"/>
              </w:rPr>
              <w:t xml:space="preserve"> alineatele (</w:t>
            </w:r>
            <w:r w:rsidR="006E48EA" w:rsidRPr="00900EE6">
              <w:rPr>
                <w:rFonts w:ascii="Times New Roman" w:hAnsi="Times New Roman"/>
                <w:sz w:val="18"/>
              </w:rPr>
              <w:t>4</w:t>
            </w:r>
            <w:r w:rsidR="006E48EA">
              <w:rPr>
                <w:rFonts w:ascii="Times New Roman" w:hAnsi="Times New Roman"/>
                <w:sz w:val="18"/>
              </w:rPr>
              <w:t>) și (</w:t>
            </w:r>
            <w:r w:rsidR="006E48EA" w:rsidRPr="00900EE6">
              <w:rPr>
                <w:rFonts w:ascii="Times New Roman" w:hAnsi="Times New Roman"/>
                <w:sz w:val="18"/>
              </w:rPr>
              <w:t>6</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958E9B6" w14:textId="77777777" w:rsidR="006B16A8" w:rsidRDefault="006B16A8">
            <w:pPr>
              <w:pStyle w:val="TableParagraph"/>
              <w:spacing w:before="7"/>
              <w:jc w:val="both"/>
              <w:rPr>
                <w:rFonts w:ascii="Times New Roman" w:eastAsia="Times New Roman" w:hAnsi="Times New Roman"/>
                <w:sz w:val="24"/>
                <w:szCs w:val="24"/>
              </w:rPr>
            </w:pPr>
          </w:p>
          <w:p w14:paraId="630AF429" w14:textId="3016B463"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partea din depozitele retail care este acoperită de o schemă de garantare a depozitelor în conformitate cu Directiva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49</w:t>
            </w:r>
            <w:r>
              <w:rPr>
                <w:rFonts w:ascii="Times New Roman" w:hAnsi="Times New Roman"/>
                <w:sz w:val="18"/>
              </w:rPr>
              <w:t xml:space="preserve">/UE până la un nivel maxim de </w:t>
            </w:r>
            <w:r w:rsidRPr="00900EE6">
              <w:rPr>
                <w:rFonts w:ascii="Times New Roman" w:hAnsi="Times New Roman"/>
                <w:sz w:val="18"/>
              </w:rPr>
              <w:t>100</w:t>
            </w:r>
            <w:r>
              <w:rPr>
                <w:rFonts w:ascii="Times New Roman" w:hAnsi="Times New Roman"/>
                <w:sz w:val="18"/>
              </w:rPr>
              <w:t> </w:t>
            </w:r>
            <w:r w:rsidRPr="00900EE6">
              <w:rPr>
                <w:rFonts w:ascii="Times New Roman" w:hAnsi="Times New Roman"/>
                <w:sz w:val="18"/>
              </w:rPr>
              <w:t>000</w:t>
            </w:r>
            <w:r>
              <w:rPr>
                <w:rFonts w:ascii="Times New Roman" w:hAnsi="Times New Roman"/>
                <w:sz w:val="18"/>
              </w:rPr>
              <w:t xml:space="preserve"> EUR și care fie este parte a unei relații comerciale de durată, ceea ce face retragerea foarte puțin probabilă, fie este deținută într-un cont curent, în conformitate cu </w:t>
            </w:r>
            <w:r w:rsidR="00900EE6">
              <w:rPr>
                <w:rFonts w:ascii="Times New Roman" w:hAnsi="Times New Roman"/>
                <w:sz w:val="18"/>
              </w:rPr>
              <w:t>articolul </w:t>
            </w:r>
            <w:r w:rsidRPr="00900EE6">
              <w:rPr>
                <w:rFonts w:ascii="Times New Roman" w:hAnsi="Times New Roman"/>
                <w:sz w:val="18"/>
              </w:rPr>
              <w:t>24</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respectiv,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în cazul în care:</w:t>
            </w:r>
          </w:p>
          <w:p w14:paraId="3645AB47" w14:textId="77777777" w:rsidR="006B16A8" w:rsidRDefault="006B16A8">
            <w:pPr>
              <w:pStyle w:val="TableParagraph"/>
              <w:spacing w:before="11"/>
              <w:jc w:val="both"/>
              <w:rPr>
                <w:rFonts w:ascii="Times New Roman" w:eastAsia="Times New Roman" w:hAnsi="Times New Roman"/>
                <w:sz w:val="21"/>
                <w:szCs w:val="21"/>
              </w:rPr>
            </w:pPr>
          </w:p>
          <w:p w14:paraId="29C8893A" w14:textId="5FFA225F"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aceste depozite nu îndeplinesc criteriile pentru o rată de ieșire mai ridicată prevăzute la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w:t>
            </w:r>
            <w:r w:rsidRPr="00900EE6">
              <w:rPr>
                <w:rFonts w:ascii="Times New Roman" w:hAnsi="Times New Roman"/>
                <w:sz w:val="18"/>
              </w:rPr>
              <w:t>3</w:t>
            </w:r>
            <w:r>
              <w:rPr>
                <w:rFonts w:ascii="Times New Roman" w:hAnsi="Times New Roman"/>
                <w:sz w:val="18"/>
              </w:rPr>
              <w:t>) și (</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caz în care trebuie raportate ca depozite care fac obiectul unor ieșiri mai mari, sau</w:t>
            </w:r>
          </w:p>
          <w:p w14:paraId="0D454606" w14:textId="0AFA5AB9" w:rsidR="006B16A8"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aceste depozite nu au fost constituite în țări terțe în care se aplică ieșiri mai mari în conformitate cu </w:t>
            </w:r>
            <w:r w:rsidR="00900EE6">
              <w:rPr>
                <w:rFonts w:ascii="Times New Roman" w:hAnsi="Times New Roman"/>
                <w:sz w:val="18"/>
              </w:rPr>
              <w:t>articolul </w:t>
            </w:r>
            <w:r w:rsidRPr="00900EE6">
              <w:rPr>
                <w:rFonts w:ascii="Times New Roman" w:hAnsi="Times New Roman"/>
                <w:sz w:val="18"/>
              </w:rPr>
              <w:t>25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caz în care trebuie raportate în această categorie;</w:t>
            </w:r>
          </w:p>
          <w:p w14:paraId="359C0063" w14:textId="1048C39D" w:rsidR="006B16A8"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derogarea avută în vedere la </w:t>
            </w:r>
            <w:r w:rsidR="00900EE6">
              <w:rPr>
                <w:rFonts w:ascii="Times New Roman" w:hAnsi="Times New Roman"/>
                <w:sz w:val="18"/>
              </w:rPr>
              <w:t>articolul </w:t>
            </w:r>
            <w:r w:rsidRPr="00900EE6">
              <w:rPr>
                <w:rFonts w:ascii="Times New Roman" w:hAnsi="Times New Roman"/>
                <w:sz w:val="18"/>
              </w:rPr>
              <w:t>24</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nu este aplicabilă.</w:t>
            </w:r>
          </w:p>
        </w:tc>
      </w:tr>
      <w:tr w:rsidR="006B16A8" w14:paraId="673BCFE3" w14:textId="77777777" w:rsidTr="00454544">
        <w:tc>
          <w:tcPr>
            <w:tcW w:w="1457" w:type="dxa"/>
            <w:shd w:val="clear" w:color="auto" w:fill="auto"/>
            <w:vAlign w:val="center"/>
          </w:tcPr>
          <w:p w14:paraId="54A77863" w14:textId="77777777" w:rsidR="006B16A8" w:rsidRDefault="006E48EA" w:rsidP="00900EE6">
            <w:pPr>
              <w:pStyle w:val="TableParagraph"/>
              <w:keepNext/>
              <w:ind w:left="135"/>
              <w:rPr>
                <w:rFonts w:ascii="Times New Roman" w:eastAsia="Verdana" w:hAnsi="Times New Roman"/>
                <w:sz w:val="18"/>
                <w:szCs w:val="18"/>
              </w:rPr>
            </w:pPr>
            <w:r w:rsidRPr="00900EE6">
              <w:rPr>
                <w:rFonts w:ascii="Times New Roman" w:hAnsi="Times New Roman"/>
                <w:sz w:val="18"/>
              </w:rPr>
              <w:t>100</w:t>
            </w:r>
          </w:p>
        </w:tc>
        <w:tc>
          <w:tcPr>
            <w:tcW w:w="6946" w:type="dxa"/>
            <w:shd w:val="clear" w:color="auto" w:fill="auto"/>
          </w:tcPr>
          <w:p w14:paraId="37C23E37" w14:textId="77777777" w:rsidR="006B16A8" w:rsidRDefault="006B16A8" w:rsidP="00900EE6">
            <w:pPr>
              <w:pStyle w:val="TableParagraph"/>
              <w:keepNext/>
              <w:spacing w:before="9"/>
              <w:jc w:val="both"/>
              <w:rPr>
                <w:rFonts w:ascii="Times New Roman" w:eastAsia="Times New Roman" w:hAnsi="Times New Roman"/>
                <w:sz w:val="21"/>
                <w:szCs w:val="21"/>
              </w:rPr>
            </w:pPr>
          </w:p>
          <w:p w14:paraId="31D98C10" w14:textId="65927B1F" w:rsidR="006B16A8" w:rsidRDefault="006E48EA" w:rsidP="00900EE6">
            <w:pPr>
              <w:pStyle w:val="TableParagraph"/>
              <w:keepNext/>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 Depozite din țări terțe în care se aplică ieșiri mai mari</w:t>
            </w:r>
          </w:p>
          <w:p w14:paraId="01DF119E" w14:textId="77777777" w:rsidR="006B16A8" w:rsidRDefault="006B16A8" w:rsidP="00900EE6">
            <w:pPr>
              <w:pStyle w:val="TableParagraph"/>
              <w:keepNext/>
              <w:spacing w:before="7"/>
              <w:jc w:val="both"/>
              <w:rPr>
                <w:rFonts w:ascii="Times New Roman" w:eastAsia="Times New Roman" w:hAnsi="Times New Roman"/>
                <w:sz w:val="24"/>
                <w:szCs w:val="24"/>
              </w:rPr>
            </w:pPr>
          </w:p>
          <w:p w14:paraId="65B378AB" w14:textId="57621039" w:rsidR="006B16A8" w:rsidRDefault="00900EE6" w:rsidP="00900EE6">
            <w:pPr>
              <w:pStyle w:val="TableParagraph"/>
              <w:keepNext/>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12920A6" w14:textId="77777777" w:rsidR="006B16A8" w:rsidRDefault="006B16A8" w:rsidP="00900EE6">
            <w:pPr>
              <w:pStyle w:val="TableParagraph"/>
              <w:keepNext/>
              <w:spacing w:before="9"/>
              <w:jc w:val="both"/>
              <w:rPr>
                <w:rFonts w:ascii="Times New Roman" w:eastAsia="Times New Roman" w:hAnsi="Times New Roman"/>
                <w:sz w:val="24"/>
                <w:szCs w:val="24"/>
              </w:rPr>
            </w:pPr>
          </w:p>
          <w:p w14:paraId="11D659B3" w14:textId="4320B4F3" w:rsidR="006B16A8" w:rsidRDefault="006E48EA" w:rsidP="00900EE6">
            <w:pPr>
              <w:pStyle w:val="TableParagraph"/>
              <w:keepNext/>
              <w:spacing w:line="276" w:lineRule="auto"/>
              <w:ind w:left="135" w:right="98"/>
              <w:jc w:val="both"/>
              <w:rPr>
                <w:rFonts w:ascii="Times New Roman" w:eastAsia="Verdana" w:hAnsi="Times New Roman"/>
                <w:sz w:val="18"/>
                <w:szCs w:val="18"/>
              </w:rPr>
            </w:pPr>
            <w:r>
              <w:rPr>
                <w:rFonts w:ascii="Times New Roman" w:hAnsi="Times New Roman"/>
                <w:sz w:val="18"/>
              </w:rPr>
              <w:t>Instituțiile de credit trebuie să raporteze cuantumul depozitelor retail constituite într-o țară terță în care se aplică ieșiri mai mari în conformitate cu legislația națională care stabilește cerințele în materie de lichiditate în țara terță respectivă.</w:t>
            </w:r>
          </w:p>
        </w:tc>
      </w:tr>
      <w:tr w:rsidR="006B16A8" w14:paraId="1B4B0BB5" w14:textId="77777777" w:rsidTr="00454544">
        <w:tc>
          <w:tcPr>
            <w:tcW w:w="1457" w:type="dxa"/>
            <w:shd w:val="clear" w:color="auto" w:fill="auto"/>
            <w:vAlign w:val="center"/>
          </w:tcPr>
          <w:p w14:paraId="7CA3299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110</w:t>
            </w:r>
          </w:p>
        </w:tc>
        <w:tc>
          <w:tcPr>
            <w:tcW w:w="6946" w:type="dxa"/>
            <w:shd w:val="clear" w:color="auto" w:fill="auto"/>
          </w:tcPr>
          <w:p w14:paraId="1A7F051C" w14:textId="77777777" w:rsidR="006B16A8" w:rsidRDefault="006B16A8">
            <w:pPr>
              <w:pStyle w:val="TableParagraph"/>
              <w:spacing w:before="9"/>
              <w:jc w:val="both"/>
              <w:rPr>
                <w:rFonts w:ascii="Times New Roman" w:eastAsia="Times New Roman" w:hAnsi="Times New Roman"/>
                <w:sz w:val="21"/>
                <w:szCs w:val="21"/>
              </w:rPr>
            </w:pPr>
          </w:p>
          <w:p w14:paraId="15F3BDD8" w14:textId="3F8A3645"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Alte depozite retail</w:t>
            </w:r>
          </w:p>
          <w:p w14:paraId="42C6C390" w14:textId="77777777" w:rsidR="006B16A8" w:rsidRDefault="006B16A8">
            <w:pPr>
              <w:pStyle w:val="TableParagraph"/>
              <w:spacing w:before="9"/>
              <w:jc w:val="both"/>
              <w:rPr>
                <w:rFonts w:ascii="Times New Roman" w:eastAsia="Times New Roman" w:hAnsi="Times New Roman"/>
                <w:sz w:val="24"/>
                <w:szCs w:val="24"/>
              </w:rPr>
            </w:pPr>
          </w:p>
          <w:p w14:paraId="5E4938B6" w14:textId="1464C44E"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25</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A11904F" w14:textId="77777777" w:rsidR="006B16A8" w:rsidRDefault="006B16A8">
            <w:pPr>
              <w:pStyle w:val="TableParagraph"/>
              <w:spacing w:before="9"/>
              <w:jc w:val="both"/>
              <w:rPr>
                <w:rFonts w:ascii="Times New Roman" w:eastAsia="Times New Roman" w:hAnsi="Times New Roman"/>
                <w:sz w:val="24"/>
                <w:szCs w:val="24"/>
              </w:rPr>
            </w:pPr>
          </w:p>
          <w:p w14:paraId="4ED9F9A5" w14:textId="72F3894F" w:rsidR="006B16A8"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Instituțiile de credit trebuie să raporteze cuantumul altor depozite retail decât cele incluse la elementele precedente.</w:t>
            </w:r>
          </w:p>
        </w:tc>
      </w:tr>
      <w:tr w:rsidR="006B16A8" w14:paraId="4C72C7C7" w14:textId="77777777" w:rsidTr="00454544">
        <w:tc>
          <w:tcPr>
            <w:tcW w:w="1457" w:type="dxa"/>
            <w:shd w:val="clear" w:color="auto" w:fill="auto"/>
            <w:vAlign w:val="center"/>
          </w:tcPr>
          <w:p w14:paraId="290CCD49"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120</w:t>
            </w:r>
          </w:p>
        </w:tc>
        <w:tc>
          <w:tcPr>
            <w:tcW w:w="6946" w:type="dxa"/>
            <w:shd w:val="clear" w:color="auto" w:fill="auto"/>
          </w:tcPr>
          <w:p w14:paraId="6B2C3BA3" w14:textId="77777777" w:rsidR="006B16A8" w:rsidRDefault="006B16A8">
            <w:pPr>
              <w:pStyle w:val="TableParagraph"/>
              <w:spacing w:before="9"/>
              <w:jc w:val="both"/>
              <w:rPr>
                <w:rFonts w:ascii="Times New Roman" w:eastAsia="Times New Roman" w:hAnsi="Times New Roman"/>
                <w:sz w:val="21"/>
                <w:szCs w:val="21"/>
              </w:rPr>
            </w:pPr>
          </w:p>
          <w:p w14:paraId="1AF8DF6B"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Depozite operaționale</w:t>
            </w:r>
          </w:p>
          <w:p w14:paraId="589FC172" w14:textId="77777777" w:rsidR="006B16A8" w:rsidRDefault="006B16A8">
            <w:pPr>
              <w:pStyle w:val="TableParagraph"/>
              <w:spacing w:before="9"/>
              <w:jc w:val="both"/>
              <w:rPr>
                <w:rFonts w:ascii="Times New Roman" w:eastAsia="Times New Roman" w:hAnsi="Times New Roman"/>
                <w:sz w:val="24"/>
                <w:szCs w:val="24"/>
              </w:rPr>
            </w:pPr>
          </w:p>
          <w:p w14:paraId="03CD0763" w14:textId="52970EB8"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BA113B0" w14:textId="36FBC7AE" w:rsidR="006B16A8"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Instituțiile de credit trebuie să raporteze aici partea din depozitele operaționale determinată în conformitate cu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care este necesară pentru furnizarea serviciilor operaționale. Depozitele rezultate dintr-o relație de bănci corespondente sau din furnizarea de servicii de tip prime brokerage trebuie să fie considerate depozite neoperaționale în conformitate cu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D7D4605" w14:textId="23C7EAEE" w:rsidR="006B16A8"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 xml:space="preserve">Partea din depozitele operaționale care depășește cuantumul necesar pentru furnizarea de servicii operaționale nu se raportează aici, ci la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p w14:paraId="69F3E3B0" w14:textId="77777777" w:rsidR="006B16A8" w:rsidRDefault="006B16A8">
            <w:pPr>
              <w:pStyle w:val="TableParagraph"/>
              <w:spacing w:before="153"/>
              <w:ind w:left="102" w:right="99"/>
              <w:jc w:val="both"/>
              <w:rPr>
                <w:rFonts w:ascii="Times New Roman" w:eastAsia="Verdana" w:hAnsi="Times New Roman"/>
                <w:sz w:val="18"/>
                <w:szCs w:val="18"/>
              </w:rPr>
            </w:pPr>
          </w:p>
        </w:tc>
      </w:tr>
      <w:tr w:rsidR="006B16A8" w14:paraId="25B9B289" w14:textId="77777777" w:rsidTr="00454544">
        <w:tc>
          <w:tcPr>
            <w:tcW w:w="1457" w:type="dxa"/>
            <w:shd w:val="clear" w:color="auto" w:fill="auto"/>
            <w:vAlign w:val="center"/>
          </w:tcPr>
          <w:p w14:paraId="6A670C42" w14:textId="77777777" w:rsidR="006B16A8" w:rsidRDefault="006E48EA">
            <w:pPr>
              <w:pStyle w:val="TableParagraph"/>
              <w:spacing w:before="114"/>
              <w:ind w:left="135"/>
              <w:rPr>
                <w:rFonts w:ascii="Times New Roman" w:eastAsia="Verdana" w:hAnsi="Times New Roman"/>
                <w:sz w:val="18"/>
                <w:szCs w:val="18"/>
              </w:rPr>
            </w:pPr>
            <w:r w:rsidRPr="00900EE6">
              <w:rPr>
                <w:rFonts w:ascii="Times New Roman" w:hAnsi="Times New Roman"/>
                <w:sz w:val="18"/>
              </w:rPr>
              <w:t>130</w:t>
            </w:r>
          </w:p>
        </w:tc>
        <w:tc>
          <w:tcPr>
            <w:tcW w:w="6946" w:type="dxa"/>
            <w:shd w:val="clear" w:color="auto" w:fill="auto"/>
          </w:tcPr>
          <w:p w14:paraId="0E4E408F" w14:textId="77777777" w:rsidR="006B16A8" w:rsidRDefault="006B16A8">
            <w:pPr>
              <w:pStyle w:val="TableParagraph"/>
              <w:spacing w:before="9"/>
              <w:jc w:val="both"/>
              <w:rPr>
                <w:rFonts w:ascii="Times New Roman" w:eastAsia="Times New Roman" w:hAnsi="Times New Roman"/>
                <w:sz w:val="21"/>
                <w:szCs w:val="21"/>
              </w:rPr>
            </w:pPr>
          </w:p>
          <w:p w14:paraId="6B0F55BC" w14:textId="77777777" w:rsidR="006B16A8" w:rsidRDefault="006E48EA">
            <w:pPr>
              <w:pStyle w:val="TableParagraph"/>
              <w:spacing w:line="276" w:lineRule="auto"/>
              <w:ind w:left="135" w:right="96"/>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1</w:t>
            </w:r>
            <w:r>
              <w:rPr>
                <w:rFonts w:ascii="Times New Roman" w:hAnsi="Times New Roman"/>
                <w:b/>
                <w:sz w:val="18"/>
              </w:rPr>
              <w:t>. Menținute pentru a obține servicii de compensare, de custodie, de administrare a numerarului sau alte servicii comparabile în contextul unei relații operaționale de durată</w:t>
            </w:r>
          </w:p>
          <w:p w14:paraId="4658F872" w14:textId="77777777" w:rsidR="006B16A8" w:rsidRDefault="006B16A8">
            <w:pPr>
              <w:pStyle w:val="TableParagraph"/>
              <w:spacing w:before="8"/>
              <w:jc w:val="both"/>
              <w:rPr>
                <w:rFonts w:ascii="Times New Roman" w:eastAsia="Times New Roman" w:hAnsi="Times New Roman"/>
                <w:sz w:val="21"/>
                <w:szCs w:val="21"/>
              </w:rPr>
            </w:pPr>
          </w:p>
          <w:p w14:paraId="5E3FFDA9" w14:textId="475F8C5C" w:rsidR="006B16A8" w:rsidRDefault="00900EE6">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27</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1</w:t>
            </w:r>
            <w:r w:rsidR="00DD4C72">
              <w:rPr>
                <w:rFonts w:ascii="Times New Roman" w:hAnsi="Times New Roman"/>
                <w:sz w:val="18"/>
              </w:rPr>
              <w:t xml:space="preserve">) litera (a), </w:t>
            </w:r>
            <w:r>
              <w:rPr>
                <w:rFonts w:ascii="Times New Roman" w:hAnsi="Times New Roman"/>
                <w:sz w:val="18"/>
              </w:rPr>
              <w:t>articolul </w:t>
            </w:r>
            <w:r w:rsidR="00DD4C72" w:rsidRPr="00900EE6">
              <w:rPr>
                <w:rFonts w:ascii="Times New Roman" w:hAnsi="Times New Roman"/>
                <w:sz w:val="18"/>
              </w:rPr>
              <w:t>27</w:t>
            </w:r>
            <w:r w:rsidR="00DD4C72">
              <w:rPr>
                <w:rFonts w:ascii="Times New Roman" w:hAnsi="Times New Roman"/>
                <w:sz w:val="18"/>
              </w:rPr>
              <w:t xml:space="preserve"> alineatele (</w:t>
            </w:r>
            <w:r w:rsidR="00DD4C72" w:rsidRPr="00900EE6">
              <w:rPr>
                <w:rFonts w:ascii="Times New Roman" w:hAnsi="Times New Roman"/>
                <w:sz w:val="18"/>
              </w:rPr>
              <w:t>2</w:t>
            </w:r>
            <w:r w:rsidR="00DD4C72">
              <w:rPr>
                <w:rFonts w:ascii="Times New Roman" w:hAnsi="Times New Roman"/>
                <w:sz w:val="18"/>
              </w:rPr>
              <w:t>) și (</w:t>
            </w:r>
            <w:r w:rsidR="00DD4C72" w:rsidRPr="00900EE6">
              <w:rPr>
                <w:rFonts w:ascii="Times New Roman" w:hAnsi="Times New Roman"/>
                <w:sz w:val="18"/>
              </w:rPr>
              <w:t>4</w:t>
            </w:r>
            <w:r w:rsidR="00DD4C72">
              <w:rPr>
                <w:rFonts w:ascii="Times New Roman" w:hAnsi="Times New Roman"/>
                <w:sz w:val="18"/>
              </w:rPr>
              <w:t xml:space="preserve">)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57F32AD6" w14:textId="40B65B96" w:rsidR="006B16A8"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depozitele menținute de deponent pentru a obține servicii de compensare, de custodie, de administrare a numerarului sau alte servicii comparabile în contextul unei relații operaționale de durată,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care sunt de o importanță crucială pentru deponent,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fondurile care depășesc fondurile necesare pentru furnizarea de servicii operaționale trebuie să fie tratate ca depozite neoperaționale,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ultima teză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6BF49E8" w14:textId="0B226149" w:rsidR="006B16A8" w:rsidRDefault="006E48EA">
            <w:pPr>
              <w:pStyle w:val="TableParagraph"/>
              <w:spacing w:before="119"/>
              <w:ind w:left="102" w:right="99"/>
              <w:jc w:val="both"/>
              <w:rPr>
                <w:rFonts w:ascii="Times New Roman" w:hAnsi="Times New Roman"/>
                <w:sz w:val="18"/>
              </w:rPr>
            </w:pPr>
            <w:r>
              <w:rPr>
                <w:rFonts w:ascii="Times New Roman" w:hAnsi="Times New Roman"/>
                <w:sz w:val="18"/>
              </w:rPr>
              <w:t xml:space="preserve">Trebuie raportate numai depozitele supuse unor limitări juridice sau operaționale semnificative care fac improbabilă efectuarea de retrageri semnificative într-o perioadă de </w:t>
            </w:r>
            <w:r w:rsidRPr="00900EE6">
              <w:rPr>
                <w:rFonts w:ascii="Times New Roman" w:hAnsi="Times New Roman"/>
                <w:sz w:val="18"/>
              </w:rPr>
              <w:t>30</w:t>
            </w:r>
            <w:r>
              <w:rPr>
                <w:rFonts w:ascii="Times New Roman" w:hAnsi="Times New Roman"/>
                <w:sz w:val="18"/>
              </w:rPr>
              <w:t xml:space="preserve"> de zile calendaristice,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3830DEB" w14:textId="7622EAF3" w:rsidR="006B16A8"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 xml:space="preserve">Instituțiile de credit trebuie să raporteze separat cuantumul depozitelor care sunt sau nu acoperite de o schemă de garantare a depozitelor sau de o schemă echivalentă de garantare a depozitelor dintr-o țară terță menționate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astfel cum se specifică în următoarele secțiuni din instrucțiuni.</w:t>
            </w:r>
          </w:p>
        </w:tc>
      </w:tr>
      <w:tr w:rsidR="006B16A8" w14:paraId="0B27C322" w14:textId="77777777" w:rsidTr="00454544">
        <w:tc>
          <w:tcPr>
            <w:tcW w:w="1457" w:type="dxa"/>
            <w:shd w:val="clear" w:color="auto" w:fill="auto"/>
            <w:vAlign w:val="center"/>
          </w:tcPr>
          <w:p w14:paraId="6002F42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140</w:t>
            </w:r>
          </w:p>
        </w:tc>
        <w:tc>
          <w:tcPr>
            <w:tcW w:w="6946" w:type="dxa"/>
            <w:shd w:val="clear" w:color="auto" w:fill="auto"/>
          </w:tcPr>
          <w:p w14:paraId="6C5D79D2" w14:textId="77777777" w:rsidR="006B16A8" w:rsidRDefault="006B16A8">
            <w:pPr>
              <w:pStyle w:val="TableParagraph"/>
              <w:spacing w:before="9"/>
              <w:jc w:val="both"/>
              <w:rPr>
                <w:rFonts w:ascii="Times New Roman" w:eastAsia="Times New Roman" w:hAnsi="Times New Roman"/>
                <w:sz w:val="21"/>
                <w:szCs w:val="21"/>
              </w:rPr>
            </w:pPr>
          </w:p>
          <w:p w14:paraId="59175E94"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Acoperite de o schemă de garantare a depozitelor</w:t>
            </w:r>
          </w:p>
          <w:p w14:paraId="7094462E" w14:textId="77777777" w:rsidR="006B16A8" w:rsidRDefault="006B16A8">
            <w:pPr>
              <w:pStyle w:val="TableParagraph"/>
              <w:spacing w:before="7"/>
              <w:jc w:val="both"/>
              <w:rPr>
                <w:rFonts w:ascii="Times New Roman" w:eastAsia="Times New Roman" w:hAnsi="Times New Roman"/>
                <w:sz w:val="24"/>
                <w:szCs w:val="24"/>
              </w:rPr>
            </w:pPr>
          </w:p>
          <w:p w14:paraId="03553A91" w14:textId="6DB2F69B" w:rsidR="006B16A8" w:rsidRDefault="00900EE6">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Articolul </w:t>
            </w:r>
            <w:r w:rsidR="000B7AD9" w:rsidRPr="00900EE6">
              <w:rPr>
                <w:rFonts w:ascii="Times New Roman" w:hAnsi="Times New Roman"/>
                <w:sz w:val="18"/>
              </w:rPr>
              <w:t>27</w:t>
            </w:r>
            <w:r w:rsidR="000B7AD9">
              <w:rPr>
                <w:rFonts w:ascii="Times New Roman" w:hAnsi="Times New Roman"/>
                <w:sz w:val="18"/>
              </w:rPr>
              <w:t xml:space="preserve"> </w:t>
            </w:r>
            <w:r>
              <w:rPr>
                <w:rFonts w:ascii="Times New Roman" w:hAnsi="Times New Roman"/>
                <w:sz w:val="18"/>
              </w:rPr>
              <w:t>alineatul </w:t>
            </w:r>
            <w:r w:rsidR="000B7AD9">
              <w:rPr>
                <w:rFonts w:ascii="Times New Roman" w:hAnsi="Times New Roman"/>
                <w:sz w:val="18"/>
              </w:rPr>
              <w:t>(</w:t>
            </w:r>
            <w:r w:rsidR="000B7AD9" w:rsidRPr="00900EE6">
              <w:rPr>
                <w:rFonts w:ascii="Times New Roman" w:hAnsi="Times New Roman"/>
                <w:sz w:val="18"/>
              </w:rPr>
              <w:t>1</w:t>
            </w:r>
            <w:r w:rsidR="000B7AD9">
              <w:rPr>
                <w:rFonts w:ascii="Times New Roman" w:hAnsi="Times New Roman"/>
                <w:sz w:val="18"/>
              </w:rPr>
              <w:t xml:space="preserve">) litera (a), </w:t>
            </w:r>
            <w:r>
              <w:rPr>
                <w:rFonts w:ascii="Times New Roman" w:hAnsi="Times New Roman"/>
                <w:sz w:val="18"/>
              </w:rPr>
              <w:t>articolul </w:t>
            </w:r>
            <w:r w:rsidR="000B7AD9" w:rsidRPr="00900EE6">
              <w:rPr>
                <w:rFonts w:ascii="Times New Roman" w:hAnsi="Times New Roman"/>
                <w:sz w:val="18"/>
              </w:rPr>
              <w:t>27</w:t>
            </w:r>
            <w:r w:rsidR="000B7AD9">
              <w:rPr>
                <w:rFonts w:ascii="Times New Roman" w:hAnsi="Times New Roman"/>
                <w:sz w:val="18"/>
              </w:rPr>
              <w:t xml:space="preserve"> alineatele (</w:t>
            </w:r>
            <w:r w:rsidR="000B7AD9" w:rsidRPr="00900EE6">
              <w:rPr>
                <w:rFonts w:ascii="Times New Roman" w:hAnsi="Times New Roman"/>
                <w:sz w:val="18"/>
              </w:rPr>
              <w:t>2</w:t>
            </w:r>
            <w:r w:rsidR="000B7AD9">
              <w:rPr>
                <w:rFonts w:ascii="Times New Roman" w:hAnsi="Times New Roman"/>
                <w:sz w:val="18"/>
              </w:rPr>
              <w:t>) și (</w:t>
            </w:r>
            <w:r w:rsidR="000B7AD9" w:rsidRPr="00900EE6">
              <w:rPr>
                <w:rFonts w:ascii="Times New Roman" w:hAnsi="Times New Roman"/>
                <w:sz w:val="18"/>
              </w:rPr>
              <w:t>4</w:t>
            </w:r>
            <w:r w:rsidR="000B7AD9">
              <w:rPr>
                <w:rFonts w:ascii="Times New Roman" w:hAnsi="Times New Roman"/>
                <w:sz w:val="18"/>
              </w:rPr>
              <w:t xml:space="preserve">) din Regulamentul delegat (UE) </w:t>
            </w:r>
            <w:r w:rsidR="000B7AD9" w:rsidRPr="00900EE6">
              <w:rPr>
                <w:rFonts w:ascii="Times New Roman" w:hAnsi="Times New Roman"/>
                <w:sz w:val="18"/>
              </w:rPr>
              <w:t>2015</w:t>
            </w:r>
            <w:r w:rsidR="000B7AD9">
              <w:rPr>
                <w:rFonts w:ascii="Times New Roman" w:hAnsi="Times New Roman"/>
                <w:sz w:val="18"/>
              </w:rPr>
              <w:t>/</w:t>
            </w:r>
            <w:r w:rsidR="000B7AD9" w:rsidRPr="00900EE6">
              <w:rPr>
                <w:rFonts w:ascii="Times New Roman" w:hAnsi="Times New Roman"/>
                <w:sz w:val="18"/>
              </w:rPr>
              <w:t>61</w:t>
            </w:r>
          </w:p>
          <w:p w14:paraId="77B476DB" w14:textId="77777777" w:rsidR="006B16A8" w:rsidRDefault="006B16A8">
            <w:pPr>
              <w:pStyle w:val="TableParagraph"/>
              <w:spacing w:before="11"/>
              <w:jc w:val="both"/>
              <w:rPr>
                <w:rFonts w:ascii="Times New Roman" w:eastAsia="Times New Roman" w:hAnsi="Times New Roman"/>
                <w:sz w:val="21"/>
                <w:szCs w:val="21"/>
              </w:rPr>
            </w:pPr>
          </w:p>
          <w:p w14:paraId="6140B9E0" w14:textId="5BE67CA6"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 xml:space="preserve">Instituțiile de credit trebuie să raporteze acea parte din soldul depozitelor operaționale menținute în contextul unei relații operaționale de durată care îndeplinește criteriile stabilite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(a) și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 care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 xml:space="preserve">/CE sau cu Directiva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49</w:t>
            </w:r>
            <w:r>
              <w:rPr>
                <w:rFonts w:ascii="Times New Roman" w:hAnsi="Times New Roman"/>
                <w:sz w:val="18"/>
              </w:rPr>
              <w:t>/UE sau de o schemă echivalentă de garantare a depozitelor dintr-o țară terță.</w:t>
            </w:r>
          </w:p>
        </w:tc>
      </w:tr>
      <w:tr w:rsidR="006B16A8" w14:paraId="16611CAD" w14:textId="77777777" w:rsidTr="00454544">
        <w:tc>
          <w:tcPr>
            <w:tcW w:w="1457" w:type="dxa"/>
            <w:shd w:val="clear" w:color="auto" w:fill="auto"/>
            <w:vAlign w:val="center"/>
          </w:tcPr>
          <w:p w14:paraId="0F75B364" w14:textId="77777777" w:rsidR="006B16A8" w:rsidRDefault="006E48EA">
            <w:pPr>
              <w:pStyle w:val="TableParagraph"/>
              <w:spacing w:before="150"/>
              <w:ind w:left="135"/>
              <w:rPr>
                <w:rFonts w:ascii="Times New Roman" w:eastAsia="Verdana" w:hAnsi="Times New Roman"/>
                <w:sz w:val="18"/>
                <w:szCs w:val="18"/>
              </w:rPr>
            </w:pPr>
            <w:r w:rsidRPr="00900EE6">
              <w:rPr>
                <w:rFonts w:ascii="Times New Roman" w:hAnsi="Times New Roman"/>
                <w:sz w:val="18"/>
              </w:rPr>
              <w:t>150</w:t>
            </w:r>
          </w:p>
        </w:tc>
        <w:tc>
          <w:tcPr>
            <w:tcW w:w="6946" w:type="dxa"/>
            <w:shd w:val="clear" w:color="auto" w:fill="auto"/>
          </w:tcPr>
          <w:p w14:paraId="316FB41C" w14:textId="77777777" w:rsidR="006B16A8" w:rsidRDefault="006B16A8">
            <w:pPr>
              <w:pStyle w:val="TableParagraph"/>
              <w:spacing w:before="9"/>
              <w:jc w:val="both"/>
              <w:rPr>
                <w:rFonts w:ascii="Times New Roman" w:eastAsia="Times New Roman" w:hAnsi="Times New Roman"/>
                <w:sz w:val="21"/>
                <w:szCs w:val="21"/>
              </w:rPr>
            </w:pPr>
          </w:p>
          <w:p w14:paraId="255D532A"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Neacoperite de o schemă de garantare a depozitelor</w:t>
            </w:r>
          </w:p>
          <w:p w14:paraId="084C468E" w14:textId="77777777" w:rsidR="006B16A8" w:rsidRDefault="006B16A8">
            <w:pPr>
              <w:pStyle w:val="TableParagraph"/>
              <w:spacing w:before="7"/>
              <w:jc w:val="both"/>
              <w:rPr>
                <w:rFonts w:ascii="Times New Roman" w:eastAsia="Times New Roman" w:hAnsi="Times New Roman"/>
                <w:sz w:val="24"/>
                <w:szCs w:val="24"/>
              </w:rPr>
            </w:pPr>
          </w:p>
          <w:p w14:paraId="713B7652" w14:textId="689297D7" w:rsidR="006B16A8" w:rsidRDefault="00900EE6">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Articolul </w:t>
            </w:r>
            <w:r w:rsidR="000B7AD9" w:rsidRPr="00900EE6">
              <w:rPr>
                <w:rFonts w:ascii="Times New Roman" w:hAnsi="Times New Roman"/>
                <w:sz w:val="18"/>
              </w:rPr>
              <w:t>27</w:t>
            </w:r>
            <w:r w:rsidR="000B7AD9">
              <w:rPr>
                <w:rFonts w:ascii="Times New Roman" w:hAnsi="Times New Roman"/>
                <w:sz w:val="18"/>
              </w:rPr>
              <w:t xml:space="preserve"> </w:t>
            </w:r>
            <w:r>
              <w:rPr>
                <w:rFonts w:ascii="Times New Roman" w:hAnsi="Times New Roman"/>
                <w:sz w:val="18"/>
              </w:rPr>
              <w:t>alineatul </w:t>
            </w:r>
            <w:r w:rsidR="000B7AD9">
              <w:rPr>
                <w:rFonts w:ascii="Times New Roman" w:hAnsi="Times New Roman"/>
                <w:sz w:val="18"/>
              </w:rPr>
              <w:t>(</w:t>
            </w:r>
            <w:r w:rsidR="000B7AD9" w:rsidRPr="00900EE6">
              <w:rPr>
                <w:rFonts w:ascii="Times New Roman" w:hAnsi="Times New Roman"/>
                <w:sz w:val="18"/>
              </w:rPr>
              <w:t>1</w:t>
            </w:r>
            <w:r w:rsidR="000B7AD9">
              <w:rPr>
                <w:rFonts w:ascii="Times New Roman" w:hAnsi="Times New Roman"/>
                <w:sz w:val="18"/>
              </w:rPr>
              <w:t xml:space="preserve">) litera (a), </w:t>
            </w:r>
            <w:r>
              <w:rPr>
                <w:rFonts w:ascii="Times New Roman" w:hAnsi="Times New Roman"/>
                <w:sz w:val="18"/>
              </w:rPr>
              <w:t>articolul </w:t>
            </w:r>
            <w:r w:rsidR="000B7AD9" w:rsidRPr="00900EE6">
              <w:rPr>
                <w:rFonts w:ascii="Times New Roman" w:hAnsi="Times New Roman"/>
                <w:sz w:val="18"/>
              </w:rPr>
              <w:t>27</w:t>
            </w:r>
            <w:r w:rsidR="000B7AD9">
              <w:rPr>
                <w:rFonts w:ascii="Times New Roman" w:hAnsi="Times New Roman"/>
                <w:sz w:val="18"/>
              </w:rPr>
              <w:t xml:space="preserve"> alineatele (</w:t>
            </w:r>
            <w:r w:rsidR="000B7AD9" w:rsidRPr="00900EE6">
              <w:rPr>
                <w:rFonts w:ascii="Times New Roman" w:hAnsi="Times New Roman"/>
                <w:sz w:val="18"/>
              </w:rPr>
              <w:t>2</w:t>
            </w:r>
            <w:r w:rsidR="000B7AD9">
              <w:rPr>
                <w:rFonts w:ascii="Times New Roman" w:hAnsi="Times New Roman"/>
                <w:sz w:val="18"/>
              </w:rPr>
              <w:t>) și (</w:t>
            </w:r>
            <w:r w:rsidR="000B7AD9" w:rsidRPr="00900EE6">
              <w:rPr>
                <w:rFonts w:ascii="Times New Roman" w:hAnsi="Times New Roman"/>
                <w:sz w:val="18"/>
              </w:rPr>
              <w:t>4</w:t>
            </w:r>
            <w:r w:rsidR="000B7AD9">
              <w:rPr>
                <w:rFonts w:ascii="Times New Roman" w:hAnsi="Times New Roman"/>
                <w:sz w:val="18"/>
              </w:rPr>
              <w:t xml:space="preserve">) din Regulamentul delegat (UE) </w:t>
            </w:r>
            <w:r w:rsidR="000B7AD9" w:rsidRPr="00900EE6">
              <w:rPr>
                <w:rFonts w:ascii="Times New Roman" w:hAnsi="Times New Roman"/>
                <w:sz w:val="18"/>
              </w:rPr>
              <w:t>2015</w:t>
            </w:r>
            <w:r w:rsidR="000B7AD9">
              <w:rPr>
                <w:rFonts w:ascii="Times New Roman" w:hAnsi="Times New Roman"/>
                <w:sz w:val="18"/>
              </w:rPr>
              <w:t>/</w:t>
            </w:r>
            <w:r w:rsidR="000B7AD9" w:rsidRPr="00900EE6">
              <w:rPr>
                <w:rFonts w:ascii="Times New Roman" w:hAnsi="Times New Roman"/>
                <w:sz w:val="18"/>
              </w:rPr>
              <w:t>61</w:t>
            </w:r>
          </w:p>
          <w:p w14:paraId="11372599" w14:textId="77777777" w:rsidR="006B16A8" w:rsidRDefault="006B16A8">
            <w:pPr>
              <w:pStyle w:val="TableParagraph"/>
              <w:spacing w:before="1"/>
              <w:jc w:val="both"/>
              <w:rPr>
                <w:rFonts w:ascii="Times New Roman" w:eastAsia="Times New Roman" w:hAnsi="Times New Roman"/>
              </w:rPr>
            </w:pPr>
          </w:p>
          <w:p w14:paraId="0BAA112A" w14:textId="6BE98251" w:rsidR="006B16A8" w:rsidRDefault="006E48EA">
            <w:pPr>
              <w:pStyle w:val="TableParagraph"/>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acea parte din soldul depozitelor operaționale menținute în contextul unei relații operaționale de durată care îndeplinește criteriile stabilite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(a) și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 care nu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 xml:space="preserve">/CE sau cu Directiva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49</w:t>
            </w:r>
            <w:r>
              <w:rPr>
                <w:rFonts w:ascii="Times New Roman" w:hAnsi="Times New Roman"/>
                <w:sz w:val="18"/>
              </w:rPr>
              <w:t>/UE sau de o schemă echivalentă de garantare a depozitelor dintr-o țară terță.</w:t>
            </w:r>
          </w:p>
        </w:tc>
      </w:tr>
      <w:tr w:rsidR="006B16A8" w14:paraId="6C1D5286" w14:textId="77777777" w:rsidTr="00454544">
        <w:tc>
          <w:tcPr>
            <w:tcW w:w="1457" w:type="dxa"/>
            <w:shd w:val="clear" w:color="auto" w:fill="auto"/>
            <w:vAlign w:val="center"/>
          </w:tcPr>
          <w:p w14:paraId="2695D6F7"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160</w:t>
            </w:r>
          </w:p>
        </w:tc>
        <w:tc>
          <w:tcPr>
            <w:tcW w:w="6946" w:type="dxa"/>
            <w:shd w:val="clear" w:color="auto" w:fill="auto"/>
          </w:tcPr>
          <w:p w14:paraId="5D648B75" w14:textId="77777777" w:rsidR="006B16A8" w:rsidRDefault="006B16A8">
            <w:pPr>
              <w:pStyle w:val="TableParagraph"/>
              <w:spacing w:before="9"/>
              <w:jc w:val="both"/>
              <w:rPr>
                <w:rFonts w:ascii="Times New Roman" w:eastAsia="Times New Roman" w:hAnsi="Times New Roman"/>
                <w:sz w:val="21"/>
                <w:szCs w:val="21"/>
              </w:rPr>
            </w:pPr>
          </w:p>
          <w:p w14:paraId="7546FD83"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2</w:t>
            </w:r>
            <w:r>
              <w:rPr>
                <w:rFonts w:ascii="Times New Roman" w:hAnsi="Times New Roman"/>
                <w:b/>
                <w:sz w:val="18"/>
              </w:rPr>
              <w:t>. Menținute în contextul unui sistem instituțional de protecție sau al unei rețele cooperatiste</w:t>
            </w:r>
          </w:p>
          <w:p w14:paraId="3F788E04" w14:textId="77777777" w:rsidR="006B16A8" w:rsidRDefault="006B16A8">
            <w:pPr>
              <w:pStyle w:val="TableParagraph"/>
              <w:spacing w:before="7"/>
              <w:jc w:val="both"/>
              <w:rPr>
                <w:rFonts w:ascii="Times New Roman" w:eastAsia="Times New Roman" w:hAnsi="Times New Roman"/>
                <w:sz w:val="24"/>
                <w:szCs w:val="24"/>
              </w:rPr>
            </w:pPr>
          </w:p>
          <w:p w14:paraId="0EECFA03" w14:textId="0321C33C" w:rsidR="006B16A8" w:rsidRDefault="00900EE6">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1</w:t>
            </w:r>
            <w:r w:rsidR="005E70B4">
              <w:rPr>
                <w:rFonts w:ascii="Times New Roman" w:hAnsi="Times New Roman"/>
                <w:sz w:val="18"/>
              </w:rPr>
              <w:t xml:space="preserve">) litera (b) și </w:t>
            </w: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3</w:t>
            </w:r>
            <w:r w:rsidR="005E70B4">
              <w:rPr>
                <w:rFonts w:ascii="Times New Roman" w:hAnsi="Times New Roman"/>
                <w:sz w:val="18"/>
              </w:rPr>
              <w:t xml:space="preserve">)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343FEE4D" w14:textId="77777777" w:rsidR="006B16A8" w:rsidRDefault="006B16A8">
            <w:pPr>
              <w:pStyle w:val="TableParagraph"/>
              <w:spacing w:before="1"/>
              <w:jc w:val="both"/>
              <w:rPr>
                <w:rFonts w:ascii="Times New Roman" w:eastAsia="Times New Roman" w:hAnsi="Times New Roman"/>
              </w:rPr>
            </w:pPr>
          </w:p>
          <w:p w14:paraId="13A5D611" w14:textId="2CDD0B5F" w:rsidR="006B16A8"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Instituțiile de credit trebuie să raporteze aici depozitele menținute în contextul împărțirii sarcinilor comune în cadrul unui sistem instituțional de protecție care îndeplinește cerințele de la </w:t>
            </w:r>
            <w:r w:rsidR="00900EE6">
              <w:rPr>
                <w:rFonts w:ascii="Times New Roman" w:hAnsi="Times New Roman"/>
                <w:sz w:val="18"/>
              </w:rPr>
              <w:t>articolul </w:t>
            </w:r>
            <w:r w:rsidRPr="00900EE6">
              <w:rPr>
                <w:rFonts w:ascii="Times New Roman" w:hAnsi="Times New Roman"/>
                <w:sz w:val="18"/>
              </w:rPr>
              <w:t>113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sau în cadrul unui grup de instituții de credit cooperatiste afiliate în mod permanent unui organism central care îndeplinește cerințele de la </w:t>
            </w:r>
            <w:r w:rsidR="00900EE6">
              <w:rPr>
                <w:rFonts w:ascii="Times New Roman" w:hAnsi="Times New Roman"/>
                <w:sz w:val="18"/>
              </w:rPr>
              <w:t>articolul </w:t>
            </w:r>
            <w:r w:rsidRPr="00900EE6">
              <w:rPr>
                <w:rFonts w:ascii="Times New Roman" w:hAnsi="Times New Roman"/>
                <w:sz w:val="18"/>
              </w:rPr>
              <w:t>113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din același regulament sau ca depozit minim legal sau stabilit contractual, constituit de o altă instituție de credit care este membră a aceluiași sistem instituțional de protecție sau a aceleași rețele cooperatiste, astfel cum se prevede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(b)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C1218B3" w14:textId="77777777" w:rsidR="006B16A8" w:rsidRDefault="006B16A8">
            <w:pPr>
              <w:pStyle w:val="TableParagraph"/>
              <w:spacing w:before="11"/>
              <w:jc w:val="both"/>
              <w:rPr>
                <w:rFonts w:ascii="Times New Roman" w:eastAsia="Times New Roman" w:hAnsi="Times New Roman"/>
                <w:sz w:val="18"/>
                <w:szCs w:val="18"/>
              </w:rPr>
            </w:pPr>
          </w:p>
          <w:p w14:paraId="3D4A72A7" w14:textId="14F99C60" w:rsidR="006B16A8" w:rsidRDefault="006E48EA">
            <w:pPr>
              <w:pStyle w:val="TableParagraph"/>
              <w:ind w:left="102" w:right="95"/>
              <w:jc w:val="both"/>
              <w:rPr>
                <w:rFonts w:ascii="Times New Roman" w:eastAsia="Verdana" w:hAnsi="Times New Roman"/>
                <w:sz w:val="18"/>
                <w:szCs w:val="18"/>
              </w:rPr>
            </w:pPr>
            <w:r>
              <w:rPr>
                <w:rFonts w:ascii="Times New Roman" w:hAnsi="Times New Roman"/>
                <w:sz w:val="18"/>
              </w:rPr>
              <w:t xml:space="preserve">Instituțiile de credit trebuie să raporteze aceste depozite pe rânduri diferite în funcție de clasificarea acestora drept active lichide sau nu de către instituția de credit care beneficiază de serviciile de depozitare, în conformitate cu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26F1CB4" w14:textId="77777777" w:rsidTr="00454544">
        <w:tc>
          <w:tcPr>
            <w:tcW w:w="1457" w:type="dxa"/>
            <w:shd w:val="clear" w:color="auto" w:fill="auto"/>
            <w:vAlign w:val="center"/>
          </w:tcPr>
          <w:p w14:paraId="3BF3C110"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170</w:t>
            </w:r>
          </w:p>
        </w:tc>
        <w:tc>
          <w:tcPr>
            <w:tcW w:w="6946" w:type="dxa"/>
            <w:shd w:val="clear" w:color="auto" w:fill="auto"/>
          </w:tcPr>
          <w:p w14:paraId="11424953" w14:textId="77777777" w:rsidR="006B16A8" w:rsidRDefault="006B16A8">
            <w:pPr>
              <w:pStyle w:val="TableParagraph"/>
              <w:spacing w:before="9"/>
              <w:jc w:val="both"/>
              <w:rPr>
                <w:rFonts w:ascii="Times New Roman" w:eastAsia="Times New Roman" w:hAnsi="Times New Roman"/>
                <w:sz w:val="21"/>
                <w:szCs w:val="21"/>
              </w:rPr>
            </w:pPr>
          </w:p>
          <w:p w14:paraId="3703A5B5"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Netratate ca active lichide pentru instituția care beneficiază de serviciile de depozitare</w:t>
            </w:r>
          </w:p>
          <w:p w14:paraId="21F8DF35" w14:textId="77777777" w:rsidR="006B16A8" w:rsidRDefault="006B16A8">
            <w:pPr>
              <w:pStyle w:val="TableParagraph"/>
              <w:spacing w:before="7"/>
              <w:jc w:val="both"/>
              <w:rPr>
                <w:rFonts w:ascii="Times New Roman" w:eastAsia="Times New Roman" w:hAnsi="Times New Roman"/>
                <w:sz w:val="24"/>
                <w:szCs w:val="24"/>
              </w:rPr>
            </w:pPr>
          </w:p>
          <w:p w14:paraId="6397AE8C" w14:textId="1F7EEFCC" w:rsidR="006B16A8" w:rsidRDefault="00900EE6">
            <w:pPr>
              <w:pStyle w:val="TableParagraph"/>
              <w:ind w:left="135"/>
              <w:jc w:val="both"/>
              <w:rPr>
                <w:rFonts w:ascii="Times New Roman" w:hAnsi="Times New Roman"/>
                <w:sz w:val="18"/>
              </w:rPr>
            </w:pP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1</w:t>
            </w:r>
            <w:r w:rsidR="005E70B4">
              <w:rPr>
                <w:rFonts w:ascii="Times New Roman" w:hAnsi="Times New Roman"/>
                <w:sz w:val="18"/>
              </w:rPr>
              <w:t xml:space="preserve">) litera (b)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4D1016D6" w14:textId="77777777" w:rsidR="006B16A8" w:rsidRDefault="006B16A8">
            <w:pPr>
              <w:pStyle w:val="TableParagraph"/>
              <w:ind w:left="135"/>
              <w:jc w:val="both"/>
              <w:rPr>
                <w:rFonts w:ascii="Times New Roman" w:hAnsi="Times New Roman"/>
                <w:sz w:val="18"/>
              </w:rPr>
            </w:pPr>
          </w:p>
          <w:p w14:paraId="7D48F1BF" w14:textId="2B88DDE3" w:rsidR="006B16A8"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menținute în contextul unei rețele cooperatiste sau al unui sistem instituțional de protecție în conformitate cu criteriile stabilite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(b)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cu condiția ca depozitele respective să nu fie recunoscute ca active lichide pentru instituția de credit care beneficiază de serviciile de depozitare.</w:t>
            </w:r>
          </w:p>
        </w:tc>
      </w:tr>
      <w:tr w:rsidR="006B16A8" w14:paraId="4C5129A6" w14:textId="77777777" w:rsidTr="00454544">
        <w:tc>
          <w:tcPr>
            <w:tcW w:w="1457" w:type="dxa"/>
            <w:shd w:val="clear" w:color="auto" w:fill="auto"/>
            <w:vAlign w:val="center"/>
          </w:tcPr>
          <w:p w14:paraId="2BAD0A05" w14:textId="77777777" w:rsidR="006B16A8" w:rsidRDefault="006E48EA">
            <w:pPr>
              <w:pStyle w:val="TableParagraph"/>
              <w:spacing w:before="162"/>
              <w:ind w:left="135"/>
              <w:rPr>
                <w:rFonts w:ascii="Times New Roman" w:eastAsia="Verdana" w:hAnsi="Times New Roman"/>
                <w:sz w:val="18"/>
                <w:szCs w:val="18"/>
              </w:rPr>
            </w:pPr>
            <w:r w:rsidRPr="00900EE6">
              <w:rPr>
                <w:rFonts w:ascii="Times New Roman" w:hAnsi="Times New Roman"/>
                <w:sz w:val="18"/>
              </w:rPr>
              <w:t>180</w:t>
            </w:r>
          </w:p>
        </w:tc>
        <w:tc>
          <w:tcPr>
            <w:tcW w:w="6946" w:type="dxa"/>
            <w:shd w:val="clear" w:color="auto" w:fill="auto"/>
          </w:tcPr>
          <w:p w14:paraId="2866398F" w14:textId="77777777" w:rsidR="006B16A8" w:rsidRDefault="006B16A8">
            <w:pPr>
              <w:pStyle w:val="TableParagraph"/>
              <w:spacing w:before="9"/>
              <w:jc w:val="both"/>
              <w:rPr>
                <w:rFonts w:ascii="Times New Roman" w:eastAsia="Times New Roman" w:hAnsi="Times New Roman"/>
                <w:sz w:val="21"/>
                <w:szCs w:val="21"/>
              </w:rPr>
            </w:pPr>
          </w:p>
          <w:p w14:paraId="74BAF152"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Tratate ca active lichide pentru instituția de credit care beneficiază de serviciile de depozitare</w:t>
            </w:r>
          </w:p>
          <w:p w14:paraId="42C8D6D7" w14:textId="77777777" w:rsidR="006B16A8" w:rsidRDefault="006B16A8">
            <w:pPr>
              <w:pStyle w:val="TableParagraph"/>
              <w:spacing w:before="7"/>
              <w:jc w:val="both"/>
              <w:rPr>
                <w:rFonts w:ascii="Times New Roman" w:eastAsia="Times New Roman" w:hAnsi="Times New Roman"/>
                <w:sz w:val="24"/>
                <w:szCs w:val="24"/>
              </w:rPr>
            </w:pPr>
          </w:p>
          <w:p w14:paraId="2DE6E048" w14:textId="444C3C2E" w:rsidR="006B16A8" w:rsidRDefault="00900EE6">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1</w:t>
            </w:r>
            <w:r w:rsidR="005E70B4">
              <w:rPr>
                <w:rFonts w:ascii="Times New Roman" w:hAnsi="Times New Roman"/>
                <w:sz w:val="18"/>
              </w:rPr>
              <w:t xml:space="preserve">) litera (b) și </w:t>
            </w: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3</w:t>
            </w:r>
            <w:r w:rsidR="005E70B4">
              <w:rPr>
                <w:rFonts w:ascii="Times New Roman" w:hAnsi="Times New Roman"/>
                <w:sz w:val="18"/>
              </w:rPr>
              <w:t xml:space="preserve">)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0D36EC65" w14:textId="77777777" w:rsidR="006B16A8" w:rsidRDefault="006B16A8">
            <w:pPr>
              <w:pStyle w:val="TableParagraph"/>
              <w:spacing w:before="1"/>
              <w:jc w:val="both"/>
              <w:rPr>
                <w:rFonts w:ascii="Times New Roman" w:eastAsia="Times New Roman" w:hAnsi="Times New Roman"/>
              </w:rPr>
            </w:pPr>
          </w:p>
          <w:p w14:paraId="0F17A80D" w14:textId="68C15A55" w:rsidR="006B16A8" w:rsidRDefault="006E48EA">
            <w:pPr>
              <w:pStyle w:val="TableParagraph"/>
              <w:ind w:left="102" w:right="98"/>
              <w:jc w:val="both"/>
              <w:rPr>
                <w:rFonts w:ascii="Times New Roman" w:hAnsi="Times New Roman"/>
                <w:sz w:val="18"/>
              </w:rPr>
            </w:pPr>
            <w:r>
              <w:rPr>
                <w:rFonts w:ascii="Times New Roman" w:hAnsi="Times New Roman"/>
                <w:sz w:val="18"/>
              </w:rPr>
              <w:t xml:space="preserve">Instituțiile de credit trebuie să raporteze depozitele instituțiilor de credit care sunt plasate la casa centrală și care sunt considerate active lichide pentru instituția de credit care beneficiază de serviciile de depozitare, în conformitate cu </w:t>
            </w:r>
            <w:r w:rsidR="00900EE6">
              <w:rPr>
                <w:rFonts w:ascii="Times New Roman" w:hAnsi="Times New Roman"/>
                <w:sz w:val="18"/>
              </w:rPr>
              <w:t>articolul </w:t>
            </w:r>
            <w:r w:rsidRPr="00900EE6">
              <w:rPr>
                <w:rFonts w:ascii="Times New Roman" w:hAnsi="Times New Roman"/>
                <w:sz w:val="18"/>
              </w:rPr>
              <w:t>16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996A788" w14:textId="77777777" w:rsidR="006B16A8" w:rsidRDefault="006B16A8">
            <w:pPr>
              <w:pStyle w:val="TableParagraph"/>
              <w:ind w:left="102" w:right="98"/>
              <w:jc w:val="both"/>
              <w:rPr>
                <w:rFonts w:ascii="Times New Roman" w:eastAsia="Verdana" w:hAnsi="Times New Roman"/>
                <w:sz w:val="18"/>
                <w:szCs w:val="18"/>
              </w:rPr>
            </w:pPr>
          </w:p>
          <w:p w14:paraId="43A5D7B6" w14:textId="09926CF4" w:rsidR="006B16A8"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Instituțiile de credit trebuie să raporteze valoarea acestor depozite până la valoarea activelor lichide corespunzătoare după aplicarea marjei de ajustare, astfel cum se prevede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5227811" w14:textId="77777777" w:rsidTr="00454544">
        <w:tc>
          <w:tcPr>
            <w:tcW w:w="1457" w:type="dxa"/>
            <w:shd w:val="clear" w:color="auto" w:fill="auto"/>
            <w:vAlign w:val="center"/>
          </w:tcPr>
          <w:p w14:paraId="60B7988C"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190</w:t>
            </w:r>
          </w:p>
        </w:tc>
        <w:tc>
          <w:tcPr>
            <w:tcW w:w="6946" w:type="dxa"/>
            <w:shd w:val="clear" w:color="auto" w:fill="auto"/>
          </w:tcPr>
          <w:p w14:paraId="7E642B7E" w14:textId="77777777" w:rsidR="006B16A8" w:rsidRDefault="006B16A8">
            <w:pPr>
              <w:pStyle w:val="TableParagraph"/>
              <w:spacing w:before="9"/>
              <w:jc w:val="both"/>
              <w:rPr>
                <w:rFonts w:ascii="Times New Roman" w:eastAsia="Times New Roman" w:hAnsi="Times New Roman"/>
                <w:sz w:val="21"/>
                <w:szCs w:val="21"/>
              </w:rPr>
            </w:pPr>
          </w:p>
          <w:p w14:paraId="63E56B8B" w14:textId="77777777" w:rsidR="006B16A8" w:rsidRDefault="006E48EA">
            <w:pPr>
              <w:pStyle w:val="TableParagraph"/>
              <w:spacing w:line="276" w:lineRule="auto"/>
              <w:ind w:left="135" w:right="100"/>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3</w:t>
            </w:r>
            <w:r>
              <w:rPr>
                <w:rFonts w:ascii="Times New Roman" w:hAnsi="Times New Roman"/>
                <w:b/>
                <w:sz w:val="18"/>
              </w:rPr>
              <w:t>. Menținute în contextul unei relații operaționale de durată (de altă natură) cu clienți nefinanciari</w:t>
            </w:r>
          </w:p>
          <w:p w14:paraId="735BAD8D" w14:textId="77777777" w:rsidR="006B16A8" w:rsidRDefault="006B16A8">
            <w:pPr>
              <w:pStyle w:val="TableParagraph"/>
              <w:spacing w:before="11"/>
              <w:jc w:val="both"/>
              <w:rPr>
                <w:rFonts w:ascii="Times New Roman" w:eastAsia="Times New Roman" w:hAnsi="Times New Roman"/>
                <w:sz w:val="21"/>
                <w:szCs w:val="21"/>
              </w:rPr>
            </w:pPr>
          </w:p>
          <w:p w14:paraId="1F1DF64E" w14:textId="7D93D2A3" w:rsidR="006B16A8" w:rsidRDefault="00900EE6">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1</w:t>
            </w:r>
            <w:r w:rsidR="005E70B4">
              <w:rPr>
                <w:rFonts w:ascii="Times New Roman" w:hAnsi="Times New Roman"/>
                <w:sz w:val="18"/>
              </w:rPr>
              <w:t xml:space="preserve">) litera (c), </w:t>
            </w: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alineatele (</w:t>
            </w:r>
            <w:r w:rsidR="005E70B4" w:rsidRPr="00900EE6">
              <w:rPr>
                <w:rFonts w:ascii="Times New Roman" w:hAnsi="Times New Roman"/>
                <w:sz w:val="18"/>
              </w:rPr>
              <w:t>4</w:t>
            </w:r>
            <w:r w:rsidR="005E70B4">
              <w:rPr>
                <w:rFonts w:ascii="Times New Roman" w:hAnsi="Times New Roman"/>
                <w:sz w:val="18"/>
              </w:rPr>
              <w:t>) și (</w:t>
            </w:r>
            <w:r w:rsidR="005E70B4" w:rsidRPr="00900EE6">
              <w:rPr>
                <w:rFonts w:ascii="Times New Roman" w:hAnsi="Times New Roman"/>
                <w:sz w:val="18"/>
              </w:rPr>
              <w:t>6</w:t>
            </w:r>
            <w:r w:rsidR="005E70B4">
              <w:rPr>
                <w:rFonts w:ascii="Times New Roman" w:hAnsi="Times New Roman"/>
                <w:sz w:val="18"/>
              </w:rPr>
              <w:t xml:space="preserve">)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5B7EE062" w14:textId="77777777" w:rsidR="006B16A8" w:rsidRDefault="006B16A8">
            <w:pPr>
              <w:pStyle w:val="TableParagraph"/>
              <w:spacing w:before="4"/>
              <w:jc w:val="both"/>
              <w:rPr>
                <w:rFonts w:ascii="Times New Roman" w:eastAsia="Times New Roman" w:hAnsi="Times New Roman"/>
              </w:rPr>
            </w:pPr>
          </w:p>
          <w:p w14:paraId="2D72E579" w14:textId="0D50D42B" w:rsidR="006B16A8" w:rsidRDefault="006E48EA">
            <w:pPr>
              <w:pStyle w:val="TableParagraph"/>
              <w:ind w:left="102" w:right="96"/>
              <w:jc w:val="both"/>
              <w:rPr>
                <w:rFonts w:ascii="Times New Roman" w:hAnsi="Times New Roman"/>
                <w:sz w:val="18"/>
              </w:rPr>
            </w:pPr>
            <w:r>
              <w:rPr>
                <w:rFonts w:ascii="Times New Roman" w:hAnsi="Times New Roman"/>
                <w:sz w:val="18"/>
              </w:rPr>
              <w:t xml:space="preserve">Instituțiile de credit trebuie să raporteze valoarea soldului depozitelor menținute de un client nefinanciar în contextul unei relații operaționale de durată, alta decât cea menționată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 sub rezerva îndeplinirii cerințelor prevăzute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BDA0C94" w14:textId="77777777" w:rsidR="006B16A8" w:rsidRDefault="006B16A8">
            <w:pPr>
              <w:pStyle w:val="TableParagraph"/>
              <w:ind w:left="102" w:right="96"/>
              <w:jc w:val="both"/>
              <w:rPr>
                <w:rFonts w:ascii="Times New Roman" w:eastAsia="Verdana" w:hAnsi="Times New Roman"/>
                <w:sz w:val="18"/>
                <w:szCs w:val="18"/>
              </w:rPr>
            </w:pPr>
          </w:p>
          <w:p w14:paraId="67215764" w14:textId="17DBFA78" w:rsidR="006B16A8"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Trebuie raportate numai depozitele supuse unor limitări juridice sau operaționale semnificative care fac improbabilă efectuarea de retrageri semnificative într-o perioadă de </w:t>
            </w:r>
            <w:r w:rsidRPr="00900EE6">
              <w:rPr>
                <w:rFonts w:ascii="Times New Roman" w:hAnsi="Times New Roman"/>
                <w:sz w:val="18"/>
              </w:rPr>
              <w:t>30</w:t>
            </w:r>
            <w:r>
              <w:rPr>
                <w:rFonts w:ascii="Times New Roman" w:hAnsi="Times New Roman"/>
                <w:sz w:val="18"/>
              </w:rPr>
              <w:t xml:space="preserve"> de zile calendaristice,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E2B830A" w14:textId="77777777" w:rsidTr="00454544">
        <w:tc>
          <w:tcPr>
            <w:tcW w:w="1457" w:type="dxa"/>
            <w:shd w:val="clear" w:color="auto" w:fill="auto"/>
            <w:vAlign w:val="center"/>
          </w:tcPr>
          <w:p w14:paraId="1664C466" w14:textId="77777777" w:rsidR="006B16A8" w:rsidRDefault="006E48EA">
            <w:pPr>
              <w:pStyle w:val="TableParagraph"/>
              <w:spacing w:before="116"/>
              <w:ind w:left="135"/>
              <w:rPr>
                <w:rFonts w:ascii="Times New Roman" w:eastAsia="Verdana" w:hAnsi="Times New Roman"/>
                <w:sz w:val="18"/>
                <w:szCs w:val="18"/>
              </w:rPr>
            </w:pPr>
            <w:r w:rsidRPr="00900EE6">
              <w:rPr>
                <w:rFonts w:ascii="Times New Roman" w:hAnsi="Times New Roman"/>
                <w:sz w:val="18"/>
              </w:rPr>
              <w:t>200</w:t>
            </w:r>
          </w:p>
        </w:tc>
        <w:tc>
          <w:tcPr>
            <w:tcW w:w="6946" w:type="dxa"/>
            <w:shd w:val="clear" w:color="auto" w:fill="auto"/>
          </w:tcPr>
          <w:p w14:paraId="32CF3494" w14:textId="77777777" w:rsidR="006B16A8" w:rsidRDefault="006B16A8">
            <w:pPr>
              <w:pStyle w:val="TableParagraph"/>
              <w:spacing w:before="9"/>
              <w:jc w:val="both"/>
              <w:rPr>
                <w:rFonts w:ascii="Times New Roman" w:eastAsia="Times New Roman" w:hAnsi="Times New Roman"/>
                <w:sz w:val="21"/>
                <w:szCs w:val="21"/>
              </w:rPr>
            </w:pPr>
          </w:p>
          <w:p w14:paraId="5220DC18" w14:textId="77777777" w:rsidR="006B16A8" w:rsidRDefault="006E48EA">
            <w:pPr>
              <w:pStyle w:val="TableParagraph"/>
              <w:spacing w:line="273" w:lineRule="auto"/>
              <w:ind w:left="135" w:right="99"/>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4</w:t>
            </w:r>
            <w:r>
              <w:rPr>
                <w:rFonts w:ascii="Times New Roman" w:hAnsi="Times New Roman"/>
                <w:b/>
                <w:sz w:val="18"/>
              </w:rPr>
              <w:t>. Menținute pentru a beneficia de servicii de compensare de numerar și de servicii de casă centrală în cadrul unei rețele</w:t>
            </w:r>
          </w:p>
          <w:p w14:paraId="51A865C0" w14:textId="77777777" w:rsidR="006B16A8" w:rsidRDefault="006B16A8">
            <w:pPr>
              <w:pStyle w:val="TableParagraph"/>
              <w:spacing w:before="1"/>
              <w:jc w:val="both"/>
              <w:rPr>
                <w:rFonts w:ascii="Times New Roman" w:eastAsia="Times New Roman" w:hAnsi="Times New Roman"/>
              </w:rPr>
            </w:pPr>
          </w:p>
          <w:p w14:paraId="44545935" w14:textId="5A0BD29C" w:rsidR="006B16A8" w:rsidRDefault="00900EE6">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1</w:t>
            </w:r>
            <w:r w:rsidR="005E70B4">
              <w:rPr>
                <w:rFonts w:ascii="Times New Roman" w:hAnsi="Times New Roman"/>
                <w:sz w:val="18"/>
              </w:rPr>
              <w:t xml:space="preserve">) litera (d) și </w:t>
            </w:r>
            <w:r>
              <w:rPr>
                <w:rFonts w:ascii="Times New Roman" w:hAnsi="Times New Roman"/>
                <w:sz w:val="18"/>
              </w:rPr>
              <w:t>articolul </w:t>
            </w:r>
            <w:r w:rsidR="005E70B4" w:rsidRPr="00900EE6">
              <w:rPr>
                <w:rFonts w:ascii="Times New Roman" w:hAnsi="Times New Roman"/>
                <w:sz w:val="18"/>
              </w:rPr>
              <w:t>27</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4</w:t>
            </w:r>
            <w:r w:rsidR="005E70B4">
              <w:rPr>
                <w:rFonts w:ascii="Times New Roman" w:hAnsi="Times New Roman"/>
                <w:sz w:val="18"/>
              </w:rPr>
              <w:t xml:space="preserve">)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72EF13A7" w14:textId="77777777" w:rsidR="006B16A8" w:rsidRDefault="006B16A8">
            <w:pPr>
              <w:pStyle w:val="TableParagraph"/>
              <w:spacing w:before="2"/>
              <w:jc w:val="both"/>
              <w:rPr>
                <w:rFonts w:ascii="Times New Roman" w:eastAsia="Times New Roman" w:hAnsi="Times New Roman"/>
              </w:rPr>
            </w:pPr>
          </w:p>
          <w:p w14:paraId="58D1DFDC" w14:textId="2FA70B46" w:rsidR="006B16A8"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menținute de către deponent pentru a beneficia de servicii de compensare de numerar și de serviciile casei centrale, dacă instituția de credit face parte dintr-o rețea sau un sistem la care face referire </w:t>
            </w:r>
            <w:r w:rsidR="00900EE6">
              <w:rPr>
                <w:rFonts w:ascii="Times New Roman" w:hAnsi="Times New Roman"/>
                <w:sz w:val="18"/>
              </w:rPr>
              <w:t>articolul </w:t>
            </w:r>
            <w:r w:rsidRPr="00900EE6">
              <w:rPr>
                <w:rFonts w:ascii="Times New Roman" w:hAnsi="Times New Roman"/>
                <w:sz w:val="18"/>
              </w:rPr>
              <w:t>16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astfel cum se prevede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(d)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Serviciile de compensare de numerar și serviciile de casă centrală acoperă serviciile de acest tip doar în măsura în care acestea sunt furnizate în contextul unei relații de durată care este de o importanță crucială pentru deponent,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prima teză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fondurile care depășesc fondurile necesare pentru furnizarea de servicii operaționale trebuie să fie tratate ca depozite neoperaționale,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ultima teză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685CDDF" w14:textId="77777777" w:rsidR="006B16A8" w:rsidRDefault="006B16A8">
            <w:pPr>
              <w:pStyle w:val="TableParagraph"/>
              <w:spacing w:before="11"/>
              <w:jc w:val="both"/>
              <w:rPr>
                <w:rFonts w:ascii="Times New Roman" w:eastAsia="Times New Roman" w:hAnsi="Times New Roman"/>
                <w:sz w:val="18"/>
                <w:szCs w:val="18"/>
              </w:rPr>
            </w:pPr>
          </w:p>
          <w:p w14:paraId="56379A69" w14:textId="5C15C2FD" w:rsidR="006B16A8"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 xml:space="preserve">Trebuie raportate numai depozitele supuse unor limitări juridice sau operaționale semnificative care fac improbabilă efectuarea de retrageri semnificative într-o perioadă de </w:t>
            </w:r>
            <w:r w:rsidRPr="00900EE6">
              <w:rPr>
                <w:rFonts w:ascii="Times New Roman" w:hAnsi="Times New Roman"/>
                <w:sz w:val="18"/>
              </w:rPr>
              <w:t>30</w:t>
            </w:r>
            <w:r>
              <w:rPr>
                <w:rFonts w:ascii="Times New Roman" w:hAnsi="Times New Roman"/>
                <w:sz w:val="18"/>
              </w:rPr>
              <w:t xml:space="preserve"> de zile calendaristice,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4D0AB41" w14:textId="77777777" w:rsidTr="00454544">
        <w:tc>
          <w:tcPr>
            <w:tcW w:w="1457" w:type="dxa"/>
            <w:shd w:val="clear" w:color="auto" w:fill="auto"/>
            <w:vAlign w:val="center"/>
          </w:tcPr>
          <w:p w14:paraId="564EE8C1" w14:textId="77777777" w:rsidR="006B16A8" w:rsidRDefault="006E48EA">
            <w:pPr>
              <w:pStyle w:val="TableParagraph"/>
              <w:spacing w:before="116"/>
              <w:ind w:left="135"/>
              <w:rPr>
                <w:rFonts w:ascii="Times New Roman" w:hAnsi="Times New Roman"/>
                <w:sz w:val="18"/>
              </w:rPr>
            </w:pPr>
            <w:r w:rsidRPr="00900EE6">
              <w:rPr>
                <w:rFonts w:ascii="Times New Roman" w:hAnsi="Times New Roman"/>
                <w:sz w:val="18"/>
              </w:rPr>
              <w:t>203</w:t>
            </w:r>
          </w:p>
        </w:tc>
        <w:tc>
          <w:tcPr>
            <w:tcW w:w="6946" w:type="dxa"/>
            <w:shd w:val="clear" w:color="auto" w:fill="auto"/>
          </w:tcPr>
          <w:p w14:paraId="2C4410F3" w14:textId="77777777" w:rsidR="006B16A8" w:rsidRDefault="006B16A8">
            <w:pPr>
              <w:pStyle w:val="TableParagraph"/>
              <w:spacing w:before="9"/>
              <w:jc w:val="both"/>
              <w:rPr>
                <w:rFonts w:ascii="Times New Roman" w:eastAsia="Times New Roman" w:hAnsi="Times New Roman"/>
                <w:sz w:val="21"/>
                <w:szCs w:val="21"/>
              </w:rPr>
            </w:pPr>
          </w:p>
          <w:p w14:paraId="4A4B1624" w14:textId="77777777" w:rsidR="006B16A8" w:rsidRDefault="006E48EA">
            <w:pPr>
              <w:pStyle w:val="TableParagraph"/>
              <w:spacing w:before="9"/>
              <w:jc w:val="both"/>
              <w:rPr>
                <w:rFonts w:ascii="Times New Roman" w:eastAsia="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 Depozite operaționale excedentare</w:t>
            </w:r>
          </w:p>
          <w:p w14:paraId="3D9D3114" w14:textId="77777777" w:rsidR="006B16A8" w:rsidRDefault="006B16A8">
            <w:pPr>
              <w:pStyle w:val="TableParagraph"/>
              <w:spacing w:before="9"/>
              <w:jc w:val="both"/>
              <w:rPr>
                <w:rFonts w:ascii="Times New Roman" w:eastAsia="Times New Roman" w:hAnsi="Times New Roman"/>
                <w:sz w:val="21"/>
                <w:szCs w:val="21"/>
              </w:rPr>
            </w:pPr>
          </w:p>
          <w:p w14:paraId="5270A97A" w14:textId="2020E8D5" w:rsidR="006B16A8" w:rsidRDefault="00900EE6">
            <w:pPr>
              <w:pStyle w:val="TableParagraph"/>
              <w:spacing w:before="9"/>
              <w:jc w:val="both"/>
              <w:rPr>
                <w:rFonts w:ascii="Times New Roman" w:eastAsia="Times New Roman" w:hAnsi="Times New Roman"/>
                <w:sz w:val="18"/>
                <w:szCs w:val="18"/>
              </w:rPr>
            </w:pPr>
            <w:r>
              <w:rPr>
                <w:rFonts w:ascii="Times New Roman" w:hAnsi="Times New Roman"/>
                <w:sz w:val="18"/>
                <w:szCs w:val="18"/>
              </w:rPr>
              <w:t>Articolul </w:t>
            </w:r>
            <w:r w:rsidR="006E48EA" w:rsidRPr="00900EE6">
              <w:rPr>
                <w:rFonts w:ascii="Times New Roman" w:hAnsi="Times New Roman"/>
                <w:sz w:val="18"/>
                <w:szCs w:val="18"/>
              </w:rPr>
              <w:t>27</w:t>
            </w:r>
            <w:r w:rsidR="006E48EA">
              <w:rPr>
                <w:rFonts w:ascii="Times New Roman" w:hAnsi="Times New Roman"/>
                <w:sz w:val="18"/>
                <w:szCs w:val="18"/>
              </w:rPr>
              <w:t xml:space="preserve"> </w:t>
            </w:r>
            <w:r>
              <w:rPr>
                <w:rFonts w:ascii="Times New Roman" w:hAnsi="Times New Roman"/>
                <w:sz w:val="18"/>
                <w:szCs w:val="18"/>
              </w:rPr>
              <w:t>alineatul </w:t>
            </w:r>
            <w:r w:rsidR="006E48EA">
              <w:rPr>
                <w:rFonts w:ascii="Times New Roman" w:hAnsi="Times New Roman"/>
                <w:sz w:val="18"/>
                <w:szCs w:val="18"/>
              </w:rPr>
              <w:t>(</w:t>
            </w:r>
            <w:r w:rsidR="006E48EA" w:rsidRPr="00900EE6">
              <w:rPr>
                <w:rFonts w:ascii="Times New Roman" w:hAnsi="Times New Roman"/>
                <w:sz w:val="18"/>
                <w:szCs w:val="18"/>
              </w:rPr>
              <w:t>4</w:t>
            </w:r>
            <w:r w:rsidR="006E48EA">
              <w:rPr>
                <w:rFonts w:ascii="Times New Roman" w:hAnsi="Times New Roman"/>
                <w:sz w:val="18"/>
                <w:szCs w:val="18"/>
              </w:rPr>
              <w:t xml:space="preserve">) din Regulamentul delegat (UE) </w:t>
            </w:r>
            <w:r w:rsidR="006E48EA" w:rsidRPr="00900EE6">
              <w:rPr>
                <w:rFonts w:ascii="Times New Roman" w:hAnsi="Times New Roman"/>
                <w:sz w:val="18"/>
                <w:szCs w:val="18"/>
              </w:rPr>
              <w:t>2015</w:t>
            </w:r>
            <w:r w:rsidR="006E48EA">
              <w:rPr>
                <w:rFonts w:ascii="Times New Roman" w:hAnsi="Times New Roman"/>
                <w:sz w:val="18"/>
                <w:szCs w:val="18"/>
              </w:rPr>
              <w:t>/</w:t>
            </w:r>
            <w:r w:rsidR="006E48EA" w:rsidRPr="00900EE6">
              <w:rPr>
                <w:rFonts w:ascii="Times New Roman" w:hAnsi="Times New Roman"/>
                <w:sz w:val="18"/>
                <w:szCs w:val="18"/>
              </w:rPr>
              <w:t>61</w:t>
            </w:r>
            <w:r w:rsidR="006E48EA">
              <w:rPr>
                <w:rFonts w:ascii="Times New Roman" w:hAnsi="Times New Roman"/>
                <w:sz w:val="18"/>
                <w:szCs w:val="18"/>
              </w:rPr>
              <w:t>.</w:t>
            </w:r>
          </w:p>
          <w:p w14:paraId="472285A9" w14:textId="77777777" w:rsidR="006B16A8" w:rsidRDefault="006B16A8">
            <w:pPr>
              <w:pStyle w:val="TableParagraph"/>
              <w:spacing w:before="9"/>
              <w:jc w:val="both"/>
              <w:rPr>
                <w:rFonts w:ascii="Times New Roman" w:eastAsia="Times New Roman" w:hAnsi="Times New Roman"/>
                <w:sz w:val="18"/>
                <w:szCs w:val="18"/>
              </w:rPr>
            </w:pPr>
          </w:p>
          <w:p w14:paraId="126E8428" w14:textId="5D75EC93" w:rsidR="006B16A8"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Instituțiile de credit trebuie să raporteze aici partea din depozitele operaționale care depășește fondurile necesare pentru furnizarea de servicii operaționale. </w:t>
            </w:r>
          </w:p>
        </w:tc>
      </w:tr>
      <w:tr w:rsidR="006B16A8" w14:paraId="3E407D02" w14:textId="77777777" w:rsidTr="00454544">
        <w:tc>
          <w:tcPr>
            <w:tcW w:w="1457" w:type="dxa"/>
            <w:shd w:val="clear" w:color="auto" w:fill="auto"/>
            <w:vAlign w:val="center"/>
          </w:tcPr>
          <w:p w14:paraId="4446A358" w14:textId="77777777" w:rsidR="006B16A8" w:rsidRDefault="006E48EA">
            <w:pPr>
              <w:pStyle w:val="TableParagraph"/>
              <w:spacing w:before="116"/>
              <w:ind w:left="135"/>
              <w:rPr>
                <w:rFonts w:ascii="Times New Roman" w:hAnsi="Times New Roman"/>
                <w:sz w:val="18"/>
              </w:rPr>
            </w:pPr>
            <w:r w:rsidRPr="00900EE6">
              <w:rPr>
                <w:rFonts w:ascii="Times New Roman" w:hAnsi="Times New Roman"/>
                <w:sz w:val="18"/>
              </w:rPr>
              <w:t>204</w:t>
            </w:r>
          </w:p>
        </w:tc>
        <w:tc>
          <w:tcPr>
            <w:tcW w:w="6946" w:type="dxa"/>
            <w:shd w:val="clear" w:color="auto" w:fill="auto"/>
          </w:tcPr>
          <w:p w14:paraId="64F552CA" w14:textId="77777777" w:rsidR="006B16A8" w:rsidRDefault="006B16A8">
            <w:pPr>
              <w:pStyle w:val="TableParagraph"/>
              <w:spacing w:before="9"/>
              <w:jc w:val="both"/>
              <w:rPr>
                <w:rFonts w:ascii="Times New Roman" w:eastAsia="Times New Roman" w:hAnsi="Times New Roman"/>
                <w:b/>
                <w:sz w:val="18"/>
                <w:szCs w:val="18"/>
              </w:rPr>
            </w:pPr>
          </w:p>
          <w:p w14:paraId="3275F7D6" w14:textId="77777777" w:rsidR="006B16A8" w:rsidRDefault="006E48EA">
            <w:pPr>
              <w:pStyle w:val="TableParagraph"/>
              <w:spacing w:before="9"/>
              <w:jc w:val="both"/>
              <w:rPr>
                <w:rFonts w:ascii="Times New Roman" w:eastAsia="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Depozite constituite de clienți financiari</w:t>
            </w:r>
          </w:p>
          <w:p w14:paraId="72B18828" w14:textId="77777777" w:rsidR="006B16A8" w:rsidRDefault="006B16A8">
            <w:pPr>
              <w:pStyle w:val="TableParagraph"/>
              <w:spacing w:before="9"/>
              <w:jc w:val="both"/>
              <w:rPr>
                <w:rFonts w:ascii="Times New Roman" w:eastAsia="Times New Roman" w:hAnsi="Times New Roman"/>
                <w:b/>
                <w:sz w:val="18"/>
                <w:szCs w:val="18"/>
              </w:rPr>
            </w:pPr>
          </w:p>
          <w:p w14:paraId="1FC1684F" w14:textId="336522D6" w:rsidR="006B16A8" w:rsidRDefault="00900EE6">
            <w:pPr>
              <w:pStyle w:val="TableParagraph"/>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a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9CB6940" w14:textId="77777777" w:rsidR="006B16A8" w:rsidRDefault="006B16A8">
            <w:pPr>
              <w:pStyle w:val="TableParagraph"/>
              <w:spacing w:before="9"/>
              <w:jc w:val="both"/>
              <w:rPr>
                <w:rFonts w:ascii="Times New Roman" w:eastAsia="Times New Roman" w:hAnsi="Times New Roman"/>
                <w:sz w:val="24"/>
                <w:szCs w:val="24"/>
              </w:rPr>
            </w:pPr>
          </w:p>
          <w:p w14:paraId="6B91B22F" w14:textId="07E6A1A9" w:rsidR="006B16A8" w:rsidRDefault="006E48EA">
            <w:pPr>
              <w:pStyle w:val="TableParagraph"/>
              <w:ind w:right="96"/>
              <w:jc w:val="both"/>
              <w:rPr>
                <w:rFonts w:ascii="Times New Roman" w:eastAsia="Verdana" w:hAnsi="Times New Roman"/>
                <w:sz w:val="18"/>
                <w:szCs w:val="18"/>
              </w:rPr>
            </w:pPr>
            <w:r>
              <w:rPr>
                <w:rFonts w:ascii="Times New Roman" w:hAnsi="Times New Roman"/>
                <w:sz w:val="18"/>
              </w:rPr>
              <w:t xml:space="preserve">Instituțiile de credit trebuie să raporteze partea din depozitele operaționale constituite de clienți financiari care depășește fondurile necesare pentru furnizarea de servicii operaționale în conformitate cu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F6DB188" w14:textId="77777777" w:rsidR="006B16A8" w:rsidRDefault="006B16A8">
            <w:pPr>
              <w:pStyle w:val="TableParagraph"/>
              <w:spacing w:before="9"/>
              <w:jc w:val="both"/>
              <w:rPr>
                <w:rFonts w:ascii="Times New Roman" w:eastAsia="Times New Roman" w:hAnsi="Times New Roman"/>
                <w:b/>
                <w:sz w:val="18"/>
                <w:szCs w:val="18"/>
              </w:rPr>
            </w:pPr>
          </w:p>
        </w:tc>
      </w:tr>
      <w:tr w:rsidR="006B16A8" w14:paraId="1CC0D2C2" w14:textId="77777777" w:rsidTr="00454544">
        <w:tc>
          <w:tcPr>
            <w:tcW w:w="1457" w:type="dxa"/>
            <w:shd w:val="clear" w:color="auto" w:fill="auto"/>
            <w:vAlign w:val="center"/>
          </w:tcPr>
          <w:p w14:paraId="4B087DF5" w14:textId="77777777" w:rsidR="006B16A8" w:rsidRDefault="006E48EA" w:rsidP="00900EE6">
            <w:pPr>
              <w:pStyle w:val="TableParagraph"/>
              <w:keepNext/>
              <w:spacing w:before="116"/>
              <w:ind w:left="135"/>
              <w:rPr>
                <w:rFonts w:ascii="Times New Roman" w:hAnsi="Times New Roman"/>
                <w:sz w:val="18"/>
              </w:rPr>
            </w:pPr>
            <w:r w:rsidRPr="00900EE6">
              <w:rPr>
                <w:rFonts w:ascii="Times New Roman" w:hAnsi="Times New Roman"/>
                <w:sz w:val="18"/>
              </w:rPr>
              <w:t>205</w:t>
            </w:r>
          </w:p>
        </w:tc>
        <w:tc>
          <w:tcPr>
            <w:tcW w:w="6946" w:type="dxa"/>
            <w:shd w:val="clear" w:color="auto" w:fill="auto"/>
          </w:tcPr>
          <w:p w14:paraId="1FD4FDBE" w14:textId="7D658344" w:rsidR="006B16A8" w:rsidRDefault="006E48EA" w:rsidP="00900EE6">
            <w:pPr>
              <w:keepNext/>
              <w:widowControl w:val="0"/>
              <w:spacing w:before="9" w:after="0"/>
              <w:rPr>
                <w:rFonts w:ascii="Times New Roman" w:hAnsi="Times New Roman"/>
                <w:b/>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 Depozite constituite de alți clienți</w:t>
            </w:r>
          </w:p>
          <w:p w14:paraId="49171E6A" w14:textId="77777777" w:rsidR="006B16A8" w:rsidRDefault="006B16A8" w:rsidP="00900EE6">
            <w:pPr>
              <w:keepNext/>
              <w:widowControl w:val="0"/>
              <w:spacing w:before="9" w:after="0"/>
              <w:rPr>
                <w:rFonts w:ascii="Times New Roman" w:hAnsi="Times New Roman"/>
                <w:b/>
                <w:sz w:val="18"/>
                <w:szCs w:val="18"/>
              </w:rPr>
            </w:pPr>
          </w:p>
          <w:p w14:paraId="16F6B1C9" w14:textId="76D065B8" w:rsidR="006B16A8" w:rsidRDefault="00900EE6" w:rsidP="00900EE6">
            <w:pPr>
              <w:keepNext/>
              <w:widowControl w:val="0"/>
              <w:spacing w:after="0"/>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10F275E" w14:textId="77777777" w:rsidR="006B16A8" w:rsidRDefault="006B16A8" w:rsidP="00900EE6">
            <w:pPr>
              <w:keepNext/>
              <w:widowControl w:val="0"/>
              <w:spacing w:before="9" w:after="0"/>
              <w:rPr>
                <w:rFonts w:ascii="Times New Roman" w:hAnsi="Times New Roman"/>
                <w:sz w:val="24"/>
              </w:rPr>
            </w:pPr>
          </w:p>
          <w:p w14:paraId="0D65EF3C" w14:textId="7A8F978E" w:rsidR="006B16A8" w:rsidRDefault="006E48EA" w:rsidP="00900EE6">
            <w:pPr>
              <w:keepNext/>
              <w:widowControl w:val="0"/>
              <w:spacing w:after="0"/>
              <w:ind w:right="96"/>
              <w:rPr>
                <w:rFonts w:ascii="Times New Roman" w:eastAsia="Verdana" w:hAnsi="Times New Roman"/>
                <w:sz w:val="18"/>
                <w:szCs w:val="18"/>
              </w:rPr>
            </w:pPr>
            <w:r>
              <w:rPr>
                <w:rFonts w:ascii="Times New Roman" w:hAnsi="Times New Roman"/>
                <w:sz w:val="18"/>
              </w:rPr>
              <w:t xml:space="preserve">Instituțiile de credit trebuie să raporteze partea din depozitele operaționale constituite de alți clienți decât clienții financiari, excluzând depozitele retail, care depășește fondurile necesare pentru furnizarea de servicii operaționale,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ultima teză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A97791C" w14:textId="77777777" w:rsidR="006B16A8" w:rsidRDefault="006B16A8" w:rsidP="00900EE6">
            <w:pPr>
              <w:pStyle w:val="TableParagraph"/>
              <w:keepNext/>
              <w:spacing w:before="9"/>
              <w:jc w:val="both"/>
              <w:rPr>
                <w:rFonts w:ascii="Times New Roman" w:eastAsia="Times New Roman" w:hAnsi="Times New Roman"/>
                <w:b/>
                <w:sz w:val="18"/>
                <w:szCs w:val="18"/>
              </w:rPr>
            </w:pPr>
          </w:p>
          <w:p w14:paraId="400DF65F" w14:textId="16C72B21" w:rsidR="006B16A8" w:rsidRDefault="006E48EA" w:rsidP="00900EE6">
            <w:pPr>
              <w:pStyle w:val="TableParagraph"/>
              <w:keepNext/>
              <w:spacing w:before="9"/>
              <w:jc w:val="both"/>
              <w:rPr>
                <w:rFonts w:ascii="Times New Roman" w:eastAsia="Times New Roman" w:hAnsi="Times New Roman"/>
                <w:b/>
                <w:sz w:val="18"/>
                <w:szCs w:val="18"/>
              </w:rPr>
            </w:pPr>
            <w:r>
              <w:rPr>
                <w:rFonts w:ascii="Times New Roman" w:hAnsi="Times New Roman"/>
                <w:sz w:val="18"/>
              </w:rPr>
              <w:t>Aceste depozite operaționale excedentare trebuie raportate pe două rânduri diferite, după cum întreaga valoare a depozitului este acoperită sau nu (de o schemă de garantare a depozitelor sau de o schemă echivalentă de garantare a depozitelor dintr-o țară terță).</w:t>
            </w:r>
          </w:p>
          <w:p w14:paraId="72B17420" w14:textId="77777777" w:rsidR="006B16A8" w:rsidRDefault="006B16A8" w:rsidP="00900EE6">
            <w:pPr>
              <w:pStyle w:val="TableParagraph"/>
              <w:keepNext/>
              <w:spacing w:before="9"/>
              <w:jc w:val="both"/>
              <w:rPr>
                <w:rFonts w:ascii="Times New Roman" w:eastAsia="Times New Roman" w:hAnsi="Times New Roman"/>
                <w:b/>
                <w:sz w:val="18"/>
                <w:szCs w:val="18"/>
              </w:rPr>
            </w:pPr>
          </w:p>
        </w:tc>
      </w:tr>
      <w:tr w:rsidR="006B16A8" w14:paraId="551BCFA8" w14:textId="77777777" w:rsidTr="00454544">
        <w:tc>
          <w:tcPr>
            <w:tcW w:w="1457" w:type="dxa"/>
            <w:shd w:val="clear" w:color="auto" w:fill="auto"/>
            <w:vAlign w:val="center"/>
          </w:tcPr>
          <w:p w14:paraId="2C621BF1" w14:textId="77777777" w:rsidR="006B16A8" w:rsidRDefault="006E48EA">
            <w:pPr>
              <w:pStyle w:val="TableParagraph"/>
              <w:spacing w:before="116"/>
              <w:ind w:left="135"/>
              <w:rPr>
                <w:rFonts w:ascii="Times New Roman" w:hAnsi="Times New Roman"/>
                <w:sz w:val="18"/>
              </w:rPr>
            </w:pPr>
            <w:r w:rsidRPr="00900EE6">
              <w:rPr>
                <w:rFonts w:ascii="Times New Roman" w:hAnsi="Times New Roman"/>
                <w:sz w:val="18"/>
              </w:rPr>
              <w:t>206</w:t>
            </w:r>
          </w:p>
        </w:tc>
        <w:tc>
          <w:tcPr>
            <w:tcW w:w="6946" w:type="dxa"/>
            <w:shd w:val="clear" w:color="auto" w:fill="auto"/>
          </w:tcPr>
          <w:p w14:paraId="4AD6C09F" w14:textId="77777777"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Acoperite de o schemă de garantare a depozitelor</w:t>
            </w:r>
          </w:p>
          <w:p w14:paraId="2BA865F6" w14:textId="77777777" w:rsidR="006B16A8" w:rsidRDefault="006B16A8">
            <w:pPr>
              <w:pStyle w:val="TableParagraph"/>
              <w:spacing w:before="9"/>
              <w:jc w:val="both"/>
              <w:rPr>
                <w:rFonts w:ascii="Times New Roman" w:eastAsia="Times New Roman" w:hAnsi="Times New Roman"/>
                <w:sz w:val="24"/>
                <w:szCs w:val="24"/>
              </w:rPr>
            </w:pPr>
          </w:p>
          <w:p w14:paraId="765C4BCE" w14:textId="5FDA9E9E" w:rsidR="006B16A8" w:rsidRDefault="00900EE6">
            <w:pPr>
              <w:pStyle w:val="TableParagraph"/>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4DD51BF1" w14:textId="77777777" w:rsidR="006B16A8" w:rsidRDefault="006B16A8">
            <w:pPr>
              <w:pStyle w:val="TableParagraph"/>
              <w:spacing w:before="9"/>
              <w:jc w:val="both"/>
              <w:rPr>
                <w:rFonts w:ascii="Times New Roman" w:eastAsia="Times New Roman" w:hAnsi="Times New Roman"/>
                <w:sz w:val="24"/>
                <w:szCs w:val="24"/>
              </w:rPr>
            </w:pPr>
          </w:p>
          <w:p w14:paraId="039DBB01" w14:textId="75618FF5" w:rsidR="006B16A8" w:rsidRDefault="006E48EA" w:rsidP="00900EE6">
            <w:pPr>
              <w:pStyle w:val="TableParagraph"/>
              <w:spacing w:before="9"/>
              <w:jc w:val="both"/>
              <w:rPr>
                <w:rFonts w:ascii="Times New Roman" w:eastAsia="Times New Roman" w:hAnsi="Times New Roman"/>
                <w:b/>
                <w:sz w:val="18"/>
                <w:szCs w:val="18"/>
              </w:rPr>
            </w:pPr>
            <w:r>
              <w:rPr>
                <w:rFonts w:ascii="Times New Roman" w:hAnsi="Times New Roman"/>
                <w:sz w:val="18"/>
              </w:rPr>
              <w:t xml:space="preserve">Instituțiile de credit trebuie să raporteze aici întreaga valoare a soldului depozitelor operaționale excedentare menținute de alți clienți dacă întreaga valoare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/CE sau cu Directiva</w:t>
            </w:r>
            <w:r w:rsidR="00900EE6">
              <w:rPr>
                <w:rFonts w:ascii="Times New Roman" w:hAnsi="Times New Roman"/>
                <w:sz w:val="18"/>
              </w:rPr>
              <w:t>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48</w:t>
            </w:r>
            <w:r>
              <w:rPr>
                <w:rFonts w:ascii="Times New Roman" w:hAnsi="Times New Roman"/>
                <w:sz w:val="18"/>
              </w:rPr>
              <w:t xml:space="preserve">/CE sau de o schemă echivalentă de garantare a depozitelor dintr-o țară terță,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4DD14BD3" w14:textId="77777777" w:rsidTr="00454544">
        <w:tc>
          <w:tcPr>
            <w:tcW w:w="1457" w:type="dxa"/>
            <w:shd w:val="clear" w:color="auto" w:fill="auto"/>
            <w:vAlign w:val="center"/>
          </w:tcPr>
          <w:p w14:paraId="26FA4603" w14:textId="77777777" w:rsidR="006B16A8" w:rsidRDefault="006E48EA">
            <w:pPr>
              <w:pStyle w:val="TableParagraph"/>
              <w:spacing w:before="116"/>
              <w:ind w:left="135"/>
              <w:rPr>
                <w:rFonts w:ascii="Times New Roman" w:hAnsi="Times New Roman"/>
                <w:sz w:val="18"/>
              </w:rPr>
            </w:pPr>
            <w:r w:rsidRPr="00900EE6">
              <w:rPr>
                <w:rFonts w:ascii="Times New Roman" w:hAnsi="Times New Roman"/>
                <w:sz w:val="18"/>
              </w:rPr>
              <w:t>207</w:t>
            </w:r>
          </w:p>
        </w:tc>
        <w:tc>
          <w:tcPr>
            <w:tcW w:w="6946" w:type="dxa"/>
            <w:shd w:val="clear" w:color="auto" w:fill="auto"/>
          </w:tcPr>
          <w:p w14:paraId="6A5C9CBB" w14:textId="77777777"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Neacoperite de o schemă de garantare a depozitelor</w:t>
            </w:r>
          </w:p>
          <w:p w14:paraId="7DF5A23F" w14:textId="77777777" w:rsidR="006B16A8" w:rsidRDefault="006B16A8">
            <w:pPr>
              <w:pStyle w:val="TableParagraph"/>
              <w:spacing w:before="9"/>
              <w:jc w:val="both"/>
              <w:rPr>
                <w:rFonts w:ascii="Times New Roman" w:eastAsia="Times New Roman" w:hAnsi="Times New Roman"/>
                <w:sz w:val="24"/>
                <w:szCs w:val="24"/>
              </w:rPr>
            </w:pPr>
          </w:p>
          <w:p w14:paraId="535E55CE" w14:textId="1773AB15" w:rsidR="006B16A8" w:rsidRDefault="00900EE6">
            <w:pPr>
              <w:pStyle w:val="TableParagraph"/>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50E90AE" w14:textId="77777777" w:rsidR="006B16A8" w:rsidRDefault="006B16A8">
            <w:pPr>
              <w:pStyle w:val="TableParagraph"/>
              <w:jc w:val="both"/>
              <w:rPr>
                <w:rFonts w:ascii="Times New Roman" w:eastAsia="Times New Roman" w:hAnsi="Times New Roman"/>
                <w:sz w:val="25"/>
                <w:szCs w:val="25"/>
              </w:rPr>
            </w:pPr>
          </w:p>
          <w:p w14:paraId="7AD16309" w14:textId="6A65C5CE" w:rsidR="006B16A8" w:rsidRDefault="006E48EA" w:rsidP="00900EE6">
            <w:pPr>
              <w:pStyle w:val="TableParagraph"/>
              <w:jc w:val="both"/>
              <w:rPr>
                <w:rFonts w:ascii="Times New Roman" w:hAnsi="Times New Roman"/>
                <w:b/>
                <w:sz w:val="18"/>
                <w:u w:color="000000"/>
              </w:rPr>
            </w:pPr>
            <w:r>
              <w:rPr>
                <w:rFonts w:ascii="Times New Roman" w:hAnsi="Times New Roman"/>
                <w:sz w:val="18"/>
              </w:rPr>
              <w:t xml:space="preserve">Instituțiile de credit trebuie să raporteze aici întreaga valoare a soldului depozitelor operaționale excedentare menținute de alți clienți dacă întreaga valoare nu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/CE sau cu Directiva</w:t>
            </w:r>
            <w:r w:rsidR="00900EE6">
              <w:rPr>
                <w:rFonts w:ascii="Times New Roman" w:hAnsi="Times New Roman"/>
                <w:sz w:val="18"/>
              </w:rPr>
              <w:t>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48</w:t>
            </w:r>
            <w:r>
              <w:rPr>
                <w:rFonts w:ascii="Times New Roman" w:hAnsi="Times New Roman"/>
                <w:sz w:val="18"/>
              </w:rPr>
              <w:t xml:space="preserve">/CE sau de o schemă echivalentă de garantare a depozitelor dintr-o țară terță,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DA0A304" w14:textId="77777777" w:rsidTr="00900EE6">
        <w:trPr>
          <w:trHeight w:hRule="exact" w:val="4795"/>
        </w:trPr>
        <w:tc>
          <w:tcPr>
            <w:tcW w:w="1457" w:type="dxa"/>
            <w:shd w:val="clear" w:color="auto" w:fill="auto"/>
            <w:vAlign w:val="center"/>
          </w:tcPr>
          <w:p w14:paraId="7156CBB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210</w:t>
            </w:r>
          </w:p>
        </w:tc>
        <w:tc>
          <w:tcPr>
            <w:tcW w:w="6946" w:type="dxa"/>
            <w:shd w:val="clear" w:color="auto" w:fill="auto"/>
          </w:tcPr>
          <w:p w14:paraId="29D24B87" w14:textId="77777777" w:rsidR="006B16A8" w:rsidRDefault="006B16A8">
            <w:pPr>
              <w:pStyle w:val="TableParagraph"/>
              <w:spacing w:before="9"/>
              <w:jc w:val="both"/>
              <w:rPr>
                <w:rFonts w:ascii="Times New Roman" w:eastAsia="Times New Roman" w:hAnsi="Times New Roman"/>
                <w:sz w:val="21"/>
                <w:szCs w:val="21"/>
              </w:rPr>
            </w:pPr>
          </w:p>
          <w:p w14:paraId="03A85349" w14:textId="391E799F"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Depozite neoperaționale</w:t>
            </w:r>
          </w:p>
          <w:p w14:paraId="6B8FD7CE" w14:textId="77777777" w:rsidR="006B16A8" w:rsidRDefault="006B16A8">
            <w:pPr>
              <w:pStyle w:val="TableParagraph"/>
              <w:spacing w:before="7"/>
              <w:jc w:val="both"/>
              <w:rPr>
                <w:rFonts w:ascii="Times New Roman" w:eastAsia="Times New Roman" w:hAnsi="Times New Roman"/>
                <w:sz w:val="24"/>
                <w:szCs w:val="24"/>
              </w:rPr>
            </w:pPr>
          </w:p>
          <w:p w14:paraId="0856F433" w14:textId="77C35AC7" w:rsidR="006B16A8" w:rsidRDefault="00900EE6">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w:t>
            </w: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AE2ED78" w14:textId="77777777" w:rsidR="006B16A8" w:rsidRDefault="006B16A8">
            <w:pPr>
              <w:pStyle w:val="TableParagraph"/>
              <w:spacing w:before="1"/>
              <w:jc w:val="both"/>
              <w:rPr>
                <w:rFonts w:ascii="Times New Roman" w:eastAsia="Times New Roman" w:hAnsi="Times New Roman"/>
              </w:rPr>
            </w:pPr>
          </w:p>
          <w:p w14:paraId="3EBCDD20" w14:textId="716712FB" w:rsidR="006B16A8"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Instituțiile de credit trebuie să raporteze aici depozitele negarantate menționate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 cele care rezultă dintr-o relație de bănci corespondente sau din furnizarea de servicii de tip prime brokerage,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E7BE7DE" w14:textId="77777777" w:rsidR="006B16A8" w:rsidRDefault="006B16A8">
            <w:pPr>
              <w:pStyle w:val="TableParagraph"/>
              <w:spacing w:before="11"/>
              <w:jc w:val="both"/>
              <w:rPr>
                <w:rFonts w:ascii="Times New Roman" w:eastAsia="Times New Roman" w:hAnsi="Times New Roman"/>
                <w:sz w:val="18"/>
                <w:szCs w:val="18"/>
              </w:rPr>
            </w:pPr>
          </w:p>
          <w:p w14:paraId="227B2849" w14:textId="0F20BCDB" w:rsidR="006B16A8" w:rsidRDefault="006E48EA">
            <w:pPr>
              <w:pStyle w:val="TableParagraph"/>
              <w:ind w:left="102" w:right="96"/>
              <w:jc w:val="both"/>
              <w:rPr>
                <w:rFonts w:ascii="Times New Roman" w:hAnsi="Times New Roman"/>
                <w:sz w:val="18"/>
              </w:rPr>
            </w:pPr>
            <w:r>
              <w:rPr>
                <w:rFonts w:ascii="Times New Roman" w:hAnsi="Times New Roman"/>
                <w:sz w:val="18"/>
              </w:rPr>
              <w:t xml:space="preserve">Instituțiile de credit trebuie să raporteze separat, cu excepția datoriilor rezultate dintr-o relație de bănci corespondente sau din furnizarea de servicii de tip prime brokerage,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depozitele neoperaționale care sunt sau nu acoperite de o schemă de garantare a depozitelor sau de o schemă echivalentă de garantare a depozitelor dintr-o țară terță, astfel cum se specifică în următoarele secțiuni din instrucțiuni.</w:t>
            </w:r>
          </w:p>
          <w:p w14:paraId="69C53D14" w14:textId="77777777" w:rsidR="006B16A8" w:rsidRDefault="006B16A8">
            <w:pPr>
              <w:pStyle w:val="TableParagraph"/>
              <w:ind w:left="102" w:right="96"/>
              <w:jc w:val="both"/>
              <w:rPr>
                <w:rFonts w:ascii="Times New Roman" w:hAnsi="Times New Roman"/>
                <w:sz w:val="18"/>
              </w:rPr>
            </w:pPr>
          </w:p>
          <w:p w14:paraId="4EC509D2" w14:textId="38C7D3E9" w:rsidR="006B16A8"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 xml:space="preserve">Partea din depozitele operaționale care depășește fondurile necesare pentru furnizarea de servicii operaționale nu se raportează aici, ci la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p w14:paraId="7816AA28" w14:textId="77777777" w:rsidR="006B16A8" w:rsidRDefault="006B16A8">
            <w:pPr>
              <w:pStyle w:val="TableParagraph"/>
              <w:ind w:left="102" w:right="96"/>
              <w:jc w:val="both"/>
              <w:rPr>
                <w:rFonts w:ascii="Times New Roman" w:hAnsi="Times New Roman"/>
                <w:sz w:val="18"/>
              </w:rPr>
            </w:pPr>
          </w:p>
          <w:p w14:paraId="188ABDD0" w14:textId="77777777" w:rsidR="006B16A8" w:rsidRDefault="006B16A8">
            <w:pPr>
              <w:pStyle w:val="TableParagraph"/>
              <w:ind w:left="102" w:right="96"/>
              <w:jc w:val="both"/>
              <w:rPr>
                <w:rFonts w:ascii="Times New Roman" w:eastAsia="Verdana" w:hAnsi="Times New Roman"/>
                <w:sz w:val="18"/>
                <w:szCs w:val="18"/>
              </w:rPr>
            </w:pPr>
          </w:p>
        </w:tc>
      </w:tr>
      <w:tr w:rsidR="006B16A8" w14:paraId="46E8C9CD" w14:textId="77777777" w:rsidTr="00454544">
        <w:tc>
          <w:tcPr>
            <w:tcW w:w="1457" w:type="dxa"/>
            <w:shd w:val="clear" w:color="auto" w:fill="auto"/>
            <w:vAlign w:val="center"/>
          </w:tcPr>
          <w:p w14:paraId="369A8AC0" w14:textId="77777777" w:rsidR="006B16A8" w:rsidRDefault="006E48EA">
            <w:pPr>
              <w:pStyle w:val="TableParagraph"/>
              <w:spacing w:before="153"/>
              <w:ind w:left="135"/>
              <w:rPr>
                <w:rFonts w:ascii="Times New Roman" w:eastAsia="Verdana" w:hAnsi="Times New Roman"/>
                <w:sz w:val="18"/>
                <w:szCs w:val="18"/>
              </w:rPr>
            </w:pPr>
            <w:r w:rsidRPr="00900EE6">
              <w:rPr>
                <w:rFonts w:ascii="Times New Roman" w:hAnsi="Times New Roman"/>
                <w:sz w:val="18"/>
              </w:rPr>
              <w:t>220</w:t>
            </w:r>
          </w:p>
        </w:tc>
        <w:tc>
          <w:tcPr>
            <w:tcW w:w="6946" w:type="dxa"/>
            <w:shd w:val="clear" w:color="auto" w:fill="auto"/>
          </w:tcPr>
          <w:p w14:paraId="61C9A75D" w14:textId="77777777" w:rsidR="006B16A8" w:rsidRDefault="006B16A8">
            <w:pPr>
              <w:pStyle w:val="TableParagraph"/>
              <w:spacing w:before="9"/>
              <w:jc w:val="both"/>
              <w:rPr>
                <w:rFonts w:ascii="Times New Roman" w:eastAsia="Times New Roman" w:hAnsi="Times New Roman"/>
                <w:sz w:val="21"/>
                <w:szCs w:val="21"/>
              </w:rPr>
            </w:pPr>
          </w:p>
          <w:p w14:paraId="10267CCB" w14:textId="07754A7C" w:rsidR="006B16A8" w:rsidRDefault="006E48EA">
            <w:pPr>
              <w:pStyle w:val="TableParagraph"/>
              <w:spacing w:line="273" w:lineRule="auto"/>
              <w:ind w:left="135" w:right="99"/>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4</w:t>
            </w:r>
            <w:r>
              <w:rPr>
                <w:rFonts w:ascii="Times New Roman" w:hAnsi="Times New Roman"/>
                <w:b/>
                <w:sz w:val="18"/>
              </w:rPr>
              <w:t>.</w:t>
            </w:r>
            <w:r w:rsidRPr="00900EE6">
              <w:rPr>
                <w:rFonts w:ascii="Times New Roman" w:hAnsi="Times New Roman"/>
                <w:b/>
                <w:sz w:val="18"/>
              </w:rPr>
              <w:t>1</w:t>
            </w:r>
            <w:r>
              <w:rPr>
                <w:rFonts w:ascii="Times New Roman" w:hAnsi="Times New Roman"/>
                <w:b/>
                <w:sz w:val="18"/>
              </w:rPr>
              <w:t>. Bănci corespondente și furnizarea de servicii de tip prime brokerage</w:t>
            </w:r>
          </w:p>
          <w:p w14:paraId="2F8E41B4" w14:textId="77777777" w:rsidR="006B16A8" w:rsidRDefault="006B16A8">
            <w:pPr>
              <w:pStyle w:val="TableParagraph"/>
              <w:spacing w:before="1"/>
              <w:jc w:val="both"/>
              <w:rPr>
                <w:rFonts w:ascii="Times New Roman" w:eastAsia="Times New Roman" w:hAnsi="Times New Roman"/>
              </w:rPr>
            </w:pPr>
          </w:p>
          <w:p w14:paraId="7F7B5494" w14:textId="0E8F9885"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27</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968A8D4" w14:textId="77777777" w:rsidR="006B16A8" w:rsidRDefault="006B16A8">
            <w:pPr>
              <w:pStyle w:val="TableParagraph"/>
              <w:jc w:val="both"/>
              <w:rPr>
                <w:rFonts w:ascii="Times New Roman" w:eastAsia="Times New Roman" w:hAnsi="Times New Roman"/>
                <w:sz w:val="25"/>
                <w:szCs w:val="25"/>
              </w:rPr>
            </w:pPr>
          </w:p>
          <w:p w14:paraId="7F21989D" w14:textId="273B59EC" w:rsidR="006B16A8"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rezultate dintr-o relație de bănci corespondente sau din furnizarea de servicii de tip prime brokerage, astfel cum se menționează la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F54C1B9" w14:textId="77777777" w:rsidTr="00900EE6">
        <w:trPr>
          <w:trHeight w:hRule="exact" w:val="1927"/>
        </w:trPr>
        <w:tc>
          <w:tcPr>
            <w:tcW w:w="1457" w:type="dxa"/>
            <w:shd w:val="clear" w:color="auto" w:fill="auto"/>
            <w:vAlign w:val="center"/>
          </w:tcPr>
          <w:p w14:paraId="6B92A69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230</w:t>
            </w:r>
          </w:p>
        </w:tc>
        <w:tc>
          <w:tcPr>
            <w:tcW w:w="6946" w:type="dxa"/>
            <w:shd w:val="clear" w:color="auto" w:fill="auto"/>
          </w:tcPr>
          <w:p w14:paraId="740E0F59" w14:textId="77777777" w:rsidR="006B16A8" w:rsidRDefault="006B16A8">
            <w:pPr>
              <w:pStyle w:val="TableParagraph"/>
              <w:spacing w:before="9"/>
              <w:jc w:val="both"/>
              <w:rPr>
                <w:rFonts w:ascii="Times New Roman" w:eastAsia="Times New Roman" w:hAnsi="Times New Roman"/>
                <w:sz w:val="21"/>
                <w:szCs w:val="21"/>
              </w:rPr>
            </w:pPr>
          </w:p>
          <w:p w14:paraId="5A6FCC88" w14:textId="39B72AF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Depozite constituite de clienți financiari</w:t>
            </w:r>
          </w:p>
          <w:p w14:paraId="0E065959" w14:textId="77777777" w:rsidR="006B16A8" w:rsidRDefault="006B16A8">
            <w:pPr>
              <w:pStyle w:val="TableParagraph"/>
              <w:spacing w:before="9"/>
              <w:jc w:val="both"/>
              <w:rPr>
                <w:rFonts w:ascii="Times New Roman" w:eastAsia="Times New Roman" w:hAnsi="Times New Roman"/>
                <w:sz w:val="24"/>
                <w:szCs w:val="24"/>
              </w:rPr>
            </w:pPr>
          </w:p>
          <w:p w14:paraId="249E59F0" w14:textId="24A0E8CE"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a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9ED2546" w14:textId="77777777" w:rsidR="006B16A8" w:rsidRDefault="006B16A8">
            <w:pPr>
              <w:pStyle w:val="TableParagraph"/>
              <w:spacing w:before="9"/>
              <w:jc w:val="both"/>
              <w:rPr>
                <w:rFonts w:ascii="Times New Roman" w:eastAsia="Times New Roman" w:hAnsi="Times New Roman"/>
                <w:sz w:val="24"/>
                <w:szCs w:val="24"/>
              </w:rPr>
            </w:pPr>
          </w:p>
          <w:p w14:paraId="49BBED82" w14:textId="23E2BAD9" w:rsidR="006B16A8"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menținute de clienții financiari, în măsura în care acestea nu sunt considerate depozite operaționale în conformitate cu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9937077" w14:textId="77777777" w:rsidR="006B16A8" w:rsidRDefault="006B16A8">
            <w:pPr>
              <w:pStyle w:val="TableParagraph"/>
              <w:spacing w:before="11"/>
              <w:jc w:val="both"/>
              <w:rPr>
                <w:rFonts w:ascii="Times New Roman" w:eastAsia="Times New Roman" w:hAnsi="Times New Roman"/>
                <w:sz w:val="18"/>
                <w:szCs w:val="18"/>
              </w:rPr>
            </w:pPr>
          </w:p>
          <w:p w14:paraId="384E4FB6" w14:textId="234B46BE" w:rsidR="006B16A8" w:rsidRDefault="006B16A8">
            <w:pPr>
              <w:pStyle w:val="TableParagraph"/>
              <w:ind w:left="102" w:right="96"/>
              <w:jc w:val="both"/>
              <w:rPr>
                <w:rFonts w:ascii="Times New Roman" w:eastAsia="Verdana" w:hAnsi="Times New Roman"/>
                <w:sz w:val="18"/>
                <w:szCs w:val="18"/>
              </w:rPr>
            </w:pPr>
          </w:p>
        </w:tc>
      </w:tr>
      <w:tr w:rsidR="006B16A8" w14:paraId="5A5F6A10" w14:textId="77777777" w:rsidTr="00454544">
        <w:tc>
          <w:tcPr>
            <w:tcW w:w="1457" w:type="dxa"/>
            <w:shd w:val="clear" w:color="auto" w:fill="auto"/>
            <w:vAlign w:val="center"/>
          </w:tcPr>
          <w:p w14:paraId="6198B06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240</w:t>
            </w:r>
          </w:p>
        </w:tc>
        <w:tc>
          <w:tcPr>
            <w:tcW w:w="6946" w:type="dxa"/>
            <w:shd w:val="clear" w:color="auto" w:fill="auto"/>
          </w:tcPr>
          <w:p w14:paraId="39B4ED63" w14:textId="77777777" w:rsidR="006B16A8" w:rsidRDefault="006B16A8">
            <w:pPr>
              <w:pStyle w:val="TableParagraph"/>
              <w:spacing w:before="9"/>
              <w:jc w:val="both"/>
              <w:rPr>
                <w:rFonts w:ascii="Times New Roman" w:eastAsia="Times New Roman" w:hAnsi="Times New Roman"/>
                <w:sz w:val="21"/>
                <w:szCs w:val="21"/>
              </w:rPr>
            </w:pPr>
          </w:p>
          <w:p w14:paraId="6D03B3BF" w14:textId="1C084846"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Depozite constituite de alți clienți</w:t>
            </w:r>
          </w:p>
          <w:p w14:paraId="42139CD9" w14:textId="77777777" w:rsidR="006B16A8" w:rsidRDefault="006B16A8">
            <w:pPr>
              <w:pStyle w:val="TableParagraph"/>
              <w:spacing w:before="7"/>
              <w:jc w:val="both"/>
              <w:rPr>
                <w:rFonts w:ascii="Times New Roman" w:eastAsia="Times New Roman" w:hAnsi="Times New Roman"/>
                <w:sz w:val="24"/>
                <w:szCs w:val="24"/>
              </w:rPr>
            </w:pPr>
          </w:p>
          <w:p w14:paraId="0575116B" w14:textId="1CB7815E"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729EE84" w14:textId="77777777" w:rsidR="006B16A8" w:rsidRDefault="006B16A8">
            <w:pPr>
              <w:pStyle w:val="TableParagraph"/>
              <w:jc w:val="both"/>
              <w:rPr>
                <w:rFonts w:ascii="Times New Roman" w:eastAsia="Times New Roman" w:hAnsi="Times New Roman"/>
                <w:sz w:val="25"/>
                <w:szCs w:val="25"/>
              </w:rPr>
            </w:pPr>
          </w:p>
          <w:p w14:paraId="1EB02415" w14:textId="350C8285" w:rsidR="006B16A8"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Instituțiile de credit trebuie să raporteze depozitele menținute de alți clienți (alții decât clienții financiari și clienții avuți în vedere pentru depozitele retail),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măsura în care aceste depozite nu sunt considerate depozite operaționale în conformitate cu </w:t>
            </w:r>
            <w:r w:rsidR="00900EE6">
              <w:rPr>
                <w:rFonts w:ascii="Times New Roman" w:hAnsi="Times New Roman"/>
                <w:sz w:val="18"/>
              </w:rPr>
              <w:t>articolul </w:t>
            </w:r>
            <w:r w:rsidRPr="00900EE6">
              <w:rPr>
                <w:rFonts w:ascii="Times New Roman" w:hAnsi="Times New Roman"/>
                <w:sz w:val="18"/>
              </w:rPr>
              <w:t>27</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6650348" w14:textId="77777777" w:rsidR="006B16A8" w:rsidRDefault="006B16A8">
            <w:pPr>
              <w:pStyle w:val="TableParagraph"/>
              <w:spacing w:before="11"/>
              <w:jc w:val="both"/>
              <w:rPr>
                <w:rFonts w:ascii="Times New Roman" w:eastAsia="Times New Roman" w:hAnsi="Times New Roman"/>
                <w:sz w:val="18"/>
                <w:szCs w:val="18"/>
              </w:rPr>
            </w:pPr>
          </w:p>
          <w:p w14:paraId="1002E6DD" w14:textId="06FE201A" w:rsidR="006B16A8"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Aceste depozite trebuie raportate pe două rânduri diferite, după cum întreaga valoare a depozitului este acoperită sau nu (de o schemă de garantare a depozitelor sau de o schemă echivalentă de garantare a depozitelor dintr-o țară terță).</w:t>
            </w:r>
          </w:p>
        </w:tc>
      </w:tr>
      <w:tr w:rsidR="006B16A8" w14:paraId="7CF8932F" w14:textId="77777777" w:rsidTr="00454544">
        <w:tc>
          <w:tcPr>
            <w:tcW w:w="1457" w:type="dxa"/>
            <w:shd w:val="clear" w:color="auto" w:fill="auto"/>
            <w:vAlign w:val="center"/>
          </w:tcPr>
          <w:p w14:paraId="1974CBBB" w14:textId="77777777" w:rsidR="006B16A8" w:rsidRDefault="006E48EA">
            <w:pPr>
              <w:pStyle w:val="TableParagraph"/>
              <w:spacing w:before="122"/>
              <w:ind w:left="135"/>
              <w:rPr>
                <w:rFonts w:ascii="Times New Roman" w:eastAsia="Verdana" w:hAnsi="Times New Roman"/>
                <w:sz w:val="18"/>
                <w:szCs w:val="18"/>
              </w:rPr>
            </w:pPr>
            <w:r w:rsidRPr="00900EE6">
              <w:rPr>
                <w:rFonts w:ascii="Times New Roman" w:hAnsi="Times New Roman"/>
                <w:sz w:val="18"/>
              </w:rPr>
              <w:t>250</w:t>
            </w:r>
          </w:p>
        </w:tc>
        <w:tc>
          <w:tcPr>
            <w:tcW w:w="6946" w:type="dxa"/>
            <w:shd w:val="clear" w:color="auto" w:fill="auto"/>
          </w:tcPr>
          <w:p w14:paraId="30B893E9" w14:textId="77777777" w:rsidR="006B16A8" w:rsidRDefault="006B16A8">
            <w:pPr>
              <w:pStyle w:val="TableParagraph"/>
              <w:spacing w:before="9"/>
              <w:jc w:val="both"/>
              <w:rPr>
                <w:rFonts w:ascii="Times New Roman" w:eastAsia="Times New Roman" w:hAnsi="Times New Roman"/>
                <w:sz w:val="21"/>
                <w:szCs w:val="21"/>
              </w:rPr>
            </w:pPr>
          </w:p>
          <w:p w14:paraId="340F165B" w14:textId="2577C791"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Acoperite de o schemă de garantare a depozitelor</w:t>
            </w:r>
          </w:p>
          <w:p w14:paraId="41D96A30" w14:textId="77777777" w:rsidR="006B16A8" w:rsidRDefault="006B16A8">
            <w:pPr>
              <w:pStyle w:val="TableParagraph"/>
              <w:spacing w:before="9"/>
              <w:jc w:val="both"/>
              <w:rPr>
                <w:rFonts w:ascii="Times New Roman" w:eastAsia="Times New Roman" w:hAnsi="Times New Roman"/>
                <w:sz w:val="24"/>
                <w:szCs w:val="24"/>
              </w:rPr>
            </w:pPr>
          </w:p>
          <w:p w14:paraId="4CCB9811" w14:textId="3277E139"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9959BD8" w14:textId="77777777" w:rsidR="006B16A8" w:rsidRDefault="006B16A8">
            <w:pPr>
              <w:pStyle w:val="TableParagraph"/>
              <w:spacing w:before="9"/>
              <w:jc w:val="both"/>
              <w:rPr>
                <w:rFonts w:ascii="Times New Roman" w:eastAsia="Times New Roman" w:hAnsi="Times New Roman"/>
                <w:sz w:val="24"/>
                <w:szCs w:val="24"/>
              </w:rPr>
            </w:pPr>
          </w:p>
          <w:p w14:paraId="3B8874E0" w14:textId="1F9CC24B" w:rsidR="006B16A8"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aici întreaga valoare a soldului depozitelor menținute de alți clienți dacă întreaga valoare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 xml:space="preserve">/CE sau cu Directiva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48</w:t>
            </w:r>
            <w:r>
              <w:rPr>
                <w:rFonts w:ascii="Times New Roman" w:hAnsi="Times New Roman"/>
                <w:sz w:val="18"/>
              </w:rPr>
              <w:t xml:space="preserve">/CE sau de o schemă echivalentă de garantare a depozitelor dintr-o țară terță,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8A29174" w14:textId="77777777" w:rsidTr="00454544">
        <w:tc>
          <w:tcPr>
            <w:tcW w:w="1457" w:type="dxa"/>
            <w:shd w:val="clear" w:color="auto" w:fill="auto"/>
            <w:vAlign w:val="center"/>
          </w:tcPr>
          <w:p w14:paraId="67335BCC" w14:textId="77777777" w:rsidR="006B16A8" w:rsidRDefault="006E48EA">
            <w:pPr>
              <w:pStyle w:val="TableParagraph"/>
              <w:spacing w:before="124"/>
              <w:ind w:left="135"/>
              <w:rPr>
                <w:rFonts w:ascii="Times New Roman" w:eastAsia="Verdana" w:hAnsi="Times New Roman"/>
                <w:sz w:val="18"/>
                <w:szCs w:val="18"/>
              </w:rPr>
            </w:pPr>
            <w:r w:rsidRPr="00900EE6">
              <w:rPr>
                <w:rFonts w:ascii="Times New Roman" w:hAnsi="Times New Roman"/>
                <w:sz w:val="18"/>
              </w:rPr>
              <w:t>260</w:t>
            </w:r>
          </w:p>
        </w:tc>
        <w:tc>
          <w:tcPr>
            <w:tcW w:w="6946" w:type="dxa"/>
            <w:shd w:val="clear" w:color="auto" w:fill="auto"/>
          </w:tcPr>
          <w:p w14:paraId="38558657" w14:textId="77777777" w:rsidR="006B16A8" w:rsidRDefault="006B16A8">
            <w:pPr>
              <w:pStyle w:val="TableParagraph"/>
              <w:spacing w:before="9"/>
              <w:jc w:val="both"/>
              <w:rPr>
                <w:rFonts w:ascii="Times New Roman" w:eastAsia="Times New Roman" w:hAnsi="Times New Roman"/>
                <w:sz w:val="21"/>
                <w:szCs w:val="21"/>
              </w:rPr>
            </w:pPr>
          </w:p>
          <w:p w14:paraId="440F7A4B" w14:textId="65DEB354"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Neacoperite de o schemă de garantare a depozitelor</w:t>
            </w:r>
          </w:p>
          <w:p w14:paraId="20D35C0D" w14:textId="77777777" w:rsidR="006B16A8" w:rsidRDefault="006B16A8">
            <w:pPr>
              <w:pStyle w:val="TableParagraph"/>
              <w:spacing w:before="9"/>
              <w:jc w:val="both"/>
              <w:rPr>
                <w:rFonts w:ascii="Times New Roman" w:eastAsia="Times New Roman" w:hAnsi="Times New Roman"/>
                <w:sz w:val="24"/>
                <w:szCs w:val="24"/>
              </w:rPr>
            </w:pPr>
          </w:p>
          <w:p w14:paraId="677F192A" w14:textId="4BA0CEB0"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1F5542D" w14:textId="77777777" w:rsidR="006B16A8" w:rsidRDefault="006B16A8">
            <w:pPr>
              <w:pStyle w:val="TableParagraph"/>
              <w:jc w:val="both"/>
              <w:rPr>
                <w:rFonts w:ascii="Times New Roman" w:eastAsia="Times New Roman" w:hAnsi="Times New Roman"/>
                <w:sz w:val="25"/>
                <w:szCs w:val="25"/>
              </w:rPr>
            </w:pPr>
          </w:p>
          <w:p w14:paraId="0BAAF5C1" w14:textId="190C7661" w:rsidR="006B16A8"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aici întreaga valoare a soldului depozitelor menținute de alți clienți dacă întreaga valoare nu este acoperită de o schemă de garantare a depozitelor în conformitate cu Directiva </w:t>
            </w:r>
            <w:r w:rsidRPr="00900EE6">
              <w:rPr>
                <w:rFonts w:ascii="Times New Roman" w:hAnsi="Times New Roman"/>
                <w:sz w:val="18"/>
              </w:rPr>
              <w:t>94</w:t>
            </w:r>
            <w:r>
              <w:rPr>
                <w:rFonts w:ascii="Times New Roman" w:hAnsi="Times New Roman"/>
                <w:sz w:val="18"/>
              </w:rPr>
              <w:t>/</w:t>
            </w:r>
            <w:r w:rsidRPr="00900EE6">
              <w:rPr>
                <w:rFonts w:ascii="Times New Roman" w:hAnsi="Times New Roman"/>
                <w:sz w:val="18"/>
              </w:rPr>
              <w:t>19</w:t>
            </w:r>
            <w:r>
              <w:rPr>
                <w:rFonts w:ascii="Times New Roman" w:hAnsi="Times New Roman"/>
                <w:sz w:val="18"/>
              </w:rPr>
              <w:t xml:space="preserve">/CE sau cu Directiva </w:t>
            </w:r>
            <w:r w:rsidRPr="00900EE6">
              <w:rPr>
                <w:rFonts w:ascii="Times New Roman" w:hAnsi="Times New Roman"/>
                <w:sz w:val="18"/>
              </w:rPr>
              <w:t>2014</w:t>
            </w:r>
            <w:r>
              <w:rPr>
                <w:rFonts w:ascii="Times New Roman" w:hAnsi="Times New Roman"/>
                <w:sz w:val="18"/>
              </w:rPr>
              <w:t>/</w:t>
            </w:r>
            <w:r w:rsidRPr="00900EE6">
              <w:rPr>
                <w:rFonts w:ascii="Times New Roman" w:hAnsi="Times New Roman"/>
                <w:sz w:val="18"/>
              </w:rPr>
              <w:t>48</w:t>
            </w:r>
            <w:r>
              <w:rPr>
                <w:rFonts w:ascii="Times New Roman" w:hAnsi="Times New Roman"/>
                <w:sz w:val="18"/>
              </w:rPr>
              <w:t xml:space="preserve">/CE sau de o schemă echivalentă de garantare a depozitelor dintr-o țară terță,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E79F62F" w14:textId="77777777" w:rsidTr="00454544">
        <w:tc>
          <w:tcPr>
            <w:tcW w:w="1457" w:type="dxa"/>
            <w:shd w:val="clear" w:color="auto" w:fill="auto"/>
            <w:vAlign w:val="center"/>
          </w:tcPr>
          <w:p w14:paraId="4FB2ECA7"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270</w:t>
            </w:r>
          </w:p>
        </w:tc>
        <w:tc>
          <w:tcPr>
            <w:tcW w:w="6946" w:type="dxa"/>
            <w:shd w:val="clear" w:color="auto" w:fill="auto"/>
          </w:tcPr>
          <w:p w14:paraId="1E2D9085" w14:textId="77777777" w:rsidR="006B16A8" w:rsidRDefault="006B16A8">
            <w:pPr>
              <w:pStyle w:val="TableParagraph"/>
              <w:spacing w:before="9"/>
              <w:jc w:val="both"/>
              <w:rPr>
                <w:rFonts w:ascii="Times New Roman" w:eastAsia="Times New Roman" w:hAnsi="Times New Roman"/>
                <w:sz w:val="21"/>
                <w:szCs w:val="21"/>
              </w:rPr>
            </w:pPr>
          </w:p>
          <w:p w14:paraId="550E0D97" w14:textId="2F721348"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Ieșiri suplimentare</w:t>
            </w:r>
          </w:p>
          <w:p w14:paraId="172C3A71" w14:textId="77777777" w:rsidR="006B16A8" w:rsidRDefault="006B16A8">
            <w:pPr>
              <w:pStyle w:val="TableParagraph"/>
              <w:spacing w:before="7"/>
              <w:jc w:val="both"/>
              <w:rPr>
                <w:rFonts w:ascii="Times New Roman" w:eastAsia="Times New Roman" w:hAnsi="Times New Roman"/>
                <w:sz w:val="24"/>
                <w:szCs w:val="24"/>
              </w:rPr>
            </w:pPr>
          </w:p>
          <w:p w14:paraId="16CAB9B3" w14:textId="75F002C2"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A42C7CA" w14:textId="77777777" w:rsidR="006B16A8" w:rsidRDefault="006B16A8">
            <w:pPr>
              <w:pStyle w:val="TableParagraph"/>
              <w:spacing w:before="9"/>
              <w:jc w:val="both"/>
              <w:rPr>
                <w:rFonts w:ascii="Times New Roman" w:eastAsia="Times New Roman" w:hAnsi="Times New Roman"/>
                <w:sz w:val="24"/>
                <w:szCs w:val="24"/>
              </w:rPr>
            </w:pPr>
          </w:p>
          <w:p w14:paraId="13AA91EF" w14:textId="7E272210" w:rsidR="006B16A8"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Instituțiile de credit trebuie să raporteze aici ieșirile suplimentare menționate la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w:t>
            </w:r>
          </w:p>
          <w:p w14:paraId="1033CE31" w14:textId="6668B553" w:rsidR="006B16A8"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Depozitele primite ca garanții reale, astfel cum sunt menționate la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nu sunt considerate datorii în sensul articolului </w:t>
            </w:r>
            <w:r w:rsidRPr="00900EE6">
              <w:rPr>
                <w:rFonts w:ascii="Times New Roman" w:hAnsi="Times New Roman"/>
                <w:sz w:val="18"/>
              </w:rPr>
              <w:t>24</w:t>
            </w:r>
            <w:r>
              <w:rPr>
                <w:rFonts w:ascii="Times New Roman" w:hAnsi="Times New Roman"/>
                <w:sz w:val="18"/>
              </w:rPr>
              <w:t xml:space="preserve">, </w:t>
            </w:r>
            <w:r w:rsidRPr="00900EE6">
              <w:rPr>
                <w:rFonts w:ascii="Times New Roman" w:hAnsi="Times New Roman"/>
                <w:sz w:val="18"/>
              </w:rPr>
              <w:t>25</w:t>
            </w:r>
            <w:r>
              <w:rPr>
                <w:rFonts w:ascii="Times New Roman" w:hAnsi="Times New Roman"/>
                <w:sz w:val="18"/>
              </w:rPr>
              <w:t xml:space="preserve">, </w:t>
            </w:r>
            <w:r w:rsidRPr="00900EE6">
              <w:rPr>
                <w:rFonts w:ascii="Times New Roman" w:hAnsi="Times New Roman"/>
                <w:sz w:val="18"/>
              </w:rPr>
              <w:t>27</w:t>
            </w:r>
            <w:r>
              <w:rPr>
                <w:rFonts w:ascii="Times New Roman" w:hAnsi="Times New Roman"/>
                <w:sz w:val="18"/>
              </w:rPr>
              <w:t xml:space="preserve"> sau </w:t>
            </w:r>
            <w:r w:rsidRPr="00900EE6">
              <w:rPr>
                <w:rFonts w:ascii="Times New Roman" w:hAnsi="Times New Roman"/>
                <w:sz w:val="18"/>
              </w:rPr>
              <w:t>31</w:t>
            </w:r>
            <w:r>
              <w:rPr>
                <w:rFonts w:ascii="Times New Roman" w:hAnsi="Times New Roman"/>
                <w:sz w:val="18"/>
              </w:rPr>
              <w:t xml:space="preserve">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ci fac obiectul, dacă este cazul, al dispozițiilor de la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alineatele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D5682FB" w14:textId="77777777" w:rsidTr="00454544">
        <w:tc>
          <w:tcPr>
            <w:tcW w:w="1457" w:type="dxa"/>
            <w:shd w:val="clear" w:color="auto" w:fill="auto"/>
            <w:vAlign w:val="center"/>
          </w:tcPr>
          <w:p w14:paraId="17E62E63"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280</w:t>
            </w:r>
          </w:p>
        </w:tc>
        <w:tc>
          <w:tcPr>
            <w:tcW w:w="6946" w:type="dxa"/>
            <w:shd w:val="clear" w:color="auto" w:fill="auto"/>
          </w:tcPr>
          <w:p w14:paraId="748E401D" w14:textId="77777777" w:rsidR="006B16A8" w:rsidRDefault="006B16A8">
            <w:pPr>
              <w:pStyle w:val="TableParagraph"/>
              <w:spacing w:before="9"/>
              <w:jc w:val="both"/>
              <w:rPr>
                <w:rFonts w:ascii="Times New Roman" w:eastAsia="Times New Roman" w:hAnsi="Times New Roman"/>
                <w:sz w:val="21"/>
                <w:szCs w:val="21"/>
              </w:rPr>
            </w:pPr>
          </w:p>
          <w:p w14:paraId="103E8290" w14:textId="16DE94F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Alte garanții reale decât activele de nivel </w:t>
            </w:r>
            <w:r w:rsidRPr="00900EE6">
              <w:rPr>
                <w:rFonts w:ascii="Times New Roman" w:hAnsi="Times New Roman"/>
                <w:b/>
                <w:sz w:val="18"/>
                <w:u w:color="000000"/>
              </w:rPr>
              <w:t>1</w:t>
            </w:r>
            <w:r>
              <w:rPr>
                <w:rFonts w:ascii="Times New Roman" w:hAnsi="Times New Roman"/>
                <w:b/>
                <w:sz w:val="18"/>
                <w:u w:color="000000"/>
              </w:rPr>
              <w:t xml:space="preserve"> furnizate pentru instrumentele financiare derivate</w:t>
            </w:r>
          </w:p>
          <w:p w14:paraId="492382B0" w14:textId="77777777" w:rsidR="006B16A8" w:rsidRDefault="006B16A8">
            <w:pPr>
              <w:pStyle w:val="TableParagraph"/>
              <w:spacing w:before="7"/>
              <w:jc w:val="both"/>
              <w:rPr>
                <w:rFonts w:ascii="Times New Roman" w:eastAsia="Times New Roman" w:hAnsi="Times New Roman"/>
                <w:sz w:val="24"/>
                <w:szCs w:val="24"/>
              </w:rPr>
            </w:pPr>
          </w:p>
          <w:p w14:paraId="72597280" w14:textId="76B33110"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C8A8D29" w14:textId="77777777" w:rsidR="006B16A8" w:rsidRDefault="006B16A8">
            <w:pPr>
              <w:pStyle w:val="TableParagraph"/>
              <w:spacing w:before="9"/>
              <w:jc w:val="both"/>
              <w:rPr>
                <w:rFonts w:ascii="Times New Roman" w:eastAsia="Times New Roman" w:hAnsi="Times New Roman"/>
                <w:sz w:val="24"/>
                <w:szCs w:val="24"/>
              </w:rPr>
            </w:pPr>
          </w:p>
          <w:p w14:paraId="1A56570E" w14:textId="77777777"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de piață a garanțiilor reale, altele decât garanțiile reale de nivel </w:t>
            </w:r>
            <w:r w:rsidRPr="00900EE6">
              <w:rPr>
                <w:rFonts w:ascii="Times New Roman" w:hAnsi="Times New Roman"/>
                <w:sz w:val="18"/>
              </w:rPr>
              <w:t>1</w:t>
            </w:r>
            <w:r>
              <w:rPr>
                <w:rFonts w:ascii="Times New Roman" w:hAnsi="Times New Roman"/>
                <w:sz w:val="18"/>
              </w:rPr>
              <w:t xml:space="preserve">, care sunt furnizate pentru contractele enumerate în anexa II la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și pentru instrumentele financiare derivate de credit.</w:t>
            </w:r>
          </w:p>
        </w:tc>
      </w:tr>
      <w:tr w:rsidR="006B16A8" w14:paraId="7B090D4F" w14:textId="77777777" w:rsidTr="00454544">
        <w:tc>
          <w:tcPr>
            <w:tcW w:w="1457" w:type="dxa"/>
            <w:shd w:val="clear" w:color="auto" w:fill="auto"/>
            <w:vAlign w:val="center"/>
          </w:tcPr>
          <w:p w14:paraId="7AEBE1A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290</w:t>
            </w:r>
          </w:p>
        </w:tc>
        <w:tc>
          <w:tcPr>
            <w:tcW w:w="6946" w:type="dxa"/>
            <w:shd w:val="clear" w:color="auto" w:fill="auto"/>
          </w:tcPr>
          <w:p w14:paraId="463C90EB" w14:textId="7406722B" w:rsidR="006B16A8" w:rsidRDefault="006E48EA">
            <w:pPr>
              <w:pStyle w:val="TableParagraph"/>
              <w:spacing w:line="276" w:lineRule="auto"/>
              <w:ind w:left="135" w:right="99"/>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5</w:t>
            </w:r>
            <w:r>
              <w:rPr>
                <w:rFonts w:ascii="Times New Roman" w:hAnsi="Times New Roman"/>
                <w:b/>
                <w:sz w:val="18"/>
              </w:rPr>
              <w:t>.</w:t>
            </w:r>
            <w:r w:rsidRPr="00900EE6">
              <w:rPr>
                <w:rFonts w:ascii="Times New Roman" w:hAnsi="Times New Roman"/>
                <w:b/>
                <w:sz w:val="18"/>
              </w:rPr>
              <w:t>2</w:t>
            </w:r>
            <w:r>
              <w:rPr>
                <w:rFonts w:ascii="Times New Roman" w:hAnsi="Times New Roman"/>
                <w:b/>
                <w:sz w:val="18"/>
              </w:rPr>
              <w:t xml:space="preserve">. Garanții reale sub formă de obligațiuni garantate cu un nivel extrem de ridicat de calitate care reprezintă active de nivel </w:t>
            </w:r>
            <w:r w:rsidRPr="00900EE6">
              <w:rPr>
                <w:rFonts w:ascii="Times New Roman" w:hAnsi="Times New Roman"/>
                <w:b/>
                <w:sz w:val="18"/>
              </w:rPr>
              <w:t>1</w:t>
            </w:r>
            <w:r>
              <w:rPr>
                <w:rFonts w:ascii="Times New Roman" w:hAnsi="Times New Roman"/>
                <w:b/>
                <w:sz w:val="18"/>
              </w:rPr>
              <w:t xml:space="preserve"> furnizate pentru instrumentele financiare derivate</w:t>
            </w:r>
          </w:p>
          <w:p w14:paraId="1C906BB4" w14:textId="77777777" w:rsidR="006B16A8" w:rsidRDefault="006B16A8">
            <w:pPr>
              <w:pStyle w:val="TableParagraph"/>
              <w:spacing w:before="11"/>
              <w:jc w:val="both"/>
              <w:rPr>
                <w:rFonts w:ascii="Times New Roman" w:eastAsia="Times New Roman" w:hAnsi="Times New Roman"/>
                <w:sz w:val="21"/>
                <w:szCs w:val="21"/>
              </w:rPr>
            </w:pPr>
          </w:p>
          <w:p w14:paraId="6B80942E" w14:textId="41A8A03D"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EC1A6F7" w14:textId="77777777" w:rsidR="006B16A8" w:rsidRDefault="006B16A8">
            <w:pPr>
              <w:pStyle w:val="TableParagraph"/>
              <w:spacing w:before="7"/>
              <w:jc w:val="both"/>
              <w:rPr>
                <w:rFonts w:ascii="Times New Roman" w:eastAsia="Times New Roman" w:hAnsi="Times New Roman"/>
                <w:sz w:val="24"/>
                <w:szCs w:val="24"/>
              </w:rPr>
            </w:pPr>
          </w:p>
          <w:p w14:paraId="262F2E1E" w14:textId="77777777" w:rsidR="006B16A8"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 xml:space="preserve">Instituțiile de credit trebuie să raporteze valoarea de piață a garanțiilor reale de nivel </w:t>
            </w:r>
            <w:r w:rsidRPr="00900EE6">
              <w:rPr>
                <w:rFonts w:ascii="Times New Roman" w:hAnsi="Times New Roman"/>
                <w:sz w:val="18"/>
              </w:rPr>
              <w:t>1</w:t>
            </w:r>
            <w:r>
              <w:rPr>
                <w:rFonts w:ascii="Times New Roman" w:hAnsi="Times New Roman"/>
                <w:sz w:val="18"/>
              </w:rPr>
              <w:t xml:space="preserve"> sub formă de obligațiuni garantate cu un nivel extrem de ridicat de calitate care sunt furnizate pentru contractele enumerate în anexa II la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și pentru instrumentele financiare derivate de credit.</w:t>
            </w:r>
          </w:p>
        </w:tc>
      </w:tr>
      <w:tr w:rsidR="006B16A8" w14:paraId="771D0809" w14:textId="77777777" w:rsidTr="00454544">
        <w:tc>
          <w:tcPr>
            <w:tcW w:w="1457" w:type="dxa"/>
            <w:shd w:val="clear" w:color="auto" w:fill="auto"/>
            <w:vAlign w:val="center"/>
          </w:tcPr>
          <w:p w14:paraId="25509CC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300</w:t>
            </w:r>
          </w:p>
        </w:tc>
        <w:tc>
          <w:tcPr>
            <w:tcW w:w="6946" w:type="dxa"/>
            <w:shd w:val="clear" w:color="auto" w:fill="auto"/>
          </w:tcPr>
          <w:p w14:paraId="209BCC6C" w14:textId="77777777" w:rsidR="006B16A8" w:rsidRDefault="006B16A8">
            <w:pPr>
              <w:pStyle w:val="TableParagraph"/>
              <w:spacing w:before="9"/>
              <w:jc w:val="both"/>
              <w:rPr>
                <w:rFonts w:ascii="Times New Roman" w:eastAsia="Times New Roman" w:hAnsi="Times New Roman"/>
                <w:sz w:val="21"/>
                <w:szCs w:val="21"/>
              </w:rPr>
            </w:pPr>
          </w:p>
          <w:p w14:paraId="13FE1950" w14:textId="3656C7AB"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Ieșiri semnificative care rezultă dintr-o deteriorare a calității creditului pentru propria instituție</w:t>
            </w:r>
          </w:p>
          <w:p w14:paraId="161DCFE2" w14:textId="77777777" w:rsidR="006B16A8" w:rsidRDefault="006B16A8">
            <w:pPr>
              <w:pStyle w:val="TableParagraph"/>
              <w:spacing w:before="7"/>
              <w:jc w:val="both"/>
              <w:rPr>
                <w:rFonts w:ascii="Times New Roman" w:eastAsia="Times New Roman" w:hAnsi="Times New Roman"/>
                <w:sz w:val="24"/>
                <w:szCs w:val="24"/>
              </w:rPr>
            </w:pPr>
          </w:p>
          <w:p w14:paraId="10BCBEF6" w14:textId="23A23C63"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3F69D23" w14:textId="77777777" w:rsidR="006B16A8" w:rsidRDefault="006B16A8">
            <w:pPr>
              <w:pStyle w:val="TableParagraph"/>
              <w:spacing w:before="9"/>
              <w:jc w:val="both"/>
              <w:rPr>
                <w:rFonts w:ascii="Times New Roman" w:eastAsia="Times New Roman" w:hAnsi="Times New Roman"/>
                <w:sz w:val="24"/>
                <w:szCs w:val="24"/>
              </w:rPr>
            </w:pPr>
          </w:p>
          <w:p w14:paraId="16F72348" w14:textId="6916F6E3" w:rsidR="006B16A8" w:rsidRDefault="006E48EA">
            <w:pPr>
              <w:pStyle w:val="TableParagraph"/>
              <w:spacing w:line="276" w:lineRule="auto"/>
              <w:ind w:left="135" w:right="97"/>
              <w:jc w:val="both"/>
              <w:rPr>
                <w:rFonts w:ascii="Times New Roman" w:hAnsi="Times New Roman"/>
                <w:sz w:val="18"/>
              </w:rPr>
            </w:pPr>
            <w:r>
              <w:rPr>
                <w:rFonts w:ascii="Times New Roman" w:hAnsi="Times New Roman"/>
                <w:sz w:val="18"/>
              </w:rPr>
              <w:t>Instituțiile de credit trebuie să raporteze valoarea totală a ieșirilor suplimentare pe care le</w:t>
            </w:r>
            <w:r w:rsidR="00900EE6">
              <w:rPr>
                <w:rFonts w:ascii="Times New Roman" w:hAnsi="Times New Roman"/>
                <w:sz w:val="18"/>
              </w:rPr>
              <w:t>­</w:t>
            </w:r>
            <w:r>
              <w:rPr>
                <w:rFonts w:ascii="Times New Roman" w:hAnsi="Times New Roman"/>
                <w:sz w:val="18"/>
              </w:rPr>
              <w:t xml:space="preserve">au calculat și le-au notificat autorităților competente în conformitate cu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2113349" w14:textId="77777777" w:rsidR="006B16A8" w:rsidRDefault="006B16A8">
            <w:pPr>
              <w:pStyle w:val="TableParagraph"/>
              <w:spacing w:line="276" w:lineRule="auto"/>
              <w:ind w:left="135" w:right="97"/>
              <w:jc w:val="both"/>
              <w:rPr>
                <w:rFonts w:ascii="Times New Roman" w:hAnsi="Times New Roman"/>
                <w:sz w:val="18"/>
              </w:rPr>
            </w:pPr>
          </w:p>
          <w:p w14:paraId="08E93EDB" w14:textId="77777777"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În cazul în care un cuantum care face obiectul unor ieșiri ca urmare a deteriorării calității creditului pentru propria instituție a fost raportat în altă parte pe un rând cu o pondere mai mică de </w:t>
            </w:r>
            <w:r w:rsidRPr="00900EE6">
              <w:rPr>
                <w:rFonts w:ascii="Times New Roman" w:hAnsi="Times New Roman"/>
                <w:sz w:val="18"/>
              </w:rPr>
              <w:t>100</w:t>
            </w:r>
            <w:r>
              <w:rPr>
                <w:rFonts w:ascii="Times New Roman" w:hAnsi="Times New Roman"/>
                <w:sz w:val="18"/>
              </w:rPr>
              <w:t xml:space="preserve"> %, trebuie să se raporteze un cuantum și pe rândul </w:t>
            </w:r>
            <w:r w:rsidRPr="00900EE6">
              <w:rPr>
                <w:rFonts w:ascii="Times New Roman" w:hAnsi="Times New Roman"/>
                <w:sz w:val="18"/>
              </w:rPr>
              <w:t>300</w:t>
            </w:r>
            <w:r>
              <w:rPr>
                <w:rFonts w:ascii="Times New Roman" w:hAnsi="Times New Roman"/>
                <w:sz w:val="18"/>
              </w:rPr>
              <w:t xml:space="preserve">, în așa fel încât suma ieșirilor să reprezinte în total </w:t>
            </w:r>
            <w:r w:rsidRPr="00900EE6">
              <w:rPr>
                <w:rFonts w:ascii="Times New Roman" w:hAnsi="Times New Roman"/>
                <w:sz w:val="18"/>
              </w:rPr>
              <w:t>100</w:t>
            </w:r>
            <w:r>
              <w:rPr>
                <w:rFonts w:ascii="Times New Roman" w:hAnsi="Times New Roman"/>
                <w:sz w:val="18"/>
              </w:rPr>
              <w:t> % din ieșirile aferente tranzacției.</w:t>
            </w:r>
          </w:p>
        </w:tc>
      </w:tr>
      <w:tr w:rsidR="006B16A8" w14:paraId="7AA97429" w14:textId="77777777" w:rsidTr="00454544">
        <w:tc>
          <w:tcPr>
            <w:tcW w:w="1457" w:type="dxa"/>
            <w:shd w:val="clear" w:color="auto" w:fill="auto"/>
            <w:vAlign w:val="center"/>
          </w:tcPr>
          <w:p w14:paraId="2FCA2F1E"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310</w:t>
            </w:r>
          </w:p>
        </w:tc>
        <w:tc>
          <w:tcPr>
            <w:tcW w:w="6946" w:type="dxa"/>
            <w:shd w:val="clear" w:color="auto" w:fill="auto"/>
          </w:tcPr>
          <w:p w14:paraId="7A7E5076" w14:textId="77777777" w:rsidR="006B16A8" w:rsidRDefault="006B16A8">
            <w:pPr>
              <w:pStyle w:val="TableParagraph"/>
              <w:spacing w:before="9"/>
              <w:jc w:val="both"/>
              <w:rPr>
                <w:rFonts w:ascii="Times New Roman" w:eastAsia="Times New Roman" w:hAnsi="Times New Roman"/>
                <w:sz w:val="21"/>
                <w:szCs w:val="21"/>
              </w:rPr>
            </w:pPr>
          </w:p>
          <w:p w14:paraId="5AE1B268" w14:textId="2B25FD1B" w:rsidR="006B16A8" w:rsidRDefault="006E48EA">
            <w:pPr>
              <w:pStyle w:val="TableParagraph"/>
              <w:spacing w:line="276" w:lineRule="auto"/>
              <w:ind w:left="135" w:right="100"/>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5</w:t>
            </w:r>
            <w:r>
              <w:rPr>
                <w:rFonts w:ascii="Times New Roman" w:hAnsi="Times New Roman"/>
                <w:b/>
                <w:sz w:val="18"/>
              </w:rPr>
              <w:t>.</w:t>
            </w:r>
            <w:r w:rsidRPr="00900EE6">
              <w:rPr>
                <w:rFonts w:ascii="Times New Roman" w:hAnsi="Times New Roman"/>
                <w:b/>
                <w:sz w:val="18"/>
              </w:rPr>
              <w:t>4</w:t>
            </w:r>
            <w:r>
              <w:rPr>
                <w:rFonts w:ascii="Times New Roman" w:hAnsi="Times New Roman"/>
                <w:b/>
                <w:sz w:val="18"/>
              </w:rPr>
              <w:t>. Impactul unui scenariu de piață negativ asupra tranzacțiilor cu instrumente financiare derivate</w:t>
            </w:r>
            <w:r>
              <w:rPr>
                <w:rFonts w:ascii="Times New Roman" w:hAnsi="Times New Roman"/>
                <w:b/>
                <w:sz w:val="18"/>
                <w:u w:color="000000"/>
              </w:rPr>
              <w:t xml:space="preserve"> </w:t>
            </w:r>
          </w:p>
          <w:p w14:paraId="1F861D38" w14:textId="77777777" w:rsidR="006B16A8" w:rsidRDefault="006B16A8">
            <w:pPr>
              <w:pStyle w:val="TableParagraph"/>
              <w:spacing w:before="11"/>
              <w:jc w:val="both"/>
              <w:rPr>
                <w:rFonts w:ascii="Times New Roman" w:eastAsia="Times New Roman" w:hAnsi="Times New Roman"/>
                <w:sz w:val="21"/>
                <w:szCs w:val="21"/>
              </w:rPr>
            </w:pPr>
          </w:p>
          <w:p w14:paraId="771BB439" w14:textId="764D3077"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CDDE876" w14:textId="77777777" w:rsidR="006B16A8" w:rsidRDefault="006B16A8">
            <w:pPr>
              <w:pStyle w:val="TableParagraph"/>
              <w:spacing w:before="7"/>
              <w:jc w:val="both"/>
              <w:rPr>
                <w:rFonts w:ascii="Times New Roman" w:eastAsia="Times New Roman" w:hAnsi="Times New Roman"/>
                <w:sz w:val="24"/>
                <w:szCs w:val="24"/>
              </w:rPr>
            </w:pPr>
          </w:p>
          <w:p w14:paraId="682BFD83" w14:textId="68171EDB"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cuantumul ieșirilor calculate în conformitate cu Regulamentul delegat (UE) </w:t>
            </w:r>
            <w:r w:rsidRPr="00900EE6">
              <w:rPr>
                <w:rFonts w:ascii="Times New Roman" w:hAnsi="Times New Roman"/>
                <w:sz w:val="18"/>
              </w:rPr>
              <w:t>2017</w:t>
            </w:r>
            <w:r>
              <w:rPr>
                <w:rFonts w:ascii="Times New Roman" w:hAnsi="Times New Roman"/>
                <w:sz w:val="18"/>
              </w:rPr>
              <w:t>/</w:t>
            </w:r>
            <w:r w:rsidRPr="00900EE6">
              <w:rPr>
                <w:rFonts w:ascii="Times New Roman" w:hAnsi="Times New Roman"/>
                <w:sz w:val="18"/>
              </w:rPr>
              <w:t>208</w:t>
            </w:r>
            <w:r>
              <w:rPr>
                <w:rFonts w:ascii="Times New Roman" w:hAnsi="Times New Roman"/>
                <w:sz w:val="18"/>
              </w:rPr>
              <w:t xml:space="preserve"> al Comisiei.</w:t>
            </w:r>
          </w:p>
        </w:tc>
      </w:tr>
      <w:tr w:rsidR="006B16A8" w14:paraId="1DB8869A" w14:textId="77777777" w:rsidTr="00454544">
        <w:tc>
          <w:tcPr>
            <w:tcW w:w="1457" w:type="dxa"/>
            <w:shd w:val="clear" w:color="auto" w:fill="auto"/>
            <w:vAlign w:val="center"/>
          </w:tcPr>
          <w:p w14:paraId="3F778563" w14:textId="77777777" w:rsidR="006B16A8" w:rsidRDefault="006E48EA">
            <w:pPr>
              <w:pStyle w:val="TableParagraph"/>
              <w:spacing w:before="125"/>
              <w:ind w:left="135"/>
              <w:rPr>
                <w:rFonts w:ascii="Times New Roman" w:eastAsia="Verdana" w:hAnsi="Times New Roman"/>
                <w:sz w:val="18"/>
                <w:szCs w:val="18"/>
              </w:rPr>
            </w:pPr>
            <w:r w:rsidRPr="00900EE6">
              <w:rPr>
                <w:rFonts w:ascii="Times New Roman" w:hAnsi="Times New Roman"/>
                <w:sz w:val="18"/>
              </w:rPr>
              <w:t>340</w:t>
            </w:r>
          </w:p>
        </w:tc>
        <w:tc>
          <w:tcPr>
            <w:tcW w:w="6946" w:type="dxa"/>
            <w:shd w:val="clear" w:color="auto" w:fill="auto"/>
          </w:tcPr>
          <w:p w14:paraId="6744F929" w14:textId="77777777" w:rsidR="006B16A8" w:rsidRDefault="006B16A8">
            <w:pPr>
              <w:pStyle w:val="TableParagraph"/>
              <w:spacing w:before="9"/>
              <w:jc w:val="both"/>
              <w:rPr>
                <w:rFonts w:ascii="Times New Roman" w:eastAsia="Times New Roman" w:hAnsi="Times New Roman"/>
                <w:sz w:val="21"/>
                <w:szCs w:val="21"/>
              </w:rPr>
            </w:pPr>
          </w:p>
          <w:p w14:paraId="5C177DB3" w14:textId="0664434D" w:rsidR="006B16A8" w:rsidRDefault="006E48EA">
            <w:pPr>
              <w:pStyle w:val="TableParagraph"/>
              <w:ind w:left="135"/>
              <w:jc w:val="both"/>
              <w:rPr>
                <w:rFonts w:ascii="Times New Roman" w:hAnsi="Times New Roman"/>
                <w:b/>
                <w:sz w:val="18"/>
                <w:u w:color="000000"/>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Ieșiri rezultate din instrumente financiare derivate</w:t>
            </w:r>
          </w:p>
          <w:p w14:paraId="0C3E13C6" w14:textId="77777777" w:rsidR="006B16A8" w:rsidRDefault="006B16A8">
            <w:pPr>
              <w:pStyle w:val="TableParagraph"/>
              <w:ind w:left="135"/>
              <w:jc w:val="both"/>
              <w:rPr>
                <w:rFonts w:ascii="Times New Roman" w:hAnsi="Times New Roman"/>
                <w:b/>
                <w:sz w:val="18"/>
                <w:u w:color="000000"/>
              </w:rPr>
            </w:pPr>
          </w:p>
          <w:p w14:paraId="44893AF1" w14:textId="347E6D2A"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FA7093D" w14:textId="77777777" w:rsidR="006B16A8" w:rsidRDefault="006B16A8">
            <w:pPr>
              <w:pStyle w:val="TableParagraph"/>
              <w:spacing w:before="9"/>
              <w:jc w:val="both"/>
              <w:rPr>
                <w:rFonts w:ascii="Times New Roman" w:eastAsia="Times New Roman" w:hAnsi="Times New Roman"/>
                <w:sz w:val="24"/>
                <w:szCs w:val="24"/>
              </w:rPr>
            </w:pPr>
          </w:p>
          <w:p w14:paraId="261A5343" w14:textId="49CFADD5" w:rsidR="006B16A8"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 xml:space="preserve">Instituțiile de credit trebuie să raporteze valoarea ieșirilor așteptate pe parcursul unei perioade de </w:t>
            </w:r>
            <w:r w:rsidRPr="00900EE6">
              <w:rPr>
                <w:rFonts w:ascii="Times New Roman" w:hAnsi="Times New Roman"/>
                <w:sz w:val="18"/>
              </w:rPr>
              <w:t>30</w:t>
            </w:r>
            <w:r>
              <w:rPr>
                <w:rFonts w:ascii="Times New Roman" w:hAnsi="Times New Roman"/>
                <w:sz w:val="18"/>
              </w:rPr>
              <w:t xml:space="preserve"> de zile calendaristice din contractele enumerate în anexa II la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și din instrumentele financiare derivate de credit, calculată în conformitate cu </w:t>
            </w:r>
            <w:r w:rsidR="00900EE6">
              <w:rPr>
                <w:rFonts w:ascii="Times New Roman" w:hAnsi="Times New Roman"/>
                <w:sz w:val="18"/>
              </w:rPr>
              <w:t>articolul </w:t>
            </w:r>
            <w:r w:rsidRPr="00900EE6">
              <w:rPr>
                <w:rFonts w:ascii="Times New Roman" w:hAnsi="Times New Roman"/>
                <w:sz w:val="18"/>
              </w:rPr>
              <w:t>21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AF8EC9B" w14:textId="77777777" w:rsidR="006B16A8" w:rsidRDefault="006B16A8">
            <w:pPr>
              <w:pStyle w:val="TableParagraph"/>
              <w:jc w:val="both"/>
              <w:rPr>
                <w:rFonts w:ascii="Times New Roman" w:eastAsia="Times New Roman" w:hAnsi="Times New Roman"/>
              </w:rPr>
            </w:pPr>
          </w:p>
          <w:p w14:paraId="1A99EA26" w14:textId="263499CE" w:rsidR="006B16A8" w:rsidRDefault="00C0334C">
            <w:pPr>
              <w:pStyle w:val="TableParagraph"/>
              <w:ind w:left="135"/>
              <w:jc w:val="both"/>
              <w:rPr>
                <w:rFonts w:ascii="Times New Roman" w:eastAsia="Verdana" w:hAnsi="Times New Roman"/>
                <w:sz w:val="18"/>
                <w:szCs w:val="18"/>
              </w:rPr>
            </w:pPr>
            <w:r>
              <w:rPr>
                <w:rFonts w:ascii="Times New Roman" w:hAnsi="Times New Roman"/>
                <w:sz w:val="18"/>
              </w:rPr>
              <w:t xml:space="preserve">Exclusiv în cazul raportării într-o monedă separată, în conformitate cu </w:t>
            </w:r>
            <w:r w:rsidR="00900EE6">
              <w:rPr>
                <w:rFonts w:ascii="Times New Roman" w:hAnsi="Times New Roman"/>
                <w:sz w:val="18"/>
              </w:rPr>
              <w:t>articolul </w:t>
            </w:r>
            <w:r w:rsidRPr="00900EE6">
              <w:rPr>
                <w:rFonts w:ascii="Times New Roman" w:hAnsi="Times New Roman"/>
                <w:sz w:val="18"/>
              </w:rPr>
              <w:t>415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instituțiile de credit trebuie să raporteze ieșirile care au loc numai în moneda semnificativă respectivă. Compensarea printr-o contraparte poate fi aplicată numai fluxurilor în moneda respectivă, de exemplu contrapartea A: +</w:t>
            </w:r>
            <w:r w:rsidRPr="00900EE6">
              <w:rPr>
                <w:rFonts w:ascii="Times New Roman" w:hAnsi="Times New Roman"/>
                <w:sz w:val="18"/>
              </w:rPr>
              <w:t>10</w:t>
            </w:r>
            <w:r>
              <w:rPr>
                <w:rFonts w:ascii="Times New Roman" w:hAnsi="Times New Roman"/>
                <w:sz w:val="18"/>
              </w:rPr>
              <w:t xml:space="preserve"> EUR și contrapartea A: -</w:t>
            </w:r>
            <w:r w:rsidRPr="00900EE6">
              <w:rPr>
                <w:rFonts w:ascii="Times New Roman" w:hAnsi="Times New Roman"/>
                <w:sz w:val="18"/>
              </w:rPr>
              <w:t>20</w:t>
            </w:r>
            <w:r>
              <w:rPr>
                <w:rFonts w:ascii="Times New Roman" w:hAnsi="Times New Roman"/>
                <w:sz w:val="18"/>
              </w:rPr>
              <w:t xml:space="preserve"> EUR se raportează ca o ieșire de </w:t>
            </w:r>
            <w:r w:rsidRPr="00900EE6">
              <w:rPr>
                <w:rFonts w:ascii="Times New Roman" w:hAnsi="Times New Roman"/>
                <w:sz w:val="18"/>
              </w:rPr>
              <w:t>10</w:t>
            </w:r>
            <w:r>
              <w:rPr>
                <w:rFonts w:ascii="Times New Roman" w:hAnsi="Times New Roman"/>
                <w:sz w:val="18"/>
              </w:rPr>
              <w:t xml:space="preserve"> EUR. Nu se permite compensarea între contrapărți, de exemplu, contrapartea A: -</w:t>
            </w:r>
            <w:r w:rsidRPr="00900EE6">
              <w:rPr>
                <w:rFonts w:ascii="Times New Roman" w:hAnsi="Times New Roman"/>
                <w:sz w:val="18"/>
              </w:rPr>
              <w:t>10</w:t>
            </w:r>
            <w:r>
              <w:rPr>
                <w:rFonts w:ascii="Times New Roman" w:hAnsi="Times New Roman"/>
                <w:sz w:val="18"/>
              </w:rPr>
              <w:t xml:space="preserve"> EUR, contrapartea B: +</w:t>
            </w:r>
            <w:r w:rsidRPr="00900EE6">
              <w:rPr>
                <w:rFonts w:ascii="Times New Roman" w:hAnsi="Times New Roman"/>
                <w:sz w:val="18"/>
              </w:rPr>
              <w:t>40</w:t>
            </w:r>
            <w:r>
              <w:rPr>
                <w:rFonts w:ascii="Times New Roman" w:hAnsi="Times New Roman"/>
                <w:sz w:val="18"/>
              </w:rPr>
              <w:t xml:space="preserve"> EUR se raportează ca o ieșire de </w:t>
            </w:r>
            <w:r w:rsidRPr="00900EE6">
              <w:rPr>
                <w:rFonts w:ascii="Times New Roman" w:hAnsi="Times New Roman"/>
                <w:sz w:val="18"/>
              </w:rPr>
              <w:t>10</w:t>
            </w:r>
            <w:r>
              <w:rPr>
                <w:rFonts w:ascii="Times New Roman" w:hAnsi="Times New Roman"/>
                <w:sz w:val="18"/>
              </w:rPr>
              <w:t xml:space="preserve"> EUR la C</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(și ca o intrare de </w:t>
            </w:r>
            <w:r w:rsidRPr="00900EE6">
              <w:rPr>
                <w:rFonts w:ascii="Times New Roman" w:hAnsi="Times New Roman"/>
                <w:sz w:val="18"/>
              </w:rPr>
              <w:t>40</w:t>
            </w:r>
            <w:r>
              <w:rPr>
                <w:rFonts w:ascii="Times New Roman" w:hAnsi="Times New Roman"/>
                <w:sz w:val="18"/>
              </w:rPr>
              <w:t xml:space="preserve"> EUR la C</w:t>
            </w:r>
            <w:r w:rsidRPr="00900EE6">
              <w:rPr>
                <w:rFonts w:ascii="Times New Roman" w:hAnsi="Times New Roman"/>
                <w:sz w:val="18"/>
              </w:rPr>
              <w:t>74</w:t>
            </w:r>
            <w:r>
              <w:rPr>
                <w:rFonts w:ascii="Times New Roman" w:hAnsi="Times New Roman"/>
                <w:sz w:val="18"/>
              </w:rPr>
              <w:t>.</w:t>
            </w:r>
            <w:r w:rsidRPr="00900EE6">
              <w:rPr>
                <w:rFonts w:ascii="Times New Roman" w:hAnsi="Times New Roman"/>
                <w:sz w:val="18"/>
              </w:rPr>
              <w:t>00</w:t>
            </w:r>
            <w:r>
              <w:rPr>
                <w:rFonts w:ascii="Times New Roman" w:hAnsi="Times New Roman"/>
                <w:sz w:val="18"/>
              </w:rPr>
              <w:t>).</w:t>
            </w:r>
          </w:p>
        </w:tc>
      </w:tr>
      <w:tr w:rsidR="006B16A8" w14:paraId="1DE29012" w14:textId="77777777" w:rsidTr="00454544">
        <w:tc>
          <w:tcPr>
            <w:tcW w:w="1457" w:type="dxa"/>
            <w:shd w:val="clear" w:color="auto" w:fill="auto"/>
            <w:vAlign w:val="center"/>
          </w:tcPr>
          <w:p w14:paraId="4B1090C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350</w:t>
            </w:r>
          </w:p>
        </w:tc>
        <w:tc>
          <w:tcPr>
            <w:tcW w:w="6946" w:type="dxa"/>
            <w:shd w:val="clear" w:color="auto" w:fill="auto"/>
          </w:tcPr>
          <w:p w14:paraId="558EB2B4" w14:textId="77777777" w:rsidR="006B16A8" w:rsidRDefault="006B16A8">
            <w:pPr>
              <w:pStyle w:val="TableParagraph"/>
              <w:spacing w:before="9"/>
              <w:jc w:val="both"/>
              <w:rPr>
                <w:rFonts w:ascii="Times New Roman" w:eastAsia="Times New Roman" w:hAnsi="Times New Roman"/>
                <w:sz w:val="21"/>
                <w:szCs w:val="21"/>
              </w:rPr>
            </w:pPr>
          </w:p>
          <w:p w14:paraId="5E6A74C3" w14:textId="12BC965E"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 Poziții scurte</w:t>
            </w:r>
          </w:p>
          <w:p w14:paraId="350E40B8" w14:textId="77777777" w:rsidR="006B16A8" w:rsidRDefault="006B16A8">
            <w:pPr>
              <w:pStyle w:val="TableParagraph"/>
              <w:spacing w:before="9"/>
              <w:jc w:val="both"/>
              <w:rPr>
                <w:rFonts w:ascii="Times New Roman" w:eastAsia="Times New Roman" w:hAnsi="Times New Roman"/>
                <w:sz w:val="24"/>
                <w:szCs w:val="24"/>
              </w:rPr>
            </w:pPr>
          </w:p>
          <w:p w14:paraId="7ED5B18D" w14:textId="6D6F7302" w:rsidR="006B16A8" w:rsidRDefault="00900EE6">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7095ED6" w14:textId="77777777" w:rsidR="006B16A8" w:rsidRDefault="006B16A8">
            <w:pPr>
              <w:pStyle w:val="TableParagraph"/>
              <w:spacing w:before="11"/>
              <w:jc w:val="both"/>
              <w:rPr>
                <w:rFonts w:ascii="Times New Roman" w:eastAsia="Times New Roman" w:hAnsi="Times New Roman"/>
                <w:sz w:val="21"/>
                <w:szCs w:val="21"/>
              </w:rPr>
            </w:pPr>
          </w:p>
          <w:p w14:paraId="6D88383E" w14:textId="21CAF716"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În cazul în care deține o poziție scurtă acoperită de titluri luate cu împrumut negarantate, instituția de credit adaugă o ieșire suplimentară corespunzătoare unui procent de </w:t>
            </w:r>
            <w:r w:rsidRPr="00900EE6">
              <w:rPr>
                <w:rFonts w:ascii="Times New Roman" w:hAnsi="Times New Roman"/>
                <w:sz w:val="18"/>
                <w:szCs w:val="18"/>
              </w:rPr>
              <w:t>100</w:t>
            </w:r>
            <w:r>
              <w:rPr>
                <w:rFonts w:ascii="Times New Roman" w:hAnsi="Times New Roman"/>
                <w:sz w:val="18"/>
                <w:szCs w:val="18"/>
              </w:rPr>
              <w:t xml:space="preserve"> % din valoarea de piață a titlurilor sau a altor active vândute în lipsă, cu excepția cazului în care condițiile în care instituția de credit le-a luat cu împrumut prevăd restituirea acestora numai după </w:t>
            </w:r>
            <w:r w:rsidRPr="00900EE6">
              <w:rPr>
                <w:rFonts w:ascii="Times New Roman" w:hAnsi="Times New Roman"/>
                <w:sz w:val="18"/>
                <w:szCs w:val="18"/>
              </w:rPr>
              <w:t>30</w:t>
            </w:r>
            <w:r>
              <w:rPr>
                <w:rFonts w:ascii="Times New Roman" w:hAnsi="Times New Roman"/>
                <w:sz w:val="18"/>
                <w:szCs w:val="18"/>
              </w:rPr>
              <w:t xml:space="preserve"> de zile calendaristice. În cazul în care poziția scurtă este acoperită de o operațiune de finanțare prin instrumente financiare însoțită de o garanție, instituția de credit presupune că poziția scurtă va fi menținută pe toată perioada celor </w:t>
            </w:r>
            <w:r w:rsidRPr="00900EE6">
              <w:rPr>
                <w:rFonts w:ascii="Times New Roman" w:hAnsi="Times New Roman"/>
                <w:sz w:val="18"/>
                <w:szCs w:val="18"/>
              </w:rPr>
              <w:t>30</w:t>
            </w:r>
            <w:r>
              <w:rPr>
                <w:rFonts w:ascii="Times New Roman" w:hAnsi="Times New Roman"/>
                <w:sz w:val="18"/>
                <w:szCs w:val="18"/>
              </w:rPr>
              <w:t xml:space="preserve"> de zile calendaristice și că acesteia i se va aplica o rată de ieșire de </w:t>
            </w:r>
            <w:r w:rsidRPr="00900EE6">
              <w:rPr>
                <w:rFonts w:ascii="Times New Roman" w:hAnsi="Times New Roman"/>
                <w:sz w:val="18"/>
                <w:szCs w:val="18"/>
              </w:rPr>
              <w:t>0</w:t>
            </w:r>
            <w:r>
              <w:rPr>
                <w:rFonts w:ascii="Times New Roman" w:hAnsi="Times New Roman"/>
                <w:sz w:val="18"/>
                <w:szCs w:val="18"/>
              </w:rPr>
              <w:t xml:space="preserve"> %. </w:t>
            </w:r>
          </w:p>
        </w:tc>
      </w:tr>
      <w:tr w:rsidR="006B16A8" w14:paraId="0B66DCD0" w14:textId="77777777" w:rsidTr="00454544">
        <w:tc>
          <w:tcPr>
            <w:tcW w:w="1457" w:type="dxa"/>
            <w:shd w:val="clear" w:color="auto" w:fill="auto"/>
            <w:vAlign w:val="center"/>
          </w:tcPr>
          <w:p w14:paraId="17BDCB99"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360</w:t>
            </w:r>
          </w:p>
        </w:tc>
        <w:tc>
          <w:tcPr>
            <w:tcW w:w="6946" w:type="dxa"/>
            <w:shd w:val="clear" w:color="auto" w:fill="auto"/>
          </w:tcPr>
          <w:p w14:paraId="673863E1" w14:textId="77777777" w:rsidR="006B16A8" w:rsidRDefault="006B16A8">
            <w:pPr>
              <w:pStyle w:val="TableParagraph"/>
              <w:spacing w:before="9"/>
              <w:jc w:val="both"/>
              <w:rPr>
                <w:rFonts w:ascii="Times New Roman" w:eastAsia="Times New Roman" w:hAnsi="Times New Roman"/>
                <w:sz w:val="21"/>
                <w:szCs w:val="21"/>
              </w:rPr>
            </w:pPr>
          </w:p>
          <w:p w14:paraId="795C8A86" w14:textId="0275C902"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Acoperite de o tranzacție de finanțare prin titluri însoțită de o garanție</w:t>
            </w:r>
          </w:p>
          <w:p w14:paraId="6E3B2413" w14:textId="77777777" w:rsidR="006B16A8" w:rsidRDefault="006B16A8">
            <w:pPr>
              <w:pStyle w:val="TableParagraph"/>
              <w:spacing w:before="9"/>
              <w:jc w:val="both"/>
              <w:rPr>
                <w:rFonts w:ascii="Times New Roman" w:eastAsia="Times New Roman" w:hAnsi="Times New Roman"/>
                <w:sz w:val="24"/>
                <w:szCs w:val="24"/>
              </w:rPr>
            </w:pPr>
          </w:p>
          <w:p w14:paraId="6DE3CE3B" w14:textId="6645CAC8"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76BABD6" w14:textId="77777777" w:rsidR="006B16A8" w:rsidRDefault="006B16A8">
            <w:pPr>
              <w:pStyle w:val="TableParagraph"/>
              <w:jc w:val="both"/>
              <w:rPr>
                <w:rFonts w:ascii="Times New Roman" w:eastAsia="Times New Roman" w:hAnsi="Times New Roman"/>
                <w:sz w:val="18"/>
                <w:szCs w:val="18"/>
              </w:rPr>
            </w:pPr>
          </w:p>
          <w:p w14:paraId="58AC1B10" w14:textId="77777777" w:rsidR="006B16A8" w:rsidRDefault="006B16A8">
            <w:pPr>
              <w:pStyle w:val="TableParagraph"/>
              <w:spacing w:before="3"/>
              <w:jc w:val="both"/>
              <w:rPr>
                <w:rFonts w:ascii="Times New Roman" w:eastAsia="Times New Roman" w:hAnsi="Times New Roman"/>
                <w:sz w:val="17"/>
                <w:szCs w:val="17"/>
              </w:rPr>
            </w:pPr>
          </w:p>
          <w:p w14:paraId="5D972B59" w14:textId="2CE47E49" w:rsidR="006B16A8"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Instituțiile de credit trebuie să raporteze valoarea de piață a titlurilor sau a altor active vândute în lipsă care sunt acoperite de tranzacții de finanțare prin titluri însoțite de o garanție și care urmează să fie furnizate în termen de </w:t>
            </w:r>
            <w:r w:rsidRPr="00900EE6">
              <w:rPr>
                <w:rFonts w:ascii="Times New Roman" w:hAnsi="Times New Roman"/>
                <w:sz w:val="18"/>
              </w:rPr>
              <w:t>30</w:t>
            </w:r>
            <w:r>
              <w:rPr>
                <w:rFonts w:ascii="Times New Roman" w:hAnsi="Times New Roman"/>
                <w:sz w:val="18"/>
              </w:rPr>
              <w:t xml:space="preserve"> de zile calendaristice, cu excepția cazului în care instituția de credit le-a luat cu împrumut în condiții care prevăd returnarea acestora doar după termenul de </w:t>
            </w:r>
            <w:r w:rsidRPr="00900EE6">
              <w:rPr>
                <w:rFonts w:ascii="Times New Roman" w:hAnsi="Times New Roman"/>
                <w:sz w:val="18"/>
              </w:rPr>
              <w:t>30</w:t>
            </w:r>
            <w:r>
              <w:rPr>
                <w:rFonts w:ascii="Times New Roman" w:hAnsi="Times New Roman"/>
                <w:sz w:val="18"/>
              </w:rPr>
              <w:t xml:space="preserve"> de zile calendaristice. </w:t>
            </w:r>
          </w:p>
        </w:tc>
      </w:tr>
      <w:tr w:rsidR="006B16A8" w14:paraId="5C7AFBB0" w14:textId="77777777" w:rsidTr="00454544">
        <w:tc>
          <w:tcPr>
            <w:tcW w:w="1457" w:type="dxa"/>
            <w:shd w:val="clear" w:color="auto" w:fill="auto"/>
            <w:vAlign w:val="center"/>
          </w:tcPr>
          <w:p w14:paraId="0431C51F"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370</w:t>
            </w:r>
          </w:p>
        </w:tc>
        <w:tc>
          <w:tcPr>
            <w:tcW w:w="6946" w:type="dxa"/>
            <w:shd w:val="clear" w:color="auto" w:fill="auto"/>
          </w:tcPr>
          <w:p w14:paraId="0463FA86" w14:textId="77777777" w:rsidR="006B16A8" w:rsidRDefault="006B16A8">
            <w:pPr>
              <w:pStyle w:val="TableParagraph"/>
              <w:spacing w:before="9"/>
              <w:jc w:val="both"/>
              <w:rPr>
                <w:rFonts w:ascii="Times New Roman" w:eastAsia="Times New Roman" w:hAnsi="Times New Roman"/>
                <w:sz w:val="21"/>
                <w:szCs w:val="21"/>
              </w:rPr>
            </w:pPr>
          </w:p>
          <w:p w14:paraId="0A8EAC5E" w14:textId="77D17A5C"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Altele</w:t>
            </w:r>
          </w:p>
          <w:p w14:paraId="1E7742C7" w14:textId="77777777" w:rsidR="006B16A8" w:rsidRDefault="006B16A8">
            <w:pPr>
              <w:pStyle w:val="TableParagraph"/>
              <w:spacing w:before="9"/>
              <w:jc w:val="both"/>
              <w:rPr>
                <w:rFonts w:ascii="Times New Roman" w:eastAsia="Times New Roman" w:hAnsi="Times New Roman"/>
                <w:sz w:val="24"/>
                <w:szCs w:val="24"/>
              </w:rPr>
            </w:pPr>
          </w:p>
          <w:p w14:paraId="6049A1B6" w14:textId="5E041B17"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3CD9FA8" w14:textId="77777777" w:rsidR="006B16A8" w:rsidRDefault="006B16A8">
            <w:pPr>
              <w:pStyle w:val="TableParagraph"/>
              <w:jc w:val="both"/>
              <w:rPr>
                <w:rFonts w:ascii="Times New Roman" w:eastAsia="Times New Roman" w:hAnsi="Times New Roman"/>
                <w:sz w:val="18"/>
                <w:szCs w:val="18"/>
              </w:rPr>
            </w:pPr>
          </w:p>
          <w:p w14:paraId="0272B006" w14:textId="77777777" w:rsidR="006B16A8" w:rsidRDefault="006B16A8">
            <w:pPr>
              <w:pStyle w:val="TableParagraph"/>
              <w:jc w:val="both"/>
              <w:rPr>
                <w:rFonts w:ascii="Times New Roman" w:eastAsia="Times New Roman" w:hAnsi="Times New Roman"/>
                <w:sz w:val="17"/>
                <w:szCs w:val="17"/>
              </w:rPr>
            </w:pPr>
          </w:p>
          <w:p w14:paraId="04D78E4E" w14:textId="6AC96661" w:rsidR="006B16A8" w:rsidRDefault="006E48EA">
            <w:pPr>
              <w:pStyle w:val="TableParagraph"/>
              <w:ind w:left="102"/>
              <w:jc w:val="both"/>
              <w:rPr>
                <w:rFonts w:ascii="Times New Roman" w:eastAsia="Verdana" w:hAnsi="Times New Roman"/>
                <w:sz w:val="18"/>
                <w:szCs w:val="18"/>
              </w:rPr>
            </w:pPr>
            <w:r>
              <w:rPr>
                <w:rFonts w:ascii="Times New Roman" w:hAnsi="Times New Roman"/>
                <w:sz w:val="18"/>
              </w:rPr>
              <w:t xml:space="preserve">Instituțiile de credit trebuie să raporteze valoarea de piață a titlurilor sau a altor active vândute în lipsă, altele decât cele care sunt acoperite de tranzacții de finanțare prin titluri însoțite de o garanție și care urmează să fie furnizate în termen de </w:t>
            </w:r>
            <w:r w:rsidRPr="00900EE6">
              <w:rPr>
                <w:rFonts w:ascii="Times New Roman" w:hAnsi="Times New Roman"/>
                <w:sz w:val="18"/>
              </w:rPr>
              <w:t>30</w:t>
            </w:r>
            <w:r>
              <w:rPr>
                <w:rFonts w:ascii="Times New Roman" w:hAnsi="Times New Roman"/>
                <w:sz w:val="18"/>
              </w:rPr>
              <w:t xml:space="preserve"> de zile calendaristice, cu excepția cazului în care instituția de credit le-a luat cu împrumut în condiții care prevăd returnarea acestora doar după termenul de </w:t>
            </w:r>
            <w:r w:rsidRPr="00900EE6">
              <w:rPr>
                <w:rFonts w:ascii="Times New Roman" w:hAnsi="Times New Roman"/>
                <w:sz w:val="18"/>
              </w:rPr>
              <w:t>30</w:t>
            </w:r>
            <w:r>
              <w:rPr>
                <w:rFonts w:ascii="Times New Roman" w:hAnsi="Times New Roman"/>
                <w:sz w:val="18"/>
              </w:rPr>
              <w:t xml:space="preserve"> de zile calendaristice.</w:t>
            </w:r>
          </w:p>
        </w:tc>
      </w:tr>
      <w:tr w:rsidR="006B16A8" w14:paraId="2FD58D2E" w14:textId="77777777" w:rsidTr="00454544">
        <w:tc>
          <w:tcPr>
            <w:tcW w:w="1457" w:type="dxa"/>
            <w:shd w:val="clear" w:color="auto" w:fill="auto"/>
            <w:vAlign w:val="center"/>
          </w:tcPr>
          <w:p w14:paraId="751665FE"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380</w:t>
            </w:r>
          </w:p>
        </w:tc>
        <w:tc>
          <w:tcPr>
            <w:tcW w:w="6946" w:type="dxa"/>
            <w:shd w:val="clear" w:color="auto" w:fill="auto"/>
          </w:tcPr>
          <w:p w14:paraId="7753B4BC" w14:textId="77777777" w:rsidR="006B16A8" w:rsidRDefault="006B16A8">
            <w:pPr>
              <w:pStyle w:val="TableParagraph"/>
              <w:spacing w:before="9"/>
              <w:jc w:val="both"/>
              <w:rPr>
                <w:rFonts w:ascii="Times New Roman" w:eastAsia="Times New Roman" w:hAnsi="Times New Roman"/>
                <w:sz w:val="21"/>
                <w:szCs w:val="21"/>
              </w:rPr>
            </w:pPr>
          </w:p>
          <w:p w14:paraId="61498D0D" w14:textId="4BBDE851"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Garanții reale excedentare care pot fi oricând solicitate</w:t>
            </w:r>
          </w:p>
          <w:p w14:paraId="5DB51632" w14:textId="77777777" w:rsidR="006B16A8" w:rsidRDefault="006B16A8">
            <w:pPr>
              <w:pStyle w:val="TableParagraph"/>
              <w:spacing w:before="9"/>
              <w:jc w:val="both"/>
              <w:rPr>
                <w:rFonts w:ascii="Times New Roman" w:eastAsia="Times New Roman" w:hAnsi="Times New Roman"/>
                <w:sz w:val="24"/>
                <w:szCs w:val="24"/>
              </w:rPr>
            </w:pPr>
          </w:p>
          <w:p w14:paraId="07215A47" w14:textId="5DA60E56"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30</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6</w:t>
            </w:r>
            <w:r w:rsidR="00DD4C72">
              <w:rPr>
                <w:rFonts w:ascii="Times New Roman" w:hAnsi="Times New Roman"/>
                <w:sz w:val="18"/>
              </w:rPr>
              <w:t xml:space="preserve">) litera (a)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25910EAA" w14:textId="77777777" w:rsidR="006B16A8" w:rsidRDefault="006B16A8">
            <w:pPr>
              <w:pStyle w:val="TableParagraph"/>
              <w:spacing w:before="9"/>
              <w:jc w:val="both"/>
              <w:rPr>
                <w:rFonts w:ascii="Times New Roman" w:eastAsia="Times New Roman" w:hAnsi="Times New Roman"/>
                <w:sz w:val="24"/>
                <w:szCs w:val="24"/>
              </w:rPr>
            </w:pPr>
          </w:p>
          <w:p w14:paraId="48EC646D" w14:textId="77777777" w:rsidR="006B16A8"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Instituțiile de credit trebuie să raporteze valoarea de piață a garanțiilor reale excedentare pe care le deține instituția de credit și care pot fi oricând solicitate prin contract de către contraparte.</w:t>
            </w:r>
          </w:p>
        </w:tc>
      </w:tr>
      <w:tr w:rsidR="006B16A8" w14:paraId="4B587F73" w14:textId="77777777" w:rsidTr="00454544">
        <w:tc>
          <w:tcPr>
            <w:tcW w:w="1457" w:type="dxa"/>
            <w:shd w:val="clear" w:color="auto" w:fill="auto"/>
            <w:vAlign w:val="center"/>
          </w:tcPr>
          <w:p w14:paraId="2E95E08C"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390</w:t>
            </w:r>
          </w:p>
        </w:tc>
        <w:tc>
          <w:tcPr>
            <w:tcW w:w="6946" w:type="dxa"/>
            <w:shd w:val="clear" w:color="auto" w:fill="auto"/>
          </w:tcPr>
          <w:p w14:paraId="46D43599" w14:textId="77777777" w:rsidR="006B16A8" w:rsidRDefault="006B16A8">
            <w:pPr>
              <w:pStyle w:val="TableParagraph"/>
              <w:spacing w:before="9"/>
              <w:jc w:val="both"/>
              <w:rPr>
                <w:rFonts w:ascii="Times New Roman" w:eastAsia="Times New Roman" w:hAnsi="Times New Roman"/>
                <w:sz w:val="21"/>
                <w:szCs w:val="21"/>
              </w:rPr>
            </w:pPr>
          </w:p>
          <w:p w14:paraId="56190725" w14:textId="4F864351"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Garanții reale care trebuie furnizate</w:t>
            </w:r>
          </w:p>
          <w:p w14:paraId="19340B1C" w14:textId="77777777" w:rsidR="006B16A8" w:rsidRDefault="006B16A8">
            <w:pPr>
              <w:pStyle w:val="TableParagraph"/>
              <w:spacing w:before="7"/>
              <w:jc w:val="both"/>
              <w:rPr>
                <w:rFonts w:ascii="Times New Roman" w:eastAsia="Times New Roman" w:hAnsi="Times New Roman"/>
                <w:sz w:val="24"/>
                <w:szCs w:val="24"/>
              </w:rPr>
            </w:pPr>
          </w:p>
          <w:p w14:paraId="7C9ADD87" w14:textId="5B3C4F9D"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30</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6</w:t>
            </w:r>
            <w:r w:rsidR="00DD4C72">
              <w:rPr>
                <w:rFonts w:ascii="Times New Roman" w:hAnsi="Times New Roman"/>
                <w:sz w:val="18"/>
              </w:rPr>
              <w:t xml:space="preserve">) litera (b)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5C317243" w14:textId="77777777" w:rsidR="006B16A8" w:rsidRDefault="006B16A8">
            <w:pPr>
              <w:pStyle w:val="TableParagraph"/>
              <w:spacing w:before="9"/>
              <w:jc w:val="both"/>
              <w:rPr>
                <w:rFonts w:ascii="Times New Roman" w:eastAsia="Times New Roman" w:hAnsi="Times New Roman"/>
                <w:sz w:val="24"/>
                <w:szCs w:val="24"/>
              </w:rPr>
            </w:pPr>
          </w:p>
          <w:p w14:paraId="6FF955AB" w14:textId="77777777"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de piață a garanțiilor reale care trebuie să fie furnizate unei contrapărți în termen de </w:t>
            </w:r>
            <w:r w:rsidRPr="00900EE6">
              <w:rPr>
                <w:rFonts w:ascii="Times New Roman" w:hAnsi="Times New Roman"/>
                <w:sz w:val="18"/>
              </w:rPr>
              <w:t>30</w:t>
            </w:r>
            <w:r>
              <w:rPr>
                <w:rFonts w:ascii="Times New Roman" w:hAnsi="Times New Roman"/>
                <w:sz w:val="18"/>
              </w:rPr>
              <w:t xml:space="preserve"> de zile calendaristice.</w:t>
            </w:r>
          </w:p>
        </w:tc>
      </w:tr>
      <w:tr w:rsidR="006B16A8" w14:paraId="35BA0A86" w14:textId="77777777" w:rsidTr="00454544">
        <w:tc>
          <w:tcPr>
            <w:tcW w:w="1457" w:type="dxa"/>
            <w:shd w:val="clear" w:color="auto" w:fill="auto"/>
            <w:vAlign w:val="center"/>
          </w:tcPr>
          <w:p w14:paraId="1D1E423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400</w:t>
            </w:r>
          </w:p>
        </w:tc>
        <w:tc>
          <w:tcPr>
            <w:tcW w:w="6946" w:type="dxa"/>
            <w:shd w:val="clear" w:color="auto" w:fill="auto"/>
          </w:tcPr>
          <w:p w14:paraId="2CDEC685" w14:textId="77777777" w:rsidR="006B16A8" w:rsidRDefault="006B16A8">
            <w:pPr>
              <w:pStyle w:val="TableParagraph"/>
              <w:spacing w:before="9"/>
              <w:jc w:val="both"/>
              <w:rPr>
                <w:rFonts w:ascii="Times New Roman" w:eastAsia="Times New Roman" w:hAnsi="Times New Roman"/>
                <w:sz w:val="21"/>
                <w:szCs w:val="21"/>
              </w:rPr>
            </w:pPr>
          </w:p>
          <w:p w14:paraId="797298EE" w14:textId="6CD156BC"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9</w:t>
            </w:r>
            <w:r>
              <w:rPr>
                <w:rFonts w:ascii="Times New Roman" w:hAnsi="Times New Roman"/>
                <w:b/>
                <w:sz w:val="18"/>
                <w:u w:color="000000"/>
              </w:rPr>
              <w:t>. Garanții reale corespunzătoare unor active lichide care se pot substitui unor active nelichide</w:t>
            </w:r>
          </w:p>
          <w:p w14:paraId="3C61E0A4" w14:textId="77777777" w:rsidR="006B16A8" w:rsidRDefault="006B16A8">
            <w:pPr>
              <w:pStyle w:val="TableParagraph"/>
              <w:spacing w:before="7"/>
              <w:jc w:val="both"/>
              <w:rPr>
                <w:rFonts w:ascii="Times New Roman" w:eastAsia="Times New Roman" w:hAnsi="Times New Roman"/>
                <w:sz w:val="24"/>
                <w:szCs w:val="24"/>
              </w:rPr>
            </w:pPr>
          </w:p>
          <w:p w14:paraId="11F3C8ED" w14:textId="7885DC35"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30</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6</w:t>
            </w:r>
            <w:r w:rsidR="00DD4C72">
              <w:rPr>
                <w:rFonts w:ascii="Times New Roman" w:hAnsi="Times New Roman"/>
                <w:sz w:val="18"/>
              </w:rPr>
              <w:t xml:space="preserve">) litera (c)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506FDB4D" w14:textId="77777777" w:rsidR="006B16A8" w:rsidRDefault="006B16A8">
            <w:pPr>
              <w:pStyle w:val="TableParagraph"/>
              <w:spacing w:before="9"/>
              <w:jc w:val="both"/>
              <w:rPr>
                <w:rFonts w:ascii="Times New Roman" w:eastAsia="Times New Roman" w:hAnsi="Times New Roman"/>
                <w:sz w:val="24"/>
                <w:szCs w:val="24"/>
              </w:rPr>
            </w:pPr>
          </w:p>
          <w:p w14:paraId="6E3D0371" w14:textId="77777777" w:rsidR="006B16A8"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Instituțiile de credit trebuie să raporteze valoarea de piață a garanțiilor reale care au calitatea de active lichide în sensul titlului II care pot fi înlocuite, fără acordul instituției, cu active corespunzătoare unor active care nu s-ar califica drept active lichide în sensul titlului II.</w:t>
            </w:r>
          </w:p>
        </w:tc>
      </w:tr>
      <w:tr w:rsidR="006B16A8" w14:paraId="61E65FD8" w14:textId="77777777" w:rsidTr="00454544">
        <w:tc>
          <w:tcPr>
            <w:tcW w:w="1457" w:type="dxa"/>
            <w:shd w:val="clear" w:color="auto" w:fill="auto"/>
            <w:vAlign w:val="center"/>
          </w:tcPr>
          <w:p w14:paraId="3D3295EA"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410</w:t>
            </w:r>
          </w:p>
        </w:tc>
        <w:tc>
          <w:tcPr>
            <w:tcW w:w="6946" w:type="dxa"/>
            <w:shd w:val="clear" w:color="auto" w:fill="auto"/>
          </w:tcPr>
          <w:p w14:paraId="58AE06AD" w14:textId="77777777" w:rsidR="006B16A8" w:rsidRDefault="006B16A8">
            <w:pPr>
              <w:pStyle w:val="TableParagraph"/>
              <w:spacing w:before="9"/>
              <w:jc w:val="both"/>
              <w:rPr>
                <w:rFonts w:ascii="Times New Roman" w:eastAsia="Times New Roman" w:hAnsi="Times New Roman"/>
                <w:sz w:val="21"/>
                <w:szCs w:val="21"/>
              </w:rPr>
            </w:pPr>
          </w:p>
          <w:p w14:paraId="2742FE6E" w14:textId="35F9621C"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10</w:t>
            </w:r>
            <w:r>
              <w:rPr>
                <w:rFonts w:ascii="Times New Roman" w:hAnsi="Times New Roman"/>
                <w:b/>
                <w:sz w:val="18"/>
                <w:u w:color="000000"/>
              </w:rPr>
              <w:t xml:space="preserve"> Pierderi de finanțare pentru activitățile de finanțare structurată</w:t>
            </w:r>
          </w:p>
          <w:p w14:paraId="502784CC" w14:textId="77777777" w:rsidR="006B16A8" w:rsidRDefault="006B16A8">
            <w:pPr>
              <w:pStyle w:val="TableParagraph"/>
              <w:spacing w:before="9"/>
              <w:jc w:val="both"/>
              <w:rPr>
                <w:rFonts w:ascii="Times New Roman" w:eastAsia="Times New Roman" w:hAnsi="Times New Roman"/>
                <w:sz w:val="24"/>
                <w:szCs w:val="24"/>
              </w:rPr>
            </w:pPr>
          </w:p>
          <w:p w14:paraId="171E60DA" w14:textId="243FD25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8</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10</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3763D67" w14:textId="77777777" w:rsidR="006B16A8" w:rsidRDefault="006B16A8">
            <w:pPr>
              <w:pStyle w:val="TableParagraph"/>
              <w:spacing w:before="7"/>
              <w:jc w:val="both"/>
              <w:rPr>
                <w:rFonts w:ascii="Times New Roman" w:eastAsia="Times New Roman" w:hAnsi="Times New Roman"/>
                <w:sz w:val="24"/>
                <w:szCs w:val="24"/>
              </w:rPr>
            </w:pPr>
          </w:p>
          <w:p w14:paraId="6A1E405A" w14:textId="77777777"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Instituțiile de credit presupun o ieșire de </w:t>
            </w:r>
            <w:r w:rsidRPr="00900EE6">
              <w:rPr>
                <w:rFonts w:ascii="Times New Roman" w:hAnsi="Times New Roman"/>
                <w:sz w:val="18"/>
              </w:rPr>
              <w:t>100</w:t>
            </w:r>
            <w:r>
              <w:rPr>
                <w:rFonts w:ascii="Times New Roman" w:hAnsi="Times New Roman"/>
                <w:sz w:val="18"/>
              </w:rPr>
              <w:t xml:space="preserve"> % pentru pierderea de finanțare legată de titluri garantate cu active, obligațiuni garantate și alte instrumente financiare structurate care ajung la scadență în perioada de </w:t>
            </w:r>
            <w:r w:rsidRPr="00900EE6">
              <w:rPr>
                <w:rFonts w:ascii="Times New Roman" w:hAnsi="Times New Roman"/>
                <w:sz w:val="18"/>
              </w:rPr>
              <w:t>30</w:t>
            </w:r>
            <w:r>
              <w:rPr>
                <w:rFonts w:ascii="Times New Roman" w:hAnsi="Times New Roman"/>
                <w:sz w:val="18"/>
              </w:rPr>
              <w:t xml:space="preserve"> de zile calendaristice și care sunt emise de instituția de credit sau de societăți-vehicul sau vehicule cu scop special sponsorizate.</w:t>
            </w:r>
          </w:p>
          <w:p w14:paraId="2597B5C8" w14:textId="77777777" w:rsidR="006B16A8" w:rsidRDefault="006B16A8">
            <w:pPr>
              <w:pStyle w:val="TableParagraph"/>
              <w:spacing w:before="8"/>
              <w:jc w:val="both"/>
              <w:rPr>
                <w:rFonts w:ascii="Times New Roman" w:eastAsia="Times New Roman" w:hAnsi="Times New Roman"/>
                <w:sz w:val="21"/>
                <w:szCs w:val="21"/>
              </w:rPr>
            </w:pPr>
          </w:p>
          <w:p w14:paraId="48258183" w14:textId="77777777"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Instituțiile de credit care sunt furnizori de facilități de lichiditate conexe programelor de finanțare raportate aici nu trebuie să contabilizeze atât instrumentul de finanțare care ajunge la scadență, cât și facilitatea de lichiditate pentru programe consolidate.</w:t>
            </w:r>
          </w:p>
        </w:tc>
      </w:tr>
      <w:tr w:rsidR="006B16A8" w14:paraId="56B00F97" w14:textId="77777777" w:rsidTr="00454544">
        <w:tc>
          <w:tcPr>
            <w:tcW w:w="1457" w:type="dxa"/>
            <w:shd w:val="clear" w:color="auto" w:fill="auto"/>
            <w:vAlign w:val="center"/>
          </w:tcPr>
          <w:p w14:paraId="5DF7D8D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420</w:t>
            </w:r>
          </w:p>
        </w:tc>
        <w:tc>
          <w:tcPr>
            <w:tcW w:w="6946" w:type="dxa"/>
            <w:shd w:val="clear" w:color="auto" w:fill="auto"/>
          </w:tcPr>
          <w:p w14:paraId="0846246C" w14:textId="77777777" w:rsidR="006B16A8" w:rsidRDefault="006B16A8">
            <w:pPr>
              <w:pStyle w:val="TableParagraph"/>
              <w:spacing w:before="9"/>
              <w:jc w:val="both"/>
              <w:rPr>
                <w:rFonts w:ascii="Times New Roman" w:eastAsia="Times New Roman" w:hAnsi="Times New Roman"/>
                <w:sz w:val="21"/>
                <w:szCs w:val="21"/>
              </w:rPr>
            </w:pPr>
          </w:p>
          <w:p w14:paraId="05EFE9D4" w14:textId="3B3590BB"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10</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Instrumente financiare structurate</w:t>
            </w:r>
          </w:p>
          <w:p w14:paraId="5FEA0C08" w14:textId="77777777" w:rsidR="006B16A8" w:rsidRDefault="006B16A8">
            <w:pPr>
              <w:pStyle w:val="TableParagraph"/>
              <w:spacing w:before="7"/>
              <w:jc w:val="both"/>
              <w:rPr>
                <w:rFonts w:ascii="Times New Roman" w:eastAsia="Times New Roman" w:hAnsi="Times New Roman"/>
                <w:sz w:val="24"/>
                <w:szCs w:val="24"/>
              </w:rPr>
            </w:pPr>
          </w:p>
          <w:p w14:paraId="30DC7A94" w14:textId="37F4358E"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8</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5575A48" w14:textId="77777777" w:rsidR="006B16A8" w:rsidRDefault="006B16A8">
            <w:pPr>
              <w:pStyle w:val="TableParagraph"/>
              <w:spacing w:before="9"/>
              <w:jc w:val="both"/>
              <w:rPr>
                <w:rFonts w:ascii="Times New Roman" w:eastAsia="Times New Roman" w:hAnsi="Times New Roman"/>
                <w:sz w:val="24"/>
                <w:szCs w:val="24"/>
              </w:rPr>
            </w:pPr>
          </w:p>
          <w:p w14:paraId="532F3FD1" w14:textId="77777777"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curentă de plătit aferentă propriilor datorii și datoriilor societăților-vehicul sau vehiculelor cu scop special sponsorizate provenind din titluri garantate cu active, obligațiuni garantate și alte instrumente financiare structurate care ajung la scadență în perioada de </w:t>
            </w:r>
            <w:r w:rsidRPr="00900EE6">
              <w:rPr>
                <w:rFonts w:ascii="Times New Roman" w:hAnsi="Times New Roman"/>
                <w:sz w:val="18"/>
              </w:rPr>
              <w:t>30</w:t>
            </w:r>
            <w:r>
              <w:rPr>
                <w:rFonts w:ascii="Times New Roman" w:hAnsi="Times New Roman"/>
                <w:sz w:val="18"/>
              </w:rPr>
              <w:t xml:space="preserve"> de zile calendaristice.</w:t>
            </w:r>
          </w:p>
        </w:tc>
      </w:tr>
      <w:tr w:rsidR="006B16A8" w14:paraId="3BFBECD5" w14:textId="77777777" w:rsidTr="00454544">
        <w:tc>
          <w:tcPr>
            <w:tcW w:w="1457" w:type="dxa"/>
            <w:shd w:val="clear" w:color="auto" w:fill="auto"/>
            <w:vAlign w:val="center"/>
          </w:tcPr>
          <w:p w14:paraId="3B52E574" w14:textId="77777777" w:rsidR="006B16A8" w:rsidRDefault="006E48EA">
            <w:pPr>
              <w:pStyle w:val="TableParagraph"/>
              <w:spacing w:before="127"/>
              <w:ind w:left="102"/>
              <w:rPr>
                <w:rFonts w:ascii="Times New Roman" w:eastAsia="Verdana" w:hAnsi="Times New Roman"/>
                <w:sz w:val="18"/>
                <w:szCs w:val="18"/>
              </w:rPr>
            </w:pPr>
            <w:r w:rsidRPr="00900EE6">
              <w:rPr>
                <w:rFonts w:ascii="Times New Roman" w:hAnsi="Times New Roman"/>
                <w:sz w:val="18"/>
              </w:rPr>
              <w:t>430</w:t>
            </w:r>
          </w:p>
        </w:tc>
        <w:tc>
          <w:tcPr>
            <w:tcW w:w="6946" w:type="dxa"/>
            <w:shd w:val="clear" w:color="auto" w:fill="auto"/>
          </w:tcPr>
          <w:p w14:paraId="7639658F" w14:textId="77777777" w:rsidR="006B16A8" w:rsidRDefault="006B16A8">
            <w:pPr>
              <w:pStyle w:val="TableParagraph"/>
              <w:spacing w:before="9"/>
              <w:jc w:val="both"/>
              <w:rPr>
                <w:rFonts w:ascii="Times New Roman" w:eastAsia="Times New Roman" w:hAnsi="Times New Roman"/>
                <w:sz w:val="21"/>
                <w:szCs w:val="21"/>
              </w:rPr>
            </w:pPr>
          </w:p>
          <w:p w14:paraId="12FA17A9" w14:textId="1833AAEF"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10</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xml:space="preserve">. </w:t>
            </w:r>
            <w:r w:rsidR="00302E75">
              <w:rPr>
                <w:rFonts w:ascii="Times New Roman" w:hAnsi="Times New Roman"/>
                <w:b/>
                <w:sz w:val="18"/>
                <w:u w:color="000000"/>
              </w:rPr>
              <w:t>Facilități</w:t>
            </w:r>
            <w:r>
              <w:rPr>
                <w:rFonts w:ascii="Times New Roman" w:hAnsi="Times New Roman"/>
                <w:b/>
                <w:sz w:val="18"/>
                <w:u w:color="000000"/>
              </w:rPr>
              <w:t xml:space="preserve"> de finanțare</w:t>
            </w:r>
          </w:p>
          <w:p w14:paraId="1F6A79DA" w14:textId="77777777" w:rsidR="006B16A8" w:rsidRDefault="006B16A8">
            <w:pPr>
              <w:pStyle w:val="TableParagraph"/>
              <w:spacing w:before="7"/>
              <w:jc w:val="both"/>
              <w:rPr>
                <w:rFonts w:ascii="Times New Roman" w:eastAsia="Times New Roman" w:hAnsi="Times New Roman"/>
                <w:sz w:val="24"/>
                <w:szCs w:val="24"/>
              </w:rPr>
            </w:pPr>
          </w:p>
          <w:p w14:paraId="52D1504C" w14:textId="499E7FEB"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430264FA" w14:textId="77777777" w:rsidR="006B16A8" w:rsidRDefault="006B16A8">
            <w:pPr>
              <w:pStyle w:val="TableParagraph"/>
              <w:spacing w:before="9"/>
              <w:jc w:val="both"/>
              <w:rPr>
                <w:rFonts w:ascii="Times New Roman" w:eastAsia="Times New Roman" w:hAnsi="Times New Roman"/>
                <w:sz w:val="24"/>
                <w:szCs w:val="24"/>
              </w:rPr>
            </w:pPr>
          </w:p>
          <w:p w14:paraId="4DE89DD7" w14:textId="44716FEA"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scadentă a datoriilor rezultate din titlurile comerciale de valoare garantate cu active, societățile-vehicul, vehiculele de investiții în titluri de valoare și alte astfel de </w:t>
            </w:r>
            <w:r w:rsidR="00302E75">
              <w:rPr>
                <w:rFonts w:ascii="Times New Roman" w:hAnsi="Times New Roman"/>
                <w:sz w:val="18"/>
              </w:rPr>
              <w:t>facilități</w:t>
            </w:r>
            <w:r>
              <w:rPr>
                <w:rFonts w:ascii="Times New Roman" w:hAnsi="Times New Roman"/>
                <w:sz w:val="18"/>
              </w:rPr>
              <w:t xml:space="preserve"> de finanțare, în măsura în care acestea nu intră în sfera de aplicare a definiției instrumentelor definite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10</w:t>
            </w:r>
            <w:r>
              <w:rPr>
                <w:rFonts w:ascii="Times New Roman" w:hAnsi="Times New Roman"/>
                <w:sz w:val="18"/>
              </w:rPr>
              <w:t>.</w:t>
            </w:r>
            <w:r w:rsidRPr="00900EE6">
              <w:rPr>
                <w:rFonts w:ascii="Times New Roman" w:hAnsi="Times New Roman"/>
                <w:sz w:val="18"/>
              </w:rPr>
              <w:t>1</w:t>
            </w:r>
            <w:r>
              <w:rPr>
                <w:rFonts w:ascii="Times New Roman" w:hAnsi="Times New Roman"/>
                <w:sz w:val="18"/>
              </w:rPr>
              <w:t>., sau valoarea activelor care ar putea fi returnate sau lichiditățile necesare în scopul acestor instrumente.</w:t>
            </w:r>
          </w:p>
          <w:p w14:paraId="6FFC24D5" w14:textId="77777777" w:rsidR="006B16A8" w:rsidRDefault="006B16A8">
            <w:pPr>
              <w:pStyle w:val="TableParagraph"/>
              <w:spacing w:before="11"/>
              <w:jc w:val="both"/>
              <w:rPr>
                <w:rFonts w:ascii="Times New Roman" w:eastAsia="Times New Roman" w:hAnsi="Times New Roman"/>
                <w:sz w:val="21"/>
                <w:szCs w:val="21"/>
              </w:rPr>
            </w:pPr>
          </w:p>
          <w:p w14:paraId="371DF684" w14:textId="48419B6A"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Orice finanțare legată de titlurile comerciale de valoare garantate cu active, societățile-vehicul, vehiculele de investiții în titluri de valoare și alte astfel de </w:t>
            </w:r>
            <w:r w:rsidR="00302E75">
              <w:rPr>
                <w:rFonts w:ascii="Times New Roman" w:hAnsi="Times New Roman"/>
                <w:sz w:val="18"/>
              </w:rPr>
              <w:t>facilități</w:t>
            </w:r>
            <w:r>
              <w:rPr>
                <w:rFonts w:ascii="Times New Roman" w:hAnsi="Times New Roman"/>
                <w:sz w:val="18"/>
              </w:rPr>
              <w:t xml:space="preserve"> de finanțare care ajung la scadență sau care pot fi returnate în termen de </w:t>
            </w:r>
            <w:r w:rsidRPr="00900EE6">
              <w:rPr>
                <w:rFonts w:ascii="Times New Roman" w:hAnsi="Times New Roman"/>
                <w:sz w:val="18"/>
              </w:rPr>
              <w:t>30</w:t>
            </w:r>
            <w:r>
              <w:rPr>
                <w:rFonts w:ascii="Times New Roman" w:hAnsi="Times New Roman"/>
                <w:sz w:val="18"/>
              </w:rPr>
              <w:t xml:space="preserve"> de zile. Instituțiile de credit care dețin </w:t>
            </w:r>
            <w:r w:rsidR="00302E75">
              <w:rPr>
                <w:rFonts w:ascii="Times New Roman" w:hAnsi="Times New Roman"/>
                <w:sz w:val="18"/>
              </w:rPr>
              <w:t>facilități</w:t>
            </w:r>
            <w:r>
              <w:rPr>
                <w:rFonts w:ascii="Times New Roman" w:hAnsi="Times New Roman"/>
                <w:sz w:val="18"/>
              </w:rPr>
              <w:t xml:space="preserve"> de finanțare structurată care includ emiterea de instrumente de datorie pe termen scurt, cum ar fi titlurile comerciale de valoare garantate cu active, trebuie să raporteze posibilele ieșiri de lichidități generate de aceste structuri. Acestea includ, dar nu sunt limitate la (i) incapacitatea de a refinanța datoriile ajunse la scadență și</w:t>
            </w:r>
          </w:p>
          <w:p w14:paraId="1386F89A" w14:textId="77777777"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 xml:space="preserve">(ii) existența unor componente derivate sau similare instrumentelor financiare derivate înscrise prin contract în documentația aferentă structurii care ar permite „returnarea” activelor în cadrul unui acord de finanțare sau a unor componente care impun entității care transferă inițial activul să furnizeze lichidități prin care pune capăt efectiv acordului de finanțare („opțiuni de lichiditate”) în termen de </w:t>
            </w:r>
            <w:r w:rsidRPr="00900EE6">
              <w:rPr>
                <w:rFonts w:ascii="Times New Roman" w:hAnsi="Times New Roman"/>
                <w:sz w:val="18"/>
                <w:szCs w:val="18"/>
              </w:rPr>
              <w:t>30</w:t>
            </w:r>
            <w:r>
              <w:rPr>
                <w:rFonts w:ascii="Times New Roman" w:hAnsi="Times New Roman"/>
                <w:sz w:val="18"/>
                <w:szCs w:val="18"/>
              </w:rPr>
              <w:t xml:space="preserve"> de zile. Atunci când activitățile de finanțare structurată sunt realizate prin intermediul unei entități cu scop special (cum ar fi un vehicul cu scop special, o societate-vehicul sau un vehicul de investiții structurate), instituția de credit trebuie, pentru a stabili cerințele privind activele lichide cu un nivel ridicat de calitate, să analizeze scadența instrumentelor de datorie emise de entitate și orice opțiuni incluse în mecanisme de finanțare care ar putea duce la „returnarea” activelor sau nevoia de lichidități, indiferent dacă vehiculul cu scop special este consolidat sau nu.</w:t>
            </w:r>
          </w:p>
        </w:tc>
      </w:tr>
      <w:tr w:rsidR="006B16A8" w14:paraId="08758EFB" w14:textId="77777777" w:rsidTr="00454544">
        <w:tc>
          <w:tcPr>
            <w:tcW w:w="1457" w:type="dxa"/>
            <w:shd w:val="clear" w:color="auto" w:fill="auto"/>
            <w:vAlign w:val="center"/>
          </w:tcPr>
          <w:p w14:paraId="4B14B167" w14:textId="77777777" w:rsidR="006B16A8" w:rsidRDefault="006E48EA">
            <w:pPr>
              <w:pStyle w:val="TableParagraph"/>
              <w:spacing w:before="133"/>
              <w:ind w:left="135"/>
              <w:rPr>
                <w:rFonts w:ascii="Times New Roman" w:eastAsia="Verdana" w:hAnsi="Times New Roman"/>
                <w:sz w:val="18"/>
                <w:szCs w:val="18"/>
              </w:rPr>
            </w:pPr>
            <w:r w:rsidRPr="00900EE6">
              <w:rPr>
                <w:rFonts w:ascii="Times New Roman" w:hAnsi="Times New Roman"/>
                <w:sz w:val="18"/>
              </w:rPr>
              <w:t>450</w:t>
            </w:r>
          </w:p>
        </w:tc>
        <w:tc>
          <w:tcPr>
            <w:tcW w:w="6946" w:type="dxa"/>
            <w:shd w:val="clear" w:color="auto" w:fill="auto"/>
          </w:tcPr>
          <w:p w14:paraId="73E69D99" w14:textId="37BBD813" w:rsidR="006B16A8" w:rsidRDefault="006E48EA">
            <w:pPr>
              <w:pStyle w:val="TableParagraph"/>
              <w:spacing w:line="217" w:lineRule="exact"/>
              <w:ind w:left="135"/>
              <w:jc w:val="both"/>
              <w:rPr>
                <w:rFonts w:ascii="Times New Roman" w:eastAsia="Verdana" w:hAnsi="Times New Roman"/>
                <w:sz w:val="18"/>
                <w:szCs w:val="18"/>
              </w:rPr>
            </w:pPr>
            <w:r w:rsidRPr="00900EE6">
              <w:rPr>
                <w:rFonts w:ascii="Times New Roman" w:hAnsi="Times New Roman"/>
                <w:b/>
                <w:bCs/>
                <w:sz w:val="18"/>
                <w:szCs w:val="18"/>
                <w:u w:color="000000"/>
              </w:rPr>
              <w:t>1</w:t>
            </w:r>
            <w:r>
              <w:rPr>
                <w:rFonts w:ascii="Times New Roman" w:hAnsi="Times New Roman"/>
                <w:b/>
                <w:bCs/>
                <w:sz w:val="18"/>
                <w:szCs w:val="18"/>
                <w:u w:color="000000"/>
              </w:rPr>
              <w:t>.</w:t>
            </w:r>
            <w:r w:rsidRPr="00900EE6">
              <w:rPr>
                <w:rFonts w:ascii="Times New Roman" w:hAnsi="Times New Roman"/>
                <w:b/>
                <w:bCs/>
                <w:sz w:val="18"/>
                <w:szCs w:val="18"/>
                <w:u w:color="000000"/>
              </w:rPr>
              <w:t>1</w:t>
            </w:r>
            <w:r>
              <w:rPr>
                <w:rFonts w:ascii="Times New Roman" w:hAnsi="Times New Roman"/>
                <w:b/>
                <w:bCs/>
                <w:sz w:val="18"/>
                <w:szCs w:val="18"/>
                <w:u w:color="000000"/>
              </w:rPr>
              <w:t>.</w:t>
            </w:r>
            <w:r w:rsidRPr="00900EE6">
              <w:rPr>
                <w:rFonts w:ascii="Times New Roman" w:hAnsi="Times New Roman"/>
                <w:b/>
                <w:bCs/>
                <w:sz w:val="18"/>
                <w:szCs w:val="18"/>
                <w:u w:color="000000"/>
              </w:rPr>
              <w:t>5</w:t>
            </w:r>
            <w:r>
              <w:rPr>
                <w:rFonts w:ascii="Times New Roman" w:hAnsi="Times New Roman"/>
                <w:b/>
                <w:bCs/>
                <w:sz w:val="18"/>
                <w:szCs w:val="18"/>
                <w:u w:color="000000"/>
              </w:rPr>
              <w:t>.</w:t>
            </w:r>
            <w:r w:rsidRPr="00900EE6">
              <w:rPr>
                <w:rFonts w:ascii="Times New Roman" w:hAnsi="Times New Roman"/>
                <w:b/>
                <w:bCs/>
                <w:sz w:val="18"/>
                <w:szCs w:val="18"/>
                <w:u w:color="000000"/>
              </w:rPr>
              <w:t>11</w:t>
            </w:r>
            <w:r>
              <w:rPr>
                <w:rFonts w:ascii="Times New Roman" w:hAnsi="Times New Roman"/>
                <w:b/>
                <w:bCs/>
                <w:sz w:val="18"/>
                <w:szCs w:val="18"/>
                <w:u w:color="000000"/>
              </w:rPr>
              <w:t>. Compensarea internă a pozițiilor clientului</w:t>
            </w:r>
          </w:p>
          <w:p w14:paraId="7138E6F9" w14:textId="77777777" w:rsidR="006B16A8" w:rsidRDefault="006B16A8">
            <w:pPr>
              <w:pStyle w:val="TableParagraph"/>
              <w:spacing w:before="9"/>
              <w:jc w:val="both"/>
              <w:rPr>
                <w:rFonts w:ascii="Times New Roman" w:eastAsia="Times New Roman" w:hAnsi="Times New Roman"/>
                <w:sz w:val="24"/>
                <w:szCs w:val="24"/>
              </w:rPr>
            </w:pPr>
          </w:p>
          <w:p w14:paraId="2F01C9FB" w14:textId="32D80FAD"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30</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2AE6ED5" w14:textId="77777777" w:rsidR="006B16A8" w:rsidRDefault="006B16A8">
            <w:pPr>
              <w:pStyle w:val="TableParagraph"/>
              <w:spacing w:before="7"/>
              <w:jc w:val="both"/>
              <w:rPr>
                <w:rFonts w:ascii="Times New Roman" w:eastAsia="Times New Roman" w:hAnsi="Times New Roman"/>
                <w:sz w:val="24"/>
                <w:szCs w:val="24"/>
              </w:rPr>
            </w:pPr>
          </w:p>
          <w:p w14:paraId="28DEDA9D" w14:textId="237C82AD"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Instituțiile de credit trebuie să raporteze aici valoarea de piață a activelor nelichide ale unui client pe care, în ceea ce privește furnizarea de servicii de tip prime brokerage, instituția de credit le-a utilizat pentru a acoperi, prin punere în corespondență internă, vânzările în lipsă ale unui alt client.</w:t>
            </w:r>
          </w:p>
        </w:tc>
      </w:tr>
      <w:tr w:rsidR="006B16A8" w14:paraId="676A7B4C" w14:textId="77777777" w:rsidTr="00454544">
        <w:tc>
          <w:tcPr>
            <w:tcW w:w="1457" w:type="dxa"/>
            <w:shd w:val="clear" w:color="auto" w:fill="auto"/>
            <w:vAlign w:val="center"/>
          </w:tcPr>
          <w:p w14:paraId="20FAF3C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460</w:t>
            </w:r>
          </w:p>
        </w:tc>
        <w:tc>
          <w:tcPr>
            <w:tcW w:w="6946" w:type="dxa"/>
            <w:shd w:val="clear" w:color="auto" w:fill="auto"/>
          </w:tcPr>
          <w:p w14:paraId="5666BC6F" w14:textId="77777777" w:rsidR="006B16A8" w:rsidRDefault="006B16A8">
            <w:pPr>
              <w:pStyle w:val="TableParagraph"/>
              <w:spacing w:before="9"/>
              <w:jc w:val="both"/>
              <w:rPr>
                <w:rFonts w:ascii="Times New Roman" w:eastAsia="Times New Roman" w:hAnsi="Times New Roman"/>
                <w:sz w:val="21"/>
                <w:szCs w:val="21"/>
              </w:rPr>
            </w:pPr>
          </w:p>
          <w:p w14:paraId="3E57CF6F" w14:textId="7AADE27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 Facilități angajate</w:t>
            </w:r>
          </w:p>
          <w:p w14:paraId="49BD9863" w14:textId="77777777" w:rsidR="006B16A8" w:rsidRDefault="006B16A8">
            <w:pPr>
              <w:pStyle w:val="TableParagraph"/>
              <w:spacing w:before="7"/>
              <w:jc w:val="both"/>
              <w:rPr>
                <w:rFonts w:ascii="Times New Roman" w:eastAsia="Times New Roman" w:hAnsi="Times New Roman"/>
                <w:sz w:val="24"/>
                <w:szCs w:val="24"/>
              </w:rPr>
            </w:pPr>
          </w:p>
          <w:p w14:paraId="098BD740" w14:textId="7A9D8452"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4CD5816" w14:textId="77777777" w:rsidR="006B16A8" w:rsidRDefault="006B16A8">
            <w:pPr>
              <w:pStyle w:val="TableParagraph"/>
              <w:spacing w:before="9"/>
              <w:jc w:val="both"/>
              <w:rPr>
                <w:rFonts w:ascii="Times New Roman" w:eastAsia="Times New Roman" w:hAnsi="Times New Roman"/>
                <w:sz w:val="24"/>
                <w:szCs w:val="24"/>
              </w:rPr>
            </w:pPr>
          </w:p>
          <w:p w14:paraId="64B939C7" w14:textId="3E5C41FC"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astfel cum sunt definite la </w:t>
            </w:r>
            <w:r w:rsidR="00900EE6">
              <w:rPr>
                <w:rFonts w:ascii="Times New Roman" w:hAnsi="Times New Roman"/>
                <w:sz w:val="18"/>
              </w:rPr>
              <w:t>articolul </w:t>
            </w:r>
            <w:r w:rsidRPr="00900EE6">
              <w:rPr>
                <w:rFonts w:ascii="Times New Roman" w:hAnsi="Times New Roman"/>
                <w:sz w:val="18"/>
              </w:rPr>
              <w:t>31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0EA75D0" w14:textId="77777777" w:rsidR="006B16A8" w:rsidRDefault="006B16A8">
            <w:pPr>
              <w:pStyle w:val="TableParagraph"/>
              <w:spacing w:before="11"/>
              <w:jc w:val="both"/>
              <w:rPr>
                <w:rFonts w:ascii="Times New Roman" w:eastAsia="Times New Roman" w:hAnsi="Times New Roman"/>
                <w:sz w:val="21"/>
                <w:szCs w:val="21"/>
              </w:rPr>
            </w:pPr>
          </w:p>
          <w:p w14:paraId="2DB68355" w14:textId="13524175" w:rsidR="006B16A8"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 xml:space="preserve">De asemenea, instituțiile de credit trebuie să raporteze aici facilitățile angajate în conformitate cu </w:t>
            </w:r>
            <w:r w:rsidR="00900EE6">
              <w:rPr>
                <w:rFonts w:ascii="Times New Roman" w:hAnsi="Times New Roman"/>
                <w:sz w:val="18"/>
              </w:rPr>
              <w:t>articolul </w:t>
            </w:r>
            <w:r w:rsidRPr="00900EE6">
              <w:rPr>
                <w:rFonts w:ascii="Times New Roman" w:hAnsi="Times New Roman"/>
                <w:sz w:val="18"/>
              </w:rPr>
              <w:t>29</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DD91464" w14:textId="77777777" w:rsidR="006B16A8" w:rsidRDefault="006B16A8">
            <w:pPr>
              <w:pStyle w:val="TableParagraph"/>
              <w:spacing w:before="1"/>
              <w:jc w:val="both"/>
              <w:rPr>
                <w:rFonts w:ascii="Times New Roman" w:eastAsia="Times New Roman" w:hAnsi="Times New Roman"/>
              </w:rPr>
            </w:pPr>
          </w:p>
          <w:p w14:paraId="1BF0293B" w14:textId="55D42F16"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Suma maximă care poate fi retrasă trebuie evaluată în conformitate cu </w:t>
            </w:r>
            <w:r w:rsidR="00900EE6">
              <w:rPr>
                <w:rFonts w:ascii="Times New Roman" w:hAnsi="Times New Roman"/>
                <w:sz w:val="18"/>
              </w:rPr>
              <w:t>articolul </w:t>
            </w:r>
            <w:r w:rsidRPr="00900EE6">
              <w:rPr>
                <w:rFonts w:ascii="Times New Roman" w:hAnsi="Times New Roman"/>
                <w:sz w:val="18"/>
              </w:rPr>
              <w:t>31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7D0ADAE" w14:textId="77777777" w:rsidTr="00454544">
        <w:tc>
          <w:tcPr>
            <w:tcW w:w="1457" w:type="dxa"/>
            <w:shd w:val="clear" w:color="auto" w:fill="auto"/>
            <w:vAlign w:val="center"/>
          </w:tcPr>
          <w:p w14:paraId="7B08FBA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470</w:t>
            </w:r>
          </w:p>
        </w:tc>
        <w:tc>
          <w:tcPr>
            <w:tcW w:w="6946" w:type="dxa"/>
            <w:shd w:val="clear" w:color="auto" w:fill="auto"/>
          </w:tcPr>
          <w:p w14:paraId="22AB4F33" w14:textId="77777777" w:rsidR="006B16A8" w:rsidRDefault="006B16A8">
            <w:pPr>
              <w:pStyle w:val="TableParagraph"/>
              <w:spacing w:before="9"/>
              <w:jc w:val="both"/>
              <w:rPr>
                <w:rFonts w:ascii="Times New Roman" w:eastAsia="Times New Roman" w:hAnsi="Times New Roman"/>
                <w:sz w:val="21"/>
                <w:szCs w:val="21"/>
              </w:rPr>
            </w:pPr>
          </w:p>
          <w:p w14:paraId="210A120C" w14:textId="7BD6C5B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Facilități de credit</w:t>
            </w:r>
          </w:p>
          <w:p w14:paraId="1A632AE2" w14:textId="77777777" w:rsidR="006B16A8" w:rsidRDefault="006B16A8">
            <w:pPr>
              <w:pStyle w:val="TableParagraph"/>
              <w:spacing w:before="7"/>
              <w:jc w:val="both"/>
              <w:rPr>
                <w:rFonts w:ascii="Times New Roman" w:eastAsia="Times New Roman" w:hAnsi="Times New Roman"/>
                <w:sz w:val="24"/>
                <w:szCs w:val="24"/>
              </w:rPr>
            </w:pPr>
          </w:p>
          <w:p w14:paraId="6970CF61" w14:textId="7457CC92" w:rsidR="006B16A8"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 xml:space="preserve">Instituțiile de credit trebuie să raporteze aici facilitățile de credit angajate, astfel cum sunt definite la </w:t>
            </w:r>
            <w:r w:rsidR="00900EE6">
              <w:rPr>
                <w:rFonts w:ascii="Times New Roman" w:hAnsi="Times New Roman"/>
                <w:sz w:val="18"/>
              </w:rPr>
              <w:t>articolul </w:t>
            </w:r>
            <w:r w:rsidRPr="00900EE6">
              <w:rPr>
                <w:rFonts w:ascii="Times New Roman" w:hAnsi="Times New Roman"/>
                <w:sz w:val="18"/>
              </w:rPr>
              <w:t>31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A1CC952" w14:textId="77777777" w:rsidTr="00454544">
        <w:tc>
          <w:tcPr>
            <w:tcW w:w="1457" w:type="dxa"/>
            <w:shd w:val="clear" w:color="auto" w:fill="auto"/>
            <w:vAlign w:val="center"/>
          </w:tcPr>
          <w:p w14:paraId="0BA3C63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480</w:t>
            </w:r>
          </w:p>
        </w:tc>
        <w:tc>
          <w:tcPr>
            <w:tcW w:w="6946" w:type="dxa"/>
            <w:shd w:val="clear" w:color="auto" w:fill="auto"/>
          </w:tcPr>
          <w:p w14:paraId="24F77223" w14:textId="77777777" w:rsidR="006B16A8" w:rsidRDefault="006B16A8">
            <w:pPr>
              <w:pStyle w:val="TableParagraph"/>
              <w:spacing w:before="9"/>
              <w:jc w:val="both"/>
              <w:rPr>
                <w:rFonts w:ascii="Times New Roman" w:eastAsia="Times New Roman" w:hAnsi="Times New Roman"/>
                <w:sz w:val="21"/>
                <w:szCs w:val="21"/>
              </w:rPr>
            </w:pPr>
          </w:p>
          <w:p w14:paraId="43E279DD" w14:textId="796C5532"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Pentru clienți retail</w:t>
            </w:r>
          </w:p>
          <w:p w14:paraId="6269E242" w14:textId="77777777" w:rsidR="006B16A8" w:rsidRDefault="006B16A8">
            <w:pPr>
              <w:pStyle w:val="TableParagraph"/>
              <w:spacing w:before="7"/>
              <w:jc w:val="both"/>
              <w:rPr>
                <w:rFonts w:ascii="Times New Roman" w:eastAsia="Times New Roman" w:hAnsi="Times New Roman"/>
                <w:sz w:val="24"/>
                <w:szCs w:val="24"/>
              </w:rPr>
            </w:pPr>
          </w:p>
          <w:p w14:paraId="1319E90D" w14:textId="7F0CCF5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r w:rsidR="006E48EA">
              <w:rPr>
                <w:rFonts w:ascii="Times New Roman" w:hAnsi="Times New Roman"/>
                <w:sz w:val="18"/>
              </w:rPr>
              <w:t>.</w:t>
            </w:r>
          </w:p>
          <w:p w14:paraId="640E60DA" w14:textId="77777777" w:rsidR="006B16A8" w:rsidRDefault="006B16A8">
            <w:pPr>
              <w:pStyle w:val="TableParagraph"/>
              <w:spacing w:before="9"/>
              <w:jc w:val="both"/>
              <w:rPr>
                <w:rFonts w:ascii="Times New Roman" w:eastAsia="Times New Roman" w:hAnsi="Times New Roman"/>
                <w:sz w:val="24"/>
                <w:szCs w:val="24"/>
              </w:rPr>
            </w:pPr>
          </w:p>
          <w:p w14:paraId="16A66FD4" w14:textId="275A9FD8"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pentru clienții retail, astfel cum sunt definite la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tc>
      </w:tr>
      <w:tr w:rsidR="006B16A8" w14:paraId="54210687" w14:textId="77777777" w:rsidTr="00454544">
        <w:tc>
          <w:tcPr>
            <w:tcW w:w="1457" w:type="dxa"/>
            <w:shd w:val="clear" w:color="auto" w:fill="auto"/>
            <w:vAlign w:val="center"/>
          </w:tcPr>
          <w:p w14:paraId="0D641633"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490</w:t>
            </w:r>
          </w:p>
        </w:tc>
        <w:tc>
          <w:tcPr>
            <w:tcW w:w="6946" w:type="dxa"/>
            <w:shd w:val="clear" w:color="auto" w:fill="auto"/>
          </w:tcPr>
          <w:p w14:paraId="53B459F9" w14:textId="77777777" w:rsidR="006B16A8" w:rsidRDefault="006B16A8">
            <w:pPr>
              <w:pStyle w:val="TableParagraph"/>
              <w:spacing w:before="9"/>
              <w:jc w:val="both"/>
              <w:rPr>
                <w:rFonts w:ascii="Times New Roman" w:eastAsia="Times New Roman" w:hAnsi="Times New Roman"/>
                <w:sz w:val="21"/>
                <w:szCs w:val="21"/>
              </w:rPr>
            </w:pPr>
          </w:p>
          <w:p w14:paraId="48EC8F2E" w14:textId="59592CA6"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Pentru alți clienți nefinanciari decât clienții retail</w:t>
            </w:r>
          </w:p>
          <w:p w14:paraId="363DBCDD" w14:textId="77777777" w:rsidR="006B16A8" w:rsidRDefault="006B16A8">
            <w:pPr>
              <w:pStyle w:val="TableParagraph"/>
              <w:spacing w:before="9"/>
              <w:jc w:val="both"/>
              <w:rPr>
                <w:rFonts w:ascii="Times New Roman" w:eastAsia="Times New Roman" w:hAnsi="Times New Roman"/>
                <w:sz w:val="24"/>
                <w:szCs w:val="24"/>
              </w:rPr>
            </w:pPr>
          </w:p>
          <w:p w14:paraId="79834C5D" w14:textId="1E828155"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4</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r w:rsidR="006E48EA">
              <w:rPr>
                <w:rFonts w:ascii="Times New Roman" w:hAnsi="Times New Roman"/>
                <w:sz w:val="18"/>
              </w:rPr>
              <w:t>.</w:t>
            </w:r>
          </w:p>
          <w:p w14:paraId="3D158312" w14:textId="77777777" w:rsidR="006B16A8" w:rsidRDefault="006B16A8">
            <w:pPr>
              <w:pStyle w:val="TableParagraph"/>
              <w:spacing w:before="9"/>
              <w:jc w:val="both"/>
              <w:rPr>
                <w:rFonts w:ascii="Times New Roman" w:eastAsia="Times New Roman" w:hAnsi="Times New Roman"/>
                <w:sz w:val="24"/>
                <w:szCs w:val="24"/>
              </w:rPr>
            </w:pPr>
          </w:p>
          <w:p w14:paraId="7D5229F8" w14:textId="5D8C8158"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pentru clienți care nu sunt nici clienți financiari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(UE)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nici clienți retail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care nu au fost furnizate în scopul înlocuirii finanțării clientului în situații în care acesta nu își poate acoperi nevoile de finanțare pe piețele financiare.</w:t>
            </w:r>
          </w:p>
        </w:tc>
      </w:tr>
      <w:tr w:rsidR="006B16A8" w14:paraId="1247FA69" w14:textId="77777777" w:rsidTr="00454544">
        <w:tc>
          <w:tcPr>
            <w:tcW w:w="1457" w:type="dxa"/>
            <w:shd w:val="clear" w:color="auto" w:fill="auto"/>
            <w:vAlign w:val="center"/>
          </w:tcPr>
          <w:p w14:paraId="12045791"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500</w:t>
            </w:r>
          </w:p>
        </w:tc>
        <w:tc>
          <w:tcPr>
            <w:tcW w:w="6946" w:type="dxa"/>
            <w:shd w:val="clear" w:color="auto" w:fill="auto"/>
          </w:tcPr>
          <w:p w14:paraId="4BA00614" w14:textId="77777777" w:rsidR="006B16A8" w:rsidRDefault="006B16A8">
            <w:pPr>
              <w:pStyle w:val="TableParagraph"/>
              <w:spacing w:before="9"/>
              <w:jc w:val="both"/>
              <w:rPr>
                <w:rFonts w:ascii="Times New Roman" w:eastAsia="Times New Roman" w:hAnsi="Times New Roman"/>
                <w:sz w:val="21"/>
                <w:szCs w:val="21"/>
              </w:rPr>
            </w:pPr>
          </w:p>
          <w:p w14:paraId="55161424" w14:textId="67DB2A35"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Pentru instituții de credit</w:t>
            </w:r>
          </w:p>
          <w:p w14:paraId="4B0F91FA" w14:textId="77777777" w:rsidR="006B16A8" w:rsidRDefault="006B16A8">
            <w:pPr>
              <w:pStyle w:val="TableParagraph"/>
              <w:spacing w:before="9"/>
              <w:jc w:val="both"/>
              <w:rPr>
                <w:rFonts w:ascii="Times New Roman" w:eastAsia="Times New Roman" w:hAnsi="Times New Roman"/>
                <w:sz w:val="24"/>
                <w:szCs w:val="24"/>
              </w:rPr>
            </w:pPr>
          </w:p>
          <w:p w14:paraId="2F60090D" w14:textId="77777777"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Instituțiile de credit trebuie să raporteze aici facilitățile de credit angajate furnizate instituțiilor de credit.</w:t>
            </w:r>
          </w:p>
        </w:tc>
      </w:tr>
      <w:tr w:rsidR="006B16A8" w14:paraId="5163C000" w14:textId="77777777" w:rsidTr="00454544">
        <w:tc>
          <w:tcPr>
            <w:tcW w:w="1457" w:type="dxa"/>
            <w:shd w:val="clear" w:color="auto" w:fill="auto"/>
            <w:vAlign w:val="center"/>
          </w:tcPr>
          <w:p w14:paraId="6E5E5AF2"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510</w:t>
            </w:r>
          </w:p>
        </w:tc>
        <w:tc>
          <w:tcPr>
            <w:tcW w:w="6946" w:type="dxa"/>
            <w:shd w:val="clear" w:color="auto" w:fill="auto"/>
          </w:tcPr>
          <w:p w14:paraId="34D3D6B9" w14:textId="77777777" w:rsidR="006B16A8" w:rsidRDefault="006B16A8">
            <w:pPr>
              <w:pStyle w:val="TableParagraph"/>
              <w:spacing w:before="9"/>
              <w:jc w:val="both"/>
              <w:rPr>
                <w:rFonts w:ascii="Times New Roman" w:eastAsia="Times New Roman" w:hAnsi="Times New Roman"/>
                <w:sz w:val="21"/>
                <w:szCs w:val="21"/>
              </w:rPr>
            </w:pPr>
          </w:p>
          <w:p w14:paraId="3DE144C2" w14:textId="5DEF217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Pentru finanțarea creditelor promoționale acordate clienților retail</w:t>
            </w:r>
          </w:p>
          <w:p w14:paraId="0617A03F" w14:textId="77777777" w:rsidR="006B16A8" w:rsidRDefault="006B16A8">
            <w:pPr>
              <w:pStyle w:val="TableParagraph"/>
              <w:spacing w:before="9"/>
              <w:jc w:val="both"/>
              <w:rPr>
                <w:rFonts w:ascii="Times New Roman" w:eastAsia="Times New Roman" w:hAnsi="Times New Roman"/>
                <w:sz w:val="24"/>
                <w:szCs w:val="24"/>
              </w:rPr>
            </w:pPr>
          </w:p>
          <w:p w14:paraId="536B353A" w14:textId="40F528C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r w:rsidR="006E48EA">
              <w:rPr>
                <w:rFonts w:ascii="Times New Roman" w:hAnsi="Times New Roman"/>
                <w:sz w:val="18"/>
              </w:rPr>
              <w:t>.</w:t>
            </w:r>
          </w:p>
          <w:p w14:paraId="52E5CF94" w14:textId="77777777" w:rsidR="006B16A8" w:rsidRDefault="006B16A8">
            <w:pPr>
              <w:pStyle w:val="TableParagraph"/>
              <w:spacing w:before="9"/>
              <w:jc w:val="both"/>
              <w:rPr>
                <w:rFonts w:ascii="Times New Roman" w:eastAsia="Times New Roman" w:hAnsi="Times New Roman"/>
                <w:sz w:val="24"/>
                <w:szCs w:val="24"/>
              </w:rPr>
            </w:pPr>
          </w:p>
          <w:p w14:paraId="555954FA" w14:textId="52455183"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p w14:paraId="5F1DF075" w14:textId="77777777" w:rsidR="006B16A8" w:rsidRDefault="006B16A8">
            <w:pPr>
              <w:pStyle w:val="TableParagraph"/>
              <w:spacing w:before="8"/>
              <w:jc w:val="both"/>
              <w:rPr>
                <w:rFonts w:ascii="Times New Roman" w:eastAsia="Times New Roman" w:hAnsi="Times New Roman"/>
                <w:sz w:val="21"/>
                <w:szCs w:val="21"/>
              </w:rPr>
            </w:pPr>
          </w:p>
          <w:p w14:paraId="1A9E9917" w14:textId="77777777" w:rsidR="006B16A8" w:rsidRDefault="006E48EA">
            <w:pPr>
              <w:pStyle w:val="TableParagraph"/>
              <w:ind w:left="135"/>
              <w:jc w:val="both"/>
              <w:rPr>
                <w:rFonts w:ascii="Times New Roman" w:eastAsia="Verdana" w:hAnsi="Times New Roman"/>
                <w:sz w:val="18"/>
                <w:szCs w:val="18"/>
              </w:rPr>
            </w:pPr>
            <w:r>
              <w:rPr>
                <w:rFonts w:ascii="Times New Roman" w:hAnsi="Times New Roman"/>
                <w:sz w:val="18"/>
              </w:rPr>
              <w:t>Numai instituțiile de credit care au fost înființate și sunt sponsorizate de administrația centrală sau de o administrație regională din cel puțin un stat membru pot raporta acest element.</w:t>
            </w:r>
          </w:p>
        </w:tc>
      </w:tr>
      <w:tr w:rsidR="006B16A8" w14:paraId="41517278" w14:textId="77777777" w:rsidTr="00454544">
        <w:tc>
          <w:tcPr>
            <w:tcW w:w="1457" w:type="dxa"/>
            <w:shd w:val="clear" w:color="auto" w:fill="auto"/>
            <w:vAlign w:val="center"/>
          </w:tcPr>
          <w:p w14:paraId="7AC9A620" w14:textId="77777777" w:rsidR="006B16A8" w:rsidRDefault="006E48EA" w:rsidP="00900EE6">
            <w:pPr>
              <w:pStyle w:val="TableParagraph"/>
              <w:keepNext/>
              <w:ind w:left="135"/>
              <w:rPr>
                <w:rFonts w:ascii="Times New Roman" w:eastAsia="Verdana" w:hAnsi="Times New Roman"/>
                <w:sz w:val="18"/>
                <w:szCs w:val="18"/>
              </w:rPr>
            </w:pPr>
            <w:r w:rsidRPr="00900EE6">
              <w:rPr>
                <w:rFonts w:ascii="Times New Roman" w:hAnsi="Times New Roman"/>
                <w:sz w:val="18"/>
              </w:rPr>
              <w:t>520</w:t>
            </w:r>
          </w:p>
        </w:tc>
        <w:tc>
          <w:tcPr>
            <w:tcW w:w="6946" w:type="dxa"/>
            <w:shd w:val="clear" w:color="auto" w:fill="auto"/>
          </w:tcPr>
          <w:p w14:paraId="24F70992" w14:textId="77777777" w:rsidR="006B16A8" w:rsidRDefault="006B16A8" w:rsidP="00900EE6">
            <w:pPr>
              <w:pStyle w:val="TableParagraph"/>
              <w:keepNext/>
              <w:spacing w:before="9"/>
              <w:jc w:val="both"/>
              <w:rPr>
                <w:rFonts w:ascii="Times New Roman" w:eastAsia="Times New Roman" w:hAnsi="Times New Roman"/>
                <w:sz w:val="21"/>
                <w:szCs w:val="21"/>
              </w:rPr>
            </w:pPr>
          </w:p>
          <w:p w14:paraId="3436E7E7" w14:textId="78A77BA8" w:rsidR="006B16A8" w:rsidRDefault="006E48EA" w:rsidP="00900EE6">
            <w:pPr>
              <w:pStyle w:val="TableParagraph"/>
              <w:keepNext/>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Pentru finanțarea creditelor promoționale acordate clienților nefinanciari</w:t>
            </w:r>
          </w:p>
          <w:p w14:paraId="396B55CC" w14:textId="77777777" w:rsidR="006B16A8" w:rsidRDefault="006B16A8" w:rsidP="00900EE6">
            <w:pPr>
              <w:pStyle w:val="TableParagraph"/>
              <w:keepNext/>
              <w:spacing w:before="7"/>
              <w:jc w:val="both"/>
              <w:rPr>
                <w:rFonts w:ascii="Times New Roman" w:eastAsia="Times New Roman" w:hAnsi="Times New Roman"/>
                <w:sz w:val="24"/>
                <w:szCs w:val="24"/>
              </w:rPr>
            </w:pPr>
          </w:p>
          <w:p w14:paraId="65C73485" w14:textId="7FE0AD8A" w:rsidR="006B16A8" w:rsidRDefault="00900EE6" w:rsidP="00900EE6">
            <w:pPr>
              <w:pStyle w:val="TableParagraph"/>
              <w:keepNext/>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2636C21C" w14:textId="77777777" w:rsidR="006B16A8" w:rsidRDefault="006B16A8" w:rsidP="00900EE6">
            <w:pPr>
              <w:pStyle w:val="TableParagraph"/>
              <w:keepNext/>
              <w:spacing w:before="9"/>
              <w:jc w:val="both"/>
              <w:rPr>
                <w:rFonts w:ascii="Times New Roman" w:eastAsia="Times New Roman" w:hAnsi="Times New Roman"/>
                <w:sz w:val="24"/>
                <w:szCs w:val="24"/>
              </w:rPr>
            </w:pPr>
          </w:p>
          <w:p w14:paraId="1DC18650" w14:textId="318759BB" w:rsidR="006B16A8" w:rsidRDefault="006E48EA" w:rsidP="00900EE6">
            <w:pPr>
              <w:pStyle w:val="TableParagraph"/>
              <w:keepNext/>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care nu sunt nici clienți financiari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nici clienți retail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p w14:paraId="244A723F" w14:textId="77777777" w:rsidR="006B16A8" w:rsidRDefault="006B16A8" w:rsidP="00900EE6">
            <w:pPr>
              <w:pStyle w:val="TableParagraph"/>
              <w:keepNext/>
              <w:spacing w:before="11"/>
              <w:jc w:val="both"/>
              <w:rPr>
                <w:rFonts w:ascii="Times New Roman" w:eastAsia="Times New Roman" w:hAnsi="Times New Roman"/>
                <w:sz w:val="21"/>
                <w:szCs w:val="21"/>
              </w:rPr>
            </w:pPr>
          </w:p>
          <w:p w14:paraId="570DA3CA" w14:textId="77777777" w:rsidR="006B16A8" w:rsidRDefault="006E48EA" w:rsidP="00900EE6">
            <w:pPr>
              <w:pStyle w:val="TableParagraph"/>
              <w:keepNext/>
              <w:spacing w:line="273" w:lineRule="auto"/>
              <w:ind w:left="135" w:right="99"/>
              <w:jc w:val="both"/>
              <w:rPr>
                <w:rFonts w:ascii="Times New Roman" w:eastAsia="Verdana" w:hAnsi="Times New Roman"/>
                <w:sz w:val="18"/>
                <w:szCs w:val="18"/>
              </w:rPr>
            </w:pPr>
            <w:r>
              <w:rPr>
                <w:rFonts w:ascii="Times New Roman" w:hAnsi="Times New Roman"/>
                <w:sz w:val="18"/>
              </w:rPr>
              <w:t>Numai instituțiile de credit care au fost înființate și sunt sponsorizate de administrația centrală sau de o administrație regională din cel puțin un stat membru pot raporta acest element.</w:t>
            </w:r>
          </w:p>
        </w:tc>
      </w:tr>
      <w:tr w:rsidR="006B16A8" w14:paraId="69E2341D" w14:textId="77777777" w:rsidTr="00454544">
        <w:tc>
          <w:tcPr>
            <w:tcW w:w="1457" w:type="dxa"/>
            <w:shd w:val="clear" w:color="auto" w:fill="auto"/>
            <w:vAlign w:val="center"/>
          </w:tcPr>
          <w:p w14:paraId="6CA1499F"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530</w:t>
            </w:r>
          </w:p>
        </w:tc>
        <w:tc>
          <w:tcPr>
            <w:tcW w:w="6946" w:type="dxa"/>
            <w:shd w:val="clear" w:color="auto" w:fill="auto"/>
          </w:tcPr>
          <w:p w14:paraId="02924569" w14:textId="77777777" w:rsidR="006B16A8" w:rsidRDefault="006B16A8">
            <w:pPr>
              <w:pStyle w:val="TableParagraph"/>
              <w:spacing w:before="9"/>
              <w:jc w:val="both"/>
              <w:rPr>
                <w:rFonts w:ascii="Times New Roman" w:eastAsia="Times New Roman" w:hAnsi="Times New Roman"/>
                <w:sz w:val="21"/>
                <w:szCs w:val="21"/>
              </w:rPr>
            </w:pPr>
          </w:p>
          <w:p w14:paraId="407D8F4E" w14:textId="355C55D2"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Altele</w:t>
            </w:r>
          </w:p>
          <w:p w14:paraId="2BEF8C17" w14:textId="77777777" w:rsidR="006B16A8" w:rsidRDefault="006B16A8">
            <w:pPr>
              <w:pStyle w:val="TableParagraph"/>
              <w:spacing w:before="9"/>
              <w:jc w:val="both"/>
              <w:rPr>
                <w:rFonts w:ascii="Times New Roman" w:eastAsia="Times New Roman" w:hAnsi="Times New Roman"/>
                <w:sz w:val="24"/>
                <w:szCs w:val="24"/>
              </w:rPr>
            </w:pPr>
          </w:p>
          <w:p w14:paraId="1FDE164A" w14:textId="3D404DD5"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31</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8</w:t>
            </w:r>
            <w:r w:rsidR="005E70B4">
              <w:rPr>
                <w:rFonts w:ascii="Times New Roman" w:hAnsi="Times New Roman"/>
                <w:sz w:val="18"/>
              </w:rPr>
              <w:t xml:space="preserve">) litera (a)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2609D6BF" w14:textId="77777777" w:rsidR="006B16A8" w:rsidRDefault="006B16A8">
            <w:pPr>
              <w:pStyle w:val="TableParagraph"/>
              <w:spacing w:before="7"/>
              <w:jc w:val="both"/>
              <w:rPr>
                <w:rFonts w:ascii="Times New Roman" w:eastAsia="Times New Roman" w:hAnsi="Times New Roman"/>
                <w:sz w:val="24"/>
                <w:szCs w:val="24"/>
              </w:rPr>
            </w:pPr>
          </w:p>
          <w:p w14:paraId="62802A43" w14:textId="77777777"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credit angajate neutilizate acordate altor instituții de credit decât cele menționate mai sus.</w:t>
            </w:r>
          </w:p>
        </w:tc>
      </w:tr>
      <w:tr w:rsidR="006B16A8" w14:paraId="6E3A3C7C" w14:textId="77777777" w:rsidTr="00454544">
        <w:tc>
          <w:tcPr>
            <w:tcW w:w="1457" w:type="dxa"/>
            <w:shd w:val="clear" w:color="auto" w:fill="auto"/>
            <w:vAlign w:val="center"/>
          </w:tcPr>
          <w:p w14:paraId="25F62C5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540</w:t>
            </w:r>
          </w:p>
        </w:tc>
        <w:tc>
          <w:tcPr>
            <w:tcW w:w="6946" w:type="dxa"/>
            <w:shd w:val="clear" w:color="auto" w:fill="auto"/>
          </w:tcPr>
          <w:p w14:paraId="700F6CA7" w14:textId="77777777" w:rsidR="006B16A8" w:rsidRDefault="006B16A8">
            <w:pPr>
              <w:pStyle w:val="TableParagraph"/>
              <w:spacing w:before="9"/>
              <w:jc w:val="both"/>
              <w:rPr>
                <w:rFonts w:ascii="Times New Roman" w:eastAsia="Times New Roman" w:hAnsi="Times New Roman"/>
                <w:sz w:val="21"/>
                <w:szCs w:val="21"/>
              </w:rPr>
            </w:pPr>
          </w:p>
          <w:p w14:paraId="1AC83037" w14:textId="32552FD5"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Pentru alte instituții financiare reglementate decât instituțiile de credit</w:t>
            </w:r>
          </w:p>
          <w:p w14:paraId="0CEE770A" w14:textId="77777777" w:rsidR="006B16A8" w:rsidRDefault="006B16A8">
            <w:pPr>
              <w:pStyle w:val="TableParagraph"/>
              <w:spacing w:before="7"/>
              <w:jc w:val="both"/>
              <w:rPr>
                <w:rFonts w:ascii="Times New Roman" w:eastAsia="Times New Roman" w:hAnsi="Times New Roman"/>
                <w:sz w:val="24"/>
                <w:szCs w:val="24"/>
              </w:rPr>
            </w:pPr>
          </w:p>
          <w:p w14:paraId="335971EE" w14:textId="2159CE20"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31</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8</w:t>
            </w:r>
            <w:r w:rsidR="005E70B4">
              <w:rPr>
                <w:rFonts w:ascii="Times New Roman" w:hAnsi="Times New Roman"/>
                <w:sz w:val="18"/>
              </w:rPr>
              <w:t xml:space="preserve">) litera (a)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09749340" w14:textId="77777777" w:rsidR="006B16A8" w:rsidRDefault="006B16A8">
            <w:pPr>
              <w:pStyle w:val="TableParagraph"/>
              <w:spacing w:before="9"/>
              <w:jc w:val="both"/>
              <w:rPr>
                <w:rFonts w:ascii="Times New Roman" w:eastAsia="Times New Roman" w:hAnsi="Times New Roman"/>
                <w:sz w:val="24"/>
                <w:szCs w:val="24"/>
              </w:rPr>
            </w:pPr>
          </w:p>
          <w:p w14:paraId="5841C548" w14:textId="77777777"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credit angajate neutilizate acordate altor instituții financiare reglementate decât instituțiile de credit.</w:t>
            </w:r>
          </w:p>
        </w:tc>
      </w:tr>
      <w:tr w:rsidR="006B16A8" w14:paraId="32B933A0" w14:textId="77777777" w:rsidTr="00454544">
        <w:tc>
          <w:tcPr>
            <w:tcW w:w="1457" w:type="dxa"/>
            <w:shd w:val="clear" w:color="auto" w:fill="auto"/>
            <w:vAlign w:val="center"/>
          </w:tcPr>
          <w:p w14:paraId="4B2F5F60"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550</w:t>
            </w:r>
          </w:p>
        </w:tc>
        <w:tc>
          <w:tcPr>
            <w:tcW w:w="6946" w:type="dxa"/>
            <w:shd w:val="clear" w:color="auto" w:fill="auto"/>
          </w:tcPr>
          <w:p w14:paraId="736AC94D" w14:textId="77777777" w:rsidR="006B16A8" w:rsidRDefault="006B16A8">
            <w:pPr>
              <w:pStyle w:val="TableParagraph"/>
              <w:spacing w:before="9"/>
              <w:jc w:val="both"/>
              <w:rPr>
                <w:rFonts w:ascii="Times New Roman" w:eastAsia="Times New Roman" w:hAnsi="Times New Roman"/>
                <w:sz w:val="21"/>
                <w:szCs w:val="21"/>
              </w:rPr>
            </w:pPr>
          </w:p>
          <w:p w14:paraId="62B99099" w14:textId="0918D05B"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În cadrul unui grup sau al unui sistem instituțional de protecție, dacă fac obiectul unui tratament preferențial</w:t>
            </w:r>
          </w:p>
          <w:p w14:paraId="03ED20B7" w14:textId="77777777" w:rsidR="006B16A8" w:rsidRDefault="006B16A8">
            <w:pPr>
              <w:pStyle w:val="TableParagraph"/>
              <w:spacing w:before="9"/>
              <w:jc w:val="both"/>
              <w:rPr>
                <w:rFonts w:ascii="Times New Roman" w:eastAsia="Times New Roman" w:hAnsi="Times New Roman"/>
                <w:sz w:val="24"/>
                <w:szCs w:val="24"/>
              </w:rPr>
            </w:pPr>
          </w:p>
          <w:p w14:paraId="3B0CCBDF" w14:textId="48324609"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4F5F71C" w14:textId="77777777" w:rsidR="006B16A8" w:rsidRDefault="006B16A8">
            <w:pPr>
              <w:pStyle w:val="TableParagraph"/>
              <w:spacing w:before="7"/>
              <w:jc w:val="both"/>
              <w:rPr>
                <w:rFonts w:ascii="Times New Roman" w:eastAsia="Times New Roman" w:hAnsi="Times New Roman"/>
                <w:sz w:val="24"/>
                <w:szCs w:val="24"/>
              </w:rPr>
            </w:pPr>
          </w:p>
          <w:p w14:paraId="1B15E9DB" w14:textId="14E39EF7"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pentru care au primit autorizația de a aplica o rată de ieșire mai scăzută în conformitate cu </w:t>
            </w:r>
            <w:r w:rsidR="00900EE6">
              <w:rPr>
                <w:rFonts w:ascii="Times New Roman" w:hAnsi="Times New Roman"/>
                <w:sz w:val="18"/>
              </w:rPr>
              <w:t>articolul </w:t>
            </w:r>
            <w:r w:rsidRPr="00900EE6">
              <w:rPr>
                <w:rFonts w:ascii="Times New Roman" w:hAnsi="Times New Roman"/>
                <w:sz w:val="18"/>
              </w:rPr>
              <w:t>29</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4F1685FD" w14:textId="77777777" w:rsidTr="00454544">
        <w:tc>
          <w:tcPr>
            <w:tcW w:w="1457" w:type="dxa"/>
            <w:shd w:val="clear" w:color="auto" w:fill="auto"/>
            <w:vAlign w:val="center"/>
          </w:tcPr>
          <w:p w14:paraId="05FE5C6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560</w:t>
            </w:r>
          </w:p>
        </w:tc>
        <w:tc>
          <w:tcPr>
            <w:tcW w:w="6946" w:type="dxa"/>
            <w:shd w:val="clear" w:color="auto" w:fill="auto"/>
          </w:tcPr>
          <w:p w14:paraId="0A2B24F3" w14:textId="77777777" w:rsidR="006B16A8" w:rsidRDefault="006B16A8">
            <w:pPr>
              <w:pStyle w:val="TableParagraph"/>
              <w:spacing w:before="9"/>
              <w:jc w:val="both"/>
              <w:rPr>
                <w:rFonts w:ascii="Times New Roman" w:eastAsia="Times New Roman" w:hAnsi="Times New Roman"/>
                <w:sz w:val="21"/>
                <w:szCs w:val="21"/>
              </w:rPr>
            </w:pPr>
          </w:p>
          <w:p w14:paraId="34352FBB" w14:textId="17FDDB99" w:rsidR="006B16A8" w:rsidRDefault="006E48EA">
            <w:pPr>
              <w:pStyle w:val="TableParagraph"/>
              <w:spacing w:line="273" w:lineRule="auto"/>
              <w:ind w:left="135" w:right="99"/>
              <w:jc w:val="both"/>
              <w:rPr>
                <w:rFonts w:ascii="Times New Roman" w:hAnsi="Times New Roman"/>
                <w:b/>
                <w:sz w:val="18"/>
                <w:u w:color="000000"/>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6</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6</w:t>
            </w:r>
            <w:r>
              <w:rPr>
                <w:rFonts w:ascii="Times New Roman" w:hAnsi="Times New Roman"/>
                <w:b/>
                <w:sz w:val="18"/>
              </w:rPr>
              <w:t>. În cadrul unui sistem instituțional de protecție sau al unei rețele cooperatiste, dacă sunt tratate ca active lichide de către instituția care beneficiază de serviciile de depozitare</w:t>
            </w:r>
          </w:p>
          <w:p w14:paraId="7774EE46" w14:textId="77777777" w:rsidR="006B16A8" w:rsidRDefault="006B16A8">
            <w:pPr>
              <w:pStyle w:val="TableParagraph"/>
              <w:spacing w:line="273" w:lineRule="auto"/>
              <w:ind w:left="135" w:right="99"/>
              <w:jc w:val="both"/>
              <w:rPr>
                <w:rFonts w:ascii="Times New Roman" w:hAnsi="Times New Roman"/>
                <w:b/>
                <w:sz w:val="18"/>
                <w:u w:color="000000"/>
              </w:rPr>
            </w:pPr>
          </w:p>
          <w:p w14:paraId="5BE5EF5C" w14:textId="3806D64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7</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F1C870C" w14:textId="77777777" w:rsidR="006B16A8" w:rsidRDefault="006B16A8">
            <w:pPr>
              <w:pStyle w:val="TableParagraph"/>
              <w:spacing w:before="9"/>
              <w:jc w:val="both"/>
              <w:rPr>
                <w:rFonts w:ascii="Times New Roman" w:eastAsia="Times New Roman" w:hAnsi="Times New Roman"/>
                <w:sz w:val="24"/>
                <w:szCs w:val="24"/>
              </w:rPr>
            </w:pPr>
          </w:p>
          <w:p w14:paraId="24759D0B" w14:textId="4D9E97F2" w:rsidR="006B16A8"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 xml:space="preserve">Casele centrale ale unui sistem sau ale unei rețele menționate la </w:t>
            </w:r>
            <w:r w:rsidR="00900EE6">
              <w:rPr>
                <w:rFonts w:ascii="Times New Roman" w:hAnsi="Times New Roman"/>
                <w:sz w:val="18"/>
              </w:rPr>
              <w:t>articolul </w:t>
            </w:r>
            <w:r w:rsidRPr="00900EE6">
              <w:rPr>
                <w:rFonts w:ascii="Times New Roman" w:hAnsi="Times New Roman"/>
                <w:sz w:val="18"/>
              </w:rPr>
              <w:t>16</w:t>
            </w:r>
            <w:r>
              <w:rPr>
                <w:rFonts w:ascii="Times New Roman" w:hAnsi="Times New Roman"/>
                <w:sz w:val="18"/>
              </w:rPr>
              <w:t xml:space="preserve"> trebuie să raporteze suma maximă care poate fi retrasă din facilitățile de credit angajate neutilizate față de o instituție de credit membră, în cazul în care instituția de credit respectivă tratează facilitatea ca activ lichid în conformitate cu </w:t>
            </w:r>
            <w:r w:rsidR="00900EE6">
              <w:rPr>
                <w:rFonts w:ascii="Times New Roman" w:hAnsi="Times New Roman"/>
                <w:sz w:val="18"/>
              </w:rPr>
              <w:t>articolul </w:t>
            </w:r>
            <w:r w:rsidRPr="00900EE6">
              <w:rPr>
                <w:rFonts w:ascii="Times New Roman" w:hAnsi="Times New Roman"/>
                <w:sz w:val="18"/>
              </w:rPr>
              <w:t>16</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w:t>
            </w:r>
          </w:p>
        </w:tc>
      </w:tr>
      <w:tr w:rsidR="006B16A8" w14:paraId="1A88F56F" w14:textId="77777777" w:rsidTr="00454544">
        <w:tc>
          <w:tcPr>
            <w:tcW w:w="1457" w:type="dxa"/>
            <w:shd w:val="clear" w:color="auto" w:fill="auto"/>
            <w:vAlign w:val="center"/>
          </w:tcPr>
          <w:p w14:paraId="2E1F105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570</w:t>
            </w:r>
          </w:p>
        </w:tc>
        <w:tc>
          <w:tcPr>
            <w:tcW w:w="6946" w:type="dxa"/>
            <w:shd w:val="clear" w:color="auto" w:fill="auto"/>
          </w:tcPr>
          <w:p w14:paraId="78C2430D" w14:textId="77777777" w:rsidR="006B16A8" w:rsidRDefault="006B16A8">
            <w:pPr>
              <w:pStyle w:val="TableParagraph"/>
              <w:spacing w:before="9"/>
              <w:jc w:val="both"/>
              <w:rPr>
                <w:rFonts w:ascii="Times New Roman" w:eastAsia="Times New Roman" w:hAnsi="Times New Roman"/>
                <w:sz w:val="21"/>
                <w:szCs w:val="21"/>
              </w:rPr>
            </w:pPr>
          </w:p>
          <w:p w14:paraId="4F933013" w14:textId="00DE3A54"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Pentru alți clienți financiari</w:t>
            </w:r>
          </w:p>
          <w:p w14:paraId="5CA82789" w14:textId="77777777" w:rsidR="006B16A8" w:rsidRDefault="006B16A8">
            <w:pPr>
              <w:pStyle w:val="TableParagraph"/>
              <w:spacing w:before="7"/>
              <w:jc w:val="both"/>
              <w:rPr>
                <w:rFonts w:ascii="Times New Roman" w:eastAsia="Times New Roman" w:hAnsi="Times New Roman"/>
                <w:sz w:val="24"/>
                <w:szCs w:val="24"/>
              </w:rPr>
            </w:pPr>
          </w:p>
          <w:p w14:paraId="3A019C6B" w14:textId="78543E81"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31</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8</w:t>
            </w:r>
            <w:r w:rsidR="005E70B4">
              <w:rPr>
                <w:rFonts w:ascii="Times New Roman" w:hAnsi="Times New Roman"/>
                <w:sz w:val="18"/>
              </w:rPr>
              <w:t xml:space="preserve">) litera (c)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6ADA930E" w14:textId="77777777" w:rsidR="006B16A8" w:rsidRDefault="006B16A8">
            <w:pPr>
              <w:pStyle w:val="TableParagraph"/>
              <w:spacing w:before="9"/>
              <w:jc w:val="both"/>
              <w:rPr>
                <w:rFonts w:ascii="Times New Roman" w:eastAsia="Times New Roman" w:hAnsi="Times New Roman"/>
                <w:sz w:val="24"/>
                <w:szCs w:val="24"/>
              </w:rPr>
            </w:pPr>
          </w:p>
          <w:p w14:paraId="5E486649" w14:textId="77777777"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credit angajate neutilizate, altele decât cele raportate mai sus, care sunt acordate altor clienți financiari.</w:t>
            </w:r>
          </w:p>
        </w:tc>
      </w:tr>
      <w:tr w:rsidR="006B16A8" w14:paraId="5D70BFD7" w14:textId="77777777" w:rsidTr="00454544">
        <w:tc>
          <w:tcPr>
            <w:tcW w:w="1457" w:type="dxa"/>
            <w:shd w:val="clear" w:color="auto" w:fill="auto"/>
            <w:vAlign w:val="center"/>
          </w:tcPr>
          <w:p w14:paraId="133C60E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580</w:t>
            </w:r>
          </w:p>
        </w:tc>
        <w:tc>
          <w:tcPr>
            <w:tcW w:w="6946" w:type="dxa"/>
            <w:shd w:val="clear" w:color="auto" w:fill="auto"/>
          </w:tcPr>
          <w:p w14:paraId="0E5ED6B0" w14:textId="77777777" w:rsidR="006B16A8" w:rsidRDefault="006B16A8">
            <w:pPr>
              <w:pStyle w:val="TableParagraph"/>
              <w:spacing w:before="9"/>
              <w:jc w:val="both"/>
              <w:rPr>
                <w:rFonts w:ascii="Times New Roman" w:eastAsia="Times New Roman" w:hAnsi="Times New Roman"/>
                <w:sz w:val="21"/>
                <w:szCs w:val="21"/>
              </w:rPr>
            </w:pPr>
          </w:p>
          <w:p w14:paraId="675EE411" w14:textId="68704F6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Facilități de lichiditate</w:t>
            </w:r>
          </w:p>
          <w:p w14:paraId="3E6060FA" w14:textId="77777777" w:rsidR="006B16A8" w:rsidRDefault="006B16A8">
            <w:pPr>
              <w:pStyle w:val="TableParagraph"/>
              <w:spacing w:before="9"/>
              <w:jc w:val="both"/>
              <w:rPr>
                <w:rFonts w:ascii="Times New Roman" w:eastAsia="Times New Roman" w:hAnsi="Times New Roman"/>
                <w:sz w:val="24"/>
                <w:szCs w:val="24"/>
              </w:rPr>
            </w:pPr>
          </w:p>
          <w:p w14:paraId="127539E1" w14:textId="2E5743F2"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63A2529" w14:textId="77777777" w:rsidR="006B16A8" w:rsidRDefault="006B16A8">
            <w:pPr>
              <w:pStyle w:val="TableParagraph"/>
              <w:spacing w:before="9"/>
              <w:jc w:val="both"/>
              <w:rPr>
                <w:rFonts w:ascii="Times New Roman" w:eastAsia="Times New Roman" w:hAnsi="Times New Roman"/>
                <w:sz w:val="24"/>
                <w:szCs w:val="24"/>
              </w:rPr>
            </w:pPr>
          </w:p>
          <w:p w14:paraId="6FB0671D" w14:textId="0E3670BC" w:rsidR="006B16A8"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facilitățile de lichiditate angajate, astfel cum sunt definite la </w:t>
            </w:r>
            <w:r w:rsidR="00900EE6">
              <w:rPr>
                <w:rFonts w:ascii="Times New Roman" w:hAnsi="Times New Roman"/>
                <w:sz w:val="18"/>
              </w:rPr>
              <w:t>articolul </w:t>
            </w:r>
            <w:r w:rsidRPr="00900EE6">
              <w:rPr>
                <w:rFonts w:ascii="Times New Roman" w:hAnsi="Times New Roman"/>
                <w:sz w:val="18"/>
              </w:rPr>
              <w:t>31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0BC91E0" w14:textId="77777777" w:rsidTr="00454544">
        <w:tc>
          <w:tcPr>
            <w:tcW w:w="1457" w:type="dxa"/>
            <w:shd w:val="clear" w:color="auto" w:fill="auto"/>
            <w:vAlign w:val="center"/>
          </w:tcPr>
          <w:p w14:paraId="497C8222"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590</w:t>
            </w:r>
          </w:p>
        </w:tc>
        <w:tc>
          <w:tcPr>
            <w:tcW w:w="6946" w:type="dxa"/>
            <w:shd w:val="clear" w:color="auto" w:fill="auto"/>
          </w:tcPr>
          <w:p w14:paraId="489922D3" w14:textId="77777777" w:rsidR="006B16A8" w:rsidRDefault="006B16A8">
            <w:pPr>
              <w:pStyle w:val="TableParagraph"/>
              <w:spacing w:before="9"/>
              <w:jc w:val="both"/>
              <w:rPr>
                <w:rFonts w:ascii="Times New Roman" w:eastAsia="Times New Roman" w:hAnsi="Times New Roman"/>
                <w:sz w:val="21"/>
                <w:szCs w:val="21"/>
              </w:rPr>
            </w:pPr>
          </w:p>
          <w:p w14:paraId="35D9D5A4" w14:textId="37A306A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Pentru clienți retail</w:t>
            </w:r>
          </w:p>
          <w:p w14:paraId="00E5B805" w14:textId="77777777" w:rsidR="006B16A8" w:rsidRDefault="006B16A8">
            <w:pPr>
              <w:pStyle w:val="TableParagraph"/>
              <w:spacing w:before="9"/>
              <w:jc w:val="both"/>
              <w:rPr>
                <w:rFonts w:ascii="Times New Roman" w:eastAsia="Times New Roman" w:hAnsi="Times New Roman"/>
                <w:sz w:val="24"/>
                <w:szCs w:val="24"/>
              </w:rPr>
            </w:pPr>
          </w:p>
          <w:p w14:paraId="07D13737" w14:textId="737191C3"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r w:rsidR="006E48EA">
              <w:rPr>
                <w:rFonts w:ascii="Times New Roman" w:hAnsi="Times New Roman"/>
                <w:sz w:val="18"/>
              </w:rPr>
              <w:t>.</w:t>
            </w:r>
          </w:p>
          <w:p w14:paraId="003FF095" w14:textId="77777777" w:rsidR="006B16A8" w:rsidRDefault="006B16A8">
            <w:pPr>
              <w:pStyle w:val="TableParagraph"/>
              <w:spacing w:before="7"/>
              <w:jc w:val="both"/>
              <w:rPr>
                <w:rFonts w:ascii="Times New Roman" w:eastAsia="Times New Roman" w:hAnsi="Times New Roman"/>
                <w:sz w:val="24"/>
                <w:szCs w:val="24"/>
              </w:rPr>
            </w:pPr>
          </w:p>
          <w:p w14:paraId="2FFD3A91" w14:textId="68D0E8A4"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lichiditate angajate neutilizate pentru clienții retail, astfel cum sunt definite la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tc>
      </w:tr>
      <w:tr w:rsidR="006B16A8" w14:paraId="4FAF3A32" w14:textId="77777777" w:rsidTr="00454544">
        <w:tc>
          <w:tcPr>
            <w:tcW w:w="1457" w:type="dxa"/>
            <w:shd w:val="clear" w:color="auto" w:fill="auto"/>
            <w:vAlign w:val="center"/>
          </w:tcPr>
          <w:p w14:paraId="7D3509A3"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600</w:t>
            </w:r>
          </w:p>
        </w:tc>
        <w:tc>
          <w:tcPr>
            <w:tcW w:w="6946" w:type="dxa"/>
            <w:shd w:val="clear" w:color="auto" w:fill="auto"/>
          </w:tcPr>
          <w:p w14:paraId="76BFB0CE" w14:textId="77777777" w:rsidR="006B16A8" w:rsidRDefault="006B16A8">
            <w:pPr>
              <w:pStyle w:val="TableParagraph"/>
              <w:spacing w:before="9"/>
              <w:jc w:val="both"/>
              <w:rPr>
                <w:rFonts w:ascii="Times New Roman" w:eastAsia="Times New Roman" w:hAnsi="Times New Roman"/>
                <w:sz w:val="21"/>
                <w:szCs w:val="21"/>
              </w:rPr>
            </w:pPr>
          </w:p>
          <w:p w14:paraId="32EEB75D" w14:textId="0B13ADE6"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Pentru alți clienți nefinanciari decât clienții retail</w:t>
            </w:r>
          </w:p>
          <w:p w14:paraId="0AFD2D40" w14:textId="77777777" w:rsidR="006B16A8" w:rsidRDefault="006B16A8">
            <w:pPr>
              <w:pStyle w:val="TableParagraph"/>
              <w:spacing w:before="7"/>
              <w:jc w:val="both"/>
              <w:rPr>
                <w:rFonts w:ascii="Times New Roman" w:eastAsia="Times New Roman" w:hAnsi="Times New Roman"/>
                <w:sz w:val="24"/>
                <w:szCs w:val="24"/>
              </w:rPr>
            </w:pPr>
          </w:p>
          <w:p w14:paraId="2DBDA826" w14:textId="27D51D27"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FE8809C" w14:textId="77777777" w:rsidR="006B16A8" w:rsidRDefault="006B16A8">
            <w:pPr>
              <w:pStyle w:val="TableParagraph"/>
              <w:spacing w:before="9"/>
              <w:jc w:val="both"/>
              <w:rPr>
                <w:rFonts w:ascii="Times New Roman" w:eastAsia="Times New Roman" w:hAnsi="Times New Roman"/>
                <w:sz w:val="24"/>
                <w:szCs w:val="24"/>
              </w:rPr>
            </w:pPr>
          </w:p>
          <w:p w14:paraId="759AD376" w14:textId="0536BB53" w:rsidR="006B16A8" w:rsidRDefault="006E48EA" w:rsidP="00900EE6">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lichiditate angajate neutilizate acordate clienților care nu sunt nici clienți financiari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nici clienți retail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din Regulamentul (UE) nr.</w:t>
            </w:r>
            <w:r w:rsidR="00900EE6">
              <w:rPr>
                <w:rFonts w:ascii="Times New Roman" w:hAnsi="Times New Roman"/>
                <w:sz w:val="18"/>
              </w:rPr>
              <w:t>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tc>
      </w:tr>
      <w:tr w:rsidR="006B16A8" w14:paraId="7A42D5DF" w14:textId="77777777" w:rsidTr="00454544">
        <w:tc>
          <w:tcPr>
            <w:tcW w:w="1457" w:type="dxa"/>
            <w:shd w:val="clear" w:color="auto" w:fill="auto"/>
            <w:vAlign w:val="center"/>
          </w:tcPr>
          <w:p w14:paraId="1058726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610</w:t>
            </w:r>
          </w:p>
        </w:tc>
        <w:tc>
          <w:tcPr>
            <w:tcW w:w="6946" w:type="dxa"/>
            <w:shd w:val="clear" w:color="auto" w:fill="auto"/>
          </w:tcPr>
          <w:p w14:paraId="2C296B8D" w14:textId="77777777" w:rsidR="006B16A8" w:rsidRDefault="006B16A8">
            <w:pPr>
              <w:pStyle w:val="TableParagraph"/>
              <w:spacing w:before="9"/>
              <w:jc w:val="both"/>
              <w:rPr>
                <w:rFonts w:ascii="Times New Roman" w:eastAsia="Times New Roman" w:hAnsi="Times New Roman"/>
                <w:sz w:val="21"/>
                <w:szCs w:val="21"/>
              </w:rPr>
            </w:pPr>
          </w:p>
          <w:p w14:paraId="4C0FD86A" w14:textId="43785C86"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Pentru societăți pentru investiții personale</w:t>
            </w:r>
          </w:p>
          <w:p w14:paraId="16EE2C55" w14:textId="77777777" w:rsidR="006B16A8" w:rsidRDefault="006B16A8">
            <w:pPr>
              <w:pStyle w:val="TableParagraph"/>
              <w:spacing w:before="7"/>
              <w:jc w:val="both"/>
              <w:rPr>
                <w:rFonts w:ascii="Times New Roman" w:eastAsia="Times New Roman" w:hAnsi="Times New Roman"/>
                <w:sz w:val="24"/>
                <w:szCs w:val="24"/>
              </w:rPr>
            </w:pPr>
          </w:p>
          <w:p w14:paraId="4A2779D7" w14:textId="145B84D8"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5</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77A1973" w14:textId="77777777" w:rsidR="006B16A8" w:rsidRDefault="006B16A8">
            <w:pPr>
              <w:pStyle w:val="TableParagraph"/>
              <w:spacing w:before="9"/>
              <w:jc w:val="both"/>
              <w:rPr>
                <w:rFonts w:ascii="Times New Roman" w:eastAsia="Times New Roman" w:hAnsi="Times New Roman"/>
                <w:sz w:val="24"/>
                <w:szCs w:val="24"/>
              </w:rPr>
            </w:pPr>
          </w:p>
          <w:p w14:paraId="522F43A4" w14:textId="77777777" w:rsidR="006B16A8"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lichiditate angajate neutilizate acordate societăților pentru investiții personale.</w:t>
            </w:r>
          </w:p>
        </w:tc>
      </w:tr>
      <w:tr w:rsidR="006B16A8" w14:paraId="3B563241" w14:textId="77777777" w:rsidTr="00454544">
        <w:tc>
          <w:tcPr>
            <w:tcW w:w="1457" w:type="dxa"/>
            <w:shd w:val="clear" w:color="auto" w:fill="auto"/>
            <w:vAlign w:val="center"/>
          </w:tcPr>
          <w:p w14:paraId="7113D068" w14:textId="77777777" w:rsidR="006B16A8" w:rsidRDefault="006E48EA">
            <w:pPr>
              <w:pStyle w:val="TableParagraph"/>
              <w:spacing w:before="123"/>
              <w:ind w:left="135"/>
              <w:rPr>
                <w:rFonts w:ascii="Times New Roman" w:eastAsia="Verdana" w:hAnsi="Times New Roman"/>
                <w:sz w:val="18"/>
                <w:szCs w:val="18"/>
              </w:rPr>
            </w:pPr>
            <w:r w:rsidRPr="00900EE6">
              <w:rPr>
                <w:rFonts w:ascii="Times New Roman" w:hAnsi="Times New Roman"/>
                <w:sz w:val="18"/>
              </w:rPr>
              <w:t>620</w:t>
            </w:r>
          </w:p>
        </w:tc>
        <w:tc>
          <w:tcPr>
            <w:tcW w:w="6946" w:type="dxa"/>
            <w:shd w:val="clear" w:color="auto" w:fill="auto"/>
          </w:tcPr>
          <w:p w14:paraId="202F247D" w14:textId="77777777" w:rsidR="006B16A8" w:rsidRDefault="006B16A8">
            <w:pPr>
              <w:pStyle w:val="TableParagraph"/>
              <w:spacing w:before="9"/>
              <w:jc w:val="both"/>
              <w:rPr>
                <w:rFonts w:ascii="Times New Roman" w:eastAsia="Times New Roman" w:hAnsi="Times New Roman"/>
                <w:sz w:val="21"/>
                <w:szCs w:val="21"/>
              </w:rPr>
            </w:pPr>
          </w:p>
          <w:p w14:paraId="4B9788E1" w14:textId="3849E37C" w:rsidR="006B16A8" w:rsidRDefault="006E48EA">
            <w:pPr>
              <w:pStyle w:val="TableParagraph"/>
              <w:ind w:left="135"/>
              <w:jc w:val="both"/>
              <w:rPr>
                <w:rFonts w:ascii="Times New Roman" w:hAnsi="Times New Roman"/>
                <w:b/>
                <w:sz w:val="18"/>
                <w:u w:color="000000"/>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xml:space="preserve">. Pentru </w:t>
            </w:r>
            <w:r w:rsidR="00200C79">
              <w:rPr>
                <w:rFonts w:ascii="Times New Roman" w:hAnsi="Times New Roman"/>
                <w:b/>
                <w:sz w:val="18"/>
                <w:u w:color="000000"/>
              </w:rPr>
              <w:t>entități</w:t>
            </w:r>
            <w:bookmarkStart w:id="0" w:name="_GoBack"/>
            <w:bookmarkEnd w:id="0"/>
            <w:r>
              <w:rPr>
                <w:rFonts w:ascii="Times New Roman" w:hAnsi="Times New Roman"/>
                <w:b/>
                <w:sz w:val="18"/>
                <w:u w:color="000000"/>
              </w:rPr>
              <w:t xml:space="preserve"> special constituite în scopul securitizării („SSPE”)</w:t>
            </w:r>
          </w:p>
          <w:p w14:paraId="0F6B05CB" w14:textId="77777777" w:rsidR="006B16A8" w:rsidRDefault="006B16A8">
            <w:pPr>
              <w:pStyle w:val="TableParagraph"/>
              <w:ind w:left="135"/>
              <w:jc w:val="both"/>
              <w:rPr>
                <w:rFonts w:ascii="Times New Roman" w:hAnsi="Times New Roman"/>
                <w:b/>
                <w:sz w:val="18"/>
                <w:u w:color="000000"/>
              </w:rPr>
            </w:pPr>
          </w:p>
          <w:p w14:paraId="17C9FF5C" w14:textId="77777777" w:rsidR="006B16A8" w:rsidRDefault="006E48EA">
            <w:pPr>
              <w:pStyle w:val="TableParagraph"/>
              <w:ind w:left="135"/>
              <w:jc w:val="both"/>
              <w:rPr>
                <w:rFonts w:ascii="Times New Roman" w:eastAsia="Verdana" w:hAnsi="Times New Roman"/>
                <w:sz w:val="18"/>
                <w:szCs w:val="18"/>
              </w:rPr>
            </w:pPr>
            <w:r>
              <w:rPr>
                <w:rFonts w:ascii="Times New Roman" w:hAnsi="Times New Roman"/>
                <w:sz w:val="18"/>
              </w:rPr>
              <w:t>Instituțiile de credit trebuie să raporteze aici facilitățile de lichiditate acordate SSPE.</w:t>
            </w:r>
          </w:p>
        </w:tc>
      </w:tr>
      <w:tr w:rsidR="006B16A8" w14:paraId="7B3A52C9" w14:textId="77777777" w:rsidTr="00454544">
        <w:tc>
          <w:tcPr>
            <w:tcW w:w="1457" w:type="dxa"/>
            <w:shd w:val="clear" w:color="auto" w:fill="auto"/>
            <w:vAlign w:val="center"/>
          </w:tcPr>
          <w:p w14:paraId="74D2CC8A"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630</w:t>
            </w:r>
          </w:p>
        </w:tc>
        <w:tc>
          <w:tcPr>
            <w:tcW w:w="6946" w:type="dxa"/>
            <w:shd w:val="clear" w:color="auto" w:fill="auto"/>
          </w:tcPr>
          <w:p w14:paraId="55FDBDAC" w14:textId="77777777" w:rsidR="006B16A8" w:rsidRDefault="006B16A8">
            <w:pPr>
              <w:pStyle w:val="TableParagraph"/>
              <w:spacing w:before="9"/>
              <w:jc w:val="both"/>
              <w:rPr>
                <w:rFonts w:ascii="Times New Roman" w:eastAsia="Times New Roman" w:hAnsi="Times New Roman"/>
                <w:sz w:val="21"/>
                <w:szCs w:val="21"/>
              </w:rPr>
            </w:pPr>
          </w:p>
          <w:p w14:paraId="02624CED" w14:textId="51DA7D5E" w:rsidR="006B16A8" w:rsidRDefault="006E48EA">
            <w:pPr>
              <w:pStyle w:val="TableParagraph"/>
              <w:spacing w:line="276" w:lineRule="auto"/>
              <w:ind w:left="135" w:right="98"/>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6</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4</w:t>
            </w:r>
            <w:r>
              <w:rPr>
                <w:rFonts w:ascii="Times New Roman" w:hAnsi="Times New Roman"/>
                <w:b/>
                <w:sz w:val="18"/>
              </w:rPr>
              <w:t>.</w:t>
            </w:r>
            <w:r w:rsidRPr="00900EE6">
              <w:rPr>
                <w:rFonts w:ascii="Times New Roman" w:hAnsi="Times New Roman"/>
                <w:b/>
                <w:sz w:val="18"/>
              </w:rPr>
              <w:t>1</w:t>
            </w:r>
            <w:r>
              <w:rPr>
                <w:rFonts w:ascii="Times New Roman" w:hAnsi="Times New Roman"/>
                <w:b/>
                <w:sz w:val="18"/>
              </w:rPr>
              <w:t>. Pentru achiziționarea de active care nu sunt titluri de la clienți nefinanciari</w:t>
            </w:r>
          </w:p>
          <w:p w14:paraId="102DC09F" w14:textId="77777777" w:rsidR="006B16A8" w:rsidRDefault="006B16A8">
            <w:pPr>
              <w:pStyle w:val="TableParagraph"/>
              <w:spacing w:before="11"/>
              <w:jc w:val="both"/>
              <w:rPr>
                <w:rFonts w:ascii="Times New Roman" w:eastAsia="Times New Roman" w:hAnsi="Times New Roman"/>
                <w:sz w:val="21"/>
                <w:szCs w:val="21"/>
              </w:rPr>
            </w:pPr>
          </w:p>
          <w:p w14:paraId="464340CC" w14:textId="32B58E7A"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6</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D19A2F6" w14:textId="77777777" w:rsidR="006B16A8" w:rsidRDefault="006B16A8">
            <w:pPr>
              <w:pStyle w:val="TableParagraph"/>
              <w:spacing w:before="9"/>
              <w:jc w:val="both"/>
              <w:rPr>
                <w:rFonts w:ascii="Times New Roman" w:eastAsia="Times New Roman" w:hAnsi="Times New Roman"/>
                <w:sz w:val="24"/>
                <w:szCs w:val="24"/>
              </w:rPr>
            </w:pPr>
          </w:p>
          <w:p w14:paraId="7B8D6A77" w14:textId="722F03E7"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lichiditate angajate neutilizate acordate unei SSPE pentru ca aceasta să poată achiziționa active care nu sunt titluri de la clienți nefinanciari în măsura în care depășește valoarea activelor achiziționate în prezent de la clienți și în cazul în care suma maximă care poate fi retrasă este limitată prin contract la valoarea activelor achiziționate în prezent.</w:t>
            </w:r>
          </w:p>
        </w:tc>
      </w:tr>
      <w:tr w:rsidR="006B16A8" w14:paraId="5DBD2ED8" w14:textId="77777777" w:rsidTr="00454544">
        <w:tc>
          <w:tcPr>
            <w:tcW w:w="1457" w:type="dxa"/>
            <w:shd w:val="clear" w:color="auto" w:fill="auto"/>
            <w:vAlign w:val="center"/>
          </w:tcPr>
          <w:p w14:paraId="0786D71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640</w:t>
            </w:r>
          </w:p>
        </w:tc>
        <w:tc>
          <w:tcPr>
            <w:tcW w:w="6946" w:type="dxa"/>
            <w:shd w:val="clear" w:color="auto" w:fill="auto"/>
          </w:tcPr>
          <w:p w14:paraId="5AF660C0" w14:textId="77777777" w:rsidR="006B16A8" w:rsidRDefault="006B16A8">
            <w:pPr>
              <w:pStyle w:val="TableParagraph"/>
              <w:spacing w:before="9"/>
              <w:jc w:val="both"/>
              <w:rPr>
                <w:rFonts w:ascii="Times New Roman" w:eastAsia="Times New Roman" w:hAnsi="Times New Roman"/>
                <w:sz w:val="21"/>
                <w:szCs w:val="21"/>
              </w:rPr>
            </w:pPr>
          </w:p>
          <w:p w14:paraId="38EA85F5" w14:textId="46086A12"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Altele</w:t>
            </w:r>
          </w:p>
          <w:p w14:paraId="1821EA8A" w14:textId="77777777" w:rsidR="006B16A8" w:rsidRDefault="006B16A8">
            <w:pPr>
              <w:pStyle w:val="TableParagraph"/>
              <w:spacing w:before="9"/>
              <w:jc w:val="both"/>
              <w:rPr>
                <w:rFonts w:ascii="Times New Roman" w:eastAsia="Times New Roman" w:hAnsi="Times New Roman"/>
                <w:sz w:val="24"/>
                <w:szCs w:val="24"/>
              </w:rPr>
            </w:pPr>
          </w:p>
          <w:p w14:paraId="682F5E23" w14:textId="5E2D4CF5"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31</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8</w:t>
            </w:r>
            <w:r w:rsidR="005E70B4">
              <w:rPr>
                <w:rFonts w:ascii="Times New Roman" w:hAnsi="Times New Roman"/>
                <w:sz w:val="18"/>
              </w:rPr>
              <w:t xml:space="preserve">) litera (b)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7C3B52C8" w14:textId="77777777" w:rsidR="006B16A8" w:rsidRDefault="006B16A8">
            <w:pPr>
              <w:pStyle w:val="TableParagraph"/>
              <w:spacing w:before="9"/>
              <w:jc w:val="both"/>
              <w:rPr>
                <w:rFonts w:ascii="Times New Roman" w:eastAsia="Times New Roman" w:hAnsi="Times New Roman"/>
                <w:sz w:val="24"/>
                <w:szCs w:val="24"/>
              </w:rPr>
            </w:pPr>
          </w:p>
          <w:p w14:paraId="0AE3BC58" w14:textId="77777777" w:rsidR="006B16A8"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credit angajate neutilizate acordate SSPE din alte motive decât cele menționate mai sus. Sunt incluse acordurile în cadrul cărora instituția are obligația să achiziționeze active de la o SSPE sau să facă schimb de active cu aceasta.</w:t>
            </w:r>
          </w:p>
        </w:tc>
      </w:tr>
      <w:tr w:rsidR="006B16A8" w14:paraId="2F6D4925" w14:textId="77777777" w:rsidTr="00454544">
        <w:tc>
          <w:tcPr>
            <w:tcW w:w="1457" w:type="dxa"/>
            <w:shd w:val="clear" w:color="auto" w:fill="auto"/>
            <w:vAlign w:val="center"/>
          </w:tcPr>
          <w:p w14:paraId="3DBAFB1F"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650</w:t>
            </w:r>
          </w:p>
        </w:tc>
        <w:tc>
          <w:tcPr>
            <w:tcW w:w="6946" w:type="dxa"/>
            <w:shd w:val="clear" w:color="auto" w:fill="auto"/>
          </w:tcPr>
          <w:p w14:paraId="4940A842" w14:textId="77777777" w:rsidR="006B16A8" w:rsidRDefault="006B16A8">
            <w:pPr>
              <w:pStyle w:val="TableParagraph"/>
              <w:spacing w:before="9"/>
              <w:jc w:val="both"/>
              <w:rPr>
                <w:rFonts w:ascii="Times New Roman" w:eastAsia="Times New Roman" w:hAnsi="Times New Roman"/>
                <w:sz w:val="21"/>
                <w:szCs w:val="21"/>
              </w:rPr>
            </w:pPr>
          </w:p>
          <w:p w14:paraId="5083B734" w14:textId="4BDA1618"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Pentru instituții de credit</w:t>
            </w:r>
          </w:p>
          <w:p w14:paraId="68182DD0" w14:textId="77777777" w:rsidR="006B16A8" w:rsidRDefault="006B16A8">
            <w:pPr>
              <w:pStyle w:val="TableParagraph"/>
              <w:spacing w:before="7"/>
              <w:jc w:val="both"/>
              <w:rPr>
                <w:rFonts w:ascii="Times New Roman" w:eastAsia="Times New Roman" w:hAnsi="Times New Roman"/>
                <w:sz w:val="24"/>
                <w:szCs w:val="24"/>
              </w:rPr>
            </w:pPr>
          </w:p>
          <w:p w14:paraId="02A2824C" w14:textId="77777777"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Instituțiile de credit trebuie să raporteze aici facilitățile de lichiditate angajate furnizate instituțiilor de credit.</w:t>
            </w:r>
          </w:p>
        </w:tc>
      </w:tr>
      <w:tr w:rsidR="006B16A8" w14:paraId="6FA62824" w14:textId="77777777" w:rsidTr="00454544">
        <w:tc>
          <w:tcPr>
            <w:tcW w:w="1457" w:type="dxa"/>
            <w:shd w:val="clear" w:color="auto" w:fill="auto"/>
            <w:vAlign w:val="center"/>
          </w:tcPr>
          <w:p w14:paraId="0E9BD861"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660</w:t>
            </w:r>
          </w:p>
        </w:tc>
        <w:tc>
          <w:tcPr>
            <w:tcW w:w="6946" w:type="dxa"/>
            <w:shd w:val="clear" w:color="auto" w:fill="auto"/>
          </w:tcPr>
          <w:p w14:paraId="0BC8B3BE" w14:textId="77777777" w:rsidR="006B16A8" w:rsidRDefault="006B16A8">
            <w:pPr>
              <w:pStyle w:val="TableParagraph"/>
              <w:spacing w:before="9"/>
              <w:jc w:val="both"/>
              <w:rPr>
                <w:rFonts w:ascii="Times New Roman" w:eastAsia="Times New Roman" w:hAnsi="Times New Roman"/>
                <w:sz w:val="21"/>
                <w:szCs w:val="21"/>
              </w:rPr>
            </w:pPr>
          </w:p>
          <w:p w14:paraId="2DA443D6"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Pentru finanțarea creditelor promoționale acordate clienților retail</w:t>
            </w:r>
          </w:p>
          <w:p w14:paraId="11CB2AFB" w14:textId="77777777" w:rsidR="006B16A8" w:rsidRDefault="006B16A8">
            <w:pPr>
              <w:pStyle w:val="TableParagraph"/>
              <w:spacing w:before="7"/>
              <w:jc w:val="both"/>
              <w:rPr>
                <w:rFonts w:ascii="Times New Roman" w:eastAsia="Times New Roman" w:hAnsi="Times New Roman"/>
                <w:sz w:val="24"/>
                <w:szCs w:val="24"/>
              </w:rPr>
            </w:pPr>
          </w:p>
          <w:p w14:paraId="3A3CA88A" w14:textId="6F941C9E"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441A894E" w14:textId="77777777" w:rsidR="006B16A8" w:rsidRDefault="006B16A8">
            <w:pPr>
              <w:pStyle w:val="TableParagraph"/>
              <w:spacing w:before="9"/>
              <w:jc w:val="both"/>
              <w:rPr>
                <w:rFonts w:ascii="Times New Roman" w:eastAsia="Times New Roman" w:hAnsi="Times New Roman"/>
                <w:sz w:val="24"/>
                <w:szCs w:val="24"/>
              </w:rPr>
            </w:pPr>
          </w:p>
          <w:p w14:paraId="491240A3" w14:textId="41AA743A" w:rsidR="006B16A8"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p w14:paraId="5C469C1B" w14:textId="77777777" w:rsidR="006B16A8" w:rsidRDefault="006B16A8">
            <w:pPr>
              <w:pStyle w:val="TableParagraph"/>
              <w:spacing w:before="11"/>
              <w:jc w:val="both"/>
              <w:rPr>
                <w:rFonts w:ascii="Times New Roman" w:eastAsia="Times New Roman" w:hAnsi="Times New Roman"/>
                <w:sz w:val="21"/>
                <w:szCs w:val="21"/>
              </w:rPr>
            </w:pPr>
          </w:p>
          <w:p w14:paraId="1BDFB16B" w14:textId="77777777"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Numai instituțiile de credit care au fost înființate și sunt sponsorizate de administrația centrală sau de o administrație regională din cel puțin un stat membru pot raporta acest element.</w:t>
            </w:r>
          </w:p>
        </w:tc>
      </w:tr>
      <w:tr w:rsidR="006B16A8" w14:paraId="76444688" w14:textId="77777777" w:rsidTr="00454544">
        <w:tc>
          <w:tcPr>
            <w:tcW w:w="1457" w:type="dxa"/>
            <w:shd w:val="clear" w:color="auto" w:fill="auto"/>
            <w:vAlign w:val="center"/>
          </w:tcPr>
          <w:p w14:paraId="545ED7DA"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670</w:t>
            </w:r>
          </w:p>
        </w:tc>
        <w:tc>
          <w:tcPr>
            <w:tcW w:w="6946" w:type="dxa"/>
            <w:shd w:val="clear" w:color="auto" w:fill="auto"/>
          </w:tcPr>
          <w:p w14:paraId="558B99E4" w14:textId="77777777" w:rsidR="006B16A8" w:rsidRDefault="006B16A8">
            <w:pPr>
              <w:pStyle w:val="TableParagraph"/>
              <w:spacing w:before="9"/>
              <w:jc w:val="both"/>
              <w:rPr>
                <w:rFonts w:ascii="Times New Roman" w:eastAsia="Times New Roman" w:hAnsi="Times New Roman"/>
                <w:sz w:val="21"/>
                <w:szCs w:val="21"/>
              </w:rPr>
            </w:pPr>
          </w:p>
          <w:p w14:paraId="679B958B" w14:textId="0879B9E6"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Pentru finanțarea creditelor promoționale acordate clienților nefinanciari</w:t>
            </w:r>
          </w:p>
          <w:p w14:paraId="56C4EDE8" w14:textId="77777777" w:rsidR="006B16A8" w:rsidRDefault="006B16A8">
            <w:pPr>
              <w:pStyle w:val="TableParagraph"/>
              <w:spacing w:before="9"/>
              <w:jc w:val="both"/>
              <w:rPr>
                <w:rFonts w:ascii="Times New Roman" w:eastAsia="Times New Roman" w:hAnsi="Times New Roman"/>
                <w:sz w:val="24"/>
                <w:szCs w:val="24"/>
              </w:rPr>
            </w:pPr>
          </w:p>
          <w:p w14:paraId="5BE7B326" w14:textId="15CFDFA4"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2D098C9" w14:textId="77777777" w:rsidR="006B16A8" w:rsidRDefault="006B16A8">
            <w:pPr>
              <w:pStyle w:val="TableParagraph"/>
              <w:spacing w:before="9"/>
              <w:jc w:val="both"/>
              <w:rPr>
                <w:rFonts w:ascii="Times New Roman" w:eastAsia="Times New Roman" w:hAnsi="Times New Roman"/>
                <w:sz w:val="24"/>
                <w:szCs w:val="24"/>
              </w:rPr>
            </w:pPr>
          </w:p>
          <w:p w14:paraId="77824B01" w14:textId="606F1359"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acordate instituțiilor de credit cu unicul scop de a finanța, în mod direct sau indirect, credite promoționale care pot fi calificate drept expuneri față de clienți care nu sunt nici clienți financiari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nici clienți retail în conformitate cu </w:t>
            </w:r>
            <w:r w:rsidR="00900EE6">
              <w:rPr>
                <w:rFonts w:ascii="Times New Roman" w:hAnsi="Times New Roman"/>
                <w:sz w:val="18"/>
              </w:rPr>
              <w:t>articolul </w:t>
            </w:r>
            <w:r w:rsidRPr="00900EE6">
              <w:rPr>
                <w:rFonts w:ascii="Times New Roman" w:hAnsi="Times New Roman"/>
                <w:sz w:val="18"/>
              </w:rPr>
              <w:t>411</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p w14:paraId="5C846C75" w14:textId="77777777" w:rsidR="006B16A8" w:rsidRDefault="006B16A8">
            <w:pPr>
              <w:pStyle w:val="TableParagraph"/>
              <w:spacing w:before="8"/>
              <w:jc w:val="both"/>
              <w:rPr>
                <w:rFonts w:ascii="Times New Roman" w:eastAsia="Times New Roman" w:hAnsi="Times New Roman"/>
                <w:sz w:val="21"/>
                <w:szCs w:val="21"/>
              </w:rPr>
            </w:pPr>
          </w:p>
          <w:p w14:paraId="5F41B186" w14:textId="77777777" w:rsidR="006B16A8"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Numai instituțiile de credit care au fost înființate și sunt sponsorizate de administrația centrală sau de o administrație regională din cel puțin un stat membru pot raporta acest element.</w:t>
            </w:r>
          </w:p>
        </w:tc>
      </w:tr>
      <w:tr w:rsidR="006B16A8" w14:paraId="25D61F82" w14:textId="77777777" w:rsidTr="00454544">
        <w:tc>
          <w:tcPr>
            <w:tcW w:w="1457" w:type="dxa"/>
            <w:shd w:val="clear" w:color="auto" w:fill="auto"/>
            <w:vAlign w:val="center"/>
          </w:tcPr>
          <w:p w14:paraId="3452BBFA"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680</w:t>
            </w:r>
          </w:p>
        </w:tc>
        <w:tc>
          <w:tcPr>
            <w:tcW w:w="6946" w:type="dxa"/>
            <w:shd w:val="clear" w:color="auto" w:fill="auto"/>
          </w:tcPr>
          <w:p w14:paraId="6502474D" w14:textId="77777777" w:rsidR="006B16A8" w:rsidRDefault="006B16A8">
            <w:pPr>
              <w:pStyle w:val="TableParagraph"/>
              <w:spacing w:before="9"/>
              <w:jc w:val="both"/>
              <w:rPr>
                <w:rFonts w:ascii="Times New Roman" w:eastAsia="Times New Roman" w:hAnsi="Times New Roman"/>
                <w:sz w:val="21"/>
                <w:szCs w:val="21"/>
              </w:rPr>
            </w:pPr>
          </w:p>
          <w:p w14:paraId="23763AE1" w14:textId="06C1820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Altele</w:t>
            </w:r>
          </w:p>
          <w:p w14:paraId="09BD7E6B" w14:textId="77777777" w:rsidR="006B16A8" w:rsidRDefault="006B16A8">
            <w:pPr>
              <w:pStyle w:val="TableParagraph"/>
              <w:spacing w:before="7"/>
              <w:jc w:val="both"/>
              <w:rPr>
                <w:rFonts w:ascii="Times New Roman" w:eastAsia="Times New Roman" w:hAnsi="Times New Roman"/>
                <w:sz w:val="24"/>
                <w:szCs w:val="24"/>
              </w:rPr>
            </w:pPr>
          </w:p>
          <w:p w14:paraId="45A77695" w14:textId="3CD6DA71"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31</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8</w:t>
            </w:r>
            <w:r w:rsidR="005E70B4">
              <w:rPr>
                <w:rFonts w:ascii="Times New Roman" w:hAnsi="Times New Roman"/>
                <w:sz w:val="18"/>
              </w:rPr>
              <w:t xml:space="preserve">) litera (a)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447D164F" w14:textId="77777777" w:rsidR="006B16A8" w:rsidRDefault="006B16A8">
            <w:pPr>
              <w:pStyle w:val="TableParagraph"/>
              <w:spacing w:before="9"/>
              <w:jc w:val="both"/>
              <w:rPr>
                <w:rFonts w:ascii="Times New Roman" w:eastAsia="Times New Roman" w:hAnsi="Times New Roman"/>
                <w:sz w:val="24"/>
                <w:szCs w:val="24"/>
              </w:rPr>
            </w:pPr>
          </w:p>
          <w:p w14:paraId="0DCDA8EC" w14:textId="77777777"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lichiditate angajate neutilizate acordate altor instituții de credit decât cele menționate mai sus.</w:t>
            </w:r>
          </w:p>
        </w:tc>
      </w:tr>
      <w:tr w:rsidR="006B16A8" w14:paraId="2B379668" w14:textId="77777777" w:rsidTr="00454544">
        <w:tc>
          <w:tcPr>
            <w:tcW w:w="1457" w:type="dxa"/>
            <w:shd w:val="clear" w:color="auto" w:fill="auto"/>
            <w:vAlign w:val="center"/>
          </w:tcPr>
          <w:p w14:paraId="2283736E"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690</w:t>
            </w:r>
          </w:p>
        </w:tc>
        <w:tc>
          <w:tcPr>
            <w:tcW w:w="6946" w:type="dxa"/>
            <w:shd w:val="clear" w:color="auto" w:fill="auto"/>
          </w:tcPr>
          <w:p w14:paraId="27EFF517" w14:textId="77777777" w:rsidR="006B16A8" w:rsidRDefault="006B16A8">
            <w:pPr>
              <w:pStyle w:val="TableParagraph"/>
              <w:spacing w:before="9"/>
              <w:jc w:val="both"/>
              <w:rPr>
                <w:rFonts w:ascii="Times New Roman" w:eastAsia="Times New Roman" w:hAnsi="Times New Roman"/>
                <w:sz w:val="21"/>
                <w:szCs w:val="21"/>
              </w:rPr>
            </w:pPr>
          </w:p>
          <w:p w14:paraId="3B9A3AB0" w14:textId="48A6F39B"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 În cadrul unui grup sau al unui sistem instituțional de protecție, dacă fac obiectul unui tratament preferențial</w:t>
            </w:r>
          </w:p>
          <w:p w14:paraId="26CA48C8" w14:textId="77777777" w:rsidR="006B16A8" w:rsidRDefault="006B16A8">
            <w:pPr>
              <w:pStyle w:val="TableParagraph"/>
              <w:spacing w:before="9"/>
              <w:jc w:val="both"/>
              <w:rPr>
                <w:rFonts w:ascii="Times New Roman" w:eastAsia="Times New Roman" w:hAnsi="Times New Roman"/>
                <w:sz w:val="24"/>
                <w:szCs w:val="24"/>
              </w:rPr>
            </w:pPr>
          </w:p>
          <w:p w14:paraId="3956E823" w14:textId="74EEA751"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29</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6146B7E" w14:textId="77777777" w:rsidR="006B16A8" w:rsidRDefault="006B16A8">
            <w:pPr>
              <w:pStyle w:val="TableParagraph"/>
              <w:spacing w:before="9"/>
              <w:jc w:val="both"/>
              <w:rPr>
                <w:rFonts w:ascii="Times New Roman" w:eastAsia="Times New Roman" w:hAnsi="Times New Roman"/>
                <w:sz w:val="24"/>
                <w:szCs w:val="24"/>
              </w:rPr>
            </w:pPr>
          </w:p>
          <w:p w14:paraId="686CA660" w14:textId="48A90249" w:rsidR="006B16A8"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suma maximă care poate fi retrasă din facilitățile de credit angajate neutilizate pentru care au primit autorizația de a aplica o rată de ieșire mai scăzută în conformitate cu </w:t>
            </w:r>
            <w:r w:rsidR="00900EE6">
              <w:rPr>
                <w:rFonts w:ascii="Times New Roman" w:hAnsi="Times New Roman"/>
                <w:sz w:val="18"/>
              </w:rPr>
              <w:t>articolul </w:t>
            </w:r>
            <w:r w:rsidRPr="00900EE6">
              <w:rPr>
                <w:rFonts w:ascii="Times New Roman" w:hAnsi="Times New Roman"/>
                <w:sz w:val="18"/>
              </w:rPr>
              <w:t>29</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FA0D150" w14:textId="77777777" w:rsidTr="00454544">
        <w:tc>
          <w:tcPr>
            <w:tcW w:w="1457" w:type="dxa"/>
            <w:shd w:val="clear" w:color="auto" w:fill="auto"/>
            <w:vAlign w:val="center"/>
          </w:tcPr>
          <w:p w14:paraId="0E91CBF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700</w:t>
            </w:r>
          </w:p>
        </w:tc>
        <w:tc>
          <w:tcPr>
            <w:tcW w:w="6946" w:type="dxa"/>
            <w:shd w:val="clear" w:color="auto" w:fill="auto"/>
          </w:tcPr>
          <w:p w14:paraId="0A4B1881" w14:textId="47DC54B4" w:rsidR="006B16A8" w:rsidRDefault="006E48EA">
            <w:pPr>
              <w:pStyle w:val="TableParagraph"/>
              <w:spacing w:line="276" w:lineRule="auto"/>
              <w:ind w:left="135" w:right="99"/>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6</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7</w:t>
            </w:r>
            <w:r>
              <w:rPr>
                <w:rFonts w:ascii="Times New Roman" w:hAnsi="Times New Roman"/>
                <w:b/>
                <w:sz w:val="18"/>
              </w:rPr>
              <w:t>. În cadrul unui sistem instituțional de protecție sau al unei rețele cooperatiste, dacă sunt tratate ca active lichide de către instituția care beneficiază de serviciile de depozitare</w:t>
            </w:r>
          </w:p>
          <w:p w14:paraId="7DF7C8CD" w14:textId="77777777" w:rsidR="006B16A8" w:rsidRDefault="006B16A8">
            <w:pPr>
              <w:pStyle w:val="TableParagraph"/>
              <w:spacing w:before="8"/>
              <w:jc w:val="both"/>
              <w:rPr>
                <w:rFonts w:ascii="Times New Roman" w:eastAsia="Times New Roman" w:hAnsi="Times New Roman"/>
                <w:sz w:val="21"/>
                <w:szCs w:val="21"/>
              </w:rPr>
            </w:pPr>
          </w:p>
          <w:p w14:paraId="25DF6CAA" w14:textId="6776CF7A"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7</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75889E8" w14:textId="77777777" w:rsidR="006B16A8" w:rsidRDefault="006B16A8">
            <w:pPr>
              <w:pStyle w:val="TableParagraph"/>
              <w:spacing w:before="9"/>
              <w:jc w:val="both"/>
              <w:rPr>
                <w:rFonts w:ascii="Times New Roman" w:eastAsia="Times New Roman" w:hAnsi="Times New Roman"/>
                <w:sz w:val="24"/>
                <w:szCs w:val="24"/>
              </w:rPr>
            </w:pPr>
          </w:p>
          <w:p w14:paraId="6AAF3C15" w14:textId="7ABA5E58" w:rsidR="006B16A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Casele centrale ale unui sistem sau ale unei rețele menționate la </w:t>
            </w:r>
            <w:r w:rsidR="00900EE6">
              <w:rPr>
                <w:rFonts w:ascii="Times New Roman" w:hAnsi="Times New Roman"/>
                <w:sz w:val="18"/>
              </w:rPr>
              <w:t>articolul </w:t>
            </w:r>
            <w:r w:rsidRPr="00900EE6">
              <w:rPr>
                <w:rFonts w:ascii="Times New Roman" w:hAnsi="Times New Roman"/>
                <w:sz w:val="18"/>
              </w:rPr>
              <w:t>16</w:t>
            </w:r>
            <w:r>
              <w:rPr>
                <w:rFonts w:ascii="Times New Roman" w:hAnsi="Times New Roman"/>
                <w:sz w:val="18"/>
              </w:rPr>
              <w:t xml:space="preserve"> trebuie să raporteze suma maximă care poate fi retrasă din facilitățile de credit angajate neutilizate față de o instituție de credit membră, în cazul în care instituția de credit respectivă tratează facilitatea ca activ lichid în conformitate cu </w:t>
            </w:r>
            <w:r w:rsidR="00900EE6">
              <w:rPr>
                <w:rFonts w:ascii="Times New Roman" w:hAnsi="Times New Roman"/>
                <w:sz w:val="18"/>
              </w:rPr>
              <w:t>articolul </w:t>
            </w:r>
            <w:r w:rsidRPr="00900EE6">
              <w:rPr>
                <w:rFonts w:ascii="Times New Roman" w:hAnsi="Times New Roman"/>
                <w:sz w:val="18"/>
              </w:rPr>
              <w:t>16</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w:t>
            </w:r>
          </w:p>
        </w:tc>
      </w:tr>
      <w:tr w:rsidR="006B16A8" w14:paraId="5596FB18" w14:textId="77777777" w:rsidTr="00454544">
        <w:tc>
          <w:tcPr>
            <w:tcW w:w="1457" w:type="dxa"/>
            <w:shd w:val="clear" w:color="auto" w:fill="auto"/>
            <w:vAlign w:val="center"/>
          </w:tcPr>
          <w:p w14:paraId="378AC22E" w14:textId="77777777" w:rsidR="006B16A8" w:rsidRDefault="006B16A8">
            <w:pPr>
              <w:pStyle w:val="TableParagraph"/>
              <w:rPr>
                <w:rFonts w:ascii="Times New Roman" w:eastAsia="Times New Roman" w:hAnsi="Times New Roman"/>
                <w:sz w:val="18"/>
                <w:szCs w:val="18"/>
              </w:rPr>
            </w:pPr>
          </w:p>
          <w:p w14:paraId="61482990"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710</w:t>
            </w:r>
          </w:p>
        </w:tc>
        <w:tc>
          <w:tcPr>
            <w:tcW w:w="6946" w:type="dxa"/>
            <w:shd w:val="clear" w:color="auto" w:fill="auto"/>
          </w:tcPr>
          <w:p w14:paraId="286F64C3" w14:textId="77777777" w:rsidR="006B16A8" w:rsidRDefault="006B16A8">
            <w:pPr>
              <w:pStyle w:val="TableParagraph"/>
              <w:spacing w:before="9"/>
              <w:jc w:val="both"/>
              <w:rPr>
                <w:rFonts w:ascii="Times New Roman" w:eastAsia="Times New Roman" w:hAnsi="Times New Roman"/>
                <w:sz w:val="21"/>
                <w:szCs w:val="21"/>
              </w:rPr>
            </w:pPr>
          </w:p>
          <w:p w14:paraId="54795273" w14:textId="6AAA5D9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Pentru alți clienți financiari</w:t>
            </w:r>
          </w:p>
          <w:p w14:paraId="4D5CD5CD" w14:textId="77777777" w:rsidR="006B16A8" w:rsidRDefault="006B16A8">
            <w:pPr>
              <w:pStyle w:val="TableParagraph"/>
              <w:spacing w:before="9"/>
              <w:jc w:val="both"/>
              <w:rPr>
                <w:rFonts w:ascii="Times New Roman" w:eastAsia="Times New Roman" w:hAnsi="Times New Roman"/>
                <w:sz w:val="24"/>
                <w:szCs w:val="24"/>
              </w:rPr>
            </w:pPr>
          </w:p>
          <w:p w14:paraId="7D82F302" w14:textId="6CAD04F0"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5E70B4" w:rsidRPr="00900EE6">
              <w:rPr>
                <w:rFonts w:ascii="Times New Roman" w:hAnsi="Times New Roman"/>
                <w:sz w:val="18"/>
              </w:rPr>
              <w:t>31</w:t>
            </w:r>
            <w:r w:rsidR="005E70B4">
              <w:rPr>
                <w:rFonts w:ascii="Times New Roman" w:hAnsi="Times New Roman"/>
                <w:sz w:val="18"/>
              </w:rPr>
              <w:t xml:space="preserve"> </w:t>
            </w:r>
            <w:r>
              <w:rPr>
                <w:rFonts w:ascii="Times New Roman" w:hAnsi="Times New Roman"/>
                <w:sz w:val="18"/>
              </w:rPr>
              <w:t>alineatul </w:t>
            </w:r>
            <w:r w:rsidR="005E70B4">
              <w:rPr>
                <w:rFonts w:ascii="Times New Roman" w:hAnsi="Times New Roman"/>
                <w:sz w:val="18"/>
              </w:rPr>
              <w:t>(</w:t>
            </w:r>
            <w:r w:rsidR="005E70B4" w:rsidRPr="00900EE6">
              <w:rPr>
                <w:rFonts w:ascii="Times New Roman" w:hAnsi="Times New Roman"/>
                <w:sz w:val="18"/>
              </w:rPr>
              <w:t>8</w:t>
            </w:r>
            <w:r w:rsidR="005E70B4">
              <w:rPr>
                <w:rFonts w:ascii="Times New Roman" w:hAnsi="Times New Roman"/>
                <w:sz w:val="18"/>
              </w:rPr>
              <w:t xml:space="preserve">) litera (c) din Regulamentul delegat (UE) </w:t>
            </w:r>
            <w:r w:rsidR="005E70B4" w:rsidRPr="00900EE6">
              <w:rPr>
                <w:rFonts w:ascii="Times New Roman" w:hAnsi="Times New Roman"/>
                <w:sz w:val="18"/>
              </w:rPr>
              <w:t>2015</w:t>
            </w:r>
            <w:r w:rsidR="005E70B4">
              <w:rPr>
                <w:rFonts w:ascii="Times New Roman" w:hAnsi="Times New Roman"/>
                <w:sz w:val="18"/>
              </w:rPr>
              <w:t>/</w:t>
            </w:r>
            <w:r w:rsidR="005E70B4" w:rsidRPr="00900EE6">
              <w:rPr>
                <w:rFonts w:ascii="Times New Roman" w:hAnsi="Times New Roman"/>
                <w:sz w:val="18"/>
              </w:rPr>
              <w:t>61</w:t>
            </w:r>
          </w:p>
          <w:p w14:paraId="23B19641" w14:textId="77777777" w:rsidR="006B16A8" w:rsidRDefault="006B16A8">
            <w:pPr>
              <w:pStyle w:val="TableParagraph"/>
              <w:spacing w:before="7"/>
              <w:jc w:val="both"/>
              <w:rPr>
                <w:rFonts w:ascii="Times New Roman" w:eastAsia="Times New Roman" w:hAnsi="Times New Roman"/>
                <w:sz w:val="24"/>
                <w:szCs w:val="24"/>
              </w:rPr>
            </w:pPr>
          </w:p>
          <w:p w14:paraId="6EDDFF45" w14:textId="77777777"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Instituțiile de credit trebuie să raporteze suma maximă care poate fi retrasă din facilitățile de lichiditate angajate neutilizate, altele decât cele raportate mai sus, care sunt acordate altor clienți financiari.</w:t>
            </w:r>
          </w:p>
        </w:tc>
      </w:tr>
      <w:tr w:rsidR="006B16A8" w14:paraId="31B74BE9" w14:textId="77777777" w:rsidTr="00454544">
        <w:tc>
          <w:tcPr>
            <w:tcW w:w="1457" w:type="dxa"/>
            <w:shd w:val="clear" w:color="auto" w:fill="auto"/>
            <w:vAlign w:val="center"/>
          </w:tcPr>
          <w:p w14:paraId="1C2B997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720</w:t>
            </w:r>
          </w:p>
        </w:tc>
        <w:tc>
          <w:tcPr>
            <w:tcW w:w="6946" w:type="dxa"/>
            <w:shd w:val="clear" w:color="auto" w:fill="auto"/>
          </w:tcPr>
          <w:p w14:paraId="4FAB4A96" w14:textId="77777777" w:rsidR="006B16A8" w:rsidRDefault="006B16A8">
            <w:pPr>
              <w:pStyle w:val="TableParagraph"/>
              <w:spacing w:before="9"/>
              <w:jc w:val="both"/>
              <w:rPr>
                <w:rFonts w:ascii="Times New Roman" w:eastAsia="Times New Roman" w:hAnsi="Times New Roman"/>
                <w:sz w:val="21"/>
                <w:szCs w:val="21"/>
              </w:rPr>
            </w:pPr>
          </w:p>
          <w:p w14:paraId="79594CF5" w14:textId="24D5991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Alte produse și servicii</w:t>
            </w:r>
          </w:p>
          <w:p w14:paraId="71EA457E" w14:textId="77777777" w:rsidR="006B16A8" w:rsidRDefault="006B16A8">
            <w:pPr>
              <w:pStyle w:val="TableParagraph"/>
              <w:spacing w:before="7"/>
              <w:jc w:val="both"/>
              <w:rPr>
                <w:rFonts w:ascii="Times New Roman" w:eastAsia="Times New Roman" w:hAnsi="Times New Roman"/>
                <w:sz w:val="24"/>
                <w:szCs w:val="24"/>
              </w:rPr>
            </w:pPr>
          </w:p>
          <w:p w14:paraId="4378E198" w14:textId="4AD1DEDE"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F735093" w14:textId="77777777" w:rsidR="006B16A8" w:rsidRDefault="006B16A8">
            <w:pPr>
              <w:pStyle w:val="TableParagraph"/>
              <w:spacing w:before="9"/>
              <w:jc w:val="both"/>
              <w:rPr>
                <w:rFonts w:ascii="Times New Roman" w:eastAsia="Times New Roman" w:hAnsi="Times New Roman"/>
                <w:sz w:val="24"/>
                <w:szCs w:val="24"/>
              </w:rPr>
            </w:pPr>
          </w:p>
          <w:p w14:paraId="55E6CE66" w14:textId="25665C8F" w:rsidR="006B16A8" w:rsidRDefault="006E48EA">
            <w:pPr>
              <w:pStyle w:val="TableParagraph"/>
              <w:spacing w:line="276" w:lineRule="auto"/>
              <w:ind w:left="135" w:right="99"/>
              <w:jc w:val="both"/>
              <w:rPr>
                <w:rFonts w:ascii="Times New Roman" w:hAnsi="Times New Roman"/>
                <w:sz w:val="18"/>
              </w:rPr>
            </w:pPr>
            <w:r>
              <w:rPr>
                <w:rFonts w:ascii="Times New Roman" w:hAnsi="Times New Roman"/>
                <w:sz w:val="18"/>
              </w:rPr>
              <w:t xml:space="preserve">Instituțiile de credit trebuie să raporteze aici produsele sau serviciile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2890556" w14:textId="77777777" w:rsidR="006B16A8" w:rsidRDefault="006B16A8">
            <w:pPr>
              <w:pStyle w:val="TableParagraph"/>
              <w:spacing w:line="276" w:lineRule="auto"/>
              <w:ind w:left="135" w:right="99"/>
              <w:jc w:val="both"/>
              <w:rPr>
                <w:rFonts w:ascii="Times New Roman" w:hAnsi="Times New Roman"/>
                <w:sz w:val="18"/>
              </w:rPr>
            </w:pPr>
          </w:p>
          <w:p w14:paraId="2D9E6566" w14:textId="1C069103"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 xml:space="preserve">Suma care trebuie raportată este suma maximă care poate fi retrasă din produsele sau serviciile menționate la </w:t>
            </w:r>
            <w:r w:rsidR="00900EE6">
              <w:rPr>
                <w:rFonts w:ascii="Times New Roman" w:hAnsi="Times New Roman"/>
                <w:sz w:val="18"/>
                <w:szCs w:val="18"/>
              </w:rPr>
              <w:t>articolul </w:t>
            </w:r>
            <w:r w:rsidRPr="00900EE6">
              <w:rPr>
                <w:rFonts w:ascii="Times New Roman" w:hAnsi="Times New Roman"/>
                <w:sz w:val="18"/>
                <w:szCs w:val="18"/>
              </w:rPr>
              <w:t>23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30A4B387" w14:textId="77777777" w:rsidR="006B16A8" w:rsidRDefault="006B16A8">
            <w:pPr>
              <w:pStyle w:val="TableParagraph"/>
              <w:spacing w:before="8"/>
              <w:jc w:val="both"/>
              <w:rPr>
                <w:rFonts w:ascii="Times New Roman" w:eastAsia="Times New Roman" w:hAnsi="Times New Roman"/>
                <w:sz w:val="21"/>
                <w:szCs w:val="21"/>
              </w:rPr>
            </w:pPr>
          </w:p>
          <w:p w14:paraId="398801BC" w14:textId="6D8E1EA7" w:rsidR="006B16A8"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Ponderea aplicabilă care trebuie raportată este ponderea stabilită de autoritățile competente în conformitate cu procedura prevăzută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4FEB050" w14:textId="77777777" w:rsidTr="00454544">
        <w:tc>
          <w:tcPr>
            <w:tcW w:w="1457" w:type="dxa"/>
            <w:shd w:val="clear" w:color="auto" w:fill="auto"/>
            <w:vAlign w:val="center"/>
          </w:tcPr>
          <w:p w14:paraId="5FE7EF7A" w14:textId="39101E44"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731</w:t>
            </w:r>
          </w:p>
        </w:tc>
        <w:tc>
          <w:tcPr>
            <w:tcW w:w="6946" w:type="dxa"/>
            <w:shd w:val="clear" w:color="auto" w:fill="auto"/>
          </w:tcPr>
          <w:p w14:paraId="5FDB003F" w14:textId="77777777" w:rsidR="006B16A8" w:rsidRDefault="006B16A8">
            <w:pPr>
              <w:pStyle w:val="TableParagraph"/>
              <w:spacing w:before="9"/>
              <w:jc w:val="both"/>
              <w:rPr>
                <w:rFonts w:ascii="Times New Roman" w:eastAsia="Times New Roman" w:hAnsi="Times New Roman"/>
                <w:sz w:val="21"/>
                <w:szCs w:val="21"/>
              </w:rPr>
            </w:pPr>
          </w:p>
          <w:p w14:paraId="6FA5646C" w14:textId="419EA8F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Facilități de finanțare neangajate</w:t>
            </w:r>
          </w:p>
          <w:p w14:paraId="370A86E2" w14:textId="77777777" w:rsidR="006B16A8" w:rsidRDefault="006B16A8">
            <w:pPr>
              <w:pStyle w:val="TableParagraph"/>
              <w:spacing w:before="7"/>
              <w:jc w:val="both"/>
              <w:rPr>
                <w:rFonts w:ascii="Times New Roman" w:eastAsia="Times New Roman" w:hAnsi="Times New Roman"/>
                <w:sz w:val="24"/>
                <w:szCs w:val="24"/>
              </w:rPr>
            </w:pPr>
          </w:p>
          <w:p w14:paraId="29E56B7D" w14:textId="6E78C5F2"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15956A7" w14:textId="77777777" w:rsidR="006B16A8" w:rsidRDefault="006B16A8">
            <w:pPr>
              <w:pStyle w:val="TableParagraph"/>
              <w:spacing w:before="9"/>
              <w:jc w:val="both"/>
              <w:rPr>
                <w:rFonts w:ascii="Times New Roman" w:eastAsia="Times New Roman" w:hAnsi="Times New Roman"/>
                <w:sz w:val="24"/>
                <w:szCs w:val="24"/>
              </w:rPr>
            </w:pPr>
          </w:p>
          <w:p w14:paraId="137272A6" w14:textId="2E0D978D" w:rsidR="006B16A8" w:rsidRDefault="006E48EA">
            <w:pPr>
              <w:pStyle w:val="TableParagraph"/>
              <w:spacing w:line="276" w:lineRule="auto"/>
              <w:ind w:left="135" w:right="96"/>
              <w:jc w:val="both"/>
              <w:rPr>
                <w:rFonts w:ascii="Times New Roman" w:hAnsi="Times New Roman"/>
                <w:sz w:val="18"/>
              </w:rPr>
            </w:pPr>
            <w:r>
              <w:rPr>
                <w:rFonts w:ascii="Times New Roman" w:hAnsi="Times New Roman"/>
                <w:sz w:val="18"/>
              </w:rPr>
              <w:t xml:space="preserve">Instituțiile de credit trebuie să raporteze valoarea facilităților de finanțare neangajate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24F96F5" w14:textId="55C25FD9" w:rsidR="006B16A8" w:rsidRDefault="006B16A8">
            <w:pPr>
              <w:pStyle w:val="TableParagraph"/>
              <w:spacing w:line="276" w:lineRule="auto"/>
              <w:ind w:left="135" w:right="96"/>
              <w:jc w:val="both"/>
              <w:rPr>
                <w:rFonts w:ascii="Times New Roman" w:hAnsi="Times New Roman"/>
                <w:sz w:val="18"/>
              </w:rPr>
            </w:pPr>
          </w:p>
          <w:p w14:paraId="04922DCB" w14:textId="3BA10424" w:rsidR="006B16A8" w:rsidRDefault="0039321F">
            <w:pPr>
              <w:pStyle w:val="TableParagraph"/>
              <w:spacing w:line="276" w:lineRule="auto"/>
              <w:ind w:left="135" w:right="96"/>
              <w:jc w:val="both"/>
              <w:rPr>
                <w:rFonts w:ascii="Times New Roman" w:hAnsi="Times New Roman"/>
                <w:sz w:val="18"/>
              </w:rPr>
            </w:pPr>
            <w:r>
              <w:rPr>
                <w:rFonts w:ascii="Times New Roman" w:hAnsi="Times New Roman"/>
                <w:sz w:val="18"/>
              </w:rPr>
              <w:t>Garanțiile nu trebuie raportate pe acest rând</w:t>
            </w:r>
          </w:p>
          <w:p w14:paraId="3B5E2002" w14:textId="41536027" w:rsidR="006B16A8"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6B16A8" w14:paraId="7D7263A8" w14:textId="77777777" w:rsidTr="00454544">
        <w:tc>
          <w:tcPr>
            <w:tcW w:w="1457" w:type="dxa"/>
            <w:shd w:val="clear" w:color="auto" w:fill="auto"/>
            <w:vAlign w:val="center"/>
          </w:tcPr>
          <w:p w14:paraId="59BEC0C2"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740</w:t>
            </w:r>
          </w:p>
        </w:tc>
        <w:tc>
          <w:tcPr>
            <w:tcW w:w="6946" w:type="dxa"/>
            <w:shd w:val="clear" w:color="auto" w:fill="auto"/>
          </w:tcPr>
          <w:p w14:paraId="05F5A833" w14:textId="77777777" w:rsidR="006B16A8" w:rsidRDefault="006B16A8">
            <w:pPr>
              <w:pStyle w:val="TableParagraph"/>
              <w:spacing w:before="9"/>
              <w:jc w:val="both"/>
              <w:rPr>
                <w:rFonts w:ascii="Times New Roman" w:eastAsia="Times New Roman" w:hAnsi="Times New Roman"/>
                <w:sz w:val="21"/>
                <w:szCs w:val="21"/>
              </w:rPr>
            </w:pPr>
          </w:p>
          <w:p w14:paraId="3C425836" w14:textId="30E04A36"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Credite și avansuri neutilizate către contrapărți de tip wholesale</w:t>
            </w:r>
          </w:p>
          <w:p w14:paraId="583EE57C" w14:textId="77777777" w:rsidR="006B16A8" w:rsidRDefault="006B16A8">
            <w:pPr>
              <w:pStyle w:val="TableParagraph"/>
              <w:spacing w:before="9"/>
              <w:jc w:val="both"/>
              <w:rPr>
                <w:rFonts w:ascii="Times New Roman" w:eastAsia="Times New Roman" w:hAnsi="Times New Roman"/>
                <w:sz w:val="24"/>
                <w:szCs w:val="24"/>
              </w:rPr>
            </w:pPr>
          </w:p>
          <w:p w14:paraId="7FF6A607" w14:textId="5B209D5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44C4E88" w14:textId="77777777" w:rsidR="006B16A8" w:rsidRDefault="006B16A8">
            <w:pPr>
              <w:pStyle w:val="TableParagraph"/>
              <w:spacing w:before="7"/>
              <w:jc w:val="both"/>
              <w:rPr>
                <w:rFonts w:ascii="Times New Roman" w:eastAsia="Times New Roman" w:hAnsi="Times New Roman"/>
                <w:sz w:val="24"/>
                <w:szCs w:val="24"/>
              </w:rPr>
            </w:pPr>
          </w:p>
          <w:p w14:paraId="6E6D9823" w14:textId="3FD5CD8B"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creditelor și avansurilor neutilizate către contrapărți de tip wholesale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D46CCC8" w14:textId="77777777" w:rsidTr="00454544">
        <w:tc>
          <w:tcPr>
            <w:tcW w:w="1457" w:type="dxa"/>
            <w:shd w:val="clear" w:color="auto" w:fill="auto"/>
            <w:vAlign w:val="center"/>
          </w:tcPr>
          <w:p w14:paraId="2866286E"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750</w:t>
            </w:r>
          </w:p>
        </w:tc>
        <w:tc>
          <w:tcPr>
            <w:tcW w:w="6946" w:type="dxa"/>
            <w:shd w:val="clear" w:color="auto" w:fill="auto"/>
          </w:tcPr>
          <w:p w14:paraId="7229DC4C" w14:textId="77777777" w:rsidR="006B16A8" w:rsidRDefault="006B16A8">
            <w:pPr>
              <w:pStyle w:val="TableParagraph"/>
              <w:spacing w:before="9"/>
              <w:jc w:val="both"/>
              <w:rPr>
                <w:rFonts w:ascii="Times New Roman" w:eastAsia="Times New Roman" w:hAnsi="Times New Roman"/>
                <w:sz w:val="21"/>
                <w:szCs w:val="21"/>
              </w:rPr>
            </w:pPr>
          </w:p>
          <w:p w14:paraId="4AF555BB" w14:textId="278BD495"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Ipoteci care au fost convenite, dar care nu au fost încă utilizate</w:t>
            </w:r>
          </w:p>
          <w:p w14:paraId="40E6C62B" w14:textId="77777777" w:rsidR="006B16A8" w:rsidRDefault="006B16A8">
            <w:pPr>
              <w:pStyle w:val="TableParagraph"/>
              <w:spacing w:before="7"/>
              <w:jc w:val="both"/>
              <w:rPr>
                <w:rFonts w:ascii="Times New Roman" w:eastAsia="Times New Roman" w:hAnsi="Times New Roman"/>
                <w:sz w:val="24"/>
                <w:szCs w:val="24"/>
              </w:rPr>
            </w:pPr>
          </w:p>
          <w:p w14:paraId="704D344A" w14:textId="61B6F086"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CDBDE76" w14:textId="77777777" w:rsidR="006B16A8" w:rsidRDefault="006B16A8">
            <w:pPr>
              <w:pStyle w:val="TableParagraph"/>
              <w:spacing w:before="9"/>
              <w:jc w:val="both"/>
              <w:rPr>
                <w:rFonts w:ascii="Times New Roman" w:eastAsia="Times New Roman" w:hAnsi="Times New Roman"/>
                <w:sz w:val="24"/>
                <w:szCs w:val="24"/>
              </w:rPr>
            </w:pPr>
          </w:p>
          <w:p w14:paraId="79F23E23" w14:textId="326B7869"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valoarea ipotecilor care au fost convenite, dar care nu au fost încă utilizate,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95E743C" w14:textId="77777777" w:rsidTr="00454544">
        <w:tc>
          <w:tcPr>
            <w:tcW w:w="1457" w:type="dxa"/>
            <w:shd w:val="clear" w:color="auto" w:fill="auto"/>
            <w:vAlign w:val="center"/>
          </w:tcPr>
          <w:p w14:paraId="002B0F7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760</w:t>
            </w:r>
          </w:p>
        </w:tc>
        <w:tc>
          <w:tcPr>
            <w:tcW w:w="6946" w:type="dxa"/>
            <w:shd w:val="clear" w:color="auto" w:fill="auto"/>
          </w:tcPr>
          <w:p w14:paraId="0EFD16E9" w14:textId="77777777" w:rsidR="006B16A8" w:rsidRDefault="006B16A8">
            <w:pPr>
              <w:pStyle w:val="TableParagraph"/>
              <w:spacing w:before="9"/>
              <w:jc w:val="both"/>
              <w:rPr>
                <w:rFonts w:ascii="Times New Roman" w:eastAsia="Times New Roman" w:hAnsi="Times New Roman"/>
                <w:sz w:val="21"/>
                <w:szCs w:val="21"/>
              </w:rPr>
            </w:pPr>
          </w:p>
          <w:p w14:paraId="1E64917C" w14:textId="3A671F3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Carduri de credit</w:t>
            </w:r>
          </w:p>
          <w:p w14:paraId="132E03AB" w14:textId="77777777" w:rsidR="006B16A8" w:rsidRDefault="006B16A8">
            <w:pPr>
              <w:pStyle w:val="TableParagraph"/>
              <w:spacing w:before="9"/>
              <w:jc w:val="both"/>
              <w:rPr>
                <w:rFonts w:ascii="Times New Roman" w:eastAsia="Times New Roman" w:hAnsi="Times New Roman"/>
                <w:sz w:val="24"/>
                <w:szCs w:val="24"/>
              </w:rPr>
            </w:pPr>
          </w:p>
          <w:p w14:paraId="674F76F5" w14:textId="26FFA17D"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6E938BEA" w14:textId="77777777" w:rsidR="006B16A8" w:rsidRDefault="006B16A8">
            <w:pPr>
              <w:pStyle w:val="TableParagraph"/>
              <w:spacing w:before="9"/>
              <w:jc w:val="both"/>
              <w:rPr>
                <w:rFonts w:ascii="Times New Roman" w:eastAsia="Times New Roman" w:hAnsi="Times New Roman"/>
                <w:sz w:val="24"/>
                <w:szCs w:val="24"/>
              </w:rPr>
            </w:pPr>
          </w:p>
          <w:p w14:paraId="0E4C8A33" w14:textId="3392FC06" w:rsidR="006B16A8" w:rsidRDefault="006E48EA" w:rsidP="00900EE6">
            <w:pPr>
              <w:pStyle w:val="TableParagraph"/>
              <w:ind w:left="135"/>
              <w:jc w:val="both"/>
              <w:rPr>
                <w:rFonts w:ascii="Times New Roman" w:eastAsia="Verdana" w:hAnsi="Times New Roman"/>
                <w:sz w:val="18"/>
                <w:szCs w:val="18"/>
              </w:rPr>
            </w:pPr>
            <w:r>
              <w:rPr>
                <w:rFonts w:ascii="Times New Roman" w:hAnsi="Times New Roman"/>
                <w:sz w:val="18"/>
              </w:rPr>
              <w:t xml:space="preserve">Instituțiile de credit trebuie să raporteze valoarea cardurilor de credit menționate la </w:t>
            </w:r>
            <w:r w:rsidR="00900EE6">
              <w:rPr>
                <w:rFonts w:ascii="Times New Roman" w:hAnsi="Times New Roman"/>
                <w:sz w:val="18"/>
              </w:rPr>
              <w:t>articolul </w:t>
            </w:r>
            <w:r w:rsidRPr="00900EE6">
              <w:rPr>
                <w:rFonts w:ascii="Times New Roman" w:hAnsi="Times New Roman"/>
                <w:sz w:val="18"/>
              </w:rPr>
              <w:t>23</w:t>
            </w:r>
            <w:r w:rsidR="00900EE6">
              <w:rPr>
                <w:rFonts w:ascii="Times New Roman" w:hAnsi="Times New Roman"/>
                <w:sz w:val="18"/>
              </w:rPr>
              <w:t xml:space="preserve"> 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F0BAB5A" w14:textId="77777777" w:rsidTr="00454544">
        <w:tc>
          <w:tcPr>
            <w:tcW w:w="1457" w:type="dxa"/>
            <w:shd w:val="clear" w:color="auto" w:fill="auto"/>
            <w:vAlign w:val="center"/>
          </w:tcPr>
          <w:p w14:paraId="279DF3FF" w14:textId="77777777" w:rsidR="006B16A8" w:rsidRDefault="006E48EA" w:rsidP="00900EE6">
            <w:pPr>
              <w:pStyle w:val="TableParagraph"/>
              <w:keepNext/>
              <w:ind w:left="135"/>
              <w:rPr>
                <w:rFonts w:ascii="Times New Roman" w:eastAsia="Verdana" w:hAnsi="Times New Roman"/>
                <w:sz w:val="18"/>
                <w:szCs w:val="18"/>
              </w:rPr>
            </w:pPr>
            <w:r w:rsidRPr="00900EE6">
              <w:rPr>
                <w:rFonts w:ascii="Times New Roman" w:hAnsi="Times New Roman"/>
                <w:sz w:val="18"/>
              </w:rPr>
              <w:t>770</w:t>
            </w:r>
          </w:p>
        </w:tc>
        <w:tc>
          <w:tcPr>
            <w:tcW w:w="6946" w:type="dxa"/>
            <w:shd w:val="clear" w:color="auto" w:fill="auto"/>
          </w:tcPr>
          <w:p w14:paraId="71A63B13" w14:textId="77777777" w:rsidR="006B16A8" w:rsidRDefault="006B16A8" w:rsidP="00900EE6">
            <w:pPr>
              <w:pStyle w:val="TableParagraph"/>
              <w:keepNext/>
              <w:spacing w:before="9"/>
              <w:jc w:val="both"/>
              <w:rPr>
                <w:rFonts w:ascii="Times New Roman" w:eastAsia="Times New Roman" w:hAnsi="Times New Roman"/>
                <w:sz w:val="21"/>
                <w:szCs w:val="21"/>
              </w:rPr>
            </w:pPr>
          </w:p>
          <w:p w14:paraId="11354603" w14:textId="21262919" w:rsidR="006B16A8" w:rsidRDefault="006E48EA" w:rsidP="00900EE6">
            <w:pPr>
              <w:pStyle w:val="TableParagraph"/>
              <w:keepNext/>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Descoperit de cont</w:t>
            </w:r>
          </w:p>
          <w:p w14:paraId="43CB892D" w14:textId="77777777" w:rsidR="006B16A8" w:rsidRDefault="006B16A8" w:rsidP="00900EE6">
            <w:pPr>
              <w:pStyle w:val="TableParagraph"/>
              <w:keepNext/>
              <w:spacing w:before="9"/>
              <w:jc w:val="both"/>
              <w:rPr>
                <w:rFonts w:ascii="Times New Roman" w:eastAsia="Times New Roman" w:hAnsi="Times New Roman"/>
                <w:sz w:val="24"/>
                <w:szCs w:val="24"/>
              </w:rPr>
            </w:pPr>
          </w:p>
          <w:p w14:paraId="725A6401" w14:textId="54B9A63E" w:rsidR="006B16A8" w:rsidRDefault="00900EE6" w:rsidP="00900EE6">
            <w:pPr>
              <w:pStyle w:val="TableParagraph"/>
              <w:keepNext/>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0BB6058" w14:textId="77777777" w:rsidR="006B16A8" w:rsidRDefault="006B16A8" w:rsidP="00900EE6">
            <w:pPr>
              <w:pStyle w:val="TableParagraph"/>
              <w:keepNext/>
              <w:spacing w:before="7"/>
              <w:jc w:val="both"/>
              <w:rPr>
                <w:rFonts w:ascii="Times New Roman" w:eastAsia="Times New Roman" w:hAnsi="Times New Roman"/>
                <w:sz w:val="24"/>
                <w:szCs w:val="24"/>
              </w:rPr>
            </w:pPr>
          </w:p>
          <w:p w14:paraId="7F6BCBAF" w14:textId="2BAB481A" w:rsidR="006B16A8" w:rsidRDefault="006E48EA" w:rsidP="00900EE6">
            <w:pPr>
              <w:pStyle w:val="TableParagraph"/>
              <w:keepNext/>
              <w:ind w:left="135"/>
              <w:jc w:val="both"/>
              <w:rPr>
                <w:rFonts w:ascii="Times New Roman" w:eastAsia="Verdana" w:hAnsi="Times New Roman"/>
                <w:sz w:val="18"/>
                <w:szCs w:val="18"/>
              </w:rPr>
            </w:pPr>
            <w:r>
              <w:rPr>
                <w:rFonts w:ascii="Times New Roman" w:hAnsi="Times New Roman"/>
                <w:sz w:val="18"/>
              </w:rPr>
              <w:t xml:space="preserve">Instituțiile de credit trebuie să raporteze descoperitul de cont menționat la </w:t>
            </w:r>
            <w:r w:rsidR="00900EE6">
              <w:rPr>
                <w:rFonts w:ascii="Times New Roman" w:hAnsi="Times New Roman"/>
                <w:sz w:val="18"/>
              </w:rPr>
              <w:t>articolul </w:t>
            </w:r>
            <w:r w:rsidRPr="00900EE6">
              <w:rPr>
                <w:rFonts w:ascii="Times New Roman" w:hAnsi="Times New Roman"/>
                <w:sz w:val="18"/>
              </w:rPr>
              <w:t>23</w:t>
            </w:r>
          </w:p>
          <w:p w14:paraId="6571EFDC" w14:textId="2A4AF168" w:rsidR="006B16A8" w:rsidRDefault="00900EE6" w:rsidP="00900EE6">
            <w:pPr>
              <w:pStyle w:val="TableParagraph"/>
              <w:keepNext/>
              <w:spacing w:before="33"/>
              <w:ind w:left="135"/>
              <w:jc w:val="both"/>
              <w:rPr>
                <w:rFonts w:ascii="Times New Roman" w:eastAsia="Verdana" w:hAnsi="Times New Roman"/>
                <w:sz w:val="18"/>
                <w:szCs w:val="18"/>
              </w:rPr>
            </w:pP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1</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r w:rsidR="006E48EA">
              <w:rPr>
                <w:rFonts w:ascii="Times New Roman" w:hAnsi="Times New Roman"/>
                <w:sz w:val="18"/>
              </w:rPr>
              <w:t>.</w:t>
            </w:r>
          </w:p>
        </w:tc>
      </w:tr>
      <w:tr w:rsidR="006B16A8" w14:paraId="28A8BD0E" w14:textId="77777777" w:rsidTr="00454544">
        <w:tc>
          <w:tcPr>
            <w:tcW w:w="1457" w:type="dxa"/>
            <w:shd w:val="clear" w:color="auto" w:fill="auto"/>
            <w:vAlign w:val="center"/>
          </w:tcPr>
          <w:p w14:paraId="5DB99321"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780</w:t>
            </w:r>
          </w:p>
        </w:tc>
        <w:tc>
          <w:tcPr>
            <w:tcW w:w="6946" w:type="dxa"/>
            <w:shd w:val="clear" w:color="auto" w:fill="auto"/>
          </w:tcPr>
          <w:p w14:paraId="334E475C" w14:textId="77777777" w:rsidR="006B16A8" w:rsidRDefault="006B16A8">
            <w:pPr>
              <w:pStyle w:val="TableParagraph"/>
              <w:spacing w:before="9"/>
              <w:jc w:val="both"/>
              <w:rPr>
                <w:rFonts w:ascii="Times New Roman" w:eastAsia="Times New Roman" w:hAnsi="Times New Roman"/>
                <w:sz w:val="21"/>
                <w:szCs w:val="21"/>
              </w:rPr>
            </w:pPr>
          </w:p>
          <w:p w14:paraId="5D145D40" w14:textId="301CA2C1" w:rsidR="006B16A8" w:rsidRDefault="006E48EA">
            <w:pPr>
              <w:pStyle w:val="TableParagraph"/>
              <w:spacing w:line="276" w:lineRule="auto"/>
              <w:ind w:left="135" w:right="98"/>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7</w:t>
            </w:r>
            <w:r>
              <w:rPr>
                <w:rFonts w:ascii="Times New Roman" w:hAnsi="Times New Roman"/>
                <w:b/>
                <w:sz w:val="18"/>
              </w:rPr>
              <w:t>.</w:t>
            </w:r>
            <w:r w:rsidRPr="00900EE6">
              <w:rPr>
                <w:rFonts w:ascii="Times New Roman" w:hAnsi="Times New Roman"/>
                <w:b/>
                <w:sz w:val="18"/>
              </w:rPr>
              <w:t>6</w:t>
            </w:r>
            <w:r>
              <w:rPr>
                <w:rFonts w:ascii="Times New Roman" w:hAnsi="Times New Roman"/>
                <w:b/>
                <w:sz w:val="18"/>
              </w:rPr>
              <w:t>. Ieșiri planificate generate de reînnoirea sau prelungirea unor noi credite retail sau wholesale</w:t>
            </w:r>
          </w:p>
          <w:p w14:paraId="714A4F5E" w14:textId="77777777" w:rsidR="006B16A8" w:rsidRDefault="006B16A8">
            <w:pPr>
              <w:pStyle w:val="TableParagraph"/>
              <w:spacing w:before="8"/>
              <w:jc w:val="both"/>
              <w:rPr>
                <w:rFonts w:ascii="Times New Roman" w:eastAsia="Times New Roman" w:hAnsi="Times New Roman"/>
                <w:sz w:val="21"/>
                <w:szCs w:val="21"/>
              </w:rPr>
            </w:pPr>
          </w:p>
          <w:p w14:paraId="4AD3B14C" w14:textId="044FB618"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36459D08" w14:textId="77777777" w:rsidR="006B16A8" w:rsidRDefault="006B16A8">
            <w:pPr>
              <w:pStyle w:val="TableParagraph"/>
              <w:spacing w:before="9"/>
              <w:jc w:val="both"/>
              <w:rPr>
                <w:rFonts w:ascii="Times New Roman" w:eastAsia="Times New Roman" w:hAnsi="Times New Roman"/>
                <w:sz w:val="24"/>
                <w:szCs w:val="24"/>
              </w:rPr>
            </w:pPr>
          </w:p>
          <w:p w14:paraId="27A60F61" w14:textId="60671B68"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 xml:space="preserve">Instituțiile de credit trebuie să raporteze valoarea ieșirilor planificate generate de reînnoirea sau prelungirea unor noi credite retail sau wholesale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6D9FAA1" w14:textId="77777777" w:rsidTr="00454544">
        <w:tc>
          <w:tcPr>
            <w:tcW w:w="1457" w:type="dxa"/>
            <w:shd w:val="clear" w:color="auto" w:fill="auto"/>
            <w:vAlign w:val="center"/>
          </w:tcPr>
          <w:p w14:paraId="7132EADC" w14:textId="77777777" w:rsidR="006B16A8" w:rsidRDefault="006E48EA">
            <w:pPr>
              <w:pStyle w:val="TableParagraph"/>
              <w:spacing w:before="130"/>
              <w:ind w:left="135"/>
              <w:rPr>
                <w:rFonts w:ascii="Times New Roman" w:eastAsia="Verdana" w:hAnsi="Times New Roman"/>
                <w:sz w:val="18"/>
                <w:szCs w:val="18"/>
              </w:rPr>
            </w:pPr>
            <w:r w:rsidRPr="00900EE6">
              <w:rPr>
                <w:rFonts w:ascii="Times New Roman" w:hAnsi="Times New Roman"/>
                <w:sz w:val="18"/>
              </w:rPr>
              <w:t>850</w:t>
            </w:r>
          </w:p>
        </w:tc>
        <w:tc>
          <w:tcPr>
            <w:tcW w:w="6946" w:type="dxa"/>
            <w:shd w:val="clear" w:color="auto" w:fill="auto"/>
          </w:tcPr>
          <w:p w14:paraId="4968E6F1" w14:textId="77777777" w:rsidR="006B16A8" w:rsidRDefault="006B16A8">
            <w:pPr>
              <w:pStyle w:val="TableParagraph"/>
              <w:spacing w:before="9"/>
              <w:jc w:val="both"/>
              <w:rPr>
                <w:rFonts w:ascii="Times New Roman" w:eastAsia="Times New Roman" w:hAnsi="Times New Roman"/>
                <w:sz w:val="21"/>
                <w:szCs w:val="21"/>
              </w:rPr>
            </w:pPr>
          </w:p>
          <w:p w14:paraId="5870907A" w14:textId="724A00FC"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Sume de plătit aferente instrumentelor financiare derivate</w:t>
            </w:r>
          </w:p>
          <w:p w14:paraId="71638BDB" w14:textId="77777777" w:rsidR="006B16A8" w:rsidRDefault="006B16A8">
            <w:pPr>
              <w:pStyle w:val="TableParagraph"/>
              <w:spacing w:before="7"/>
              <w:jc w:val="both"/>
              <w:rPr>
                <w:rFonts w:ascii="Times New Roman" w:eastAsia="Times New Roman" w:hAnsi="Times New Roman"/>
                <w:sz w:val="24"/>
                <w:szCs w:val="24"/>
              </w:rPr>
            </w:pPr>
          </w:p>
          <w:p w14:paraId="12F95436" w14:textId="3964109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022054A4" w14:textId="77777777" w:rsidR="006B16A8" w:rsidRDefault="006B16A8">
            <w:pPr>
              <w:pStyle w:val="TableParagraph"/>
              <w:spacing w:before="9"/>
              <w:jc w:val="both"/>
              <w:rPr>
                <w:rFonts w:ascii="Times New Roman" w:eastAsia="Times New Roman" w:hAnsi="Times New Roman"/>
                <w:sz w:val="24"/>
                <w:szCs w:val="24"/>
              </w:rPr>
            </w:pPr>
          </w:p>
          <w:p w14:paraId="2D5BD3D2" w14:textId="217A3B0A"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sumelor de plătit aferente instrumentelor financiare derivate, altele decât contractele enumerate în anexa II la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și decât instrumentele derivate de credit,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A33D5BA" w14:textId="77777777" w:rsidTr="00454544">
        <w:tc>
          <w:tcPr>
            <w:tcW w:w="1457" w:type="dxa"/>
            <w:shd w:val="clear" w:color="auto" w:fill="auto"/>
            <w:vAlign w:val="center"/>
          </w:tcPr>
          <w:p w14:paraId="6370CD13" w14:textId="77777777" w:rsidR="006B16A8" w:rsidRDefault="006E48EA">
            <w:pPr>
              <w:pStyle w:val="TableParagraph"/>
              <w:spacing w:before="130"/>
              <w:ind w:left="135"/>
              <w:rPr>
                <w:rFonts w:ascii="Times New Roman" w:eastAsia="Verdana" w:hAnsi="Times New Roman"/>
                <w:sz w:val="18"/>
                <w:szCs w:val="18"/>
              </w:rPr>
            </w:pPr>
            <w:r w:rsidRPr="00900EE6">
              <w:rPr>
                <w:rFonts w:ascii="Times New Roman" w:hAnsi="Times New Roman"/>
                <w:sz w:val="18"/>
              </w:rPr>
              <w:t>860</w:t>
            </w:r>
          </w:p>
        </w:tc>
        <w:tc>
          <w:tcPr>
            <w:tcW w:w="6946" w:type="dxa"/>
            <w:shd w:val="clear" w:color="auto" w:fill="auto"/>
          </w:tcPr>
          <w:p w14:paraId="797842E4" w14:textId="77777777" w:rsidR="006B16A8" w:rsidRDefault="006B16A8">
            <w:pPr>
              <w:pStyle w:val="TableParagraph"/>
              <w:spacing w:before="9"/>
              <w:jc w:val="both"/>
              <w:rPr>
                <w:rFonts w:ascii="Times New Roman" w:eastAsia="Times New Roman" w:hAnsi="Times New Roman"/>
                <w:sz w:val="21"/>
                <w:szCs w:val="21"/>
              </w:rPr>
            </w:pPr>
          </w:p>
          <w:p w14:paraId="15AB21BD" w14:textId="6383F00C"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Produse extrabilanțiere aferente finanțării comerțului</w:t>
            </w:r>
          </w:p>
          <w:p w14:paraId="6139FB57" w14:textId="77777777" w:rsidR="006B16A8" w:rsidRDefault="006B16A8">
            <w:pPr>
              <w:pStyle w:val="TableParagraph"/>
              <w:spacing w:before="7"/>
              <w:jc w:val="both"/>
              <w:rPr>
                <w:rFonts w:ascii="Times New Roman" w:eastAsia="Times New Roman" w:hAnsi="Times New Roman"/>
                <w:sz w:val="24"/>
                <w:szCs w:val="24"/>
              </w:rPr>
            </w:pPr>
          </w:p>
          <w:p w14:paraId="086C34D7" w14:textId="1794CF5D"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valoarea produselor sau serviciilor legate de produsele extrabilanțiere aferente finanțării comerțului menționate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BBAE78A" w14:textId="77777777" w:rsidTr="00900EE6">
        <w:trPr>
          <w:trHeight w:val="3499"/>
        </w:trPr>
        <w:tc>
          <w:tcPr>
            <w:tcW w:w="1457" w:type="dxa"/>
            <w:shd w:val="clear" w:color="auto" w:fill="auto"/>
            <w:vAlign w:val="center"/>
          </w:tcPr>
          <w:p w14:paraId="719B0E31"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870</w:t>
            </w:r>
          </w:p>
        </w:tc>
        <w:tc>
          <w:tcPr>
            <w:tcW w:w="6946" w:type="dxa"/>
            <w:shd w:val="clear" w:color="auto" w:fill="auto"/>
          </w:tcPr>
          <w:p w14:paraId="647C74E5" w14:textId="77777777" w:rsidR="006B16A8" w:rsidRDefault="006B16A8">
            <w:pPr>
              <w:pStyle w:val="TableParagraph"/>
              <w:spacing w:before="9"/>
              <w:jc w:val="both"/>
              <w:rPr>
                <w:rFonts w:ascii="Times New Roman" w:eastAsia="Times New Roman" w:hAnsi="Times New Roman"/>
                <w:sz w:val="21"/>
                <w:szCs w:val="21"/>
              </w:rPr>
            </w:pPr>
          </w:p>
          <w:p w14:paraId="159D6237" w14:textId="579CE7CE"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9</w:t>
            </w:r>
            <w:r>
              <w:rPr>
                <w:rFonts w:ascii="Times New Roman" w:hAnsi="Times New Roman"/>
                <w:b/>
                <w:sz w:val="18"/>
                <w:u w:color="000000"/>
              </w:rPr>
              <w:t>. Altele</w:t>
            </w:r>
          </w:p>
          <w:p w14:paraId="51CD9678" w14:textId="77777777" w:rsidR="006B16A8" w:rsidRDefault="006B16A8">
            <w:pPr>
              <w:pStyle w:val="TableParagraph"/>
              <w:spacing w:before="7"/>
              <w:jc w:val="both"/>
              <w:rPr>
                <w:rFonts w:ascii="Times New Roman" w:eastAsia="Times New Roman" w:hAnsi="Times New Roman"/>
                <w:sz w:val="24"/>
                <w:szCs w:val="24"/>
              </w:rPr>
            </w:pPr>
          </w:p>
          <w:p w14:paraId="5712662A" w14:textId="39605CD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23</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77E63AA9" w14:textId="77777777" w:rsidR="006B16A8" w:rsidRDefault="006B16A8">
            <w:pPr>
              <w:pStyle w:val="TableParagraph"/>
              <w:spacing w:before="9"/>
              <w:jc w:val="both"/>
              <w:rPr>
                <w:rFonts w:ascii="Times New Roman" w:eastAsia="Times New Roman" w:hAnsi="Times New Roman"/>
                <w:sz w:val="24"/>
                <w:szCs w:val="24"/>
              </w:rPr>
            </w:pPr>
          </w:p>
          <w:p w14:paraId="683501D0" w14:textId="18AEDE73" w:rsidR="006B16A8" w:rsidRDefault="006E48EA">
            <w:pPr>
              <w:pStyle w:val="TableParagraph"/>
              <w:spacing w:line="276" w:lineRule="auto"/>
              <w:ind w:left="135" w:right="97"/>
              <w:jc w:val="both"/>
              <w:rPr>
                <w:rFonts w:ascii="Times New Roman" w:hAnsi="Times New Roman"/>
                <w:sz w:val="18"/>
              </w:rPr>
            </w:pPr>
            <w:r>
              <w:rPr>
                <w:rFonts w:ascii="Times New Roman" w:hAnsi="Times New Roman"/>
                <w:sz w:val="18"/>
              </w:rPr>
              <w:t xml:space="preserve">Instituțiile de credit trebuie să raporteze valoarea altor produse sau servicii decât cele menționate mai sus la care se face referire la </w:t>
            </w:r>
            <w:r w:rsidR="00900EE6">
              <w:rPr>
                <w:rFonts w:ascii="Times New Roman" w:hAnsi="Times New Roman"/>
                <w:sz w:val="18"/>
              </w:rPr>
              <w:t>articolul </w:t>
            </w:r>
            <w:r w:rsidRPr="00900EE6">
              <w:rPr>
                <w:rFonts w:ascii="Times New Roman" w:hAnsi="Times New Roman"/>
                <w:sz w:val="18"/>
              </w:rPr>
              <w:t>23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A0DC1DA" w14:textId="7AF431CD" w:rsidR="006B16A8" w:rsidRDefault="006B16A8">
            <w:pPr>
              <w:pStyle w:val="TableParagraph"/>
              <w:spacing w:line="276" w:lineRule="auto"/>
              <w:ind w:left="135" w:right="97"/>
              <w:jc w:val="both"/>
              <w:rPr>
                <w:rFonts w:ascii="Times New Roman" w:hAnsi="Times New Roman"/>
                <w:sz w:val="18"/>
              </w:rPr>
            </w:pPr>
          </w:p>
          <w:p w14:paraId="052770D9" w14:textId="7709034B" w:rsidR="006B16A8" w:rsidRDefault="0039321F">
            <w:pPr>
              <w:pStyle w:val="TableParagraph"/>
              <w:spacing w:line="276" w:lineRule="auto"/>
              <w:ind w:left="135" w:right="97"/>
              <w:jc w:val="both"/>
              <w:rPr>
                <w:rFonts w:ascii="Times New Roman" w:hAnsi="Times New Roman"/>
                <w:sz w:val="18"/>
              </w:rPr>
            </w:pPr>
            <w:r>
              <w:rPr>
                <w:rFonts w:ascii="Times New Roman" w:hAnsi="Times New Roman"/>
                <w:sz w:val="18"/>
              </w:rPr>
              <w:t>Printre alte elemente, pe acest rând se raportează garanțiile.</w:t>
            </w:r>
          </w:p>
          <w:p w14:paraId="2FD04FBB" w14:textId="0CDA7957" w:rsidR="006B16A8" w:rsidRDefault="006B16A8">
            <w:pPr>
              <w:pStyle w:val="TableParagraph"/>
              <w:spacing w:line="276" w:lineRule="auto"/>
              <w:ind w:left="135" w:right="97"/>
              <w:jc w:val="both"/>
              <w:rPr>
                <w:rFonts w:ascii="Times New Roman" w:hAnsi="Times New Roman"/>
                <w:sz w:val="18"/>
              </w:rPr>
            </w:pPr>
          </w:p>
          <w:p w14:paraId="09BAC09F" w14:textId="0762C518" w:rsidR="006B16A8"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Se raportează pe acest rând ieșirile contingente determinate de evenimente declanșatoare de tipul scăderii ratingului, menționate la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6656AB1" w14:textId="3DCA01FB" w:rsidR="006B16A8" w:rsidRDefault="006B16A8">
            <w:pPr>
              <w:pStyle w:val="TableParagraph"/>
              <w:spacing w:line="276" w:lineRule="auto"/>
              <w:ind w:right="97"/>
              <w:jc w:val="both"/>
              <w:rPr>
                <w:rFonts w:ascii="Times New Roman" w:eastAsia="Verdana" w:hAnsi="Times New Roman"/>
                <w:sz w:val="18"/>
                <w:szCs w:val="18"/>
              </w:rPr>
            </w:pPr>
          </w:p>
        </w:tc>
      </w:tr>
      <w:tr w:rsidR="006B16A8" w14:paraId="13F55256" w14:textId="77777777" w:rsidTr="00454544">
        <w:tc>
          <w:tcPr>
            <w:tcW w:w="1457" w:type="dxa"/>
            <w:shd w:val="clear" w:color="auto" w:fill="auto"/>
            <w:vAlign w:val="center"/>
          </w:tcPr>
          <w:p w14:paraId="1B285D82" w14:textId="3975B5CF" w:rsidR="006B16A8" w:rsidRDefault="006E48EA">
            <w:pPr>
              <w:pStyle w:val="TableParagraph"/>
              <w:spacing w:before="114"/>
              <w:ind w:left="135"/>
              <w:rPr>
                <w:rFonts w:ascii="Times New Roman" w:hAnsi="Times New Roman"/>
                <w:sz w:val="18"/>
              </w:rPr>
            </w:pPr>
            <w:r w:rsidRPr="00900EE6">
              <w:rPr>
                <w:rFonts w:ascii="Times New Roman" w:hAnsi="Times New Roman"/>
                <w:sz w:val="18"/>
              </w:rPr>
              <w:t>885</w:t>
            </w:r>
          </w:p>
        </w:tc>
        <w:tc>
          <w:tcPr>
            <w:tcW w:w="6946" w:type="dxa"/>
            <w:shd w:val="clear" w:color="auto" w:fill="auto"/>
          </w:tcPr>
          <w:p w14:paraId="76980E41" w14:textId="73CC9638"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Alte datorii și angajamente exigibile</w:t>
            </w:r>
          </w:p>
          <w:p w14:paraId="4267D623" w14:textId="77777777" w:rsidR="006B16A8" w:rsidRDefault="006B16A8">
            <w:pPr>
              <w:pStyle w:val="TableParagraph"/>
              <w:jc w:val="both"/>
              <w:rPr>
                <w:rFonts w:ascii="Times New Roman" w:eastAsia="Times New Roman" w:hAnsi="Times New Roman"/>
                <w:sz w:val="25"/>
                <w:szCs w:val="25"/>
              </w:rPr>
            </w:pPr>
          </w:p>
          <w:p w14:paraId="248EE6BE" w14:textId="5BD8E8AC" w:rsidR="006B16A8" w:rsidRDefault="00900EE6">
            <w:pPr>
              <w:pStyle w:val="TableParagraph"/>
              <w:ind w:right="100"/>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și </w:t>
            </w: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a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6</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936BB53" w14:textId="77777777" w:rsidR="006B16A8" w:rsidRDefault="006B16A8">
            <w:pPr>
              <w:pStyle w:val="TableParagraph"/>
              <w:spacing w:before="11"/>
              <w:jc w:val="both"/>
              <w:rPr>
                <w:rFonts w:ascii="Times New Roman" w:eastAsia="Times New Roman" w:hAnsi="Times New Roman"/>
                <w:sz w:val="18"/>
                <w:szCs w:val="18"/>
              </w:rPr>
            </w:pPr>
          </w:p>
          <w:p w14:paraId="63BD30BF" w14:textId="3C4C337F" w:rsidR="006B16A8" w:rsidRDefault="006E48EA">
            <w:pPr>
              <w:pStyle w:val="TableParagraph"/>
              <w:ind w:right="97"/>
              <w:jc w:val="both"/>
              <w:rPr>
                <w:rFonts w:ascii="Times New Roman" w:eastAsia="Verdana" w:hAnsi="Times New Roman"/>
                <w:sz w:val="18"/>
                <w:szCs w:val="18"/>
              </w:rPr>
            </w:pPr>
            <w:r>
              <w:rPr>
                <w:rFonts w:ascii="Times New Roman" w:hAnsi="Times New Roman"/>
                <w:sz w:val="18"/>
              </w:rPr>
              <w:t xml:space="preserve">Instituțiile de credit trebuie să raporteze ieșirile aferente altor datorii și angajamente exigibile, astfel cum se prevede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6</w:t>
            </w:r>
            <w:r>
              <w:rPr>
                <w:rFonts w:ascii="Times New Roman" w:hAnsi="Times New Roman"/>
                <w:sz w:val="18"/>
              </w:rPr>
              <w:t xml:space="preserve">) și la </w:t>
            </w:r>
            <w:r w:rsidR="00900EE6">
              <w:rPr>
                <w:rFonts w:ascii="Times New Roman" w:hAnsi="Times New Roman"/>
                <w:sz w:val="18"/>
              </w:rPr>
              <w:t>articolul </w:t>
            </w:r>
            <w:r w:rsidRPr="00900EE6">
              <w:rPr>
                <w:rFonts w:ascii="Times New Roman" w:hAnsi="Times New Roman"/>
                <w:sz w:val="18"/>
              </w:rPr>
              <w:t>31</w:t>
            </w:r>
            <w:r>
              <w:rPr>
                <w:rFonts w:ascii="Times New Roman" w:hAnsi="Times New Roman"/>
                <w:sz w:val="18"/>
              </w:rPr>
              <w:t xml:space="preserve">a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C04082B" w14:textId="77777777" w:rsidR="006B16A8" w:rsidRDefault="006B16A8">
            <w:pPr>
              <w:pStyle w:val="TableParagraph"/>
              <w:spacing w:before="10"/>
              <w:jc w:val="both"/>
              <w:rPr>
                <w:rFonts w:ascii="Times New Roman" w:eastAsia="Times New Roman" w:hAnsi="Times New Roman"/>
                <w:sz w:val="18"/>
                <w:szCs w:val="18"/>
              </w:rPr>
            </w:pPr>
          </w:p>
          <w:p w14:paraId="71BA5254" w14:textId="0E0FB777" w:rsidR="006B16A8" w:rsidRDefault="006E48EA">
            <w:pPr>
              <w:pStyle w:val="TableParagraph"/>
              <w:spacing w:before="9"/>
              <w:jc w:val="both"/>
              <w:rPr>
                <w:rFonts w:ascii="Times New Roman" w:hAnsi="Times New Roman"/>
                <w:sz w:val="21"/>
              </w:rPr>
            </w:pPr>
            <w:r>
              <w:rPr>
                <w:rFonts w:ascii="Times New Roman" w:hAnsi="Times New Roman"/>
                <w:sz w:val="18"/>
              </w:rPr>
              <w:t xml:space="preserve">La acest element sunt incluse, de asemenea, dacă este cazul, soldurile suplimentare care trebuie păstrate în rezervele băncilor centrale dacă există un acord în acest sens între autoritatea competentă relevantă și BCE sau banca centrală în conformitate cu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(b) punctul (iii)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2532BE1" w14:textId="77777777" w:rsidTr="00454544">
        <w:tc>
          <w:tcPr>
            <w:tcW w:w="1457" w:type="dxa"/>
            <w:shd w:val="clear" w:color="auto" w:fill="auto"/>
            <w:vAlign w:val="center"/>
          </w:tcPr>
          <w:p w14:paraId="45645D6C" w14:textId="77777777" w:rsidR="006B16A8" w:rsidRDefault="006E48EA">
            <w:pPr>
              <w:pStyle w:val="TableParagraph"/>
              <w:spacing w:before="111"/>
              <w:ind w:left="135"/>
              <w:rPr>
                <w:rFonts w:ascii="Times New Roman" w:eastAsia="Verdana" w:hAnsi="Times New Roman"/>
                <w:sz w:val="18"/>
                <w:szCs w:val="18"/>
              </w:rPr>
            </w:pPr>
            <w:r w:rsidRPr="00900EE6">
              <w:rPr>
                <w:rFonts w:ascii="Times New Roman" w:hAnsi="Times New Roman"/>
                <w:sz w:val="18"/>
              </w:rPr>
              <w:t>890</w:t>
            </w:r>
          </w:p>
        </w:tc>
        <w:tc>
          <w:tcPr>
            <w:tcW w:w="6946" w:type="dxa"/>
            <w:shd w:val="clear" w:color="auto" w:fill="auto"/>
          </w:tcPr>
          <w:p w14:paraId="3660CA35" w14:textId="77777777" w:rsidR="006B16A8" w:rsidRDefault="006B16A8">
            <w:pPr>
              <w:pStyle w:val="TableParagraph"/>
              <w:spacing w:before="9"/>
              <w:jc w:val="both"/>
              <w:rPr>
                <w:rFonts w:ascii="Times New Roman" w:eastAsia="Times New Roman" w:hAnsi="Times New Roman"/>
                <w:sz w:val="21"/>
                <w:szCs w:val="21"/>
              </w:rPr>
            </w:pPr>
          </w:p>
          <w:p w14:paraId="3A3A2227" w14:textId="2668011B"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Datorii rezultate din cheltuieli de funcționare</w:t>
            </w:r>
          </w:p>
          <w:p w14:paraId="633D1645" w14:textId="77777777" w:rsidR="006B16A8" w:rsidRDefault="006B16A8">
            <w:pPr>
              <w:pStyle w:val="TableParagraph"/>
              <w:spacing w:before="7"/>
              <w:jc w:val="both"/>
              <w:rPr>
                <w:rFonts w:ascii="Times New Roman" w:eastAsia="Times New Roman" w:hAnsi="Times New Roman"/>
                <w:sz w:val="24"/>
                <w:szCs w:val="24"/>
              </w:rPr>
            </w:pPr>
          </w:p>
          <w:p w14:paraId="398C48AE" w14:textId="295A1A04"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55CD1F77" w14:textId="77777777" w:rsidR="006B16A8" w:rsidRDefault="006B16A8">
            <w:pPr>
              <w:pStyle w:val="TableParagraph"/>
              <w:jc w:val="both"/>
              <w:rPr>
                <w:rFonts w:ascii="Times New Roman" w:eastAsia="Times New Roman" w:hAnsi="Times New Roman"/>
                <w:sz w:val="25"/>
                <w:szCs w:val="25"/>
              </w:rPr>
            </w:pPr>
          </w:p>
          <w:p w14:paraId="393CF36B" w14:textId="4EAD1A8F" w:rsidR="006B16A8"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 xml:space="preserve">Instituțiile de credit trebuie să raporteze valoarea soldului datoriilor rezultate din propriile cheltuieli de funcționare ale instituției de credit, astfel cum se menționează la </w:t>
            </w:r>
            <w:r w:rsidR="00900EE6">
              <w:rPr>
                <w:rFonts w:ascii="Times New Roman" w:hAnsi="Times New Roman"/>
                <w:sz w:val="18"/>
                <w:szCs w:val="18"/>
              </w:rPr>
              <w:t>articolul </w:t>
            </w:r>
            <w:r w:rsidRPr="00900EE6">
              <w:rPr>
                <w:rFonts w:ascii="Times New Roman" w:hAnsi="Times New Roman"/>
                <w:sz w:val="18"/>
                <w:szCs w:val="18"/>
              </w:rPr>
              <w:t>28</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tc>
      </w:tr>
      <w:tr w:rsidR="006B16A8" w14:paraId="0FD09B16" w14:textId="77777777" w:rsidTr="00454544">
        <w:tc>
          <w:tcPr>
            <w:tcW w:w="1457" w:type="dxa"/>
            <w:shd w:val="clear" w:color="auto" w:fill="auto"/>
            <w:vAlign w:val="center"/>
          </w:tcPr>
          <w:p w14:paraId="7BC75909" w14:textId="77777777" w:rsidR="006B16A8" w:rsidRDefault="006E48EA">
            <w:pPr>
              <w:pStyle w:val="TableParagraph"/>
              <w:spacing w:before="122"/>
              <w:ind w:left="135"/>
              <w:rPr>
                <w:rFonts w:ascii="Times New Roman" w:eastAsia="Verdana" w:hAnsi="Times New Roman"/>
                <w:sz w:val="18"/>
                <w:szCs w:val="18"/>
              </w:rPr>
            </w:pPr>
            <w:r w:rsidRPr="00900EE6">
              <w:rPr>
                <w:rFonts w:ascii="Times New Roman" w:hAnsi="Times New Roman"/>
                <w:sz w:val="18"/>
              </w:rPr>
              <w:t>900</w:t>
            </w:r>
          </w:p>
        </w:tc>
        <w:tc>
          <w:tcPr>
            <w:tcW w:w="6946" w:type="dxa"/>
            <w:shd w:val="clear" w:color="auto" w:fill="auto"/>
          </w:tcPr>
          <w:p w14:paraId="29AFA9AE" w14:textId="77777777" w:rsidR="006B16A8" w:rsidRDefault="006B16A8">
            <w:pPr>
              <w:pStyle w:val="TableParagraph"/>
              <w:spacing w:before="9"/>
              <w:jc w:val="both"/>
              <w:rPr>
                <w:rFonts w:ascii="Times New Roman" w:eastAsia="Times New Roman" w:hAnsi="Times New Roman"/>
                <w:sz w:val="21"/>
                <w:szCs w:val="21"/>
              </w:rPr>
            </w:pPr>
          </w:p>
          <w:p w14:paraId="530D31FB" w14:textId="7EFF318F"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Sub forma unor titluri de creanță, dacă nu sunt tratate ca depozite retail</w:t>
            </w:r>
          </w:p>
          <w:p w14:paraId="3C4345BF" w14:textId="77777777" w:rsidR="006B16A8" w:rsidRDefault="006B16A8">
            <w:pPr>
              <w:pStyle w:val="TableParagraph"/>
              <w:spacing w:before="7"/>
              <w:jc w:val="both"/>
              <w:rPr>
                <w:rFonts w:ascii="Times New Roman" w:eastAsia="Times New Roman" w:hAnsi="Times New Roman"/>
                <w:sz w:val="24"/>
                <w:szCs w:val="24"/>
              </w:rPr>
            </w:pPr>
          </w:p>
          <w:p w14:paraId="7BD788E0" w14:textId="05F0CFC3"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6</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6AAE713" w14:textId="77777777" w:rsidR="006B16A8" w:rsidRDefault="006B16A8">
            <w:pPr>
              <w:pStyle w:val="TableParagraph"/>
              <w:jc w:val="both"/>
              <w:rPr>
                <w:rFonts w:ascii="Times New Roman" w:eastAsia="Times New Roman" w:hAnsi="Times New Roman"/>
                <w:sz w:val="25"/>
                <w:szCs w:val="25"/>
              </w:rPr>
            </w:pPr>
          </w:p>
          <w:p w14:paraId="356F7462" w14:textId="182CC1FC" w:rsidR="006B16A8" w:rsidRDefault="006E48EA">
            <w:pPr>
              <w:pStyle w:val="TableParagraph"/>
              <w:ind w:left="102" w:right="99"/>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titlurilor, obligațiunilor și altor titluri de creanță emise de instituția de credit, altele decât cele raportate ca depozite retail, astfel cum se menționează la </w:t>
            </w:r>
            <w:r w:rsidR="00900EE6">
              <w:rPr>
                <w:rFonts w:ascii="Times New Roman" w:hAnsi="Times New Roman"/>
                <w:sz w:val="18"/>
              </w:rPr>
              <w:t>articolul </w:t>
            </w:r>
            <w:r w:rsidRPr="00900EE6">
              <w:rPr>
                <w:rFonts w:ascii="Times New Roman" w:hAnsi="Times New Roman"/>
                <w:sz w:val="18"/>
              </w:rPr>
              <w:t>28</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această sumă sunt incluse și cupoanele aferente tuturor acestor titluri de valoare care ajung la scadență în următoarele </w:t>
            </w:r>
            <w:r w:rsidRPr="00900EE6">
              <w:rPr>
                <w:rFonts w:ascii="Times New Roman" w:hAnsi="Times New Roman"/>
                <w:sz w:val="18"/>
              </w:rPr>
              <w:t>30</w:t>
            </w:r>
            <w:r>
              <w:rPr>
                <w:rFonts w:ascii="Times New Roman" w:hAnsi="Times New Roman"/>
                <w:sz w:val="18"/>
              </w:rPr>
              <w:t xml:space="preserve"> de zile calendaristice.</w:t>
            </w:r>
          </w:p>
        </w:tc>
      </w:tr>
      <w:tr w:rsidR="006B16A8" w14:paraId="45F39342" w14:textId="77777777" w:rsidTr="00454544">
        <w:tc>
          <w:tcPr>
            <w:tcW w:w="1457" w:type="dxa"/>
            <w:shd w:val="clear" w:color="auto" w:fill="auto"/>
            <w:vAlign w:val="center"/>
          </w:tcPr>
          <w:p w14:paraId="7E3112ED" w14:textId="77777777" w:rsidR="006B16A8" w:rsidRDefault="006E48EA">
            <w:pPr>
              <w:pStyle w:val="TableParagraph"/>
              <w:ind w:left="135"/>
              <w:rPr>
                <w:rFonts w:ascii="Times New Roman" w:hAnsi="Times New Roman"/>
                <w:sz w:val="18"/>
              </w:rPr>
            </w:pPr>
            <w:r w:rsidRPr="00900EE6">
              <w:rPr>
                <w:rFonts w:ascii="Times New Roman" w:hAnsi="Times New Roman"/>
                <w:sz w:val="18"/>
              </w:rPr>
              <w:t>912</w:t>
            </w:r>
          </w:p>
        </w:tc>
        <w:tc>
          <w:tcPr>
            <w:tcW w:w="6946" w:type="dxa"/>
            <w:shd w:val="clear" w:color="auto" w:fill="auto"/>
          </w:tcPr>
          <w:p w14:paraId="3BB01771" w14:textId="77777777" w:rsidR="006B16A8" w:rsidRDefault="006B16A8">
            <w:pPr>
              <w:pStyle w:val="TableParagraph"/>
              <w:jc w:val="both"/>
              <w:rPr>
                <w:rFonts w:ascii="Times New Roman" w:hAnsi="Times New Roman"/>
                <w:b/>
                <w:sz w:val="18"/>
                <w:u w:color="000000"/>
              </w:rPr>
            </w:pPr>
          </w:p>
          <w:p w14:paraId="6D8021F0" w14:textId="77777777" w:rsidR="006B16A8" w:rsidRDefault="006E48EA">
            <w:pPr>
              <w:pStyle w:val="TableParagraph"/>
              <w:jc w:val="both"/>
              <w:rPr>
                <w:rFonts w:ascii="Times New Roman" w:hAnsi="Times New Roman"/>
                <w:b/>
                <w:sz w:val="18"/>
                <w:u w:color="000000"/>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xml:space="preserve"> Excedent de finanțare pentru clienții nefinanciari</w:t>
            </w:r>
          </w:p>
          <w:p w14:paraId="67A2F6DC" w14:textId="77777777" w:rsidR="006B16A8" w:rsidRDefault="006B16A8">
            <w:pPr>
              <w:pStyle w:val="TableParagraph"/>
              <w:jc w:val="both"/>
              <w:rPr>
                <w:rFonts w:ascii="Times New Roman" w:hAnsi="Times New Roman"/>
                <w:b/>
                <w:sz w:val="18"/>
                <w:u w:color="000000"/>
              </w:rPr>
            </w:pPr>
          </w:p>
          <w:p w14:paraId="71E54DBB" w14:textId="023CC9DD" w:rsidR="006B16A8" w:rsidRDefault="00900EE6">
            <w:pPr>
              <w:pStyle w:val="TableParagraph"/>
              <w:spacing w:line="275" w:lineRule="auto"/>
              <w:ind w:right="98"/>
              <w:jc w:val="both"/>
              <w:rPr>
                <w:rFonts w:ascii="Times New Roman" w:hAnsi="Times New Roman"/>
                <w:sz w:val="18"/>
              </w:rPr>
            </w:pPr>
            <w:r>
              <w:rPr>
                <w:rFonts w:ascii="Times New Roman" w:hAnsi="Times New Roman"/>
                <w:sz w:val="18"/>
              </w:rPr>
              <w:t>Articolul </w:t>
            </w:r>
            <w:r w:rsidR="006E48EA" w:rsidRPr="00900EE6">
              <w:rPr>
                <w:rFonts w:ascii="Times New Roman" w:hAnsi="Times New Roman"/>
                <w:sz w:val="18"/>
              </w:rPr>
              <w:t>31</w:t>
            </w:r>
            <w:r w:rsidR="006E48EA">
              <w:rPr>
                <w:rFonts w:ascii="Times New Roman" w:hAnsi="Times New Roman"/>
                <w:sz w:val="18"/>
              </w:rPr>
              <w:t xml:space="preserve">a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2</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r w:rsidR="006E48EA">
              <w:rPr>
                <w:rFonts w:ascii="Times New Roman" w:hAnsi="Times New Roman"/>
                <w:sz w:val="18"/>
              </w:rPr>
              <w:t>.</w:t>
            </w:r>
          </w:p>
          <w:p w14:paraId="04E3E9C9" w14:textId="77777777" w:rsidR="006B16A8" w:rsidRDefault="006B16A8">
            <w:pPr>
              <w:pStyle w:val="TableParagraph"/>
              <w:spacing w:line="275" w:lineRule="auto"/>
              <w:ind w:right="98"/>
              <w:jc w:val="both"/>
              <w:rPr>
                <w:rFonts w:ascii="Times New Roman" w:hAnsi="Times New Roman"/>
                <w:sz w:val="18"/>
              </w:rPr>
            </w:pPr>
          </w:p>
          <w:p w14:paraId="368C7865" w14:textId="5F391C6E" w:rsidR="006B16A8"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 xml:space="preserve">Instituțiile de credit trebuie să raporteze aici diferența dintre valoarea angajamentelor contractuale de acordare a finanțării pentru clienții nefinanciari și cuantumul intrărilor de la acești clienți menționate la </w:t>
            </w:r>
            <w:r w:rsidR="00900EE6">
              <w:rPr>
                <w:rFonts w:ascii="Times New Roman" w:hAnsi="Times New Roman"/>
                <w:sz w:val="18"/>
              </w:rPr>
              <w:t>articolul </w:t>
            </w:r>
            <w:r w:rsidRPr="00900EE6">
              <w:rPr>
                <w:rFonts w:ascii="Times New Roman" w:hAnsi="Times New Roman"/>
                <w:sz w:val="18"/>
              </w:rPr>
              <w:t>32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litera (a), atunci când prima valoare este mai mare decât a doua.</w:t>
            </w:r>
          </w:p>
        </w:tc>
      </w:tr>
      <w:tr w:rsidR="006B16A8" w14:paraId="479246E7" w14:textId="77777777" w:rsidTr="00454544">
        <w:tc>
          <w:tcPr>
            <w:tcW w:w="1457" w:type="dxa"/>
            <w:shd w:val="clear" w:color="auto" w:fill="auto"/>
            <w:vAlign w:val="center"/>
          </w:tcPr>
          <w:p w14:paraId="2C651947" w14:textId="77777777" w:rsidR="006B16A8" w:rsidRDefault="006E48EA">
            <w:pPr>
              <w:pStyle w:val="TableParagraph"/>
              <w:ind w:left="135"/>
              <w:rPr>
                <w:rFonts w:ascii="Times New Roman" w:hAnsi="Times New Roman"/>
                <w:sz w:val="18"/>
              </w:rPr>
            </w:pPr>
            <w:r w:rsidRPr="00900EE6">
              <w:rPr>
                <w:rFonts w:ascii="Times New Roman" w:hAnsi="Times New Roman"/>
                <w:sz w:val="18"/>
              </w:rPr>
              <w:t>913</w:t>
            </w:r>
          </w:p>
        </w:tc>
        <w:tc>
          <w:tcPr>
            <w:tcW w:w="6946" w:type="dxa"/>
            <w:shd w:val="clear" w:color="auto" w:fill="auto"/>
          </w:tcPr>
          <w:p w14:paraId="3D878B84" w14:textId="77777777" w:rsidR="006B16A8" w:rsidRDefault="006B16A8">
            <w:pPr>
              <w:pStyle w:val="TableParagraph"/>
              <w:jc w:val="both"/>
              <w:rPr>
                <w:rFonts w:ascii="Times New Roman" w:hAnsi="Times New Roman"/>
                <w:b/>
                <w:sz w:val="18"/>
                <w:u w:color="000000"/>
              </w:rPr>
            </w:pPr>
          </w:p>
          <w:p w14:paraId="14000ED0" w14:textId="77777777"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Excedent de finanțare pentru clienții retail</w:t>
            </w:r>
          </w:p>
          <w:p w14:paraId="6144FC74" w14:textId="77777777" w:rsidR="006B16A8" w:rsidRDefault="006B16A8">
            <w:pPr>
              <w:pStyle w:val="TableParagraph"/>
              <w:spacing w:before="7"/>
              <w:jc w:val="both"/>
              <w:rPr>
                <w:rFonts w:ascii="Times New Roman" w:eastAsia="Times New Roman" w:hAnsi="Times New Roman"/>
                <w:sz w:val="24"/>
                <w:szCs w:val="24"/>
              </w:rPr>
            </w:pPr>
          </w:p>
          <w:p w14:paraId="2E95E581" w14:textId="21B7DE5A" w:rsidR="006B16A8" w:rsidRDefault="006E48EA">
            <w:pPr>
              <w:pStyle w:val="TableParagraph"/>
              <w:jc w:val="both"/>
              <w:rPr>
                <w:rFonts w:ascii="Times New Roman" w:hAnsi="Times New Roman"/>
                <w:b/>
                <w:sz w:val="18"/>
                <w:u w:color="000000"/>
              </w:rPr>
            </w:pPr>
            <w:r>
              <w:rPr>
                <w:rFonts w:ascii="Times New Roman" w:hAnsi="Times New Roman"/>
                <w:sz w:val="18"/>
              </w:rPr>
              <w:t xml:space="preserve">Instituțiile de credit trebuie să raporteze aici diferența dintre valoarea angajamentelor contractuale de acordare a finanțării pentru clienții retail și cuantumul intrărilor de la acești clienți menționate la </w:t>
            </w:r>
            <w:r w:rsidR="00900EE6">
              <w:rPr>
                <w:rFonts w:ascii="Times New Roman" w:hAnsi="Times New Roman"/>
                <w:sz w:val="18"/>
              </w:rPr>
              <w:t>articolul </w:t>
            </w:r>
            <w:r w:rsidRPr="00900EE6">
              <w:rPr>
                <w:rFonts w:ascii="Times New Roman" w:hAnsi="Times New Roman"/>
                <w:sz w:val="18"/>
              </w:rPr>
              <w:t>32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litera (a), atunci când prima valoare este mai mare decât a doua.</w:t>
            </w:r>
          </w:p>
        </w:tc>
      </w:tr>
      <w:tr w:rsidR="006B16A8" w14:paraId="09D69798" w14:textId="77777777" w:rsidTr="00454544">
        <w:tc>
          <w:tcPr>
            <w:tcW w:w="1457" w:type="dxa"/>
            <w:shd w:val="clear" w:color="auto" w:fill="auto"/>
            <w:vAlign w:val="center"/>
          </w:tcPr>
          <w:p w14:paraId="51B6D8DE" w14:textId="77777777" w:rsidR="006B16A8" w:rsidRDefault="006E48EA">
            <w:pPr>
              <w:pStyle w:val="TableParagraph"/>
              <w:ind w:left="135"/>
              <w:rPr>
                <w:rFonts w:ascii="Times New Roman" w:hAnsi="Times New Roman"/>
                <w:sz w:val="18"/>
              </w:rPr>
            </w:pPr>
            <w:r w:rsidRPr="00900EE6">
              <w:rPr>
                <w:rFonts w:ascii="Times New Roman" w:hAnsi="Times New Roman"/>
                <w:sz w:val="18"/>
              </w:rPr>
              <w:t>914</w:t>
            </w:r>
          </w:p>
        </w:tc>
        <w:tc>
          <w:tcPr>
            <w:tcW w:w="6946" w:type="dxa"/>
            <w:shd w:val="clear" w:color="auto" w:fill="auto"/>
          </w:tcPr>
          <w:p w14:paraId="6EAAAB64" w14:textId="77777777" w:rsidR="006B16A8" w:rsidRDefault="006B16A8">
            <w:pPr>
              <w:pStyle w:val="TableParagraph"/>
              <w:spacing w:line="217" w:lineRule="exact"/>
              <w:jc w:val="both"/>
              <w:rPr>
                <w:rFonts w:ascii="Times New Roman" w:hAnsi="Times New Roman"/>
                <w:b/>
                <w:sz w:val="18"/>
                <w:u w:color="000000"/>
              </w:rPr>
            </w:pPr>
          </w:p>
          <w:p w14:paraId="247E0701" w14:textId="77777777" w:rsidR="006B16A8" w:rsidRDefault="006E48EA">
            <w:pPr>
              <w:pStyle w:val="TableParagraph"/>
              <w:spacing w:line="217" w:lineRule="exact"/>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Excedent de finanțare pentru societăți nefinanciare</w:t>
            </w:r>
          </w:p>
          <w:p w14:paraId="11DF6597" w14:textId="77777777" w:rsidR="006B16A8" w:rsidRDefault="006B16A8">
            <w:pPr>
              <w:pStyle w:val="TableParagraph"/>
              <w:spacing w:before="9"/>
              <w:jc w:val="both"/>
              <w:rPr>
                <w:rFonts w:ascii="Times New Roman" w:eastAsia="Times New Roman" w:hAnsi="Times New Roman"/>
                <w:sz w:val="24"/>
                <w:szCs w:val="24"/>
              </w:rPr>
            </w:pPr>
          </w:p>
          <w:p w14:paraId="42491C7C" w14:textId="34E83A65" w:rsidR="006B16A8" w:rsidRDefault="006E48EA">
            <w:pPr>
              <w:pStyle w:val="TableParagraph"/>
              <w:jc w:val="both"/>
              <w:rPr>
                <w:rFonts w:ascii="Times New Roman" w:hAnsi="Times New Roman"/>
                <w:b/>
                <w:sz w:val="18"/>
                <w:u w:color="000000"/>
              </w:rPr>
            </w:pPr>
            <w:r>
              <w:rPr>
                <w:rFonts w:ascii="Times New Roman" w:hAnsi="Times New Roman"/>
                <w:sz w:val="18"/>
              </w:rPr>
              <w:t xml:space="preserve">Instituțiile de credit trebuie să raporteze aici diferența dintre valoarea angajamentelor contractuale de acordare a finanțării pentru clienții care sunt societăți nefinanciare și cuantumul intrărilor de la acești clienți menționate la </w:t>
            </w:r>
            <w:r w:rsidR="00900EE6">
              <w:rPr>
                <w:rFonts w:ascii="Times New Roman" w:hAnsi="Times New Roman"/>
                <w:sz w:val="18"/>
              </w:rPr>
              <w:t>articolul </w:t>
            </w:r>
            <w:r w:rsidRPr="00900EE6">
              <w:rPr>
                <w:rFonts w:ascii="Times New Roman" w:hAnsi="Times New Roman"/>
                <w:sz w:val="18"/>
              </w:rPr>
              <w:t>32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litera (a), atunci când prima valoare este mai mare decât a doua.</w:t>
            </w:r>
          </w:p>
        </w:tc>
      </w:tr>
      <w:tr w:rsidR="006B16A8" w14:paraId="34017190" w14:textId="77777777" w:rsidTr="00454544">
        <w:tc>
          <w:tcPr>
            <w:tcW w:w="1457" w:type="dxa"/>
            <w:shd w:val="clear" w:color="auto" w:fill="auto"/>
            <w:vAlign w:val="center"/>
          </w:tcPr>
          <w:p w14:paraId="08824DD5" w14:textId="77777777" w:rsidR="006B16A8" w:rsidRDefault="006E48EA">
            <w:pPr>
              <w:pStyle w:val="TableParagraph"/>
              <w:ind w:left="135"/>
              <w:rPr>
                <w:rFonts w:ascii="Times New Roman" w:hAnsi="Times New Roman"/>
                <w:sz w:val="18"/>
              </w:rPr>
            </w:pPr>
            <w:r w:rsidRPr="00900EE6">
              <w:rPr>
                <w:rFonts w:ascii="Times New Roman" w:hAnsi="Times New Roman"/>
                <w:sz w:val="18"/>
              </w:rPr>
              <w:t>915</w:t>
            </w:r>
          </w:p>
        </w:tc>
        <w:tc>
          <w:tcPr>
            <w:tcW w:w="6946" w:type="dxa"/>
            <w:shd w:val="clear" w:color="auto" w:fill="auto"/>
          </w:tcPr>
          <w:p w14:paraId="09F08CEB" w14:textId="77777777" w:rsidR="006B16A8" w:rsidRDefault="006B16A8">
            <w:pPr>
              <w:pStyle w:val="TableParagraph"/>
              <w:jc w:val="both"/>
              <w:rPr>
                <w:rFonts w:ascii="Times New Roman" w:hAnsi="Times New Roman"/>
                <w:b/>
                <w:sz w:val="18"/>
                <w:u w:color="000000"/>
              </w:rPr>
            </w:pPr>
          </w:p>
          <w:p w14:paraId="6C5AD11C" w14:textId="77777777"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Excedent de finanțare pentru entități suverane, bănci multilaterale de dezvoltare și entități din sectorul public</w:t>
            </w:r>
          </w:p>
          <w:p w14:paraId="731512C9" w14:textId="77777777" w:rsidR="006B16A8" w:rsidRDefault="006B16A8">
            <w:pPr>
              <w:pStyle w:val="TableParagraph"/>
              <w:spacing w:before="9"/>
              <w:jc w:val="both"/>
              <w:rPr>
                <w:rFonts w:ascii="Times New Roman" w:eastAsia="Times New Roman" w:hAnsi="Times New Roman"/>
                <w:sz w:val="24"/>
                <w:szCs w:val="24"/>
              </w:rPr>
            </w:pPr>
          </w:p>
          <w:p w14:paraId="0A7E8D5A" w14:textId="5B5A716D" w:rsidR="006B16A8" w:rsidRDefault="006E48EA">
            <w:pPr>
              <w:pStyle w:val="TableParagraph"/>
              <w:jc w:val="both"/>
              <w:rPr>
                <w:rFonts w:ascii="Times New Roman" w:hAnsi="Times New Roman"/>
                <w:b/>
                <w:sz w:val="18"/>
                <w:u w:color="000000"/>
              </w:rPr>
            </w:pPr>
            <w:r>
              <w:rPr>
                <w:rFonts w:ascii="Times New Roman" w:hAnsi="Times New Roman"/>
                <w:sz w:val="18"/>
              </w:rPr>
              <w:t xml:space="preserve">Instituțiile de credit trebuie să raporteze aici diferența dintre valoarea angajamentelor contractuale de acordare a finanțării pentru entități suverane, bănci multilaterale de dezvoltare și entități din sectorul public și cuantumul intrărilor de la acești clienți menționate la </w:t>
            </w:r>
            <w:r w:rsidR="00900EE6">
              <w:rPr>
                <w:rFonts w:ascii="Times New Roman" w:hAnsi="Times New Roman"/>
                <w:sz w:val="18"/>
              </w:rPr>
              <w:t>articolul </w:t>
            </w:r>
            <w:r w:rsidRPr="00900EE6">
              <w:rPr>
                <w:rFonts w:ascii="Times New Roman" w:hAnsi="Times New Roman"/>
                <w:sz w:val="18"/>
              </w:rPr>
              <w:t>32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litera (a), atunci când prima valoare este mai mare decât a doua.</w:t>
            </w:r>
          </w:p>
        </w:tc>
      </w:tr>
      <w:tr w:rsidR="006B16A8" w14:paraId="725A1ED7" w14:textId="77777777" w:rsidTr="00454544">
        <w:tc>
          <w:tcPr>
            <w:tcW w:w="1457" w:type="dxa"/>
            <w:shd w:val="clear" w:color="auto" w:fill="auto"/>
            <w:vAlign w:val="center"/>
          </w:tcPr>
          <w:p w14:paraId="366E802C" w14:textId="77777777" w:rsidR="006B16A8" w:rsidRDefault="006E48EA">
            <w:pPr>
              <w:pStyle w:val="TableParagraph"/>
              <w:ind w:left="135"/>
              <w:rPr>
                <w:rFonts w:ascii="Times New Roman" w:hAnsi="Times New Roman"/>
                <w:sz w:val="18"/>
              </w:rPr>
            </w:pPr>
            <w:r w:rsidRPr="00900EE6">
              <w:rPr>
                <w:rFonts w:ascii="Times New Roman" w:hAnsi="Times New Roman"/>
                <w:sz w:val="18"/>
              </w:rPr>
              <w:t>916</w:t>
            </w:r>
          </w:p>
        </w:tc>
        <w:tc>
          <w:tcPr>
            <w:tcW w:w="6946" w:type="dxa"/>
            <w:shd w:val="clear" w:color="auto" w:fill="auto"/>
          </w:tcPr>
          <w:p w14:paraId="4837F02D" w14:textId="77777777" w:rsidR="006B16A8" w:rsidRDefault="006B16A8">
            <w:pPr>
              <w:pStyle w:val="TableParagraph"/>
              <w:jc w:val="both"/>
              <w:rPr>
                <w:rFonts w:ascii="Times New Roman" w:hAnsi="Times New Roman"/>
                <w:b/>
                <w:sz w:val="18"/>
                <w:u w:color="000000"/>
              </w:rPr>
            </w:pPr>
          </w:p>
          <w:p w14:paraId="2505C02C" w14:textId="77777777"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xml:space="preserve"> Excedent de finanțare pentru alte entități juridice</w:t>
            </w:r>
          </w:p>
          <w:p w14:paraId="68AA18F2" w14:textId="77777777" w:rsidR="006B16A8" w:rsidRDefault="006B16A8">
            <w:pPr>
              <w:pStyle w:val="TableParagraph"/>
              <w:spacing w:before="9"/>
              <w:jc w:val="both"/>
              <w:rPr>
                <w:rFonts w:ascii="Times New Roman" w:eastAsia="Times New Roman" w:hAnsi="Times New Roman"/>
                <w:sz w:val="24"/>
                <w:szCs w:val="24"/>
              </w:rPr>
            </w:pPr>
          </w:p>
          <w:p w14:paraId="608BE842" w14:textId="1B0704FF" w:rsidR="006B16A8" w:rsidRDefault="006E48EA">
            <w:pPr>
              <w:pStyle w:val="TableParagraph"/>
              <w:jc w:val="both"/>
              <w:rPr>
                <w:rFonts w:ascii="Times New Roman" w:hAnsi="Times New Roman"/>
                <w:b/>
                <w:sz w:val="18"/>
                <w:u w:color="000000"/>
              </w:rPr>
            </w:pPr>
            <w:r>
              <w:rPr>
                <w:rFonts w:ascii="Times New Roman" w:hAnsi="Times New Roman"/>
                <w:sz w:val="18"/>
              </w:rPr>
              <w:t xml:space="preserve">Instituțiile de credit trebuie să raporteze aici diferența dintre valoarea angajamentelor contractuale de acordare a finanțării pentru alte entități juridice și cuantumul intrărilor de la acești clienți menționate la </w:t>
            </w:r>
            <w:r w:rsidR="00900EE6">
              <w:rPr>
                <w:rFonts w:ascii="Times New Roman" w:hAnsi="Times New Roman"/>
                <w:sz w:val="18"/>
              </w:rPr>
              <w:t>articolul </w:t>
            </w:r>
            <w:r w:rsidRPr="00900EE6">
              <w:rPr>
                <w:rFonts w:ascii="Times New Roman" w:hAnsi="Times New Roman"/>
                <w:sz w:val="18"/>
              </w:rPr>
              <w:t>32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3</w:t>
            </w:r>
            <w:r>
              <w:rPr>
                <w:rFonts w:ascii="Times New Roman" w:hAnsi="Times New Roman"/>
                <w:sz w:val="18"/>
              </w:rPr>
              <w:t>) litera (a), atunci când prima valoare este mai mare decât a doua.</w:t>
            </w:r>
          </w:p>
        </w:tc>
      </w:tr>
      <w:tr w:rsidR="006B16A8" w14:paraId="372B309D" w14:textId="77777777" w:rsidTr="00454544">
        <w:tc>
          <w:tcPr>
            <w:tcW w:w="1457" w:type="dxa"/>
            <w:shd w:val="clear" w:color="auto" w:fill="auto"/>
            <w:vAlign w:val="center"/>
          </w:tcPr>
          <w:p w14:paraId="065E0968" w14:textId="77777777" w:rsidR="006B16A8" w:rsidRDefault="006E48EA">
            <w:pPr>
              <w:pStyle w:val="TableParagraph"/>
              <w:ind w:left="135"/>
              <w:rPr>
                <w:rFonts w:ascii="Times New Roman" w:hAnsi="Times New Roman"/>
                <w:sz w:val="18"/>
              </w:rPr>
            </w:pPr>
            <w:r w:rsidRPr="00900EE6">
              <w:rPr>
                <w:rFonts w:ascii="Times New Roman" w:hAnsi="Times New Roman"/>
                <w:sz w:val="18"/>
              </w:rPr>
              <w:t>917</w:t>
            </w:r>
          </w:p>
        </w:tc>
        <w:tc>
          <w:tcPr>
            <w:tcW w:w="6946" w:type="dxa"/>
            <w:shd w:val="clear" w:color="auto" w:fill="auto"/>
          </w:tcPr>
          <w:p w14:paraId="609B9274" w14:textId="77777777" w:rsidR="006B16A8" w:rsidRDefault="006B16A8">
            <w:pPr>
              <w:pStyle w:val="TableParagraph"/>
              <w:jc w:val="both"/>
              <w:rPr>
                <w:rFonts w:ascii="Times New Roman" w:hAnsi="Times New Roman"/>
                <w:b/>
                <w:sz w:val="18"/>
                <w:u w:color="000000"/>
              </w:rPr>
            </w:pPr>
          </w:p>
          <w:p w14:paraId="4B4E4468" w14:textId="77777777" w:rsidR="006B16A8" w:rsidRDefault="006E48EA">
            <w:pPr>
              <w:pStyle w:val="TableParagraph"/>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Active luate cu împrumut fără garanții</w:t>
            </w:r>
          </w:p>
          <w:p w14:paraId="14A32293" w14:textId="77777777" w:rsidR="006B16A8" w:rsidRDefault="006B16A8">
            <w:pPr>
              <w:pStyle w:val="TableParagraph"/>
              <w:spacing w:before="7"/>
              <w:jc w:val="both"/>
              <w:rPr>
                <w:rFonts w:ascii="Times New Roman" w:eastAsia="Times New Roman" w:hAnsi="Times New Roman"/>
                <w:sz w:val="24"/>
                <w:szCs w:val="24"/>
              </w:rPr>
            </w:pPr>
          </w:p>
          <w:p w14:paraId="51721E3E" w14:textId="6F54BE19" w:rsidR="006B16A8" w:rsidRDefault="00900EE6">
            <w:pPr>
              <w:pStyle w:val="TableParagraph"/>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7</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21FF1D3F" w14:textId="77777777" w:rsidR="006B16A8" w:rsidRDefault="006B16A8">
            <w:pPr>
              <w:pStyle w:val="TableParagraph"/>
              <w:spacing w:before="9"/>
              <w:jc w:val="both"/>
              <w:rPr>
                <w:rFonts w:ascii="Times New Roman" w:eastAsia="Times New Roman" w:hAnsi="Times New Roman"/>
                <w:sz w:val="24"/>
                <w:szCs w:val="24"/>
              </w:rPr>
            </w:pPr>
          </w:p>
          <w:p w14:paraId="5311C2DE" w14:textId="35334A4B" w:rsidR="006B16A8"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 xml:space="preserve">Instituțiile de credit trebuie să raporteze aici activele luate cu împrumut fără garanții și scadente în termen de </w:t>
            </w:r>
            <w:r w:rsidRPr="00900EE6">
              <w:rPr>
                <w:rFonts w:ascii="Times New Roman" w:hAnsi="Times New Roman"/>
                <w:sz w:val="18"/>
              </w:rPr>
              <w:t>30</w:t>
            </w:r>
            <w:r>
              <w:rPr>
                <w:rFonts w:ascii="Times New Roman" w:hAnsi="Times New Roman"/>
                <w:sz w:val="18"/>
              </w:rPr>
              <w:t xml:space="preserve"> de zile. Se presupune că aceste active vor face obiectul unei retrageri integrale, ducând la o ieșire de </w:t>
            </w:r>
            <w:r w:rsidRPr="00900EE6">
              <w:rPr>
                <w:rFonts w:ascii="Times New Roman" w:hAnsi="Times New Roman"/>
                <w:sz w:val="18"/>
              </w:rPr>
              <w:t>100</w:t>
            </w:r>
            <w:r>
              <w:rPr>
                <w:rFonts w:ascii="Times New Roman" w:hAnsi="Times New Roman"/>
                <w:sz w:val="18"/>
              </w:rPr>
              <w:t> %.</w:t>
            </w:r>
          </w:p>
          <w:p w14:paraId="6B6D9557" w14:textId="77777777" w:rsidR="006B16A8" w:rsidRDefault="006B16A8">
            <w:pPr>
              <w:pStyle w:val="TableParagraph"/>
              <w:spacing w:before="11"/>
              <w:jc w:val="both"/>
              <w:rPr>
                <w:rFonts w:ascii="Times New Roman" w:eastAsia="Times New Roman" w:hAnsi="Times New Roman"/>
                <w:sz w:val="21"/>
                <w:szCs w:val="21"/>
              </w:rPr>
            </w:pPr>
          </w:p>
          <w:p w14:paraId="66070A83" w14:textId="77777777" w:rsidR="006B16A8" w:rsidRDefault="006E48EA">
            <w:pPr>
              <w:pStyle w:val="TableParagraph"/>
              <w:jc w:val="both"/>
              <w:rPr>
                <w:rFonts w:ascii="Times New Roman" w:hAnsi="Times New Roman"/>
                <w:b/>
                <w:sz w:val="18"/>
                <w:u w:color="000000"/>
              </w:rPr>
            </w:pPr>
            <w:r>
              <w:rPr>
                <w:rFonts w:ascii="Times New Roman" w:hAnsi="Times New Roman"/>
                <w:sz w:val="18"/>
              </w:rPr>
              <w:t xml:space="preserve">Instituțiile de credit trebuie să raporteze valoarea de piață a activelor luate cu împrumut fără garanții și scadente în termen de </w:t>
            </w:r>
            <w:r w:rsidRPr="00900EE6">
              <w:rPr>
                <w:rFonts w:ascii="Times New Roman" w:hAnsi="Times New Roman"/>
                <w:sz w:val="18"/>
              </w:rPr>
              <w:t>30</w:t>
            </w:r>
            <w:r>
              <w:rPr>
                <w:rFonts w:ascii="Times New Roman" w:hAnsi="Times New Roman"/>
                <w:sz w:val="18"/>
              </w:rPr>
              <w:t xml:space="preserve"> de zile atunci când instituția de credit nu deține titlurile și acestea nu fac parte din rezerva sa de lichidități.</w:t>
            </w:r>
          </w:p>
        </w:tc>
      </w:tr>
      <w:tr w:rsidR="006B16A8" w14:paraId="55F1E6FB" w14:textId="77777777" w:rsidTr="00454544">
        <w:tc>
          <w:tcPr>
            <w:tcW w:w="1457" w:type="dxa"/>
            <w:shd w:val="clear" w:color="auto" w:fill="auto"/>
            <w:vAlign w:val="center"/>
          </w:tcPr>
          <w:p w14:paraId="0EF4B587" w14:textId="77777777" w:rsidR="006B16A8" w:rsidRDefault="006E48EA">
            <w:pPr>
              <w:pStyle w:val="TableParagraph"/>
              <w:ind w:left="135"/>
              <w:rPr>
                <w:rFonts w:ascii="Times New Roman" w:hAnsi="Times New Roman"/>
                <w:sz w:val="18"/>
              </w:rPr>
            </w:pPr>
            <w:r w:rsidRPr="00900EE6">
              <w:rPr>
                <w:rFonts w:ascii="Times New Roman" w:hAnsi="Times New Roman"/>
                <w:sz w:val="18"/>
              </w:rPr>
              <w:t>918</w:t>
            </w:r>
          </w:p>
        </w:tc>
        <w:tc>
          <w:tcPr>
            <w:tcW w:w="6946" w:type="dxa"/>
            <w:shd w:val="clear" w:color="auto" w:fill="auto"/>
          </w:tcPr>
          <w:p w14:paraId="5CE4C240" w14:textId="77777777" w:rsidR="006B16A8" w:rsidRDefault="006B16A8">
            <w:pPr>
              <w:pStyle w:val="TableParagraph"/>
              <w:jc w:val="both"/>
              <w:rPr>
                <w:rFonts w:ascii="Times New Roman" w:hAnsi="Times New Roman"/>
                <w:b/>
                <w:sz w:val="18"/>
                <w:u w:color="000000"/>
              </w:rPr>
            </w:pPr>
          </w:p>
          <w:p w14:paraId="4EFCF2A8" w14:textId="77777777" w:rsidR="006B16A8" w:rsidRDefault="006E48EA">
            <w:pPr>
              <w:pStyle w:val="TableParagraph"/>
              <w:jc w:val="both"/>
              <w:rPr>
                <w:rFonts w:ascii="Times New Roman" w:hAnsi="Times New Roman"/>
                <w:b/>
                <w:sz w:val="18"/>
                <w:u w:color="000000"/>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 xml:space="preserve"> Altele</w:t>
            </w:r>
          </w:p>
          <w:p w14:paraId="58F5F5F7" w14:textId="77777777" w:rsidR="006B16A8" w:rsidRDefault="006B16A8">
            <w:pPr>
              <w:pStyle w:val="TableParagraph"/>
              <w:jc w:val="both"/>
              <w:rPr>
                <w:rFonts w:ascii="Times New Roman" w:hAnsi="Times New Roman"/>
                <w:b/>
                <w:sz w:val="18"/>
                <w:u w:color="000000"/>
              </w:rPr>
            </w:pPr>
          </w:p>
          <w:p w14:paraId="0E24DA9D" w14:textId="2811565F" w:rsidR="006B16A8" w:rsidRDefault="00900EE6">
            <w:pPr>
              <w:pStyle w:val="TableParagraph"/>
              <w:jc w:val="both"/>
              <w:rPr>
                <w:rFonts w:ascii="Times New Roman" w:hAnsi="Times New Roman"/>
                <w:sz w:val="18"/>
              </w:rPr>
            </w:pPr>
            <w:r>
              <w:rPr>
                <w:rFonts w:ascii="Times New Roman" w:hAnsi="Times New Roman"/>
                <w:sz w:val="18"/>
              </w:rPr>
              <w:t>Articolul </w:t>
            </w:r>
            <w:r w:rsidR="00555504" w:rsidRPr="00900EE6">
              <w:rPr>
                <w:rFonts w:ascii="Times New Roman" w:hAnsi="Times New Roman"/>
                <w:sz w:val="18"/>
              </w:rPr>
              <w:t>31</w:t>
            </w:r>
            <w:r w:rsidR="00555504">
              <w:rPr>
                <w:rFonts w:ascii="Times New Roman" w:hAnsi="Times New Roman"/>
                <w:sz w:val="18"/>
              </w:rPr>
              <w:t xml:space="preserve">a </w:t>
            </w:r>
            <w:r>
              <w:rPr>
                <w:rFonts w:ascii="Times New Roman" w:hAnsi="Times New Roman"/>
                <w:sz w:val="18"/>
              </w:rPr>
              <w:t>alineatul </w:t>
            </w:r>
            <w:r w:rsidR="00555504">
              <w:rPr>
                <w:rFonts w:ascii="Times New Roman" w:hAnsi="Times New Roman"/>
                <w:sz w:val="18"/>
              </w:rPr>
              <w:t>(</w:t>
            </w:r>
            <w:r w:rsidR="00555504" w:rsidRPr="00900EE6">
              <w:rPr>
                <w:rFonts w:ascii="Times New Roman" w:hAnsi="Times New Roman"/>
                <w:sz w:val="18"/>
              </w:rPr>
              <w:t>1</w:t>
            </w:r>
            <w:r w:rsidR="00555504">
              <w:rPr>
                <w:rFonts w:ascii="Times New Roman" w:hAnsi="Times New Roman"/>
                <w:sz w:val="18"/>
              </w:rPr>
              <w:t xml:space="preserve">) din Regulamentul delegat (UE) </w:t>
            </w:r>
            <w:r w:rsidR="00555504" w:rsidRPr="00900EE6">
              <w:rPr>
                <w:rFonts w:ascii="Times New Roman" w:hAnsi="Times New Roman"/>
                <w:sz w:val="18"/>
              </w:rPr>
              <w:t>2015</w:t>
            </w:r>
            <w:r w:rsidR="00555504">
              <w:rPr>
                <w:rFonts w:ascii="Times New Roman" w:hAnsi="Times New Roman"/>
                <w:sz w:val="18"/>
              </w:rPr>
              <w:t>/</w:t>
            </w:r>
            <w:r w:rsidR="00555504" w:rsidRPr="00900EE6">
              <w:rPr>
                <w:rFonts w:ascii="Times New Roman" w:hAnsi="Times New Roman"/>
                <w:sz w:val="18"/>
              </w:rPr>
              <w:t>61</w:t>
            </w:r>
            <w:r w:rsidR="00555504">
              <w:rPr>
                <w:rFonts w:ascii="Times New Roman" w:hAnsi="Times New Roman"/>
                <w:sz w:val="18"/>
              </w:rPr>
              <w:t>.</w:t>
            </w:r>
          </w:p>
          <w:p w14:paraId="69CC9F5B" w14:textId="77777777" w:rsidR="006B16A8" w:rsidRDefault="006B16A8">
            <w:pPr>
              <w:pStyle w:val="TableParagraph"/>
              <w:jc w:val="both"/>
              <w:rPr>
                <w:rFonts w:ascii="Times New Roman" w:hAnsi="Times New Roman"/>
                <w:sz w:val="18"/>
                <w:u w:color="000000"/>
              </w:rPr>
            </w:pPr>
          </w:p>
          <w:p w14:paraId="1DD86F88" w14:textId="55F8E7B6" w:rsidR="006B16A8" w:rsidRDefault="00555504">
            <w:pPr>
              <w:pStyle w:val="TableParagraph"/>
              <w:jc w:val="both"/>
              <w:rPr>
                <w:rFonts w:ascii="Times New Roman" w:hAnsi="Times New Roman"/>
                <w:sz w:val="18"/>
              </w:rPr>
            </w:pPr>
            <w:r>
              <w:rPr>
                <w:rFonts w:ascii="Times New Roman" w:hAnsi="Times New Roman"/>
                <w:sz w:val="18"/>
              </w:rPr>
              <w:t xml:space="preserve">Instituțiile de credit trebuie să raporteze valoarea soldului oricăror datorii care ajung la scadență în următoarele </w:t>
            </w:r>
            <w:r w:rsidRPr="00900EE6">
              <w:rPr>
                <w:rFonts w:ascii="Times New Roman" w:hAnsi="Times New Roman"/>
                <w:sz w:val="18"/>
              </w:rPr>
              <w:t>30</w:t>
            </w:r>
            <w:r>
              <w:rPr>
                <w:rFonts w:ascii="Times New Roman" w:hAnsi="Times New Roman"/>
                <w:sz w:val="18"/>
              </w:rPr>
              <w:t xml:space="preserve"> de zile calendaristice, altele decât cele menționate la articolele </w:t>
            </w:r>
            <w:r w:rsidRPr="00900EE6">
              <w:rPr>
                <w:rFonts w:ascii="Times New Roman" w:hAnsi="Times New Roman"/>
                <w:sz w:val="18"/>
              </w:rPr>
              <w:t>24</w:t>
            </w:r>
            <w:r>
              <w:rPr>
                <w:rFonts w:ascii="Times New Roman" w:hAnsi="Times New Roman"/>
                <w:sz w:val="18"/>
              </w:rPr>
              <w:t>-</w:t>
            </w:r>
            <w:r w:rsidRPr="00900EE6">
              <w:rPr>
                <w:rFonts w:ascii="Times New Roman" w:hAnsi="Times New Roman"/>
                <w:sz w:val="18"/>
              </w:rPr>
              <w:t>31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2FC5BD4" w14:textId="77777777" w:rsidR="006B16A8" w:rsidRDefault="006B16A8">
            <w:pPr>
              <w:pStyle w:val="TableParagraph"/>
              <w:jc w:val="both"/>
              <w:rPr>
                <w:rFonts w:ascii="Times New Roman" w:hAnsi="Times New Roman"/>
                <w:sz w:val="18"/>
                <w:u w:color="000000"/>
              </w:rPr>
            </w:pPr>
          </w:p>
          <w:p w14:paraId="2F6263A2" w14:textId="48DE0DCE" w:rsidR="006B16A8" w:rsidRDefault="007453EC">
            <w:pPr>
              <w:pStyle w:val="TableParagraph"/>
              <w:jc w:val="both"/>
              <w:rPr>
                <w:rFonts w:ascii="Times New Roman" w:hAnsi="Times New Roman"/>
                <w:sz w:val="18"/>
                <w:u w:color="000000"/>
              </w:rPr>
            </w:pPr>
            <w:r>
              <w:rPr>
                <w:rFonts w:ascii="Times New Roman" w:hAnsi="Times New Roman"/>
                <w:sz w:val="18"/>
                <w:u w:color="000000"/>
              </w:rPr>
              <w:t xml:space="preserve">Pe acest rând sunt incluse doar orice alte ieșiri din tranzacții fără garanții. Tranzacțiile fără garanții se raportează la rubrica ID </w:t>
            </w:r>
            <w:r w:rsidRPr="00900EE6">
              <w:rPr>
                <w:rFonts w:ascii="Times New Roman" w:hAnsi="Times New Roman"/>
                <w:sz w:val="18"/>
                <w:u w:color="000000"/>
              </w:rPr>
              <w:t>1</w:t>
            </w:r>
            <w:r>
              <w:rPr>
                <w:rFonts w:ascii="Times New Roman" w:hAnsi="Times New Roman"/>
                <w:sz w:val="18"/>
                <w:u w:color="000000"/>
              </w:rPr>
              <w:t>.</w:t>
            </w:r>
            <w:r w:rsidRPr="00900EE6">
              <w:rPr>
                <w:rFonts w:ascii="Times New Roman" w:hAnsi="Times New Roman"/>
                <w:sz w:val="18"/>
                <w:u w:color="000000"/>
              </w:rPr>
              <w:t>2</w:t>
            </w:r>
            <w:r>
              <w:rPr>
                <w:rFonts w:ascii="Times New Roman" w:hAnsi="Times New Roman"/>
                <w:sz w:val="18"/>
                <w:u w:color="000000"/>
              </w:rPr>
              <w:t xml:space="preserve">. din „Ieșiri rezultate din tranzacții de creditare garantate și din operațiuni ajustate la condițiile pieței de capital” și la rubrica ID </w:t>
            </w:r>
            <w:r w:rsidRPr="00900EE6">
              <w:rPr>
                <w:rFonts w:ascii="Times New Roman" w:hAnsi="Times New Roman"/>
                <w:sz w:val="18"/>
                <w:u w:color="000000"/>
              </w:rPr>
              <w:t>1</w:t>
            </w:r>
            <w:r>
              <w:rPr>
                <w:rFonts w:ascii="Times New Roman" w:hAnsi="Times New Roman"/>
                <w:sz w:val="18"/>
                <w:u w:color="000000"/>
              </w:rPr>
              <w:t>.</w:t>
            </w:r>
            <w:r w:rsidRPr="00900EE6">
              <w:rPr>
                <w:rFonts w:ascii="Times New Roman" w:hAnsi="Times New Roman"/>
                <w:sz w:val="18"/>
                <w:u w:color="000000"/>
              </w:rPr>
              <w:t>3</w:t>
            </w:r>
            <w:r>
              <w:rPr>
                <w:rFonts w:ascii="Times New Roman" w:hAnsi="Times New Roman"/>
                <w:sz w:val="18"/>
                <w:u w:color="000000"/>
              </w:rPr>
              <w:t>. din „Ieșiri totale rezultate din swap-uri pe garanții reale”.</w:t>
            </w:r>
          </w:p>
          <w:p w14:paraId="6B23C2B7" w14:textId="77777777" w:rsidR="006B16A8" w:rsidRDefault="006B16A8">
            <w:pPr>
              <w:pStyle w:val="TableParagraph"/>
              <w:jc w:val="both"/>
              <w:rPr>
                <w:rFonts w:ascii="Times New Roman" w:hAnsi="Times New Roman"/>
                <w:sz w:val="18"/>
                <w:u w:color="000000"/>
              </w:rPr>
            </w:pPr>
          </w:p>
        </w:tc>
      </w:tr>
      <w:tr w:rsidR="006B16A8" w14:paraId="26308457" w14:textId="77777777" w:rsidTr="00454544">
        <w:tc>
          <w:tcPr>
            <w:tcW w:w="1457" w:type="dxa"/>
            <w:shd w:val="clear" w:color="auto" w:fill="auto"/>
            <w:vAlign w:val="center"/>
          </w:tcPr>
          <w:p w14:paraId="3C3718CE"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920</w:t>
            </w:r>
          </w:p>
        </w:tc>
        <w:tc>
          <w:tcPr>
            <w:tcW w:w="6946" w:type="dxa"/>
            <w:shd w:val="clear" w:color="auto" w:fill="auto"/>
          </w:tcPr>
          <w:p w14:paraId="28BF66B6" w14:textId="77777777" w:rsidR="006B16A8" w:rsidRDefault="006B16A8">
            <w:pPr>
              <w:pStyle w:val="TableParagraph"/>
              <w:spacing w:before="9"/>
              <w:jc w:val="both"/>
              <w:rPr>
                <w:rFonts w:ascii="Times New Roman" w:eastAsia="Times New Roman" w:hAnsi="Times New Roman"/>
                <w:sz w:val="21"/>
                <w:szCs w:val="21"/>
              </w:rPr>
            </w:pPr>
          </w:p>
          <w:p w14:paraId="51D41FB8" w14:textId="77777777" w:rsidR="006B16A8" w:rsidRDefault="006E48EA">
            <w:pPr>
              <w:pStyle w:val="TableParagraph"/>
              <w:spacing w:line="276" w:lineRule="auto"/>
              <w:ind w:left="135" w:right="99"/>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xml:space="preserve">. </w:t>
            </w:r>
            <w:r>
              <w:rPr>
                <w:rFonts w:ascii="Times New Roman" w:hAnsi="Times New Roman"/>
                <w:b/>
                <w:sz w:val="18"/>
              </w:rPr>
              <w:t>Ieșiri rezultate din tranzacții de creditare garantate și din operațiuni ajustate la condițiile pieței de capital</w:t>
            </w:r>
          </w:p>
          <w:p w14:paraId="51D1BA3F" w14:textId="77777777" w:rsidR="006B16A8" w:rsidRDefault="006B16A8">
            <w:pPr>
              <w:pStyle w:val="TableParagraph"/>
              <w:spacing w:before="11"/>
              <w:jc w:val="both"/>
              <w:rPr>
                <w:rFonts w:ascii="Times New Roman" w:eastAsia="Times New Roman" w:hAnsi="Times New Roman"/>
                <w:sz w:val="21"/>
                <w:szCs w:val="21"/>
              </w:rPr>
            </w:pPr>
          </w:p>
          <w:p w14:paraId="75E2EC02" w14:textId="63DD030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6E48EA" w:rsidRPr="00900EE6">
              <w:rPr>
                <w:rFonts w:ascii="Times New Roman" w:hAnsi="Times New Roman"/>
                <w:sz w:val="18"/>
              </w:rPr>
              <w:t>28</w:t>
            </w:r>
            <w:r w:rsidR="006E48EA">
              <w:rPr>
                <w:rFonts w:ascii="Times New Roman" w:hAnsi="Times New Roman"/>
                <w:sz w:val="18"/>
              </w:rPr>
              <w:t xml:space="preserve"> </w:t>
            </w:r>
            <w:r>
              <w:rPr>
                <w:rFonts w:ascii="Times New Roman" w:hAnsi="Times New Roman"/>
                <w:sz w:val="18"/>
              </w:rPr>
              <w:t>alineatul </w:t>
            </w:r>
            <w:r w:rsidR="006E48EA">
              <w:rPr>
                <w:rFonts w:ascii="Times New Roman" w:hAnsi="Times New Roman"/>
                <w:sz w:val="18"/>
              </w:rPr>
              <w:t>(</w:t>
            </w:r>
            <w:r w:rsidR="006E48EA" w:rsidRPr="00900EE6">
              <w:rPr>
                <w:rFonts w:ascii="Times New Roman" w:hAnsi="Times New Roman"/>
                <w:sz w:val="18"/>
              </w:rPr>
              <w:t>3</w:t>
            </w:r>
            <w:r w:rsidR="006E48EA">
              <w:rPr>
                <w:rFonts w:ascii="Times New Roman" w:hAnsi="Times New Roman"/>
                <w:sz w:val="18"/>
              </w:rPr>
              <w:t xml:space="preserve">) din Regulamentul delegat (UE) </w:t>
            </w:r>
            <w:r w:rsidR="006E48EA" w:rsidRPr="00900EE6">
              <w:rPr>
                <w:rFonts w:ascii="Times New Roman" w:hAnsi="Times New Roman"/>
                <w:sz w:val="18"/>
              </w:rPr>
              <w:t>2015</w:t>
            </w:r>
            <w:r w:rsidR="006E48EA">
              <w:rPr>
                <w:rFonts w:ascii="Times New Roman" w:hAnsi="Times New Roman"/>
                <w:sz w:val="18"/>
              </w:rPr>
              <w:t>/</w:t>
            </w:r>
            <w:r w:rsidR="006E48EA" w:rsidRPr="00900EE6">
              <w:rPr>
                <w:rFonts w:ascii="Times New Roman" w:hAnsi="Times New Roman"/>
                <w:sz w:val="18"/>
              </w:rPr>
              <w:t>61</w:t>
            </w:r>
          </w:p>
          <w:p w14:paraId="1D8502DD" w14:textId="77777777" w:rsidR="006B16A8" w:rsidRDefault="006B16A8">
            <w:pPr>
              <w:pStyle w:val="TableParagraph"/>
              <w:spacing w:before="9"/>
              <w:jc w:val="both"/>
              <w:rPr>
                <w:rFonts w:ascii="Times New Roman" w:eastAsia="Times New Roman" w:hAnsi="Times New Roman"/>
                <w:sz w:val="24"/>
                <w:szCs w:val="24"/>
              </w:rPr>
            </w:pPr>
          </w:p>
          <w:p w14:paraId="12CB8EC3" w14:textId="74D4D5A6" w:rsidR="006B16A8"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Tranzacțiile swap pe garanții reale (care acoperă tranzacțiile în care se primesc garanții reale în schimbul altor garanții reale) trebuie raportate în formularul C </w:t>
            </w:r>
            <w:r w:rsidRPr="00900EE6">
              <w:rPr>
                <w:rFonts w:ascii="Times New Roman" w:hAnsi="Times New Roman"/>
                <w:sz w:val="18"/>
              </w:rPr>
              <w:t>75</w:t>
            </w:r>
            <w:r>
              <w:rPr>
                <w:rFonts w:ascii="Times New Roman" w:hAnsi="Times New Roman"/>
                <w:sz w:val="18"/>
              </w:rPr>
              <w:t>.</w:t>
            </w:r>
            <w:r w:rsidRPr="00900EE6">
              <w:rPr>
                <w:rFonts w:ascii="Times New Roman" w:hAnsi="Times New Roman"/>
                <w:sz w:val="18"/>
              </w:rPr>
              <w:t>01</w:t>
            </w:r>
            <w:r>
              <w:rPr>
                <w:rFonts w:ascii="Times New Roman" w:hAnsi="Times New Roman"/>
                <w:sz w:val="18"/>
              </w:rPr>
              <w:t xml:space="preserve"> din anexa XXIV.</w:t>
            </w:r>
          </w:p>
        </w:tc>
      </w:tr>
      <w:tr w:rsidR="006B16A8" w14:paraId="0BB6D654" w14:textId="77777777" w:rsidTr="00454544">
        <w:tc>
          <w:tcPr>
            <w:tcW w:w="1457" w:type="dxa"/>
            <w:shd w:val="clear" w:color="auto" w:fill="auto"/>
            <w:vAlign w:val="center"/>
          </w:tcPr>
          <w:p w14:paraId="2E51CB9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930</w:t>
            </w:r>
          </w:p>
        </w:tc>
        <w:tc>
          <w:tcPr>
            <w:tcW w:w="6946" w:type="dxa"/>
            <w:shd w:val="clear" w:color="auto" w:fill="auto"/>
          </w:tcPr>
          <w:p w14:paraId="12FCD686" w14:textId="77777777" w:rsidR="006B16A8" w:rsidRDefault="006B16A8">
            <w:pPr>
              <w:pStyle w:val="TableParagraph"/>
              <w:spacing w:before="9"/>
              <w:jc w:val="both"/>
              <w:rPr>
                <w:rFonts w:ascii="Times New Roman" w:eastAsia="Times New Roman" w:hAnsi="Times New Roman"/>
                <w:sz w:val="21"/>
                <w:szCs w:val="21"/>
              </w:rPr>
            </w:pPr>
          </w:p>
          <w:p w14:paraId="08BE84A9" w14:textId="77777777" w:rsidR="006B16A8" w:rsidRDefault="006E48EA">
            <w:pPr>
              <w:pStyle w:val="TableParagraph"/>
              <w:spacing w:line="275" w:lineRule="auto"/>
              <w:ind w:left="102" w:right="98"/>
              <w:jc w:val="both"/>
              <w:rPr>
                <w:rFonts w:ascii="Times New Roman" w:hAnsi="Times New Roman"/>
                <w:b/>
                <w:sz w:val="18"/>
                <w:u w:color="000000"/>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Contrapartea este o bancă centrală</w:t>
            </w:r>
          </w:p>
          <w:p w14:paraId="0FF400CB" w14:textId="77777777" w:rsidR="006B16A8" w:rsidRDefault="006B16A8">
            <w:pPr>
              <w:pStyle w:val="TableParagraph"/>
              <w:spacing w:line="275" w:lineRule="auto"/>
              <w:ind w:left="102" w:right="98"/>
              <w:jc w:val="both"/>
              <w:rPr>
                <w:rFonts w:ascii="Times New Roman" w:hAnsi="Times New Roman"/>
                <w:sz w:val="18"/>
              </w:rPr>
            </w:pPr>
          </w:p>
          <w:p w14:paraId="1ECF2478" w14:textId="5E902932" w:rsidR="006B16A8" w:rsidRDefault="006E48EA">
            <w:pPr>
              <w:pStyle w:val="TableParagraph"/>
              <w:spacing w:line="275" w:lineRule="auto"/>
              <w:ind w:left="102" w:right="98"/>
              <w:jc w:val="both"/>
              <w:rPr>
                <w:rFonts w:ascii="Times New Roman" w:hAnsi="Times New Roman"/>
                <w:sz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în care contrapartea este o bancă centrală.</w:t>
            </w:r>
          </w:p>
        </w:tc>
      </w:tr>
      <w:tr w:rsidR="006B16A8" w14:paraId="4CE3B9D7" w14:textId="77777777" w:rsidTr="00454544">
        <w:tc>
          <w:tcPr>
            <w:tcW w:w="1457" w:type="dxa"/>
            <w:shd w:val="clear" w:color="auto" w:fill="auto"/>
            <w:vAlign w:val="center"/>
          </w:tcPr>
          <w:p w14:paraId="004919FA"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940</w:t>
            </w:r>
          </w:p>
        </w:tc>
        <w:tc>
          <w:tcPr>
            <w:tcW w:w="6946" w:type="dxa"/>
            <w:shd w:val="clear" w:color="auto" w:fill="auto"/>
          </w:tcPr>
          <w:p w14:paraId="0F764DE9" w14:textId="77777777" w:rsidR="006B16A8" w:rsidRDefault="006B16A8">
            <w:pPr>
              <w:pStyle w:val="TableParagraph"/>
              <w:spacing w:before="9"/>
              <w:jc w:val="both"/>
              <w:rPr>
                <w:rFonts w:ascii="Times New Roman" w:eastAsia="Times New Roman" w:hAnsi="Times New Roman"/>
                <w:sz w:val="21"/>
                <w:szCs w:val="21"/>
              </w:rPr>
            </w:pPr>
          </w:p>
          <w:p w14:paraId="48979F10"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Garanții reale de nivel </w:t>
            </w:r>
            <w:r w:rsidRPr="00900EE6">
              <w:rPr>
                <w:rFonts w:ascii="Times New Roman" w:hAnsi="Times New Roman"/>
                <w:b/>
                <w:sz w:val="18"/>
                <w:u w:color="000000"/>
              </w:rPr>
              <w:t>1</w:t>
            </w:r>
            <w:r>
              <w:rPr>
                <w:rFonts w:ascii="Times New Roman" w:hAnsi="Times New Roman"/>
                <w:b/>
                <w:sz w:val="18"/>
                <w:u w:color="000000"/>
              </w:rPr>
              <w:t>, excluzând obligațiunile garantate cu un nivel extrem de ridicat de calitate</w:t>
            </w:r>
          </w:p>
          <w:p w14:paraId="7BBE1297" w14:textId="77777777" w:rsidR="006B16A8" w:rsidRDefault="006B16A8">
            <w:pPr>
              <w:pStyle w:val="TableParagraph"/>
              <w:spacing w:before="7"/>
              <w:jc w:val="both"/>
              <w:rPr>
                <w:rFonts w:ascii="Times New Roman" w:eastAsia="Times New Roman" w:hAnsi="Times New Roman"/>
                <w:sz w:val="24"/>
                <w:szCs w:val="24"/>
              </w:rPr>
            </w:pPr>
          </w:p>
          <w:p w14:paraId="45DC1ED8" w14:textId="71A5C733"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0378A5" w:rsidRPr="00900EE6">
              <w:rPr>
                <w:rFonts w:ascii="Times New Roman" w:hAnsi="Times New Roman"/>
                <w:sz w:val="18"/>
              </w:rPr>
              <w:t>28</w:t>
            </w:r>
            <w:r w:rsidR="000378A5">
              <w:rPr>
                <w:rFonts w:ascii="Times New Roman" w:hAnsi="Times New Roman"/>
                <w:sz w:val="18"/>
              </w:rPr>
              <w:t xml:space="preserve"> </w:t>
            </w:r>
            <w:r>
              <w:rPr>
                <w:rFonts w:ascii="Times New Roman" w:hAnsi="Times New Roman"/>
                <w:sz w:val="18"/>
              </w:rPr>
              <w:t>alineatul </w:t>
            </w:r>
            <w:r w:rsidR="000378A5">
              <w:rPr>
                <w:rFonts w:ascii="Times New Roman" w:hAnsi="Times New Roman"/>
                <w:sz w:val="18"/>
              </w:rPr>
              <w:t>(</w:t>
            </w:r>
            <w:r w:rsidR="000378A5" w:rsidRPr="00900EE6">
              <w:rPr>
                <w:rFonts w:ascii="Times New Roman" w:hAnsi="Times New Roman"/>
                <w:sz w:val="18"/>
              </w:rPr>
              <w:t>3</w:t>
            </w:r>
            <w:r w:rsidR="000378A5">
              <w:rPr>
                <w:rFonts w:ascii="Times New Roman" w:hAnsi="Times New Roman"/>
                <w:sz w:val="18"/>
              </w:rPr>
              <w:t xml:space="preserve">) litera (a) din Regulamentul delegat (UE) </w:t>
            </w:r>
            <w:r w:rsidR="000378A5" w:rsidRPr="00900EE6">
              <w:rPr>
                <w:rFonts w:ascii="Times New Roman" w:hAnsi="Times New Roman"/>
                <w:sz w:val="18"/>
              </w:rPr>
              <w:t>2015</w:t>
            </w:r>
            <w:r w:rsidR="000378A5">
              <w:rPr>
                <w:rFonts w:ascii="Times New Roman" w:hAnsi="Times New Roman"/>
                <w:sz w:val="18"/>
              </w:rPr>
              <w:t>/</w:t>
            </w:r>
            <w:r w:rsidR="000378A5" w:rsidRPr="00900EE6">
              <w:rPr>
                <w:rFonts w:ascii="Times New Roman" w:hAnsi="Times New Roman"/>
                <w:sz w:val="18"/>
              </w:rPr>
              <w:t>61</w:t>
            </w:r>
          </w:p>
          <w:p w14:paraId="28982534" w14:textId="77777777" w:rsidR="006B16A8" w:rsidRDefault="006B16A8">
            <w:pPr>
              <w:pStyle w:val="TableParagraph"/>
              <w:spacing w:before="9"/>
              <w:jc w:val="both"/>
              <w:rPr>
                <w:rFonts w:ascii="Times New Roman" w:eastAsia="Times New Roman" w:hAnsi="Times New Roman"/>
                <w:sz w:val="24"/>
                <w:szCs w:val="24"/>
              </w:rPr>
            </w:pPr>
          </w:p>
          <w:p w14:paraId="6FD80278" w14:textId="22877B2A" w:rsidR="006B16A8"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un activ de nivel </w:t>
            </w:r>
            <w:r w:rsidRPr="00900EE6">
              <w:rPr>
                <w:rFonts w:ascii="Times New Roman" w:hAnsi="Times New Roman"/>
                <w:sz w:val="18"/>
              </w:rPr>
              <w:t>1</w:t>
            </w:r>
            <w:r>
              <w:rPr>
                <w:rFonts w:ascii="Times New Roman" w:hAnsi="Times New Roman"/>
                <w:sz w:val="18"/>
              </w:rPr>
              <w:t xml:space="preserve">, excluzând obligațiunile garantate cu un nivel extrem de ridicat de calitate, care, dacă nu ar fi utilizat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w:t>
            </w:r>
          </w:p>
        </w:tc>
      </w:tr>
      <w:tr w:rsidR="006B16A8" w14:paraId="73885469" w14:textId="77777777" w:rsidTr="00454544">
        <w:tc>
          <w:tcPr>
            <w:tcW w:w="1457" w:type="dxa"/>
            <w:shd w:val="clear" w:color="auto" w:fill="auto"/>
            <w:vAlign w:val="center"/>
          </w:tcPr>
          <w:p w14:paraId="575D5DDF" w14:textId="77777777" w:rsidR="006B16A8" w:rsidRDefault="006E48EA">
            <w:pPr>
              <w:pStyle w:val="TableParagraph"/>
              <w:ind w:left="135"/>
              <w:rPr>
                <w:rFonts w:ascii="Times New Roman" w:hAnsi="Times New Roman"/>
                <w:sz w:val="18"/>
              </w:rPr>
            </w:pPr>
            <w:r w:rsidRPr="00900EE6">
              <w:rPr>
                <w:rFonts w:ascii="Times New Roman" w:hAnsi="Times New Roman"/>
                <w:sz w:val="18"/>
              </w:rPr>
              <w:t>945</w:t>
            </w:r>
          </w:p>
        </w:tc>
        <w:tc>
          <w:tcPr>
            <w:tcW w:w="6946" w:type="dxa"/>
            <w:shd w:val="clear" w:color="auto" w:fill="auto"/>
          </w:tcPr>
          <w:p w14:paraId="33E71C03" w14:textId="77777777" w:rsidR="006B16A8"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6B16A8"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2D1A8C60" w14:textId="77777777" w:rsidR="006B16A8" w:rsidRDefault="006B16A8">
            <w:pPr>
              <w:pStyle w:val="TableParagraph"/>
              <w:ind w:left="135"/>
              <w:jc w:val="both"/>
              <w:rPr>
                <w:rFonts w:ascii="Times New Roman" w:eastAsia="Verdana" w:hAnsi="Times New Roman"/>
                <w:sz w:val="18"/>
                <w:szCs w:val="18"/>
              </w:rPr>
            </w:pPr>
          </w:p>
          <w:p w14:paraId="6E88072E" w14:textId="2F5B58A3" w:rsidR="006B16A8" w:rsidRDefault="000378A5">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w:t>
            </w:r>
          </w:p>
        </w:tc>
      </w:tr>
      <w:tr w:rsidR="006B16A8" w14:paraId="0187E718" w14:textId="77777777" w:rsidTr="00454544">
        <w:tc>
          <w:tcPr>
            <w:tcW w:w="1457" w:type="dxa"/>
            <w:shd w:val="clear" w:color="auto" w:fill="auto"/>
            <w:vAlign w:val="center"/>
          </w:tcPr>
          <w:p w14:paraId="501B452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950</w:t>
            </w:r>
          </w:p>
        </w:tc>
        <w:tc>
          <w:tcPr>
            <w:tcW w:w="6946" w:type="dxa"/>
            <w:shd w:val="clear" w:color="auto" w:fill="auto"/>
          </w:tcPr>
          <w:p w14:paraId="41385FCD" w14:textId="77777777" w:rsidR="006B16A8" w:rsidRDefault="006B16A8">
            <w:pPr>
              <w:pStyle w:val="TableParagraph"/>
              <w:spacing w:before="9"/>
              <w:jc w:val="both"/>
              <w:rPr>
                <w:rFonts w:ascii="Times New Roman" w:eastAsia="Times New Roman" w:hAnsi="Times New Roman"/>
                <w:sz w:val="21"/>
                <w:szCs w:val="21"/>
              </w:rPr>
            </w:pPr>
          </w:p>
          <w:p w14:paraId="2AC020A1"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xml:space="preserve">. Garanții reale de nivel </w:t>
            </w:r>
            <w:r w:rsidRPr="00900EE6">
              <w:rPr>
                <w:rFonts w:ascii="Times New Roman" w:hAnsi="Times New Roman"/>
                <w:b/>
                <w:sz w:val="18"/>
                <w:u w:color="000000"/>
              </w:rPr>
              <w:t>1</w:t>
            </w:r>
            <w:r>
              <w:rPr>
                <w:rFonts w:ascii="Times New Roman" w:hAnsi="Times New Roman"/>
                <w:b/>
                <w:sz w:val="18"/>
                <w:u w:color="000000"/>
              </w:rPr>
              <w:t xml:space="preserve"> sub formă de obligațiuni garantate cu un nivel extrem de ridicat de calitate</w:t>
            </w:r>
          </w:p>
          <w:p w14:paraId="27B07C35" w14:textId="77777777" w:rsidR="006B16A8" w:rsidRDefault="006B16A8">
            <w:pPr>
              <w:pStyle w:val="TableParagraph"/>
              <w:spacing w:before="9"/>
              <w:jc w:val="both"/>
              <w:rPr>
                <w:rFonts w:ascii="Times New Roman" w:eastAsia="Times New Roman" w:hAnsi="Times New Roman"/>
                <w:sz w:val="24"/>
                <w:szCs w:val="24"/>
              </w:rPr>
            </w:pPr>
          </w:p>
          <w:p w14:paraId="3899CE2D" w14:textId="170F6D8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(a)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7F8774C7" w14:textId="77777777" w:rsidR="006B16A8" w:rsidRDefault="006B16A8">
            <w:pPr>
              <w:pStyle w:val="TableParagraph"/>
              <w:spacing w:before="7"/>
              <w:jc w:val="both"/>
              <w:rPr>
                <w:rFonts w:ascii="Times New Roman" w:eastAsia="Times New Roman" w:hAnsi="Times New Roman"/>
                <w:sz w:val="24"/>
                <w:szCs w:val="24"/>
              </w:rPr>
            </w:pPr>
          </w:p>
          <w:p w14:paraId="0A97EDBB" w14:textId="6B80D4F4" w:rsidR="006B16A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un activ de nivel </w:t>
            </w:r>
            <w:r w:rsidRPr="00900EE6">
              <w:rPr>
                <w:rFonts w:ascii="Times New Roman" w:hAnsi="Times New Roman"/>
                <w:sz w:val="18"/>
              </w:rPr>
              <w:t>1</w:t>
            </w:r>
            <w:r>
              <w:rPr>
                <w:rFonts w:ascii="Times New Roman" w:hAnsi="Times New Roman"/>
                <w:sz w:val="18"/>
              </w:rPr>
              <w:t xml:space="preserve"> care constă într-o obligațiune garantată cu un nivel extrem de ridicat de calitate și care, dacă nu ar fi utilizat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493FE27" w14:textId="77777777" w:rsidTr="00454544">
        <w:tc>
          <w:tcPr>
            <w:tcW w:w="1457" w:type="dxa"/>
            <w:shd w:val="clear" w:color="auto" w:fill="auto"/>
            <w:vAlign w:val="center"/>
          </w:tcPr>
          <w:p w14:paraId="55B9341F" w14:textId="77777777" w:rsidR="006B16A8" w:rsidRDefault="006E48EA">
            <w:pPr>
              <w:pStyle w:val="TableParagraph"/>
              <w:ind w:left="135"/>
              <w:rPr>
                <w:rFonts w:ascii="Times New Roman" w:hAnsi="Times New Roman"/>
                <w:sz w:val="18"/>
              </w:rPr>
            </w:pPr>
            <w:r w:rsidRPr="00900EE6">
              <w:rPr>
                <w:rFonts w:ascii="Times New Roman" w:hAnsi="Times New Roman"/>
                <w:sz w:val="18"/>
              </w:rPr>
              <w:t>955</w:t>
            </w:r>
          </w:p>
        </w:tc>
        <w:tc>
          <w:tcPr>
            <w:tcW w:w="6946" w:type="dxa"/>
            <w:shd w:val="clear" w:color="auto" w:fill="auto"/>
          </w:tcPr>
          <w:p w14:paraId="3D117024" w14:textId="77777777" w:rsidR="006B16A8" w:rsidRDefault="006B16A8">
            <w:pPr>
              <w:pStyle w:val="TableParagraph"/>
              <w:ind w:left="207"/>
              <w:jc w:val="both"/>
              <w:rPr>
                <w:rFonts w:ascii="Times New Roman" w:hAnsi="Times New Roman"/>
                <w:b/>
                <w:sz w:val="18"/>
                <w:u w:color="000000"/>
              </w:rPr>
            </w:pPr>
          </w:p>
          <w:p w14:paraId="6107E314"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069F537B" w14:textId="77777777" w:rsidR="006B16A8" w:rsidRDefault="006B16A8">
            <w:pPr>
              <w:pStyle w:val="TableParagraph"/>
              <w:ind w:left="135"/>
              <w:jc w:val="both"/>
              <w:rPr>
                <w:rFonts w:ascii="Times New Roman" w:eastAsia="Verdana" w:hAnsi="Times New Roman"/>
                <w:sz w:val="18"/>
                <w:szCs w:val="18"/>
              </w:rPr>
            </w:pPr>
          </w:p>
          <w:p w14:paraId="295247AA" w14:textId="069B06D8" w:rsidR="006B16A8" w:rsidRDefault="00D17D9F">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E136C31" w14:textId="77777777" w:rsidTr="00454544">
        <w:tc>
          <w:tcPr>
            <w:tcW w:w="1457" w:type="dxa"/>
            <w:shd w:val="clear" w:color="auto" w:fill="auto"/>
            <w:vAlign w:val="center"/>
          </w:tcPr>
          <w:p w14:paraId="4C89FD40" w14:textId="77777777" w:rsidR="006B16A8" w:rsidRDefault="006E48EA">
            <w:pPr>
              <w:pStyle w:val="TableParagraph"/>
              <w:spacing w:before="133"/>
              <w:ind w:left="135"/>
              <w:rPr>
                <w:rFonts w:ascii="Times New Roman" w:eastAsia="Verdana" w:hAnsi="Times New Roman"/>
                <w:sz w:val="18"/>
                <w:szCs w:val="18"/>
              </w:rPr>
            </w:pPr>
            <w:r w:rsidRPr="00900EE6">
              <w:rPr>
                <w:rFonts w:ascii="Times New Roman" w:hAnsi="Times New Roman"/>
                <w:sz w:val="18"/>
              </w:rPr>
              <w:t>960</w:t>
            </w:r>
          </w:p>
        </w:tc>
        <w:tc>
          <w:tcPr>
            <w:tcW w:w="6946" w:type="dxa"/>
            <w:shd w:val="clear" w:color="auto" w:fill="auto"/>
          </w:tcPr>
          <w:p w14:paraId="64C56D58" w14:textId="77777777" w:rsidR="006B16A8" w:rsidRDefault="006B16A8">
            <w:pPr>
              <w:pStyle w:val="TableParagraph"/>
              <w:spacing w:before="9"/>
              <w:jc w:val="both"/>
              <w:rPr>
                <w:rFonts w:ascii="Times New Roman" w:eastAsia="Times New Roman" w:hAnsi="Times New Roman"/>
                <w:sz w:val="21"/>
                <w:szCs w:val="21"/>
              </w:rPr>
            </w:pPr>
          </w:p>
          <w:p w14:paraId="0500B4CB"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xml:space="preserve">. Garanții reale de nivel </w:t>
            </w:r>
            <w:r w:rsidRPr="00900EE6">
              <w:rPr>
                <w:rFonts w:ascii="Times New Roman" w:hAnsi="Times New Roman"/>
                <w:b/>
                <w:sz w:val="18"/>
                <w:u w:color="000000"/>
              </w:rPr>
              <w:t>2</w:t>
            </w:r>
            <w:r>
              <w:rPr>
                <w:rFonts w:ascii="Times New Roman" w:hAnsi="Times New Roman"/>
                <w:b/>
                <w:sz w:val="18"/>
                <w:u w:color="000000"/>
              </w:rPr>
              <w:t>A</w:t>
            </w:r>
          </w:p>
          <w:p w14:paraId="072491D6" w14:textId="77777777" w:rsidR="006B16A8" w:rsidRDefault="006B16A8">
            <w:pPr>
              <w:pStyle w:val="TableParagraph"/>
              <w:spacing w:before="9"/>
              <w:jc w:val="both"/>
              <w:rPr>
                <w:rFonts w:ascii="Times New Roman" w:eastAsia="Times New Roman" w:hAnsi="Times New Roman"/>
                <w:sz w:val="24"/>
                <w:szCs w:val="24"/>
              </w:rPr>
            </w:pPr>
          </w:p>
          <w:p w14:paraId="20FB7A2A" w14:textId="492F6F5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(a)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6A8A524E" w14:textId="77777777" w:rsidR="006B16A8" w:rsidRDefault="006B16A8">
            <w:pPr>
              <w:pStyle w:val="TableParagraph"/>
              <w:spacing w:before="7"/>
              <w:jc w:val="both"/>
              <w:rPr>
                <w:rFonts w:ascii="Times New Roman" w:eastAsia="Times New Roman" w:hAnsi="Times New Roman"/>
                <w:sz w:val="24"/>
                <w:szCs w:val="24"/>
              </w:rPr>
            </w:pPr>
          </w:p>
          <w:p w14:paraId="57846B40" w14:textId="585D95D0"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un activ de nivel </w:t>
            </w:r>
            <w:r w:rsidRPr="00900EE6">
              <w:rPr>
                <w:rFonts w:ascii="Times New Roman" w:hAnsi="Times New Roman"/>
                <w:sz w:val="18"/>
              </w:rPr>
              <w:t>2</w:t>
            </w:r>
            <w:r>
              <w:rPr>
                <w:rFonts w:ascii="Times New Roman" w:hAnsi="Times New Roman"/>
                <w:sz w:val="18"/>
              </w:rPr>
              <w:t xml:space="preserve">A care, dacă nu ar fi utilizat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8210469" w14:textId="77777777" w:rsidTr="00454544">
        <w:tc>
          <w:tcPr>
            <w:tcW w:w="1457" w:type="dxa"/>
            <w:shd w:val="clear" w:color="auto" w:fill="auto"/>
            <w:vAlign w:val="center"/>
          </w:tcPr>
          <w:p w14:paraId="1A2A4388" w14:textId="77777777" w:rsidR="006B16A8" w:rsidRDefault="006E48EA">
            <w:pPr>
              <w:pStyle w:val="TableParagraph"/>
              <w:spacing w:before="133"/>
              <w:ind w:left="135"/>
              <w:rPr>
                <w:rFonts w:ascii="Times New Roman" w:hAnsi="Times New Roman"/>
                <w:sz w:val="18"/>
              </w:rPr>
            </w:pPr>
            <w:r w:rsidRPr="00900EE6">
              <w:rPr>
                <w:rFonts w:ascii="Times New Roman" w:hAnsi="Times New Roman"/>
                <w:sz w:val="18"/>
              </w:rPr>
              <w:t>965</w:t>
            </w:r>
          </w:p>
        </w:tc>
        <w:tc>
          <w:tcPr>
            <w:tcW w:w="6946" w:type="dxa"/>
            <w:shd w:val="clear" w:color="auto" w:fill="auto"/>
          </w:tcPr>
          <w:p w14:paraId="626D86EE" w14:textId="77777777" w:rsidR="006B16A8" w:rsidRDefault="006B16A8">
            <w:pPr>
              <w:pStyle w:val="TableParagraph"/>
              <w:ind w:left="207"/>
              <w:jc w:val="both"/>
              <w:rPr>
                <w:rFonts w:ascii="Times New Roman" w:hAnsi="Times New Roman"/>
                <w:b/>
                <w:sz w:val="18"/>
                <w:u w:color="000000"/>
              </w:rPr>
            </w:pPr>
          </w:p>
          <w:p w14:paraId="1EDE4017" w14:textId="77777777" w:rsidR="006B16A8" w:rsidRDefault="006E48EA">
            <w:pPr>
              <w:pStyle w:val="TableParagraph"/>
              <w:ind w:left="207"/>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4F4D6DD9" w14:textId="77777777" w:rsidR="006B16A8" w:rsidRDefault="006B16A8">
            <w:pPr>
              <w:pStyle w:val="TableParagraph"/>
              <w:spacing w:before="9"/>
              <w:jc w:val="both"/>
              <w:rPr>
                <w:rFonts w:ascii="Times New Roman" w:eastAsia="Times New Roman" w:hAnsi="Times New Roman"/>
                <w:sz w:val="24"/>
                <w:szCs w:val="24"/>
              </w:rPr>
            </w:pPr>
          </w:p>
          <w:p w14:paraId="687C0036" w14:textId="29DC865B" w:rsidR="006B16A8" w:rsidRDefault="0065468A">
            <w:pPr>
              <w:pStyle w:val="TableParagraph"/>
              <w:spacing w:before="9"/>
              <w:ind w:left="207"/>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20E3203" w14:textId="77777777" w:rsidTr="00454544">
        <w:tc>
          <w:tcPr>
            <w:tcW w:w="1457" w:type="dxa"/>
            <w:shd w:val="clear" w:color="auto" w:fill="auto"/>
            <w:vAlign w:val="center"/>
          </w:tcPr>
          <w:p w14:paraId="25B3267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970</w:t>
            </w:r>
          </w:p>
        </w:tc>
        <w:tc>
          <w:tcPr>
            <w:tcW w:w="6946" w:type="dxa"/>
            <w:shd w:val="clear" w:color="auto" w:fill="auto"/>
          </w:tcPr>
          <w:p w14:paraId="64D72926" w14:textId="77777777" w:rsidR="006B16A8" w:rsidRDefault="006B16A8">
            <w:pPr>
              <w:pStyle w:val="TableParagraph"/>
              <w:spacing w:before="9"/>
              <w:jc w:val="both"/>
              <w:rPr>
                <w:rFonts w:ascii="Times New Roman" w:eastAsia="Times New Roman" w:hAnsi="Times New Roman"/>
                <w:sz w:val="21"/>
                <w:szCs w:val="21"/>
              </w:rPr>
            </w:pPr>
          </w:p>
          <w:p w14:paraId="2D527E0F" w14:textId="77777777" w:rsidR="006B16A8" w:rsidRDefault="006E48EA">
            <w:pPr>
              <w:pStyle w:val="TableParagraph"/>
              <w:spacing w:line="273" w:lineRule="auto"/>
              <w:ind w:left="135" w:right="100"/>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4</w:t>
            </w:r>
            <w:r>
              <w:rPr>
                <w:rFonts w:ascii="Times New Roman" w:hAnsi="Times New Roman"/>
                <w:b/>
                <w:sz w:val="18"/>
              </w:rPr>
              <w:t xml:space="preserve">. Garanții reale de nivel </w:t>
            </w:r>
            <w:r w:rsidRPr="00900EE6">
              <w:rPr>
                <w:rFonts w:ascii="Times New Roman" w:hAnsi="Times New Roman"/>
                <w:b/>
                <w:sz w:val="18"/>
              </w:rPr>
              <w:t>2</w:t>
            </w:r>
            <w:r>
              <w:rPr>
                <w:rFonts w:ascii="Times New Roman" w:hAnsi="Times New Roman"/>
                <w:b/>
                <w:sz w:val="18"/>
              </w:rPr>
              <w:t xml:space="preserve">B sub formă de titluri garantate cu active (rezidențiale sau auto, nivel de calitate a creditului </w:t>
            </w:r>
            <w:r w:rsidRPr="00900EE6">
              <w:rPr>
                <w:rFonts w:ascii="Times New Roman" w:hAnsi="Times New Roman"/>
                <w:b/>
                <w:sz w:val="18"/>
              </w:rPr>
              <w:t>1</w:t>
            </w:r>
            <w:r>
              <w:rPr>
                <w:rFonts w:ascii="Times New Roman" w:hAnsi="Times New Roman"/>
                <w:b/>
                <w:sz w:val="18"/>
              </w:rPr>
              <w:t>)</w:t>
            </w:r>
          </w:p>
          <w:p w14:paraId="50BAC477" w14:textId="77777777" w:rsidR="006B16A8" w:rsidRDefault="006B16A8">
            <w:pPr>
              <w:pStyle w:val="TableParagraph"/>
              <w:spacing w:before="1"/>
              <w:jc w:val="both"/>
              <w:rPr>
                <w:rFonts w:ascii="Times New Roman" w:eastAsia="Times New Roman" w:hAnsi="Times New Roman"/>
              </w:rPr>
            </w:pPr>
          </w:p>
          <w:p w14:paraId="280FD9DB" w14:textId="3585EA3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(a)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03256B1F" w14:textId="77777777" w:rsidR="006B16A8" w:rsidRDefault="006B16A8">
            <w:pPr>
              <w:pStyle w:val="TableParagraph"/>
              <w:spacing w:before="9"/>
              <w:jc w:val="both"/>
              <w:rPr>
                <w:rFonts w:ascii="Times New Roman" w:eastAsia="Times New Roman" w:hAnsi="Times New Roman"/>
                <w:sz w:val="24"/>
                <w:szCs w:val="24"/>
              </w:rPr>
            </w:pPr>
          </w:p>
          <w:p w14:paraId="4D8B3F74" w14:textId="29389BA6" w:rsidR="006B16A8"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de nivel </w:t>
            </w:r>
            <w:r w:rsidRPr="00900EE6">
              <w:rPr>
                <w:rFonts w:ascii="Times New Roman" w:hAnsi="Times New Roman"/>
                <w:sz w:val="18"/>
              </w:rPr>
              <w:t>2</w:t>
            </w:r>
            <w:r>
              <w:rPr>
                <w:rFonts w:ascii="Times New Roman" w:hAnsi="Times New Roman"/>
                <w:sz w:val="18"/>
              </w:rPr>
              <w:t xml:space="preserve">B sub formă de titluri garantate cu active care sunt credite rezidențiale sau auto cu un nivel de calitate a creditului </w:t>
            </w:r>
            <w:r w:rsidRPr="00900EE6">
              <w:rPr>
                <w:rFonts w:ascii="Times New Roman" w:hAnsi="Times New Roman"/>
                <w:sz w:val="18"/>
              </w:rPr>
              <w:t>1</w:t>
            </w:r>
            <w:r>
              <w:rPr>
                <w:rFonts w:ascii="Times New Roman" w:hAnsi="Times New Roman"/>
                <w:sz w:val="18"/>
              </w:rPr>
              <w:t xml:space="preserve"> care îndeplinesc condițiile prevăzute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litera (b) punctele (i), (ii) sau (iv) și care, dacă nu ar fi utilizată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CA0B9A2" w14:textId="77777777" w:rsidTr="00454544">
        <w:tc>
          <w:tcPr>
            <w:tcW w:w="1457" w:type="dxa"/>
            <w:shd w:val="clear" w:color="auto" w:fill="auto"/>
            <w:vAlign w:val="center"/>
          </w:tcPr>
          <w:p w14:paraId="25A18B03" w14:textId="77777777" w:rsidR="006B16A8" w:rsidRDefault="006E48EA">
            <w:pPr>
              <w:pStyle w:val="TableParagraph"/>
              <w:ind w:left="135"/>
              <w:rPr>
                <w:rFonts w:ascii="Times New Roman" w:hAnsi="Times New Roman"/>
                <w:sz w:val="18"/>
              </w:rPr>
            </w:pPr>
            <w:r w:rsidRPr="00900EE6">
              <w:rPr>
                <w:rFonts w:ascii="Times New Roman" w:hAnsi="Times New Roman"/>
                <w:sz w:val="18"/>
              </w:rPr>
              <w:t>975</w:t>
            </w:r>
          </w:p>
        </w:tc>
        <w:tc>
          <w:tcPr>
            <w:tcW w:w="6946" w:type="dxa"/>
            <w:shd w:val="clear" w:color="auto" w:fill="auto"/>
          </w:tcPr>
          <w:p w14:paraId="415EB78C" w14:textId="77777777" w:rsidR="006B16A8" w:rsidRDefault="006B16A8">
            <w:pPr>
              <w:pStyle w:val="TableParagraph"/>
              <w:ind w:left="176"/>
              <w:jc w:val="both"/>
              <w:rPr>
                <w:rFonts w:ascii="Times New Roman" w:hAnsi="Times New Roman"/>
                <w:b/>
                <w:sz w:val="18"/>
                <w:u w:color="000000"/>
              </w:rPr>
            </w:pPr>
          </w:p>
          <w:p w14:paraId="69B45E4F"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4792DE7B" w14:textId="77777777" w:rsidR="006B16A8" w:rsidRDefault="006B16A8">
            <w:pPr>
              <w:pStyle w:val="TableParagraph"/>
              <w:spacing w:before="9"/>
              <w:jc w:val="both"/>
              <w:rPr>
                <w:rFonts w:ascii="Times New Roman" w:eastAsia="Times New Roman" w:hAnsi="Times New Roman"/>
                <w:sz w:val="24"/>
                <w:szCs w:val="24"/>
              </w:rPr>
            </w:pPr>
          </w:p>
          <w:p w14:paraId="686DF018" w14:textId="77C4D6B8" w:rsidR="006B16A8" w:rsidRDefault="0065468A">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CB801F5" w14:textId="77777777" w:rsidTr="00454544">
        <w:tc>
          <w:tcPr>
            <w:tcW w:w="1457" w:type="dxa"/>
            <w:shd w:val="clear" w:color="auto" w:fill="auto"/>
            <w:vAlign w:val="center"/>
          </w:tcPr>
          <w:p w14:paraId="1CFE71C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980</w:t>
            </w:r>
          </w:p>
        </w:tc>
        <w:tc>
          <w:tcPr>
            <w:tcW w:w="6946" w:type="dxa"/>
            <w:shd w:val="clear" w:color="auto" w:fill="auto"/>
          </w:tcPr>
          <w:p w14:paraId="68602879" w14:textId="77777777" w:rsidR="006B16A8" w:rsidRDefault="006B16A8">
            <w:pPr>
              <w:pStyle w:val="TableParagraph"/>
              <w:spacing w:before="9"/>
              <w:jc w:val="both"/>
              <w:rPr>
                <w:rFonts w:ascii="Times New Roman" w:eastAsia="Times New Roman" w:hAnsi="Times New Roman"/>
                <w:sz w:val="21"/>
                <w:szCs w:val="21"/>
              </w:rPr>
            </w:pPr>
          </w:p>
          <w:p w14:paraId="4BFD9ED8"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xml:space="preserve">. Obligațiuni garantate de nivel </w:t>
            </w:r>
            <w:r w:rsidRPr="00900EE6">
              <w:rPr>
                <w:rFonts w:ascii="Times New Roman" w:hAnsi="Times New Roman"/>
                <w:b/>
                <w:sz w:val="18"/>
                <w:u w:color="000000"/>
              </w:rPr>
              <w:t>2</w:t>
            </w:r>
            <w:r>
              <w:rPr>
                <w:rFonts w:ascii="Times New Roman" w:hAnsi="Times New Roman"/>
                <w:b/>
                <w:sz w:val="18"/>
                <w:u w:color="000000"/>
              </w:rPr>
              <w:t>B</w:t>
            </w:r>
          </w:p>
          <w:p w14:paraId="5BC3AC18" w14:textId="77777777" w:rsidR="006B16A8" w:rsidRDefault="006B16A8">
            <w:pPr>
              <w:pStyle w:val="TableParagraph"/>
              <w:spacing w:before="9"/>
              <w:jc w:val="both"/>
              <w:rPr>
                <w:rFonts w:ascii="Times New Roman" w:eastAsia="Times New Roman" w:hAnsi="Times New Roman"/>
                <w:sz w:val="24"/>
                <w:szCs w:val="24"/>
              </w:rPr>
            </w:pPr>
          </w:p>
          <w:p w14:paraId="7CADF692" w14:textId="5B07C75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0378A5" w:rsidRPr="00900EE6">
              <w:rPr>
                <w:rFonts w:ascii="Times New Roman" w:hAnsi="Times New Roman"/>
                <w:sz w:val="18"/>
              </w:rPr>
              <w:t>28</w:t>
            </w:r>
            <w:r w:rsidR="000378A5">
              <w:rPr>
                <w:rFonts w:ascii="Times New Roman" w:hAnsi="Times New Roman"/>
                <w:sz w:val="18"/>
              </w:rPr>
              <w:t xml:space="preserve"> </w:t>
            </w:r>
            <w:r>
              <w:rPr>
                <w:rFonts w:ascii="Times New Roman" w:hAnsi="Times New Roman"/>
                <w:sz w:val="18"/>
              </w:rPr>
              <w:t>alineatul </w:t>
            </w:r>
            <w:r w:rsidR="000378A5">
              <w:rPr>
                <w:rFonts w:ascii="Times New Roman" w:hAnsi="Times New Roman"/>
                <w:sz w:val="18"/>
              </w:rPr>
              <w:t>(</w:t>
            </w:r>
            <w:r w:rsidR="000378A5" w:rsidRPr="00900EE6">
              <w:rPr>
                <w:rFonts w:ascii="Times New Roman" w:hAnsi="Times New Roman"/>
                <w:sz w:val="18"/>
              </w:rPr>
              <w:t>3</w:t>
            </w:r>
            <w:r w:rsidR="000378A5">
              <w:rPr>
                <w:rFonts w:ascii="Times New Roman" w:hAnsi="Times New Roman"/>
                <w:sz w:val="18"/>
              </w:rPr>
              <w:t xml:space="preserve">) litera (a) din Regulamentul delegat (UE) </w:t>
            </w:r>
            <w:r w:rsidR="000378A5" w:rsidRPr="00900EE6">
              <w:rPr>
                <w:rFonts w:ascii="Times New Roman" w:hAnsi="Times New Roman"/>
                <w:sz w:val="18"/>
              </w:rPr>
              <w:t>2015</w:t>
            </w:r>
            <w:r w:rsidR="000378A5">
              <w:rPr>
                <w:rFonts w:ascii="Times New Roman" w:hAnsi="Times New Roman"/>
                <w:sz w:val="18"/>
              </w:rPr>
              <w:t>/</w:t>
            </w:r>
            <w:r w:rsidR="000378A5" w:rsidRPr="00900EE6">
              <w:rPr>
                <w:rFonts w:ascii="Times New Roman" w:hAnsi="Times New Roman"/>
                <w:sz w:val="18"/>
              </w:rPr>
              <w:t>61</w:t>
            </w:r>
          </w:p>
          <w:p w14:paraId="38D947C9" w14:textId="77777777" w:rsidR="006B16A8" w:rsidRDefault="006B16A8">
            <w:pPr>
              <w:pStyle w:val="TableParagraph"/>
              <w:spacing w:before="9"/>
              <w:jc w:val="both"/>
              <w:rPr>
                <w:rFonts w:ascii="Times New Roman" w:eastAsia="Times New Roman" w:hAnsi="Times New Roman"/>
                <w:sz w:val="24"/>
                <w:szCs w:val="24"/>
              </w:rPr>
            </w:pPr>
          </w:p>
          <w:p w14:paraId="02A3B088" w14:textId="1794D6AC" w:rsidR="006B16A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constă în obligațiuni garantate de nivel </w:t>
            </w:r>
            <w:r w:rsidRPr="00900EE6">
              <w:rPr>
                <w:rFonts w:ascii="Times New Roman" w:hAnsi="Times New Roman"/>
                <w:sz w:val="18"/>
              </w:rPr>
              <w:t>2</w:t>
            </w:r>
            <w:r>
              <w:rPr>
                <w:rFonts w:ascii="Times New Roman" w:hAnsi="Times New Roman"/>
                <w:sz w:val="18"/>
              </w:rPr>
              <w:t xml:space="preserve">B cu un nivel ridicat de calitate care îndeplinesc condițiile prevăzute la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(e) și care, dacă nu ar fi utilizate ca garanție reală pentru aceste tranzacții, s-ar califica drept active lichide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1E62294" w14:textId="77777777" w:rsidTr="00454544">
        <w:tc>
          <w:tcPr>
            <w:tcW w:w="1457" w:type="dxa"/>
            <w:shd w:val="clear" w:color="auto" w:fill="auto"/>
            <w:vAlign w:val="center"/>
          </w:tcPr>
          <w:p w14:paraId="1A3008D2" w14:textId="77777777" w:rsidR="006B16A8" w:rsidRDefault="006E48EA">
            <w:pPr>
              <w:pStyle w:val="TableParagraph"/>
              <w:ind w:left="135"/>
              <w:rPr>
                <w:rFonts w:ascii="Times New Roman" w:hAnsi="Times New Roman"/>
                <w:sz w:val="18"/>
              </w:rPr>
            </w:pPr>
            <w:r w:rsidRPr="00900EE6">
              <w:rPr>
                <w:rFonts w:ascii="Times New Roman" w:hAnsi="Times New Roman"/>
                <w:sz w:val="18"/>
              </w:rPr>
              <w:t>985</w:t>
            </w:r>
          </w:p>
        </w:tc>
        <w:tc>
          <w:tcPr>
            <w:tcW w:w="6946" w:type="dxa"/>
            <w:shd w:val="clear" w:color="auto" w:fill="auto"/>
          </w:tcPr>
          <w:p w14:paraId="3FCF3196" w14:textId="77777777" w:rsidR="006B16A8" w:rsidRDefault="006B16A8">
            <w:pPr>
              <w:pStyle w:val="TableParagraph"/>
              <w:ind w:left="207"/>
              <w:jc w:val="both"/>
              <w:rPr>
                <w:rFonts w:ascii="Times New Roman" w:hAnsi="Times New Roman"/>
                <w:b/>
                <w:sz w:val="18"/>
                <w:u w:color="000000"/>
              </w:rPr>
            </w:pPr>
          </w:p>
          <w:p w14:paraId="0AAE2468"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55B7663F" w14:textId="77777777" w:rsidR="006B16A8" w:rsidRDefault="006B16A8">
            <w:pPr>
              <w:pStyle w:val="TableParagraph"/>
              <w:spacing w:before="9"/>
              <w:jc w:val="both"/>
              <w:rPr>
                <w:rFonts w:ascii="Times New Roman" w:eastAsia="Times New Roman" w:hAnsi="Times New Roman"/>
                <w:sz w:val="24"/>
                <w:szCs w:val="24"/>
              </w:rPr>
            </w:pPr>
          </w:p>
          <w:p w14:paraId="77DA6F20" w14:textId="633E5450" w:rsidR="006B16A8" w:rsidRDefault="0065468A">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1506DEF" w14:textId="77777777" w:rsidTr="00454544">
        <w:tc>
          <w:tcPr>
            <w:tcW w:w="1457" w:type="dxa"/>
            <w:shd w:val="clear" w:color="auto" w:fill="auto"/>
            <w:vAlign w:val="center"/>
          </w:tcPr>
          <w:p w14:paraId="44C9364C" w14:textId="77777777" w:rsidR="006B16A8" w:rsidRDefault="006E48EA">
            <w:pPr>
              <w:pStyle w:val="TableParagraph"/>
              <w:spacing w:before="138"/>
              <w:ind w:left="135"/>
              <w:rPr>
                <w:rFonts w:ascii="Times New Roman" w:eastAsia="Verdana" w:hAnsi="Times New Roman"/>
                <w:sz w:val="18"/>
                <w:szCs w:val="18"/>
              </w:rPr>
            </w:pPr>
            <w:r w:rsidRPr="00900EE6">
              <w:rPr>
                <w:rFonts w:ascii="Times New Roman" w:hAnsi="Times New Roman"/>
                <w:sz w:val="18"/>
              </w:rPr>
              <w:t>990</w:t>
            </w:r>
          </w:p>
        </w:tc>
        <w:tc>
          <w:tcPr>
            <w:tcW w:w="6946" w:type="dxa"/>
            <w:shd w:val="clear" w:color="auto" w:fill="auto"/>
          </w:tcPr>
          <w:p w14:paraId="7634D3BA" w14:textId="77777777" w:rsidR="006B16A8" w:rsidRDefault="006B16A8">
            <w:pPr>
              <w:pStyle w:val="TableParagraph"/>
              <w:spacing w:before="9"/>
              <w:jc w:val="both"/>
              <w:rPr>
                <w:rFonts w:ascii="Times New Roman" w:eastAsia="Times New Roman" w:hAnsi="Times New Roman"/>
                <w:sz w:val="21"/>
                <w:szCs w:val="21"/>
              </w:rPr>
            </w:pPr>
          </w:p>
          <w:p w14:paraId="63AB89C5" w14:textId="77777777" w:rsidR="006B16A8" w:rsidRDefault="006E48EA">
            <w:pPr>
              <w:pStyle w:val="TableParagraph"/>
              <w:spacing w:line="273" w:lineRule="auto"/>
              <w:ind w:left="135" w:right="103"/>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6</w:t>
            </w:r>
            <w:r>
              <w:rPr>
                <w:rFonts w:ascii="Times New Roman" w:hAnsi="Times New Roman"/>
                <w:b/>
                <w:sz w:val="18"/>
              </w:rPr>
              <w:t xml:space="preserve">. Garanții reale de nivel </w:t>
            </w:r>
            <w:r w:rsidRPr="00900EE6">
              <w:rPr>
                <w:rFonts w:ascii="Times New Roman" w:hAnsi="Times New Roman"/>
                <w:b/>
                <w:sz w:val="18"/>
              </w:rPr>
              <w:t>2</w:t>
            </w:r>
            <w:r>
              <w:rPr>
                <w:rFonts w:ascii="Times New Roman" w:hAnsi="Times New Roman"/>
                <w:b/>
                <w:sz w:val="18"/>
              </w:rPr>
              <w:t xml:space="preserve">B sub formă de titluri garantate cu active (comerciale sau persoane fizice, state membre, nivel de calitate a creditului </w:t>
            </w:r>
            <w:r w:rsidRPr="00900EE6">
              <w:rPr>
                <w:rFonts w:ascii="Times New Roman" w:hAnsi="Times New Roman"/>
                <w:b/>
                <w:sz w:val="18"/>
              </w:rPr>
              <w:t>1</w:t>
            </w:r>
            <w:r>
              <w:rPr>
                <w:rFonts w:ascii="Times New Roman" w:hAnsi="Times New Roman"/>
                <w:b/>
                <w:sz w:val="18"/>
              </w:rPr>
              <w:t>)</w:t>
            </w:r>
          </w:p>
          <w:p w14:paraId="46D12681" w14:textId="77777777" w:rsidR="006B16A8" w:rsidRDefault="006B16A8">
            <w:pPr>
              <w:pStyle w:val="TableParagraph"/>
              <w:spacing w:before="1"/>
              <w:jc w:val="both"/>
              <w:rPr>
                <w:rFonts w:ascii="Times New Roman" w:eastAsia="Times New Roman" w:hAnsi="Times New Roman"/>
              </w:rPr>
            </w:pPr>
          </w:p>
          <w:p w14:paraId="60BEF7D5" w14:textId="3D26F39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(a)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19367F79" w14:textId="77777777" w:rsidR="006B16A8" w:rsidRDefault="006B16A8">
            <w:pPr>
              <w:pStyle w:val="TableParagraph"/>
              <w:spacing w:before="9"/>
              <w:jc w:val="both"/>
              <w:rPr>
                <w:rFonts w:ascii="Times New Roman" w:eastAsia="Times New Roman" w:hAnsi="Times New Roman"/>
                <w:sz w:val="24"/>
                <w:szCs w:val="24"/>
              </w:rPr>
            </w:pPr>
          </w:p>
          <w:p w14:paraId="5AC4F74F" w14:textId="69855466" w:rsidR="006B16A8"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de nivel </w:t>
            </w:r>
            <w:r w:rsidRPr="00900EE6">
              <w:rPr>
                <w:rFonts w:ascii="Times New Roman" w:hAnsi="Times New Roman"/>
                <w:sz w:val="18"/>
              </w:rPr>
              <w:t>2</w:t>
            </w:r>
            <w:r>
              <w:rPr>
                <w:rFonts w:ascii="Times New Roman" w:hAnsi="Times New Roman"/>
                <w:sz w:val="18"/>
              </w:rPr>
              <w:t xml:space="preserve">B sub formă de titluri garantate cu active care sunt garantate cu credite comerciale, operațiuni de leasing și credite pentru întreprinderi ori cu împrumuturi și facilități de credit pentru persoane fizice dintr-un stat membru cu un nivel de calitate a creditului </w:t>
            </w:r>
            <w:r w:rsidRPr="00900EE6">
              <w:rPr>
                <w:rFonts w:ascii="Times New Roman" w:hAnsi="Times New Roman"/>
                <w:sz w:val="18"/>
              </w:rPr>
              <w:t>1</w:t>
            </w:r>
            <w:r>
              <w:rPr>
                <w:rFonts w:ascii="Times New Roman" w:hAnsi="Times New Roman"/>
                <w:sz w:val="18"/>
              </w:rPr>
              <w:t xml:space="preserve">, care îndeplinesc condițiile prevăzute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litera (g) punctul (iii) sau (v) și care, dacă nu ar fi utilizate ca garanție reală pentru aceste tranzacții, s-ar califica drept active lichide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D57ADAB" w14:textId="77777777" w:rsidTr="00454544">
        <w:tc>
          <w:tcPr>
            <w:tcW w:w="1457" w:type="dxa"/>
            <w:shd w:val="clear" w:color="auto" w:fill="auto"/>
            <w:vAlign w:val="center"/>
          </w:tcPr>
          <w:p w14:paraId="15965AAB" w14:textId="77777777" w:rsidR="006B16A8" w:rsidRDefault="006E48EA">
            <w:pPr>
              <w:pStyle w:val="TableParagraph"/>
              <w:spacing w:before="138"/>
              <w:ind w:left="135"/>
              <w:rPr>
                <w:rFonts w:ascii="Times New Roman" w:hAnsi="Times New Roman"/>
                <w:sz w:val="18"/>
              </w:rPr>
            </w:pPr>
            <w:r w:rsidRPr="00900EE6">
              <w:rPr>
                <w:rFonts w:ascii="Times New Roman" w:hAnsi="Times New Roman"/>
                <w:sz w:val="18"/>
              </w:rPr>
              <w:t>995</w:t>
            </w:r>
          </w:p>
        </w:tc>
        <w:tc>
          <w:tcPr>
            <w:tcW w:w="6946" w:type="dxa"/>
            <w:shd w:val="clear" w:color="auto" w:fill="auto"/>
          </w:tcPr>
          <w:p w14:paraId="44211ABA" w14:textId="77777777" w:rsidR="006B16A8" w:rsidRDefault="006B16A8">
            <w:pPr>
              <w:pStyle w:val="TableParagraph"/>
              <w:ind w:left="176"/>
              <w:jc w:val="both"/>
              <w:rPr>
                <w:rFonts w:ascii="Times New Roman" w:hAnsi="Times New Roman"/>
                <w:b/>
                <w:sz w:val="18"/>
                <w:u w:color="000000"/>
              </w:rPr>
            </w:pPr>
          </w:p>
          <w:p w14:paraId="450B2BC9"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589B8C2B" w14:textId="77777777" w:rsidR="006B16A8" w:rsidRDefault="006B16A8">
            <w:pPr>
              <w:pStyle w:val="TableParagraph"/>
              <w:spacing w:before="9"/>
              <w:jc w:val="both"/>
              <w:rPr>
                <w:rFonts w:ascii="Times New Roman" w:eastAsia="Times New Roman" w:hAnsi="Times New Roman"/>
                <w:sz w:val="24"/>
                <w:szCs w:val="24"/>
              </w:rPr>
            </w:pPr>
          </w:p>
          <w:p w14:paraId="625D38C4" w14:textId="66E42888" w:rsidR="006B16A8" w:rsidRDefault="0065468A">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0F02B1C" w14:textId="77777777" w:rsidTr="00454544">
        <w:tc>
          <w:tcPr>
            <w:tcW w:w="1457" w:type="dxa"/>
            <w:shd w:val="clear" w:color="auto" w:fill="auto"/>
            <w:vAlign w:val="center"/>
          </w:tcPr>
          <w:p w14:paraId="17AE334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1000</w:t>
            </w:r>
          </w:p>
        </w:tc>
        <w:tc>
          <w:tcPr>
            <w:tcW w:w="6946" w:type="dxa"/>
            <w:shd w:val="clear" w:color="auto" w:fill="auto"/>
          </w:tcPr>
          <w:p w14:paraId="10F18FBF" w14:textId="77777777" w:rsidR="006B16A8" w:rsidRDefault="006B16A8">
            <w:pPr>
              <w:pStyle w:val="TableParagraph"/>
              <w:spacing w:before="9"/>
              <w:jc w:val="both"/>
              <w:rPr>
                <w:rFonts w:ascii="Times New Roman" w:eastAsia="Times New Roman" w:hAnsi="Times New Roman"/>
                <w:sz w:val="21"/>
                <w:szCs w:val="21"/>
              </w:rPr>
            </w:pPr>
          </w:p>
          <w:p w14:paraId="1E245646"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xml:space="preserve">. Garanții reale sub forma altor active de nivel </w:t>
            </w:r>
            <w:r w:rsidRPr="00900EE6">
              <w:rPr>
                <w:rFonts w:ascii="Times New Roman" w:hAnsi="Times New Roman"/>
                <w:b/>
                <w:sz w:val="18"/>
                <w:u w:color="000000"/>
              </w:rPr>
              <w:t>2</w:t>
            </w:r>
            <w:r>
              <w:rPr>
                <w:rFonts w:ascii="Times New Roman" w:hAnsi="Times New Roman"/>
                <w:b/>
                <w:sz w:val="18"/>
                <w:u w:color="000000"/>
              </w:rPr>
              <w:t>B</w:t>
            </w:r>
          </w:p>
          <w:p w14:paraId="730E84A2" w14:textId="77777777" w:rsidR="006B16A8" w:rsidRDefault="006B16A8">
            <w:pPr>
              <w:pStyle w:val="TableParagraph"/>
              <w:spacing w:before="7"/>
              <w:jc w:val="both"/>
              <w:rPr>
                <w:rFonts w:ascii="Times New Roman" w:eastAsia="Times New Roman" w:hAnsi="Times New Roman"/>
                <w:sz w:val="24"/>
                <w:szCs w:val="24"/>
              </w:rPr>
            </w:pPr>
          </w:p>
          <w:p w14:paraId="0F032674" w14:textId="189914AC"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(a)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06E6DD54" w14:textId="77777777" w:rsidR="006B16A8" w:rsidRDefault="006B16A8">
            <w:pPr>
              <w:pStyle w:val="TableParagraph"/>
              <w:spacing w:before="9"/>
              <w:jc w:val="both"/>
              <w:rPr>
                <w:rFonts w:ascii="Times New Roman" w:eastAsia="Times New Roman" w:hAnsi="Times New Roman"/>
                <w:sz w:val="24"/>
                <w:szCs w:val="24"/>
              </w:rPr>
            </w:pPr>
          </w:p>
          <w:p w14:paraId="61C580EF" w14:textId="3BAEE03D" w:rsidR="006B16A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un activ de nivel </w:t>
            </w:r>
            <w:r w:rsidRPr="00900EE6">
              <w:rPr>
                <w:rFonts w:ascii="Times New Roman" w:hAnsi="Times New Roman"/>
                <w:sz w:val="18"/>
              </w:rPr>
              <w:t>2</w:t>
            </w:r>
            <w:r>
              <w:rPr>
                <w:rFonts w:ascii="Times New Roman" w:hAnsi="Times New Roman"/>
                <w:sz w:val="18"/>
              </w:rPr>
              <w:t xml:space="preserve">B care nu este acoperit de cele de mai sus și care, dacă nu ar fi utilizat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ABFD3C6" w14:textId="77777777" w:rsidTr="00454544">
        <w:tc>
          <w:tcPr>
            <w:tcW w:w="1457" w:type="dxa"/>
            <w:shd w:val="clear" w:color="auto" w:fill="auto"/>
            <w:vAlign w:val="center"/>
          </w:tcPr>
          <w:p w14:paraId="48B2CCA7" w14:textId="77777777" w:rsidR="006B16A8" w:rsidRDefault="006E48EA">
            <w:pPr>
              <w:pStyle w:val="TableParagraph"/>
              <w:ind w:left="135"/>
              <w:rPr>
                <w:rFonts w:ascii="Times New Roman" w:hAnsi="Times New Roman"/>
                <w:sz w:val="18"/>
              </w:rPr>
            </w:pPr>
            <w:r w:rsidRPr="00900EE6">
              <w:rPr>
                <w:rFonts w:ascii="Times New Roman" w:hAnsi="Times New Roman"/>
                <w:sz w:val="18"/>
              </w:rPr>
              <w:t>1005</w:t>
            </w:r>
          </w:p>
        </w:tc>
        <w:tc>
          <w:tcPr>
            <w:tcW w:w="6946" w:type="dxa"/>
            <w:shd w:val="clear" w:color="auto" w:fill="auto"/>
          </w:tcPr>
          <w:p w14:paraId="0E6209B3" w14:textId="77777777" w:rsidR="006B16A8" w:rsidRDefault="006B16A8">
            <w:pPr>
              <w:pStyle w:val="TableParagraph"/>
              <w:ind w:left="135"/>
              <w:jc w:val="both"/>
              <w:rPr>
                <w:rFonts w:ascii="Times New Roman" w:hAnsi="Times New Roman"/>
                <w:b/>
                <w:sz w:val="18"/>
                <w:u w:color="000000"/>
              </w:rPr>
            </w:pPr>
          </w:p>
          <w:p w14:paraId="621AC223"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379695B4" w14:textId="77777777" w:rsidR="006B16A8" w:rsidRDefault="006B16A8">
            <w:pPr>
              <w:pStyle w:val="TableParagraph"/>
              <w:spacing w:before="9"/>
              <w:jc w:val="both"/>
              <w:rPr>
                <w:rFonts w:ascii="Times New Roman" w:eastAsia="Times New Roman" w:hAnsi="Times New Roman"/>
                <w:sz w:val="24"/>
                <w:szCs w:val="24"/>
              </w:rPr>
            </w:pPr>
          </w:p>
          <w:p w14:paraId="26F9DDD4" w14:textId="4AB736D7" w:rsidR="006B16A8" w:rsidRDefault="0065468A">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CD1856D" w14:textId="77777777" w:rsidTr="00454544">
        <w:tc>
          <w:tcPr>
            <w:tcW w:w="1457" w:type="dxa"/>
            <w:shd w:val="clear" w:color="auto" w:fill="auto"/>
            <w:vAlign w:val="center"/>
          </w:tcPr>
          <w:p w14:paraId="0C2C30E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1010</w:t>
            </w:r>
          </w:p>
        </w:tc>
        <w:tc>
          <w:tcPr>
            <w:tcW w:w="6946" w:type="dxa"/>
            <w:shd w:val="clear" w:color="auto" w:fill="auto"/>
          </w:tcPr>
          <w:p w14:paraId="165C6C21" w14:textId="77777777" w:rsidR="006B16A8" w:rsidRDefault="006B16A8">
            <w:pPr>
              <w:pStyle w:val="TableParagraph"/>
              <w:spacing w:before="9"/>
              <w:jc w:val="both"/>
              <w:rPr>
                <w:rFonts w:ascii="Times New Roman" w:eastAsia="Times New Roman" w:hAnsi="Times New Roman"/>
                <w:sz w:val="21"/>
                <w:szCs w:val="21"/>
              </w:rPr>
            </w:pPr>
          </w:p>
          <w:p w14:paraId="72ACE489" w14:textId="77777777" w:rsidR="006B16A8" w:rsidRDefault="006E48EA">
            <w:pPr>
              <w:pStyle w:val="TableParagraph"/>
              <w:ind w:left="135"/>
              <w:jc w:val="both"/>
              <w:rPr>
                <w:rFonts w:ascii="Times New Roman" w:hAnsi="Times New Roman"/>
                <w:b/>
                <w:sz w:val="18"/>
                <w:u w:color="000000"/>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Garanții reale sub forma unor active nelichide</w:t>
            </w:r>
          </w:p>
          <w:p w14:paraId="6DC83E99" w14:textId="77777777" w:rsidR="006B16A8" w:rsidRDefault="006B16A8">
            <w:pPr>
              <w:pStyle w:val="TableParagraph"/>
              <w:ind w:left="135"/>
              <w:jc w:val="both"/>
              <w:rPr>
                <w:rFonts w:ascii="Times New Roman" w:eastAsia="Verdana" w:hAnsi="Times New Roman"/>
                <w:sz w:val="18"/>
                <w:szCs w:val="18"/>
              </w:rPr>
            </w:pPr>
          </w:p>
          <w:p w14:paraId="361663E7" w14:textId="715DB246" w:rsidR="006B16A8" w:rsidRDefault="00900EE6">
            <w:pPr>
              <w:pStyle w:val="BodyText"/>
              <w:ind w:left="151" w:firstLine="0"/>
              <w:jc w:val="both"/>
              <w:rPr>
                <w:rFonts w:ascii="Times New Roman" w:eastAsia="Calibri" w:hAnsi="Times New Roman"/>
                <w:szCs w:val="22"/>
              </w:rPr>
            </w:pPr>
            <w:r>
              <w:rPr>
                <w:rFonts w:ascii="Times New Roman" w:hAnsi="Times New Roman"/>
              </w:rPr>
              <w:t>Articolul </w:t>
            </w:r>
            <w:r w:rsidR="00DD4C72" w:rsidRPr="00900EE6">
              <w:rPr>
                <w:rFonts w:ascii="Times New Roman" w:hAnsi="Times New Roman"/>
              </w:rPr>
              <w:t>28</w:t>
            </w:r>
            <w:r w:rsidR="00DD4C72">
              <w:rPr>
                <w:rFonts w:ascii="Times New Roman" w:hAnsi="Times New Roman"/>
              </w:rPr>
              <w:t xml:space="preserve"> </w:t>
            </w:r>
            <w:r>
              <w:rPr>
                <w:rFonts w:ascii="Times New Roman" w:hAnsi="Times New Roman"/>
              </w:rPr>
              <w:t>alineatul </w:t>
            </w:r>
            <w:r w:rsidR="00DD4C72">
              <w:rPr>
                <w:rFonts w:ascii="Times New Roman" w:hAnsi="Times New Roman"/>
              </w:rPr>
              <w:t>(</w:t>
            </w:r>
            <w:r w:rsidR="00DD4C72" w:rsidRPr="00900EE6">
              <w:rPr>
                <w:rFonts w:ascii="Times New Roman" w:hAnsi="Times New Roman"/>
              </w:rPr>
              <w:t>3</w:t>
            </w:r>
            <w:r w:rsidR="00DD4C72">
              <w:rPr>
                <w:rFonts w:ascii="Times New Roman" w:hAnsi="Times New Roman"/>
              </w:rPr>
              <w:t xml:space="preserve">) litera (a) din Regulamentul delegat (UE) </w:t>
            </w:r>
            <w:r w:rsidR="00DD4C72" w:rsidRPr="00900EE6">
              <w:rPr>
                <w:rFonts w:ascii="Times New Roman" w:hAnsi="Times New Roman"/>
              </w:rPr>
              <w:t>2015</w:t>
            </w:r>
            <w:r w:rsidR="00DD4C72">
              <w:rPr>
                <w:rFonts w:ascii="Times New Roman" w:hAnsi="Times New Roman"/>
              </w:rPr>
              <w:t>/</w:t>
            </w:r>
            <w:r w:rsidR="00DD4C72" w:rsidRPr="00900EE6">
              <w:rPr>
                <w:rFonts w:ascii="Times New Roman" w:hAnsi="Times New Roman"/>
              </w:rPr>
              <w:t>61</w:t>
            </w:r>
          </w:p>
          <w:p w14:paraId="14035330" w14:textId="77777777" w:rsidR="006B16A8" w:rsidRDefault="006B16A8">
            <w:pPr>
              <w:pStyle w:val="BodyText"/>
              <w:ind w:left="151" w:firstLine="0"/>
              <w:jc w:val="both"/>
              <w:rPr>
                <w:rFonts w:ascii="Times New Roman" w:eastAsia="Calibri" w:hAnsi="Times New Roman"/>
                <w:szCs w:val="22"/>
              </w:rPr>
            </w:pPr>
          </w:p>
          <w:p w14:paraId="5E9B09BD" w14:textId="5D11DE6C" w:rsidR="006B16A8" w:rsidRDefault="006E48EA">
            <w:pPr>
              <w:pStyle w:val="BodyText"/>
              <w:ind w:left="151" w:firstLine="0"/>
              <w:jc w:val="both"/>
              <w:rPr>
                <w:rFonts w:ascii="Times New Roman" w:hAnsi="Times New Roman"/>
              </w:rPr>
            </w:pPr>
            <w:r>
              <w:rPr>
                <w:rFonts w:ascii="Times New Roman" w:hAnsi="Times New Roman"/>
                <w:szCs w:val="22"/>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Cs w:val="22"/>
              </w:rPr>
              <w:t>articolul </w:t>
            </w:r>
            <w:r w:rsidRPr="00900EE6">
              <w:rPr>
                <w:rFonts w:ascii="Times New Roman" w:hAnsi="Times New Roman"/>
                <w:szCs w:val="22"/>
              </w:rPr>
              <w:t>192</w:t>
            </w:r>
            <w:r>
              <w:rPr>
                <w:rFonts w:ascii="Times New Roman" w:hAnsi="Times New Roman"/>
                <w:szCs w:val="22"/>
              </w:rPr>
              <w:t xml:space="preserve"> alineatele (</w:t>
            </w:r>
            <w:r w:rsidRPr="00900EE6">
              <w:rPr>
                <w:rFonts w:ascii="Times New Roman" w:hAnsi="Times New Roman"/>
                <w:szCs w:val="22"/>
              </w:rPr>
              <w:t>2</w:t>
            </w:r>
            <w:r>
              <w:rPr>
                <w:rFonts w:ascii="Times New Roman" w:hAnsi="Times New Roman"/>
                <w:szCs w:val="22"/>
              </w:rPr>
              <w:t>) și (</w:t>
            </w:r>
            <w:r w:rsidRPr="00900EE6">
              <w:rPr>
                <w:rFonts w:ascii="Times New Roman" w:hAnsi="Times New Roman"/>
                <w:szCs w:val="22"/>
              </w:rPr>
              <w:t>3</w:t>
            </w:r>
            <w:r>
              <w:rPr>
                <w:rFonts w:ascii="Times New Roman" w:hAnsi="Times New Roman"/>
                <w:szCs w:val="22"/>
              </w:rPr>
              <w:t xml:space="preserve">) din Regulamentul (UE) nr. </w:t>
            </w:r>
            <w:r w:rsidRPr="00900EE6">
              <w:rPr>
                <w:rFonts w:ascii="Times New Roman" w:hAnsi="Times New Roman"/>
                <w:szCs w:val="22"/>
              </w:rPr>
              <w:t>575</w:t>
            </w:r>
            <w:r>
              <w:rPr>
                <w:rFonts w:ascii="Times New Roman" w:hAnsi="Times New Roman"/>
                <w:szCs w:val="22"/>
              </w:rPr>
              <w:t>/</w:t>
            </w:r>
            <w:r w:rsidRPr="00900EE6">
              <w:rPr>
                <w:rFonts w:ascii="Times New Roman" w:hAnsi="Times New Roman"/>
                <w:szCs w:val="22"/>
              </w:rPr>
              <w:t>2013</w:t>
            </w:r>
            <w:r>
              <w:rPr>
                <w:rFonts w:ascii="Times New Roman" w:hAnsi="Times New Roman"/>
                <w:szCs w:val="22"/>
              </w:rPr>
              <w:t>, în care contrapartea este o bancă centrală și garanția reală furnizată este sub formă de active nelichide.</w:t>
            </w:r>
          </w:p>
        </w:tc>
      </w:tr>
      <w:tr w:rsidR="006B16A8" w14:paraId="776EAA73" w14:textId="77777777" w:rsidTr="00454544">
        <w:tc>
          <w:tcPr>
            <w:tcW w:w="1457" w:type="dxa"/>
            <w:shd w:val="clear" w:color="auto" w:fill="auto"/>
            <w:vAlign w:val="center"/>
          </w:tcPr>
          <w:p w14:paraId="0CF8AAC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1020</w:t>
            </w:r>
          </w:p>
        </w:tc>
        <w:tc>
          <w:tcPr>
            <w:tcW w:w="6946" w:type="dxa"/>
            <w:shd w:val="clear" w:color="auto" w:fill="auto"/>
          </w:tcPr>
          <w:p w14:paraId="3ABC314A" w14:textId="77777777" w:rsidR="006B16A8" w:rsidRDefault="006B16A8">
            <w:pPr>
              <w:pStyle w:val="TableParagraph"/>
              <w:spacing w:before="9"/>
              <w:jc w:val="both"/>
              <w:rPr>
                <w:rFonts w:ascii="Times New Roman" w:eastAsia="Times New Roman" w:hAnsi="Times New Roman"/>
                <w:sz w:val="21"/>
                <w:szCs w:val="21"/>
              </w:rPr>
            </w:pPr>
          </w:p>
          <w:p w14:paraId="60BBC909"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Contrapartea nu este o bancă centrală</w:t>
            </w:r>
          </w:p>
          <w:p w14:paraId="1F1C405A" w14:textId="77777777" w:rsidR="006B16A8" w:rsidRDefault="006B16A8">
            <w:pPr>
              <w:pStyle w:val="TableParagraph"/>
              <w:spacing w:before="9"/>
              <w:jc w:val="both"/>
              <w:rPr>
                <w:rFonts w:ascii="Times New Roman" w:eastAsia="Times New Roman" w:hAnsi="Times New Roman"/>
                <w:sz w:val="24"/>
                <w:szCs w:val="24"/>
              </w:rPr>
            </w:pPr>
          </w:p>
          <w:p w14:paraId="19DD8D9F" w14:textId="2BA56924" w:rsidR="006B16A8" w:rsidRDefault="006E48EA">
            <w:pPr>
              <w:pStyle w:val="TableParagraph"/>
              <w:spacing w:line="276" w:lineRule="auto"/>
              <w:ind w:left="135" w:right="98"/>
              <w:jc w:val="both"/>
              <w:rPr>
                <w:rFonts w:ascii="Times New Roman" w:hAnsi="Times New Roman"/>
                <w:sz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în care contrapartea nu este o bancă centrală.</w:t>
            </w:r>
          </w:p>
          <w:p w14:paraId="638EC6D4" w14:textId="77777777" w:rsidR="006B16A8" w:rsidRDefault="006B16A8">
            <w:pPr>
              <w:pStyle w:val="TableParagraph"/>
              <w:spacing w:line="276" w:lineRule="auto"/>
              <w:ind w:left="135" w:right="98"/>
              <w:jc w:val="both"/>
              <w:rPr>
                <w:rFonts w:ascii="Times New Roman" w:eastAsia="Verdana" w:hAnsi="Times New Roman"/>
                <w:sz w:val="18"/>
                <w:szCs w:val="18"/>
              </w:rPr>
            </w:pPr>
          </w:p>
        </w:tc>
      </w:tr>
      <w:tr w:rsidR="006B16A8" w14:paraId="295EB75C" w14:textId="77777777" w:rsidTr="00454544">
        <w:tc>
          <w:tcPr>
            <w:tcW w:w="1457" w:type="dxa"/>
            <w:shd w:val="clear" w:color="auto" w:fill="auto"/>
            <w:vAlign w:val="center"/>
          </w:tcPr>
          <w:p w14:paraId="6B8DEC2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1030</w:t>
            </w:r>
          </w:p>
        </w:tc>
        <w:tc>
          <w:tcPr>
            <w:tcW w:w="6946" w:type="dxa"/>
            <w:shd w:val="clear" w:color="auto" w:fill="auto"/>
          </w:tcPr>
          <w:p w14:paraId="3EA936B6" w14:textId="77777777" w:rsidR="006B16A8" w:rsidRDefault="006B16A8">
            <w:pPr>
              <w:pStyle w:val="TableParagraph"/>
              <w:spacing w:before="9"/>
              <w:jc w:val="both"/>
              <w:rPr>
                <w:rFonts w:ascii="Times New Roman" w:eastAsia="Times New Roman" w:hAnsi="Times New Roman"/>
                <w:sz w:val="21"/>
                <w:szCs w:val="21"/>
              </w:rPr>
            </w:pPr>
          </w:p>
          <w:p w14:paraId="7CA4B3EA"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Garanții reale de nivel </w:t>
            </w:r>
            <w:r w:rsidRPr="00900EE6">
              <w:rPr>
                <w:rFonts w:ascii="Times New Roman" w:hAnsi="Times New Roman"/>
                <w:b/>
                <w:sz w:val="18"/>
                <w:u w:color="000000"/>
              </w:rPr>
              <w:t>1</w:t>
            </w:r>
            <w:r>
              <w:rPr>
                <w:rFonts w:ascii="Times New Roman" w:hAnsi="Times New Roman"/>
                <w:b/>
                <w:sz w:val="18"/>
                <w:u w:color="000000"/>
              </w:rPr>
              <w:t>, excluzând obligațiunile garantate cu un nivel extrem de ridicat de calitate</w:t>
            </w:r>
          </w:p>
          <w:p w14:paraId="55970301" w14:textId="77777777" w:rsidR="006B16A8" w:rsidRDefault="006B16A8">
            <w:pPr>
              <w:pStyle w:val="TableParagraph"/>
              <w:spacing w:before="7"/>
              <w:jc w:val="both"/>
              <w:rPr>
                <w:rFonts w:ascii="Times New Roman" w:eastAsia="Times New Roman" w:hAnsi="Times New Roman"/>
                <w:sz w:val="24"/>
                <w:szCs w:val="24"/>
              </w:rPr>
            </w:pPr>
          </w:p>
          <w:p w14:paraId="1D5B25E4" w14:textId="6A089CAF"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0378A5" w:rsidRPr="00900EE6">
              <w:rPr>
                <w:rFonts w:ascii="Times New Roman" w:hAnsi="Times New Roman"/>
                <w:sz w:val="18"/>
              </w:rPr>
              <w:t>28</w:t>
            </w:r>
            <w:r w:rsidR="000378A5">
              <w:rPr>
                <w:rFonts w:ascii="Times New Roman" w:hAnsi="Times New Roman"/>
                <w:sz w:val="18"/>
              </w:rPr>
              <w:t xml:space="preserve"> </w:t>
            </w:r>
            <w:r>
              <w:rPr>
                <w:rFonts w:ascii="Times New Roman" w:hAnsi="Times New Roman"/>
                <w:sz w:val="18"/>
              </w:rPr>
              <w:t>alineatul </w:t>
            </w:r>
            <w:r w:rsidR="000378A5">
              <w:rPr>
                <w:rFonts w:ascii="Times New Roman" w:hAnsi="Times New Roman"/>
                <w:sz w:val="18"/>
              </w:rPr>
              <w:t>(</w:t>
            </w:r>
            <w:r w:rsidR="000378A5" w:rsidRPr="00900EE6">
              <w:rPr>
                <w:rFonts w:ascii="Times New Roman" w:hAnsi="Times New Roman"/>
                <w:sz w:val="18"/>
              </w:rPr>
              <w:t>3</w:t>
            </w:r>
            <w:r w:rsidR="000378A5">
              <w:rPr>
                <w:rFonts w:ascii="Times New Roman" w:hAnsi="Times New Roman"/>
                <w:sz w:val="18"/>
              </w:rPr>
              <w:t xml:space="preserve">) litera (a) din Regulamentul delegat (UE) </w:t>
            </w:r>
            <w:r w:rsidR="000378A5" w:rsidRPr="00900EE6">
              <w:rPr>
                <w:rFonts w:ascii="Times New Roman" w:hAnsi="Times New Roman"/>
                <w:sz w:val="18"/>
              </w:rPr>
              <w:t>2015</w:t>
            </w:r>
            <w:r w:rsidR="000378A5">
              <w:rPr>
                <w:rFonts w:ascii="Times New Roman" w:hAnsi="Times New Roman"/>
                <w:sz w:val="18"/>
              </w:rPr>
              <w:t>/</w:t>
            </w:r>
            <w:r w:rsidR="000378A5" w:rsidRPr="00900EE6">
              <w:rPr>
                <w:rFonts w:ascii="Times New Roman" w:hAnsi="Times New Roman"/>
                <w:sz w:val="18"/>
              </w:rPr>
              <w:t>61</w:t>
            </w:r>
            <w:r w:rsidR="000378A5">
              <w:rPr>
                <w:rFonts w:ascii="Times New Roman" w:hAnsi="Times New Roman"/>
                <w:sz w:val="18"/>
              </w:rPr>
              <w:t>.</w:t>
            </w:r>
          </w:p>
          <w:p w14:paraId="4CC95E37" w14:textId="77777777" w:rsidR="006B16A8" w:rsidRDefault="006B16A8">
            <w:pPr>
              <w:pStyle w:val="TableParagraph"/>
              <w:spacing w:before="9"/>
              <w:jc w:val="both"/>
              <w:rPr>
                <w:rFonts w:ascii="Times New Roman" w:eastAsia="Times New Roman" w:hAnsi="Times New Roman"/>
                <w:sz w:val="24"/>
                <w:szCs w:val="24"/>
              </w:rPr>
            </w:pPr>
          </w:p>
          <w:p w14:paraId="64303B45" w14:textId="680D48CF" w:rsidR="006B16A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un activ de nivel </w:t>
            </w:r>
            <w:r w:rsidRPr="00900EE6">
              <w:rPr>
                <w:rFonts w:ascii="Times New Roman" w:hAnsi="Times New Roman"/>
                <w:sz w:val="18"/>
              </w:rPr>
              <w:t>1</w:t>
            </w:r>
            <w:r>
              <w:rPr>
                <w:rFonts w:ascii="Times New Roman" w:hAnsi="Times New Roman"/>
                <w:sz w:val="18"/>
              </w:rPr>
              <w:t xml:space="preserve">, excluzând obligațiunile garantate cu un nivel extrem de ridicat de calitate, care, dacă nu ar fi utilizat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7E41640" w14:textId="77777777" w:rsidTr="00454544">
        <w:tc>
          <w:tcPr>
            <w:tcW w:w="1457" w:type="dxa"/>
            <w:shd w:val="clear" w:color="auto" w:fill="auto"/>
            <w:vAlign w:val="center"/>
          </w:tcPr>
          <w:p w14:paraId="31AD107A" w14:textId="77777777" w:rsidR="006B16A8" w:rsidRDefault="006E48EA">
            <w:pPr>
              <w:pStyle w:val="TableParagraph"/>
              <w:ind w:left="135"/>
              <w:rPr>
                <w:rFonts w:ascii="Times New Roman" w:hAnsi="Times New Roman"/>
                <w:sz w:val="18"/>
              </w:rPr>
            </w:pPr>
            <w:r w:rsidRPr="00900EE6">
              <w:rPr>
                <w:rFonts w:ascii="Times New Roman" w:hAnsi="Times New Roman"/>
                <w:sz w:val="18"/>
              </w:rPr>
              <w:t>1035</w:t>
            </w:r>
          </w:p>
        </w:tc>
        <w:tc>
          <w:tcPr>
            <w:tcW w:w="6946" w:type="dxa"/>
            <w:shd w:val="clear" w:color="auto" w:fill="auto"/>
          </w:tcPr>
          <w:p w14:paraId="575DD9CE" w14:textId="77777777" w:rsidR="006B16A8" w:rsidRDefault="006B16A8">
            <w:pPr>
              <w:pStyle w:val="TableParagraph"/>
              <w:ind w:left="176"/>
              <w:jc w:val="both"/>
              <w:rPr>
                <w:rFonts w:ascii="Times New Roman" w:hAnsi="Times New Roman"/>
                <w:b/>
                <w:sz w:val="18"/>
                <w:u w:color="000000"/>
              </w:rPr>
            </w:pPr>
          </w:p>
          <w:p w14:paraId="4679AA99"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4492859A" w14:textId="77777777" w:rsidR="006B16A8" w:rsidRDefault="006B16A8">
            <w:pPr>
              <w:pStyle w:val="TableParagraph"/>
              <w:spacing w:before="9"/>
              <w:jc w:val="both"/>
              <w:rPr>
                <w:rFonts w:ascii="Times New Roman" w:eastAsia="Times New Roman" w:hAnsi="Times New Roman"/>
                <w:sz w:val="24"/>
                <w:szCs w:val="24"/>
              </w:rPr>
            </w:pPr>
          </w:p>
          <w:p w14:paraId="441C2C80" w14:textId="3AD820D1" w:rsidR="006B16A8" w:rsidRDefault="0065468A">
            <w:pPr>
              <w:pStyle w:val="TableParagraph"/>
              <w:spacing w:before="9"/>
              <w:ind w:left="176"/>
              <w:jc w:val="both"/>
              <w:rPr>
                <w:rFonts w:ascii="Times New Roman" w:hAnsi="Times New Roman"/>
                <w:sz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21470D3" w14:textId="77777777" w:rsidTr="00454544">
        <w:tc>
          <w:tcPr>
            <w:tcW w:w="1457" w:type="dxa"/>
            <w:shd w:val="clear" w:color="auto" w:fill="auto"/>
            <w:vAlign w:val="center"/>
          </w:tcPr>
          <w:p w14:paraId="5436505E"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1040</w:t>
            </w:r>
          </w:p>
        </w:tc>
        <w:tc>
          <w:tcPr>
            <w:tcW w:w="6946" w:type="dxa"/>
            <w:shd w:val="clear" w:color="auto" w:fill="auto"/>
          </w:tcPr>
          <w:p w14:paraId="42B60C0D" w14:textId="77777777" w:rsidR="006B16A8" w:rsidRDefault="006B16A8">
            <w:pPr>
              <w:pStyle w:val="TableParagraph"/>
              <w:spacing w:before="9"/>
              <w:jc w:val="both"/>
              <w:rPr>
                <w:rFonts w:ascii="Times New Roman" w:eastAsia="Times New Roman" w:hAnsi="Times New Roman"/>
                <w:sz w:val="21"/>
                <w:szCs w:val="21"/>
              </w:rPr>
            </w:pPr>
          </w:p>
          <w:p w14:paraId="5CF929C2"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xml:space="preserve">. Garanții reale de nivel </w:t>
            </w:r>
            <w:r w:rsidRPr="00900EE6">
              <w:rPr>
                <w:rFonts w:ascii="Times New Roman" w:hAnsi="Times New Roman"/>
                <w:b/>
                <w:sz w:val="18"/>
                <w:u w:color="000000"/>
              </w:rPr>
              <w:t>1</w:t>
            </w:r>
            <w:r>
              <w:rPr>
                <w:rFonts w:ascii="Times New Roman" w:hAnsi="Times New Roman"/>
                <w:b/>
                <w:sz w:val="18"/>
                <w:u w:color="000000"/>
              </w:rPr>
              <w:t xml:space="preserve"> sub formă de obligațiuni garantate cu un nivel extrem de ridicat de calitate</w:t>
            </w:r>
          </w:p>
          <w:p w14:paraId="5DC3EBEA" w14:textId="77777777" w:rsidR="006B16A8" w:rsidRDefault="006B16A8">
            <w:pPr>
              <w:pStyle w:val="TableParagraph"/>
              <w:spacing w:before="7"/>
              <w:jc w:val="both"/>
              <w:rPr>
                <w:rFonts w:ascii="Times New Roman" w:eastAsia="Times New Roman" w:hAnsi="Times New Roman"/>
                <w:sz w:val="24"/>
                <w:szCs w:val="24"/>
              </w:rPr>
            </w:pPr>
          </w:p>
          <w:p w14:paraId="403E5430" w14:textId="4ADD3451"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(b)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323089A8" w14:textId="77777777" w:rsidR="006B16A8" w:rsidRDefault="006B16A8">
            <w:pPr>
              <w:pStyle w:val="TableParagraph"/>
              <w:spacing w:before="9"/>
              <w:jc w:val="both"/>
              <w:rPr>
                <w:rFonts w:ascii="Times New Roman" w:eastAsia="Times New Roman" w:hAnsi="Times New Roman"/>
                <w:sz w:val="24"/>
                <w:szCs w:val="24"/>
              </w:rPr>
            </w:pPr>
          </w:p>
          <w:p w14:paraId="0B1DD22B" w14:textId="531D0A39" w:rsidR="006B16A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un activ de nivel </w:t>
            </w:r>
            <w:r w:rsidRPr="00900EE6">
              <w:rPr>
                <w:rFonts w:ascii="Times New Roman" w:hAnsi="Times New Roman"/>
                <w:sz w:val="18"/>
              </w:rPr>
              <w:t>1</w:t>
            </w:r>
            <w:r>
              <w:rPr>
                <w:rFonts w:ascii="Times New Roman" w:hAnsi="Times New Roman"/>
                <w:sz w:val="18"/>
              </w:rPr>
              <w:t xml:space="preserve"> care constă în obligațiuni garantate cu un nivel extrem de ridicat de calitate, care, dacă nu ar fi utilizat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CF07551" w14:textId="77777777" w:rsidTr="00454544">
        <w:tc>
          <w:tcPr>
            <w:tcW w:w="1457" w:type="dxa"/>
            <w:shd w:val="clear" w:color="auto" w:fill="auto"/>
            <w:vAlign w:val="center"/>
          </w:tcPr>
          <w:p w14:paraId="353900C8" w14:textId="77777777" w:rsidR="006B16A8" w:rsidRDefault="006E48EA">
            <w:pPr>
              <w:pStyle w:val="TableParagraph"/>
              <w:ind w:left="135"/>
              <w:rPr>
                <w:rFonts w:ascii="Times New Roman" w:hAnsi="Times New Roman"/>
                <w:sz w:val="18"/>
              </w:rPr>
            </w:pPr>
            <w:r w:rsidRPr="00900EE6">
              <w:rPr>
                <w:rFonts w:ascii="Times New Roman" w:hAnsi="Times New Roman"/>
                <w:sz w:val="18"/>
              </w:rPr>
              <w:t>1045</w:t>
            </w:r>
          </w:p>
        </w:tc>
        <w:tc>
          <w:tcPr>
            <w:tcW w:w="6946" w:type="dxa"/>
            <w:shd w:val="clear" w:color="auto" w:fill="auto"/>
          </w:tcPr>
          <w:p w14:paraId="66DFBFFC" w14:textId="77777777" w:rsidR="006B16A8" w:rsidRDefault="006B16A8">
            <w:pPr>
              <w:pStyle w:val="TableParagraph"/>
              <w:ind w:left="176"/>
              <w:jc w:val="both"/>
              <w:rPr>
                <w:rFonts w:ascii="Times New Roman" w:hAnsi="Times New Roman"/>
                <w:b/>
                <w:sz w:val="18"/>
                <w:u w:color="000000"/>
              </w:rPr>
            </w:pPr>
          </w:p>
          <w:p w14:paraId="30D523C1"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7BC96A97" w14:textId="77777777" w:rsidR="006B16A8" w:rsidRDefault="006B16A8">
            <w:pPr>
              <w:pStyle w:val="TableParagraph"/>
              <w:ind w:left="176"/>
              <w:jc w:val="both"/>
              <w:rPr>
                <w:rFonts w:ascii="Times New Roman" w:eastAsia="Verdana" w:hAnsi="Times New Roman"/>
                <w:sz w:val="18"/>
                <w:szCs w:val="18"/>
              </w:rPr>
            </w:pPr>
          </w:p>
          <w:p w14:paraId="790B2DFF" w14:textId="4AA28FDA" w:rsidR="006B16A8" w:rsidRDefault="0065468A">
            <w:pPr>
              <w:pStyle w:val="TableParagraph"/>
              <w:ind w:left="176"/>
              <w:jc w:val="both"/>
              <w:rPr>
                <w:rFonts w:ascii="Times New Roman" w:eastAsia="Verdana" w:hAnsi="Times New Roman"/>
                <w:sz w:val="18"/>
                <w:szCs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6A42B89" w14:textId="77777777" w:rsidTr="00454544">
        <w:tc>
          <w:tcPr>
            <w:tcW w:w="1457" w:type="dxa"/>
            <w:shd w:val="clear" w:color="auto" w:fill="auto"/>
            <w:vAlign w:val="center"/>
          </w:tcPr>
          <w:p w14:paraId="6FD16AA2"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1050</w:t>
            </w:r>
          </w:p>
        </w:tc>
        <w:tc>
          <w:tcPr>
            <w:tcW w:w="6946" w:type="dxa"/>
            <w:shd w:val="clear" w:color="auto" w:fill="auto"/>
          </w:tcPr>
          <w:p w14:paraId="4FF4AA42" w14:textId="77777777" w:rsidR="006B16A8" w:rsidRDefault="006B16A8">
            <w:pPr>
              <w:pStyle w:val="TableParagraph"/>
              <w:spacing w:before="9"/>
              <w:jc w:val="both"/>
              <w:rPr>
                <w:rFonts w:ascii="Times New Roman" w:eastAsia="Times New Roman" w:hAnsi="Times New Roman"/>
                <w:sz w:val="21"/>
                <w:szCs w:val="21"/>
              </w:rPr>
            </w:pPr>
          </w:p>
          <w:p w14:paraId="783484E8"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xml:space="preserve">. Garanții reale de nivel </w:t>
            </w:r>
            <w:r w:rsidRPr="00900EE6">
              <w:rPr>
                <w:rFonts w:ascii="Times New Roman" w:hAnsi="Times New Roman"/>
                <w:b/>
                <w:sz w:val="18"/>
                <w:u w:color="000000"/>
              </w:rPr>
              <w:t>2</w:t>
            </w:r>
            <w:r>
              <w:rPr>
                <w:rFonts w:ascii="Times New Roman" w:hAnsi="Times New Roman"/>
                <w:b/>
                <w:sz w:val="18"/>
                <w:u w:color="000000"/>
              </w:rPr>
              <w:t>A</w:t>
            </w:r>
          </w:p>
          <w:p w14:paraId="11DBBDCE" w14:textId="77777777" w:rsidR="006B16A8" w:rsidRDefault="006B16A8">
            <w:pPr>
              <w:pStyle w:val="TableParagraph"/>
              <w:spacing w:before="9"/>
              <w:jc w:val="both"/>
              <w:rPr>
                <w:rFonts w:ascii="Times New Roman" w:eastAsia="Times New Roman" w:hAnsi="Times New Roman"/>
                <w:sz w:val="24"/>
                <w:szCs w:val="24"/>
              </w:rPr>
            </w:pPr>
          </w:p>
          <w:p w14:paraId="360D55B0" w14:textId="0E62C181"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0378A5" w:rsidRPr="00900EE6">
              <w:rPr>
                <w:rFonts w:ascii="Times New Roman" w:hAnsi="Times New Roman"/>
                <w:sz w:val="18"/>
              </w:rPr>
              <w:t>28</w:t>
            </w:r>
            <w:r w:rsidR="000378A5">
              <w:rPr>
                <w:rFonts w:ascii="Times New Roman" w:hAnsi="Times New Roman"/>
                <w:sz w:val="18"/>
              </w:rPr>
              <w:t xml:space="preserve"> </w:t>
            </w:r>
            <w:r>
              <w:rPr>
                <w:rFonts w:ascii="Times New Roman" w:hAnsi="Times New Roman"/>
                <w:sz w:val="18"/>
              </w:rPr>
              <w:t>alineatul </w:t>
            </w:r>
            <w:r w:rsidR="000378A5">
              <w:rPr>
                <w:rFonts w:ascii="Times New Roman" w:hAnsi="Times New Roman"/>
                <w:sz w:val="18"/>
              </w:rPr>
              <w:t>(</w:t>
            </w:r>
            <w:r w:rsidR="000378A5" w:rsidRPr="00900EE6">
              <w:rPr>
                <w:rFonts w:ascii="Times New Roman" w:hAnsi="Times New Roman"/>
                <w:sz w:val="18"/>
              </w:rPr>
              <w:t>3</w:t>
            </w:r>
            <w:r w:rsidR="000378A5">
              <w:rPr>
                <w:rFonts w:ascii="Times New Roman" w:hAnsi="Times New Roman"/>
                <w:sz w:val="18"/>
              </w:rPr>
              <w:t xml:space="preserve">) litera (c) din Regulamentul delegat (UE) </w:t>
            </w:r>
            <w:r w:rsidR="000378A5" w:rsidRPr="00900EE6">
              <w:rPr>
                <w:rFonts w:ascii="Times New Roman" w:hAnsi="Times New Roman"/>
                <w:sz w:val="18"/>
              </w:rPr>
              <w:t>2015</w:t>
            </w:r>
            <w:r w:rsidR="000378A5">
              <w:rPr>
                <w:rFonts w:ascii="Times New Roman" w:hAnsi="Times New Roman"/>
                <w:sz w:val="18"/>
              </w:rPr>
              <w:t>/</w:t>
            </w:r>
            <w:r w:rsidR="000378A5" w:rsidRPr="00900EE6">
              <w:rPr>
                <w:rFonts w:ascii="Times New Roman" w:hAnsi="Times New Roman"/>
                <w:sz w:val="18"/>
              </w:rPr>
              <w:t>61</w:t>
            </w:r>
          </w:p>
          <w:p w14:paraId="389D1036" w14:textId="77777777" w:rsidR="006B16A8" w:rsidRDefault="006B16A8">
            <w:pPr>
              <w:pStyle w:val="TableParagraph"/>
              <w:spacing w:before="7"/>
              <w:jc w:val="both"/>
              <w:rPr>
                <w:rFonts w:ascii="Times New Roman" w:eastAsia="Times New Roman" w:hAnsi="Times New Roman"/>
                <w:sz w:val="24"/>
                <w:szCs w:val="24"/>
              </w:rPr>
            </w:pPr>
          </w:p>
          <w:p w14:paraId="7C83C832" w14:textId="44F113BD"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o garanție reală de nivel </w:t>
            </w:r>
            <w:r w:rsidRPr="00900EE6">
              <w:rPr>
                <w:rFonts w:ascii="Times New Roman" w:hAnsi="Times New Roman"/>
                <w:sz w:val="18"/>
              </w:rPr>
              <w:t>2</w:t>
            </w:r>
            <w:r>
              <w:rPr>
                <w:rFonts w:ascii="Times New Roman" w:hAnsi="Times New Roman"/>
                <w:sz w:val="18"/>
              </w:rPr>
              <w:t xml:space="preserve">A care, dacă nu ar fi utilizată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4750076" w14:textId="77777777" w:rsidTr="00454544">
        <w:tc>
          <w:tcPr>
            <w:tcW w:w="1457" w:type="dxa"/>
            <w:shd w:val="clear" w:color="auto" w:fill="auto"/>
            <w:vAlign w:val="center"/>
          </w:tcPr>
          <w:p w14:paraId="43270CE6" w14:textId="77777777" w:rsidR="006B16A8" w:rsidRDefault="006E48EA" w:rsidP="00900EE6">
            <w:pPr>
              <w:pStyle w:val="TableParagraph"/>
              <w:keepNext/>
              <w:ind w:left="135"/>
              <w:rPr>
                <w:rFonts w:ascii="Times New Roman" w:hAnsi="Times New Roman"/>
                <w:sz w:val="18"/>
              </w:rPr>
            </w:pPr>
            <w:r w:rsidRPr="00900EE6">
              <w:rPr>
                <w:rFonts w:ascii="Times New Roman" w:hAnsi="Times New Roman"/>
                <w:sz w:val="18"/>
              </w:rPr>
              <w:t>1055</w:t>
            </w:r>
          </w:p>
        </w:tc>
        <w:tc>
          <w:tcPr>
            <w:tcW w:w="6946" w:type="dxa"/>
            <w:shd w:val="clear" w:color="auto" w:fill="auto"/>
          </w:tcPr>
          <w:p w14:paraId="4C269D22" w14:textId="77777777" w:rsidR="006B16A8" w:rsidRDefault="006B16A8" w:rsidP="00900EE6">
            <w:pPr>
              <w:pStyle w:val="TableParagraph"/>
              <w:keepNext/>
              <w:ind w:left="176"/>
              <w:jc w:val="both"/>
              <w:rPr>
                <w:rFonts w:ascii="Times New Roman" w:hAnsi="Times New Roman"/>
                <w:b/>
                <w:sz w:val="18"/>
                <w:u w:color="000000"/>
              </w:rPr>
            </w:pPr>
          </w:p>
          <w:p w14:paraId="0067096E" w14:textId="77777777" w:rsidR="006B16A8" w:rsidRDefault="006E48EA" w:rsidP="00900EE6">
            <w:pPr>
              <w:pStyle w:val="TableParagraph"/>
              <w:keepNext/>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0BE17FE7" w14:textId="77777777" w:rsidR="006B16A8" w:rsidRDefault="006B16A8" w:rsidP="00900EE6">
            <w:pPr>
              <w:pStyle w:val="TableParagraph"/>
              <w:keepNext/>
              <w:ind w:left="176"/>
              <w:jc w:val="both"/>
              <w:rPr>
                <w:rFonts w:ascii="Times New Roman" w:eastAsia="Verdana" w:hAnsi="Times New Roman"/>
                <w:sz w:val="18"/>
                <w:szCs w:val="18"/>
              </w:rPr>
            </w:pPr>
          </w:p>
          <w:p w14:paraId="64F48A92" w14:textId="60A0D383" w:rsidR="006B16A8" w:rsidRDefault="00B278C8" w:rsidP="00900EE6">
            <w:pPr>
              <w:pStyle w:val="TableParagraph"/>
              <w:keepNext/>
              <w:ind w:left="176"/>
              <w:jc w:val="both"/>
              <w:rPr>
                <w:rFonts w:ascii="Times New Roman" w:eastAsia="Verdana" w:hAnsi="Times New Roman"/>
                <w:sz w:val="18"/>
                <w:szCs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77DF558" w14:textId="77777777" w:rsidTr="00454544">
        <w:tc>
          <w:tcPr>
            <w:tcW w:w="1457" w:type="dxa"/>
            <w:shd w:val="clear" w:color="auto" w:fill="auto"/>
            <w:vAlign w:val="center"/>
          </w:tcPr>
          <w:p w14:paraId="679F7BF7"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1060</w:t>
            </w:r>
          </w:p>
        </w:tc>
        <w:tc>
          <w:tcPr>
            <w:tcW w:w="6946" w:type="dxa"/>
            <w:shd w:val="clear" w:color="auto" w:fill="auto"/>
          </w:tcPr>
          <w:p w14:paraId="6C63AF69" w14:textId="77777777" w:rsidR="006B16A8" w:rsidRDefault="006B16A8">
            <w:pPr>
              <w:pStyle w:val="TableParagraph"/>
              <w:spacing w:before="9"/>
              <w:jc w:val="both"/>
              <w:rPr>
                <w:rFonts w:ascii="Times New Roman" w:eastAsia="Times New Roman" w:hAnsi="Times New Roman"/>
                <w:sz w:val="21"/>
                <w:szCs w:val="21"/>
              </w:rPr>
            </w:pPr>
          </w:p>
          <w:p w14:paraId="474D3293" w14:textId="77777777" w:rsidR="006B16A8" w:rsidRDefault="006E48EA">
            <w:pPr>
              <w:pStyle w:val="TableParagraph"/>
              <w:spacing w:line="276" w:lineRule="auto"/>
              <w:ind w:left="135" w:right="100"/>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4</w:t>
            </w:r>
            <w:r>
              <w:rPr>
                <w:rFonts w:ascii="Times New Roman" w:hAnsi="Times New Roman"/>
                <w:b/>
                <w:sz w:val="18"/>
              </w:rPr>
              <w:t xml:space="preserve">. Garanții reale de nivel </w:t>
            </w:r>
            <w:r w:rsidRPr="00900EE6">
              <w:rPr>
                <w:rFonts w:ascii="Times New Roman" w:hAnsi="Times New Roman"/>
                <w:b/>
                <w:sz w:val="18"/>
              </w:rPr>
              <w:t>2</w:t>
            </w:r>
            <w:r>
              <w:rPr>
                <w:rFonts w:ascii="Times New Roman" w:hAnsi="Times New Roman"/>
                <w:b/>
                <w:sz w:val="18"/>
              </w:rPr>
              <w:t xml:space="preserve">B sub formă de titluri garantate cu active (rezidențiale sau auto, nivel de calitate a creditului </w:t>
            </w:r>
            <w:r w:rsidRPr="00900EE6">
              <w:rPr>
                <w:rFonts w:ascii="Times New Roman" w:hAnsi="Times New Roman"/>
                <w:b/>
                <w:sz w:val="18"/>
              </w:rPr>
              <w:t>1</w:t>
            </w:r>
            <w:r>
              <w:rPr>
                <w:rFonts w:ascii="Times New Roman" w:hAnsi="Times New Roman"/>
                <w:b/>
                <w:sz w:val="18"/>
              </w:rPr>
              <w:t>)</w:t>
            </w:r>
          </w:p>
          <w:p w14:paraId="779A0CBD" w14:textId="77777777" w:rsidR="006B16A8" w:rsidRDefault="006B16A8">
            <w:pPr>
              <w:pStyle w:val="TableParagraph"/>
              <w:spacing w:before="11"/>
              <w:jc w:val="both"/>
              <w:rPr>
                <w:rFonts w:ascii="Times New Roman" w:eastAsia="Times New Roman" w:hAnsi="Times New Roman"/>
                <w:sz w:val="21"/>
                <w:szCs w:val="21"/>
              </w:rPr>
            </w:pPr>
          </w:p>
          <w:p w14:paraId="6BE7989B" w14:textId="6AF320C4"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(d)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2ED66C85" w14:textId="77777777" w:rsidR="006B16A8" w:rsidRDefault="006B16A8">
            <w:pPr>
              <w:pStyle w:val="TableParagraph"/>
              <w:spacing w:before="7"/>
              <w:jc w:val="both"/>
              <w:rPr>
                <w:rFonts w:ascii="Times New Roman" w:eastAsia="Times New Roman" w:hAnsi="Times New Roman"/>
                <w:sz w:val="24"/>
                <w:szCs w:val="24"/>
              </w:rPr>
            </w:pPr>
          </w:p>
          <w:p w14:paraId="730DE7AE" w14:textId="17D7B04B"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nu este o bancă centrală și garanția reală furnizată este de nivel </w:t>
            </w:r>
            <w:r w:rsidRPr="00900EE6">
              <w:rPr>
                <w:rFonts w:ascii="Times New Roman" w:hAnsi="Times New Roman"/>
                <w:sz w:val="18"/>
              </w:rPr>
              <w:t>2</w:t>
            </w:r>
            <w:r>
              <w:rPr>
                <w:rFonts w:ascii="Times New Roman" w:hAnsi="Times New Roman"/>
                <w:sz w:val="18"/>
              </w:rPr>
              <w:t xml:space="preserve">B sub formă de titluri garantate cu active care sunt credite rezidențiale sau auto cu un nivel de calitate a creditului </w:t>
            </w:r>
            <w:r w:rsidRPr="00900EE6">
              <w:rPr>
                <w:rFonts w:ascii="Times New Roman" w:hAnsi="Times New Roman"/>
                <w:sz w:val="18"/>
              </w:rPr>
              <w:t>1</w:t>
            </w:r>
            <w:r>
              <w:rPr>
                <w:rFonts w:ascii="Times New Roman" w:hAnsi="Times New Roman"/>
                <w:sz w:val="18"/>
              </w:rPr>
              <w:t xml:space="preserve"> care îndeplinesc condițiile prevăzute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litera (g) punctul (i), (ii) sau (iv) și care, dacă nu ar fi utilizate ca garanție reală pentru aceste tranzacții, s-ar califica drept active lichide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2145EE0" w14:textId="77777777" w:rsidTr="00454544">
        <w:tc>
          <w:tcPr>
            <w:tcW w:w="1457" w:type="dxa"/>
            <w:shd w:val="clear" w:color="auto" w:fill="auto"/>
            <w:vAlign w:val="center"/>
          </w:tcPr>
          <w:p w14:paraId="363A29FB" w14:textId="77777777" w:rsidR="006B16A8" w:rsidRDefault="006E48EA">
            <w:pPr>
              <w:pStyle w:val="TableParagraph"/>
              <w:ind w:left="135"/>
              <w:rPr>
                <w:rFonts w:ascii="Times New Roman" w:hAnsi="Times New Roman"/>
                <w:sz w:val="18"/>
              </w:rPr>
            </w:pPr>
            <w:r w:rsidRPr="00900EE6">
              <w:rPr>
                <w:rFonts w:ascii="Times New Roman" w:hAnsi="Times New Roman"/>
                <w:sz w:val="18"/>
              </w:rPr>
              <w:t>1065</w:t>
            </w:r>
          </w:p>
        </w:tc>
        <w:tc>
          <w:tcPr>
            <w:tcW w:w="6946" w:type="dxa"/>
            <w:shd w:val="clear" w:color="auto" w:fill="auto"/>
          </w:tcPr>
          <w:p w14:paraId="70694325" w14:textId="77777777" w:rsidR="006B16A8" w:rsidRDefault="006B16A8">
            <w:pPr>
              <w:pStyle w:val="TableParagraph"/>
              <w:ind w:left="176"/>
              <w:jc w:val="both"/>
              <w:rPr>
                <w:rFonts w:ascii="Times New Roman" w:hAnsi="Times New Roman"/>
                <w:b/>
                <w:sz w:val="18"/>
                <w:u w:color="000000"/>
              </w:rPr>
            </w:pPr>
          </w:p>
          <w:p w14:paraId="1141CECA"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24A6E809" w14:textId="77777777" w:rsidR="006B16A8" w:rsidRDefault="006B16A8">
            <w:pPr>
              <w:pStyle w:val="TableParagraph"/>
              <w:ind w:left="176"/>
              <w:jc w:val="both"/>
              <w:rPr>
                <w:rFonts w:ascii="Times New Roman" w:eastAsia="Verdana" w:hAnsi="Times New Roman"/>
                <w:sz w:val="18"/>
                <w:szCs w:val="18"/>
              </w:rPr>
            </w:pPr>
          </w:p>
          <w:p w14:paraId="32207424" w14:textId="5FF6062C" w:rsidR="006B16A8"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8500F6B" w14:textId="77777777" w:rsidTr="00454544">
        <w:tc>
          <w:tcPr>
            <w:tcW w:w="1457" w:type="dxa"/>
            <w:shd w:val="clear" w:color="auto" w:fill="auto"/>
            <w:vAlign w:val="center"/>
          </w:tcPr>
          <w:p w14:paraId="02886A0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1070</w:t>
            </w:r>
          </w:p>
        </w:tc>
        <w:tc>
          <w:tcPr>
            <w:tcW w:w="6946" w:type="dxa"/>
            <w:shd w:val="clear" w:color="auto" w:fill="auto"/>
          </w:tcPr>
          <w:p w14:paraId="4658604A" w14:textId="77777777" w:rsidR="006B16A8" w:rsidRDefault="006B16A8">
            <w:pPr>
              <w:pStyle w:val="TableParagraph"/>
              <w:spacing w:before="9"/>
              <w:jc w:val="both"/>
              <w:rPr>
                <w:rFonts w:ascii="Times New Roman" w:eastAsia="Times New Roman" w:hAnsi="Times New Roman"/>
                <w:sz w:val="21"/>
                <w:szCs w:val="21"/>
              </w:rPr>
            </w:pPr>
          </w:p>
          <w:p w14:paraId="4772D73E"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xml:space="preserve">. Obligațiuni garantate de nivel </w:t>
            </w:r>
            <w:r w:rsidRPr="00900EE6">
              <w:rPr>
                <w:rFonts w:ascii="Times New Roman" w:hAnsi="Times New Roman"/>
                <w:b/>
                <w:sz w:val="18"/>
                <w:u w:color="000000"/>
              </w:rPr>
              <w:t>2</w:t>
            </w:r>
            <w:r>
              <w:rPr>
                <w:rFonts w:ascii="Times New Roman" w:hAnsi="Times New Roman"/>
                <w:b/>
                <w:sz w:val="18"/>
                <w:u w:color="000000"/>
              </w:rPr>
              <w:t>B</w:t>
            </w:r>
          </w:p>
          <w:p w14:paraId="1BB846A2" w14:textId="77777777" w:rsidR="006B16A8" w:rsidRDefault="006B16A8">
            <w:pPr>
              <w:pStyle w:val="TableParagraph"/>
              <w:spacing w:before="7"/>
              <w:jc w:val="both"/>
              <w:rPr>
                <w:rFonts w:ascii="Times New Roman" w:eastAsia="Times New Roman" w:hAnsi="Times New Roman"/>
                <w:sz w:val="24"/>
                <w:szCs w:val="24"/>
              </w:rPr>
            </w:pPr>
          </w:p>
          <w:p w14:paraId="077A77EB" w14:textId="48DA6750"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(e)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0057154B" w14:textId="77777777" w:rsidR="006B16A8" w:rsidRDefault="006B16A8">
            <w:pPr>
              <w:pStyle w:val="TableParagraph"/>
              <w:spacing w:line="276" w:lineRule="auto"/>
              <w:ind w:left="135" w:right="98"/>
              <w:jc w:val="both"/>
              <w:rPr>
                <w:rFonts w:ascii="Times New Roman" w:hAnsi="Times New Roman"/>
                <w:sz w:val="18"/>
              </w:rPr>
            </w:pPr>
          </w:p>
          <w:p w14:paraId="27D88416" w14:textId="70114EF9"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nu este o bancă centrală și garanția reală furnizată constă în obligațiuni garantate de nivel </w:t>
            </w:r>
            <w:r w:rsidRPr="00900EE6">
              <w:rPr>
                <w:rFonts w:ascii="Times New Roman" w:hAnsi="Times New Roman"/>
                <w:sz w:val="18"/>
              </w:rPr>
              <w:t>2</w:t>
            </w:r>
            <w:r>
              <w:rPr>
                <w:rFonts w:ascii="Times New Roman" w:hAnsi="Times New Roman"/>
                <w:sz w:val="18"/>
              </w:rPr>
              <w:t xml:space="preserve">B cu un nivel ridicat de calitate care îndeplinesc condițiile prevăzute la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litera (e) și care, dacă nu ar fi utilizate ca garanție reală pentru aceste tranzacții, s-ar califica drept active lichide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7521704" w14:textId="77777777" w:rsidTr="00454544">
        <w:tc>
          <w:tcPr>
            <w:tcW w:w="1457" w:type="dxa"/>
            <w:shd w:val="clear" w:color="auto" w:fill="auto"/>
            <w:vAlign w:val="center"/>
          </w:tcPr>
          <w:p w14:paraId="726C5269" w14:textId="77777777" w:rsidR="006B16A8" w:rsidRDefault="006E48EA">
            <w:pPr>
              <w:pStyle w:val="TableParagraph"/>
              <w:ind w:left="135"/>
              <w:rPr>
                <w:rFonts w:ascii="Times New Roman" w:hAnsi="Times New Roman"/>
                <w:sz w:val="18"/>
              </w:rPr>
            </w:pPr>
            <w:r w:rsidRPr="00900EE6">
              <w:rPr>
                <w:rFonts w:ascii="Times New Roman" w:hAnsi="Times New Roman"/>
                <w:sz w:val="18"/>
              </w:rPr>
              <w:t>1075</w:t>
            </w:r>
          </w:p>
        </w:tc>
        <w:tc>
          <w:tcPr>
            <w:tcW w:w="6946" w:type="dxa"/>
            <w:shd w:val="clear" w:color="auto" w:fill="auto"/>
          </w:tcPr>
          <w:p w14:paraId="40A27E7B" w14:textId="77777777" w:rsidR="006B16A8" w:rsidRDefault="006B16A8">
            <w:pPr>
              <w:pStyle w:val="TableParagraph"/>
              <w:ind w:left="176"/>
              <w:jc w:val="both"/>
              <w:rPr>
                <w:rFonts w:ascii="Times New Roman" w:hAnsi="Times New Roman"/>
                <w:b/>
                <w:sz w:val="18"/>
                <w:u w:color="000000"/>
              </w:rPr>
            </w:pPr>
          </w:p>
          <w:p w14:paraId="34DB03BC" w14:textId="77777777"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512B0EF9" w14:textId="77777777" w:rsidR="006B16A8" w:rsidRDefault="006B16A8">
            <w:pPr>
              <w:pStyle w:val="TableParagraph"/>
              <w:ind w:left="176"/>
              <w:jc w:val="both"/>
              <w:rPr>
                <w:rFonts w:ascii="Times New Roman" w:eastAsia="Verdana" w:hAnsi="Times New Roman"/>
                <w:sz w:val="18"/>
                <w:szCs w:val="18"/>
              </w:rPr>
            </w:pPr>
          </w:p>
          <w:p w14:paraId="7BEA51D3" w14:textId="58E156A1" w:rsidR="006B16A8"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4D9C107" w14:textId="77777777" w:rsidTr="00454544">
        <w:tc>
          <w:tcPr>
            <w:tcW w:w="1457" w:type="dxa"/>
            <w:shd w:val="clear" w:color="auto" w:fill="auto"/>
            <w:vAlign w:val="center"/>
          </w:tcPr>
          <w:p w14:paraId="5349EEF6" w14:textId="77777777" w:rsidR="006B16A8" w:rsidRDefault="006E48EA">
            <w:pPr>
              <w:pStyle w:val="TableParagraph"/>
              <w:spacing w:before="141"/>
              <w:ind w:left="135"/>
              <w:rPr>
                <w:rFonts w:ascii="Times New Roman" w:eastAsia="Verdana" w:hAnsi="Times New Roman"/>
                <w:sz w:val="18"/>
                <w:szCs w:val="18"/>
              </w:rPr>
            </w:pPr>
            <w:r w:rsidRPr="00900EE6">
              <w:rPr>
                <w:rFonts w:ascii="Times New Roman" w:hAnsi="Times New Roman"/>
                <w:sz w:val="18"/>
              </w:rPr>
              <w:t>1080</w:t>
            </w:r>
          </w:p>
        </w:tc>
        <w:tc>
          <w:tcPr>
            <w:tcW w:w="6946" w:type="dxa"/>
            <w:shd w:val="clear" w:color="auto" w:fill="auto"/>
          </w:tcPr>
          <w:p w14:paraId="56612C88" w14:textId="77777777" w:rsidR="006B16A8" w:rsidRDefault="006B16A8">
            <w:pPr>
              <w:pStyle w:val="TableParagraph"/>
              <w:spacing w:before="9"/>
              <w:jc w:val="both"/>
              <w:rPr>
                <w:rFonts w:ascii="Times New Roman" w:eastAsia="Times New Roman" w:hAnsi="Times New Roman"/>
                <w:sz w:val="21"/>
                <w:szCs w:val="21"/>
              </w:rPr>
            </w:pPr>
          </w:p>
          <w:p w14:paraId="68F63D16" w14:textId="77777777" w:rsidR="006B16A8" w:rsidRDefault="006E48EA">
            <w:pPr>
              <w:pStyle w:val="TableParagraph"/>
              <w:spacing w:line="276" w:lineRule="auto"/>
              <w:ind w:left="135" w:right="103"/>
              <w:jc w:val="both"/>
              <w:rPr>
                <w:rFonts w:ascii="Times New Roman" w:eastAsia="Verdana" w:hAnsi="Times New Roman"/>
                <w:sz w:val="18"/>
                <w:szCs w:val="18"/>
              </w:rPr>
            </w:pPr>
            <w:r w:rsidRPr="00900EE6">
              <w:rPr>
                <w:rFonts w:ascii="Times New Roman" w:hAnsi="Times New Roman"/>
                <w:b/>
                <w:sz w:val="18"/>
              </w:rPr>
              <w:t>1</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2</w:t>
            </w:r>
            <w:r>
              <w:rPr>
                <w:rFonts w:ascii="Times New Roman" w:hAnsi="Times New Roman"/>
                <w:b/>
                <w:sz w:val="18"/>
              </w:rPr>
              <w:t>.</w:t>
            </w:r>
            <w:r w:rsidRPr="00900EE6">
              <w:rPr>
                <w:rFonts w:ascii="Times New Roman" w:hAnsi="Times New Roman"/>
                <w:b/>
                <w:sz w:val="18"/>
              </w:rPr>
              <w:t>6</w:t>
            </w:r>
            <w:r>
              <w:rPr>
                <w:rFonts w:ascii="Times New Roman" w:hAnsi="Times New Roman"/>
                <w:b/>
                <w:sz w:val="18"/>
              </w:rPr>
              <w:t xml:space="preserve">. Garanții reale de nivel </w:t>
            </w:r>
            <w:r w:rsidRPr="00900EE6">
              <w:rPr>
                <w:rFonts w:ascii="Times New Roman" w:hAnsi="Times New Roman"/>
                <w:b/>
                <w:sz w:val="18"/>
              </w:rPr>
              <w:t>2</w:t>
            </w:r>
            <w:r>
              <w:rPr>
                <w:rFonts w:ascii="Times New Roman" w:hAnsi="Times New Roman"/>
                <w:b/>
                <w:sz w:val="18"/>
              </w:rPr>
              <w:t xml:space="preserve">B sub formă de titluri garantate cu active (comerciale sau persoane fizice, state membre, nivel de calitate a creditului </w:t>
            </w:r>
            <w:r w:rsidRPr="00900EE6">
              <w:rPr>
                <w:rFonts w:ascii="Times New Roman" w:hAnsi="Times New Roman"/>
                <w:b/>
                <w:sz w:val="18"/>
              </w:rPr>
              <w:t>1</w:t>
            </w:r>
            <w:r>
              <w:rPr>
                <w:rFonts w:ascii="Times New Roman" w:hAnsi="Times New Roman"/>
                <w:b/>
                <w:sz w:val="18"/>
              </w:rPr>
              <w:t>)</w:t>
            </w:r>
          </w:p>
          <w:p w14:paraId="49927379" w14:textId="77777777" w:rsidR="006B16A8" w:rsidRDefault="006B16A8">
            <w:pPr>
              <w:pStyle w:val="TableParagraph"/>
              <w:spacing w:before="11"/>
              <w:jc w:val="both"/>
              <w:rPr>
                <w:rFonts w:ascii="Times New Roman" w:eastAsia="Times New Roman" w:hAnsi="Times New Roman"/>
                <w:sz w:val="21"/>
                <w:szCs w:val="21"/>
              </w:rPr>
            </w:pPr>
          </w:p>
          <w:p w14:paraId="1264B3D0" w14:textId="66F89B7D"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(f)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3C52F7A6" w14:textId="77777777" w:rsidR="006B16A8" w:rsidRDefault="006B16A8">
            <w:pPr>
              <w:pStyle w:val="TableParagraph"/>
              <w:spacing w:before="7"/>
              <w:jc w:val="both"/>
              <w:rPr>
                <w:rFonts w:ascii="Times New Roman" w:eastAsia="Times New Roman" w:hAnsi="Times New Roman"/>
                <w:sz w:val="24"/>
                <w:szCs w:val="24"/>
              </w:rPr>
            </w:pPr>
          </w:p>
          <w:p w14:paraId="55F360E9" w14:textId="323F2F88" w:rsidR="006B16A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în care contrapartea este o bancă centrală și garanția reală furnizată este de nivel </w:t>
            </w:r>
            <w:r w:rsidRPr="00900EE6">
              <w:rPr>
                <w:rFonts w:ascii="Times New Roman" w:hAnsi="Times New Roman"/>
                <w:sz w:val="18"/>
              </w:rPr>
              <w:t>2</w:t>
            </w:r>
            <w:r>
              <w:rPr>
                <w:rFonts w:ascii="Times New Roman" w:hAnsi="Times New Roman"/>
                <w:sz w:val="18"/>
              </w:rPr>
              <w:t xml:space="preserve">B sub formă de titluri garantate cu active care sunt garantate cu credite comerciale, operațiuni de leasing și credite pentru întreprinderi ori cu împrumuturi și facilități de credit pentru persoane fizice dintr-un stat membru cu un nivel de calitate a creditului </w:t>
            </w:r>
            <w:r w:rsidRPr="00900EE6">
              <w:rPr>
                <w:rFonts w:ascii="Times New Roman" w:hAnsi="Times New Roman"/>
                <w:sz w:val="18"/>
              </w:rPr>
              <w:t>1</w:t>
            </w:r>
            <w:r>
              <w:rPr>
                <w:rFonts w:ascii="Times New Roman" w:hAnsi="Times New Roman"/>
                <w:sz w:val="18"/>
              </w:rPr>
              <w:t xml:space="preserve">, care îndeplinesc condițiile prevăzute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litera (f) punctul (iii) sau (v) și care, dacă nu ar fi utilizate ca garanție reală pentru aceste tranzacții, s-ar califica drept active lichide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3AA8A71" w14:textId="77777777" w:rsidTr="00454544">
        <w:tc>
          <w:tcPr>
            <w:tcW w:w="1457" w:type="dxa"/>
            <w:shd w:val="clear" w:color="auto" w:fill="auto"/>
            <w:vAlign w:val="center"/>
          </w:tcPr>
          <w:p w14:paraId="60CF2972" w14:textId="4D8F35AE" w:rsidR="006B16A8" w:rsidRDefault="006E48EA">
            <w:pPr>
              <w:pStyle w:val="TableParagraph"/>
              <w:spacing w:before="141"/>
              <w:ind w:left="135"/>
              <w:rPr>
                <w:rFonts w:ascii="Times New Roman" w:hAnsi="Times New Roman"/>
                <w:sz w:val="18"/>
              </w:rPr>
            </w:pPr>
            <w:r w:rsidRPr="00900EE6">
              <w:rPr>
                <w:rFonts w:ascii="Times New Roman" w:hAnsi="Times New Roman"/>
                <w:sz w:val="18"/>
              </w:rPr>
              <w:t>1085</w:t>
            </w:r>
          </w:p>
        </w:tc>
        <w:tc>
          <w:tcPr>
            <w:tcW w:w="6946" w:type="dxa"/>
            <w:shd w:val="clear" w:color="auto" w:fill="auto"/>
          </w:tcPr>
          <w:p w14:paraId="0675D6A8" w14:textId="77777777" w:rsidR="006B16A8" w:rsidRDefault="006B16A8">
            <w:pPr>
              <w:pStyle w:val="TableParagraph"/>
              <w:ind w:left="176"/>
              <w:jc w:val="both"/>
              <w:rPr>
                <w:rFonts w:ascii="Times New Roman" w:hAnsi="Times New Roman"/>
                <w:b/>
                <w:sz w:val="18"/>
                <w:u w:color="000000"/>
              </w:rPr>
            </w:pPr>
          </w:p>
          <w:p w14:paraId="71B88F25" w14:textId="168C884C"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50586D69" w14:textId="77777777" w:rsidR="006B16A8" w:rsidRDefault="006B16A8">
            <w:pPr>
              <w:pStyle w:val="TableParagraph"/>
              <w:ind w:left="176"/>
              <w:jc w:val="both"/>
              <w:rPr>
                <w:rFonts w:ascii="Times New Roman" w:hAnsi="Times New Roman"/>
                <w:sz w:val="18"/>
              </w:rPr>
            </w:pPr>
          </w:p>
          <w:p w14:paraId="6B6A2F6E" w14:textId="44468FEB" w:rsidR="006B16A8"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33CFCA5" w14:textId="77777777" w:rsidTr="00454544">
        <w:tc>
          <w:tcPr>
            <w:tcW w:w="1457" w:type="dxa"/>
            <w:shd w:val="clear" w:color="auto" w:fill="auto"/>
            <w:vAlign w:val="center"/>
          </w:tcPr>
          <w:p w14:paraId="208DF814" w14:textId="5294525F"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1090</w:t>
            </w:r>
          </w:p>
        </w:tc>
        <w:tc>
          <w:tcPr>
            <w:tcW w:w="6946" w:type="dxa"/>
            <w:shd w:val="clear" w:color="auto" w:fill="auto"/>
          </w:tcPr>
          <w:p w14:paraId="0172E7BE" w14:textId="77777777" w:rsidR="006B16A8" w:rsidRDefault="006B16A8">
            <w:pPr>
              <w:pStyle w:val="TableParagraph"/>
              <w:spacing w:before="9"/>
              <w:jc w:val="both"/>
              <w:rPr>
                <w:rFonts w:ascii="Times New Roman" w:eastAsia="Times New Roman" w:hAnsi="Times New Roman"/>
                <w:sz w:val="21"/>
                <w:szCs w:val="21"/>
              </w:rPr>
            </w:pPr>
          </w:p>
          <w:p w14:paraId="30311AA6" w14:textId="3599DB1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xml:space="preserve">. Garanții reale sub forma altor active de nivel </w:t>
            </w:r>
            <w:r w:rsidRPr="00900EE6">
              <w:rPr>
                <w:rFonts w:ascii="Times New Roman" w:hAnsi="Times New Roman"/>
                <w:b/>
                <w:sz w:val="18"/>
                <w:u w:color="000000"/>
              </w:rPr>
              <w:t>2</w:t>
            </w:r>
            <w:r>
              <w:rPr>
                <w:rFonts w:ascii="Times New Roman" w:hAnsi="Times New Roman"/>
                <w:b/>
                <w:sz w:val="18"/>
                <w:u w:color="000000"/>
              </w:rPr>
              <w:t>B</w:t>
            </w:r>
          </w:p>
          <w:p w14:paraId="66D815BD" w14:textId="77777777" w:rsidR="006B16A8" w:rsidRDefault="006B16A8">
            <w:pPr>
              <w:pStyle w:val="TableParagraph"/>
              <w:spacing w:before="9"/>
              <w:jc w:val="both"/>
              <w:rPr>
                <w:rFonts w:ascii="Times New Roman" w:eastAsia="Times New Roman" w:hAnsi="Times New Roman"/>
                <w:sz w:val="24"/>
                <w:szCs w:val="24"/>
              </w:rPr>
            </w:pPr>
          </w:p>
          <w:p w14:paraId="0AC6EB49" w14:textId="0B1AA806"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(g)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0C3D15CE" w14:textId="77777777" w:rsidR="006B16A8" w:rsidRDefault="006B16A8">
            <w:pPr>
              <w:pStyle w:val="TableParagraph"/>
              <w:spacing w:before="9"/>
              <w:jc w:val="both"/>
              <w:rPr>
                <w:rFonts w:ascii="Times New Roman" w:eastAsia="Times New Roman" w:hAnsi="Times New Roman"/>
                <w:sz w:val="24"/>
                <w:szCs w:val="24"/>
              </w:rPr>
            </w:pPr>
          </w:p>
          <w:p w14:paraId="1E7A41DA" w14:textId="70948527" w:rsidR="006B16A8" w:rsidRDefault="006E48EA" w:rsidP="00900EE6">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în care contrapartea este o bancă centrală și garanția reală furnizată este o garanție reală de nivel</w:t>
            </w:r>
            <w:r w:rsidR="00900EE6">
              <w:rPr>
                <w:rFonts w:ascii="Times New Roman" w:hAnsi="Times New Roman"/>
                <w:sz w:val="18"/>
              </w:rPr>
              <w:t> </w:t>
            </w:r>
            <w:r w:rsidRPr="00900EE6">
              <w:rPr>
                <w:rFonts w:ascii="Times New Roman" w:hAnsi="Times New Roman"/>
                <w:sz w:val="18"/>
              </w:rPr>
              <w:t>2</w:t>
            </w:r>
            <w:r>
              <w:rPr>
                <w:rFonts w:ascii="Times New Roman" w:hAnsi="Times New Roman"/>
                <w:sz w:val="18"/>
              </w:rPr>
              <w:t xml:space="preserve">B care nu este acoperită de cele de mai sus și care, dacă nu ar fi utilizată ca garanție reală pentru aceste tranzacții, s-ar califica drept activ lichid în conformitate cu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7F387F1" w14:textId="77777777" w:rsidTr="00454544">
        <w:tc>
          <w:tcPr>
            <w:tcW w:w="1457" w:type="dxa"/>
            <w:shd w:val="clear" w:color="auto" w:fill="auto"/>
            <w:vAlign w:val="center"/>
          </w:tcPr>
          <w:p w14:paraId="65B52579" w14:textId="75523C49" w:rsidR="006B16A8" w:rsidRDefault="006E48EA">
            <w:pPr>
              <w:pStyle w:val="TableParagraph"/>
              <w:ind w:left="135"/>
              <w:rPr>
                <w:rFonts w:ascii="Times New Roman" w:hAnsi="Times New Roman"/>
                <w:sz w:val="18"/>
              </w:rPr>
            </w:pPr>
            <w:r w:rsidRPr="00900EE6">
              <w:rPr>
                <w:rFonts w:ascii="Times New Roman" w:hAnsi="Times New Roman"/>
                <w:sz w:val="18"/>
              </w:rPr>
              <w:t>1095</w:t>
            </w:r>
          </w:p>
        </w:tc>
        <w:tc>
          <w:tcPr>
            <w:tcW w:w="6946" w:type="dxa"/>
            <w:shd w:val="clear" w:color="auto" w:fill="auto"/>
          </w:tcPr>
          <w:p w14:paraId="716B837F" w14:textId="77777777" w:rsidR="006B16A8" w:rsidRDefault="006B16A8">
            <w:pPr>
              <w:pStyle w:val="TableParagraph"/>
              <w:ind w:left="176"/>
              <w:jc w:val="both"/>
              <w:rPr>
                <w:rFonts w:ascii="Times New Roman" w:hAnsi="Times New Roman"/>
                <w:b/>
                <w:sz w:val="18"/>
                <w:u w:color="000000"/>
              </w:rPr>
            </w:pPr>
          </w:p>
          <w:p w14:paraId="44A09898" w14:textId="53060AC3" w:rsidR="006B16A8" w:rsidRDefault="006E48EA">
            <w:pPr>
              <w:pStyle w:val="TableParagraph"/>
              <w:ind w:left="176"/>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garanții reale furnizate care îndeplinesc cerințele operaționale</w:t>
            </w:r>
          </w:p>
          <w:p w14:paraId="600AE9FD" w14:textId="77777777" w:rsidR="006B16A8" w:rsidRDefault="006B16A8">
            <w:pPr>
              <w:pStyle w:val="TableParagraph"/>
              <w:ind w:left="176"/>
              <w:jc w:val="both"/>
              <w:rPr>
                <w:rFonts w:ascii="Times New Roman" w:hAnsi="Times New Roman"/>
                <w:sz w:val="18"/>
              </w:rPr>
            </w:pPr>
          </w:p>
          <w:p w14:paraId="1DBF88E5" w14:textId="45544D5A" w:rsidR="006B16A8"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în cazul cărora garanțiile reale, dacă nu ar fi utilizate ca garanții reale pentru tranzacțiile respective, s-ar califica drept active lichide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72B8D62" w14:textId="77777777" w:rsidTr="00454544">
        <w:tc>
          <w:tcPr>
            <w:tcW w:w="1457" w:type="dxa"/>
            <w:shd w:val="clear" w:color="auto" w:fill="auto"/>
            <w:vAlign w:val="center"/>
          </w:tcPr>
          <w:p w14:paraId="34B2FEB8" w14:textId="7C6373F3"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1100</w:t>
            </w:r>
          </w:p>
        </w:tc>
        <w:tc>
          <w:tcPr>
            <w:tcW w:w="6946" w:type="dxa"/>
            <w:shd w:val="clear" w:color="auto" w:fill="auto"/>
          </w:tcPr>
          <w:p w14:paraId="51E2AE56" w14:textId="77777777" w:rsidR="006B16A8" w:rsidRDefault="006B16A8">
            <w:pPr>
              <w:pStyle w:val="TableParagraph"/>
              <w:spacing w:before="9"/>
              <w:jc w:val="both"/>
              <w:rPr>
                <w:rFonts w:ascii="Times New Roman" w:eastAsia="Times New Roman" w:hAnsi="Times New Roman"/>
                <w:sz w:val="21"/>
                <w:szCs w:val="21"/>
              </w:rPr>
            </w:pPr>
          </w:p>
          <w:p w14:paraId="0046FCC0" w14:textId="13F3CC6F"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Garanții reale sub forma unor active nelichide</w:t>
            </w:r>
          </w:p>
          <w:p w14:paraId="3E5B0D9E" w14:textId="77777777" w:rsidR="006B16A8" w:rsidRDefault="006B16A8">
            <w:pPr>
              <w:pStyle w:val="TableParagraph"/>
              <w:spacing w:before="7"/>
              <w:jc w:val="both"/>
              <w:rPr>
                <w:rFonts w:ascii="Times New Roman" w:eastAsia="Times New Roman" w:hAnsi="Times New Roman"/>
                <w:sz w:val="24"/>
                <w:szCs w:val="24"/>
              </w:rPr>
            </w:pPr>
          </w:p>
          <w:p w14:paraId="46264542" w14:textId="3421006B" w:rsidR="006B16A8" w:rsidRDefault="00900EE6">
            <w:pPr>
              <w:pStyle w:val="TableParagraph"/>
              <w:ind w:left="135"/>
              <w:jc w:val="both"/>
              <w:rPr>
                <w:rFonts w:ascii="Times New Roman" w:eastAsia="Verdana" w:hAnsi="Times New Roman"/>
                <w:sz w:val="18"/>
                <w:szCs w:val="18"/>
              </w:rPr>
            </w:pPr>
            <w:r>
              <w:rPr>
                <w:rFonts w:ascii="Times New Roman" w:hAnsi="Times New Roman"/>
                <w:sz w:val="18"/>
              </w:rPr>
              <w:t>Articolul </w:t>
            </w:r>
            <w:r w:rsidR="00DD4C72" w:rsidRPr="00900EE6">
              <w:rPr>
                <w:rFonts w:ascii="Times New Roman" w:hAnsi="Times New Roman"/>
                <w:sz w:val="18"/>
              </w:rPr>
              <w:t>28</w:t>
            </w:r>
            <w:r w:rsidR="00DD4C72">
              <w:rPr>
                <w:rFonts w:ascii="Times New Roman" w:hAnsi="Times New Roman"/>
                <w:sz w:val="18"/>
              </w:rPr>
              <w:t xml:space="preserve"> </w:t>
            </w:r>
            <w:r>
              <w:rPr>
                <w:rFonts w:ascii="Times New Roman" w:hAnsi="Times New Roman"/>
                <w:sz w:val="18"/>
              </w:rPr>
              <w:t>alineatul </w:t>
            </w:r>
            <w:r w:rsidR="00DD4C72">
              <w:rPr>
                <w:rFonts w:ascii="Times New Roman" w:hAnsi="Times New Roman"/>
                <w:sz w:val="18"/>
              </w:rPr>
              <w:t>(</w:t>
            </w:r>
            <w:r w:rsidR="00DD4C72" w:rsidRPr="00900EE6">
              <w:rPr>
                <w:rFonts w:ascii="Times New Roman" w:hAnsi="Times New Roman"/>
                <w:sz w:val="18"/>
              </w:rPr>
              <w:t>3</w:t>
            </w:r>
            <w:r w:rsidR="00DD4C72">
              <w:rPr>
                <w:rFonts w:ascii="Times New Roman" w:hAnsi="Times New Roman"/>
                <w:sz w:val="18"/>
              </w:rPr>
              <w:t xml:space="preserve">) litera (h) din Regulamentul delegat (UE) </w:t>
            </w:r>
            <w:r w:rsidR="00DD4C72" w:rsidRPr="00900EE6">
              <w:rPr>
                <w:rFonts w:ascii="Times New Roman" w:hAnsi="Times New Roman"/>
                <w:sz w:val="18"/>
              </w:rPr>
              <w:t>2015</w:t>
            </w:r>
            <w:r w:rsidR="00DD4C72">
              <w:rPr>
                <w:rFonts w:ascii="Times New Roman" w:hAnsi="Times New Roman"/>
                <w:sz w:val="18"/>
              </w:rPr>
              <w:t>/</w:t>
            </w:r>
            <w:r w:rsidR="00DD4C72" w:rsidRPr="00900EE6">
              <w:rPr>
                <w:rFonts w:ascii="Times New Roman" w:hAnsi="Times New Roman"/>
                <w:sz w:val="18"/>
              </w:rPr>
              <w:t>61</w:t>
            </w:r>
          </w:p>
          <w:p w14:paraId="453BDB8E" w14:textId="77777777" w:rsidR="006B16A8" w:rsidRDefault="006B16A8">
            <w:pPr>
              <w:pStyle w:val="TableParagraph"/>
              <w:spacing w:before="9"/>
              <w:jc w:val="both"/>
              <w:rPr>
                <w:rFonts w:ascii="Times New Roman" w:eastAsia="Times New Roman" w:hAnsi="Times New Roman"/>
                <w:sz w:val="24"/>
                <w:szCs w:val="24"/>
              </w:rPr>
            </w:pPr>
          </w:p>
          <w:p w14:paraId="2462A39D" w14:textId="3409AF53" w:rsidR="006B16A8" w:rsidRDefault="006E48EA">
            <w:pPr>
              <w:pStyle w:val="TableParagraph"/>
              <w:spacing w:line="275" w:lineRule="auto"/>
              <w:ind w:left="135" w:right="98"/>
              <w:jc w:val="both"/>
              <w:rPr>
                <w:rFonts w:ascii="Times New Roman" w:hAnsi="Times New Roman"/>
                <w:sz w:val="18"/>
              </w:rPr>
            </w:pPr>
            <w:r>
              <w:rPr>
                <w:rFonts w:ascii="Times New Roman" w:hAnsi="Times New Roman"/>
                <w:sz w:val="18"/>
              </w:rPr>
              <w:t xml:space="preserve">Instituțiile de credit trebuie să raporteze aici ieșirile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în care contrapartea nu este o bancă centrală și garanția reală furnizată este sub formă de active nelichide.</w:t>
            </w:r>
          </w:p>
        </w:tc>
      </w:tr>
      <w:tr w:rsidR="006B16A8" w14:paraId="681FE393" w14:textId="77777777" w:rsidTr="00454544">
        <w:tc>
          <w:tcPr>
            <w:tcW w:w="1457" w:type="dxa"/>
            <w:shd w:val="clear" w:color="auto" w:fill="auto"/>
            <w:vAlign w:val="center"/>
          </w:tcPr>
          <w:p w14:paraId="4D2E8AE8"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1130</w:t>
            </w:r>
          </w:p>
        </w:tc>
        <w:tc>
          <w:tcPr>
            <w:tcW w:w="6946" w:type="dxa"/>
            <w:shd w:val="clear" w:color="auto" w:fill="auto"/>
          </w:tcPr>
          <w:p w14:paraId="0D93D69A" w14:textId="77777777" w:rsidR="006B16A8" w:rsidRDefault="006B16A8">
            <w:pPr>
              <w:pStyle w:val="TableParagraph"/>
              <w:spacing w:before="9"/>
              <w:jc w:val="both"/>
              <w:rPr>
                <w:rFonts w:ascii="Times New Roman" w:eastAsia="Times New Roman" w:hAnsi="Times New Roman"/>
                <w:sz w:val="21"/>
                <w:szCs w:val="21"/>
              </w:rPr>
            </w:pPr>
          </w:p>
          <w:p w14:paraId="7B9C9022"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1</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Ieșiri totale rezultate din swap-uri pe garanții reale</w:t>
            </w:r>
          </w:p>
          <w:p w14:paraId="40525F6A" w14:textId="77777777" w:rsidR="006B16A8" w:rsidRDefault="006B16A8">
            <w:pPr>
              <w:pStyle w:val="TableParagraph"/>
              <w:spacing w:before="9"/>
              <w:jc w:val="both"/>
              <w:rPr>
                <w:rFonts w:ascii="Times New Roman" w:eastAsia="Times New Roman" w:hAnsi="Times New Roman"/>
                <w:sz w:val="24"/>
                <w:szCs w:val="24"/>
              </w:rPr>
            </w:pPr>
          </w:p>
          <w:p w14:paraId="3323311D" w14:textId="2086E011" w:rsidR="006B16A8"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 xml:space="preserve">În coloana </w:t>
            </w:r>
            <w:r w:rsidRPr="00900EE6">
              <w:rPr>
                <w:rFonts w:ascii="Times New Roman" w:hAnsi="Times New Roman"/>
                <w:sz w:val="18"/>
              </w:rPr>
              <w:t>060</w:t>
            </w:r>
            <w:r>
              <w:rPr>
                <w:rFonts w:ascii="Times New Roman" w:hAnsi="Times New Roman"/>
                <w:sz w:val="18"/>
              </w:rPr>
              <w:t xml:space="preserve"> se raportează suma ieșirilor din C</w:t>
            </w:r>
            <w:r w:rsidRPr="00900EE6">
              <w:rPr>
                <w:rFonts w:ascii="Times New Roman" w:hAnsi="Times New Roman"/>
                <w:sz w:val="18"/>
              </w:rPr>
              <w:t>75</w:t>
            </w:r>
            <w:r>
              <w:rPr>
                <w:rFonts w:ascii="Times New Roman" w:hAnsi="Times New Roman"/>
                <w:sz w:val="18"/>
              </w:rPr>
              <w:t>.</w:t>
            </w:r>
            <w:r w:rsidRPr="00900EE6">
              <w:rPr>
                <w:rFonts w:ascii="Times New Roman" w:hAnsi="Times New Roman"/>
                <w:sz w:val="18"/>
              </w:rPr>
              <w:t>01</w:t>
            </w:r>
            <w:r>
              <w:rPr>
                <w:rFonts w:ascii="Times New Roman" w:hAnsi="Times New Roman"/>
                <w:sz w:val="18"/>
              </w:rPr>
              <w:t xml:space="preserve"> din anexa XXIV coloana </w:t>
            </w:r>
            <w:r w:rsidRPr="00900EE6">
              <w:rPr>
                <w:rFonts w:ascii="Times New Roman" w:hAnsi="Times New Roman"/>
                <w:sz w:val="18"/>
              </w:rPr>
              <w:t>0070</w:t>
            </w:r>
            <w:r>
              <w:rPr>
                <w:rFonts w:ascii="Times New Roman" w:hAnsi="Times New Roman"/>
                <w:sz w:val="18"/>
              </w:rPr>
              <w:t>.</w:t>
            </w:r>
          </w:p>
        </w:tc>
      </w:tr>
      <w:tr w:rsidR="006B16A8" w14:paraId="03FDDAA0" w14:textId="77777777" w:rsidTr="007318AA">
        <w:tc>
          <w:tcPr>
            <w:tcW w:w="8403" w:type="dxa"/>
            <w:gridSpan w:val="2"/>
            <w:shd w:val="clear" w:color="auto" w:fill="auto"/>
            <w:vAlign w:val="center"/>
          </w:tcPr>
          <w:p w14:paraId="201FEE18" w14:textId="2A100A8F" w:rsidR="006B16A8"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ELEMENTE MEMORANDUM</w:t>
            </w:r>
          </w:p>
        </w:tc>
      </w:tr>
      <w:tr w:rsidR="006B16A8" w14:paraId="67BA67F8" w14:textId="77777777" w:rsidTr="00454544">
        <w:tc>
          <w:tcPr>
            <w:tcW w:w="1457" w:type="dxa"/>
            <w:shd w:val="clear" w:color="auto" w:fill="auto"/>
            <w:vAlign w:val="center"/>
          </w:tcPr>
          <w:p w14:paraId="16C6441A" w14:textId="5DCEA4EB" w:rsidR="006B16A8" w:rsidRDefault="00735E44">
            <w:pPr>
              <w:rPr>
                <w:rFonts w:ascii="Times New Roman" w:eastAsia="Calibri" w:hAnsi="Times New Roman"/>
              </w:rPr>
            </w:pPr>
            <w:r w:rsidRPr="00900EE6">
              <w:rPr>
                <w:rFonts w:ascii="Times New Roman" w:hAnsi="Times New Roman"/>
                <w:sz w:val="18"/>
              </w:rPr>
              <w:t>1170</w:t>
            </w:r>
          </w:p>
        </w:tc>
        <w:tc>
          <w:tcPr>
            <w:tcW w:w="6946" w:type="dxa"/>
            <w:shd w:val="clear" w:color="auto" w:fill="auto"/>
          </w:tcPr>
          <w:p w14:paraId="55149221" w14:textId="714EBF1E" w:rsidR="006B16A8" w:rsidRDefault="00242C3F">
            <w:pPr>
              <w:pStyle w:val="TableParagraph"/>
              <w:ind w:left="135"/>
              <w:jc w:val="both"/>
              <w:rPr>
                <w:rFonts w:ascii="Times New Roman" w:hAnsi="Times New Roman"/>
                <w:b/>
                <w:sz w:val="18"/>
                <w:u w:color="000000"/>
              </w:rPr>
            </w:pPr>
            <w:r w:rsidRPr="00900EE6">
              <w:rPr>
                <w:rFonts w:ascii="Times New Roman" w:hAnsi="Times New Roman"/>
                <w:b/>
                <w:sz w:val="18"/>
                <w:u w:color="000000"/>
              </w:rPr>
              <w:t>2</w:t>
            </w:r>
            <w:r>
              <w:rPr>
                <w:rFonts w:ascii="Times New Roman" w:hAnsi="Times New Roman"/>
                <w:b/>
                <w:sz w:val="18"/>
                <w:u w:color="000000"/>
              </w:rPr>
              <w:t>. Ieșiri de lichidități care trebuie compensate prin intrări interdependente</w:t>
            </w:r>
          </w:p>
          <w:p w14:paraId="1136ED48" w14:textId="77777777" w:rsidR="006B16A8" w:rsidRDefault="006B16A8">
            <w:pPr>
              <w:pStyle w:val="TableParagraph"/>
              <w:ind w:left="135"/>
              <w:jc w:val="both"/>
              <w:rPr>
                <w:rFonts w:ascii="Times New Roman" w:hAnsi="Times New Roman"/>
                <w:b/>
                <w:sz w:val="18"/>
                <w:u w:color="000000"/>
              </w:rPr>
            </w:pPr>
          </w:p>
          <w:p w14:paraId="0339AF36" w14:textId="457BFFAA" w:rsidR="006B16A8" w:rsidRDefault="00900EE6">
            <w:pPr>
              <w:pStyle w:val="TableParagraph"/>
              <w:jc w:val="both"/>
              <w:rPr>
                <w:rFonts w:ascii="Times New Roman" w:eastAsia="Verdana" w:hAnsi="Times New Roman"/>
                <w:sz w:val="18"/>
                <w:szCs w:val="18"/>
              </w:rPr>
            </w:pPr>
            <w:r>
              <w:rPr>
                <w:rFonts w:ascii="Times New Roman" w:hAnsi="Times New Roman"/>
                <w:sz w:val="18"/>
              </w:rPr>
              <w:t>Articolul </w:t>
            </w:r>
            <w:r w:rsidR="00735E44" w:rsidRPr="00900EE6">
              <w:rPr>
                <w:rFonts w:ascii="Times New Roman" w:hAnsi="Times New Roman"/>
                <w:sz w:val="18"/>
              </w:rPr>
              <w:t>26</w:t>
            </w:r>
            <w:r w:rsidR="00735E44">
              <w:rPr>
                <w:rFonts w:ascii="Times New Roman" w:hAnsi="Times New Roman"/>
                <w:sz w:val="18"/>
              </w:rPr>
              <w:t xml:space="preserve"> din Regulamentul delegat (UE) </w:t>
            </w:r>
            <w:r w:rsidR="00735E44" w:rsidRPr="00900EE6">
              <w:rPr>
                <w:rFonts w:ascii="Times New Roman" w:hAnsi="Times New Roman"/>
                <w:sz w:val="18"/>
              </w:rPr>
              <w:t>2015</w:t>
            </w:r>
            <w:r w:rsidR="00735E44">
              <w:rPr>
                <w:rFonts w:ascii="Times New Roman" w:hAnsi="Times New Roman"/>
                <w:sz w:val="18"/>
              </w:rPr>
              <w:t>/</w:t>
            </w:r>
            <w:r w:rsidR="00735E44" w:rsidRPr="00900EE6">
              <w:rPr>
                <w:rFonts w:ascii="Times New Roman" w:hAnsi="Times New Roman"/>
                <w:sz w:val="18"/>
              </w:rPr>
              <w:t>61</w:t>
            </w:r>
          </w:p>
          <w:p w14:paraId="57036C1A" w14:textId="77777777" w:rsidR="006B16A8" w:rsidRDefault="006B16A8">
            <w:pPr>
              <w:pStyle w:val="TableParagraph"/>
              <w:jc w:val="both"/>
              <w:rPr>
                <w:rFonts w:ascii="Times New Roman" w:hAnsi="Times New Roman"/>
                <w:sz w:val="18"/>
                <w:u w:color="000000"/>
              </w:rPr>
            </w:pPr>
          </w:p>
          <w:p w14:paraId="1C26E7C2" w14:textId="0150F0A8" w:rsidR="006B16A8" w:rsidRDefault="00735E44">
            <w:pPr>
              <w:pStyle w:val="TableParagraph"/>
              <w:spacing w:before="9"/>
              <w:jc w:val="both"/>
              <w:rPr>
                <w:rFonts w:ascii="Times New Roman" w:hAnsi="Times New Roman"/>
                <w:sz w:val="18"/>
              </w:rPr>
            </w:pPr>
            <w:r>
              <w:rPr>
                <w:rFonts w:ascii="Times New Roman" w:hAnsi="Times New Roman"/>
                <w:sz w:val="18"/>
              </w:rPr>
              <w:t xml:space="preserve">Instituțiile de credit trebuie să raporteze în coloana </w:t>
            </w:r>
            <w:r w:rsidRPr="00900EE6">
              <w:rPr>
                <w:rFonts w:ascii="Times New Roman" w:hAnsi="Times New Roman"/>
                <w:sz w:val="18"/>
              </w:rPr>
              <w:t>010</w:t>
            </w:r>
            <w:r>
              <w:rPr>
                <w:rFonts w:ascii="Times New Roman" w:hAnsi="Times New Roman"/>
                <w:sz w:val="18"/>
              </w:rPr>
              <w:t xml:space="preserve"> valoarea soldului tuturor datoriilor și al angajamentelor extrabilanțiere, ale căror ieșiri de lichidități au fost compensate prin intrări interdependente, în conformitate cu </w:t>
            </w:r>
            <w:r w:rsidR="00900EE6">
              <w:rPr>
                <w:rFonts w:ascii="Times New Roman" w:hAnsi="Times New Roman"/>
                <w:sz w:val="18"/>
              </w:rPr>
              <w:t>articolul </w:t>
            </w:r>
            <w:r w:rsidRPr="00900EE6">
              <w:rPr>
                <w:rFonts w:ascii="Times New Roman" w:hAnsi="Times New Roman"/>
                <w:sz w:val="18"/>
              </w:rPr>
              <w:t>26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0970DEE" w14:textId="77777777" w:rsidR="006B16A8" w:rsidRDefault="006B16A8">
            <w:pPr>
              <w:pStyle w:val="TableParagraph"/>
              <w:spacing w:before="9"/>
              <w:jc w:val="both"/>
              <w:rPr>
                <w:rFonts w:ascii="Times New Roman" w:hAnsi="Times New Roman"/>
                <w:sz w:val="18"/>
              </w:rPr>
            </w:pPr>
          </w:p>
          <w:p w14:paraId="4F2F6173" w14:textId="7174962C" w:rsidR="006B16A8"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 xml:space="preserve">Instituțiile de credit trebuie să raporteze în coloana </w:t>
            </w:r>
            <w:r w:rsidRPr="00900EE6">
              <w:rPr>
                <w:rFonts w:ascii="Times New Roman" w:hAnsi="Times New Roman"/>
                <w:sz w:val="18"/>
              </w:rPr>
              <w:t>060</w:t>
            </w:r>
            <w:r>
              <w:rPr>
                <w:rFonts w:ascii="Times New Roman" w:hAnsi="Times New Roman"/>
                <w:sz w:val="18"/>
              </w:rPr>
              <w:t xml:space="preserve"> ieșirile care au fost compensate prin intrările interdependente în conformitate cu </w:t>
            </w:r>
            <w:r w:rsidR="00900EE6">
              <w:rPr>
                <w:rFonts w:ascii="Times New Roman" w:hAnsi="Times New Roman"/>
                <w:sz w:val="18"/>
              </w:rPr>
              <w:t>articolul </w:t>
            </w:r>
            <w:r w:rsidRPr="00900EE6">
              <w:rPr>
                <w:rFonts w:ascii="Times New Roman" w:hAnsi="Times New Roman"/>
                <w:sz w:val="18"/>
              </w:rPr>
              <w:t>26</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AC53CC8" w14:textId="77777777" w:rsidTr="00454544">
        <w:tc>
          <w:tcPr>
            <w:tcW w:w="1457" w:type="dxa"/>
            <w:shd w:val="clear" w:color="auto" w:fill="auto"/>
            <w:vAlign w:val="center"/>
          </w:tcPr>
          <w:p w14:paraId="3EDB677F" w14:textId="77777777" w:rsidR="006B16A8" w:rsidRDefault="006B16A8">
            <w:pPr>
              <w:rPr>
                <w:rFonts w:ascii="Times New Roman" w:eastAsia="Calibri" w:hAnsi="Times New Roman"/>
              </w:rPr>
            </w:pPr>
          </w:p>
        </w:tc>
        <w:tc>
          <w:tcPr>
            <w:tcW w:w="6946" w:type="dxa"/>
            <w:shd w:val="clear" w:color="auto" w:fill="auto"/>
          </w:tcPr>
          <w:p w14:paraId="021E4D21" w14:textId="77777777" w:rsidR="006B16A8" w:rsidRDefault="006B16A8">
            <w:pPr>
              <w:pStyle w:val="TableParagraph"/>
              <w:spacing w:before="9"/>
              <w:jc w:val="both"/>
              <w:rPr>
                <w:rFonts w:ascii="Times New Roman" w:eastAsia="Times New Roman" w:hAnsi="Times New Roman"/>
                <w:sz w:val="21"/>
                <w:szCs w:val="21"/>
              </w:rPr>
            </w:pPr>
          </w:p>
          <w:p w14:paraId="5F81A43B" w14:textId="7506E505" w:rsidR="006B16A8" w:rsidRDefault="006E48EA">
            <w:pPr>
              <w:pStyle w:val="TableParagraph"/>
              <w:spacing w:line="275" w:lineRule="auto"/>
              <w:ind w:left="135" w:right="99"/>
              <w:jc w:val="both"/>
              <w:rPr>
                <w:rFonts w:ascii="Times New Roman" w:eastAsia="Verdana" w:hAnsi="Times New Roman"/>
                <w:sz w:val="18"/>
                <w:szCs w:val="18"/>
              </w:rPr>
            </w:pPr>
            <w:r w:rsidRPr="00900EE6">
              <w:rPr>
                <w:rFonts w:ascii="Times New Roman" w:hAnsi="Times New Roman"/>
                <w:b/>
                <w:sz w:val="18"/>
              </w:rPr>
              <w:t>3</w:t>
            </w:r>
            <w:r>
              <w:rPr>
                <w:rFonts w:ascii="Times New Roman" w:hAnsi="Times New Roman"/>
                <w:b/>
                <w:sz w:val="18"/>
              </w:rPr>
              <w:t>. Depozite operaționale menținute pentru compensare, custodie, administrare a numerarului sau alte servicii comparabile în contextul unei relații operaționale de durată</w:t>
            </w:r>
          </w:p>
          <w:p w14:paraId="0B8662F3" w14:textId="77777777" w:rsidR="006B16A8" w:rsidRDefault="006B16A8">
            <w:pPr>
              <w:pStyle w:val="TableParagraph"/>
              <w:spacing w:before="3"/>
              <w:jc w:val="both"/>
              <w:rPr>
                <w:rFonts w:ascii="Times New Roman" w:eastAsia="Times New Roman" w:hAnsi="Times New Roman"/>
              </w:rPr>
            </w:pPr>
          </w:p>
          <w:p w14:paraId="3D8EC3E4" w14:textId="77777777" w:rsidR="006B16A8"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Instituțiile de credit trebuie să raporteze aici informații privind depozitele operaționale menționate în secțiunea</w:t>
            </w:r>
          </w:p>
          <w:p w14:paraId="28FDE3D6" w14:textId="77777777" w:rsidR="006B16A8" w:rsidRDefault="006E48EA">
            <w:pPr>
              <w:widowControl w:val="0"/>
              <w:tabs>
                <w:tab w:val="left" w:pos="820"/>
              </w:tabs>
              <w:spacing w:after="0"/>
              <w:ind w:left="101"/>
              <w:rPr>
                <w:rFonts w:ascii="Times New Roman" w:eastAsia="Verdana" w:hAnsi="Times New Roman"/>
                <w:sz w:val="18"/>
                <w:szCs w:val="18"/>
              </w:rPr>
            </w:pP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defalcate în funcție de următoarele contrapărți:</w:t>
            </w:r>
          </w:p>
          <w:p w14:paraId="2F1A52B3" w14:textId="77777777" w:rsidR="006B16A8" w:rsidRDefault="006B16A8">
            <w:pPr>
              <w:pStyle w:val="TableParagraph"/>
              <w:spacing w:before="11"/>
              <w:jc w:val="both"/>
              <w:rPr>
                <w:rFonts w:ascii="Times New Roman" w:eastAsia="Times New Roman" w:hAnsi="Times New Roman"/>
                <w:sz w:val="19"/>
                <w:szCs w:val="19"/>
              </w:rPr>
            </w:pPr>
          </w:p>
          <w:p w14:paraId="1FE35B38" w14:textId="77777777" w:rsidR="006B16A8"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instituții de credit;</w:t>
            </w:r>
          </w:p>
          <w:p w14:paraId="702F440A" w14:textId="77777777" w:rsidR="006B16A8"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clienți financiari, alții decât instituțiile de credit;</w:t>
            </w:r>
          </w:p>
          <w:p w14:paraId="60522586" w14:textId="77777777" w:rsidR="006B16A8"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entități suverane, bănci centrale, bănci multilaterale de dezvoltare și entități din sectorul public;</w:t>
            </w:r>
          </w:p>
          <w:p w14:paraId="4A76631D" w14:textId="77777777" w:rsidR="006B16A8"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alți clienți.</w:t>
            </w:r>
          </w:p>
        </w:tc>
      </w:tr>
      <w:tr w:rsidR="006B16A8" w14:paraId="1F963A72" w14:textId="77777777" w:rsidTr="00454544">
        <w:tc>
          <w:tcPr>
            <w:tcW w:w="1457" w:type="dxa"/>
            <w:shd w:val="clear" w:color="auto" w:fill="auto"/>
            <w:vAlign w:val="center"/>
          </w:tcPr>
          <w:p w14:paraId="3BB9980D"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1180</w:t>
            </w:r>
          </w:p>
        </w:tc>
        <w:tc>
          <w:tcPr>
            <w:tcW w:w="6946" w:type="dxa"/>
            <w:shd w:val="clear" w:color="auto" w:fill="auto"/>
          </w:tcPr>
          <w:p w14:paraId="5A0B0AEE" w14:textId="77777777" w:rsidR="006B16A8" w:rsidRDefault="006B16A8">
            <w:pPr>
              <w:pStyle w:val="TableParagraph"/>
              <w:spacing w:before="9"/>
              <w:jc w:val="both"/>
              <w:rPr>
                <w:rFonts w:ascii="Times New Roman" w:eastAsia="Times New Roman" w:hAnsi="Times New Roman"/>
                <w:sz w:val="21"/>
                <w:szCs w:val="21"/>
              </w:rPr>
            </w:pPr>
          </w:p>
          <w:p w14:paraId="74AF2EFD" w14:textId="248CEC3A"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Furnizate de instituții de credit</w:t>
            </w:r>
          </w:p>
          <w:p w14:paraId="7FAA9AA4" w14:textId="77777777" w:rsidR="006B16A8" w:rsidRDefault="006B16A8">
            <w:pPr>
              <w:pStyle w:val="TableParagraph"/>
              <w:spacing w:before="9"/>
              <w:jc w:val="both"/>
              <w:rPr>
                <w:rFonts w:ascii="Times New Roman" w:eastAsia="Times New Roman" w:hAnsi="Times New Roman"/>
                <w:sz w:val="24"/>
                <w:szCs w:val="24"/>
              </w:rPr>
            </w:pPr>
          </w:p>
          <w:p w14:paraId="4EFB73CC" w14:textId="77777777" w:rsidR="006B16A8"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operaționale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care sunt furnizate de instituții de credit.</w:t>
            </w:r>
          </w:p>
        </w:tc>
      </w:tr>
      <w:tr w:rsidR="006B16A8" w14:paraId="7B40614A" w14:textId="77777777" w:rsidTr="00454544">
        <w:tc>
          <w:tcPr>
            <w:tcW w:w="1457" w:type="dxa"/>
            <w:shd w:val="clear" w:color="auto" w:fill="auto"/>
            <w:vAlign w:val="center"/>
          </w:tcPr>
          <w:p w14:paraId="614CD904"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1190</w:t>
            </w:r>
          </w:p>
        </w:tc>
        <w:tc>
          <w:tcPr>
            <w:tcW w:w="6946" w:type="dxa"/>
            <w:shd w:val="clear" w:color="auto" w:fill="auto"/>
          </w:tcPr>
          <w:p w14:paraId="5C2E51BB" w14:textId="77777777" w:rsidR="006B16A8" w:rsidRDefault="006B16A8">
            <w:pPr>
              <w:pStyle w:val="TableParagraph"/>
              <w:spacing w:before="9"/>
              <w:jc w:val="both"/>
              <w:rPr>
                <w:rFonts w:ascii="Times New Roman" w:eastAsia="Times New Roman" w:hAnsi="Times New Roman"/>
                <w:sz w:val="21"/>
                <w:szCs w:val="21"/>
              </w:rPr>
            </w:pPr>
          </w:p>
          <w:p w14:paraId="7802669F" w14:textId="4D4F26D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Furnizate de alți clienți financiari decât instituțiile de credit</w:t>
            </w:r>
          </w:p>
          <w:p w14:paraId="0F27CCFD" w14:textId="77777777" w:rsidR="006B16A8" w:rsidRDefault="006B16A8">
            <w:pPr>
              <w:pStyle w:val="TableParagraph"/>
              <w:spacing w:before="1"/>
              <w:jc w:val="both"/>
              <w:rPr>
                <w:rFonts w:ascii="Times New Roman" w:eastAsia="Times New Roman" w:hAnsi="Times New Roman"/>
              </w:rPr>
            </w:pPr>
          </w:p>
          <w:p w14:paraId="04EFB6B1" w14:textId="77777777" w:rsidR="006B16A8"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operaționale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care sunt furnizate de alți clienți financiari decât instituțiile de credit.</w:t>
            </w:r>
          </w:p>
        </w:tc>
      </w:tr>
      <w:tr w:rsidR="006B16A8" w14:paraId="1F9BAD3E" w14:textId="77777777" w:rsidTr="00454544">
        <w:tc>
          <w:tcPr>
            <w:tcW w:w="1457" w:type="dxa"/>
            <w:shd w:val="clear" w:color="auto" w:fill="auto"/>
            <w:vAlign w:val="center"/>
          </w:tcPr>
          <w:p w14:paraId="6FE14E8A"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1200</w:t>
            </w:r>
          </w:p>
        </w:tc>
        <w:tc>
          <w:tcPr>
            <w:tcW w:w="6946" w:type="dxa"/>
            <w:shd w:val="clear" w:color="auto" w:fill="auto"/>
          </w:tcPr>
          <w:p w14:paraId="318EEB4F" w14:textId="77777777" w:rsidR="006B16A8" w:rsidRDefault="006B16A8">
            <w:pPr>
              <w:pStyle w:val="TableParagraph"/>
              <w:spacing w:before="9"/>
              <w:jc w:val="both"/>
              <w:rPr>
                <w:rFonts w:ascii="Times New Roman" w:eastAsia="Times New Roman" w:hAnsi="Times New Roman"/>
                <w:sz w:val="21"/>
                <w:szCs w:val="21"/>
              </w:rPr>
            </w:pPr>
          </w:p>
          <w:p w14:paraId="52E6142F" w14:textId="7091E1AA"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Furnizate de entități suverane, bănci centrale, bănci multilaterale de dezvoltare și entități din sectorul public</w:t>
            </w:r>
          </w:p>
          <w:p w14:paraId="5FA12AC9" w14:textId="77777777" w:rsidR="006B16A8" w:rsidRDefault="006B16A8">
            <w:pPr>
              <w:pStyle w:val="TableParagraph"/>
              <w:jc w:val="both"/>
              <w:rPr>
                <w:rFonts w:ascii="Times New Roman" w:eastAsia="Times New Roman" w:hAnsi="Times New Roman"/>
                <w:sz w:val="18"/>
                <w:szCs w:val="18"/>
              </w:rPr>
            </w:pPr>
          </w:p>
          <w:p w14:paraId="44F34772" w14:textId="77777777" w:rsidR="006B16A8" w:rsidRDefault="006B16A8">
            <w:pPr>
              <w:pStyle w:val="TableParagraph"/>
              <w:spacing w:before="3"/>
              <w:jc w:val="both"/>
              <w:rPr>
                <w:rFonts w:ascii="Times New Roman" w:eastAsia="Times New Roman" w:hAnsi="Times New Roman"/>
                <w:sz w:val="17"/>
                <w:szCs w:val="17"/>
              </w:rPr>
            </w:pPr>
          </w:p>
          <w:p w14:paraId="4408C5DE" w14:textId="77777777" w:rsidR="006B16A8"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operaționale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care sunt furnizate de entități suverane, bănci centrale, bănci multilaterale de dezvoltare și entități din sectorul public.</w:t>
            </w:r>
          </w:p>
        </w:tc>
      </w:tr>
      <w:tr w:rsidR="006B16A8" w14:paraId="1C1F36D2" w14:textId="77777777" w:rsidTr="00454544">
        <w:tc>
          <w:tcPr>
            <w:tcW w:w="1457" w:type="dxa"/>
            <w:shd w:val="clear" w:color="auto" w:fill="auto"/>
            <w:vAlign w:val="center"/>
          </w:tcPr>
          <w:p w14:paraId="3251E3F7"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1210</w:t>
            </w:r>
          </w:p>
        </w:tc>
        <w:tc>
          <w:tcPr>
            <w:tcW w:w="6946" w:type="dxa"/>
            <w:shd w:val="clear" w:color="auto" w:fill="auto"/>
          </w:tcPr>
          <w:p w14:paraId="0AA3364D" w14:textId="77777777" w:rsidR="006B16A8" w:rsidRDefault="006B16A8">
            <w:pPr>
              <w:pStyle w:val="TableParagraph"/>
              <w:spacing w:before="9"/>
              <w:jc w:val="both"/>
              <w:rPr>
                <w:rFonts w:ascii="Times New Roman" w:eastAsia="Times New Roman" w:hAnsi="Times New Roman"/>
                <w:sz w:val="21"/>
                <w:szCs w:val="21"/>
              </w:rPr>
            </w:pPr>
          </w:p>
          <w:p w14:paraId="3266EAF6" w14:textId="278B359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3</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Furnizate de alți clienți</w:t>
            </w:r>
          </w:p>
          <w:p w14:paraId="3150A1AE" w14:textId="77777777" w:rsidR="006B16A8" w:rsidRDefault="006B16A8">
            <w:pPr>
              <w:pStyle w:val="TableParagraph"/>
              <w:spacing w:before="9"/>
              <w:jc w:val="both"/>
              <w:rPr>
                <w:rFonts w:ascii="Times New Roman" w:eastAsia="Times New Roman" w:hAnsi="Times New Roman"/>
                <w:sz w:val="24"/>
                <w:szCs w:val="24"/>
              </w:rPr>
            </w:pPr>
          </w:p>
          <w:p w14:paraId="7D576088" w14:textId="77777777" w:rsidR="006B16A8"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operaționale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care sunt furnizate de alți clienți (alții decât cei sus-menționați și decât clienții avuți în vedere pentru depozitele retail).</w:t>
            </w:r>
          </w:p>
        </w:tc>
      </w:tr>
      <w:tr w:rsidR="006B16A8" w14:paraId="423C7F88" w14:textId="77777777" w:rsidTr="00454544">
        <w:tc>
          <w:tcPr>
            <w:tcW w:w="1457" w:type="dxa"/>
            <w:shd w:val="clear" w:color="auto" w:fill="auto"/>
            <w:vAlign w:val="center"/>
          </w:tcPr>
          <w:p w14:paraId="1211567B" w14:textId="77777777" w:rsidR="006B16A8" w:rsidRDefault="006B16A8">
            <w:pPr>
              <w:rPr>
                <w:rFonts w:ascii="Times New Roman" w:eastAsia="Calibri" w:hAnsi="Times New Roman"/>
              </w:rPr>
            </w:pPr>
          </w:p>
        </w:tc>
        <w:tc>
          <w:tcPr>
            <w:tcW w:w="6946" w:type="dxa"/>
            <w:shd w:val="clear" w:color="auto" w:fill="auto"/>
          </w:tcPr>
          <w:p w14:paraId="3E2F5884" w14:textId="77777777" w:rsidR="006B16A8" w:rsidRDefault="006B16A8">
            <w:pPr>
              <w:pStyle w:val="TableParagraph"/>
              <w:spacing w:before="9"/>
              <w:jc w:val="both"/>
              <w:rPr>
                <w:rFonts w:ascii="Times New Roman" w:eastAsia="Times New Roman" w:hAnsi="Times New Roman"/>
                <w:sz w:val="21"/>
                <w:szCs w:val="21"/>
              </w:rPr>
            </w:pPr>
          </w:p>
          <w:p w14:paraId="3963A3C2" w14:textId="22948F72"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 Ieșiri în cadrul unui grup sau al unui sistem instituțional de protecție</w:t>
            </w:r>
          </w:p>
          <w:p w14:paraId="3E8E2138" w14:textId="77777777" w:rsidR="006B16A8" w:rsidRDefault="006B16A8">
            <w:pPr>
              <w:pStyle w:val="TableParagraph"/>
              <w:spacing w:before="9"/>
              <w:jc w:val="both"/>
              <w:rPr>
                <w:rFonts w:ascii="Times New Roman" w:eastAsia="Times New Roman" w:hAnsi="Times New Roman"/>
                <w:sz w:val="24"/>
                <w:szCs w:val="24"/>
              </w:rPr>
            </w:pPr>
          </w:p>
          <w:p w14:paraId="6D9D2FB7" w14:textId="306102AB" w:rsidR="006B16A8"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Instituțiile de credit trebuie să raporteze aici toate tranzacțiile raportate în secțiunea </w:t>
            </w:r>
            <w:r w:rsidRPr="00900EE6">
              <w:rPr>
                <w:rFonts w:ascii="Times New Roman" w:hAnsi="Times New Roman"/>
                <w:sz w:val="18"/>
              </w:rPr>
              <w:t>1</w:t>
            </w:r>
            <w:r>
              <w:rPr>
                <w:rFonts w:ascii="Times New Roman" w:hAnsi="Times New Roman"/>
                <w:sz w:val="18"/>
              </w:rPr>
              <w:t xml:space="preserve"> în cazul cărora contrapartea este instituția-mamă sau o filială a instituției de credit sau o altă filială a aceleiași instituții-mamă ori este legată de instituția de credit printr-o relație în sensul articolului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din Directiva </w:t>
            </w:r>
            <w:r w:rsidRPr="00900EE6">
              <w:rPr>
                <w:rFonts w:ascii="Times New Roman" w:hAnsi="Times New Roman"/>
                <w:sz w:val="18"/>
              </w:rPr>
              <w:t>83</w:t>
            </w:r>
            <w:r>
              <w:rPr>
                <w:rFonts w:ascii="Times New Roman" w:hAnsi="Times New Roman"/>
                <w:sz w:val="18"/>
              </w:rPr>
              <w:t>/</w:t>
            </w:r>
            <w:r w:rsidRPr="00900EE6">
              <w:rPr>
                <w:rFonts w:ascii="Times New Roman" w:hAnsi="Times New Roman"/>
                <w:sz w:val="18"/>
              </w:rPr>
              <w:t>349</w:t>
            </w:r>
            <w:r>
              <w:rPr>
                <w:rFonts w:ascii="Times New Roman" w:hAnsi="Times New Roman"/>
                <w:sz w:val="18"/>
              </w:rPr>
              <w:t xml:space="preserve">/CEE sau este un membru al aceluiași sistem instituțional de protecție, astfel cum este menționat la </w:t>
            </w:r>
            <w:r w:rsidR="00900EE6">
              <w:rPr>
                <w:rFonts w:ascii="Times New Roman" w:hAnsi="Times New Roman"/>
                <w:sz w:val="18"/>
              </w:rPr>
              <w:t>articolul </w:t>
            </w:r>
            <w:r w:rsidRPr="00900EE6">
              <w:rPr>
                <w:rFonts w:ascii="Times New Roman" w:hAnsi="Times New Roman"/>
                <w:sz w:val="18"/>
              </w:rPr>
              <w:t>113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sau este casa centrală sau o instituție afiliată unei rețele sau unui grup cooperatist, astfel cum se prevede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w:t>
            </w:r>
          </w:p>
        </w:tc>
      </w:tr>
      <w:tr w:rsidR="006B16A8" w14:paraId="67A172EE" w14:textId="77777777" w:rsidTr="00454544">
        <w:tc>
          <w:tcPr>
            <w:tcW w:w="1457" w:type="dxa"/>
            <w:shd w:val="clear" w:color="auto" w:fill="auto"/>
            <w:vAlign w:val="center"/>
          </w:tcPr>
          <w:p w14:paraId="25F56E95"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1290</w:t>
            </w:r>
          </w:p>
        </w:tc>
        <w:tc>
          <w:tcPr>
            <w:tcW w:w="6946" w:type="dxa"/>
            <w:shd w:val="clear" w:color="auto" w:fill="auto"/>
          </w:tcPr>
          <w:p w14:paraId="53A00C5D" w14:textId="77777777" w:rsidR="006B16A8" w:rsidRDefault="006B16A8">
            <w:pPr>
              <w:pStyle w:val="TableParagraph"/>
              <w:spacing w:before="9"/>
              <w:jc w:val="both"/>
              <w:rPr>
                <w:rFonts w:ascii="Times New Roman" w:eastAsia="Times New Roman" w:hAnsi="Times New Roman"/>
                <w:sz w:val="21"/>
                <w:szCs w:val="21"/>
              </w:rPr>
            </w:pPr>
          </w:p>
          <w:p w14:paraId="3E073B81" w14:textId="384FBFD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Din care: către clienți financiari</w:t>
            </w:r>
          </w:p>
          <w:p w14:paraId="36829709" w14:textId="77777777" w:rsidR="006B16A8" w:rsidRDefault="006B16A8">
            <w:pPr>
              <w:pStyle w:val="TableParagraph"/>
              <w:spacing w:before="9"/>
              <w:jc w:val="both"/>
              <w:rPr>
                <w:rFonts w:ascii="Times New Roman" w:eastAsia="Times New Roman" w:hAnsi="Times New Roman"/>
                <w:sz w:val="24"/>
                <w:szCs w:val="24"/>
              </w:rPr>
            </w:pPr>
          </w:p>
          <w:p w14:paraId="4AE8FF92" w14:textId="61D65318" w:rsidR="006B16A8"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 xml:space="preserve">Instituțiile de credit trebuie să raporteze valoarea totală raportată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 către clienții financiari care intră sub incidența secțiunii </w:t>
            </w:r>
            <w:r w:rsidRPr="00900EE6">
              <w:rPr>
                <w:rFonts w:ascii="Times New Roman" w:hAnsi="Times New Roman"/>
                <w:sz w:val="18"/>
              </w:rPr>
              <w:t>4</w:t>
            </w:r>
            <w:r>
              <w:rPr>
                <w:rFonts w:ascii="Times New Roman" w:hAnsi="Times New Roman"/>
                <w:sz w:val="18"/>
              </w:rPr>
              <w:t>.</w:t>
            </w:r>
          </w:p>
        </w:tc>
      </w:tr>
      <w:tr w:rsidR="006B16A8" w14:paraId="1287EEA0" w14:textId="77777777" w:rsidTr="00454544">
        <w:tc>
          <w:tcPr>
            <w:tcW w:w="1457" w:type="dxa"/>
            <w:shd w:val="clear" w:color="auto" w:fill="auto"/>
            <w:vAlign w:val="center"/>
          </w:tcPr>
          <w:p w14:paraId="37C30E12"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1300</w:t>
            </w:r>
          </w:p>
        </w:tc>
        <w:tc>
          <w:tcPr>
            <w:tcW w:w="6946" w:type="dxa"/>
            <w:shd w:val="clear" w:color="auto" w:fill="auto"/>
          </w:tcPr>
          <w:p w14:paraId="50FF9ACF" w14:textId="77777777" w:rsidR="006B16A8" w:rsidRDefault="006B16A8">
            <w:pPr>
              <w:pStyle w:val="TableParagraph"/>
              <w:spacing w:before="9"/>
              <w:jc w:val="both"/>
              <w:rPr>
                <w:rFonts w:ascii="Times New Roman" w:eastAsia="Times New Roman" w:hAnsi="Times New Roman"/>
                <w:sz w:val="21"/>
                <w:szCs w:val="21"/>
              </w:rPr>
            </w:pPr>
          </w:p>
          <w:p w14:paraId="78E2E1F8" w14:textId="763EA1CC"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Din care: către clienți nefinanciari</w:t>
            </w:r>
          </w:p>
          <w:p w14:paraId="3303E114" w14:textId="77777777" w:rsidR="006B16A8" w:rsidRDefault="006B16A8">
            <w:pPr>
              <w:pStyle w:val="TableParagraph"/>
              <w:spacing w:before="9"/>
              <w:jc w:val="both"/>
              <w:rPr>
                <w:rFonts w:ascii="Times New Roman" w:eastAsia="Times New Roman" w:hAnsi="Times New Roman"/>
                <w:sz w:val="24"/>
                <w:szCs w:val="24"/>
              </w:rPr>
            </w:pPr>
          </w:p>
          <w:p w14:paraId="36DE8B04" w14:textId="5BD20665" w:rsidR="006B16A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 xml:space="preserve">Instituțiile de credit trebuie să raporteze valoarea totală raportată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 către clienții nefinanciari care intră sub incidența secțiunii </w:t>
            </w:r>
            <w:r w:rsidRPr="00900EE6">
              <w:rPr>
                <w:rFonts w:ascii="Times New Roman" w:hAnsi="Times New Roman"/>
                <w:sz w:val="18"/>
              </w:rPr>
              <w:t>4</w:t>
            </w:r>
            <w:r>
              <w:rPr>
                <w:rFonts w:ascii="Times New Roman" w:hAnsi="Times New Roman"/>
                <w:sz w:val="18"/>
              </w:rPr>
              <w:t>.</w:t>
            </w:r>
          </w:p>
        </w:tc>
      </w:tr>
      <w:tr w:rsidR="006B16A8" w14:paraId="05FA99BF" w14:textId="77777777" w:rsidTr="00454544">
        <w:tc>
          <w:tcPr>
            <w:tcW w:w="1457" w:type="dxa"/>
            <w:shd w:val="clear" w:color="auto" w:fill="auto"/>
            <w:vAlign w:val="center"/>
          </w:tcPr>
          <w:p w14:paraId="03DA1F42"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1310</w:t>
            </w:r>
          </w:p>
        </w:tc>
        <w:tc>
          <w:tcPr>
            <w:tcW w:w="6946" w:type="dxa"/>
            <w:shd w:val="clear" w:color="auto" w:fill="auto"/>
          </w:tcPr>
          <w:p w14:paraId="61EDE41E" w14:textId="77777777" w:rsidR="006B16A8" w:rsidRDefault="006B16A8">
            <w:pPr>
              <w:pStyle w:val="TableParagraph"/>
              <w:spacing w:before="9"/>
              <w:jc w:val="both"/>
              <w:rPr>
                <w:rFonts w:ascii="Times New Roman" w:eastAsia="Times New Roman" w:hAnsi="Times New Roman"/>
                <w:sz w:val="21"/>
                <w:szCs w:val="21"/>
              </w:rPr>
            </w:pPr>
          </w:p>
          <w:p w14:paraId="7E553520" w14:textId="234C3120"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Din care: garantate</w:t>
            </w:r>
          </w:p>
          <w:p w14:paraId="25E411D9" w14:textId="77777777" w:rsidR="006B16A8" w:rsidRDefault="006B16A8">
            <w:pPr>
              <w:pStyle w:val="TableParagraph"/>
              <w:spacing w:before="9"/>
              <w:jc w:val="both"/>
              <w:rPr>
                <w:rFonts w:ascii="Times New Roman" w:eastAsia="Times New Roman" w:hAnsi="Times New Roman"/>
                <w:sz w:val="24"/>
                <w:szCs w:val="24"/>
              </w:rPr>
            </w:pPr>
          </w:p>
          <w:p w14:paraId="398D8A2C" w14:textId="3D0569B3" w:rsidR="006B16A8"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valoarea totală a tranzacțiilor garantate raportată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care intră sub incidența secțiunii </w:t>
            </w:r>
            <w:r w:rsidRPr="00900EE6">
              <w:rPr>
                <w:rFonts w:ascii="Times New Roman" w:hAnsi="Times New Roman"/>
                <w:sz w:val="18"/>
              </w:rPr>
              <w:t>4</w:t>
            </w:r>
            <w:r>
              <w:rPr>
                <w:rFonts w:ascii="Times New Roman" w:hAnsi="Times New Roman"/>
                <w:sz w:val="18"/>
              </w:rPr>
              <w:t>.</w:t>
            </w:r>
          </w:p>
        </w:tc>
      </w:tr>
      <w:tr w:rsidR="006B16A8" w14:paraId="33B67DD1" w14:textId="77777777" w:rsidTr="00454544">
        <w:tc>
          <w:tcPr>
            <w:tcW w:w="1457" w:type="dxa"/>
            <w:shd w:val="clear" w:color="auto" w:fill="auto"/>
            <w:vAlign w:val="center"/>
          </w:tcPr>
          <w:p w14:paraId="79E8ED1B" w14:textId="77777777" w:rsidR="006B16A8" w:rsidRDefault="006E48EA" w:rsidP="00900EE6">
            <w:pPr>
              <w:pStyle w:val="TableParagraph"/>
              <w:keepNext/>
              <w:ind w:left="135"/>
              <w:rPr>
                <w:rFonts w:ascii="Times New Roman" w:eastAsia="Verdana" w:hAnsi="Times New Roman"/>
                <w:sz w:val="18"/>
                <w:szCs w:val="18"/>
              </w:rPr>
            </w:pPr>
            <w:r w:rsidRPr="00900EE6">
              <w:rPr>
                <w:rFonts w:ascii="Times New Roman" w:hAnsi="Times New Roman"/>
                <w:sz w:val="18"/>
              </w:rPr>
              <w:t>1320</w:t>
            </w:r>
          </w:p>
        </w:tc>
        <w:tc>
          <w:tcPr>
            <w:tcW w:w="6946" w:type="dxa"/>
            <w:shd w:val="clear" w:color="auto" w:fill="auto"/>
          </w:tcPr>
          <w:p w14:paraId="77DD11E7" w14:textId="77777777" w:rsidR="006B16A8" w:rsidRDefault="006B16A8" w:rsidP="00900EE6">
            <w:pPr>
              <w:pStyle w:val="TableParagraph"/>
              <w:keepNext/>
              <w:spacing w:before="9"/>
              <w:jc w:val="both"/>
              <w:rPr>
                <w:rFonts w:ascii="Times New Roman" w:eastAsia="Times New Roman" w:hAnsi="Times New Roman"/>
                <w:sz w:val="21"/>
                <w:szCs w:val="21"/>
              </w:rPr>
            </w:pPr>
          </w:p>
          <w:p w14:paraId="7704B6BD" w14:textId="13B4C009" w:rsidR="006B16A8" w:rsidRDefault="006E48EA" w:rsidP="00900EE6">
            <w:pPr>
              <w:pStyle w:val="TableParagraph"/>
              <w:keepNext/>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Din care: facilități de credit fără tratament preferențial</w:t>
            </w:r>
          </w:p>
          <w:p w14:paraId="0AE35930" w14:textId="77777777" w:rsidR="006B16A8" w:rsidRDefault="006B16A8" w:rsidP="00900EE6">
            <w:pPr>
              <w:pStyle w:val="TableParagraph"/>
              <w:keepNext/>
              <w:spacing w:before="9"/>
              <w:jc w:val="both"/>
              <w:rPr>
                <w:rFonts w:ascii="Times New Roman" w:eastAsia="Times New Roman" w:hAnsi="Times New Roman"/>
                <w:sz w:val="24"/>
                <w:szCs w:val="24"/>
              </w:rPr>
            </w:pPr>
          </w:p>
          <w:p w14:paraId="4EE148E6" w14:textId="182C2744" w:rsidR="006B16A8" w:rsidRDefault="006E48EA" w:rsidP="00900EE6">
            <w:pPr>
              <w:pStyle w:val="TableParagraph"/>
              <w:keepNext/>
              <w:spacing w:line="275"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cuantumurile maxime care ar putea fi retrase din facilitățile de credit angajate și neutilizate care sunt raportate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 către entitățile care intră sub incidența secțiunii </w:t>
            </w:r>
            <w:r w:rsidRPr="00900EE6">
              <w:rPr>
                <w:rFonts w:ascii="Times New Roman" w:hAnsi="Times New Roman"/>
                <w:sz w:val="18"/>
              </w:rPr>
              <w:t>4</w:t>
            </w:r>
            <w:r>
              <w:rPr>
                <w:rFonts w:ascii="Times New Roman" w:hAnsi="Times New Roman"/>
                <w:sz w:val="18"/>
              </w:rPr>
              <w:t xml:space="preserve"> – pentru care acestea nu au primit permisiunea de a aplica o rată de ieșire mai mică în conformitate cu </w:t>
            </w:r>
            <w:r w:rsidR="00900EE6">
              <w:rPr>
                <w:rFonts w:ascii="Times New Roman" w:hAnsi="Times New Roman"/>
                <w:sz w:val="18"/>
              </w:rPr>
              <w:t>articolul </w:t>
            </w:r>
            <w:r w:rsidRPr="00900EE6">
              <w:rPr>
                <w:rFonts w:ascii="Times New Roman" w:hAnsi="Times New Roman"/>
                <w:sz w:val="18"/>
              </w:rPr>
              <w:t>29</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68DFBF6" w14:textId="77777777" w:rsidTr="00454544">
        <w:tc>
          <w:tcPr>
            <w:tcW w:w="1457" w:type="dxa"/>
            <w:shd w:val="clear" w:color="auto" w:fill="auto"/>
            <w:vAlign w:val="center"/>
          </w:tcPr>
          <w:p w14:paraId="7B0581BB"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1330</w:t>
            </w:r>
          </w:p>
        </w:tc>
        <w:tc>
          <w:tcPr>
            <w:tcW w:w="6946" w:type="dxa"/>
            <w:shd w:val="clear" w:color="auto" w:fill="auto"/>
          </w:tcPr>
          <w:p w14:paraId="1D4ED5BA" w14:textId="77777777" w:rsidR="006B16A8" w:rsidRDefault="006B16A8">
            <w:pPr>
              <w:pStyle w:val="TableParagraph"/>
              <w:spacing w:before="9"/>
              <w:jc w:val="both"/>
              <w:rPr>
                <w:rFonts w:ascii="Times New Roman" w:eastAsia="Times New Roman" w:hAnsi="Times New Roman"/>
                <w:sz w:val="21"/>
                <w:szCs w:val="21"/>
              </w:rPr>
            </w:pPr>
          </w:p>
          <w:p w14:paraId="7469FE88" w14:textId="4DB234AD"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Din care: facilități de lichiditate fără tratament preferențial</w:t>
            </w:r>
          </w:p>
          <w:p w14:paraId="2156AFEE" w14:textId="77777777" w:rsidR="006B16A8" w:rsidRDefault="006B16A8">
            <w:pPr>
              <w:pStyle w:val="TableParagraph"/>
              <w:spacing w:before="9"/>
              <w:jc w:val="both"/>
              <w:rPr>
                <w:rFonts w:ascii="Times New Roman" w:eastAsia="Times New Roman" w:hAnsi="Times New Roman"/>
                <w:sz w:val="24"/>
                <w:szCs w:val="24"/>
              </w:rPr>
            </w:pPr>
          </w:p>
          <w:p w14:paraId="15A7EF24" w14:textId="072D6CCE" w:rsidR="006B16A8"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Instituțiile de credit trebuie să raporteze cuantumurile maxime care ar putea fi retrase din facilitățile de lichiditate angajate și neutilizate care sunt raportate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 către entitățile care intră sub incidența secțiunii </w:t>
            </w:r>
            <w:r w:rsidRPr="00900EE6">
              <w:rPr>
                <w:rFonts w:ascii="Times New Roman" w:hAnsi="Times New Roman"/>
                <w:sz w:val="18"/>
              </w:rPr>
              <w:t>4</w:t>
            </w:r>
            <w:r>
              <w:rPr>
                <w:rFonts w:ascii="Times New Roman" w:hAnsi="Times New Roman"/>
                <w:sz w:val="18"/>
              </w:rPr>
              <w:t xml:space="preserve"> – pentru care acestea nu au primit permisiunea de a aplica o rată de ieșire mai mică în conformitate cu </w:t>
            </w:r>
            <w:r w:rsidR="00900EE6">
              <w:rPr>
                <w:rFonts w:ascii="Times New Roman" w:hAnsi="Times New Roman"/>
                <w:sz w:val="18"/>
              </w:rPr>
              <w:t>articolul </w:t>
            </w:r>
            <w:r w:rsidRPr="00900EE6">
              <w:rPr>
                <w:rFonts w:ascii="Times New Roman" w:hAnsi="Times New Roman"/>
                <w:sz w:val="18"/>
              </w:rPr>
              <w:t>29</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40DF34D4" w14:textId="77777777" w:rsidTr="00454544">
        <w:tc>
          <w:tcPr>
            <w:tcW w:w="1457" w:type="dxa"/>
            <w:shd w:val="clear" w:color="auto" w:fill="auto"/>
            <w:vAlign w:val="center"/>
          </w:tcPr>
          <w:p w14:paraId="7007FBEF"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1340</w:t>
            </w:r>
          </w:p>
        </w:tc>
        <w:tc>
          <w:tcPr>
            <w:tcW w:w="6946" w:type="dxa"/>
            <w:shd w:val="clear" w:color="auto" w:fill="auto"/>
          </w:tcPr>
          <w:p w14:paraId="7D58EB6B" w14:textId="77777777" w:rsidR="006B16A8" w:rsidRDefault="006B16A8">
            <w:pPr>
              <w:pStyle w:val="TableParagraph"/>
              <w:spacing w:before="9"/>
              <w:jc w:val="both"/>
              <w:rPr>
                <w:rFonts w:ascii="Times New Roman" w:eastAsia="Times New Roman" w:hAnsi="Times New Roman"/>
                <w:sz w:val="21"/>
                <w:szCs w:val="21"/>
              </w:rPr>
            </w:pPr>
          </w:p>
          <w:p w14:paraId="574C61C7" w14:textId="060B422B"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6</w:t>
            </w:r>
            <w:r>
              <w:rPr>
                <w:rFonts w:ascii="Times New Roman" w:hAnsi="Times New Roman"/>
                <w:b/>
                <w:sz w:val="18"/>
                <w:u w:color="000000"/>
              </w:rPr>
              <w:t>. Din care: depozite operaționale</w:t>
            </w:r>
          </w:p>
          <w:p w14:paraId="284FFD84" w14:textId="77777777" w:rsidR="006B16A8" w:rsidRDefault="006B16A8">
            <w:pPr>
              <w:pStyle w:val="TableParagraph"/>
              <w:spacing w:before="9"/>
              <w:jc w:val="both"/>
              <w:rPr>
                <w:rFonts w:ascii="Times New Roman" w:eastAsia="Times New Roman" w:hAnsi="Times New Roman"/>
                <w:sz w:val="24"/>
                <w:szCs w:val="24"/>
              </w:rPr>
            </w:pPr>
          </w:p>
          <w:p w14:paraId="1FBD6BD9" w14:textId="78F622EA" w:rsidR="006B16A8"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 xml:space="preserve">Instituțiile de credit trebuie să raporteze valoarea depozitelor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 către entitățile ce intră sub incidența secțiunii </w:t>
            </w:r>
            <w:r w:rsidRPr="00900EE6">
              <w:rPr>
                <w:rFonts w:ascii="Times New Roman" w:hAnsi="Times New Roman"/>
                <w:sz w:val="18"/>
              </w:rPr>
              <w:t>4</w:t>
            </w:r>
            <w:r>
              <w:rPr>
                <w:rFonts w:ascii="Times New Roman" w:hAnsi="Times New Roman"/>
                <w:sz w:val="18"/>
              </w:rPr>
              <w:t>.</w:t>
            </w:r>
          </w:p>
        </w:tc>
      </w:tr>
      <w:tr w:rsidR="006B16A8" w14:paraId="42873BD1" w14:textId="77777777" w:rsidTr="00454544">
        <w:tc>
          <w:tcPr>
            <w:tcW w:w="1457" w:type="dxa"/>
            <w:shd w:val="clear" w:color="auto" w:fill="auto"/>
            <w:vAlign w:val="center"/>
          </w:tcPr>
          <w:p w14:paraId="4DFA906B" w14:textId="77777777" w:rsidR="006B16A8" w:rsidRDefault="006E48EA">
            <w:pPr>
              <w:pStyle w:val="TableParagraph"/>
              <w:ind w:left="135"/>
              <w:rPr>
                <w:rFonts w:ascii="Times New Roman" w:hAnsi="Times New Roman"/>
                <w:sz w:val="18"/>
              </w:rPr>
            </w:pPr>
            <w:r w:rsidRPr="00900EE6">
              <w:rPr>
                <w:rFonts w:ascii="Times New Roman" w:hAnsi="Times New Roman"/>
                <w:sz w:val="18"/>
              </w:rPr>
              <w:t>1345</w:t>
            </w:r>
          </w:p>
        </w:tc>
        <w:tc>
          <w:tcPr>
            <w:tcW w:w="6946" w:type="dxa"/>
            <w:shd w:val="clear" w:color="auto" w:fill="auto"/>
          </w:tcPr>
          <w:p w14:paraId="208325D3" w14:textId="77777777" w:rsidR="006B16A8" w:rsidRDefault="006B16A8">
            <w:pPr>
              <w:pStyle w:val="TableParagraph"/>
              <w:ind w:left="135"/>
              <w:jc w:val="both"/>
              <w:rPr>
                <w:rFonts w:ascii="Times New Roman" w:hAnsi="Times New Roman"/>
                <w:b/>
                <w:sz w:val="18"/>
                <w:u w:color="000000"/>
              </w:rPr>
            </w:pPr>
          </w:p>
          <w:p w14:paraId="624ED808" w14:textId="77777777"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7</w:t>
            </w:r>
            <w:r>
              <w:rPr>
                <w:rFonts w:ascii="Times New Roman" w:hAnsi="Times New Roman"/>
                <w:b/>
                <w:sz w:val="18"/>
                <w:u w:color="000000"/>
              </w:rPr>
              <w:t>. Din care: depozite operaționale excedentare</w:t>
            </w:r>
          </w:p>
          <w:p w14:paraId="05C29695" w14:textId="77777777" w:rsidR="006B16A8" w:rsidRDefault="006B16A8">
            <w:pPr>
              <w:pStyle w:val="TableParagraph"/>
              <w:ind w:left="135"/>
              <w:jc w:val="both"/>
              <w:rPr>
                <w:rFonts w:ascii="Times New Roman" w:eastAsia="Verdana" w:hAnsi="Times New Roman"/>
                <w:sz w:val="18"/>
                <w:szCs w:val="18"/>
              </w:rPr>
            </w:pPr>
          </w:p>
          <w:p w14:paraId="15178648" w14:textId="6707A7D0" w:rsidR="006B16A8" w:rsidRDefault="006E48EA" w:rsidP="00900EE6">
            <w:pPr>
              <w:pStyle w:val="TableParagraph"/>
              <w:ind w:left="135"/>
              <w:jc w:val="both"/>
              <w:rPr>
                <w:rFonts w:ascii="Times New Roman" w:eastAsia="Verdana" w:hAnsi="Times New Roman"/>
                <w:sz w:val="18"/>
                <w:szCs w:val="18"/>
              </w:rPr>
            </w:pPr>
            <w:r>
              <w:rPr>
                <w:rFonts w:ascii="Times New Roman" w:hAnsi="Times New Roman"/>
                <w:sz w:val="18"/>
              </w:rPr>
              <w:t xml:space="preserve">Instituțiile de credit trebuie să raporteze valoarea fondurilor din depozitele operaționale excedentare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 către entitățile ce intră sub incidența secțiunii</w:t>
            </w:r>
            <w:r w:rsidR="00900EE6">
              <w:rPr>
                <w:rFonts w:ascii="Times New Roman" w:hAnsi="Times New Roman"/>
                <w:sz w:val="18"/>
              </w:rPr>
              <w:t> </w:t>
            </w:r>
            <w:r w:rsidRPr="00900EE6">
              <w:rPr>
                <w:rFonts w:ascii="Times New Roman" w:hAnsi="Times New Roman"/>
                <w:sz w:val="18"/>
              </w:rPr>
              <w:t>4</w:t>
            </w:r>
            <w:r>
              <w:rPr>
                <w:rFonts w:ascii="Times New Roman" w:hAnsi="Times New Roman"/>
                <w:sz w:val="18"/>
              </w:rPr>
              <w:t>.</w:t>
            </w:r>
          </w:p>
        </w:tc>
      </w:tr>
      <w:tr w:rsidR="006B16A8" w14:paraId="1B260C6E" w14:textId="77777777" w:rsidTr="00454544">
        <w:tc>
          <w:tcPr>
            <w:tcW w:w="1457" w:type="dxa"/>
            <w:shd w:val="clear" w:color="auto" w:fill="auto"/>
            <w:vAlign w:val="center"/>
          </w:tcPr>
          <w:p w14:paraId="590E9B9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1350</w:t>
            </w:r>
          </w:p>
        </w:tc>
        <w:tc>
          <w:tcPr>
            <w:tcW w:w="6946" w:type="dxa"/>
            <w:shd w:val="clear" w:color="auto" w:fill="auto"/>
          </w:tcPr>
          <w:p w14:paraId="2073C174" w14:textId="77777777" w:rsidR="006B16A8" w:rsidRDefault="006B16A8">
            <w:pPr>
              <w:pStyle w:val="TableParagraph"/>
              <w:spacing w:before="9"/>
              <w:jc w:val="both"/>
              <w:rPr>
                <w:rFonts w:ascii="Times New Roman" w:eastAsia="Times New Roman" w:hAnsi="Times New Roman"/>
                <w:sz w:val="21"/>
                <w:szCs w:val="21"/>
              </w:rPr>
            </w:pPr>
          </w:p>
          <w:p w14:paraId="13D15191" w14:textId="03B6BFA9"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8</w:t>
            </w:r>
            <w:r>
              <w:rPr>
                <w:rFonts w:ascii="Times New Roman" w:hAnsi="Times New Roman"/>
                <w:b/>
                <w:sz w:val="18"/>
                <w:u w:color="000000"/>
              </w:rPr>
              <w:t>. Din care: depozite neoperaționale</w:t>
            </w:r>
          </w:p>
          <w:p w14:paraId="6032D3A8" w14:textId="77777777" w:rsidR="006B16A8" w:rsidRDefault="006B16A8">
            <w:pPr>
              <w:pStyle w:val="TableParagraph"/>
              <w:spacing w:before="9"/>
              <w:jc w:val="both"/>
              <w:rPr>
                <w:rFonts w:ascii="Times New Roman" w:eastAsia="Times New Roman" w:hAnsi="Times New Roman"/>
                <w:sz w:val="24"/>
                <w:szCs w:val="24"/>
              </w:rPr>
            </w:pPr>
          </w:p>
          <w:p w14:paraId="18EEC5C6" w14:textId="72087133" w:rsidR="006B16A8"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depozitelor menționate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 de la entitățile care intră sub incidența secțiunii </w:t>
            </w:r>
            <w:r w:rsidRPr="00900EE6">
              <w:rPr>
                <w:rFonts w:ascii="Times New Roman" w:hAnsi="Times New Roman"/>
                <w:sz w:val="18"/>
              </w:rPr>
              <w:t>4</w:t>
            </w:r>
            <w:r>
              <w:rPr>
                <w:rFonts w:ascii="Times New Roman" w:hAnsi="Times New Roman"/>
                <w:sz w:val="18"/>
              </w:rPr>
              <w:t>.</w:t>
            </w:r>
          </w:p>
        </w:tc>
      </w:tr>
      <w:tr w:rsidR="006B16A8" w14:paraId="3C34BC2B" w14:textId="77777777" w:rsidTr="00454544">
        <w:tc>
          <w:tcPr>
            <w:tcW w:w="1457" w:type="dxa"/>
            <w:shd w:val="clear" w:color="auto" w:fill="auto"/>
            <w:vAlign w:val="center"/>
          </w:tcPr>
          <w:p w14:paraId="1DB7A716"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1360</w:t>
            </w:r>
          </w:p>
        </w:tc>
        <w:tc>
          <w:tcPr>
            <w:tcW w:w="6946" w:type="dxa"/>
            <w:shd w:val="clear" w:color="auto" w:fill="auto"/>
          </w:tcPr>
          <w:p w14:paraId="2991C9A4" w14:textId="77777777" w:rsidR="006B16A8" w:rsidRDefault="006B16A8">
            <w:pPr>
              <w:pStyle w:val="TableParagraph"/>
              <w:spacing w:before="9"/>
              <w:jc w:val="both"/>
              <w:rPr>
                <w:rFonts w:ascii="Times New Roman" w:eastAsia="Times New Roman" w:hAnsi="Times New Roman"/>
                <w:sz w:val="21"/>
                <w:szCs w:val="21"/>
              </w:rPr>
            </w:pPr>
          </w:p>
          <w:p w14:paraId="58F15977" w14:textId="48EBAD15" w:rsidR="006B16A8" w:rsidRDefault="006E48EA">
            <w:pPr>
              <w:pStyle w:val="TableParagraph"/>
              <w:spacing w:line="276" w:lineRule="auto"/>
              <w:ind w:left="135" w:right="98"/>
              <w:jc w:val="both"/>
              <w:rPr>
                <w:rFonts w:ascii="Times New Roman" w:eastAsia="Verdana" w:hAnsi="Times New Roman"/>
                <w:sz w:val="18"/>
                <w:szCs w:val="18"/>
              </w:rPr>
            </w:pPr>
            <w:r w:rsidRPr="00900EE6">
              <w:rPr>
                <w:rFonts w:ascii="Times New Roman" w:hAnsi="Times New Roman"/>
                <w:b/>
                <w:sz w:val="18"/>
                <w:u w:color="000000"/>
              </w:rPr>
              <w:t>4</w:t>
            </w:r>
            <w:r>
              <w:rPr>
                <w:rFonts w:ascii="Times New Roman" w:hAnsi="Times New Roman"/>
                <w:b/>
                <w:sz w:val="18"/>
                <w:u w:color="000000"/>
              </w:rPr>
              <w:t>.</w:t>
            </w:r>
            <w:r w:rsidRPr="00900EE6">
              <w:rPr>
                <w:rFonts w:ascii="Times New Roman" w:hAnsi="Times New Roman"/>
                <w:b/>
                <w:sz w:val="18"/>
                <w:u w:color="000000"/>
              </w:rPr>
              <w:t>9</w:t>
            </w:r>
            <w:r>
              <w:rPr>
                <w:rFonts w:ascii="Times New Roman" w:hAnsi="Times New Roman"/>
                <w:b/>
                <w:sz w:val="18"/>
                <w:u w:color="000000"/>
              </w:rPr>
              <w:t xml:space="preserve">. Din care: </w:t>
            </w:r>
            <w:r>
              <w:rPr>
                <w:rFonts w:ascii="Times New Roman" w:hAnsi="Times New Roman"/>
                <w:b/>
                <w:sz w:val="18"/>
              </w:rPr>
              <w:t>datorii sub forma titlurilor de creanță, dacă nu sunt tratate ca depozite retail</w:t>
            </w:r>
          </w:p>
          <w:p w14:paraId="3E020F9C" w14:textId="77777777" w:rsidR="006B16A8" w:rsidRDefault="006B16A8">
            <w:pPr>
              <w:pStyle w:val="TableParagraph"/>
              <w:spacing w:before="11"/>
              <w:jc w:val="both"/>
              <w:rPr>
                <w:rFonts w:ascii="Times New Roman" w:eastAsia="Times New Roman" w:hAnsi="Times New Roman"/>
                <w:sz w:val="21"/>
                <w:szCs w:val="21"/>
              </w:rPr>
            </w:pPr>
          </w:p>
          <w:p w14:paraId="701DA44B" w14:textId="25946259" w:rsidR="006B16A8"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Instituțiile de credit trebuie să raporteze valoarea soldului titlurilor de creanță raportate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deținute de entitățile care intră sub incidența secțiunii </w:t>
            </w:r>
            <w:r w:rsidRPr="00900EE6">
              <w:rPr>
                <w:rFonts w:ascii="Times New Roman" w:hAnsi="Times New Roman"/>
                <w:sz w:val="18"/>
              </w:rPr>
              <w:t>4</w:t>
            </w:r>
            <w:r>
              <w:rPr>
                <w:rFonts w:ascii="Times New Roman" w:hAnsi="Times New Roman"/>
                <w:sz w:val="18"/>
              </w:rPr>
              <w:t>.</w:t>
            </w:r>
          </w:p>
        </w:tc>
      </w:tr>
      <w:tr w:rsidR="006B16A8" w14:paraId="5DF74416" w14:textId="77777777" w:rsidTr="00454544">
        <w:tc>
          <w:tcPr>
            <w:tcW w:w="1457" w:type="dxa"/>
            <w:shd w:val="clear" w:color="auto" w:fill="auto"/>
            <w:vAlign w:val="center"/>
          </w:tcPr>
          <w:p w14:paraId="4E239F41" w14:textId="77777777" w:rsidR="006B16A8" w:rsidRDefault="006E48EA">
            <w:pPr>
              <w:pStyle w:val="TableParagraph"/>
              <w:ind w:left="135"/>
              <w:rPr>
                <w:rFonts w:ascii="Times New Roman" w:eastAsia="Verdana" w:hAnsi="Times New Roman"/>
                <w:sz w:val="18"/>
                <w:szCs w:val="18"/>
              </w:rPr>
            </w:pPr>
            <w:r w:rsidRPr="00900EE6">
              <w:rPr>
                <w:rFonts w:ascii="Times New Roman" w:hAnsi="Times New Roman"/>
                <w:sz w:val="18"/>
              </w:rPr>
              <w:t>1370</w:t>
            </w:r>
          </w:p>
        </w:tc>
        <w:tc>
          <w:tcPr>
            <w:tcW w:w="6946" w:type="dxa"/>
            <w:shd w:val="clear" w:color="auto" w:fill="auto"/>
          </w:tcPr>
          <w:p w14:paraId="47A14E17" w14:textId="77777777" w:rsidR="006B16A8" w:rsidRDefault="006B16A8">
            <w:pPr>
              <w:pStyle w:val="TableParagraph"/>
              <w:spacing w:before="9"/>
              <w:jc w:val="both"/>
              <w:rPr>
                <w:rFonts w:ascii="Times New Roman" w:eastAsia="Times New Roman" w:hAnsi="Times New Roman"/>
                <w:sz w:val="21"/>
                <w:szCs w:val="21"/>
              </w:rPr>
            </w:pPr>
          </w:p>
          <w:p w14:paraId="123D9B28" w14:textId="488DC992" w:rsidR="006B16A8" w:rsidRDefault="006E48EA">
            <w:pPr>
              <w:pStyle w:val="TableParagraph"/>
              <w:ind w:left="135"/>
              <w:jc w:val="both"/>
              <w:rPr>
                <w:rFonts w:ascii="Times New Roman" w:eastAsia="Verdana" w:hAnsi="Times New Roman"/>
                <w:sz w:val="18"/>
                <w:szCs w:val="18"/>
              </w:rPr>
            </w:pPr>
            <w:r w:rsidRPr="00900EE6">
              <w:rPr>
                <w:rFonts w:ascii="Times New Roman" w:hAnsi="Times New Roman"/>
                <w:b/>
                <w:sz w:val="18"/>
                <w:u w:color="000000"/>
              </w:rPr>
              <w:t>5</w:t>
            </w:r>
            <w:r>
              <w:rPr>
                <w:rFonts w:ascii="Times New Roman" w:hAnsi="Times New Roman"/>
                <w:b/>
                <w:sz w:val="18"/>
                <w:u w:color="000000"/>
              </w:rPr>
              <w:t>. Ieșiri în valută</w:t>
            </w:r>
          </w:p>
          <w:p w14:paraId="6075F5FE" w14:textId="77777777" w:rsidR="006B16A8" w:rsidRDefault="006B16A8">
            <w:pPr>
              <w:pStyle w:val="TableParagraph"/>
              <w:jc w:val="both"/>
              <w:rPr>
                <w:rFonts w:ascii="Times New Roman" w:eastAsia="Times New Roman" w:hAnsi="Times New Roman"/>
                <w:sz w:val="18"/>
                <w:szCs w:val="18"/>
              </w:rPr>
            </w:pPr>
          </w:p>
          <w:p w14:paraId="286AEE69" w14:textId="77777777" w:rsidR="006B16A8"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Acest element trebuie raportat doar în cazul raportării în monede care fac obiectul raportării separate.</w:t>
            </w:r>
          </w:p>
          <w:p w14:paraId="29490385" w14:textId="77777777" w:rsidR="006B16A8" w:rsidRDefault="006B16A8">
            <w:pPr>
              <w:pStyle w:val="TableParagraph"/>
              <w:spacing w:before="11"/>
              <w:jc w:val="both"/>
              <w:rPr>
                <w:rFonts w:ascii="Times New Roman" w:eastAsia="Times New Roman" w:hAnsi="Times New Roman"/>
                <w:sz w:val="21"/>
                <w:szCs w:val="21"/>
              </w:rPr>
            </w:pPr>
          </w:p>
          <w:p w14:paraId="7118C2D4" w14:textId="4339DEE8" w:rsidR="006B16A8"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Exclusiv în cazurile în care raportarea are loc într-o monedă separată, în conformitate cu </w:t>
            </w:r>
            <w:r w:rsidR="00900EE6">
              <w:rPr>
                <w:rFonts w:ascii="Times New Roman" w:hAnsi="Times New Roman"/>
                <w:sz w:val="18"/>
              </w:rPr>
              <w:t>articolul </w:t>
            </w:r>
            <w:r w:rsidRPr="00900EE6">
              <w:rPr>
                <w:rFonts w:ascii="Times New Roman" w:hAnsi="Times New Roman"/>
                <w:sz w:val="18"/>
              </w:rPr>
              <w:t>415</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instituțiile de credit trebuie să raporteze partea din ieșiri provenind din instrumente financiare derivate (raportate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care se referă la fluxurile principale în valută în respectiva monedă semnificativă ce decurg din swap-urile valutare încrucișate și din tranzacțiile valutare la vedere și la termen care ajung la scadență în termen de </w:t>
            </w:r>
            <w:r w:rsidRPr="00900EE6">
              <w:rPr>
                <w:rFonts w:ascii="Times New Roman" w:hAnsi="Times New Roman"/>
                <w:sz w:val="18"/>
              </w:rPr>
              <w:t>30</w:t>
            </w:r>
            <w:r>
              <w:rPr>
                <w:rFonts w:ascii="Times New Roman" w:hAnsi="Times New Roman"/>
                <w:sz w:val="18"/>
              </w:rPr>
              <w:t xml:space="preserve"> de zile. Compensarea printr-o contraparte poate fi aplicată numai fluxurilor în moneda respectivă, de exemplu contrapartea A: +</w:t>
            </w:r>
            <w:r w:rsidRPr="00900EE6">
              <w:rPr>
                <w:rFonts w:ascii="Times New Roman" w:hAnsi="Times New Roman"/>
                <w:sz w:val="18"/>
              </w:rPr>
              <w:t>10</w:t>
            </w:r>
            <w:r>
              <w:rPr>
                <w:rFonts w:ascii="Times New Roman" w:hAnsi="Times New Roman"/>
                <w:sz w:val="18"/>
              </w:rPr>
              <w:t xml:space="preserve"> EUR și contrapartea A: -</w:t>
            </w:r>
            <w:r w:rsidRPr="00900EE6">
              <w:rPr>
                <w:rFonts w:ascii="Times New Roman" w:hAnsi="Times New Roman"/>
                <w:sz w:val="18"/>
              </w:rPr>
              <w:t>20</w:t>
            </w:r>
            <w:r>
              <w:rPr>
                <w:rFonts w:ascii="Times New Roman" w:hAnsi="Times New Roman"/>
                <w:sz w:val="18"/>
              </w:rPr>
              <w:t xml:space="preserve"> EUR se raportează ca o ieșire de </w:t>
            </w:r>
            <w:r w:rsidRPr="00900EE6">
              <w:rPr>
                <w:rFonts w:ascii="Times New Roman" w:hAnsi="Times New Roman"/>
                <w:sz w:val="18"/>
              </w:rPr>
              <w:t>10</w:t>
            </w:r>
            <w:r>
              <w:rPr>
                <w:rFonts w:ascii="Times New Roman" w:hAnsi="Times New Roman"/>
                <w:sz w:val="18"/>
              </w:rPr>
              <w:t xml:space="preserve"> EUR. Nu se permite compensarea între contrapărți, de exemplu, contrapartea A: -</w:t>
            </w:r>
            <w:r w:rsidRPr="00900EE6">
              <w:rPr>
                <w:rFonts w:ascii="Times New Roman" w:hAnsi="Times New Roman"/>
                <w:sz w:val="18"/>
              </w:rPr>
              <w:t>10</w:t>
            </w:r>
            <w:r>
              <w:rPr>
                <w:rFonts w:ascii="Times New Roman" w:hAnsi="Times New Roman"/>
                <w:sz w:val="18"/>
              </w:rPr>
              <w:t xml:space="preserve"> EUR, contrapartea B: +</w:t>
            </w:r>
            <w:r w:rsidRPr="00900EE6">
              <w:rPr>
                <w:rFonts w:ascii="Times New Roman" w:hAnsi="Times New Roman"/>
                <w:sz w:val="18"/>
              </w:rPr>
              <w:t>40</w:t>
            </w:r>
            <w:r>
              <w:rPr>
                <w:rFonts w:ascii="Times New Roman" w:hAnsi="Times New Roman"/>
                <w:sz w:val="18"/>
              </w:rPr>
              <w:t xml:space="preserve"> EUR se raportează ca o ieșire de </w:t>
            </w:r>
            <w:r w:rsidRPr="00900EE6">
              <w:rPr>
                <w:rFonts w:ascii="Times New Roman" w:hAnsi="Times New Roman"/>
                <w:sz w:val="18"/>
              </w:rPr>
              <w:t>10</w:t>
            </w:r>
            <w:r>
              <w:rPr>
                <w:rFonts w:ascii="Times New Roman" w:hAnsi="Times New Roman"/>
                <w:sz w:val="18"/>
              </w:rPr>
              <w:t xml:space="preserve"> EUR la C</w:t>
            </w:r>
            <w:r w:rsidRPr="00900EE6">
              <w:rPr>
                <w:rFonts w:ascii="Times New Roman" w:hAnsi="Times New Roman"/>
                <w:sz w:val="18"/>
              </w:rPr>
              <w:t>73</w:t>
            </w:r>
            <w:r>
              <w:rPr>
                <w:rFonts w:ascii="Times New Roman" w:hAnsi="Times New Roman"/>
                <w:sz w:val="18"/>
              </w:rPr>
              <w:t>.</w:t>
            </w:r>
            <w:r w:rsidRPr="00900EE6">
              <w:rPr>
                <w:rFonts w:ascii="Times New Roman" w:hAnsi="Times New Roman"/>
                <w:sz w:val="18"/>
              </w:rPr>
              <w:t>00</w:t>
            </w:r>
            <w:r>
              <w:rPr>
                <w:rFonts w:ascii="Times New Roman" w:hAnsi="Times New Roman"/>
                <w:sz w:val="18"/>
              </w:rPr>
              <w:t xml:space="preserve"> (și ca o intrare de </w:t>
            </w:r>
            <w:r w:rsidRPr="00900EE6">
              <w:rPr>
                <w:rFonts w:ascii="Times New Roman" w:hAnsi="Times New Roman"/>
                <w:sz w:val="18"/>
              </w:rPr>
              <w:t>40</w:t>
            </w:r>
            <w:r>
              <w:rPr>
                <w:rFonts w:ascii="Times New Roman" w:hAnsi="Times New Roman"/>
                <w:sz w:val="18"/>
              </w:rPr>
              <w:t xml:space="preserve"> EUR la C</w:t>
            </w:r>
            <w:r w:rsidRPr="00900EE6">
              <w:rPr>
                <w:rFonts w:ascii="Times New Roman" w:hAnsi="Times New Roman"/>
                <w:sz w:val="18"/>
              </w:rPr>
              <w:t>74</w:t>
            </w:r>
            <w:r>
              <w:rPr>
                <w:rFonts w:ascii="Times New Roman" w:hAnsi="Times New Roman"/>
                <w:sz w:val="18"/>
              </w:rPr>
              <w:t>.</w:t>
            </w:r>
            <w:r w:rsidRPr="00900EE6">
              <w:rPr>
                <w:rFonts w:ascii="Times New Roman" w:hAnsi="Times New Roman"/>
                <w:sz w:val="18"/>
              </w:rPr>
              <w:t>00</w:t>
            </w:r>
            <w:r>
              <w:rPr>
                <w:rFonts w:ascii="Times New Roman" w:hAnsi="Times New Roman"/>
                <w:sz w:val="18"/>
              </w:rPr>
              <w:t>).</w:t>
            </w:r>
          </w:p>
        </w:tc>
      </w:tr>
      <w:tr w:rsidR="006B16A8" w:rsidDel="00CA485C" w14:paraId="5EAA7725" w14:textId="77777777" w:rsidTr="00454544">
        <w:tc>
          <w:tcPr>
            <w:tcW w:w="1457" w:type="dxa"/>
            <w:shd w:val="clear" w:color="auto" w:fill="auto"/>
            <w:vAlign w:val="center"/>
          </w:tcPr>
          <w:p w14:paraId="606598C1" w14:textId="77777777" w:rsidR="006B16A8" w:rsidDel="00CA485C" w:rsidRDefault="006B16A8">
            <w:pPr>
              <w:pStyle w:val="TableParagraph"/>
              <w:spacing w:before="133"/>
              <w:ind w:left="135"/>
              <w:rPr>
                <w:rFonts w:ascii="Times New Roman" w:hAnsi="Times New Roman"/>
                <w:sz w:val="18"/>
              </w:rPr>
            </w:pPr>
          </w:p>
        </w:tc>
        <w:tc>
          <w:tcPr>
            <w:tcW w:w="6946" w:type="dxa"/>
            <w:shd w:val="clear" w:color="auto" w:fill="auto"/>
          </w:tcPr>
          <w:p w14:paraId="34A20D3D" w14:textId="557045FE" w:rsidR="006B16A8" w:rsidRDefault="006E48EA">
            <w:pPr>
              <w:pStyle w:val="TableParagraph"/>
              <w:spacing w:line="273" w:lineRule="auto"/>
              <w:ind w:left="135" w:right="101"/>
              <w:jc w:val="both"/>
              <w:rPr>
                <w:rFonts w:ascii="Times New Roman" w:hAnsi="Times New Roman"/>
                <w:b/>
                <w:sz w:val="18"/>
                <w:u w:color="000000"/>
              </w:rPr>
            </w:pPr>
            <w:r w:rsidRPr="00900EE6">
              <w:rPr>
                <w:rFonts w:ascii="Times New Roman" w:hAnsi="Times New Roman"/>
                <w:b/>
                <w:sz w:val="18"/>
                <w:u w:color="000000"/>
              </w:rPr>
              <w:t>6</w:t>
            </w:r>
            <w:r>
              <w:rPr>
                <w:rFonts w:ascii="Times New Roman" w:hAnsi="Times New Roman"/>
                <w:b/>
                <w:sz w:val="18"/>
                <w:u w:color="000000"/>
              </w:rPr>
              <w:t xml:space="preserve">. Finanțare garantată care face obiectul unei derogări de la aplicarea articolului </w:t>
            </w:r>
            <w:r w:rsidRPr="00900EE6">
              <w:rPr>
                <w:rFonts w:ascii="Times New Roman" w:hAnsi="Times New Roman"/>
                <w:b/>
                <w:sz w:val="18"/>
                <w:u w:color="000000"/>
              </w:rPr>
              <w:t>17</w:t>
            </w:r>
            <w:r>
              <w:rPr>
                <w:rFonts w:ascii="Times New Roman" w:hAnsi="Times New Roman"/>
                <w:b/>
                <w:sz w:val="18"/>
                <w:u w:color="000000"/>
              </w:rPr>
              <w:t xml:space="preserve"> alineatele (</w:t>
            </w:r>
            <w:r w:rsidRPr="00900EE6">
              <w:rPr>
                <w:rFonts w:ascii="Times New Roman" w:hAnsi="Times New Roman"/>
                <w:b/>
                <w:sz w:val="18"/>
                <w:u w:color="000000"/>
              </w:rPr>
              <w:t>2</w:t>
            </w:r>
            <w:r>
              <w:rPr>
                <w:rFonts w:ascii="Times New Roman" w:hAnsi="Times New Roman"/>
                <w:b/>
                <w:sz w:val="18"/>
                <w:u w:color="000000"/>
              </w:rPr>
              <w:t>) și (</w:t>
            </w:r>
            <w:r w:rsidRPr="00900EE6">
              <w:rPr>
                <w:rFonts w:ascii="Times New Roman" w:hAnsi="Times New Roman"/>
                <w:b/>
                <w:sz w:val="18"/>
                <w:u w:color="000000"/>
              </w:rPr>
              <w:t>3</w:t>
            </w:r>
            <w:r>
              <w:rPr>
                <w:rFonts w:ascii="Times New Roman" w:hAnsi="Times New Roman"/>
                <w:b/>
                <w:sz w:val="18"/>
                <w:u w:color="000000"/>
              </w:rPr>
              <w:t>)</w:t>
            </w:r>
          </w:p>
          <w:p w14:paraId="47E2B0EE" w14:textId="2FC56F55" w:rsidR="006B16A8" w:rsidDel="00CA485C" w:rsidRDefault="006E48EA">
            <w:pPr>
              <w:ind w:left="179"/>
              <w:rPr>
                <w:rFonts w:ascii="Times New Roman" w:hAnsi="Times New Roman"/>
                <w:b/>
                <w:sz w:val="18"/>
                <w:u w:color="000000"/>
              </w:rPr>
            </w:pPr>
            <w:r>
              <w:rPr>
                <w:rFonts w:ascii="Times New Roman" w:hAnsi="Times New Roman"/>
                <w:sz w:val="18"/>
              </w:rPr>
              <w:t xml:space="preserve">Instituțiile de credit trebuie să raporteze aici tranzacțiile de finanțare garantate cu o scadență reziduală de până la </w:t>
            </w:r>
            <w:r w:rsidRPr="00900EE6">
              <w:rPr>
                <w:rFonts w:ascii="Times New Roman" w:hAnsi="Times New Roman"/>
                <w:sz w:val="18"/>
              </w:rPr>
              <w:t>30</w:t>
            </w:r>
            <w:r>
              <w:rPr>
                <w:rFonts w:ascii="Times New Roman" w:hAnsi="Times New Roman"/>
                <w:sz w:val="18"/>
              </w:rPr>
              <w:t xml:space="preserve"> de zile în cazul cărora contrapartea este o bancă centrală și care fac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rsidDel="00CA485C" w14:paraId="62483495" w14:textId="77777777" w:rsidTr="00454544">
        <w:tc>
          <w:tcPr>
            <w:tcW w:w="1457" w:type="dxa"/>
            <w:shd w:val="clear" w:color="auto" w:fill="auto"/>
            <w:vAlign w:val="center"/>
          </w:tcPr>
          <w:p w14:paraId="4CA9BABB" w14:textId="77777777" w:rsidR="006B16A8" w:rsidDel="00CA485C" w:rsidRDefault="006E48EA">
            <w:pPr>
              <w:pStyle w:val="TableParagraph"/>
              <w:spacing w:before="133"/>
              <w:ind w:left="135"/>
              <w:rPr>
                <w:rFonts w:ascii="Times New Roman" w:hAnsi="Times New Roman"/>
                <w:sz w:val="18"/>
              </w:rPr>
            </w:pPr>
            <w:r w:rsidRPr="00900EE6">
              <w:rPr>
                <w:rFonts w:ascii="Times New Roman" w:hAnsi="Times New Roman"/>
                <w:sz w:val="18"/>
              </w:rPr>
              <w:t>1400</w:t>
            </w:r>
          </w:p>
        </w:tc>
        <w:tc>
          <w:tcPr>
            <w:tcW w:w="6946" w:type="dxa"/>
            <w:shd w:val="clear" w:color="auto" w:fill="auto"/>
          </w:tcPr>
          <w:p w14:paraId="266D6E2E" w14:textId="77777777" w:rsidR="006B16A8" w:rsidRDefault="006E48EA">
            <w:pPr>
              <w:pStyle w:val="TableParagraph"/>
              <w:spacing w:line="273" w:lineRule="auto"/>
              <w:ind w:left="135" w:right="101"/>
              <w:jc w:val="both"/>
              <w:rPr>
                <w:rFonts w:ascii="Times New Roman" w:hAnsi="Times New Roman"/>
                <w:b/>
                <w:sz w:val="18"/>
                <w:u w:color="000000"/>
              </w:rPr>
            </w:pP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1</w:t>
            </w:r>
            <w:r>
              <w:rPr>
                <w:rFonts w:ascii="Times New Roman" w:hAnsi="Times New Roman"/>
                <w:b/>
                <w:sz w:val="18"/>
                <w:u w:color="000000"/>
              </w:rPr>
              <w:t xml:space="preserve"> Din care: garantate cu active de nivel </w:t>
            </w:r>
            <w:r w:rsidRPr="00900EE6">
              <w:rPr>
                <w:rFonts w:ascii="Times New Roman" w:hAnsi="Times New Roman"/>
                <w:b/>
                <w:sz w:val="18"/>
                <w:u w:color="000000"/>
              </w:rPr>
              <w:t>1</w:t>
            </w:r>
            <w:r>
              <w:rPr>
                <w:rFonts w:ascii="Times New Roman" w:hAnsi="Times New Roman"/>
                <w:b/>
                <w:sz w:val="18"/>
                <w:u w:color="000000"/>
              </w:rPr>
              <w:t>, excluzând obligațiunile garantate cu un nivel extrem de ridicat de calitate</w:t>
            </w:r>
          </w:p>
          <w:p w14:paraId="4F2890CF" w14:textId="539E2150" w:rsidR="006B16A8"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Instituțiile de credit trebuie să raporteze aici tranzacțiile de finanțare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furnizate sunt garanții reale de nivel </w:t>
            </w:r>
            <w:r w:rsidRPr="00900EE6">
              <w:rPr>
                <w:rFonts w:ascii="Times New Roman" w:hAnsi="Times New Roman"/>
                <w:sz w:val="18"/>
              </w:rPr>
              <w:t>1</w:t>
            </w:r>
            <w:r>
              <w:rPr>
                <w:rFonts w:ascii="Times New Roman" w:hAnsi="Times New Roman"/>
                <w:sz w:val="18"/>
              </w:rPr>
              <w:t xml:space="preserve">, excluzând obligațiunile garantate cu un nivel extrem de ridicat de calitate, care, dacă nu ar fi utilizate ca garanții reale, ar îndeplini cerințele prevăzute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rsidDel="00CA485C" w14:paraId="28EDFD52" w14:textId="77777777" w:rsidTr="00454544">
        <w:tc>
          <w:tcPr>
            <w:tcW w:w="1457" w:type="dxa"/>
            <w:shd w:val="clear" w:color="auto" w:fill="auto"/>
            <w:vAlign w:val="center"/>
          </w:tcPr>
          <w:p w14:paraId="07161ABD" w14:textId="700A2932" w:rsidR="006B16A8" w:rsidDel="00CA485C" w:rsidRDefault="006E48EA">
            <w:pPr>
              <w:pStyle w:val="TableParagraph"/>
              <w:spacing w:before="133"/>
              <w:ind w:left="135"/>
              <w:rPr>
                <w:rFonts w:ascii="Times New Roman" w:hAnsi="Times New Roman"/>
                <w:sz w:val="18"/>
              </w:rPr>
            </w:pPr>
            <w:r w:rsidRPr="00900EE6">
              <w:rPr>
                <w:rFonts w:ascii="Times New Roman" w:hAnsi="Times New Roman"/>
                <w:sz w:val="18"/>
              </w:rPr>
              <w:t>1410</w:t>
            </w:r>
          </w:p>
        </w:tc>
        <w:tc>
          <w:tcPr>
            <w:tcW w:w="6946" w:type="dxa"/>
            <w:shd w:val="clear" w:color="auto" w:fill="auto"/>
          </w:tcPr>
          <w:p w14:paraId="760C79A2" w14:textId="3B739238" w:rsidR="006B16A8" w:rsidRDefault="006E48EA">
            <w:pPr>
              <w:pStyle w:val="TableParagraph"/>
              <w:spacing w:line="273" w:lineRule="auto"/>
              <w:ind w:left="135" w:right="101"/>
              <w:jc w:val="both"/>
              <w:rPr>
                <w:rFonts w:ascii="Times New Roman" w:hAnsi="Times New Roman"/>
                <w:b/>
                <w:sz w:val="18"/>
                <w:u w:color="000000"/>
              </w:rPr>
            </w:pP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2</w:t>
            </w:r>
            <w:r>
              <w:rPr>
                <w:rFonts w:ascii="Times New Roman" w:hAnsi="Times New Roman"/>
                <w:b/>
                <w:sz w:val="18"/>
                <w:u w:color="000000"/>
              </w:rPr>
              <w:t xml:space="preserve"> Din care: garantate cu obligațiuni garantate de nivel </w:t>
            </w:r>
            <w:r w:rsidRPr="00900EE6">
              <w:rPr>
                <w:rFonts w:ascii="Times New Roman" w:hAnsi="Times New Roman"/>
                <w:b/>
                <w:sz w:val="18"/>
                <w:u w:color="000000"/>
              </w:rPr>
              <w:t>1</w:t>
            </w:r>
            <w:r>
              <w:rPr>
                <w:rFonts w:ascii="Times New Roman" w:hAnsi="Times New Roman"/>
                <w:b/>
                <w:sz w:val="18"/>
                <w:u w:color="000000"/>
              </w:rPr>
              <w:t xml:space="preserve"> cu un nivel extrem de ridicat de calitate</w:t>
            </w:r>
          </w:p>
          <w:p w14:paraId="57A325CD" w14:textId="2613E6E3" w:rsidR="006B16A8"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Instituțiile de credit trebuie să raporteze aici tranzacțiile de finanțare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furnizate sunt garanții reale de nivel </w:t>
            </w:r>
            <w:r w:rsidRPr="00900EE6">
              <w:rPr>
                <w:rFonts w:ascii="Times New Roman" w:hAnsi="Times New Roman"/>
                <w:sz w:val="18"/>
              </w:rPr>
              <w:t>1</w:t>
            </w:r>
            <w:r>
              <w:rPr>
                <w:rFonts w:ascii="Times New Roman" w:hAnsi="Times New Roman"/>
                <w:sz w:val="18"/>
              </w:rPr>
              <w:t xml:space="preserve"> care constau în obligațiuni garantate cu un nivel extrem de ridicat de calitate și care, dacă nu ar fi utilizate ca garanții reale, ar îndeplini cerințele prevăzute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rsidDel="00CA485C" w14:paraId="4DB6E57D" w14:textId="77777777" w:rsidTr="00454544">
        <w:tc>
          <w:tcPr>
            <w:tcW w:w="1457" w:type="dxa"/>
            <w:shd w:val="clear" w:color="auto" w:fill="auto"/>
            <w:vAlign w:val="center"/>
          </w:tcPr>
          <w:p w14:paraId="4D1BF014" w14:textId="5BBD3932" w:rsidR="006B16A8" w:rsidDel="00CA485C" w:rsidRDefault="006E48EA">
            <w:pPr>
              <w:pStyle w:val="TableParagraph"/>
              <w:spacing w:before="133"/>
              <w:ind w:left="135"/>
              <w:rPr>
                <w:rFonts w:ascii="Times New Roman" w:hAnsi="Times New Roman"/>
                <w:sz w:val="18"/>
              </w:rPr>
            </w:pPr>
            <w:r w:rsidRPr="00900EE6">
              <w:rPr>
                <w:rFonts w:ascii="Times New Roman" w:hAnsi="Times New Roman"/>
                <w:sz w:val="18"/>
              </w:rPr>
              <w:t>1420</w:t>
            </w:r>
          </w:p>
        </w:tc>
        <w:tc>
          <w:tcPr>
            <w:tcW w:w="6946" w:type="dxa"/>
            <w:shd w:val="clear" w:color="auto" w:fill="auto"/>
          </w:tcPr>
          <w:p w14:paraId="43D61F6F" w14:textId="77777777" w:rsidR="006B16A8" w:rsidRDefault="006E48EA">
            <w:pPr>
              <w:pStyle w:val="TableParagraph"/>
              <w:spacing w:line="273" w:lineRule="auto"/>
              <w:ind w:left="135" w:right="101"/>
              <w:jc w:val="both"/>
              <w:rPr>
                <w:rFonts w:ascii="Times New Roman" w:hAnsi="Times New Roman"/>
                <w:b/>
                <w:sz w:val="18"/>
                <w:u w:color="000000"/>
              </w:rPr>
            </w:pP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3</w:t>
            </w:r>
            <w:r>
              <w:rPr>
                <w:rFonts w:ascii="Times New Roman" w:hAnsi="Times New Roman"/>
                <w:b/>
                <w:sz w:val="18"/>
                <w:u w:color="000000"/>
              </w:rPr>
              <w:t xml:space="preserve"> Din care: garantate cu active de nivel </w:t>
            </w:r>
            <w:r w:rsidRPr="00900EE6">
              <w:rPr>
                <w:rFonts w:ascii="Times New Roman" w:hAnsi="Times New Roman"/>
                <w:b/>
                <w:sz w:val="18"/>
                <w:u w:color="000000"/>
              </w:rPr>
              <w:t>2</w:t>
            </w:r>
            <w:r>
              <w:rPr>
                <w:rFonts w:ascii="Times New Roman" w:hAnsi="Times New Roman"/>
                <w:b/>
                <w:sz w:val="18"/>
                <w:u w:color="000000"/>
              </w:rPr>
              <w:t>A</w:t>
            </w:r>
          </w:p>
          <w:p w14:paraId="0880BBF2" w14:textId="1DC35D91" w:rsidR="006B16A8"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Instituțiile de credit trebuie să raporteze aici tranzacțiile de finanțare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furnizate sunt garanții reale de nivel </w:t>
            </w:r>
            <w:r w:rsidRPr="00900EE6">
              <w:rPr>
                <w:rFonts w:ascii="Times New Roman" w:hAnsi="Times New Roman"/>
                <w:sz w:val="18"/>
              </w:rPr>
              <w:t>2</w:t>
            </w:r>
            <w:r>
              <w:rPr>
                <w:rFonts w:ascii="Times New Roman" w:hAnsi="Times New Roman"/>
                <w:sz w:val="18"/>
              </w:rPr>
              <w:t xml:space="preserve">A care, dacă nu ar fi utilizate ca garanții reale, ar îndeplini cerințele prevăzute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rsidDel="00CA485C" w14:paraId="385169C8" w14:textId="77777777" w:rsidTr="00454544">
        <w:tc>
          <w:tcPr>
            <w:tcW w:w="1457" w:type="dxa"/>
            <w:shd w:val="clear" w:color="auto" w:fill="auto"/>
            <w:vAlign w:val="center"/>
          </w:tcPr>
          <w:p w14:paraId="7C8EDD8C" w14:textId="77777777" w:rsidR="006B16A8" w:rsidDel="00CA485C" w:rsidRDefault="006E48EA">
            <w:pPr>
              <w:pStyle w:val="TableParagraph"/>
              <w:spacing w:before="133"/>
              <w:ind w:left="135"/>
              <w:rPr>
                <w:rFonts w:ascii="Times New Roman" w:hAnsi="Times New Roman"/>
                <w:sz w:val="18"/>
              </w:rPr>
            </w:pPr>
            <w:r w:rsidRPr="00900EE6">
              <w:rPr>
                <w:rFonts w:ascii="Times New Roman" w:hAnsi="Times New Roman"/>
                <w:sz w:val="18"/>
              </w:rPr>
              <w:t>1430</w:t>
            </w:r>
          </w:p>
        </w:tc>
        <w:tc>
          <w:tcPr>
            <w:tcW w:w="6946" w:type="dxa"/>
            <w:shd w:val="clear" w:color="auto" w:fill="auto"/>
          </w:tcPr>
          <w:p w14:paraId="0FD64EB4" w14:textId="77777777" w:rsidR="006B16A8" w:rsidRDefault="006E48EA">
            <w:pPr>
              <w:pStyle w:val="TableParagraph"/>
              <w:spacing w:line="273" w:lineRule="auto"/>
              <w:ind w:left="135" w:right="101"/>
              <w:jc w:val="both"/>
              <w:rPr>
                <w:rFonts w:ascii="Times New Roman" w:hAnsi="Times New Roman"/>
                <w:b/>
                <w:sz w:val="18"/>
                <w:u w:color="000000"/>
              </w:rPr>
            </w:pP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4</w:t>
            </w:r>
            <w:r>
              <w:rPr>
                <w:rFonts w:ascii="Times New Roman" w:hAnsi="Times New Roman"/>
                <w:b/>
                <w:sz w:val="18"/>
                <w:u w:color="000000"/>
              </w:rPr>
              <w:t xml:space="preserve"> Din care: garantate cu active de nivel </w:t>
            </w:r>
            <w:r w:rsidRPr="00900EE6">
              <w:rPr>
                <w:rFonts w:ascii="Times New Roman" w:hAnsi="Times New Roman"/>
                <w:b/>
                <w:sz w:val="18"/>
                <w:u w:color="000000"/>
              </w:rPr>
              <w:t>2</w:t>
            </w:r>
            <w:r>
              <w:rPr>
                <w:rFonts w:ascii="Times New Roman" w:hAnsi="Times New Roman"/>
                <w:b/>
                <w:sz w:val="18"/>
                <w:u w:color="000000"/>
              </w:rPr>
              <w:t>B</w:t>
            </w:r>
          </w:p>
          <w:p w14:paraId="2B961932" w14:textId="111AD7A7" w:rsidR="006B16A8"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Instituțiile de credit trebuie să raporteze aici tranzacțiile de finanțare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furnizate sunt garanții reale de nivel </w:t>
            </w:r>
            <w:r w:rsidRPr="00900EE6">
              <w:rPr>
                <w:rFonts w:ascii="Times New Roman" w:hAnsi="Times New Roman"/>
                <w:sz w:val="18"/>
              </w:rPr>
              <w:t>2</w:t>
            </w:r>
            <w:r>
              <w:rPr>
                <w:rFonts w:ascii="Times New Roman" w:hAnsi="Times New Roman"/>
                <w:sz w:val="18"/>
              </w:rPr>
              <w:t xml:space="preserve">B care, dacă nu ar fi utilizate ca garanții reale, ar îndeplini cerințele prevăzute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rsidDel="00CA485C" w14:paraId="63929A57" w14:textId="77777777" w:rsidTr="00454544">
        <w:tc>
          <w:tcPr>
            <w:tcW w:w="1457" w:type="dxa"/>
            <w:shd w:val="clear" w:color="auto" w:fill="auto"/>
            <w:vAlign w:val="center"/>
          </w:tcPr>
          <w:p w14:paraId="331A5130" w14:textId="581A05CB" w:rsidR="006B16A8" w:rsidRDefault="00657123">
            <w:pPr>
              <w:pStyle w:val="TableParagraph"/>
              <w:spacing w:before="133"/>
              <w:ind w:left="135"/>
              <w:rPr>
                <w:rFonts w:ascii="Times New Roman" w:hAnsi="Times New Roman"/>
                <w:sz w:val="18"/>
              </w:rPr>
            </w:pPr>
            <w:r w:rsidRPr="00900EE6">
              <w:rPr>
                <w:rFonts w:ascii="Times New Roman" w:hAnsi="Times New Roman"/>
                <w:sz w:val="18"/>
              </w:rPr>
              <w:t>1440</w:t>
            </w:r>
          </w:p>
        </w:tc>
        <w:tc>
          <w:tcPr>
            <w:tcW w:w="6946" w:type="dxa"/>
            <w:shd w:val="clear" w:color="auto" w:fill="auto"/>
          </w:tcPr>
          <w:p w14:paraId="795D2950" w14:textId="77777777" w:rsidR="006B16A8" w:rsidRDefault="00657123">
            <w:pPr>
              <w:pStyle w:val="TableParagraph"/>
              <w:spacing w:line="273" w:lineRule="auto"/>
              <w:ind w:left="135" w:right="101"/>
              <w:jc w:val="both"/>
              <w:rPr>
                <w:rFonts w:ascii="Times New Roman" w:hAnsi="Times New Roman"/>
                <w:b/>
                <w:sz w:val="18"/>
                <w:u w:color="000000"/>
              </w:rPr>
            </w:pPr>
            <w:r w:rsidRPr="00900EE6">
              <w:rPr>
                <w:rFonts w:ascii="Times New Roman" w:hAnsi="Times New Roman"/>
                <w:b/>
                <w:sz w:val="18"/>
                <w:u w:color="000000"/>
              </w:rPr>
              <w:t>6</w:t>
            </w:r>
            <w:r>
              <w:rPr>
                <w:rFonts w:ascii="Times New Roman" w:hAnsi="Times New Roman"/>
                <w:b/>
                <w:sz w:val="18"/>
                <w:u w:color="000000"/>
              </w:rPr>
              <w:t>.</w:t>
            </w:r>
            <w:r w:rsidRPr="00900EE6">
              <w:rPr>
                <w:rFonts w:ascii="Times New Roman" w:hAnsi="Times New Roman"/>
                <w:b/>
                <w:sz w:val="18"/>
                <w:u w:color="000000"/>
              </w:rPr>
              <w:t>5</w:t>
            </w:r>
            <w:r>
              <w:rPr>
                <w:rFonts w:ascii="Times New Roman" w:hAnsi="Times New Roman"/>
                <w:b/>
                <w:sz w:val="18"/>
                <w:u w:color="000000"/>
              </w:rPr>
              <w:t xml:space="preserve"> Din care: garantate cu active nelichide</w:t>
            </w:r>
          </w:p>
          <w:p w14:paraId="13A95E48" w14:textId="395EBC0B" w:rsidR="006B16A8"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Instituțiile de credit trebuie să raporteze aici tranzacțiile de finanțare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furnizate sunt garanții reale nelichide,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bl>
    <w:p w14:paraId="44B054F8" w14:textId="77777777" w:rsidR="006B16A8" w:rsidRDefault="006B16A8">
      <w:pPr>
        <w:jc w:val="center"/>
        <w:rPr>
          <w:rFonts w:ascii="Times New Roman" w:hAnsi="Times New Roman"/>
          <w:b/>
          <w:sz w:val="24"/>
        </w:rPr>
      </w:pPr>
    </w:p>
    <w:p w14:paraId="6BE32207" w14:textId="1F276091" w:rsidR="006B16A8" w:rsidRDefault="007453EC">
      <w:pPr>
        <w:jc w:val="center"/>
        <w:rPr>
          <w:rFonts w:ascii="Times New Roman" w:hAnsi="Times New Roman"/>
          <w:b/>
          <w:sz w:val="24"/>
        </w:rPr>
      </w:pPr>
      <w:r>
        <w:rPr>
          <w:rFonts w:ascii="Times New Roman" w:hAnsi="Times New Roman"/>
          <w:b/>
        </w:rPr>
        <w:t xml:space="preserve">RAPORTAREA PRIVIND LICHIDITATEA (PARTEA </w:t>
      </w:r>
      <w:r w:rsidRPr="00900EE6">
        <w:rPr>
          <w:rFonts w:ascii="Times New Roman" w:hAnsi="Times New Roman"/>
          <w:b/>
        </w:rPr>
        <w:t>3</w:t>
      </w:r>
      <w:r>
        <w:rPr>
          <w:rFonts w:ascii="Times New Roman" w:hAnsi="Times New Roman"/>
          <w:b/>
        </w:rPr>
        <w:t>: INTRĂRI)</w:t>
      </w:r>
    </w:p>
    <w:p w14:paraId="039D5D75" w14:textId="62033D61" w:rsidR="006B16A8" w:rsidRDefault="0062009E">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Intrări</w:t>
      </w:r>
    </w:p>
    <w:p w14:paraId="47170F2B" w14:textId="3156AD7F" w:rsidR="006B16A8" w:rsidRDefault="0062009E">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Observații generale</w:t>
      </w:r>
    </w:p>
    <w:p w14:paraId="5AADD144" w14:textId="0DBD526E" w:rsidR="006B16A8" w:rsidRDefault="007453EC">
      <w:pPr>
        <w:pStyle w:val="InstructionsText2"/>
        <w:numPr>
          <w:ilvl w:val="0"/>
          <w:numId w:val="113"/>
        </w:numPr>
      </w:pPr>
      <w:r>
        <w:t xml:space="preserve">Acesta este un formular sintetic, care conține informații cu privire la intrările de lichidități măsurate în cursul următoarelor </w:t>
      </w:r>
      <w:r w:rsidRPr="00900EE6">
        <w:t>30</w:t>
      </w:r>
      <w:r>
        <w:t xml:space="preserve"> de zile, în scopul raportării cerinței de acoperire a necesarului de lichiditate, astfel cum este specificată în Regulamentul delegat (UE) </w:t>
      </w:r>
      <w:r w:rsidRPr="00900EE6">
        <w:t>2015</w:t>
      </w:r>
      <w:r>
        <w:t>/</w:t>
      </w:r>
      <w:r w:rsidRPr="00900EE6">
        <w:t>61</w:t>
      </w:r>
      <w:r>
        <w:t>. Elementele care nu trebuie să fie completate de către instituțiile de credit sunt indicate în culoarea gri.</w:t>
      </w:r>
    </w:p>
    <w:p w14:paraId="59420614" w14:textId="58055091" w:rsidR="006B16A8" w:rsidRDefault="007453EC">
      <w:pPr>
        <w:pStyle w:val="InstructionsText2"/>
      </w:pPr>
      <w:r>
        <w:t xml:space="preserve">Instituțiile de credit trebuie să prezinte formularul în monedele corespunzătoare, în conformitate cu </w:t>
      </w:r>
      <w:r w:rsidR="00900EE6">
        <w:t>articolul </w:t>
      </w:r>
      <w:r w:rsidRPr="00900EE6">
        <w:t>415</w:t>
      </w:r>
      <w:r>
        <w:t xml:space="preserve"> </w:t>
      </w:r>
      <w:r w:rsidR="00900EE6">
        <w:t>alineatul </w:t>
      </w:r>
      <w:r>
        <w:t>(</w:t>
      </w:r>
      <w:r w:rsidRPr="00900EE6">
        <w:t>2</w:t>
      </w:r>
      <w:r>
        <w:t xml:space="preserve">) din Regulamentul (UE) </w:t>
      </w:r>
      <w:r w:rsidRPr="00900EE6">
        <w:t>575</w:t>
      </w:r>
      <w:r>
        <w:t>/</w:t>
      </w:r>
      <w:r w:rsidRPr="00900EE6">
        <w:t>2013</w:t>
      </w:r>
      <w:r>
        <w:t>.</w:t>
      </w:r>
    </w:p>
    <w:p w14:paraId="54F00814" w14:textId="60134080" w:rsidR="006B16A8" w:rsidRDefault="007453EC">
      <w:pPr>
        <w:pStyle w:val="InstructionsText2"/>
      </w:pPr>
      <w:r>
        <w:t xml:space="preserve">În conformitate cu </w:t>
      </w:r>
      <w:r w:rsidR="00900EE6">
        <w:t>articolul </w:t>
      </w:r>
      <w:r w:rsidRPr="00900EE6">
        <w:t>32</w:t>
      </w:r>
      <w:r>
        <w:t xml:space="preserve"> din Regulamentul delegat (UE) </w:t>
      </w:r>
      <w:r w:rsidRPr="00900EE6">
        <w:t>2015</w:t>
      </w:r>
      <w:r>
        <w:t>/</w:t>
      </w:r>
      <w:r w:rsidRPr="00900EE6">
        <w:t>61</w:t>
      </w:r>
      <w:r>
        <w:t>, intrările de lichidități:</w:t>
      </w:r>
    </w:p>
    <w:p w14:paraId="1772C6CD" w14:textId="77777777" w:rsidR="006B16A8"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 xml:space="preserve">includ doar intrările contractuale din expuneri care nu sunt restante și în cazul cărora instituția de credit nu are niciun motiv să se aștepte la neperformanță într-o perioadă de </w:t>
      </w:r>
      <w:r w:rsidRPr="00900EE6">
        <w:rPr>
          <w:rFonts w:ascii="Times New Roman" w:hAnsi="Times New Roman"/>
          <w:sz w:val="18"/>
          <w:szCs w:val="18"/>
        </w:rPr>
        <w:t>30</w:t>
      </w:r>
      <w:r>
        <w:rPr>
          <w:rFonts w:ascii="Times New Roman" w:hAnsi="Times New Roman"/>
          <w:sz w:val="18"/>
          <w:szCs w:val="18"/>
        </w:rPr>
        <w:t xml:space="preserve"> de zile;</w:t>
      </w:r>
    </w:p>
    <w:p w14:paraId="294170A7" w14:textId="0C7616D6" w:rsidR="006B16A8"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 xml:space="preserve">se calculează prin înmulțirea soldurilor diferitelor categorii de creanțe contractuale cu ratele specificate în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4E8B89C3" w14:textId="2956D67A" w:rsidR="006B16A8" w:rsidRDefault="007453EC">
      <w:pPr>
        <w:pStyle w:val="InstructionsText2"/>
      </w:pPr>
      <w:r>
        <w:t xml:space="preserve">Intrările în cadrul unui grup sau al unui sistem instituțional de protecție (cu excepția intrărilor provenind din facilitățile de credit sau de lichiditate neutilizate puse la dispoziție de membrii unui grup sau ai unui sistem instituțional de protecție în cazul cărora autoritatea competentă a acordat permisiunea de a aplica o rată de intrare preferențială) trebuie alocate categoriilor relevante. Sumele neponderate trebuie raportate, în plus, ca elemente memorandum în cadrul secțiunii </w:t>
      </w:r>
      <w:r w:rsidRPr="00900EE6">
        <w:t>3</w:t>
      </w:r>
      <w:r>
        <w:t xml:space="preserve"> din formular (rândurile </w:t>
      </w:r>
      <w:r w:rsidRPr="00900EE6">
        <w:t>460</w:t>
      </w:r>
      <w:r>
        <w:t>-</w:t>
      </w:r>
      <w:r w:rsidRPr="00900EE6">
        <w:t>510</w:t>
      </w:r>
      <w:r>
        <w:t>).</w:t>
      </w:r>
    </w:p>
    <w:p w14:paraId="5A30E889" w14:textId="51D5B9C4" w:rsidR="006B16A8" w:rsidRDefault="007453EC">
      <w:pPr>
        <w:pStyle w:val="InstructionsText2"/>
      </w:pPr>
      <w:r>
        <w:t xml:space="preserve">În conformitate cu </w:t>
      </w:r>
      <w:r w:rsidR="00900EE6">
        <w:t>articolul </w:t>
      </w:r>
      <w:r w:rsidRPr="00900EE6">
        <w:t>32</w:t>
      </w:r>
      <w:r>
        <w:t xml:space="preserve"> </w:t>
      </w:r>
      <w:r w:rsidR="00900EE6">
        <w:t>alineatul </w:t>
      </w:r>
      <w:r>
        <w:t>(</w:t>
      </w:r>
      <w:r w:rsidRPr="00900EE6">
        <w:t>6</w:t>
      </w:r>
      <w:r>
        <w:t xml:space="preserve">) din Regulamentul delegat (UE) </w:t>
      </w:r>
      <w:r w:rsidRPr="00900EE6">
        <w:t>2015</w:t>
      </w:r>
      <w:r>
        <w:t>/</w:t>
      </w:r>
      <w:r w:rsidRPr="00900EE6">
        <w:t>61</w:t>
      </w:r>
      <w:r>
        <w:t>, instituțiile de credit nu raportează intrările din oricare dintre activele lichide raportate în conformitate cu titlul II din regulamentul menționat, altele decât plățile datorate pentru activele care nu sunt reflectate în valoarea de piață a activului.</w:t>
      </w:r>
    </w:p>
    <w:p w14:paraId="2155C2C9" w14:textId="332D6D40" w:rsidR="006B16A8" w:rsidRDefault="007453EC">
      <w:pPr>
        <w:pStyle w:val="InstructionsText2"/>
      </w:pPr>
      <w:r>
        <w:t xml:space="preserve">Intrările care urmează să fie primite în țările terțe în care există restricții privind transferurile sau care sunt denominate în monede neconvertibile trebuie raportate pe rândurile relevante din secțiunile </w:t>
      </w:r>
      <w:r w:rsidRPr="00900EE6">
        <w:t>1</w:t>
      </w:r>
      <w:r>
        <w:t>.</w:t>
      </w:r>
      <w:r w:rsidRPr="00900EE6">
        <w:t>1</w:t>
      </w:r>
      <w:r>
        <w:t xml:space="preserve">, </w:t>
      </w:r>
      <w:r w:rsidRPr="00900EE6">
        <w:t>1</w:t>
      </w:r>
      <w:r>
        <w:t>.</w:t>
      </w:r>
      <w:r w:rsidRPr="00900EE6">
        <w:t>2</w:t>
      </w:r>
      <w:r>
        <w:t xml:space="preserve"> și </w:t>
      </w:r>
      <w:r w:rsidRPr="00900EE6">
        <w:t>1</w:t>
      </w:r>
      <w:r>
        <w:t>.</w:t>
      </w:r>
      <w:r w:rsidRPr="00900EE6">
        <w:t>3</w:t>
      </w:r>
      <w:r>
        <w:t>. Intrările se raportează în totalitate, indiferent de valoarea ieșirilor în țara terță sau de monedă.</w:t>
      </w:r>
    </w:p>
    <w:p w14:paraId="721E6BE3" w14:textId="4DAEDFA5" w:rsidR="006B16A8" w:rsidRDefault="007453EC">
      <w:pPr>
        <w:pStyle w:val="InstructionsText2"/>
      </w:pPr>
      <w:r>
        <w:t xml:space="preserve">Sumele de primit din titluri emise de instituția de credit propriu-zisă sau de o SSPE cu care instituția de credit are legături strânse trebuie luate în considerare pe o bază netă cu o rată de intrare aplicată pe baza ratei de intrare aplicabile activelor-suport în temeiul articolului </w:t>
      </w:r>
      <w:r w:rsidRPr="00900EE6">
        <w:t>32</w:t>
      </w:r>
      <w:r>
        <w:t xml:space="preserve"> </w:t>
      </w:r>
      <w:r w:rsidR="00900EE6">
        <w:t>alineatul </w:t>
      </w:r>
      <w:r>
        <w:t>(</w:t>
      </w:r>
      <w:r w:rsidRPr="00900EE6">
        <w:t>3</w:t>
      </w:r>
      <w:r>
        <w:t xml:space="preserve">) litera (h) din Regulamentul delegat (UE) </w:t>
      </w:r>
      <w:r w:rsidRPr="00900EE6">
        <w:t>2015</w:t>
      </w:r>
      <w:r>
        <w:t>/</w:t>
      </w:r>
      <w:r w:rsidRPr="00900EE6">
        <w:t>61</w:t>
      </w:r>
      <w:r>
        <w:t>.</w:t>
      </w:r>
    </w:p>
    <w:p w14:paraId="141DDFA0" w14:textId="051D6DA2" w:rsidR="006B16A8" w:rsidRDefault="007453EC">
      <w:pPr>
        <w:pStyle w:val="InstructionsText2"/>
      </w:pPr>
      <w:r>
        <w:t xml:space="preserve">În conformitate cu </w:t>
      </w:r>
      <w:r w:rsidR="00900EE6">
        <w:t>articolul </w:t>
      </w:r>
      <w:r w:rsidRPr="00900EE6">
        <w:t>32</w:t>
      </w:r>
      <w:r>
        <w:t xml:space="preserve"> </w:t>
      </w:r>
      <w:r w:rsidR="00900EE6">
        <w:t>alineatul </w:t>
      </w:r>
      <w:r>
        <w:t>(</w:t>
      </w:r>
      <w:r w:rsidRPr="00900EE6">
        <w:t>7</w:t>
      </w:r>
      <w:r>
        <w:t xml:space="preserve">) din Regulamentul delegat (UE) </w:t>
      </w:r>
      <w:r w:rsidRPr="00900EE6">
        <w:t>2015</w:t>
      </w:r>
      <w:r>
        <w:t>/</w:t>
      </w:r>
      <w:r w:rsidRPr="00900EE6">
        <w:t>61</w:t>
      </w:r>
      <w:r>
        <w:t xml:space="preserve">, instituțiile de credit nu trebuie să raporteze intrările din nicio nouă obligație asumată. Sunt vizate aici angajamentele contractuale care nu au fost stabilite prin contract la data de raportare, dar vor fi sau ar putea fi asumate într-un orizont de timp de </w:t>
      </w:r>
      <w:r w:rsidRPr="00900EE6">
        <w:t>30</w:t>
      </w:r>
      <w:r>
        <w:t xml:space="preserve"> de zile.</w:t>
      </w:r>
    </w:p>
    <w:p w14:paraId="5918AFDA" w14:textId="5E0CBB17" w:rsidR="006B16A8" w:rsidRDefault="007453EC">
      <w:pPr>
        <w:pStyle w:val="InstructionsText2"/>
      </w:pPr>
      <w:r>
        <w:t xml:space="preserve">În cazul unei raportări separate în conformitate cu </w:t>
      </w:r>
      <w:r w:rsidR="00900EE6">
        <w:t>articolul </w:t>
      </w:r>
      <w:r w:rsidRPr="00900EE6">
        <w:t>415</w:t>
      </w:r>
      <w:r>
        <w:t xml:space="preserve"> </w:t>
      </w:r>
      <w:r w:rsidR="00900EE6">
        <w:t>alineatul </w:t>
      </w:r>
      <w:r>
        <w:t>(</w:t>
      </w:r>
      <w:r w:rsidRPr="00900EE6">
        <w:t>2</w:t>
      </w:r>
      <w:r>
        <w:t>) din Regulamentul</w:t>
      </w:r>
      <w:r w:rsidR="00900EE6">
        <w:t> </w:t>
      </w:r>
      <w:r>
        <w:t>(UE)</w:t>
      </w:r>
      <w:r w:rsidR="00900EE6">
        <w:t> </w:t>
      </w:r>
      <w:r w:rsidRPr="00900EE6">
        <w:t>575</w:t>
      </w:r>
      <w:r>
        <w:t>/</w:t>
      </w:r>
      <w:r w:rsidRPr="00900EE6">
        <w:t>2013</w:t>
      </w:r>
      <w:r>
        <w:t xml:space="preserve"> al Comisiei, soldurile raportate trebuie să includă numai soldurile denominate în moneda semnificativă, pentru a se asigura faptul că diferențele dintre monede sunt reflectate în mod corect. Acest lucru ar putea însemna că doar o parte a tranzacției se raportează în formularul aferent monedei relevante. De exemplu, în cazul instrumentelor derivate pe cursul de schimb, instituțiile de credit pot compensa intrările și ieșirile în conformitate cu </w:t>
      </w:r>
      <w:r w:rsidR="00900EE6">
        <w:t>articolul </w:t>
      </w:r>
      <w:r w:rsidRPr="00900EE6">
        <w:t>21</w:t>
      </w:r>
      <w:r>
        <w:t xml:space="preserve"> din Regulamentul delegat (UE) </w:t>
      </w:r>
      <w:r w:rsidRPr="00900EE6">
        <w:t>2015</w:t>
      </w:r>
      <w:r>
        <w:t>/</w:t>
      </w:r>
      <w:r w:rsidRPr="00900EE6">
        <w:t>61</w:t>
      </w:r>
      <w:r>
        <w:t xml:space="preserve"> doar în cazul în care acestea sunt denominate în aceeași monedă.</w:t>
      </w:r>
    </w:p>
    <w:p w14:paraId="231F16EA" w14:textId="5B11A64B" w:rsidR="006B16A8" w:rsidRDefault="007453EC">
      <w:pPr>
        <w:pStyle w:val="InstructionsText2"/>
      </w:pPr>
      <w:r>
        <w:t xml:space="preserve">Structura pe coloane a acestui formular este concepută astfel încât să țină seama de diferitele plafoane pentru intrări care se aplică în temeiul articolului </w:t>
      </w:r>
      <w:r w:rsidRPr="00900EE6">
        <w:t>33</w:t>
      </w:r>
      <w:r>
        <w:t xml:space="preserve"> din Regulamentul delegat (UE) </w:t>
      </w:r>
      <w:r w:rsidRPr="00900EE6">
        <w:t>2015</w:t>
      </w:r>
      <w:r>
        <w:t>/</w:t>
      </w:r>
      <w:r w:rsidRPr="00900EE6">
        <w:t>61</w:t>
      </w:r>
      <w:r>
        <w:t xml:space="preserve">. În această privință, formularul se bazează pe trei seturi de coloane, un set pentru fiecare tip de tratament (cu plafon de </w:t>
      </w:r>
      <w:r w:rsidRPr="00900EE6">
        <w:t>75</w:t>
      </w:r>
      <w:r>
        <w:t xml:space="preserve"> %, cu plafon de </w:t>
      </w:r>
      <w:r w:rsidRPr="00900EE6">
        <w:t>90</w:t>
      </w:r>
      <w:r>
        <w:t> % și fără plafon). Instituțiile de credit care raportează pe bază consolidată pot utiliza mai multe seturi de coloane dacă entități diferite din aceeași consolidare se califică pentru tratamente diferite în ceea ce privește plafonul.</w:t>
      </w:r>
    </w:p>
    <w:p w14:paraId="7ABEC4E1" w14:textId="3F7FB4FF" w:rsidR="006B16A8" w:rsidRDefault="007453EC">
      <w:pPr>
        <w:pStyle w:val="InstructionsText2"/>
      </w:pPr>
      <w:r>
        <w:t xml:space="preserve">În conformitate cu </w:t>
      </w:r>
      <w:r w:rsidR="00900EE6">
        <w:t>articolul </w:t>
      </w:r>
      <w:r w:rsidRPr="00900EE6">
        <w:t>2</w:t>
      </w:r>
      <w:r>
        <w:t xml:space="preserve"> </w:t>
      </w:r>
      <w:r w:rsidR="00900EE6">
        <w:t>alineatul </w:t>
      </w:r>
      <w:r>
        <w:t>(</w:t>
      </w:r>
      <w:r w:rsidRPr="00900EE6">
        <w:t>3</w:t>
      </w:r>
      <w:r>
        <w:t xml:space="preserve">) litera (c) din Regulamentul delegat (UE) </w:t>
      </w:r>
      <w:r w:rsidRPr="00900EE6">
        <w:t>2015</w:t>
      </w:r>
      <w:r>
        <w:t>/</w:t>
      </w:r>
      <w:r w:rsidRPr="00900EE6">
        <w:t>61</w:t>
      </w:r>
      <w:r>
        <w:t xml:space="preserve"> care se referă la consolidare, intrările de lichidități într-o filială dintr-o țară terță cărora li se aplică, în temeiul legislației naționale a țării terțe respective, rate mai mici decât cele menționate la titlul III din regulament fac obiectul consolidării în conformitate cu ratele mai scăzute prevăzute de legislația națională a țării terțe.</w:t>
      </w:r>
    </w:p>
    <w:p w14:paraId="0393DC96" w14:textId="02075785" w:rsidR="006B16A8" w:rsidRDefault="0070035D">
      <w:pPr>
        <w:pStyle w:val="InstructionsText2"/>
      </w:pPr>
      <w:r>
        <w:t xml:space="preserve">Regulamentul delegat (UE) </w:t>
      </w:r>
      <w:r w:rsidRPr="00900EE6">
        <w:t>2015</w:t>
      </w:r>
      <w:r>
        <w:t>/</w:t>
      </w:r>
      <w:r w:rsidRPr="00900EE6">
        <w:t>61</w:t>
      </w:r>
      <w:r>
        <w:t xml:space="preserve"> se referă numai la rate și marje de ajustare, iar cuvântul „pondere” din formular se referă exclusiv la acestea în contextul relevant. În prezenta anexă, cuvântul „ponderat” trebuie înțeles ca termen general pentru a preciza cuantumul obținut după aplicarea marjelor de ajustare și a ratelor respective, precum și a altor instrucțiuni suplimentare relevante (de exemplu, în cazul finanțărilor și tranzacțiilor de creditare garantate).</w:t>
      </w:r>
    </w:p>
    <w:p w14:paraId="5A8208E2" w14:textId="6EB52EC7" w:rsidR="006B16A8" w:rsidRDefault="007453EC">
      <w:pPr>
        <w:pStyle w:val="InstructionsText2"/>
      </w:pPr>
      <w:r>
        <w:t xml:space="preserve">În formularele aferente acestor instrucțiuni sunt incluse unele elemente memorandum. Printre altele, aceste elemente oferă informațiile necesare care permit autorității competente să efectueze o evaluare adecvată a respectării cerințelor de lichiditate de către instituțiile de credit. </w:t>
      </w:r>
    </w:p>
    <w:p w14:paraId="499BAE40" w14:textId="37D0819B" w:rsidR="006B16A8" w:rsidRDefault="0062009E">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Observații specifice cu privire la tranzacțiile de creditare garantate și la operațiunile ajustate la condițiile pieței de capital</w:t>
      </w:r>
    </w:p>
    <w:p w14:paraId="7478B985" w14:textId="5508E4B5" w:rsidR="006B16A8" w:rsidRDefault="007453EC">
      <w:pPr>
        <w:pStyle w:val="InstructionsText2"/>
      </w:pPr>
      <w:r>
        <w:t xml:space="preserve">Formularul clasifică fluxurile garantate cu garanții reale în funcție de calitatea activului-suport sau eligibilitatea activelor lichide de calitate ridicată. Pentru swap-urile pe garanții reale există un formular separat, și anume C </w:t>
      </w:r>
      <w:r w:rsidRPr="00900EE6">
        <w:t>75</w:t>
      </w:r>
      <w:r>
        <w:t>.</w:t>
      </w:r>
      <w:r w:rsidRPr="00900EE6">
        <w:t>01</w:t>
      </w:r>
      <w:r>
        <w:t xml:space="preserve"> din ANEXA XXIV. Swap-urile pe garanții reale, care sunt tranzacții în care se primesc garanții reale în schimbul altor garanții reale, nu trebuie raportate în formularul privind intrările (C </w:t>
      </w:r>
      <w:r w:rsidRPr="00900EE6">
        <w:t>74</w:t>
      </w:r>
      <w:r>
        <w:t>.</w:t>
      </w:r>
      <w:r w:rsidRPr="00900EE6">
        <w:t>00</w:t>
      </w:r>
      <w:r>
        <w:t xml:space="preserve"> din anexa XXIV), care acoperă doar tranzacțiile în care se primesc garanții reale în schimbul numerarului.</w:t>
      </w:r>
    </w:p>
    <w:p w14:paraId="56720F36" w14:textId="513AE5F2" w:rsidR="006B16A8" w:rsidRDefault="007453EC">
      <w:pPr>
        <w:pStyle w:val="InstructionsText2"/>
      </w:pPr>
      <w:r>
        <w:t xml:space="preserve">În cazul în care tranzacțiile de creditare și operațiunile ajustate la condițiile pieței de capital sunt garantate cu acțiuni sau unități în OPC-uri, tranzacțiile respective se raportează ca și cum ar fi garantate cu activele-suport ale OPC-ului. De exemplu, în cazul în care o tranzacție de creditare garantată este garantată cu acțiuni sau cu unități într-un OPC care investește exclusiv în active de nivel </w:t>
      </w:r>
      <w:r w:rsidRPr="00900EE6">
        <w:t>2</w:t>
      </w:r>
      <w:r>
        <w:t xml:space="preserve">A, tranzacția de creditare garantată se raportează ca și cum ar fi garantată direct cu garanții reale de nivel </w:t>
      </w:r>
      <w:r w:rsidRPr="00900EE6">
        <w:t>2</w:t>
      </w:r>
      <w:r>
        <w:t>A. Rata de intrare potențial mai mare pentru tranzacțiile de creditare garantate cu acțiuni sau unități în OPC-uri trebuie să se reflecte în rata de intrare relevantă care trebuie raportată.</w:t>
      </w:r>
    </w:p>
    <w:p w14:paraId="70BE7A08" w14:textId="6F200D3B" w:rsidR="006B16A8" w:rsidRDefault="007453EC">
      <w:pPr>
        <w:pStyle w:val="InstructionsText2"/>
      </w:pPr>
      <w:r>
        <w:t xml:space="preserve">În cazul unei raportări separate în conformitate cu </w:t>
      </w:r>
      <w:r w:rsidR="00900EE6">
        <w:t>articolul </w:t>
      </w:r>
      <w:r w:rsidRPr="00900EE6">
        <w:t>415</w:t>
      </w:r>
      <w:r>
        <w:t xml:space="preserve"> </w:t>
      </w:r>
      <w:r w:rsidR="00900EE6">
        <w:t>alineatul </w:t>
      </w:r>
      <w:r>
        <w:t>(</w:t>
      </w:r>
      <w:r w:rsidRPr="00900EE6">
        <w:t>2</w:t>
      </w:r>
      <w:r>
        <w:t>) din Regulamentul (UE) nr.</w:t>
      </w:r>
      <w:r w:rsidR="00900EE6">
        <w:t> </w:t>
      </w:r>
      <w:r w:rsidRPr="00900EE6">
        <w:t>575</w:t>
      </w:r>
      <w:r>
        <w:t>/</w:t>
      </w:r>
      <w:r w:rsidRPr="00900EE6">
        <w:t>2013</w:t>
      </w:r>
      <w:r>
        <w:t>, soldurile raportate trebuie să includă numai soldurile denominate în moneda semnificativă, pentru a se asigura faptul că diferențele dintre monede sunt reflectate în mod corect. Acest lucru ar putea însemna că doar o parte a tranzacției se raportează în formularul aferent monedei relevante. Prin urmare, o tranzacție reverse repo poate duce la o intrare negativă. Tranzacțiile reverse repo raportate în aceeași secțiune se adună (pozitive și negative). Dacă totalul este pozitiv, aceste elemente se raportează în formularul privind intrările. Dacă totalul este negativ, aceste elemente se raportează în formularul privind ieșirile. Această abordare trebuie urmată în mod invers pentru contractele repo.</w:t>
      </w:r>
    </w:p>
    <w:p w14:paraId="565C88EE" w14:textId="7B00F4D7" w:rsidR="006B16A8" w:rsidRDefault="007453EC">
      <w:pPr>
        <w:pStyle w:val="InstructionsText2"/>
      </w:pPr>
      <w:r>
        <w:t xml:space="preserve">Pentru calculul intrărilor, tranzacțiile de creditare garantată și operațiunile ajustate la condițiile pieței de capital se raportează indiferent dacă garanțiile reale subiacente îndeplinesc sau nu cerințele operaționale prevăzute la </w:t>
      </w:r>
      <w:r w:rsidR="00900EE6">
        <w:t>articolul </w:t>
      </w:r>
      <w:r w:rsidRPr="00900EE6">
        <w:t>8</w:t>
      </w:r>
      <w:r>
        <w:t xml:space="preserve"> din Regulamentul delegat (UE) </w:t>
      </w:r>
      <w:r w:rsidRPr="00900EE6">
        <w:t>2015</w:t>
      </w:r>
      <w:r>
        <w:t>/</w:t>
      </w:r>
      <w:r w:rsidRPr="00900EE6">
        <w:t>61</w:t>
      </w:r>
      <w:r>
        <w:t xml:space="preserve">. Mai mult, pentru a permite calcularea stocului ajustat de active lichide în conformitate cu </w:t>
      </w:r>
      <w:r w:rsidR="00900EE6">
        <w:t>articolul </w:t>
      </w:r>
      <w:r w:rsidRPr="00900EE6">
        <w:t>17</w:t>
      </w:r>
      <w:r>
        <w:t xml:space="preserve"> </w:t>
      </w:r>
      <w:r w:rsidR="00900EE6">
        <w:t>alineatul </w:t>
      </w:r>
      <w:r>
        <w:t>(</w:t>
      </w:r>
      <w:r w:rsidRPr="00900EE6">
        <w:t>2</w:t>
      </w:r>
      <w:r>
        <w:t xml:space="preserve">) din Regulamentul delegat (UE) </w:t>
      </w:r>
      <w:r w:rsidRPr="00900EE6">
        <w:t>2015</w:t>
      </w:r>
      <w:r>
        <w:t>/</w:t>
      </w:r>
      <w:r w:rsidRPr="00900EE6">
        <w:t>61</w:t>
      </w:r>
      <w:r>
        <w:t xml:space="preserve">, instituțiile de credit trebuie să raporteze de asemenea, separat, tranzacțiile în cazul cărora garanțiile reale subiacente primite îndeplinesc și cerințele operaționale prevăzute la </w:t>
      </w:r>
      <w:r w:rsidR="00900EE6">
        <w:t>articolul </w:t>
      </w:r>
      <w:r w:rsidRPr="00900EE6">
        <w:t>8</w:t>
      </w:r>
      <w:r>
        <w:t xml:space="preserve"> din Regulamentul delegat (UE) </w:t>
      </w:r>
      <w:r w:rsidRPr="00900EE6">
        <w:t>2015</w:t>
      </w:r>
      <w:r>
        <w:t>/</w:t>
      </w:r>
      <w:r w:rsidRPr="00900EE6">
        <w:t>61</w:t>
      </w:r>
      <w:r>
        <w:t>.</w:t>
      </w:r>
    </w:p>
    <w:p w14:paraId="36FDEE66" w14:textId="13960C75" w:rsidR="006B16A8" w:rsidRDefault="007453EC">
      <w:pPr>
        <w:pStyle w:val="InstructionsText2"/>
      </w:pPr>
      <w:r>
        <w:t xml:space="preserve">Atunci când o instituție de credit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w:t>
      </w:r>
      <w:r w:rsidRPr="00900EE6">
        <w:t>1</w:t>
      </w:r>
      <w:r>
        <w:t xml:space="preserve">, </w:t>
      </w:r>
      <w:r w:rsidRPr="00900EE6">
        <w:t>2</w:t>
      </w:r>
      <w:r>
        <w:t xml:space="preserve">A și </w:t>
      </w:r>
      <w:r w:rsidRPr="00900EE6">
        <w:t>2</w:t>
      </w:r>
      <w:r>
        <w:t xml:space="preserve">B, în conformitate cu </w:t>
      </w:r>
      <w:r w:rsidR="00900EE6">
        <w:t>articolul </w:t>
      </w:r>
      <w:r w:rsidRPr="00900EE6">
        <w:t>12</w:t>
      </w:r>
      <w:r>
        <w:t xml:space="preserve"> </w:t>
      </w:r>
      <w:r w:rsidR="00900EE6">
        <w:t>alineatul </w:t>
      </w:r>
      <w:r>
        <w:t>(</w:t>
      </w:r>
      <w:r w:rsidRPr="00900EE6">
        <w:t>1</w:t>
      </w:r>
      <w:r>
        <w:t xml:space="preserve">) litera (c) punctul (ii) și </w:t>
      </w:r>
      <w:r w:rsidR="00900EE6">
        <w:t>articolul </w:t>
      </w:r>
      <w:r w:rsidRPr="00900EE6">
        <w:t>10</w:t>
      </w:r>
      <w:r>
        <w:t xml:space="preserve"> </w:t>
      </w:r>
      <w:r w:rsidR="00900EE6">
        <w:t>alineatul </w:t>
      </w:r>
      <w:r>
        <w:t>(</w:t>
      </w:r>
      <w:r w:rsidRPr="00900EE6">
        <w:t>1</w:t>
      </w:r>
      <w:r>
        <w:t xml:space="preserve">) litera (d) din Regulamentul delegat (UE) </w:t>
      </w:r>
      <w:r w:rsidRPr="00900EE6">
        <w:t>2015</w:t>
      </w:r>
      <w:r>
        <w:t>/</w:t>
      </w:r>
      <w:r w:rsidRPr="00900EE6">
        <w:t>61</w:t>
      </w:r>
      <w:r>
        <w:t xml:space="preserve">. Atunci când activul respectiv este utilizat ca garanție reală, dar la un cuantum care depășește partea care poate fi recunoscută ca activ lichid, cuantumul care depășește această parte trebuie raportat în secțiunea corespunzătoare activelor nelichide. Activele de nivel </w:t>
      </w:r>
      <w:r w:rsidRPr="00900EE6">
        <w:t>2</w:t>
      </w:r>
      <w:r>
        <w:t xml:space="preserve">A trebuie raportate pe rândul corespunzător activelor de nivel </w:t>
      </w:r>
      <w:r w:rsidRPr="00900EE6">
        <w:t>2</w:t>
      </w:r>
      <w:r>
        <w:t xml:space="preserve">A, chiar dacă se urmează abordarea alternativă privind lichiditățile prevăzută la </w:t>
      </w:r>
      <w:r w:rsidR="00900EE6">
        <w:t>articolul </w:t>
      </w:r>
      <w:r w:rsidRPr="00900EE6">
        <w:t>19</w:t>
      </w:r>
      <w:r>
        <w:t xml:space="preserve"> din Regulamentul delegat (UE) </w:t>
      </w:r>
      <w:r w:rsidRPr="00900EE6">
        <w:t>2015</w:t>
      </w:r>
      <w:r>
        <w:t>/</w:t>
      </w:r>
      <w:r w:rsidRPr="00900EE6">
        <w:t>61</w:t>
      </w:r>
      <w:r>
        <w:t>.</w:t>
      </w:r>
    </w:p>
    <w:p w14:paraId="46AF9406" w14:textId="2AAC820D" w:rsidR="006B16A8" w:rsidRDefault="0062009E">
      <w:pPr>
        <w:pStyle w:val="Instructionsberschrift2"/>
        <w:numPr>
          <w:ilvl w:val="0"/>
          <w:numId w:val="0"/>
        </w:numPr>
        <w:ind w:left="357" w:hanging="357"/>
        <w:rPr>
          <w:rFonts w:ascii="Times New Roman" w:hAnsi="Times New Roman"/>
          <w:sz w:val="18"/>
          <w:szCs w:val="18"/>
        </w:rPr>
      </w:pPr>
      <w:r w:rsidRPr="00900EE6">
        <w:rPr>
          <w:rFonts w:ascii="Times New Roman" w:hAnsi="Times New Roman"/>
          <w:sz w:val="18"/>
          <w:szCs w:val="18"/>
          <w:u w:val="none"/>
        </w:rPr>
        <w:t>1</w:t>
      </w:r>
      <w:r>
        <w:rPr>
          <w:rFonts w:ascii="Times New Roman" w:hAnsi="Times New Roman"/>
          <w:sz w:val="18"/>
          <w:szCs w:val="18"/>
          <w:u w:val="none"/>
        </w:rPr>
        <w:t>.</w:t>
      </w:r>
      <w:r w:rsidRPr="00900EE6">
        <w:rPr>
          <w:rFonts w:ascii="Times New Roman" w:hAnsi="Times New Roman"/>
          <w:sz w:val="18"/>
          <w:szCs w:val="18"/>
          <w:u w:val="none"/>
        </w:rPr>
        <w:t>3</w:t>
      </w:r>
      <w:r>
        <w:rPr>
          <w:rFonts w:ascii="Times New Roman" w:hAnsi="Times New Roman"/>
          <w:sz w:val="18"/>
          <w:szCs w:val="18"/>
          <w:u w:val="none"/>
        </w:rPr>
        <w:t>.</w:t>
      </w:r>
      <w:r>
        <w:rPr>
          <w:rFonts w:ascii="Times New Roman" w:hAnsi="Times New Roman"/>
          <w:sz w:val="18"/>
          <w:szCs w:val="18"/>
          <w:u w:val="none"/>
        </w:rPr>
        <w:tab/>
        <w:t>Observații specifice privind tranzacțiile de decontare și tranzacțiile cu începere amânată (forward starting)</w:t>
      </w:r>
    </w:p>
    <w:p w14:paraId="58CE8345" w14:textId="3705FCAC" w:rsidR="006B16A8" w:rsidRDefault="007453EC">
      <w:pPr>
        <w:pStyle w:val="InstructionsText2"/>
      </w:pPr>
      <w:r>
        <w:t xml:space="preserve">Instituțiile de credit trebuie să raporteze intrările rezultate din contractele repo cu începere amânată care încep într-un orizont de timp de </w:t>
      </w:r>
      <w:r w:rsidRPr="00900EE6">
        <w:t>30</w:t>
      </w:r>
      <w:r>
        <w:t xml:space="preserve"> de zile și ajung la scadență după aceste </w:t>
      </w:r>
      <w:r w:rsidRPr="00900EE6">
        <w:t>30</w:t>
      </w:r>
      <w:r>
        <w:t xml:space="preserve"> de zile. Intrarea care urmează să fie primită se raportează în {C </w:t>
      </w:r>
      <w:r w:rsidRPr="00900EE6">
        <w:t>74</w:t>
      </w:r>
      <w:r>
        <w:t>.</w:t>
      </w:r>
      <w:r w:rsidRPr="00900EE6">
        <w:t>00</w:t>
      </w:r>
      <w:r>
        <w:t xml:space="preserve">; R </w:t>
      </w:r>
      <w:r w:rsidRPr="00900EE6">
        <w:t>260</w:t>
      </w:r>
      <w:r>
        <w:t xml:space="preserve">} („alte intrări”), fără valoarea de piață a activului care urmează să fie furnizat contrapărții după aplicarea marjelor de ajustare aferente LCR. În cazul în care activul nu este un „activ lichid”, intrarea care urmează să fie primită trebuie raportată în totalitate. Activul care urmează a fi constituit ca garanție reală se raportează în C </w:t>
      </w:r>
      <w:r w:rsidRPr="00900EE6">
        <w:t>72</w:t>
      </w:r>
      <w:r>
        <w:t>.</w:t>
      </w:r>
      <w:r w:rsidRPr="00900EE6">
        <w:t>00</w:t>
      </w:r>
      <w:r>
        <w:t>, în cazul în care instituția deține activul în portofoliul său la data de referință și îndeplinește condițiile conexe.</w:t>
      </w:r>
    </w:p>
    <w:p w14:paraId="058EC6C9" w14:textId="7BBB250D" w:rsidR="006B16A8" w:rsidRDefault="007453EC">
      <w:pPr>
        <w:pStyle w:val="InstructionsText2"/>
      </w:pPr>
      <w:r>
        <w:t xml:space="preserve">Instituțiile de credit trebuie să raporteze intrările rezultate din contractele repo cu începere amânată, contractele reverse repo și swap-urile pe garanții reale care încep într-un orizont de timp de </w:t>
      </w:r>
      <w:r w:rsidRPr="00900EE6">
        <w:t>30</w:t>
      </w:r>
      <w:r>
        <w:t xml:space="preserve"> de zile și ajung la scadență după aceste </w:t>
      </w:r>
      <w:r w:rsidRPr="00900EE6">
        <w:t>30</w:t>
      </w:r>
      <w:r>
        <w:t xml:space="preserve"> de zile, atunci când segmentul inițial generează o intrare. În cazul unui contract repo, intrarea care urmează să fie primită se raportează în {C </w:t>
      </w:r>
      <w:r w:rsidRPr="00900EE6">
        <w:t>74</w:t>
      </w:r>
      <w:r>
        <w:t>.</w:t>
      </w:r>
      <w:r w:rsidRPr="00900EE6">
        <w:t>00</w:t>
      </w:r>
      <w:r>
        <w:t xml:space="preserve">; R </w:t>
      </w:r>
      <w:r w:rsidRPr="00900EE6">
        <w:t>260</w:t>
      </w:r>
      <w:r>
        <w:t>} („alte intrări”), fără valoarea de piață a activului care urmează să fie furnizat contrapărții după aplicarea marjelor de ajustare aferente LCR. În cazul în care suma care urmează să fie primită este mai mică decât valoarea de piață a activului (după ajustarea aferentă LCR) care urmează să fie dat cu împrumut ca garanție reală, diferența trebuie raportată ca ieșire în C.</w:t>
      </w:r>
      <w:r w:rsidRPr="00900EE6">
        <w:t>73</w:t>
      </w:r>
      <w:r>
        <w:t>.</w:t>
      </w:r>
      <w:r w:rsidRPr="00900EE6">
        <w:t>00</w:t>
      </w:r>
      <w:r>
        <w:t xml:space="preserve">. În cazul în care activul nu este un „activ lichid”, intrarea care urmează să fie primită trebuie raportată în totalitate. Activul care urmează a fi constituit ca garanție reală se raportează în C </w:t>
      </w:r>
      <w:r w:rsidRPr="00900EE6">
        <w:t>72</w:t>
      </w:r>
      <w:r>
        <w:t>.</w:t>
      </w:r>
      <w:r w:rsidRPr="00900EE6">
        <w:t>00</w:t>
      </w:r>
      <w:r>
        <w:t xml:space="preserve">, în cazul în care instituția deține activul în portofoliul său la data de referință și îndeplinește condițiile conexe. În cazul unui contract reverse repo în care valoarea de piață a activului care urmează să fie primit drept garanție reală după aplicarea marjei de ajustare aferente LCR (dacă activul se califică drept activ lichid) este mai mare decât suma în numerar care urmează să fie dată cu împrumut, diferența trebuie raportată ca intrare în {C </w:t>
      </w:r>
      <w:r w:rsidRPr="00900EE6">
        <w:t>74</w:t>
      </w:r>
      <w:r>
        <w:t>.</w:t>
      </w:r>
      <w:r w:rsidRPr="00900EE6">
        <w:t>00</w:t>
      </w:r>
      <w:r>
        <w:t>; r</w:t>
      </w:r>
      <w:r w:rsidRPr="00900EE6">
        <w:t>260</w:t>
      </w:r>
      <w:r>
        <w:t xml:space="preserve">} („alte intrări”). Pentru swap-urile pe garanții reale, în cazul în care efectul net al swap-ului inițial de active (luând în considerare marjele de ajustare aferente LCR) are drept rezultat o intrare, această intrare trebuie raportată pe rândul {C </w:t>
      </w:r>
      <w:r w:rsidRPr="00900EE6">
        <w:t>74</w:t>
      </w:r>
      <w:r>
        <w:t>.</w:t>
      </w:r>
      <w:r w:rsidRPr="00900EE6">
        <w:t>00</w:t>
      </w:r>
      <w:r>
        <w:t>; r</w:t>
      </w:r>
      <w:r w:rsidRPr="00900EE6">
        <w:t>260</w:t>
      </w:r>
      <w:r>
        <w:t>} („alte intrări”).</w:t>
      </w:r>
    </w:p>
    <w:p w14:paraId="516CC2E4" w14:textId="77777777" w:rsidR="006B16A8" w:rsidRDefault="007453EC">
      <w:pPr>
        <w:pStyle w:val="InstructionsText2"/>
      </w:pPr>
      <w:r>
        <w:t xml:space="preserve">Contractele repo de tip forward, contractele reverse repo de tip forward și swap-urile pe garanții reale de tip forward care încep și ajung la scadență în orizontul de timp de </w:t>
      </w:r>
      <w:r w:rsidRPr="00900EE6">
        <w:t>30</w:t>
      </w:r>
      <w:r>
        <w:t xml:space="preserve"> de zile al LCR nu au niciun impact asupra LCR a unei bănci și pot fi ignorate.</w:t>
      </w:r>
    </w:p>
    <w:p w14:paraId="547D95AB" w14:textId="13C281BA" w:rsidR="006B16A8" w:rsidRDefault="0062009E">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r>
        <w:rPr>
          <w:rFonts w:ascii="Times New Roman" w:hAnsi="Times New Roman"/>
          <w:sz w:val="18"/>
          <w:szCs w:val="18"/>
        </w:rPr>
        <w:tab/>
        <w:t xml:space="preserve">Arborele decizional privind intrările aferente LCR în conformitate cu articolele </w:t>
      </w:r>
      <w:r w:rsidRPr="00900EE6">
        <w:rPr>
          <w:rFonts w:ascii="Times New Roman" w:hAnsi="Times New Roman"/>
          <w:sz w:val="18"/>
          <w:szCs w:val="18"/>
        </w:rPr>
        <w:t>32</w:t>
      </w:r>
      <w:r>
        <w:rPr>
          <w:rFonts w:ascii="Times New Roman" w:hAnsi="Times New Roman"/>
          <w:sz w:val="18"/>
          <w:szCs w:val="18"/>
        </w:rPr>
        <w:t xml:space="preserve">, </w:t>
      </w:r>
      <w:r w:rsidRPr="00900EE6">
        <w:rPr>
          <w:rFonts w:ascii="Times New Roman" w:hAnsi="Times New Roman"/>
          <w:sz w:val="18"/>
          <w:szCs w:val="18"/>
        </w:rPr>
        <w:t>33</w:t>
      </w:r>
      <w:r>
        <w:rPr>
          <w:rFonts w:ascii="Times New Roman" w:hAnsi="Times New Roman"/>
          <w:sz w:val="18"/>
          <w:szCs w:val="18"/>
        </w:rPr>
        <w:t xml:space="preserve"> și </w:t>
      </w:r>
      <w:r w:rsidRPr="00900EE6">
        <w:rPr>
          <w:rFonts w:ascii="Times New Roman" w:hAnsi="Times New Roman"/>
          <w:sz w:val="18"/>
          <w:szCs w:val="18"/>
        </w:rPr>
        <w:t>34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70E3B016" w14:textId="27F76D6D" w:rsidR="006B16A8" w:rsidRDefault="007453EC">
      <w:pPr>
        <w:pStyle w:val="InstructionsText2"/>
      </w:pPr>
      <w:r>
        <w:t>Arborele decizional nu aduce atingere raportării elementelor memorandum. Arborele decizional face parte din instrucțiuni pentru a specifica criteriile de evaluare a ordinii de prioritate în vederea atribuirii fiecărui element raportat, astfel încât să se asigure raportări omogene și comparabile. Nu este suficient ca instituțiile de credit să parcurgă arborele decizional; acestea trebuie să respecte și restul instrucțiunilor în orice moment.</w:t>
      </w:r>
    </w:p>
    <w:p w14:paraId="69E73C91" w14:textId="5A2DB28E" w:rsidR="006B16A8" w:rsidRDefault="007453EC">
      <w:pPr>
        <w:pStyle w:val="InstructionsText2"/>
      </w:pPr>
      <w:r>
        <w:t>Din motive de simplitate, arborele decizional nu ia în considerare totalurile și subtotalurile, însă acest lucru nu înseamnă neapărat că ele nu trebuie să fie, de asemenea, raportate.</w:t>
      </w:r>
    </w:p>
    <w:p w14:paraId="670B7B30" w14:textId="2627E820" w:rsidR="006B16A8" w:rsidRDefault="0062009E">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 xml:space="preserve">Arborele decizional pentru rândurile din formularul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6B16A8" w14:paraId="30B2D3CF" w14:textId="77777777" w:rsidTr="008A4CE5">
        <w:trPr>
          <w:trHeight w:val="454"/>
          <w:jc w:val="center"/>
        </w:trPr>
        <w:tc>
          <w:tcPr>
            <w:tcW w:w="906" w:type="dxa"/>
            <w:shd w:val="clear" w:color="auto" w:fill="auto"/>
            <w:vAlign w:val="center"/>
          </w:tcPr>
          <w:p w14:paraId="043C7DE1" w14:textId="77777777" w:rsidR="006B16A8"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6B16A8"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Element</w:t>
            </w:r>
          </w:p>
        </w:tc>
        <w:tc>
          <w:tcPr>
            <w:tcW w:w="989" w:type="dxa"/>
            <w:shd w:val="clear" w:color="auto" w:fill="auto"/>
            <w:vAlign w:val="center"/>
          </w:tcPr>
          <w:p w14:paraId="1D5616C2" w14:textId="77777777" w:rsidR="006B16A8" w:rsidRDefault="00E145E1">
            <w:pPr>
              <w:widowControl w:val="0"/>
              <w:spacing w:before="37" w:after="0"/>
              <w:rPr>
                <w:rFonts w:ascii="Times New Roman" w:hAnsi="Times New Roman"/>
                <w:b/>
                <w:sz w:val="18"/>
                <w:szCs w:val="18"/>
              </w:rPr>
            </w:pPr>
            <w:r>
              <w:rPr>
                <w:rFonts w:ascii="Times New Roman" w:hAnsi="Times New Roman"/>
                <w:b/>
                <w:sz w:val="18"/>
                <w:szCs w:val="18"/>
              </w:rPr>
              <w:t>Decizie</w:t>
            </w:r>
          </w:p>
        </w:tc>
        <w:tc>
          <w:tcPr>
            <w:tcW w:w="2150" w:type="dxa"/>
            <w:shd w:val="clear" w:color="auto" w:fill="auto"/>
            <w:vAlign w:val="center"/>
          </w:tcPr>
          <w:p w14:paraId="0AB3D9AF" w14:textId="77777777" w:rsidR="006B16A8" w:rsidRDefault="00E145E1">
            <w:pPr>
              <w:widowControl w:val="0"/>
              <w:spacing w:before="37" w:after="0"/>
              <w:jc w:val="center"/>
              <w:rPr>
                <w:rFonts w:ascii="Times New Roman" w:hAnsi="Times New Roman"/>
                <w:b/>
                <w:sz w:val="18"/>
                <w:szCs w:val="18"/>
              </w:rPr>
            </w:pPr>
            <w:r>
              <w:rPr>
                <w:rFonts w:ascii="Times New Roman" w:hAnsi="Times New Roman"/>
                <w:b/>
                <w:sz w:val="18"/>
                <w:szCs w:val="18"/>
              </w:rPr>
              <w:t>Raportare</w:t>
            </w:r>
          </w:p>
        </w:tc>
      </w:tr>
      <w:tr w:rsidR="006B16A8" w14:paraId="5B55C732" w14:textId="77777777" w:rsidTr="008A4CE5">
        <w:trPr>
          <w:trHeight w:val="1317"/>
          <w:jc w:val="center"/>
        </w:trPr>
        <w:tc>
          <w:tcPr>
            <w:tcW w:w="906" w:type="dxa"/>
            <w:vMerge w:val="restart"/>
            <w:shd w:val="clear" w:color="auto" w:fill="auto"/>
            <w:vAlign w:val="center"/>
          </w:tcPr>
          <w:p w14:paraId="57747FBE"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w:t>
            </w:r>
          </w:p>
        </w:tc>
        <w:tc>
          <w:tcPr>
            <w:tcW w:w="5588" w:type="dxa"/>
            <w:gridSpan w:val="3"/>
            <w:vMerge w:val="restart"/>
            <w:shd w:val="clear" w:color="auto" w:fill="auto"/>
            <w:vAlign w:val="center"/>
          </w:tcPr>
          <w:p w14:paraId="2B558A2B" w14:textId="75214143" w:rsidR="006B16A8" w:rsidRDefault="00E145E1">
            <w:pPr>
              <w:spacing w:before="40" w:after="40"/>
              <w:rPr>
                <w:rFonts w:ascii="Times New Roman" w:hAnsi="Times New Roman"/>
                <w:sz w:val="18"/>
                <w:szCs w:val="18"/>
              </w:rPr>
            </w:pPr>
            <w:r>
              <w:rPr>
                <w:rFonts w:ascii="Times New Roman" w:hAnsi="Times New Roman"/>
                <w:sz w:val="18"/>
                <w:szCs w:val="18"/>
              </w:rPr>
              <w:t xml:space="preserve">Intrare care îndeplinește criteriile operaționale prevăzute la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cum ar fi:</w:t>
            </w:r>
          </w:p>
          <w:p w14:paraId="0BA26DEA" w14:textId="0E3AD2AE" w:rsidR="006B16A8"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expunerea nu este restantă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p w14:paraId="715F58C3" w14:textId="03E21EB2" w:rsidR="006B16A8"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 xml:space="preserve">instituția de credit nu are niciun motiv să se aștepte la neperformanță în termen de </w:t>
            </w:r>
            <w:r w:rsidRPr="00900EE6">
              <w:rPr>
                <w:rFonts w:ascii="Times New Roman" w:hAnsi="Times New Roman"/>
                <w:sz w:val="18"/>
                <w:szCs w:val="18"/>
              </w:rPr>
              <w:t>30</w:t>
            </w:r>
            <w:r>
              <w:rPr>
                <w:rFonts w:ascii="Times New Roman" w:hAnsi="Times New Roman"/>
                <w:sz w:val="18"/>
                <w:szCs w:val="18"/>
              </w:rPr>
              <w:t xml:space="preserve"> de zile calendaristice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p w14:paraId="71DD17DD" w14:textId="2F38BCC8" w:rsidR="006B16A8"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instituțiile de credit nu iau în considerare intrările din nicio nouă obligație asumată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w:t>
            </w:r>
          </w:p>
          <w:p w14:paraId="49E97032" w14:textId="0653D88B" w:rsidR="006B16A8"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nu trebuie raportate intrări în cazul în care intrările sunt deja compensate cu ieșiri (</w:t>
            </w:r>
            <w:r w:rsidR="00900EE6">
              <w:rPr>
                <w:rFonts w:ascii="Times New Roman" w:hAnsi="Times New Roman"/>
                <w:sz w:val="18"/>
                <w:szCs w:val="18"/>
              </w:rPr>
              <w:t>articolul </w:t>
            </w:r>
            <w:r w:rsidRPr="00900EE6">
              <w:rPr>
                <w:rFonts w:ascii="Times New Roman" w:hAnsi="Times New Roman"/>
                <w:sz w:val="18"/>
                <w:szCs w:val="18"/>
              </w:rPr>
              <w:t>26</w:t>
            </w:r>
            <w:r>
              <w:rPr>
                <w:rFonts w:ascii="Times New Roman" w:hAnsi="Times New Roman"/>
                <w:sz w:val="18"/>
                <w:szCs w:val="18"/>
              </w:rPr>
              <w:t>)</w:t>
            </w:r>
          </w:p>
          <w:p w14:paraId="1B821232" w14:textId="0AACC3DE" w:rsidR="006B16A8"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instituțiile de credit nu trebuie să ia în considerare intrările care provin din oricare dintre activele lichide menționate la titlul II, altele decât plățile datorate pentru activele care nu sunt reflectate în valoarea de piață a activului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w:t>
            </w:r>
          </w:p>
        </w:tc>
        <w:tc>
          <w:tcPr>
            <w:tcW w:w="989" w:type="dxa"/>
            <w:shd w:val="clear" w:color="auto" w:fill="auto"/>
            <w:vAlign w:val="center"/>
          </w:tcPr>
          <w:p w14:paraId="6800CE72"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01FCD3CB" w14:textId="77777777" w:rsidR="006B16A8" w:rsidRDefault="00E145E1">
            <w:pPr>
              <w:spacing w:before="40" w:after="40"/>
              <w:jc w:val="center"/>
              <w:rPr>
                <w:rFonts w:ascii="Times New Roman" w:hAnsi="Times New Roman"/>
                <w:sz w:val="18"/>
              </w:rPr>
            </w:pPr>
            <w:r>
              <w:rPr>
                <w:rFonts w:ascii="Times New Roman" w:hAnsi="Times New Roman"/>
                <w:sz w:val="18"/>
              </w:rPr>
              <w:t>Nu se raportează</w:t>
            </w:r>
          </w:p>
        </w:tc>
      </w:tr>
      <w:tr w:rsidR="006B16A8" w14:paraId="3EC9E7CF" w14:textId="77777777" w:rsidTr="008A4CE5">
        <w:trPr>
          <w:jc w:val="center"/>
        </w:trPr>
        <w:tc>
          <w:tcPr>
            <w:tcW w:w="906" w:type="dxa"/>
            <w:vMerge/>
            <w:shd w:val="clear" w:color="auto" w:fill="auto"/>
            <w:vAlign w:val="center"/>
          </w:tcPr>
          <w:p w14:paraId="04C7A8B4"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6B16A8" w:rsidRDefault="006B16A8">
            <w:pPr>
              <w:jc w:val="center"/>
              <w:rPr>
                <w:rFonts w:ascii="Times New Roman" w:hAnsi="Times New Roman"/>
                <w:sz w:val="18"/>
                <w:szCs w:val="18"/>
              </w:rPr>
            </w:pPr>
          </w:p>
        </w:tc>
        <w:tc>
          <w:tcPr>
            <w:tcW w:w="989" w:type="dxa"/>
            <w:shd w:val="clear" w:color="auto" w:fill="auto"/>
            <w:vAlign w:val="center"/>
          </w:tcPr>
          <w:p w14:paraId="5D042DA5"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0457FE78"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w:t>
            </w:r>
          </w:p>
        </w:tc>
      </w:tr>
      <w:tr w:rsidR="006B16A8" w14:paraId="63D4CC3A" w14:textId="77777777" w:rsidTr="008A4CE5">
        <w:trPr>
          <w:jc w:val="center"/>
        </w:trPr>
        <w:tc>
          <w:tcPr>
            <w:tcW w:w="906" w:type="dxa"/>
            <w:vMerge w:val="restart"/>
            <w:shd w:val="clear" w:color="auto" w:fill="auto"/>
            <w:vAlign w:val="center"/>
          </w:tcPr>
          <w:p w14:paraId="62CEBC1A"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2</w:t>
            </w:r>
          </w:p>
        </w:tc>
        <w:tc>
          <w:tcPr>
            <w:tcW w:w="5588" w:type="dxa"/>
            <w:gridSpan w:val="3"/>
            <w:vMerge w:val="restart"/>
            <w:shd w:val="clear" w:color="auto" w:fill="auto"/>
            <w:vAlign w:val="center"/>
          </w:tcPr>
          <w:p w14:paraId="30130B5C" w14:textId="77777777" w:rsidR="006B16A8" w:rsidRDefault="00E145E1">
            <w:pPr>
              <w:spacing w:before="40" w:after="40"/>
              <w:rPr>
                <w:rFonts w:ascii="Times New Roman" w:hAnsi="Times New Roman"/>
                <w:sz w:val="18"/>
                <w:szCs w:val="18"/>
              </w:rPr>
            </w:pPr>
            <w:r>
              <w:rPr>
                <w:rFonts w:ascii="Times New Roman" w:hAnsi="Times New Roman"/>
                <w:sz w:val="18"/>
                <w:szCs w:val="18"/>
              </w:rPr>
              <w:t>Tranzacție cu începere amânată</w:t>
            </w:r>
          </w:p>
        </w:tc>
        <w:tc>
          <w:tcPr>
            <w:tcW w:w="989" w:type="dxa"/>
            <w:shd w:val="clear" w:color="auto" w:fill="auto"/>
            <w:vAlign w:val="center"/>
          </w:tcPr>
          <w:p w14:paraId="65A7A10F"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6ADAB814"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w:t>
            </w:r>
          </w:p>
        </w:tc>
      </w:tr>
      <w:tr w:rsidR="006B16A8" w14:paraId="1DE93281" w14:textId="77777777" w:rsidTr="008A4CE5">
        <w:trPr>
          <w:jc w:val="center"/>
        </w:trPr>
        <w:tc>
          <w:tcPr>
            <w:tcW w:w="906" w:type="dxa"/>
            <w:vMerge/>
            <w:shd w:val="clear" w:color="auto" w:fill="auto"/>
            <w:vAlign w:val="center"/>
          </w:tcPr>
          <w:p w14:paraId="75ABBBBD"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6B16A8" w:rsidRDefault="006B16A8">
            <w:pPr>
              <w:jc w:val="center"/>
              <w:rPr>
                <w:rFonts w:ascii="Times New Roman" w:hAnsi="Times New Roman"/>
                <w:sz w:val="18"/>
                <w:szCs w:val="18"/>
              </w:rPr>
            </w:pPr>
          </w:p>
        </w:tc>
        <w:tc>
          <w:tcPr>
            <w:tcW w:w="989" w:type="dxa"/>
            <w:shd w:val="clear" w:color="auto" w:fill="auto"/>
            <w:vAlign w:val="center"/>
          </w:tcPr>
          <w:p w14:paraId="49229C6B" w14:textId="77777777" w:rsidR="006B16A8"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4FD79E85"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5</w:t>
            </w:r>
          </w:p>
        </w:tc>
      </w:tr>
      <w:tr w:rsidR="006B16A8" w14:paraId="3A7C389C" w14:textId="77777777" w:rsidTr="008A4CE5">
        <w:trPr>
          <w:jc w:val="center"/>
        </w:trPr>
        <w:tc>
          <w:tcPr>
            <w:tcW w:w="906" w:type="dxa"/>
            <w:vMerge w:val="restart"/>
            <w:shd w:val="clear" w:color="auto" w:fill="auto"/>
            <w:vAlign w:val="center"/>
          </w:tcPr>
          <w:p w14:paraId="16433EB4"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3</w:t>
            </w:r>
          </w:p>
        </w:tc>
        <w:tc>
          <w:tcPr>
            <w:tcW w:w="5588" w:type="dxa"/>
            <w:gridSpan w:val="3"/>
            <w:vMerge w:val="restart"/>
            <w:shd w:val="clear" w:color="auto" w:fill="auto"/>
            <w:vAlign w:val="center"/>
          </w:tcPr>
          <w:p w14:paraId="2CC94FF1" w14:textId="77777777" w:rsidR="006B16A8" w:rsidRDefault="00E145E1">
            <w:pPr>
              <w:spacing w:before="40" w:after="40"/>
              <w:rPr>
                <w:rFonts w:ascii="Times New Roman" w:hAnsi="Times New Roman"/>
                <w:sz w:val="18"/>
                <w:szCs w:val="18"/>
              </w:rPr>
            </w:pPr>
            <w:r>
              <w:rPr>
                <w:rFonts w:ascii="Times New Roman" w:hAnsi="Times New Roman"/>
                <w:sz w:val="18"/>
                <w:szCs w:val="18"/>
              </w:rPr>
              <w:t>Tranzacție forward încheiată după data de raportare</w:t>
            </w:r>
          </w:p>
        </w:tc>
        <w:tc>
          <w:tcPr>
            <w:tcW w:w="989" w:type="dxa"/>
            <w:shd w:val="clear" w:color="auto" w:fill="auto"/>
            <w:vAlign w:val="center"/>
          </w:tcPr>
          <w:p w14:paraId="420C8E24"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76B5E0C1" w14:textId="77777777" w:rsidR="006B16A8" w:rsidRDefault="00E145E1">
            <w:pPr>
              <w:spacing w:before="40" w:after="40"/>
              <w:jc w:val="center"/>
              <w:rPr>
                <w:rFonts w:ascii="Times New Roman" w:hAnsi="Times New Roman"/>
                <w:sz w:val="18"/>
              </w:rPr>
            </w:pPr>
            <w:r>
              <w:rPr>
                <w:rFonts w:ascii="Times New Roman" w:hAnsi="Times New Roman"/>
                <w:sz w:val="18"/>
              </w:rPr>
              <w:t>Nu se raportează</w:t>
            </w:r>
          </w:p>
        </w:tc>
      </w:tr>
      <w:tr w:rsidR="006B16A8" w14:paraId="59795B99" w14:textId="77777777" w:rsidTr="008A4CE5">
        <w:trPr>
          <w:jc w:val="center"/>
        </w:trPr>
        <w:tc>
          <w:tcPr>
            <w:tcW w:w="906" w:type="dxa"/>
            <w:vMerge/>
            <w:shd w:val="clear" w:color="auto" w:fill="auto"/>
            <w:vAlign w:val="center"/>
          </w:tcPr>
          <w:p w14:paraId="4A94931C"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6B16A8" w:rsidRDefault="006B16A8">
            <w:pPr>
              <w:jc w:val="center"/>
              <w:rPr>
                <w:rFonts w:ascii="Times New Roman" w:hAnsi="Times New Roman"/>
                <w:sz w:val="18"/>
                <w:szCs w:val="18"/>
              </w:rPr>
            </w:pPr>
          </w:p>
        </w:tc>
        <w:tc>
          <w:tcPr>
            <w:tcW w:w="989" w:type="dxa"/>
            <w:shd w:val="clear" w:color="auto" w:fill="auto"/>
            <w:vAlign w:val="center"/>
          </w:tcPr>
          <w:p w14:paraId="65969BDA"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5DE5F1C8"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4</w:t>
            </w:r>
          </w:p>
        </w:tc>
      </w:tr>
      <w:tr w:rsidR="006B16A8" w14:paraId="47670A72" w14:textId="77777777" w:rsidTr="008A4CE5">
        <w:trPr>
          <w:jc w:val="center"/>
        </w:trPr>
        <w:tc>
          <w:tcPr>
            <w:tcW w:w="906" w:type="dxa"/>
            <w:vMerge w:val="restart"/>
            <w:shd w:val="clear" w:color="auto" w:fill="auto"/>
            <w:vAlign w:val="center"/>
          </w:tcPr>
          <w:p w14:paraId="1FBBE389"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4</w:t>
            </w:r>
          </w:p>
        </w:tc>
        <w:tc>
          <w:tcPr>
            <w:tcW w:w="5588" w:type="dxa"/>
            <w:gridSpan w:val="3"/>
            <w:vMerge w:val="restart"/>
            <w:shd w:val="clear" w:color="auto" w:fill="auto"/>
            <w:vAlign w:val="center"/>
          </w:tcPr>
          <w:p w14:paraId="0614C847" w14:textId="65C5ADDE" w:rsidR="006B16A8" w:rsidRDefault="00E145E1">
            <w:pPr>
              <w:spacing w:before="40" w:after="40"/>
              <w:rPr>
                <w:rFonts w:ascii="Times New Roman" w:hAnsi="Times New Roman"/>
                <w:sz w:val="18"/>
                <w:szCs w:val="18"/>
              </w:rPr>
            </w:pPr>
            <w:r>
              <w:rPr>
                <w:rFonts w:ascii="Times New Roman" w:hAnsi="Times New Roman"/>
                <w:sz w:val="18"/>
                <w:szCs w:val="18"/>
              </w:rPr>
              <w:t xml:space="preserve">Tranzacție forward care începe într-un orizont de timp de </w:t>
            </w:r>
            <w:r w:rsidRPr="00900EE6">
              <w:rPr>
                <w:rFonts w:ascii="Times New Roman" w:hAnsi="Times New Roman"/>
                <w:sz w:val="18"/>
                <w:szCs w:val="18"/>
              </w:rPr>
              <w:t>30</w:t>
            </w:r>
            <w:r>
              <w:rPr>
                <w:rFonts w:ascii="Times New Roman" w:hAnsi="Times New Roman"/>
                <w:sz w:val="18"/>
                <w:szCs w:val="18"/>
              </w:rPr>
              <w:t xml:space="preserve"> de zile și ajunge la scadență după aceste </w:t>
            </w:r>
            <w:r w:rsidRPr="00900EE6">
              <w:rPr>
                <w:rFonts w:ascii="Times New Roman" w:hAnsi="Times New Roman"/>
                <w:sz w:val="18"/>
                <w:szCs w:val="18"/>
              </w:rPr>
              <w:t>30</w:t>
            </w:r>
            <w:r>
              <w:rPr>
                <w:rFonts w:ascii="Times New Roman" w:hAnsi="Times New Roman"/>
                <w:sz w:val="18"/>
                <w:szCs w:val="18"/>
              </w:rPr>
              <w:t xml:space="preserve"> de zile, atunci când segmentul inițial generează o intrare netă</w:t>
            </w:r>
          </w:p>
        </w:tc>
        <w:tc>
          <w:tcPr>
            <w:tcW w:w="989" w:type="dxa"/>
            <w:shd w:val="clear" w:color="auto" w:fill="auto"/>
            <w:vAlign w:val="center"/>
          </w:tcPr>
          <w:p w14:paraId="66540689"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408B9F32" w14:textId="6BAC0652" w:rsidR="006B16A8" w:rsidRDefault="00E145E1">
            <w:pPr>
              <w:spacing w:before="40" w:after="40"/>
              <w:jc w:val="center"/>
              <w:rPr>
                <w:rFonts w:ascii="Times New Roman" w:hAnsi="Times New Roman"/>
                <w:sz w:val="18"/>
              </w:rPr>
            </w:pPr>
            <w:r>
              <w:rPr>
                <w:rFonts w:ascii="Times New Roman" w:hAnsi="Times New Roman"/>
                <w:sz w:val="18"/>
                <w:szCs w:val="18"/>
              </w:rPr>
              <w:t xml:space="preserve">Rândul </w:t>
            </w:r>
            <w:r w:rsidRPr="00900EE6">
              <w:rPr>
                <w:rFonts w:ascii="Times New Roman" w:hAnsi="Times New Roman"/>
                <w:sz w:val="18"/>
                <w:szCs w:val="18"/>
              </w:rPr>
              <w:t>260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11</w:t>
            </w:r>
            <w:r>
              <w:rPr>
                <w:rFonts w:ascii="Times New Roman" w:hAnsi="Times New Roman"/>
                <w:sz w:val="18"/>
                <w:szCs w:val="18"/>
              </w:rPr>
              <w:t>.</w:t>
            </w:r>
          </w:p>
        </w:tc>
      </w:tr>
      <w:tr w:rsidR="006B16A8" w14:paraId="4B0DCE7A" w14:textId="77777777" w:rsidTr="008A4CE5">
        <w:trPr>
          <w:jc w:val="center"/>
        </w:trPr>
        <w:tc>
          <w:tcPr>
            <w:tcW w:w="906" w:type="dxa"/>
            <w:vMerge/>
            <w:shd w:val="clear" w:color="auto" w:fill="auto"/>
            <w:vAlign w:val="center"/>
          </w:tcPr>
          <w:p w14:paraId="5708839D"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6B16A8" w:rsidRDefault="006B16A8">
            <w:pPr>
              <w:jc w:val="center"/>
              <w:rPr>
                <w:rFonts w:ascii="Times New Roman" w:hAnsi="Times New Roman"/>
                <w:sz w:val="18"/>
                <w:szCs w:val="18"/>
              </w:rPr>
            </w:pPr>
          </w:p>
        </w:tc>
        <w:tc>
          <w:tcPr>
            <w:tcW w:w="989" w:type="dxa"/>
            <w:shd w:val="clear" w:color="auto" w:fill="auto"/>
            <w:vAlign w:val="center"/>
          </w:tcPr>
          <w:p w14:paraId="3D3B4DCF"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724D50B" w14:textId="417B6E7A" w:rsidR="006B16A8" w:rsidRDefault="00E145E1">
            <w:pPr>
              <w:widowControl w:val="0"/>
              <w:spacing w:before="32" w:after="0"/>
              <w:ind w:left="136"/>
              <w:jc w:val="center"/>
              <w:rPr>
                <w:rFonts w:ascii="Times New Roman" w:hAnsi="Times New Roman"/>
                <w:sz w:val="18"/>
                <w:szCs w:val="18"/>
              </w:rPr>
            </w:pPr>
            <w:r>
              <w:rPr>
                <w:rFonts w:ascii="Times New Roman" w:hAnsi="Times New Roman"/>
                <w:sz w:val="18"/>
              </w:rPr>
              <w:t>Nu se raportează</w:t>
            </w:r>
          </w:p>
        </w:tc>
      </w:tr>
      <w:tr w:rsidR="006B16A8" w14:paraId="67E83B0B" w14:textId="77777777" w:rsidTr="008A4CE5">
        <w:trPr>
          <w:jc w:val="center"/>
        </w:trPr>
        <w:tc>
          <w:tcPr>
            <w:tcW w:w="906" w:type="dxa"/>
            <w:vMerge w:val="restart"/>
            <w:shd w:val="clear" w:color="auto" w:fill="auto"/>
            <w:vAlign w:val="center"/>
          </w:tcPr>
          <w:p w14:paraId="6BB70319"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5</w:t>
            </w:r>
          </w:p>
        </w:tc>
        <w:tc>
          <w:tcPr>
            <w:tcW w:w="5588" w:type="dxa"/>
            <w:gridSpan w:val="3"/>
            <w:vMerge w:val="restart"/>
            <w:shd w:val="clear" w:color="auto" w:fill="auto"/>
            <w:vAlign w:val="center"/>
          </w:tcPr>
          <w:p w14:paraId="66FEBBAF" w14:textId="77777777" w:rsidR="006B16A8" w:rsidRDefault="00E145E1">
            <w:pPr>
              <w:spacing w:before="40" w:after="40"/>
              <w:rPr>
                <w:rFonts w:ascii="Times New Roman" w:hAnsi="Times New Roman"/>
                <w:sz w:val="18"/>
                <w:szCs w:val="18"/>
              </w:rPr>
            </w:pPr>
            <w:r>
              <w:rPr>
                <w:rFonts w:ascii="Times New Roman" w:hAnsi="Times New Roman"/>
                <w:sz w:val="18"/>
                <w:szCs w:val="18"/>
              </w:rPr>
              <w:t>Ieșiri în cadrul unui grup sau al unui sistem instituțional de protecție</w:t>
            </w:r>
          </w:p>
        </w:tc>
        <w:tc>
          <w:tcPr>
            <w:tcW w:w="989" w:type="dxa"/>
            <w:shd w:val="clear" w:color="auto" w:fill="auto"/>
            <w:vAlign w:val="center"/>
          </w:tcPr>
          <w:p w14:paraId="55730E1A"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39F0DA01"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6</w:t>
            </w:r>
          </w:p>
        </w:tc>
      </w:tr>
      <w:tr w:rsidR="006B16A8" w14:paraId="46AB761B" w14:textId="77777777" w:rsidTr="008A4CE5">
        <w:trPr>
          <w:jc w:val="center"/>
        </w:trPr>
        <w:tc>
          <w:tcPr>
            <w:tcW w:w="906" w:type="dxa"/>
            <w:vMerge/>
            <w:shd w:val="clear" w:color="auto" w:fill="auto"/>
            <w:vAlign w:val="center"/>
          </w:tcPr>
          <w:p w14:paraId="532DF74D"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6B16A8" w:rsidRDefault="006B16A8">
            <w:pPr>
              <w:jc w:val="center"/>
              <w:rPr>
                <w:rFonts w:ascii="Times New Roman" w:hAnsi="Times New Roman"/>
                <w:sz w:val="18"/>
                <w:szCs w:val="18"/>
              </w:rPr>
            </w:pPr>
          </w:p>
        </w:tc>
        <w:tc>
          <w:tcPr>
            <w:tcW w:w="989" w:type="dxa"/>
            <w:shd w:val="clear" w:color="auto" w:fill="auto"/>
            <w:vAlign w:val="center"/>
          </w:tcPr>
          <w:p w14:paraId="1AF7CE8B"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FBB7CB2"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p>
        </w:tc>
      </w:tr>
      <w:tr w:rsidR="006B16A8" w14:paraId="6F1244E3" w14:textId="77777777" w:rsidTr="008A4CE5">
        <w:trPr>
          <w:trHeight w:val="369"/>
          <w:jc w:val="center"/>
        </w:trPr>
        <w:tc>
          <w:tcPr>
            <w:tcW w:w="906" w:type="dxa"/>
            <w:vMerge w:val="restart"/>
            <w:shd w:val="clear" w:color="auto" w:fill="auto"/>
            <w:vAlign w:val="center"/>
          </w:tcPr>
          <w:p w14:paraId="3ADEC18D"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6</w:t>
            </w:r>
          </w:p>
        </w:tc>
        <w:tc>
          <w:tcPr>
            <w:tcW w:w="5588" w:type="dxa"/>
            <w:gridSpan w:val="3"/>
            <w:vMerge w:val="restart"/>
            <w:shd w:val="clear" w:color="auto" w:fill="auto"/>
            <w:vAlign w:val="center"/>
          </w:tcPr>
          <w:p w14:paraId="0EB40C9A" w14:textId="2608DA40" w:rsidR="006B16A8" w:rsidRDefault="00E145E1">
            <w:pPr>
              <w:spacing w:before="40" w:after="40"/>
              <w:rPr>
                <w:rFonts w:ascii="Times New Roman" w:hAnsi="Times New Roman"/>
                <w:sz w:val="18"/>
                <w:szCs w:val="18"/>
              </w:rPr>
            </w:pPr>
            <w:r>
              <w:rPr>
                <w:rFonts w:ascii="Times New Roman" w:hAnsi="Times New Roman"/>
                <w:sz w:val="18"/>
                <w:szCs w:val="18"/>
              </w:rPr>
              <w:t>Intrări din facilitățile de credit sau de lichiditate neutilizate puse la dispoziție de membrii unui grup sau ai unui sistem instituțional de protecție în cazul cărora autoritatea competentă a acordat permisiunea de a aplica o rată de intrare mai ridicată (</w:t>
            </w:r>
            <w:r w:rsidR="00900EE6">
              <w:rPr>
                <w:rFonts w:ascii="Times New Roman" w:hAnsi="Times New Roman"/>
                <w:sz w:val="18"/>
                <w:szCs w:val="18"/>
              </w:rPr>
              <w:t>articolul </w:t>
            </w:r>
            <w:r w:rsidRPr="00900EE6">
              <w:rPr>
                <w:rFonts w:ascii="Times New Roman" w:hAnsi="Times New Roman"/>
                <w:sz w:val="18"/>
                <w:szCs w:val="18"/>
              </w:rPr>
              <w:t>34</w:t>
            </w:r>
            <w:r>
              <w:rPr>
                <w:rFonts w:ascii="Times New Roman" w:hAnsi="Times New Roman"/>
                <w:sz w:val="18"/>
                <w:szCs w:val="18"/>
              </w:rPr>
              <w:t>)</w:t>
            </w:r>
          </w:p>
        </w:tc>
        <w:tc>
          <w:tcPr>
            <w:tcW w:w="989" w:type="dxa"/>
            <w:shd w:val="clear" w:color="auto" w:fill="auto"/>
            <w:vAlign w:val="center"/>
          </w:tcPr>
          <w:p w14:paraId="2C542346"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32D9F82A" w14:textId="374A0D5F"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250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10</w:t>
            </w:r>
            <w:r>
              <w:rPr>
                <w:rFonts w:ascii="Times New Roman" w:hAnsi="Times New Roman"/>
                <w:sz w:val="18"/>
                <w:szCs w:val="18"/>
              </w:rPr>
              <w:t>.</w:t>
            </w:r>
          </w:p>
        </w:tc>
      </w:tr>
      <w:tr w:rsidR="006B16A8" w14:paraId="663EAFD3" w14:textId="77777777" w:rsidTr="008A4CE5">
        <w:trPr>
          <w:trHeight w:val="369"/>
          <w:jc w:val="center"/>
        </w:trPr>
        <w:tc>
          <w:tcPr>
            <w:tcW w:w="906" w:type="dxa"/>
            <w:vMerge/>
            <w:shd w:val="clear" w:color="auto" w:fill="auto"/>
            <w:vAlign w:val="center"/>
          </w:tcPr>
          <w:p w14:paraId="2AE9AC4E"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6B16A8" w:rsidRDefault="006B16A8">
            <w:pPr>
              <w:jc w:val="center"/>
              <w:rPr>
                <w:rFonts w:ascii="Times New Roman" w:hAnsi="Times New Roman"/>
                <w:sz w:val="18"/>
                <w:szCs w:val="18"/>
              </w:rPr>
            </w:pPr>
          </w:p>
        </w:tc>
        <w:tc>
          <w:tcPr>
            <w:tcW w:w="989" w:type="dxa"/>
            <w:shd w:val="clear" w:color="auto" w:fill="auto"/>
            <w:vAlign w:val="center"/>
          </w:tcPr>
          <w:p w14:paraId="1FE549EB"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3A519144"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p>
        </w:tc>
      </w:tr>
      <w:tr w:rsidR="006B16A8" w14:paraId="7E8B0952" w14:textId="77777777" w:rsidTr="008A4CE5">
        <w:trPr>
          <w:jc w:val="center"/>
        </w:trPr>
        <w:tc>
          <w:tcPr>
            <w:tcW w:w="906" w:type="dxa"/>
            <w:vMerge w:val="restart"/>
            <w:shd w:val="clear" w:color="auto" w:fill="auto"/>
            <w:vAlign w:val="center"/>
          </w:tcPr>
          <w:p w14:paraId="0DEC0E7E"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7</w:t>
            </w:r>
          </w:p>
        </w:tc>
        <w:tc>
          <w:tcPr>
            <w:tcW w:w="5588" w:type="dxa"/>
            <w:gridSpan w:val="3"/>
            <w:vMerge w:val="restart"/>
            <w:shd w:val="clear" w:color="auto" w:fill="auto"/>
            <w:vAlign w:val="center"/>
          </w:tcPr>
          <w:p w14:paraId="33F4AD46" w14:textId="369CF278" w:rsidR="006B16A8" w:rsidRDefault="00E145E1">
            <w:pPr>
              <w:spacing w:before="40" w:after="40"/>
              <w:rPr>
                <w:rFonts w:ascii="Times New Roman" w:hAnsi="Times New Roman"/>
                <w:sz w:val="18"/>
                <w:szCs w:val="18"/>
              </w:rPr>
            </w:pPr>
            <w:r>
              <w:rPr>
                <w:rFonts w:ascii="Times New Roman" w:hAnsi="Times New Roman"/>
                <w:sz w:val="18"/>
                <w:szCs w:val="18"/>
              </w:rPr>
              <w:t>Intrări provenite din tranzacțiile de creditare garantate și din operațiunile ajustate la condițiile pieței de capital, cu excepția instrumentelor financiare derivate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literele (b)-(c) și (e)-(f)]</w:t>
            </w:r>
          </w:p>
        </w:tc>
        <w:tc>
          <w:tcPr>
            <w:tcW w:w="989" w:type="dxa"/>
            <w:shd w:val="clear" w:color="auto" w:fill="auto"/>
            <w:vAlign w:val="center"/>
          </w:tcPr>
          <w:p w14:paraId="4CA8246E"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698A6D2B"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23</w:t>
            </w:r>
          </w:p>
        </w:tc>
      </w:tr>
      <w:tr w:rsidR="006B16A8" w14:paraId="6D13146F" w14:textId="77777777" w:rsidTr="008A4CE5">
        <w:trPr>
          <w:jc w:val="center"/>
        </w:trPr>
        <w:tc>
          <w:tcPr>
            <w:tcW w:w="906" w:type="dxa"/>
            <w:vMerge/>
            <w:shd w:val="clear" w:color="auto" w:fill="auto"/>
            <w:vAlign w:val="center"/>
          </w:tcPr>
          <w:p w14:paraId="36F194E9"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6B16A8" w:rsidRDefault="006B16A8">
            <w:pPr>
              <w:jc w:val="center"/>
              <w:rPr>
                <w:rFonts w:ascii="Times New Roman" w:hAnsi="Times New Roman"/>
                <w:sz w:val="18"/>
                <w:szCs w:val="18"/>
              </w:rPr>
            </w:pPr>
          </w:p>
        </w:tc>
        <w:tc>
          <w:tcPr>
            <w:tcW w:w="989" w:type="dxa"/>
            <w:shd w:val="clear" w:color="auto" w:fill="auto"/>
            <w:vAlign w:val="center"/>
          </w:tcPr>
          <w:p w14:paraId="7D51C567"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450F0A83"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8</w:t>
            </w:r>
          </w:p>
        </w:tc>
      </w:tr>
      <w:tr w:rsidR="006B16A8" w14:paraId="67184AEF" w14:textId="77777777" w:rsidTr="008A4CE5">
        <w:trPr>
          <w:jc w:val="center"/>
        </w:trPr>
        <w:tc>
          <w:tcPr>
            <w:tcW w:w="906" w:type="dxa"/>
            <w:vMerge w:val="restart"/>
            <w:shd w:val="clear" w:color="auto" w:fill="auto"/>
            <w:vAlign w:val="center"/>
          </w:tcPr>
          <w:p w14:paraId="1003E628"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8</w:t>
            </w:r>
          </w:p>
        </w:tc>
        <w:tc>
          <w:tcPr>
            <w:tcW w:w="5588" w:type="dxa"/>
            <w:gridSpan w:val="3"/>
            <w:vMerge w:val="restart"/>
            <w:shd w:val="clear" w:color="auto" w:fill="auto"/>
            <w:vAlign w:val="center"/>
          </w:tcPr>
          <w:p w14:paraId="00A13B84" w14:textId="546A42C6" w:rsidR="006B16A8" w:rsidRDefault="00E145E1">
            <w:pPr>
              <w:spacing w:before="40" w:after="40"/>
              <w:rPr>
                <w:rFonts w:ascii="Times New Roman" w:hAnsi="Times New Roman"/>
                <w:sz w:val="18"/>
                <w:szCs w:val="18"/>
              </w:rPr>
            </w:pPr>
            <w:r>
              <w:rPr>
                <w:rFonts w:ascii="Times New Roman" w:hAnsi="Times New Roman"/>
                <w:sz w:val="18"/>
                <w:szCs w:val="18"/>
              </w:rPr>
              <w:t xml:space="preserve">Sume de primit din titluri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litera (c)]</w:t>
            </w:r>
          </w:p>
        </w:tc>
        <w:tc>
          <w:tcPr>
            <w:tcW w:w="989" w:type="dxa"/>
            <w:shd w:val="clear" w:color="auto" w:fill="auto"/>
            <w:vAlign w:val="center"/>
          </w:tcPr>
          <w:p w14:paraId="4474E628"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53AE7701"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190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p>
        </w:tc>
      </w:tr>
      <w:tr w:rsidR="006B16A8" w14:paraId="6F7FD67F" w14:textId="77777777" w:rsidTr="008A4CE5">
        <w:trPr>
          <w:jc w:val="center"/>
        </w:trPr>
        <w:tc>
          <w:tcPr>
            <w:tcW w:w="906" w:type="dxa"/>
            <w:vMerge/>
            <w:shd w:val="clear" w:color="auto" w:fill="auto"/>
            <w:vAlign w:val="center"/>
          </w:tcPr>
          <w:p w14:paraId="29FFB068"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6B16A8" w:rsidRDefault="006B16A8">
            <w:pPr>
              <w:jc w:val="center"/>
              <w:rPr>
                <w:rFonts w:ascii="Times New Roman" w:hAnsi="Times New Roman"/>
                <w:sz w:val="18"/>
                <w:szCs w:val="18"/>
              </w:rPr>
            </w:pPr>
          </w:p>
        </w:tc>
        <w:tc>
          <w:tcPr>
            <w:tcW w:w="989" w:type="dxa"/>
            <w:shd w:val="clear" w:color="auto" w:fill="auto"/>
            <w:vAlign w:val="center"/>
          </w:tcPr>
          <w:p w14:paraId="385CCE33"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5B5F3BA4"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9</w:t>
            </w:r>
          </w:p>
        </w:tc>
      </w:tr>
      <w:tr w:rsidR="006B16A8" w14:paraId="241142A9" w14:textId="77777777" w:rsidTr="008A4CE5">
        <w:trPr>
          <w:jc w:val="center"/>
        </w:trPr>
        <w:tc>
          <w:tcPr>
            <w:tcW w:w="906" w:type="dxa"/>
            <w:vMerge w:val="restart"/>
            <w:shd w:val="clear" w:color="auto" w:fill="auto"/>
            <w:vAlign w:val="center"/>
          </w:tcPr>
          <w:p w14:paraId="1654B0C3"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9</w:t>
            </w:r>
          </w:p>
        </w:tc>
        <w:tc>
          <w:tcPr>
            <w:tcW w:w="5588" w:type="dxa"/>
            <w:gridSpan w:val="3"/>
            <w:vMerge w:val="restart"/>
            <w:shd w:val="clear" w:color="auto" w:fill="auto"/>
            <w:vAlign w:val="center"/>
          </w:tcPr>
          <w:p w14:paraId="4A0DEE99" w14:textId="4234B238" w:rsidR="006B16A8" w:rsidRDefault="00E145E1">
            <w:pPr>
              <w:spacing w:before="40" w:after="40"/>
              <w:rPr>
                <w:rFonts w:ascii="Times New Roman" w:hAnsi="Times New Roman"/>
                <w:sz w:val="18"/>
                <w:szCs w:val="18"/>
              </w:rPr>
            </w:pPr>
            <w:r>
              <w:rPr>
                <w:rFonts w:ascii="Times New Roman" w:hAnsi="Times New Roman"/>
                <w:sz w:val="18"/>
                <w:szCs w:val="18"/>
              </w:rPr>
              <w:t xml:space="preserve">Sume de primit din operațiuni de finanțare a comerțului cu o scadență reziduală de cel mult </w:t>
            </w:r>
            <w:r w:rsidRPr="00900EE6">
              <w:rPr>
                <w:rFonts w:ascii="Times New Roman" w:hAnsi="Times New Roman"/>
                <w:sz w:val="18"/>
                <w:szCs w:val="18"/>
              </w:rPr>
              <w:t>30</w:t>
            </w:r>
            <w:r>
              <w:rPr>
                <w:rFonts w:ascii="Times New Roman" w:hAnsi="Times New Roman"/>
                <w:sz w:val="18"/>
                <w:szCs w:val="18"/>
              </w:rPr>
              <w:t xml:space="preserve"> de zile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litera (b)]</w:t>
            </w:r>
          </w:p>
        </w:tc>
        <w:tc>
          <w:tcPr>
            <w:tcW w:w="989" w:type="dxa"/>
            <w:shd w:val="clear" w:color="auto" w:fill="auto"/>
            <w:vAlign w:val="center"/>
          </w:tcPr>
          <w:p w14:paraId="1387418C"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46EA42CB"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180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p>
        </w:tc>
      </w:tr>
      <w:tr w:rsidR="006B16A8" w14:paraId="525D91FB" w14:textId="77777777" w:rsidTr="008A4CE5">
        <w:trPr>
          <w:jc w:val="center"/>
        </w:trPr>
        <w:tc>
          <w:tcPr>
            <w:tcW w:w="906" w:type="dxa"/>
            <w:vMerge/>
            <w:shd w:val="clear" w:color="auto" w:fill="auto"/>
            <w:vAlign w:val="center"/>
          </w:tcPr>
          <w:p w14:paraId="453709DD"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6B16A8" w:rsidRDefault="006B16A8">
            <w:pPr>
              <w:jc w:val="center"/>
              <w:rPr>
                <w:rFonts w:ascii="Times New Roman" w:hAnsi="Times New Roman"/>
                <w:sz w:val="18"/>
                <w:szCs w:val="18"/>
              </w:rPr>
            </w:pPr>
          </w:p>
        </w:tc>
        <w:tc>
          <w:tcPr>
            <w:tcW w:w="989" w:type="dxa"/>
            <w:shd w:val="clear" w:color="auto" w:fill="auto"/>
            <w:vAlign w:val="center"/>
          </w:tcPr>
          <w:p w14:paraId="7C0B81D7"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6081105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10</w:t>
            </w:r>
          </w:p>
        </w:tc>
      </w:tr>
      <w:tr w:rsidR="006B16A8" w14:paraId="0CD605AD" w14:textId="77777777" w:rsidTr="008A4CE5">
        <w:trPr>
          <w:jc w:val="center"/>
        </w:trPr>
        <w:tc>
          <w:tcPr>
            <w:tcW w:w="906" w:type="dxa"/>
            <w:vMerge w:val="restart"/>
            <w:shd w:val="clear" w:color="auto" w:fill="auto"/>
            <w:vAlign w:val="center"/>
          </w:tcPr>
          <w:p w14:paraId="6AB62DFC"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10</w:t>
            </w:r>
          </w:p>
        </w:tc>
        <w:tc>
          <w:tcPr>
            <w:tcW w:w="5588" w:type="dxa"/>
            <w:gridSpan w:val="3"/>
            <w:vMerge w:val="restart"/>
            <w:shd w:val="clear" w:color="auto" w:fill="auto"/>
            <w:vAlign w:val="center"/>
          </w:tcPr>
          <w:p w14:paraId="6A0F1AA6" w14:textId="4BAC0F05" w:rsidR="006B16A8" w:rsidRDefault="00E145E1">
            <w:pPr>
              <w:spacing w:before="40" w:after="40"/>
              <w:rPr>
                <w:rFonts w:ascii="Times New Roman" w:hAnsi="Times New Roman"/>
                <w:sz w:val="18"/>
                <w:szCs w:val="18"/>
              </w:rPr>
            </w:pPr>
            <w:r>
              <w:rPr>
                <w:rFonts w:ascii="Times New Roman" w:hAnsi="Times New Roman"/>
                <w:sz w:val="18"/>
                <w:szCs w:val="18"/>
              </w:rPr>
              <w:t>Credite care nu au o dată de expirare contractuală definită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(i)]</w:t>
            </w:r>
          </w:p>
        </w:tc>
        <w:tc>
          <w:tcPr>
            <w:tcW w:w="989" w:type="dxa"/>
            <w:shd w:val="clear" w:color="auto" w:fill="auto"/>
            <w:vAlign w:val="center"/>
          </w:tcPr>
          <w:p w14:paraId="607E470B"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67784AAF"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11</w:t>
            </w:r>
          </w:p>
        </w:tc>
      </w:tr>
      <w:tr w:rsidR="006B16A8" w14:paraId="7664B6D5" w14:textId="77777777" w:rsidTr="008A4CE5">
        <w:trPr>
          <w:jc w:val="center"/>
        </w:trPr>
        <w:tc>
          <w:tcPr>
            <w:tcW w:w="906" w:type="dxa"/>
            <w:vMerge/>
            <w:shd w:val="clear" w:color="auto" w:fill="auto"/>
            <w:vAlign w:val="center"/>
          </w:tcPr>
          <w:p w14:paraId="09A4791F"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6B16A8" w:rsidRDefault="006B16A8">
            <w:pPr>
              <w:jc w:val="center"/>
              <w:rPr>
                <w:rFonts w:ascii="Times New Roman" w:hAnsi="Times New Roman"/>
                <w:sz w:val="18"/>
                <w:szCs w:val="18"/>
              </w:rPr>
            </w:pPr>
          </w:p>
        </w:tc>
        <w:tc>
          <w:tcPr>
            <w:tcW w:w="989" w:type="dxa"/>
            <w:shd w:val="clear" w:color="auto" w:fill="auto"/>
            <w:vAlign w:val="center"/>
          </w:tcPr>
          <w:p w14:paraId="4823D2AC"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155DF50"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12</w:t>
            </w:r>
          </w:p>
        </w:tc>
      </w:tr>
      <w:tr w:rsidR="006B16A8" w14:paraId="7667A40C" w14:textId="77777777" w:rsidTr="008A4CE5">
        <w:trPr>
          <w:trHeight w:val="369"/>
          <w:jc w:val="center"/>
        </w:trPr>
        <w:tc>
          <w:tcPr>
            <w:tcW w:w="906" w:type="dxa"/>
            <w:vMerge w:val="restart"/>
            <w:shd w:val="clear" w:color="auto" w:fill="auto"/>
            <w:vAlign w:val="center"/>
          </w:tcPr>
          <w:p w14:paraId="10C7011E" w14:textId="77777777" w:rsidR="006B16A8" w:rsidRDefault="00E145E1">
            <w:pPr>
              <w:widowControl w:val="0"/>
              <w:spacing w:before="0" w:after="0"/>
              <w:ind w:left="7"/>
              <w:jc w:val="center"/>
              <w:rPr>
                <w:rFonts w:ascii="Times New Roman" w:eastAsia="Calibri" w:hAnsi="Times New Roman"/>
                <w:sz w:val="18"/>
                <w:szCs w:val="18"/>
              </w:rPr>
            </w:pPr>
            <w:r w:rsidRPr="00900EE6">
              <w:rPr>
                <w:rFonts w:ascii="Times New Roman" w:hAnsi="Times New Roman"/>
                <w:sz w:val="18"/>
                <w:szCs w:val="18"/>
              </w:rPr>
              <w:t>11</w:t>
            </w:r>
          </w:p>
        </w:tc>
        <w:tc>
          <w:tcPr>
            <w:tcW w:w="5588" w:type="dxa"/>
            <w:gridSpan w:val="3"/>
            <w:vMerge w:val="restart"/>
            <w:shd w:val="clear" w:color="auto" w:fill="auto"/>
            <w:vAlign w:val="center"/>
          </w:tcPr>
          <w:p w14:paraId="3D829991" w14:textId="120ACC70" w:rsidR="006B16A8" w:rsidRDefault="00E145E1">
            <w:pPr>
              <w:spacing w:before="40" w:after="40"/>
              <w:rPr>
                <w:rFonts w:ascii="Times New Roman" w:hAnsi="Times New Roman"/>
                <w:sz w:val="18"/>
                <w:szCs w:val="18"/>
              </w:rPr>
            </w:pPr>
            <w:r>
              <w:rPr>
                <w:rFonts w:ascii="Times New Roman" w:hAnsi="Times New Roman"/>
                <w:sz w:val="18"/>
                <w:szCs w:val="18"/>
              </w:rPr>
              <w:t xml:space="preserve">Dobânzi și plăți minime din creditele care nu au o dată de expirare contractuală definită, care sunt datorate prin contract și care fac obiectul unei intrări reale de numerar în următoarele </w:t>
            </w:r>
            <w:r w:rsidRPr="00900EE6">
              <w:rPr>
                <w:rFonts w:ascii="Times New Roman" w:hAnsi="Times New Roman"/>
                <w:sz w:val="18"/>
                <w:szCs w:val="18"/>
              </w:rPr>
              <w:t>30</w:t>
            </w:r>
            <w:r>
              <w:rPr>
                <w:rFonts w:ascii="Times New Roman" w:hAnsi="Times New Roman"/>
                <w:sz w:val="18"/>
                <w:szCs w:val="18"/>
              </w:rPr>
              <w:t xml:space="preserve"> de zile</w:t>
            </w:r>
          </w:p>
        </w:tc>
        <w:tc>
          <w:tcPr>
            <w:tcW w:w="989" w:type="dxa"/>
            <w:shd w:val="clear" w:color="auto" w:fill="auto"/>
            <w:vAlign w:val="center"/>
          </w:tcPr>
          <w:p w14:paraId="564A15F5"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73394060"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12</w:t>
            </w:r>
          </w:p>
        </w:tc>
      </w:tr>
      <w:tr w:rsidR="006B16A8" w14:paraId="34E10097" w14:textId="77777777" w:rsidTr="008A4CE5">
        <w:trPr>
          <w:trHeight w:val="369"/>
          <w:jc w:val="center"/>
        </w:trPr>
        <w:tc>
          <w:tcPr>
            <w:tcW w:w="906" w:type="dxa"/>
            <w:vMerge/>
            <w:shd w:val="clear" w:color="auto" w:fill="auto"/>
            <w:vAlign w:val="center"/>
          </w:tcPr>
          <w:p w14:paraId="010D6643" w14:textId="77777777" w:rsidR="006B16A8" w:rsidRDefault="006B16A8">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6B16A8" w:rsidRDefault="006B16A8">
            <w:pPr>
              <w:spacing w:before="40" w:after="40"/>
              <w:rPr>
                <w:rFonts w:ascii="Times New Roman" w:hAnsi="Times New Roman"/>
                <w:sz w:val="18"/>
                <w:szCs w:val="18"/>
              </w:rPr>
            </w:pPr>
          </w:p>
        </w:tc>
        <w:tc>
          <w:tcPr>
            <w:tcW w:w="989" w:type="dxa"/>
            <w:shd w:val="clear" w:color="auto" w:fill="auto"/>
            <w:vAlign w:val="center"/>
          </w:tcPr>
          <w:p w14:paraId="21F9FD80"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0E7EE341"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200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w:t>
            </w:r>
          </w:p>
        </w:tc>
      </w:tr>
      <w:tr w:rsidR="006B16A8" w14:paraId="0D452CB5" w14:textId="77777777" w:rsidTr="008A4CE5">
        <w:trPr>
          <w:jc w:val="center"/>
        </w:trPr>
        <w:tc>
          <w:tcPr>
            <w:tcW w:w="906" w:type="dxa"/>
            <w:vMerge w:val="restart"/>
            <w:shd w:val="clear" w:color="auto" w:fill="auto"/>
            <w:vAlign w:val="center"/>
          </w:tcPr>
          <w:p w14:paraId="36E081BD"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12</w:t>
            </w:r>
          </w:p>
        </w:tc>
        <w:tc>
          <w:tcPr>
            <w:tcW w:w="5588" w:type="dxa"/>
            <w:gridSpan w:val="3"/>
            <w:vMerge w:val="restart"/>
            <w:shd w:val="clear" w:color="auto" w:fill="auto"/>
            <w:vAlign w:val="center"/>
          </w:tcPr>
          <w:p w14:paraId="5DDE042E" w14:textId="15A6DE54" w:rsidR="006B16A8" w:rsidRDefault="00E145E1">
            <w:pPr>
              <w:spacing w:before="40" w:after="40"/>
              <w:rPr>
                <w:rFonts w:ascii="Times New Roman" w:hAnsi="Times New Roman"/>
                <w:sz w:val="18"/>
                <w:szCs w:val="18"/>
              </w:rPr>
            </w:pPr>
            <w:r>
              <w:rPr>
                <w:rFonts w:ascii="Times New Roman" w:hAnsi="Times New Roman"/>
                <w:sz w:val="18"/>
                <w:szCs w:val="18"/>
              </w:rPr>
              <w:t>Sume de primit din pozițiile pe instrumente de capital legate de indici principali, cu condiția să nu se dubleze cu activele lichide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litera (d)]</w:t>
            </w:r>
          </w:p>
        </w:tc>
        <w:tc>
          <w:tcPr>
            <w:tcW w:w="989" w:type="dxa"/>
            <w:shd w:val="clear" w:color="auto" w:fill="auto"/>
            <w:vAlign w:val="center"/>
          </w:tcPr>
          <w:p w14:paraId="29532E5B" w14:textId="77777777" w:rsidR="006B16A8" w:rsidRDefault="00E145E1">
            <w:pPr>
              <w:spacing w:before="40" w:after="40"/>
              <w:ind w:left="57"/>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77262422"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210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w:t>
            </w:r>
          </w:p>
        </w:tc>
      </w:tr>
      <w:tr w:rsidR="006B16A8" w14:paraId="610FD9CC" w14:textId="77777777" w:rsidTr="008A4CE5">
        <w:trPr>
          <w:jc w:val="center"/>
        </w:trPr>
        <w:tc>
          <w:tcPr>
            <w:tcW w:w="906" w:type="dxa"/>
            <w:vMerge/>
            <w:shd w:val="clear" w:color="auto" w:fill="auto"/>
            <w:vAlign w:val="center"/>
          </w:tcPr>
          <w:p w14:paraId="31D0D51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6B16A8" w:rsidRDefault="006B16A8">
            <w:pPr>
              <w:jc w:val="center"/>
              <w:rPr>
                <w:rFonts w:ascii="Times New Roman" w:hAnsi="Times New Roman"/>
                <w:sz w:val="18"/>
                <w:szCs w:val="18"/>
              </w:rPr>
            </w:pPr>
          </w:p>
        </w:tc>
        <w:tc>
          <w:tcPr>
            <w:tcW w:w="989" w:type="dxa"/>
            <w:shd w:val="clear" w:color="auto" w:fill="auto"/>
            <w:vAlign w:val="center"/>
          </w:tcPr>
          <w:p w14:paraId="793F14AB" w14:textId="77777777" w:rsidR="006B16A8"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0408CF92"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13</w:t>
            </w:r>
          </w:p>
        </w:tc>
      </w:tr>
      <w:tr w:rsidR="006B16A8" w14:paraId="70AC5F60" w14:textId="77777777" w:rsidTr="008A4CE5">
        <w:trPr>
          <w:trHeight w:val="369"/>
          <w:jc w:val="center"/>
        </w:trPr>
        <w:tc>
          <w:tcPr>
            <w:tcW w:w="906" w:type="dxa"/>
            <w:vMerge w:val="restart"/>
            <w:shd w:val="clear" w:color="auto" w:fill="auto"/>
            <w:vAlign w:val="center"/>
          </w:tcPr>
          <w:p w14:paraId="38234512"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13</w:t>
            </w:r>
          </w:p>
        </w:tc>
        <w:tc>
          <w:tcPr>
            <w:tcW w:w="5588" w:type="dxa"/>
            <w:gridSpan w:val="3"/>
            <w:vMerge w:val="restart"/>
            <w:shd w:val="clear" w:color="auto" w:fill="auto"/>
            <w:vAlign w:val="center"/>
          </w:tcPr>
          <w:p w14:paraId="3C1D94D6" w14:textId="081CF535" w:rsidR="006B16A8" w:rsidRDefault="00E145E1">
            <w:pPr>
              <w:spacing w:before="40" w:after="40"/>
              <w:rPr>
                <w:rFonts w:ascii="Times New Roman" w:hAnsi="Times New Roman"/>
                <w:sz w:val="18"/>
                <w:szCs w:val="18"/>
              </w:rPr>
            </w:pPr>
            <w:r>
              <w:rPr>
                <w:rFonts w:ascii="Times New Roman" w:hAnsi="Times New Roman"/>
                <w:sz w:val="18"/>
                <w:szCs w:val="18"/>
              </w:rPr>
              <w:t>Intrări provenite din eliberarea soldurilor deținute în conturi separate în conformitate cu cerințele de reglementare privind protejarea activelor clienților care sunt destinate tranzacționării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p>
        </w:tc>
        <w:tc>
          <w:tcPr>
            <w:tcW w:w="989" w:type="dxa"/>
            <w:shd w:val="clear" w:color="auto" w:fill="auto"/>
            <w:vAlign w:val="center"/>
          </w:tcPr>
          <w:p w14:paraId="55E3B2A7"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1B499380" w14:textId="41590E9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230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8</w:t>
            </w:r>
            <w:r>
              <w:rPr>
                <w:rFonts w:ascii="Times New Roman" w:hAnsi="Times New Roman"/>
                <w:sz w:val="18"/>
                <w:szCs w:val="18"/>
              </w:rPr>
              <w:t>.</w:t>
            </w:r>
          </w:p>
        </w:tc>
      </w:tr>
      <w:tr w:rsidR="006B16A8" w14:paraId="591B91AD" w14:textId="77777777" w:rsidTr="008A4CE5">
        <w:trPr>
          <w:trHeight w:val="369"/>
          <w:jc w:val="center"/>
        </w:trPr>
        <w:tc>
          <w:tcPr>
            <w:tcW w:w="906" w:type="dxa"/>
            <w:vMerge/>
            <w:shd w:val="clear" w:color="auto" w:fill="auto"/>
            <w:vAlign w:val="center"/>
          </w:tcPr>
          <w:p w14:paraId="1FD3E9D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6B16A8" w:rsidRDefault="006B16A8">
            <w:pPr>
              <w:jc w:val="center"/>
              <w:rPr>
                <w:rFonts w:ascii="Times New Roman" w:hAnsi="Times New Roman"/>
                <w:sz w:val="18"/>
                <w:szCs w:val="18"/>
              </w:rPr>
            </w:pPr>
          </w:p>
        </w:tc>
        <w:tc>
          <w:tcPr>
            <w:tcW w:w="989" w:type="dxa"/>
            <w:shd w:val="clear" w:color="auto" w:fill="auto"/>
            <w:vAlign w:val="center"/>
          </w:tcPr>
          <w:p w14:paraId="5AC084FB"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6BA6E06"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14</w:t>
            </w:r>
          </w:p>
        </w:tc>
      </w:tr>
      <w:tr w:rsidR="006B16A8" w14:paraId="08586203" w14:textId="77777777" w:rsidTr="008A4CE5">
        <w:trPr>
          <w:jc w:val="center"/>
        </w:trPr>
        <w:tc>
          <w:tcPr>
            <w:tcW w:w="906" w:type="dxa"/>
            <w:vMerge w:val="restart"/>
            <w:shd w:val="clear" w:color="auto" w:fill="auto"/>
            <w:vAlign w:val="center"/>
          </w:tcPr>
          <w:p w14:paraId="11B08E37"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14</w:t>
            </w:r>
          </w:p>
        </w:tc>
        <w:tc>
          <w:tcPr>
            <w:tcW w:w="5588" w:type="dxa"/>
            <w:gridSpan w:val="3"/>
            <w:vMerge w:val="restart"/>
            <w:shd w:val="clear" w:color="auto" w:fill="auto"/>
            <w:vAlign w:val="center"/>
          </w:tcPr>
          <w:p w14:paraId="3D4C8AD4" w14:textId="0DC8BB29" w:rsidR="006B16A8" w:rsidRDefault="00E145E1">
            <w:pPr>
              <w:spacing w:before="40" w:after="40"/>
              <w:rPr>
                <w:rFonts w:ascii="Times New Roman" w:hAnsi="Times New Roman"/>
                <w:sz w:val="18"/>
                <w:szCs w:val="18"/>
              </w:rPr>
            </w:pPr>
            <w:r>
              <w:rPr>
                <w:rFonts w:ascii="Times New Roman" w:hAnsi="Times New Roman"/>
                <w:sz w:val="18"/>
                <w:szCs w:val="18"/>
              </w:rPr>
              <w:t>Intrări nete de numerar din instrumente financiare derivate, pe contrapărți și pe garanții reale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p>
        </w:tc>
        <w:tc>
          <w:tcPr>
            <w:tcW w:w="989" w:type="dxa"/>
            <w:shd w:val="clear" w:color="auto" w:fill="auto"/>
            <w:vAlign w:val="center"/>
          </w:tcPr>
          <w:p w14:paraId="3C76BF5B"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3297E5D1" w14:textId="05A6EB13"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240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9</w:t>
            </w:r>
            <w:r>
              <w:rPr>
                <w:rFonts w:ascii="Times New Roman" w:hAnsi="Times New Roman"/>
                <w:sz w:val="18"/>
                <w:szCs w:val="18"/>
              </w:rPr>
              <w:t>.</w:t>
            </w:r>
          </w:p>
        </w:tc>
      </w:tr>
      <w:tr w:rsidR="006B16A8" w14:paraId="187811E9" w14:textId="77777777" w:rsidTr="008A4CE5">
        <w:trPr>
          <w:jc w:val="center"/>
        </w:trPr>
        <w:tc>
          <w:tcPr>
            <w:tcW w:w="906" w:type="dxa"/>
            <w:vMerge/>
            <w:shd w:val="clear" w:color="auto" w:fill="auto"/>
            <w:vAlign w:val="center"/>
          </w:tcPr>
          <w:p w14:paraId="41B4D3D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6B16A8" w:rsidRDefault="006B16A8">
            <w:pPr>
              <w:jc w:val="center"/>
              <w:rPr>
                <w:rFonts w:ascii="Times New Roman" w:hAnsi="Times New Roman"/>
                <w:sz w:val="18"/>
                <w:szCs w:val="18"/>
              </w:rPr>
            </w:pPr>
          </w:p>
        </w:tc>
        <w:tc>
          <w:tcPr>
            <w:tcW w:w="989" w:type="dxa"/>
            <w:shd w:val="clear" w:color="auto" w:fill="auto"/>
            <w:vAlign w:val="center"/>
          </w:tcPr>
          <w:p w14:paraId="14CA19A0"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845CA8B"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15</w:t>
            </w:r>
          </w:p>
        </w:tc>
      </w:tr>
      <w:tr w:rsidR="006B16A8" w14:paraId="1159B9A9" w14:textId="77777777" w:rsidTr="008A4CE5">
        <w:trPr>
          <w:jc w:val="center"/>
        </w:trPr>
        <w:tc>
          <w:tcPr>
            <w:tcW w:w="906" w:type="dxa"/>
            <w:vMerge w:val="restart"/>
            <w:shd w:val="clear" w:color="auto" w:fill="auto"/>
            <w:vAlign w:val="center"/>
          </w:tcPr>
          <w:p w14:paraId="5153E233"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15</w:t>
            </w:r>
          </w:p>
        </w:tc>
        <w:tc>
          <w:tcPr>
            <w:tcW w:w="5588" w:type="dxa"/>
            <w:gridSpan w:val="3"/>
            <w:vMerge w:val="restart"/>
            <w:shd w:val="clear" w:color="auto" w:fill="auto"/>
            <w:vAlign w:val="center"/>
          </w:tcPr>
          <w:p w14:paraId="1A198E1B" w14:textId="0EFAE566" w:rsidR="006B16A8" w:rsidRDefault="00E145E1">
            <w:pPr>
              <w:spacing w:before="40" w:after="40"/>
              <w:rPr>
                <w:rFonts w:ascii="Times New Roman" w:hAnsi="Times New Roman"/>
                <w:sz w:val="18"/>
                <w:szCs w:val="18"/>
              </w:rPr>
            </w:pPr>
            <w:r>
              <w:rPr>
                <w:rFonts w:ascii="Times New Roman" w:hAnsi="Times New Roman"/>
                <w:sz w:val="18"/>
                <w:szCs w:val="18"/>
              </w:rPr>
              <w:t xml:space="preserve">Intrări legate de ieșiri în conformitate cu angajamentele aferente creditelor promoționale menționate la </w:t>
            </w:r>
            <w:r w:rsidR="00900EE6">
              <w:rPr>
                <w:rFonts w:ascii="Times New Roman" w:hAnsi="Times New Roman"/>
                <w:sz w:val="18"/>
                <w:szCs w:val="18"/>
              </w:rPr>
              <w:t>articolul </w:t>
            </w:r>
            <w:r w:rsidRPr="00900EE6">
              <w:rPr>
                <w:rFonts w:ascii="Times New Roman" w:hAnsi="Times New Roman"/>
                <w:sz w:val="18"/>
                <w:szCs w:val="18"/>
              </w:rPr>
              <w:t>31</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9</w:t>
            </w:r>
            <w:r>
              <w:rPr>
                <w:rFonts w:ascii="Times New Roman" w:hAnsi="Times New Roman"/>
                <w:sz w:val="18"/>
                <w:szCs w:val="18"/>
              </w:rPr>
              <w:t>)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(a)]</w:t>
            </w:r>
          </w:p>
        </w:tc>
        <w:tc>
          <w:tcPr>
            <w:tcW w:w="989" w:type="dxa"/>
            <w:shd w:val="clear" w:color="auto" w:fill="auto"/>
            <w:vAlign w:val="center"/>
          </w:tcPr>
          <w:p w14:paraId="616D5189"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39DDE9A9" w14:textId="3D1FB08B"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170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tc>
      </w:tr>
      <w:tr w:rsidR="006B16A8" w14:paraId="41AA043E" w14:textId="77777777" w:rsidTr="008A4CE5">
        <w:trPr>
          <w:jc w:val="center"/>
        </w:trPr>
        <w:tc>
          <w:tcPr>
            <w:tcW w:w="906" w:type="dxa"/>
            <w:vMerge/>
            <w:shd w:val="clear" w:color="auto" w:fill="auto"/>
            <w:vAlign w:val="center"/>
          </w:tcPr>
          <w:p w14:paraId="3A3443E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6B16A8" w:rsidRDefault="006B16A8">
            <w:pPr>
              <w:jc w:val="center"/>
              <w:rPr>
                <w:rFonts w:ascii="Times New Roman" w:hAnsi="Times New Roman"/>
                <w:sz w:val="18"/>
                <w:szCs w:val="18"/>
              </w:rPr>
            </w:pPr>
          </w:p>
        </w:tc>
        <w:tc>
          <w:tcPr>
            <w:tcW w:w="989" w:type="dxa"/>
            <w:shd w:val="clear" w:color="auto" w:fill="auto"/>
            <w:vAlign w:val="center"/>
          </w:tcPr>
          <w:p w14:paraId="36DA7444"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75AB24A7"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p>
        </w:tc>
      </w:tr>
      <w:tr w:rsidR="006B16A8" w14:paraId="14228315" w14:textId="77777777" w:rsidTr="008A4CE5">
        <w:trPr>
          <w:jc w:val="center"/>
        </w:trPr>
        <w:tc>
          <w:tcPr>
            <w:tcW w:w="906" w:type="dxa"/>
            <w:vMerge w:val="restart"/>
            <w:shd w:val="clear" w:color="auto" w:fill="auto"/>
            <w:vAlign w:val="center"/>
          </w:tcPr>
          <w:p w14:paraId="327195D1"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16</w:t>
            </w:r>
          </w:p>
        </w:tc>
        <w:tc>
          <w:tcPr>
            <w:tcW w:w="5588" w:type="dxa"/>
            <w:gridSpan w:val="3"/>
            <w:vMerge w:val="restart"/>
            <w:shd w:val="clear" w:color="auto" w:fill="auto"/>
            <w:vAlign w:val="center"/>
          </w:tcPr>
          <w:p w14:paraId="4A8D3DDB" w14:textId="7643BABF" w:rsidR="006B16A8" w:rsidRDefault="00E145E1">
            <w:pPr>
              <w:spacing w:before="40" w:after="40"/>
              <w:rPr>
                <w:rFonts w:ascii="Times New Roman" w:hAnsi="Times New Roman"/>
                <w:sz w:val="18"/>
                <w:szCs w:val="18"/>
              </w:rPr>
            </w:pPr>
            <w:r>
              <w:rPr>
                <w:rFonts w:ascii="Times New Roman" w:hAnsi="Times New Roman"/>
                <w:sz w:val="18"/>
                <w:szCs w:val="18"/>
              </w:rPr>
              <w:t xml:space="preserve">Sume de primit de la bănci centrale și clienți financiari, cu o scadență reziduală de cel mult </w:t>
            </w:r>
            <w:r w:rsidRPr="00900EE6">
              <w:rPr>
                <w:rFonts w:ascii="Times New Roman" w:hAnsi="Times New Roman"/>
                <w:sz w:val="18"/>
                <w:szCs w:val="18"/>
              </w:rPr>
              <w:t>30</w:t>
            </w:r>
            <w:r>
              <w:rPr>
                <w:rFonts w:ascii="Times New Roman" w:hAnsi="Times New Roman"/>
                <w:sz w:val="18"/>
                <w:szCs w:val="18"/>
              </w:rPr>
              <w:t xml:space="preserve"> de zile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litera (a)]</w:t>
            </w:r>
          </w:p>
        </w:tc>
        <w:tc>
          <w:tcPr>
            <w:tcW w:w="989" w:type="dxa"/>
            <w:shd w:val="clear" w:color="auto" w:fill="auto"/>
            <w:vAlign w:val="center"/>
          </w:tcPr>
          <w:p w14:paraId="278AC69D"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11F23687" w14:textId="09735110"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20</w:t>
            </w:r>
          </w:p>
        </w:tc>
      </w:tr>
      <w:tr w:rsidR="006B16A8" w14:paraId="059AC9ED" w14:textId="77777777" w:rsidTr="008A4CE5">
        <w:trPr>
          <w:jc w:val="center"/>
        </w:trPr>
        <w:tc>
          <w:tcPr>
            <w:tcW w:w="906" w:type="dxa"/>
            <w:vMerge/>
            <w:shd w:val="clear" w:color="auto" w:fill="auto"/>
            <w:vAlign w:val="center"/>
          </w:tcPr>
          <w:p w14:paraId="0B0B6C49"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6B16A8" w:rsidRDefault="006B16A8">
            <w:pPr>
              <w:jc w:val="center"/>
              <w:rPr>
                <w:rFonts w:ascii="Times New Roman" w:hAnsi="Times New Roman"/>
                <w:sz w:val="18"/>
                <w:szCs w:val="18"/>
              </w:rPr>
            </w:pPr>
          </w:p>
        </w:tc>
        <w:tc>
          <w:tcPr>
            <w:tcW w:w="989" w:type="dxa"/>
            <w:shd w:val="clear" w:color="auto" w:fill="auto"/>
            <w:vAlign w:val="center"/>
          </w:tcPr>
          <w:p w14:paraId="26B168A7"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7F0889C8"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17</w:t>
            </w:r>
          </w:p>
        </w:tc>
      </w:tr>
      <w:tr w:rsidR="006B16A8" w14:paraId="20E35D9E" w14:textId="77777777" w:rsidTr="008A4CE5">
        <w:trPr>
          <w:jc w:val="center"/>
        </w:trPr>
        <w:tc>
          <w:tcPr>
            <w:tcW w:w="906" w:type="dxa"/>
            <w:vMerge w:val="restart"/>
            <w:shd w:val="clear" w:color="auto" w:fill="auto"/>
            <w:vAlign w:val="center"/>
          </w:tcPr>
          <w:p w14:paraId="1E413DC6" w14:textId="77777777"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17</w:t>
            </w:r>
          </w:p>
        </w:tc>
        <w:tc>
          <w:tcPr>
            <w:tcW w:w="5588" w:type="dxa"/>
            <w:gridSpan w:val="3"/>
            <w:vMerge w:val="restart"/>
            <w:shd w:val="clear" w:color="auto" w:fill="auto"/>
            <w:vAlign w:val="center"/>
          </w:tcPr>
          <w:p w14:paraId="47EBA301" w14:textId="46055A81" w:rsidR="006B16A8" w:rsidRDefault="00E145E1">
            <w:pPr>
              <w:spacing w:before="40" w:after="40"/>
              <w:rPr>
                <w:rFonts w:ascii="Times New Roman" w:hAnsi="Times New Roman"/>
                <w:sz w:val="18"/>
                <w:szCs w:val="18"/>
              </w:rPr>
            </w:pPr>
            <w:r>
              <w:rPr>
                <w:rFonts w:ascii="Times New Roman" w:hAnsi="Times New Roman"/>
                <w:sz w:val="18"/>
                <w:szCs w:val="18"/>
              </w:rPr>
              <w:t>Sume de primit de la clienți nefinanciari (cu excepția băncilor centrale) care nu corespund rambursării principalului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p>
        </w:tc>
        <w:tc>
          <w:tcPr>
            <w:tcW w:w="989" w:type="dxa"/>
            <w:shd w:val="clear" w:color="auto" w:fill="auto"/>
            <w:vAlign w:val="center"/>
          </w:tcPr>
          <w:p w14:paraId="35D9418B"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6AB445B7" w14:textId="1C50C0C5"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040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r>
      <w:tr w:rsidR="006B16A8" w14:paraId="313DF823" w14:textId="77777777" w:rsidTr="008A4CE5">
        <w:trPr>
          <w:jc w:val="center"/>
        </w:trPr>
        <w:tc>
          <w:tcPr>
            <w:tcW w:w="906" w:type="dxa"/>
            <w:vMerge/>
            <w:shd w:val="clear" w:color="auto" w:fill="auto"/>
            <w:vAlign w:val="center"/>
          </w:tcPr>
          <w:p w14:paraId="4D8B2B99"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6B16A8" w:rsidRDefault="006B16A8">
            <w:pPr>
              <w:jc w:val="center"/>
              <w:rPr>
                <w:rFonts w:ascii="Times New Roman" w:hAnsi="Times New Roman"/>
                <w:sz w:val="18"/>
                <w:szCs w:val="18"/>
              </w:rPr>
            </w:pPr>
          </w:p>
        </w:tc>
        <w:tc>
          <w:tcPr>
            <w:tcW w:w="989" w:type="dxa"/>
            <w:shd w:val="clear" w:color="auto" w:fill="auto"/>
            <w:vAlign w:val="center"/>
          </w:tcPr>
          <w:p w14:paraId="7C76513B"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621741A3"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p>
        </w:tc>
      </w:tr>
      <w:tr w:rsidR="006B16A8" w14:paraId="7245DD25" w14:textId="77777777" w:rsidTr="008A4CE5">
        <w:trPr>
          <w:jc w:val="center"/>
        </w:trPr>
        <w:tc>
          <w:tcPr>
            <w:tcW w:w="906" w:type="dxa"/>
            <w:vMerge w:val="restart"/>
            <w:shd w:val="clear" w:color="auto" w:fill="auto"/>
            <w:vAlign w:val="center"/>
          </w:tcPr>
          <w:p w14:paraId="34C9147A" w14:textId="60FFF658"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18</w:t>
            </w:r>
          </w:p>
        </w:tc>
        <w:tc>
          <w:tcPr>
            <w:tcW w:w="5588" w:type="dxa"/>
            <w:gridSpan w:val="3"/>
            <w:vMerge w:val="restart"/>
            <w:shd w:val="clear" w:color="auto" w:fill="auto"/>
            <w:vAlign w:val="center"/>
          </w:tcPr>
          <w:p w14:paraId="21236A22" w14:textId="4D866B44" w:rsidR="006B16A8" w:rsidRDefault="00E145E1">
            <w:pPr>
              <w:spacing w:before="40" w:after="40"/>
              <w:rPr>
                <w:rFonts w:ascii="Times New Roman" w:hAnsi="Times New Roman"/>
                <w:sz w:val="18"/>
                <w:szCs w:val="18"/>
              </w:rPr>
            </w:pPr>
            <w:r>
              <w:rPr>
                <w:rFonts w:ascii="Times New Roman" w:hAnsi="Times New Roman"/>
                <w:sz w:val="18"/>
                <w:szCs w:val="18"/>
              </w:rPr>
              <w:t>Alte sume de primit de la clienți nefinanciari (cu excepția băncilor centrale)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(a)]</w:t>
            </w:r>
          </w:p>
        </w:tc>
        <w:tc>
          <w:tcPr>
            <w:tcW w:w="989" w:type="dxa"/>
            <w:shd w:val="clear" w:color="auto" w:fill="auto"/>
            <w:vAlign w:val="center"/>
          </w:tcPr>
          <w:p w14:paraId="66AB5DB6"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5736F445" w14:textId="569A7153"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p>
        </w:tc>
      </w:tr>
      <w:tr w:rsidR="006B16A8" w14:paraId="18439963" w14:textId="77777777" w:rsidTr="008A4CE5">
        <w:trPr>
          <w:jc w:val="center"/>
        </w:trPr>
        <w:tc>
          <w:tcPr>
            <w:tcW w:w="906" w:type="dxa"/>
            <w:vMerge/>
            <w:shd w:val="clear" w:color="auto" w:fill="auto"/>
            <w:vAlign w:val="center"/>
          </w:tcPr>
          <w:p w14:paraId="7D41CBB9"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6B16A8" w:rsidRDefault="006B16A8">
            <w:pPr>
              <w:jc w:val="center"/>
              <w:rPr>
                <w:rFonts w:ascii="Times New Roman" w:hAnsi="Times New Roman"/>
                <w:sz w:val="18"/>
                <w:szCs w:val="18"/>
              </w:rPr>
            </w:pPr>
          </w:p>
        </w:tc>
        <w:tc>
          <w:tcPr>
            <w:tcW w:w="989" w:type="dxa"/>
            <w:shd w:val="clear" w:color="auto" w:fill="auto"/>
            <w:vAlign w:val="center"/>
          </w:tcPr>
          <w:p w14:paraId="65E21A82"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E1FE291" w14:textId="7DFA5171"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260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11</w:t>
            </w:r>
            <w:r>
              <w:rPr>
                <w:rFonts w:ascii="Times New Roman" w:hAnsi="Times New Roman"/>
                <w:sz w:val="18"/>
                <w:szCs w:val="18"/>
              </w:rPr>
              <w:t>.</w:t>
            </w:r>
          </w:p>
        </w:tc>
      </w:tr>
      <w:tr w:rsidR="006B16A8" w14:paraId="77B49549" w14:textId="77777777" w:rsidTr="008A4CE5">
        <w:trPr>
          <w:jc w:val="center"/>
        </w:trPr>
        <w:tc>
          <w:tcPr>
            <w:tcW w:w="906" w:type="dxa"/>
            <w:vMerge w:val="restart"/>
            <w:shd w:val="clear" w:color="auto" w:fill="auto"/>
            <w:vAlign w:val="center"/>
          </w:tcPr>
          <w:p w14:paraId="74603418" w14:textId="07136985" w:rsidR="006B16A8" w:rsidRDefault="00E145E1">
            <w:pPr>
              <w:widowControl w:val="0"/>
              <w:spacing w:before="0" w:after="0"/>
              <w:ind w:left="7"/>
              <w:jc w:val="center"/>
              <w:rPr>
                <w:rFonts w:ascii="Times New Roman" w:hAnsi="Times New Roman"/>
                <w:sz w:val="18"/>
                <w:szCs w:val="18"/>
              </w:rPr>
            </w:pPr>
            <w:r w:rsidRPr="00900EE6">
              <w:rPr>
                <w:rFonts w:ascii="Times New Roman" w:hAnsi="Times New Roman"/>
                <w:sz w:val="18"/>
                <w:szCs w:val="18"/>
              </w:rPr>
              <w:t>19</w:t>
            </w:r>
          </w:p>
        </w:tc>
        <w:tc>
          <w:tcPr>
            <w:tcW w:w="2706" w:type="dxa"/>
            <w:vMerge w:val="restart"/>
            <w:shd w:val="clear" w:color="auto" w:fill="auto"/>
            <w:vAlign w:val="center"/>
          </w:tcPr>
          <w:p w14:paraId="29BB6159" w14:textId="4D013CA0" w:rsidR="006B16A8" w:rsidRDefault="00E145E1">
            <w:pPr>
              <w:spacing w:before="40" w:after="40"/>
              <w:rPr>
                <w:rFonts w:ascii="Times New Roman" w:hAnsi="Times New Roman"/>
                <w:sz w:val="18"/>
                <w:szCs w:val="18"/>
              </w:rPr>
            </w:pPr>
            <w:r>
              <w:rPr>
                <w:rFonts w:ascii="Times New Roman" w:hAnsi="Times New Roman"/>
                <w:sz w:val="18"/>
                <w:szCs w:val="18"/>
              </w:rPr>
              <w:t>Alte sume de primit de la clienți nefinanciari (cu excepția băncilor centrale)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(a)]</w:t>
            </w:r>
          </w:p>
        </w:tc>
        <w:tc>
          <w:tcPr>
            <w:tcW w:w="724" w:type="dxa"/>
            <w:vMerge w:val="restart"/>
            <w:shd w:val="clear" w:color="auto" w:fill="auto"/>
            <w:vAlign w:val="center"/>
          </w:tcPr>
          <w:p w14:paraId="14926B13" w14:textId="0EC3C466"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1</w:t>
            </w:r>
          </w:p>
        </w:tc>
        <w:tc>
          <w:tcPr>
            <w:tcW w:w="2158" w:type="dxa"/>
            <w:vMerge w:val="restart"/>
            <w:shd w:val="clear" w:color="auto" w:fill="auto"/>
            <w:vAlign w:val="center"/>
          </w:tcPr>
          <w:p w14:paraId="50228647" w14:textId="77777777" w:rsidR="006B16A8" w:rsidRDefault="00E145E1">
            <w:pPr>
              <w:spacing w:before="40" w:after="40"/>
              <w:rPr>
                <w:rFonts w:ascii="Times New Roman" w:hAnsi="Times New Roman"/>
                <w:sz w:val="18"/>
                <w:szCs w:val="18"/>
              </w:rPr>
            </w:pPr>
            <w:r>
              <w:rPr>
                <w:rFonts w:ascii="Times New Roman" w:hAnsi="Times New Roman"/>
                <w:sz w:val="18"/>
                <w:szCs w:val="18"/>
              </w:rPr>
              <w:t>Clienți retail</w:t>
            </w:r>
          </w:p>
        </w:tc>
        <w:tc>
          <w:tcPr>
            <w:tcW w:w="989" w:type="dxa"/>
            <w:shd w:val="clear" w:color="auto" w:fill="auto"/>
            <w:vAlign w:val="center"/>
          </w:tcPr>
          <w:p w14:paraId="57862B7B"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513EF7C8"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060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r>
      <w:tr w:rsidR="006B16A8" w14:paraId="0FAD600C" w14:textId="77777777" w:rsidTr="008A4CE5">
        <w:trPr>
          <w:jc w:val="center"/>
        </w:trPr>
        <w:tc>
          <w:tcPr>
            <w:tcW w:w="906" w:type="dxa"/>
            <w:vMerge/>
            <w:shd w:val="clear" w:color="auto" w:fill="auto"/>
            <w:vAlign w:val="center"/>
          </w:tcPr>
          <w:p w14:paraId="65D0055B"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786A6D5D"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5F28BE9"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64EE3EB0" w14:textId="77777777" w:rsidR="006B16A8" w:rsidRDefault="006B16A8">
            <w:pPr>
              <w:jc w:val="center"/>
              <w:rPr>
                <w:rFonts w:ascii="Times New Roman" w:hAnsi="Times New Roman"/>
                <w:sz w:val="18"/>
                <w:szCs w:val="18"/>
              </w:rPr>
            </w:pPr>
          </w:p>
        </w:tc>
        <w:tc>
          <w:tcPr>
            <w:tcW w:w="989" w:type="dxa"/>
            <w:shd w:val="clear" w:color="auto" w:fill="auto"/>
            <w:vAlign w:val="center"/>
          </w:tcPr>
          <w:p w14:paraId="22E7C5FF"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30A39C3B" w14:textId="07522F8F"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2</w:t>
            </w:r>
          </w:p>
        </w:tc>
      </w:tr>
      <w:tr w:rsidR="006B16A8" w14:paraId="55384C2C" w14:textId="77777777" w:rsidTr="008A4CE5">
        <w:trPr>
          <w:jc w:val="center"/>
        </w:trPr>
        <w:tc>
          <w:tcPr>
            <w:tcW w:w="906" w:type="dxa"/>
            <w:vMerge/>
            <w:shd w:val="clear" w:color="auto" w:fill="auto"/>
            <w:vAlign w:val="center"/>
          </w:tcPr>
          <w:p w14:paraId="094A7352" w14:textId="77777777" w:rsidR="006B16A8" w:rsidRDefault="006B16A8">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6B16A8" w:rsidRDefault="006B16A8">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2</w:t>
            </w:r>
          </w:p>
        </w:tc>
        <w:tc>
          <w:tcPr>
            <w:tcW w:w="2158" w:type="dxa"/>
            <w:vMerge w:val="restart"/>
            <w:shd w:val="clear" w:color="auto" w:fill="auto"/>
            <w:vAlign w:val="center"/>
          </w:tcPr>
          <w:p w14:paraId="7E63BF7F" w14:textId="77777777" w:rsidR="006B16A8" w:rsidRDefault="00E145E1">
            <w:pPr>
              <w:spacing w:before="40" w:after="40"/>
              <w:rPr>
                <w:rFonts w:ascii="Times New Roman" w:hAnsi="Times New Roman"/>
                <w:sz w:val="18"/>
                <w:szCs w:val="18"/>
              </w:rPr>
            </w:pPr>
            <w:r>
              <w:rPr>
                <w:rFonts w:ascii="Times New Roman" w:hAnsi="Times New Roman"/>
                <w:sz w:val="18"/>
                <w:szCs w:val="18"/>
              </w:rPr>
              <w:t>Societăți nefinanciare</w:t>
            </w:r>
          </w:p>
        </w:tc>
        <w:tc>
          <w:tcPr>
            <w:tcW w:w="989" w:type="dxa"/>
            <w:shd w:val="clear" w:color="auto" w:fill="auto"/>
            <w:vAlign w:val="center"/>
          </w:tcPr>
          <w:p w14:paraId="53B66259"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16E7C9E0"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070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p>
        </w:tc>
      </w:tr>
      <w:tr w:rsidR="006B16A8" w14:paraId="00CB46B1" w14:textId="77777777" w:rsidTr="008A4CE5">
        <w:trPr>
          <w:jc w:val="center"/>
        </w:trPr>
        <w:tc>
          <w:tcPr>
            <w:tcW w:w="906" w:type="dxa"/>
            <w:vMerge/>
            <w:shd w:val="clear" w:color="auto" w:fill="auto"/>
            <w:vAlign w:val="center"/>
          </w:tcPr>
          <w:p w14:paraId="6BCF1DDB"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3B94DA7"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76E4B324"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3EB9641D" w14:textId="77777777" w:rsidR="006B16A8" w:rsidRDefault="006B16A8">
            <w:pPr>
              <w:jc w:val="center"/>
              <w:rPr>
                <w:rFonts w:ascii="Times New Roman" w:hAnsi="Times New Roman"/>
                <w:sz w:val="18"/>
                <w:szCs w:val="18"/>
              </w:rPr>
            </w:pPr>
          </w:p>
        </w:tc>
        <w:tc>
          <w:tcPr>
            <w:tcW w:w="989" w:type="dxa"/>
            <w:shd w:val="clear" w:color="auto" w:fill="auto"/>
            <w:vAlign w:val="center"/>
          </w:tcPr>
          <w:p w14:paraId="69428613"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381E6311" w14:textId="0715AF15"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3</w:t>
            </w:r>
          </w:p>
        </w:tc>
      </w:tr>
      <w:tr w:rsidR="006B16A8" w14:paraId="22A817BD" w14:textId="77777777" w:rsidTr="008A4CE5">
        <w:trPr>
          <w:jc w:val="center"/>
        </w:trPr>
        <w:tc>
          <w:tcPr>
            <w:tcW w:w="906" w:type="dxa"/>
            <w:vMerge/>
            <w:shd w:val="clear" w:color="auto" w:fill="auto"/>
            <w:vAlign w:val="center"/>
          </w:tcPr>
          <w:p w14:paraId="11639AAB" w14:textId="77777777" w:rsidR="006B16A8" w:rsidRDefault="006B16A8">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6B16A8" w:rsidRDefault="006B16A8">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3</w:t>
            </w:r>
          </w:p>
        </w:tc>
        <w:tc>
          <w:tcPr>
            <w:tcW w:w="2158" w:type="dxa"/>
            <w:vMerge w:val="restart"/>
            <w:shd w:val="clear" w:color="auto" w:fill="auto"/>
            <w:vAlign w:val="center"/>
          </w:tcPr>
          <w:p w14:paraId="65C66326" w14:textId="77777777" w:rsidR="006B16A8" w:rsidRDefault="00E145E1">
            <w:pPr>
              <w:spacing w:before="40" w:after="40"/>
              <w:rPr>
                <w:rFonts w:ascii="Times New Roman" w:hAnsi="Times New Roman"/>
                <w:sz w:val="18"/>
                <w:szCs w:val="18"/>
              </w:rPr>
            </w:pPr>
            <w:r>
              <w:rPr>
                <w:rFonts w:ascii="Times New Roman" w:hAnsi="Times New Roman"/>
                <w:sz w:val="18"/>
                <w:szCs w:val="18"/>
              </w:rPr>
              <w:t>Entități suverane, bănci multilaterale de dezvoltare și entități din sectorul public</w:t>
            </w:r>
          </w:p>
        </w:tc>
        <w:tc>
          <w:tcPr>
            <w:tcW w:w="989" w:type="dxa"/>
            <w:shd w:val="clear" w:color="auto" w:fill="auto"/>
            <w:vAlign w:val="center"/>
          </w:tcPr>
          <w:p w14:paraId="06D69DD9"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727236AA"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080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tc>
      </w:tr>
      <w:tr w:rsidR="006B16A8" w14:paraId="10F01ED3" w14:textId="77777777" w:rsidTr="008A4CE5">
        <w:trPr>
          <w:jc w:val="center"/>
        </w:trPr>
        <w:tc>
          <w:tcPr>
            <w:tcW w:w="906" w:type="dxa"/>
            <w:vMerge/>
            <w:shd w:val="clear" w:color="auto" w:fill="auto"/>
            <w:vAlign w:val="center"/>
          </w:tcPr>
          <w:p w14:paraId="25A36A6E"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936BD5B"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140AF2CD"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0311526E" w14:textId="77777777" w:rsidR="006B16A8" w:rsidRDefault="006B16A8">
            <w:pPr>
              <w:jc w:val="center"/>
              <w:rPr>
                <w:rFonts w:ascii="Times New Roman" w:hAnsi="Times New Roman"/>
                <w:sz w:val="18"/>
                <w:szCs w:val="18"/>
              </w:rPr>
            </w:pPr>
          </w:p>
        </w:tc>
        <w:tc>
          <w:tcPr>
            <w:tcW w:w="989" w:type="dxa"/>
            <w:shd w:val="clear" w:color="auto" w:fill="auto"/>
            <w:vAlign w:val="center"/>
          </w:tcPr>
          <w:p w14:paraId="4A940307"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2B44FECF"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090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p>
        </w:tc>
      </w:tr>
      <w:tr w:rsidR="006B16A8" w14:paraId="2485F188" w14:textId="77777777" w:rsidTr="008A4CE5">
        <w:trPr>
          <w:jc w:val="center"/>
        </w:trPr>
        <w:tc>
          <w:tcPr>
            <w:tcW w:w="906" w:type="dxa"/>
            <w:vMerge w:val="restart"/>
            <w:shd w:val="clear" w:color="auto" w:fill="auto"/>
            <w:vAlign w:val="center"/>
          </w:tcPr>
          <w:p w14:paraId="66DB2D09" w14:textId="6AC9B5EE" w:rsidR="006B16A8" w:rsidRDefault="00E145E1">
            <w:pPr>
              <w:spacing w:before="40" w:after="40"/>
              <w:jc w:val="center"/>
              <w:rPr>
                <w:rFonts w:ascii="Times New Roman" w:hAnsi="Times New Roman"/>
                <w:sz w:val="18"/>
                <w:szCs w:val="18"/>
              </w:rPr>
            </w:pPr>
            <w:r w:rsidRPr="00900EE6">
              <w:rPr>
                <w:rFonts w:ascii="Times New Roman" w:hAnsi="Times New Roman"/>
                <w:sz w:val="18"/>
                <w:szCs w:val="18"/>
              </w:rPr>
              <w:t>20</w:t>
            </w:r>
          </w:p>
        </w:tc>
        <w:tc>
          <w:tcPr>
            <w:tcW w:w="5588" w:type="dxa"/>
            <w:gridSpan w:val="3"/>
            <w:vMerge w:val="restart"/>
            <w:shd w:val="clear" w:color="auto" w:fill="auto"/>
            <w:vAlign w:val="center"/>
          </w:tcPr>
          <w:p w14:paraId="015BAECE" w14:textId="14FA17F2" w:rsidR="006B16A8" w:rsidRDefault="00E145E1">
            <w:pPr>
              <w:spacing w:before="40" w:after="40"/>
              <w:rPr>
                <w:rFonts w:ascii="Times New Roman" w:hAnsi="Times New Roman"/>
                <w:sz w:val="18"/>
                <w:szCs w:val="18"/>
              </w:rPr>
            </w:pPr>
            <w:r>
              <w:rPr>
                <w:rFonts w:ascii="Times New Roman" w:hAnsi="Times New Roman"/>
                <w:sz w:val="18"/>
                <w:szCs w:val="18"/>
              </w:rPr>
              <w:t>Intrări de la clienți financiari care sunt clasificate drept depozite operaționale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(d)]</w:t>
            </w:r>
          </w:p>
        </w:tc>
        <w:tc>
          <w:tcPr>
            <w:tcW w:w="989" w:type="dxa"/>
            <w:shd w:val="clear" w:color="auto" w:fill="auto"/>
            <w:vAlign w:val="center"/>
          </w:tcPr>
          <w:p w14:paraId="354DC3F8"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0363BE3E" w14:textId="57555D20"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21</w:t>
            </w:r>
          </w:p>
        </w:tc>
      </w:tr>
      <w:tr w:rsidR="006B16A8" w14:paraId="51097183" w14:textId="77777777" w:rsidTr="008A4CE5">
        <w:trPr>
          <w:jc w:val="center"/>
        </w:trPr>
        <w:tc>
          <w:tcPr>
            <w:tcW w:w="906" w:type="dxa"/>
            <w:vMerge/>
            <w:shd w:val="clear" w:color="auto" w:fill="auto"/>
            <w:vAlign w:val="center"/>
          </w:tcPr>
          <w:p w14:paraId="418FB58D"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6B16A8" w:rsidRDefault="006B16A8">
            <w:pPr>
              <w:jc w:val="center"/>
              <w:rPr>
                <w:rFonts w:ascii="Times New Roman" w:hAnsi="Times New Roman"/>
                <w:sz w:val="18"/>
                <w:szCs w:val="18"/>
              </w:rPr>
            </w:pPr>
          </w:p>
        </w:tc>
        <w:tc>
          <w:tcPr>
            <w:tcW w:w="989" w:type="dxa"/>
            <w:shd w:val="clear" w:color="auto" w:fill="auto"/>
            <w:vAlign w:val="center"/>
          </w:tcPr>
          <w:p w14:paraId="1EF015A8"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7B7BA22C" w14:textId="00E28399"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22</w:t>
            </w:r>
          </w:p>
        </w:tc>
      </w:tr>
      <w:tr w:rsidR="006B16A8" w14:paraId="7DCC13CD" w14:textId="77777777" w:rsidTr="008A4CE5">
        <w:trPr>
          <w:jc w:val="center"/>
        </w:trPr>
        <w:tc>
          <w:tcPr>
            <w:tcW w:w="906" w:type="dxa"/>
            <w:vMerge w:val="restart"/>
            <w:shd w:val="clear" w:color="auto" w:fill="auto"/>
            <w:vAlign w:val="center"/>
          </w:tcPr>
          <w:p w14:paraId="72548E6C" w14:textId="0CDF3870" w:rsidR="006B16A8" w:rsidRDefault="00E145E1">
            <w:pPr>
              <w:spacing w:before="40" w:after="40"/>
              <w:jc w:val="center"/>
              <w:rPr>
                <w:rFonts w:ascii="Times New Roman" w:hAnsi="Times New Roman"/>
                <w:sz w:val="18"/>
                <w:szCs w:val="18"/>
              </w:rPr>
            </w:pPr>
            <w:r w:rsidRPr="00900EE6">
              <w:rPr>
                <w:rFonts w:ascii="Times New Roman" w:hAnsi="Times New Roman"/>
                <w:sz w:val="18"/>
                <w:szCs w:val="18"/>
              </w:rPr>
              <w:t>21</w:t>
            </w:r>
          </w:p>
        </w:tc>
        <w:tc>
          <w:tcPr>
            <w:tcW w:w="5588" w:type="dxa"/>
            <w:gridSpan w:val="3"/>
            <w:vMerge w:val="restart"/>
            <w:shd w:val="clear" w:color="auto" w:fill="auto"/>
            <w:vAlign w:val="center"/>
          </w:tcPr>
          <w:p w14:paraId="30E8AB4A" w14:textId="050BF653" w:rsidR="006B16A8" w:rsidRDefault="00E145E1">
            <w:pPr>
              <w:spacing w:before="40" w:after="40"/>
              <w:rPr>
                <w:rFonts w:ascii="Times New Roman" w:hAnsi="Times New Roman"/>
                <w:sz w:val="18"/>
                <w:szCs w:val="18"/>
              </w:rPr>
            </w:pPr>
            <w:r>
              <w:rPr>
                <w:rFonts w:ascii="Times New Roman" w:hAnsi="Times New Roman"/>
                <w:sz w:val="18"/>
                <w:szCs w:val="18"/>
              </w:rPr>
              <w:t>Instituția de credit este în măsură să stabilească o rată de intrare simetrică corespunzătoare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(d)]</w:t>
            </w:r>
          </w:p>
        </w:tc>
        <w:tc>
          <w:tcPr>
            <w:tcW w:w="989" w:type="dxa"/>
            <w:shd w:val="clear" w:color="auto" w:fill="auto"/>
            <w:vAlign w:val="center"/>
          </w:tcPr>
          <w:p w14:paraId="68FFF8A4"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3EF2A5B6"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120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r>
      <w:tr w:rsidR="006B16A8" w14:paraId="2A6F8244" w14:textId="77777777" w:rsidTr="008A4CE5">
        <w:trPr>
          <w:jc w:val="center"/>
        </w:trPr>
        <w:tc>
          <w:tcPr>
            <w:tcW w:w="906" w:type="dxa"/>
            <w:vMerge/>
            <w:shd w:val="clear" w:color="auto" w:fill="auto"/>
            <w:vAlign w:val="center"/>
          </w:tcPr>
          <w:p w14:paraId="192093C4"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6B16A8" w:rsidRDefault="006B16A8">
            <w:pPr>
              <w:jc w:val="center"/>
              <w:rPr>
                <w:rFonts w:ascii="Times New Roman" w:hAnsi="Times New Roman"/>
                <w:sz w:val="18"/>
                <w:szCs w:val="18"/>
              </w:rPr>
            </w:pPr>
          </w:p>
        </w:tc>
        <w:tc>
          <w:tcPr>
            <w:tcW w:w="989" w:type="dxa"/>
            <w:shd w:val="clear" w:color="auto" w:fill="auto"/>
            <w:vAlign w:val="center"/>
          </w:tcPr>
          <w:p w14:paraId="2BABE018"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7BC0B1B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130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p>
        </w:tc>
      </w:tr>
      <w:tr w:rsidR="006B16A8" w14:paraId="2F861006" w14:textId="77777777" w:rsidTr="008A4CE5">
        <w:trPr>
          <w:jc w:val="center"/>
        </w:trPr>
        <w:tc>
          <w:tcPr>
            <w:tcW w:w="906" w:type="dxa"/>
            <w:vMerge w:val="restart"/>
            <w:shd w:val="clear" w:color="auto" w:fill="auto"/>
            <w:vAlign w:val="center"/>
          </w:tcPr>
          <w:p w14:paraId="12E5460B" w14:textId="6A84C879" w:rsidR="006B16A8" w:rsidRDefault="00E145E1">
            <w:pPr>
              <w:spacing w:before="40" w:after="40"/>
              <w:jc w:val="center"/>
              <w:rPr>
                <w:rFonts w:ascii="Times New Roman" w:hAnsi="Times New Roman"/>
                <w:sz w:val="18"/>
                <w:szCs w:val="18"/>
              </w:rPr>
            </w:pPr>
            <w:r w:rsidRPr="00900EE6">
              <w:rPr>
                <w:rFonts w:ascii="Times New Roman" w:hAnsi="Times New Roman"/>
                <w:sz w:val="18"/>
                <w:szCs w:val="18"/>
              </w:rPr>
              <w:t>22</w:t>
            </w:r>
          </w:p>
        </w:tc>
        <w:tc>
          <w:tcPr>
            <w:tcW w:w="5588" w:type="dxa"/>
            <w:gridSpan w:val="3"/>
            <w:vMerge w:val="restart"/>
            <w:shd w:val="clear" w:color="auto" w:fill="auto"/>
            <w:vAlign w:val="center"/>
          </w:tcPr>
          <w:p w14:paraId="00BCD796" w14:textId="01220A32" w:rsidR="006B16A8" w:rsidRDefault="00E145E1">
            <w:pPr>
              <w:spacing w:before="40" w:after="40"/>
              <w:rPr>
                <w:rFonts w:ascii="Times New Roman" w:hAnsi="Times New Roman"/>
                <w:sz w:val="18"/>
                <w:szCs w:val="18"/>
              </w:rPr>
            </w:pPr>
            <w:r>
              <w:rPr>
                <w:rFonts w:ascii="Times New Roman" w:hAnsi="Times New Roman"/>
                <w:sz w:val="18"/>
                <w:szCs w:val="18"/>
              </w:rPr>
              <w:t>Sume de primit de la bănci centrale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litera (a)]</w:t>
            </w:r>
          </w:p>
        </w:tc>
        <w:tc>
          <w:tcPr>
            <w:tcW w:w="989" w:type="dxa"/>
            <w:shd w:val="clear" w:color="auto" w:fill="auto"/>
            <w:vAlign w:val="center"/>
          </w:tcPr>
          <w:p w14:paraId="67A742D2"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16BB6E60"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150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r>
      <w:tr w:rsidR="006B16A8" w14:paraId="68464ABD" w14:textId="77777777" w:rsidTr="008A4CE5">
        <w:trPr>
          <w:jc w:val="center"/>
        </w:trPr>
        <w:tc>
          <w:tcPr>
            <w:tcW w:w="906" w:type="dxa"/>
            <w:vMerge/>
            <w:shd w:val="clear" w:color="auto" w:fill="auto"/>
            <w:vAlign w:val="center"/>
          </w:tcPr>
          <w:p w14:paraId="45218408"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6B16A8" w:rsidRDefault="006B16A8">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6B16A8" w:rsidRDefault="00E145E1">
            <w:pPr>
              <w:widowControl w:val="0"/>
              <w:spacing w:before="34" w:after="0"/>
              <w:jc w:val="center"/>
              <w:rPr>
                <w:rFonts w:ascii="Times New Roman" w:hAnsi="Times New Roman"/>
                <w:sz w:val="18"/>
                <w:szCs w:val="18"/>
              </w:rPr>
            </w:pPr>
            <w:r>
              <w:rPr>
                <w:rFonts w:ascii="Times New Roman" w:hAnsi="Times New Roman"/>
                <w:sz w:val="18"/>
                <w:szCs w:val="18"/>
              </w:rPr>
              <w:t>Nu</w:t>
            </w:r>
          </w:p>
        </w:tc>
        <w:tc>
          <w:tcPr>
            <w:tcW w:w="2150" w:type="dxa"/>
            <w:tcBorders>
              <w:bottom w:val="single" w:sz="4" w:space="0" w:color="auto"/>
            </w:tcBorders>
            <w:shd w:val="clear" w:color="auto" w:fill="auto"/>
            <w:vAlign w:val="center"/>
          </w:tcPr>
          <w:p w14:paraId="48C5D341" w14:textId="77777777" w:rsidR="006B16A8" w:rsidRDefault="00E145E1">
            <w:pPr>
              <w:widowControl w:val="0"/>
              <w:spacing w:before="34"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160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p>
        </w:tc>
      </w:tr>
      <w:tr w:rsidR="006B16A8" w14:paraId="32E23CF1" w14:textId="77777777" w:rsidTr="008A4CE5">
        <w:trPr>
          <w:jc w:val="center"/>
        </w:trPr>
        <w:tc>
          <w:tcPr>
            <w:tcW w:w="906" w:type="dxa"/>
            <w:vMerge w:val="restart"/>
            <w:shd w:val="clear" w:color="auto" w:fill="auto"/>
            <w:vAlign w:val="center"/>
          </w:tcPr>
          <w:p w14:paraId="6BAE249A" w14:textId="030BC09C" w:rsidR="006B16A8" w:rsidRDefault="00E145E1">
            <w:pPr>
              <w:spacing w:before="40" w:after="40"/>
              <w:jc w:val="center"/>
              <w:rPr>
                <w:rFonts w:ascii="Times New Roman" w:hAnsi="Times New Roman"/>
                <w:sz w:val="18"/>
                <w:szCs w:val="18"/>
              </w:rPr>
            </w:pPr>
            <w:r w:rsidRPr="00900EE6">
              <w:rPr>
                <w:rFonts w:ascii="Times New Roman" w:hAnsi="Times New Roman"/>
                <w:sz w:val="18"/>
                <w:szCs w:val="18"/>
              </w:rPr>
              <w:t>23</w:t>
            </w:r>
          </w:p>
        </w:tc>
        <w:tc>
          <w:tcPr>
            <w:tcW w:w="5588" w:type="dxa"/>
            <w:gridSpan w:val="3"/>
            <w:vMerge w:val="restart"/>
            <w:shd w:val="clear" w:color="auto" w:fill="auto"/>
            <w:vAlign w:val="center"/>
          </w:tcPr>
          <w:p w14:paraId="12BF1006" w14:textId="68A4115E" w:rsidR="006B16A8" w:rsidRDefault="00E145E1">
            <w:pPr>
              <w:spacing w:before="40" w:after="40"/>
              <w:rPr>
                <w:rFonts w:ascii="Times New Roman" w:hAnsi="Times New Roman"/>
                <w:sz w:val="18"/>
                <w:szCs w:val="18"/>
              </w:rPr>
            </w:pPr>
            <w:r>
              <w:rPr>
                <w:rFonts w:ascii="Times New Roman" w:hAnsi="Times New Roman"/>
                <w:sz w:val="18"/>
                <w:szCs w:val="18"/>
              </w:rPr>
              <w:t>Tranzacție swap pe garanții reale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(e)]</w:t>
            </w:r>
          </w:p>
        </w:tc>
        <w:tc>
          <w:tcPr>
            <w:tcW w:w="989" w:type="dxa"/>
            <w:shd w:val="clear" w:color="auto" w:fill="auto"/>
            <w:vAlign w:val="center"/>
          </w:tcPr>
          <w:p w14:paraId="46D67532" w14:textId="77777777" w:rsidR="006B16A8" w:rsidRDefault="00E145E1">
            <w:pPr>
              <w:spacing w:before="40" w:after="40"/>
              <w:jc w:val="center"/>
              <w:rPr>
                <w:rFonts w:ascii="Times New Roman" w:hAnsi="Times New Roman"/>
                <w:sz w:val="18"/>
                <w:szCs w:val="18"/>
              </w:rPr>
            </w:pPr>
            <w:r>
              <w:rPr>
                <w:rFonts w:ascii="Times New Roman" w:hAnsi="Times New Roman"/>
                <w:sz w:val="18"/>
                <w:szCs w:val="18"/>
              </w:rPr>
              <w:t>Da</w:t>
            </w:r>
          </w:p>
        </w:tc>
        <w:tc>
          <w:tcPr>
            <w:tcW w:w="2150" w:type="dxa"/>
            <w:shd w:val="clear" w:color="auto" w:fill="auto"/>
            <w:vAlign w:val="center"/>
          </w:tcPr>
          <w:p w14:paraId="2C5ACFCA" w14:textId="74E8D904" w:rsidR="006B16A8"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 xml:space="preserve">Rândul </w:t>
            </w:r>
            <w:r w:rsidRPr="00900EE6">
              <w:rPr>
                <w:rFonts w:ascii="Times New Roman" w:hAnsi="Times New Roman"/>
                <w:sz w:val="18"/>
                <w:szCs w:val="18"/>
              </w:rPr>
              <w:t>410</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2"/>
                <w:szCs w:val="12"/>
                <w:vertAlign w:val="superscript"/>
              </w:rPr>
              <w:footnoteReference w:id="3"/>
            </w:r>
          </w:p>
        </w:tc>
      </w:tr>
      <w:tr w:rsidR="006B16A8" w14:paraId="378FB66C" w14:textId="77777777" w:rsidTr="008A4CE5">
        <w:trPr>
          <w:jc w:val="center"/>
        </w:trPr>
        <w:tc>
          <w:tcPr>
            <w:tcW w:w="906" w:type="dxa"/>
            <w:vMerge/>
            <w:shd w:val="clear" w:color="auto" w:fill="auto"/>
            <w:vAlign w:val="center"/>
          </w:tcPr>
          <w:p w14:paraId="2C48CB1C"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6B16A8" w:rsidRDefault="006B16A8">
            <w:pPr>
              <w:jc w:val="center"/>
              <w:rPr>
                <w:rFonts w:ascii="Times New Roman" w:hAnsi="Times New Roman"/>
                <w:sz w:val="18"/>
                <w:szCs w:val="18"/>
              </w:rPr>
            </w:pPr>
          </w:p>
        </w:tc>
        <w:tc>
          <w:tcPr>
            <w:tcW w:w="989" w:type="dxa"/>
            <w:shd w:val="clear" w:color="auto" w:fill="auto"/>
            <w:vAlign w:val="center"/>
          </w:tcPr>
          <w:p w14:paraId="6D276520"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50" w:type="dxa"/>
            <w:shd w:val="clear" w:color="auto" w:fill="auto"/>
            <w:vAlign w:val="center"/>
          </w:tcPr>
          <w:p w14:paraId="1B5F7171" w14:textId="23DA5F13"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24</w:t>
            </w:r>
          </w:p>
        </w:tc>
      </w:tr>
      <w:tr w:rsidR="006B16A8" w14:paraId="6BCAA460" w14:textId="77777777" w:rsidTr="008A4CE5">
        <w:trPr>
          <w:jc w:val="center"/>
        </w:trPr>
        <w:tc>
          <w:tcPr>
            <w:tcW w:w="906" w:type="dxa"/>
            <w:vMerge w:val="restart"/>
            <w:shd w:val="clear" w:color="auto" w:fill="auto"/>
            <w:vAlign w:val="center"/>
          </w:tcPr>
          <w:p w14:paraId="1F5613D2" w14:textId="77777777" w:rsidR="006B16A8" w:rsidRDefault="00E145E1">
            <w:pPr>
              <w:jc w:val="center"/>
              <w:rPr>
                <w:rFonts w:ascii="Times New Roman" w:hAnsi="Times New Roman"/>
                <w:sz w:val="18"/>
                <w:szCs w:val="18"/>
              </w:rPr>
            </w:pPr>
            <w:r w:rsidRPr="00900EE6">
              <w:rPr>
                <w:rFonts w:ascii="Times New Roman" w:hAnsi="Times New Roman"/>
                <w:sz w:val="18"/>
                <w:szCs w:val="18"/>
              </w:rPr>
              <w:t>24</w:t>
            </w:r>
          </w:p>
        </w:tc>
        <w:tc>
          <w:tcPr>
            <w:tcW w:w="5588" w:type="dxa"/>
            <w:gridSpan w:val="3"/>
            <w:vMerge w:val="restart"/>
            <w:shd w:val="clear" w:color="auto" w:fill="auto"/>
            <w:vAlign w:val="center"/>
          </w:tcPr>
          <w:p w14:paraId="444316D0" w14:textId="77777777" w:rsidR="006B16A8" w:rsidRDefault="00E145E1">
            <w:pPr>
              <w:jc w:val="left"/>
              <w:rPr>
                <w:rFonts w:ascii="Times New Roman" w:hAnsi="Times New Roman"/>
                <w:sz w:val="18"/>
                <w:szCs w:val="18"/>
              </w:rPr>
            </w:pPr>
            <w:r>
              <w:rPr>
                <w:rFonts w:ascii="Times New Roman" w:hAnsi="Times New Roman"/>
                <w:sz w:val="18"/>
                <w:szCs w:val="18"/>
              </w:rPr>
              <w:t>Tranzacția este realizată cu o bancă centrală</w:t>
            </w:r>
          </w:p>
        </w:tc>
        <w:tc>
          <w:tcPr>
            <w:tcW w:w="989" w:type="dxa"/>
            <w:shd w:val="clear" w:color="auto" w:fill="auto"/>
            <w:vAlign w:val="center"/>
          </w:tcPr>
          <w:p w14:paraId="5CCEF3E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0A6F52DD" w14:textId="0B7E269C"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25</w:t>
            </w:r>
          </w:p>
        </w:tc>
      </w:tr>
      <w:tr w:rsidR="006B16A8" w14:paraId="5D17BAF9" w14:textId="77777777" w:rsidTr="008A4CE5">
        <w:trPr>
          <w:jc w:val="center"/>
        </w:trPr>
        <w:tc>
          <w:tcPr>
            <w:tcW w:w="906" w:type="dxa"/>
            <w:vMerge/>
            <w:shd w:val="clear" w:color="auto" w:fill="auto"/>
            <w:vAlign w:val="center"/>
          </w:tcPr>
          <w:p w14:paraId="5810EAA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6B16A8" w:rsidRDefault="006B16A8">
            <w:pPr>
              <w:jc w:val="center"/>
              <w:rPr>
                <w:rFonts w:ascii="Times New Roman" w:hAnsi="Times New Roman"/>
                <w:sz w:val="18"/>
                <w:szCs w:val="18"/>
              </w:rPr>
            </w:pPr>
          </w:p>
        </w:tc>
        <w:tc>
          <w:tcPr>
            <w:tcW w:w="989" w:type="dxa"/>
            <w:shd w:val="clear" w:color="auto" w:fill="auto"/>
            <w:vAlign w:val="center"/>
          </w:tcPr>
          <w:p w14:paraId="3BD68599"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FD01739" w14:textId="019BE5D3"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31</w:t>
            </w:r>
          </w:p>
        </w:tc>
      </w:tr>
      <w:tr w:rsidR="006B16A8" w14:paraId="79CD2851" w14:textId="77777777" w:rsidTr="008A4CE5">
        <w:trPr>
          <w:trHeight w:val="423"/>
          <w:jc w:val="center"/>
        </w:trPr>
        <w:tc>
          <w:tcPr>
            <w:tcW w:w="906" w:type="dxa"/>
            <w:vMerge w:val="restart"/>
            <w:shd w:val="clear" w:color="auto" w:fill="auto"/>
            <w:vAlign w:val="center"/>
          </w:tcPr>
          <w:p w14:paraId="726CD76B" w14:textId="77777777" w:rsidR="006B16A8" w:rsidRDefault="00E145E1">
            <w:pPr>
              <w:jc w:val="center"/>
              <w:rPr>
                <w:rFonts w:ascii="Times New Roman" w:hAnsi="Times New Roman"/>
                <w:sz w:val="18"/>
                <w:szCs w:val="18"/>
              </w:rPr>
            </w:pPr>
            <w:r w:rsidRPr="00900EE6">
              <w:rPr>
                <w:rFonts w:ascii="Times New Roman" w:hAnsi="Times New Roman"/>
                <w:sz w:val="18"/>
                <w:szCs w:val="18"/>
              </w:rPr>
              <w:t>25</w:t>
            </w:r>
          </w:p>
        </w:tc>
        <w:tc>
          <w:tcPr>
            <w:tcW w:w="5588" w:type="dxa"/>
            <w:gridSpan w:val="3"/>
            <w:vMerge w:val="restart"/>
            <w:shd w:val="clear" w:color="auto" w:fill="auto"/>
            <w:vAlign w:val="center"/>
          </w:tcPr>
          <w:p w14:paraId="54911277"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Garanțiile reale sunt în general eligibile ca active lichide (indiferent dacă sunt reutilizate într-o altă tranzacție și indiferent dacă activul respectă cerința operațională în temeiul articolului </w:t>
            </w:r>
            <w:r w:rsidRPr="00900EE6">
              <w:rPr>
                <w:rFonts w:ascii="Times New Roman" w:hAnsi="Times New Roman"/>
                <w:sz w:val="18"/>
                <w:szCs w:val="18"/>
              </w:rPr>
              <w:t>8</w:t>
            </w:r>
            <w:r>
              <w:rPr>
                <w:rFonts w:ascii="Times New Roman" w:hAnsi="Times New Roman"/>
                <w:sz w:val="18"/>
                <w:szCs w:val="18"/>
              </w:rPr>
              <w:t>)</w:t>
            </w:r>
          </w:p>
        </w:tc>
        <w:tc>
          <w:tcPr>
            <w:tcW w:w="989" w:type="dxa"/>
            <w:shd w:val="clear" w:color="auto" w:fill="auto"/>
            <w:vAlign w:val="center"/>
          </w:tcPr>
          <w:p w14:paraId="5C7E3CF7"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1F5B27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26</w:t>
            </w:r>
          </w:p>
        </w:tc>
      </w:tr>
      <w:tr w:rsidR="006B16A8" w14:paraId="1803B175" w14:textId="77777777" w:rsidTr="008A4CE5">
        <w:trPr>
          <w:jc w:val="center"/>
        </w:trPr>
        <w:tc>
          <w:tcPr>
            <w:tcW w:w="906" w:type="dxa"/>
            <w:vMerge/>
            <w:shd w:val="clear" w:color="auto" w:fill="auto"/>
            <w:vAlign w:val="center"/>
          </w:tcPr>
          <w:p w14:paraId="4E90B392"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6B16A8" w:rsidRDefault="006B16A8">
            <w:pPr>
              <w:jc w:val="center"/>
              <w:rPr>
                <w:rFonts w:ascii="Times New Roman" w:hAnsi="Times New Roman"/>
                <w:sz w:val="18"/>
                <w:szCs w:val="18"/>
              </w:rPr>
            </w:pPr>
          </w:p>
        </w:tc>
        <w:tc>
          <w:tcPr>
            <w:tcW w:w="989" w:type="dxa"/>
            <w:shd w:val="clear" w:color="auto" w:fill="auto"/>
            <w:vAlign w:val="center"/>
          </w:tcPr>
          <w:p w14:paraId="2F6AE39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2A8FD21"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30</w:t>
            </w:r>
          </w:p>
        </w:tc>
      </w:tr>
      <w:tr w:rsidR="006B16A8" w14:paraId="53B44A7B" w14:textId="77777777" w:rsidTr="008A4CE5">
        <w:trPr>
          <w:jc w:val="center"/>
        </w:trPr>
        <w:tc>
          <w:tcPr>
            <w:tcW w:w="906" w:type="dxa"/>
            <w:vMerge w:val="restart"/>
            <w:shd w:val="clear" w:color="auto" w:fill="auto"/>
            <w:vAlign w:val="center"/>
          </w:tcPr>
          <w:p w14:paraId="60BBA081" w14:textId="77777777" w:rsidR="006B16A8" w:rsidRDefault="00E145E1">
            <w:pPr>
              <w:jc w:val="center"/>
              <w:rPr>
                <w:rFonts w:ascii="Times New Roman" w:hAnsi="Times New Roman"/>
                <w:sz w:val="18"/>
                <w:szCs w:val="18"/>
              </w:rPr>
            </w:pPr>
            <w:r w:rsidRPr="00900EE6">
              <w:rPr>
                <w:rFonts w:ascii="Times New Roman" w:hAnsi="Times New Roman"/>
                <w:sz w:val="18"/>
                <w:szCs w:val="18"/>
              </w:rPr>
              <w:t>26</w:t>
            </w:r>
          </w:p>
        </w:tc>
        <w:tc>
          <w:tcPr>
            <w:tcW w:w="5588" w:type="dxa"/>
            <w:gridSpan w:val="3"/>
            <w:vMerge w:val="restart"/>
            <w:shd w:val="clear" w:color="auto" w:fill="auto"/>
            <w:vAlign w:val="center"/>
          </w:tcPr>
          <w:p w14:paraId="19096E40" w14:textId="77777777" w:rsidR="006B16A8" w:rsidRDefault="00E145E1">
            <w:pPr>
              <w:jc w:val="left"/>
              <w:rPr>
                <w:rFonts w:ascii="Times New Roman" w:hAnsi="Times New Roman"/>
                <w:sz w:val="18"/>
                <w:szCs w:val="18"/>
              </w:rPr>
            </w:pPr>
            <w:r>
              <w:rPr>
                <w:rFonts w:ascii="Times New Roman" w:hAnsi="Times New Roman"/>
                <w:sz w:val="18"/>
                <w:szCs w:val="18"/>
              </w:rPr>
              <w:t>Garanțiile reale sunt utilizate pentru a acoperi pozițiile scurte</w:t>
            </w:r>
          </w:p>
        </w:tc>
        <w:tc>
          <w:tcPr>
            <w:tcW w:w="989" w:type="dxa"/>
            <w:shd w:val="clear" w:color="auto" w:fill="auto"/>
            <w:vAlign w:val="center"/>
          </w:tcPr>
          <w:p w14:paraId="19D74A9E"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356602B"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297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p>
        </w:tc>
      </w:tr>
      <w:tr w:rsidR="006B16A8" w14:paraId="4747E3E2" w14:textId="77777777" w:rsidTr="008A4CE5">
        <w:trPr>
          <w:jc w:val="center"/>
        </w:trPr>
        <w:tc>
          <w:tcPr>
            <w:tcW w:w="906" w:type="dxa"/>
            <w:vMerge/>
            <w:shd w:val="clear" w:color="auto" w:fill="auto"/>
            <w:vAlign w:val="center"/>
          </w:tcPr>
          <w:p w14:paraId="469A2A1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6B16A8" w:rsidRDefault="006B16A8">
            <w:pPr>
              <w:jc w:val="center"/>
              <w:rPr>
                <w:rFonts w:ascii="Times New Roman" w:hAnsi="Times New Roman"/>
                <w:sz w:val="18"/>
                <w:szCs w:val="18"/>
              </w:rPr>
            </w:pPr>
          </w:p>
        </w:tc>
        <w:tc>
          <w:tcPr>
            <w:tcW w:w="989" w:type="dxa"/>
            <w:shd w:val="clear" w:color="auto" w:fill="auto"/>
            <w:vAlign w:val="center"/>
          </w:tcPr>
          <w:p w14:paraId="589862BD"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6910DF00"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27</w:t>
            </w:r>
          </w:p>
        </w:tc>
      </w:tr>
      <w:tr w:rsidR="006B16A8" w14:paraId="67BFDD40" w14:textId="77777777" w:rsidTr="008A4CE5">
        <w:trPr>
          <w:jc w:val="center"/>
        </w:trPr>
        <w:tc>
          <w:tcPr>
            <w:tcW w:w="906" w:type="dxa"/>
            <w:vMerge w:val="restart"/>
            <w:shd w:val="clear" w:color="auto" w:fill="auto"/>
            <w:vAlign w:val="center"/>
          </w:tcPr>
          <w:p w14:paraId="2BFE299F" w14:textId="77777777" w:rsidR="006B16A8" w:rsidRDefault="00E145E1" w:rsidP="00900EE6">
            <w:pPr>
              <w:keepNext/>
              <w:jc w:val="center"/>
              <w:rPr>
                <w:rFonts w:ascii="Times New Roman" w:hAnsi="Times New Roman"/>
                <w:sz w:val="18"/>
                <w:szCs w:val="18"/>
              </w:rPr>
            </w:pPr>
            <w:r w:rsidRPr="00900EE6">
              <w:rPr>
                <w:rFonts w:ascii="Times New Roman" w:hAnsi="Times New Roman"/>
                <w:sz w:val="18"/>
                <w:szCs w:val="18"/>
              </w:rPr>
              <w:t>27</w:t>
            </w:r>
          </w:p>
        </w:tc>
        <w:tc>
          <w:tcPr>
            <w:tcW w:w="5588" w:type="dxa"/>
            <w:gridSpan w:val="3"/>
            <w:vMerge w:val="restart"/>
            <w:shd w:val="clear" w:color="auto" w:fill="auto"/>
            <w:vAlign w:val="center"/>
          </w:tcPr>
          <w:p w14:paraId="508F8E67" w14:textId="77777777" w:rsidR="006B16A8" w:rsidRDefault="00E145E1" w:rsidP="00900EE6">
            <w:pPr>
              <w:keepNext/>
              <w:jc w:val="left"/>
              <w:rPr>
                <w:rFonts w:ascii="Times New Roman" w:hAnsi="Times New Roman"/>
                <w:sz w:val="18"/>
                <w:szCs w:val="18"/>
              </w:rPr>
            </w:pPr>
            <w:r>
              <w:rPr>
                <w:rFonts w:ascii="Times New Roman" w:hAnsi="Times New Roman"/>
                <w:sz w:val="18"/>
                <w:szCs w:val="18"/>
              </w:rPr>
              <w:t xml:space="preserve">Garanțiile reale primite îndeplinesc cerințele operaționale în temeiul articolului </w:t>
            </w:r>
            <w:r w:rsidRPr="00900EE6">
              <w:rPr>
                <w:rFonts w:ascii="Times New Roman" w:hAnsi="Times New Roman"/>
                <w:sz w:val="18"/>
                <w:szCs w:val="18"/>
              </w:rPr>
              <w:t>8</w:t>
            </w:r>
          </w:p>
        </w:tc>
        <w:tc>
          <w:tcPr>
            <w:tcW w:w="989" w:type="dxa"/>
            <w:shd w:val="clear" w:color="auto" w:fill="auto"/>
            <w:vAlign w:val="center"/>
          </w:tcPr>
          <w:p w14:paraId="2E56F6DC" w14:textId="77777777" w:rsidR="006B16A8" w:rsidRDefault="00E145E1" w:rsidP="00900EE6">
            <w:pPr>
              <w:keepNext/>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59492FE9" w14:textId="77777777" w:rsidR="006B16A8" w:rsidRDefault="00E145E1" w:rsidP="00900EE6">
            <w:pPr>
              <w:keepNext/>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p>
        </w:tc>
      </w:tr>
      <w:tr w:rsidR="006B16A8" w14:paraId="053FA29A" w14:textId="77777777" w:rsidTr="008A4CE5">
        <w:trPr>
          <w:jc w:val="center"/>
        </w:trPr>
        <w:tc>
          <w:tcPr>
            <w:tcW w:w="906" w:type="dxa"/>
            <w:vMerge/>
            <w:shd w:val="clear" w:color="auto" w:fill="auto"/>
            <w:vAlign w:val="center"/>
          </w:tcPr>
          <w:p w14:paraId="4697D7C3"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6B16A8" w:rsidRDefault="006B16A8">
            <w:pPr>
              <w:jc w:val="center"/>
              <w:rPr>
                <w:rFonts w:ascii="Times New Roman" w:hAnsi="Times New Roman"/>
                <w:sz w:val="18"/>
                <w:szCs w:val="18"/>
              </w:rPr>
            </w:pPr>
          </w:p>
        </w:tc>
        <w:tc>
          <w:tcPr>
            <w:tcW w:w="989" w:type="dxa"/>
            <w:shd w:val="clear" w:color="auto" w:fill="auto"/>
            <w:vAlign w:val="center"/>
          </w:tcPr>
          <w:p w14:paraId="266D70A3"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4F86E658"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p>
        </w:tc>
      </w:tr>
      <w:tr w:rsidR="006B16A8" w14:paraId="3B30E3B3" w14:textId="77777777" w:rsidTr="008A4CE5">
        <w:trPr>
          <w:jc w:val="center"/>
        </w:trPr>
        <w:tc>
          <w:tcPr>
            <w:tcW w:w="906" w:type="dxa"/>
            <w:vMerge w:val="restart"/>
            <w:shd w:val="clear" w:color="auto" w:fill="auto"/>
            <w:vAlign w:val="center"/>
          </w:tcPr>
          <w:p w14:paraId="754D9F3F" w14:textId="77777777" w:rsidR="006B16A8" w:rsidRDefault="00E145E1">
            <w:pPr>
              <w:jc w:val="center"/>
              <w:rPr>
                <w:rFonts w:ascii="Times New Roman" w:hAnsi="Times New Roman"/>
                <w:sz w:val="18"/>
                <w:szCs w:val="18"/>
              </w:rPr>
            </w:pPr>
            <w:r w:rsidRPr="00900EE6">
              <w:rPr>
                <w:rFonts w:ascii="Times New Roman" w:hAnsi="Times New Roman"/>
                <w:sz w:val="18"/>
                <w:szCs w:val="18"/>
              </w:rPr>
              <w:t>28</w:t>
            </w:r>
          </w:p>
        </w:tc>
        <w:tc>
          <w:tcPr>
            <w:tcW w:w="2706" w:type="dxa"/>
            <w:vMerge w:val="restart"/>
            <w:shd w:val="clear" w:color="auto" w:fill="auto"/>
            <w:vAlign w:val="center"/>
          </w:tcPr>
          <w:p w14:paraId="3DE321A8" w14:textId="6C81CFB8" w:rsidR="006B16A8" w:rsidRDefault="00E145E1">
            <w:pPr>
              <w:jc w:val="left"/>
              <w:rPr>
                <w:rFonts w:ascii="Times New Roman" w:hAnsi="Times New Roman"/>
                <w:sz w:val="18"/>
                <w:szCs w:val="18"/>
              </w:rPr>
            </w:pPr>
            <w:r>
              <w:rPr>
                <w:rFonts w:ascii="Times New Roman" w:hAnsi="Times New Roman"/>
                <w:sz w:val="18"/>
                <w:szCs w:val="18"/>
              </w:rPr>
              <w:t>Tranzacție de finanțare garantată cu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(b)]:</w:t>
            </w:r>
          </w:p>
        </w:tc>
        <w:tc>
          <w:tcPr>
            <w:tcW w:w="724" w:type="dxa"/>
            <w:vMerge w:val="restart"/>
            <w:shd w:val="clear" w:color="auto" w:fill="auto"/>
            <w:vAlign w:val="center"/>
          </w:tcPr>
          <w:p w14:paraId="4D8F07EA"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1</w:t>
            </w:r>
          </w:p>
        </w:tc>
        <w:tc>
          <w:tcPr>
            <w:tcW w:w="2158" w:type="dxa"/>
            <w:vMerge w:val="restart"/>
            <w:shd w:val="clear" w:color="auto" w:fill="auto"/>
            <w:vAlign w:val="center"/>
          </w:tcPr>
          <w:p w14:paraId="032F8CB4"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excluzând obligațiunile garantate cu un nivel extrem de ridicat de calitate</w:t>
            </w:r>
          </w:p>
        </w:tc>
        <w:tc>
          <w:tcPr>
            <w:tcW w:w="989" w:type="dxa"/>
            <w:shd w:val="clear" w:color="auto" w:fill="auto"/>
            <w:vAlign w:val="center"/>
          </w:tcPr>
          <w:p w14:paraId="5235900F"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6BE471E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269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 </w:t>
            </w:r>
          </w:p>
          <w:p w14:paraId="35F2B5B0"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p>
        </w:tc>
      </w:tr>
      <w:tr w:rsidR="006B16A8" w14:paraId="45FC1C6A" w14:textId="77777777" w:rsidTr="008A4CE5">
        <w:trPr>
          <w:jc w:val="center"/>
        </w:trPr>
        <w:tc>
          <w:tcPr>
            <w:tcW w:w="906" w:type="dxa"/>
            <w:vMerge/>
            <w:shd w:val="clear" w:color="auto" w:fill="auto"/>
            <w:vAlign w:val="center"/>
          </w:tcPr>
          <w:p w14:paraId="5D9C1DCC"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492FF7CC"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50421B09"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1313FE84" w14:textId="77777777" w:rsidR="006B16A8" w:rsidRDefault="006B16A8">
            <w:pPr>
              <w:jc w:val="left"/>
              <w:rPr>
                <w:rFonts w:ascii="Times New Roman" w:hAnsi="Times New Roman"/>
                <w:sz w:val="18"/>
                <w:szCs w:val="18"/>
              </w:rPr>
            </w:pPr>
          </w:p>
        </w:tc>
        <w:tc>
          <w:tcPr>
            <w:tcW w:w="989" w:type="dxa"/>
            <w:shd w:val="clear" w:color="auto" w:fill="auto"/>
            <w:vAlign w:val="center"/>
          </w:tcPr>
          <w:p w14:paraId="0117C40E"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07C9061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2</w:t>
            </w:r>
          </w:p>
        </w:tc>
      </w:tr>
      <w:tr w:rsidR="006B16A8" w14:paraId="31D89585" w14:textId="77777777" w:rsidTr="008A4CE5">
        <w:trPr>
          <w:jc w:val="center"/>
        </w:trPr>
        <w:tc>
          <w:tcPr>
            <w:tcW w:w="906" w:type="dxa"/>
            <w:vMerge/>
            <w:shd w:val="clear" w:color="auto" w:fill="auto"/>
            <w:vAlign w:val="center"/>
          </w:tcPr>
          <w:p w14:paraId="73DAF558"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3203299B"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E5FE3DE"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2</w:t>
            </w:r>
          </w:p>
        </w:tc>
        <w:tc>
          <w:tcPr>
            <w:tcW w:w="2158" w:type="dxa"/>
            <w:vMerge w:val="restart"/>
            <w:shd w:val="clear" w:color="auto" w:fill="auto"/>
            <w:vAlign w:val="center"/>
          </w:tcPr>
          <w:p w14:paraId="7FB59D34"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constând în obligațiuni garantate cu un nivel extrem de ridicat de calitate</w:t>
            </w:r>
          </w:p>
        </w:tc>
        <w:tc>
          <w:tcPr>
            <w:tcW w:w="989" w:type="dxa"/>
            <w:shd w:val="clear" w:color="auto" w:fill="auto"/>
            <w:vAlign w:val="center"/>
          </w:tcPr>
          <w:p w14:paraId="755CC0C2"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025BCFD6"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 </w:t>
            </w:r>
          </w:p>
          <w:p w14:paraId="1740F3E0"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p>
        </w:tc>
      </w:tr>
      <w:tr w:rsidR="006B16A8" w14:paraId="07A47ECB" w14:textId="77777777" w:rsidTr="008A4CE5">
        <w:trPr>
          <w:jc w:val="center"/>
        </w:trPr>
        <w:tc>
          <w:tcPr>
            <w:tcW w:w="906" w:type="dxa"/>
            <w:vMerge/>
            <w:shd w:val="clear" w:color="auto" w:fill="auto"/>
            <w:vAlign w:val="center"/>
          </w:tcPr>
          <w:p w14:paraId="5CECE230"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6AE213C"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613DAD72"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1633E687" w14:textId="77777777" w:rsidR="006B16A8" w:rsidRDefault="006B16A8">
            <w:pPr>
              <w:jc w:val="left"/>
              <w:rPr>
                <w:rFonts w:ascii="Times New Roman" w:hAnsi="Times New Roman"/>
                <w:sz w:val="18"/>
                <w:szCs w:val="18"/>
              </w:rPr>
            </w:pPr>
          </w:p>
        </w:tc>
        <w:tc>
          <w:tcPr>
            <w:tcW w:w="989" w:type="dxa"/>
            <w:shd w:val="clear" w:color="auto" w:fill="auto"/>
            <w:vAlign w:val="center"/>
          </w:tcPr>
          <w:p w14:paraId="601F8309"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3F2E0BD"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3</w:t>
            </w:r>
          </w:p>
        </w:tc>
      </w:tr>
      <w:tr w:rsidR="006B16A8" w14:paraId="012ADBED" w14:textId="77777777" w:rsidTr="008A4CE5">
        <w:trPr>
          <w:jc w:val="center"/>
        </w:trPr>
        <w:tc>
          <w:tcPr>
            <w:tcW w:w="906" w:type="dxa"/>
            <w:vMerge/>
            <w:shd w:val="clear" w:color="auto" w:fill="auto"/>
            <w:vAlign w:val="center"/>
          </w:tcPr>
          <w:p w14:paraId="4CA0D3D7"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0EBAB62"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7C1AA4FE"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3</w:t>
            </w:r>
          </w:p>
        </w:tc>
        <w:tc>
          <w:tcPr>
            <w:tcW w:w="2158" w:type="dxa"/>
            <w:vMerge w:val="restart"/>
            <w:shd w:val="clear" w:color="auto" w:fill="auto"/>
            <w:vAlign w:val="center"/>
          </w:tcPr>
          <w:p w14:paraId="25388EAC"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05C633A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1FB7647B"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 </w:t>
            </w:r>
          </w:p>
          <w:p w14:paraId="599696FA"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1</w:t>
            </w:r>
          </w:p>
        </w:tc>
      </w:tr>
      <w:tr w:rsidR="006B16A8" w14:paraId="69B08F1D" w14:textId="77777777" w:rsidTr="008A4CE5">
        <w:trPr>
          <w:jc w:val="center"/>
        </w:trPr>
        <w:tc>
          <w:tcPr>
            <w:tcW w:w="906" w:type="dxa"/>
            <w:vMerge/>
            <w:shd w:val="clear" w:color="auto" w:fill="auto"/>
            <w:vAlign w:val="center"/>
          </w:tcPr>
          <w:p w14:paraId="6443C42C"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16C9CB37"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5685CC41"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65F9BA32" w14:textId="77777777" w:rsidR="006B16A8" w:rsidRDefault="006B16A8">
            <w:pPr>
              <w:jc w:val="left"/>
              <w:rPr>
                <w:rFonts w:ascii="Times New Roman" w:hAnsi="Times New Roman"/>
                <w:sz w:val="18"/>
                <w:szCs w:val="18"/>
              </w:rPr>
            </w:pPr>
          </w:p>
        </w:tc>
        <w:tc>
          <w:tcPr>
            <w:tcW w:w="989" w:type="dxa"/>
            <w:shd w:val="clear" w:color="auto" w:fill="auto"/>
            <w:vAlign w:val="center"/>
          </w:tcPr>
          <w:p w14:paraId="3868EF2D"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CAC511D"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4</w:t>
            </w:r>
          </w:p>
        </w:tc>
      </w:tr>
      <w:tr w:rsidR="006B16A8" w14:paraId="4318401E" w14:textId="77777777" w:rsidTr="00454544">
        <w:trPr>
          <w:trHeight w:val="737"/>
          <w:jc w:val="center"/>
        </w:trPr>
        <w:tc>
          <w:tcPr>
            <w:tcW w:w="906" w:type="dxa"/>
            <w:vMerge/>
            <w:shd w:val="clear" w:color="auto" w:fill="auto"/>
            <w:vAlign w:val="center"/>
          </w:tcPr>
          <w:p w14:paraId="356F339D"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61BCCFB"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73935C79"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4</w:t>
            </w:r>
          </w:p>
        </w:tc>
        <w:tc>
          <w:tcPr>
            <w:tcW w:w="2158" w:type="dxa"/>
            <w:vMerge w:val="restart"/>
            <w:shd w:val="clear" w:color="auto" w:fill="auto"/>
            <w:vAlign w:val="center"/>
          </w:tcPr>
          <w:p w14:paraId="774F7CFF"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(rezidențiale sau auto)</w:t>
            </w:r>
          </w:p>
        </w:tc>
        <w:tc>
          <w:tcPr>
            <w:tcW w:w="989" w:type="dxa"/>
            <w:shd w:val="clear" w:color="auto" w:fill="auto"/>
            <w:vAlign w:val="center"/>
          </w:tcPr>
          <w:p w14:paraId="3F7B4A55"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7DF76EB"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 </w:t>
            </w:r>
          </w:p>
          <w:p w14:paraId="52E1FF9E"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r w:rsidRPr="00900EE6">
              <w:rPr>
                <w:rFonts w:ascii="Times New Roman" w:hAnsi="Times New Roman"/>
                <w:sz w:val="18"/>
                <w:szCs w:val="18"/>
              </w:rPr>
              <w:t>1</w:t>
            </w:r>
          </w:p>
        </w:tc>
      </w:tr>
      <w:tr w:rsidR="006B16A8" w14:paraId="3F9C1ED9" w14:textId="77777777" w:rsidTr="008A4CE5">
        <w:trPr>
          <w:jc w:val="center"/>
        </w:trPr>
        <w:tc>
          <w:tcPr>
            <w:tcW w:w="906" w:type="dxa"/>
            <w:vMerge/>
            <w:shd w:val="clear" w:color="auto" w:fill="auto"/>
            <w:vAlign w:val="center"/>
          </w:tcPr>
          <w:p w14:paraId="14609212"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7D087D7"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75F831FF"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4DA2FD3F" w14:textId="77777777" w:rsidR="006B16A8" w:rsidRDefault="006B16A8">
            <w:pPr>
              <w:jc w:val="left"/>
              <w:rPr>
                <w:rFonts w:ascii="Times New Roman" w:hAnsi="Times New Roman"/>
                <w:sz w:val="18"/>
                <w:szCs w:val="18"/>
              </w:rPr>
            </w:pPr>
          </w:p>
        </w:tc>
        <w:tc>
          <w:tcPr>
            <w:tcW w:w="989" w:type="dxa"/>
            <w:shd w:val="clear" w:color="auto" w:fill="auto"/>
            <w:vAlign w:val="center"/>
          </w:tcPr>
          <w:p w14:paraId="00DA2C3D"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4CDFC52D"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5</w:t>
            </w:r>
          </w:p>
        </w:tc>
      </w:tr>
      <w:tr w:rsidR="006B16A8" w14:paraId="0DFBA4C0" w14:textId="77777777" w:rsidTr="008A4CE5">
        <w:trPr>
          <w:jc w:val="center"/>
        </w:trPr>
        <w:tc>
          <w:tcPr>
            <w:tcW w:w="906" w:type="dxa"/>
            <w:vMerge/>
            <w:shd w:val="clear" w:color="auto" w:fill="auto"/>
            <w:vAlign w:val="center"/>
          </w:tcPr>
          <w:p w14:paraId="6358456B"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4C6C0ADD"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67E996D3"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5</w:t>
            </w:r>
          </w:p>
        </w:tc>
        <w:tc>
          <w:tcPr>
            <w:tcW w:w="2158" w:type="dxa"/>
            <w:vMerge w:val="restart"/>
            <w:shd w:val="clear" w:color="auto" w:fill="auto"/>
            <w:vAlign w:val="center"/>
          </w:tcPr>
          <w:p w14:paraId="074C14FE"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obligațiuni garantate cu un nivel ridicat de calitate</w:t>
            </w:r>
          </w:p>
        </w:tc>
        <w:tc>
          <w:tcPr>
            <w:tcW w:w="989" w:type="dxa"/>
            <w:shd w:val="clear" w:color="auto" w:fill="auto"/>
            <w:vAlign w:val="center"/>
          </w:tcPr>
          <w:p w14:paraId="0CCDFCD0"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5568754D"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 xml:space="preserve"> + </w:t>
            </w:r>
          </w:p>
          <w:p w14:paraId="2368FE97"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r w:rsidRPr="00900EE6">
              <w:rPr>
                <w:rFonts w:ascii="Times New Roman" w:hAnsi="Times New Roman"/>
                <w:sz w:val="18"/>
                <w:szCs w:val="18"/>
              </w:rPr>
              <w:t>1</w:t>
            </w:r>
          </w:p>
        </w:tc>
      </w:tr>
      <w:tr w:rsidR="006B16A8" w14:paraId="2D36F5B1" w14:textId="77777777" w:rsidTr="008A4CE5">
        <w:trPr>
          <w:jc w:val="center"/>
        </w:trPr>
        <w:tc>
          <w:tcPr>
            <w:tcW w:w="906" w:type="dxa"/>
            <w:vMerge/>
            <w:shd w:val="clear" w:color="auto" w:fill="auto"/>
            <w:vAlign w:val="center"/>
          </w:tcPr>
          <w:p w14:paraId="09EC0E94"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3FF7F96A"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7283372"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4C4A7162" w14:textId="77777777" w:rsidR="006B16A8" w:rsidRDefault="006B16A8">
            <w:pPr>
              <w:jc w:val="left"/>
              <w:rPr>
                <w:rFonts w:ascii="Times New Roman" w:hAnsi="Times New Roman"/>
                <w:sz w:val="18"/>
                <w:szCs w:val="18"/>
              </w:rPr>
            </w:pPr>
          </w:p>
        </w:tc>
        <w:tc>
          <w:tcPr>
            <w:tcW w:w="989" w:type="dxa"/>
            <w:shd w:val="clear" w:color="auto" w:fill="auto"/>
            <w:vAlign w:val="center"/>
          </w:tcPr>
          <w:p w14:paraId="5EEC95B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5378004"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6</w:t>
            </w:r>
          </w:p>
        </w:tc>
      </w:tr>
      <w:tr w:rsidR="006B16A8" w14:paraId="7090C81F" w14:textId="77777777" w:rsidTr="008A4CE5">
        <w:trPr>
          <w:jc w:val="center"/>
        </w:trPr>
        <w:tc>
          <w:tcPr>
            <w:tcW w:w="906" w:type="dxa"/>
            <w:vMerge/>
            <w:shd w:val="clear" w:color="auto" w:fill="auto"/>
            <w:vAlign w:val="center"/>
          </w:tcPr>
          <w:p w14:paraId="307C51C8"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2C5A2E43"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1AAD9A8E"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28</w:t>
            </w:r>
            <w:r>
              <w:rPr>
                <w:rFonts w:ascii="Times New Roman" w:hAnsi="Times New Roman"/>
                <w:sz w:val="18"/>
                <w:szCs w:val="18"/>
              </w:rPr>
              <w:t>.</w:t>
            </w:r>
            <w:r w:rsidRPr="00900EE6">
              <w:rPr>
                <w:rFonts w:ascii="Times New Roman" w:hAnsi="Times New Roman"/>
                <w:sz w:val="18"/>
                <w:szCs w:val="18"/>
              </w:rPr>
              <w:t>6</w:t>
            </w:r>
          </w:p>
        </w:tc>
        <w:tc>
          <w:tcPr>
            <w:tcW w:w="2158" w:type="dxa"/>
            <w:vMerge w:val="restart"/>
            <w:shd w:val="clear" w:color="auto" w:fill="auto"/>
            <w:vAlign w:val="center"/>
          </w:tcPr>
          <w:p w14:paraId="110F07BD"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(comerciale sau individuale)</w:t>
            </w:r>
          </w:p>
        </w:tc>
        <w:tc>
          <w:tcPr>
            <w:tcW w:w="989" w:type="dxa"/>
            <w:shd w:val="clear" w:color="auto" w:fill="auto"/>
            <w:vAlign w:val="center"/>
          </w:tcPr>
          <w:p w14:paraId="08A8A273"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486CBF83"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 xml:space="preserve"> + </w:t>
            </w:r>
          </w:p>
          <w:p w14:paraId="0EFBE51A"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291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w:t>
            </w:r>
            <w:r w:rsidRPr="00900EE6">
              <w:rPr>
                <w:rFonts w:ascii="Times New Roman" w:hAnsi="Times New Roman"/>
                <w:sz w:val="18"/>
                <w:szCs w:val="18"/>
              </w:rPr>
              <w:t>1</w:t>
            </w:r>
          </w:p>
        </w:tc>
      </w:tr>
      <w:tr w:rsidR="006B16A8" w14:paraId="205F19EA" w14:textId="77777777" w:rsidTr="008A4CE5">
        <w:trPr>
          <w:jc w:val="center"/>
        </w:trPr>
        <w:tc>
          <w:tcPr>
            <w:tcW w:w="906" w:type="dxa"/>
            <w:vMerge/>
            <w:shd w:val="clear" w:color="auto" w:fill="auto"/>
            <w:vAlign w:val="center"/>
          </w:tcPr>
          <w:p w14:paraId="7D5A3782"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91065F3"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5523C829"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8C29F2A" w14:textId="77777777" w:rsidR="006B16A8" w:rsidRDefault="006B16A8">
            <w:pPr>
              <w:jc w:val="left"/>
              <w:rPr>
                <w:rFonts w:ascii="Times New Roman" w:hAnsi="Times New Roman"/>
                <w:sz w:val="18"/>
                <w:szCs w:val="18"/>
              </w:rPr>
            </w:pPr>
          </w:p>
        </w:tc>
        <w:tc>
          <w:tcPr>
            <w:tcW w:w="989" w:type="dxa"/>
            <w:shd w:val="clear" w:color="auto" w:fill="auto"/>
            <w:vAlign w:val="center"/>
          </w:tcPr>
          <w:p w14:paraId="3D60F90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4C3E7B87"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293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 xml:space="preserve"> + </w:t>
            </w:r>
          </w:p>
          <w:p w14:paraId="1415B8C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295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w:t>
            </w:r>
            <w:r w:rsidRPr="00900EE6">
              <w:rPr>
                <w:rFonts w:ascii="Times New Roman" w:hAnsi="Times New Roman"/>
                <w:sz w:val="18"/>
                <w:szCs w:val="18"/>
              </w:rPr>
              <w:t>1</w:t>
            </w:r>
          </w:p>
        </w:tc>
      </w:tr>
      <w:tr w:rsidR="006B16A8" w14:paraId="4EDECB7A" w14:textId="77777777" w:rsidTr="008A4CE5">
        <w:trPr>
          <w:trHeight w:val="454"/>
          <w:jc w:val="center"/>
        </w:trPr>
        <w:tc>
          <w:tcPr>
            <w:tcW w:w="906" w:type="dxa"/>
            <w:vMerge w:val="restart"/>
            <w:shd w:val="clear" w:color="auto" w:fill="auto"/>
            <w:vAlign w:val="center"/>
          </w:tcPr>
          <w:p w14:paraId="7B71FB7F" w14:textId="77777777" w:rsidR="006B16A8" w:rsidRDefault="00E145E1">
            <w:pPr>
              <w:jc w:val="center"/>
              <w:rPr>
                <w:rFonts w:ascii="Times New Roman" w:hAnsi="Times New Roman"/>
                <w:sz w:val="18"/>
                <w:szCs w:val="18"/>
              </w:rPr>
            </w:pPr>
            <w:r w:rsidRPr="00900EE6">
              <w:rPr>
                <w:rFonts w:ascii="Times New Roman" w:hAnsi="Times New Roman"/>
                <w:sz w:val="18"/>
                <w:szCs w:val="18"/>
              </w:rPr>
              <w:t>29</w:t>
            </w:r>
          </w:p>
        </w:tc>
        <w:tc>
          <w:tcPr>
            <w:tcW w:w="2706" w:type="dxa"/>
            <w:vMerge w:val="restart"/>
            <w:shd w:val="clear" w:color="auto" w:fill="auto"/>
            <w:vAlign w:val="center"/>
          </w:tcPr>
          <w:p w14:paraId="5ECA4101" w14:textId="73E733F0" w:rsidR="006B16A8" w:rsidRDefault="00E145E1">
            <w:pPr>
              <w:jc w:val="left"/>
              <w:rPr>
                <w:rFonts w:ascii="Times New Roman" w:hAnsi="Times New Roman"/>
                <w:sz w:val="18"/>
                <w:szCs w:val="18"/>
              </w:rPr>
            </w:pPr>
            <w:r>
              <w:rPr>
                <w:rFonts w:ascii="Times New Roman" w:hAnsi="Times New Roman"/>
                <w:sz w:val="18"/>
                <w:szCs w:val="18"/>
              </w:rPr>
              <w:t>Tranzacție de finanțare garantată cu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(b)]:</w:t>
            </w:r>
          </w:p>
        </w:tc>
        <w:tc>
          <w:tcPr>
            <w:tcW w:w="724" w:type="dxa"/>
            <w:vMerge w:val="restart"/>
            <w:shd w:val="clear" w:color="auto" w:fill="auto"/>
            <w:vAlign w:val="center"/>
          </w:tcPr>
          <w:p w14:paraId="102CA599"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1</w:t>
            </w:r>
          </w:p>
        </w:tc>
        <w:tc>
          <w:tcPr>
            <w:tcW w:w="2158" w:type="dxa"/>
            <w:vMerge w:val="restart"/>
            <w:shd w:val="clear" w:color="auto" w:fill="auto"/>
            <w:vAlign w:val="center"/>
          </w:tcPr>
          <w:p w14:paraId="1BD99715"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excluzând obligațiunile garantate cu un nivel extrem de ridicat de calitate</w:t>
            </w:r>
          </w:p>
        </w:tc>
        <w:tc>
          <w:tcPr>
            <w:tcW w:w="989" w:type="dxa"/>
            <w:shd w:val="clear" w:color="auto" w:fill="auto"/>
            <w:vAlign w:val="center"/>
          </w:tcPr>
          <w:p w14:paraId="0585B276"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51C0453"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269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w:t>
            </w:r>
          </w:p>
        </w:tc>
      </w:tr>
      <w:tr w:rsidR="006B16A8" w14:paraId="013DCBC3" w14:textId="77777777" w:rsidTr="00900EE6">
        <w:trPr>
          <w:trHeight w:hRule="exact" w:val="608"/>
          <w:jc w:val="center"/>
        </w:trPr>
        <w:tc>
          <w:tcPr>
            <w:tcW w:w="906" w:type="dxa"/>
            <w:vMerge/>
            <w:shd w:val="clear" w:color="auto" w:fill="auto"/>
            <w:vAlign w:val="center"/>
          </w:tcPr>
          <w:p w14:paraId="5430F3BE"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7503937E"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53E2FF4"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DC25BC3" w14:textId="77777777" w:rsidR="006B16A8" w:rsidRDefault="006B16A8">
            <w:pPr>
              <w:jc w:val="left"/>
              <w:rPr>
                <w:rFonts w:ascii="Times New Roman" w:hAnsi="Times New Roman"/>
                <w:sz w:val="18"/>
                <w:szCs w:val="18"/>
              </w:rPr>
            </w:pPr>
          </w:p>
        </w:tc>
        <w:tc>
          <w:tcPr>
            <w:tcW w:w="989" w:type="dxa"/>
            <w:shd w:val="clear" w:color="auto" w:fill="auto"/>
            <w:vAlign w:val="center"/>
          </w:tcPr>
          <w:p w14:paraId="0447238E"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82BBEA7"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2</w:t>
            </w:r>
          </w:p>
        </w:tc>
      </w:tr>
      <w:tr w:rsidR="006B16A8" w14:paraId="6A6AC5FA" w14:textId="77777777" w:rsidTr="008A4CE5">
        <w:trPr>
          <w:trHeight w:val="454"/>
          <w:jc w:val="center"/>
        </w:trPr>
        <w:tc>
          <w:tcPr>
            <w:tcW w:w="906" w:type="dxa"/>
            <w:vMerge/>
            <w:shd w:val="clear" w:color="auto" w:fill="auto"/>
            <w:vAlign w:val="center"/>
          </w:tcPr>
          <w:p w14:paraId="3ABEA912"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3F68D7FB"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4327F37"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2</w:t>
            </w:r>
          </w:p>
        </w:tc>
        <w:tc>
          <w:tcPr>
            <w:tcW w:w="2158" w:type="dxa"/>
            <w:vMerge w:val="restart"/>
            <w:shd w:val="clear" w:color="auto" w:fill="auto"/>
            <w:vAlign w:val="center"/>
          </w:tcPr>
          <w:p w14:paraId="10474251"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constând în obligațiuni garantate cu un nivel extrem de ridicat de calitate</w:t>
            </w:r>
          </w:p>
        </w:tc>
        <w:tc>
          <w:tcPr>
            <w:tcW w:w="989" w:type="dxa"/>
            <w:shd w:val="clear" w:color="auto" w:fill="auto"/>
            <w:vAlign w:val="center"/>
          </w:tcPr>
          <w:p w14:paraId="18C7CF0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445E22D3"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p>
        </w:tc>
      </w:tr>
      <w:tr w:rsidR="006B16A8" w14:paraId="016E8596" w14:textId="77777777" w:rsidTr="00900EE6">
        <w:trPr>
          <w:trHeight w:hRule="exact" w:val="680"/>
          <w:jc w:val="center"/>
        </w:trPr>
        <w:tc>
          <w:tcPr>
            <w:tcW w:w="906" w:type="dxa"/>
            <w:vMerge/>
            <w:shd w:val="clear" w:color="auto" w:fill="auto"/>
            <w:vAlign w:val="center"/>
          </w:tcPr>
          <w:p w14:paraId="1D39F30C"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32DC410"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1DC77634"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080E5AF2" w14:textId="77777777" w:rsidR="006B16A8" w:rsidRDefault="006B16A8">
            <w:pPr>
              <w:jc w:val="left"/>
              <w:rPr>
                <w:rFonts w:ascii="Times New Roman" w:hAnsi="Times New Roman"/>
                <w:sz w:val="18"/>
                <w:szCs w:val="18"/>
              </w:rPr>
            </w:pPr>
          </w:p>
        </w:tc>
        <w:tc>
          <w:tcPr>
            <w:tcW w:w="989" w:type="dxa"/>
            <w:shd w:val="clear" w:color="auto" w:fill="auto"/>
            <w:vAlign w:val="center"/>
          </w:tcPr>
          <w:p w14:paraId="29C3B647"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54349CC1"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3</w:t>
            </w:r>
          </w:p>
        </w:tc>
      </w:tr>
      <w:tr w:rsidR="006B16A8" w14:paraId="1DC92470" w14:textId="77777777" w:rsidTr="008A4CE5">
        <w:trPr>
          <w:jc w:val="center"/>
        </w:trPr>
        <w:tc>
          <w:tcPr>
            <w:tcW w:w="906" w:type="dxa"/>
            <w:vMerge/>
            <w:shd w:val="clear" w:color="auto" w:fill="auto"/>
            <w:vAlign w:val="center"/>
          </w:tcPr>
          <w:p w14:paraId="08078D6F"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24C988CF"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629235FE"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3</w:t>
            </w:r>
          </w:p>
        </w:tc>
        <w:tc>
          <w:tcPr>
            <w:tcW w:w="2158" w:type="dxa"/>
            <w:vMerge w:val="restart"/>
            <w:shd w:val="clear" w:color="auto" w:fill="auto"/>
            <w:vAlign w:val="center"/>
          </w:tcPr>
          <w:p w14:paraId="1E2E29BB"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6C039BA2"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6176989A"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277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p>
        </w:tc>
      </w:tr>
      <w:tr w:rsidR="006B16A8" w14:paraId="2C7F2548" w14:textId="77777777" w:rsidTr="008A4CE5">
        <w:trPr>
          <w:jc w:val="center"/>
        </w:trPr>
        <w:tc>
          <w:tcPr>
            <w:tcW w:w="906" w:type="dxa"/>
            <w:vMerge/>
            <w:shd w:val="clear" w:color="auto" w:fill="auto"/>
            <w:vAlign w:val="center"/>
          </w:tcPr>
          <w:p w14:paraId="4887A405"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16AC2AA9"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65ED5CE0"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E10E227" w14:textId="77777777" w:rsidR="006B16A8" w:rsidRDefault="006B16A8">
            <w:pPr>
              <w:jc w:val="left"/>
              <w:rPr>
                <w:rFonts w:ascii="Times New Roman" w:hAnsi="Times New Roman"/>
                <w:sz w:val="18"/>
                <w:szCs w:val="18"/>
              </w:rPr>
            </w:pPr>
          </w:p>
        </w:tc>
        <w:tc>
          <w:tcPr>
            <w:tcW w:w="989" w:type="dxa"/>
            <w:shd w:val="clear" w:color="auto" w:fill="auto"/>
            <w:vAlign w:val="center"/>
          </w:tcPr>
          <w:p w14:paraId="48C0D7C5"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9228619"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4</w:t>
            </w:r>
          </w:p>
        </w:tc>
      </w:tr>
      <w:tr w:rsidR="006B16A8" w14:paraId="62C86829" w14:textId="77777777" w:rsidTr="008A4CE5">
        <w:trPr>
          <w:trHeight w:val="454"/>
          <w:jc w:val="center"/>
        </w:trPr>
        <w:tc>
          <w:tcPr>
            <w:tcW w:w="906" w:type="dxa"/>
            <w:vMerge/>
            <w:shd w:val="clear" w:color="auto" w:fill="auto"/>
            <w:vAlign w:val="center"/>
          </w:tcPr>
          <w:p w14:paraId="24C5F77A"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9B3BF43"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5FBD532A"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4</w:t>
            </w:r>
          </w:p>
        </w:tc>
        <w:tc>
          <w:tcPr>
            <w:tcW w:w="2158" w:type="dxa"/>
            <w:vMerge w:val="restart"/>
            <w:shd w:val="clear" w:color="auto" w:fill="auto"/>
            <w:vAlign w:val="center"/>
          </w:tcPr>
          <w:p w14:paraId="7D2C6CB0"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(rezidențiale sau auto)</w:t>
            </w:r>
          </w:p>
        </w:tc>
        <w:tc>
          <w:tcPr>
            <w:tcW w:w="989" w:type="dxa"/>
            <w:shd w:val="clear" w:color="auto" w:fill="auto"/>
            <w:vAlign w:val="center"/>
          </w:tcPr>
          <w:p w14:paraId="2C529480"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717B003"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p>
        </w:tc>
      </w:tr>
      <w:tr w:rsidR="006B16A8" w14:paraId="05F1D7DC" w14:textId="77777777" w:rsidTr="008A4CE5">
        <w:trPr>
          <w:jc w:val="center"/>
        </w:trPr>
        <w:tc>
          <w:tcPr>
            <w:tcW w:w="906" w:type="dxa"/>
            <w:vMerge/>
            <w:shd w:val="clear" w:color="auto" w:fill="auto"/>
            <w:vAlign w:val="center"/>
          </w:tcPr>
          <w:p w14:paraId="3D50DD83"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624EC4A7"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02DB2140"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2B973AEA" w14:textId="77777777" w:rsidR="006B16A8" w:rsidRDefault="006B16A8">
            <w:pPr>
              <w:jc w:val="left"/>
              <w:rPr>
                <w:rFonts w:ascii="Times New Roman" w:hAnsi="Times New Roman"/>
                <w:sz w:val="18"/>
                <w:szCs w:val="18"/>
              </w:rPr>
            </w:pPr>
          </w:p>
        </w:tc>
        <w:tc>
          <w:tcPr>
            <w:tcW w:w="989" w:type="dxa"/>
            <w:shd w:val="clear" w:color="auto" w:fill="auto"/>
            <w:vAlign w:val="center"/>
          </w:tcPr>
          <w:p w14:paraId="63BBF25B"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C4D8B9D"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5</w:t>
            </w:r>
          </w:p>
        </w:tc>
      </w:tr>
      <w:tr w:rsidR="006B16A8" w14:paraId="6B5343E1" w14:textId="77777777" w:rsidTr="008A4CE5">
        <w:trPr>
          <w:trHeight w:val="340"/>
          <w:jc w:val="center"/>
        </w:trPr>
        <w:tc>
          <w:tcPr>
            <w:tcW w:w="906" w:type="dxa"/>
            <w:vMerge/>
            <w:shd w:val="clear" w:color="auto" w:fill="auto"/>
            <w:vAlign w:val="center"/>
          </w:tcPr>
          <w:p w14:paraId="29F2D3E3"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63B77172"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0F881548"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5</w:t>
            </w:r>
          </w:p>
        </w:tc>
        <w:tc>
          <w:tcPr>
            <w:tcW w:w="2158" w:type="dxa"/>
            <w:vMerge w:val="restart"/>
            <w:shd w:val="clear" w:color="auto" w:fill="auto"/>
            <w:vAlign w:val="center"/>
          </w:tcPr>
          <w:p w14:paraId="72A53016"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obligațiuni garantate cu un nivel ridicat de calitate</w:t>
            </w:r>
          </w:p>
        </w:tc>
        <w:tc>
          <w:tcPr>
            <w:tcW w:w="989" w:type="dxa"/>
            <w:shd w:val="clear" w:color="auto" w:fill="auto"/>
            <w:vAlign w:val="center"/>
          </w:tcPr>
          <w:p w14:paraId="4632C06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240B94A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p>
        </w:tc>
      </w:tr>
      <w:tr w:rsidR="006B16A8" w14:paraId="31C0AF40" w14:textId="77777777" w:rsidTr="00900EE6">
        <w:trPr>
          <w:trHeight w:hRule="exact" w:val="618"/>
          <w:jc w:val="center"/>
        </w:trPr>
        <w:tc>
          <w:tcPr>
            <w:tcW w:w="906" w:type="dxa"/>
            <w:vMerge/>
            <w:shd w:val="clear" w:color="auto" w:fill="auto"/>
            <w:vAlign w:val="center"/>
          </w:tcPr>
          <w:p w14:paraId="745FEDD2"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1F337E76"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1587415F"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00E39E73" w14:textId="77777777" w:rsidR="006B16A8" w:rsidRDefault="006B16A8">
            <w:pPr>
              <w:jc w:val="left"/>
              <w:rPr>
                <w:rFonts w:ascii="Times New Roman" w:hAnsi="Times New Roman"/>
                <w:sz w:val="18"/>
                <w:szCs w:val="18"/>
              </w:rPr>
            </w:pPr>
          </w:p>
        </w:tc>
        <w:tc>
          <w:tcPr>
            <w:tcW w:w="989" w:type="dxa"/>
            <w:shd w:val="clear" w:color="auto" w:fill="auto"/>
            <w:vAlign w:val="center"/>
          </w:tcPr>
          <w:p w14:paraId="37425973"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076E690C"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6</w:t>
            </w:r>
          </w:p>
        </w:tc>
      </w:tr>
      <w:tr w:rsidR="006B16A8" w14:paraId="30AE54ED" w14:textId="77777777" w:rsidTr="00454544">
        <w:trPr>
          <w:trHeight w:val="397"/>
          <w:jc w:val="center"/>
        </w:trPr>
        <w:tc>
          <w:tcPr>
            <w:tcW w:w="906" w:type="dxa"/>
            <w:vMerge/>
            <w:shd w:val="clear" w:color="auto" w:fill="auto"/>
            <w:vAlign w:val="center"/>
          </w:tcPr>
          <w:p w14:paraId="48100570"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29AD75B3"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7E892FF6"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29</w:t>
            </w:r>
            <w:r>
              <w:rPr>
                <w:rFonts w:ascii="Times New Roman" w:hAnsi="Times New Roman"/>
                <w:sz w:val="18"/>
                <w:szCs w:val="18"/>
              </w:rPr>
              <w:t>.</w:t>
            </w:r>
            <w:r w:rsidRPr="00900EE6">
              <w:rPr>
                <w:rFonts w:ascii="Times New Roman" w:hAnsi="Times New Roman"/>
                <w:sz w:val="18"/>
                <w:szCs w:val="18"/>
              </w:rPr>
              <w:t>6</w:t>
            </w:r>
          </w:p>
        </w:tc>
        <w:tc>
          <w:tcPr>
            <w:tcW w:w="2158" w:type="dxa"/>
            <w:vMerge w:val="restart"/>
            <w:shd w:val="clear" w:color="auto" w:fill="auto"/>
            <w:vAlign w:val="center"/>
          </w:tcPr>
          <w:p w14:paraId="7001EBB2"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(comerciale sau individuale)</w:t>
            </w:r>
          </w:p>
        </w:tc>
        <w:tc>
          <w:tcPr>
            <w:tcW w:w="989" w:type="dxa"/>
            <w:shd w:val="clear" w:color="auto" w:fill="auto"/>
            <w:vAlign w:val="center"/>
          </w:tcPr>
          <w:p w14:paraId="14BC0B45"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0D09166F"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289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p>
        </w:tc>
      </w:tr>
      <w:tr w:rsidR="006B16A8" w14:paraId="458751F0" w14:textId="77777777" w:rsidTr="008A4CE5">
        <w:trPr>
          <w:jc w:val="center"/>
        </w:trPr>
        <w:tc>
          <w:tcPr>
            <w:tcW w:w="906" w:type="dxa"/>
            <w:vMerge/>
            <w:shd w:val="clear" w:color="auto" w:fill="auto"/>
            <w:vAlign w:val="center"/>
          </w:tcPr>
          <w:p w14:paraId="2AFCCF35"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3FA5E631"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5A7CB9A5"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7DEAD298" w14:textId="77777777" w:rsidR="006B16A8" w:rsidRDefault="006B16A8">
            <w:pPr>
              <w:jc w:val="left"/>
              <w:rPr>
                <w:rFonts w:ascii="Times New Roman" w:hAnsi="Times New Roman"/>
                <w:sz w:val="18"/>
                <w:szCs w:val="18"/>
              </w:rPr>
            </w:pPr>
          </w:p>
        </w:tc>
        <w:tc>
          <w:tcPr>
            <w:tcW w:w="989" w:type="dxa"/>
            <w:shd w:val="clear" w:color="auto" w:fill="auto"/>
            <w:vAlign w:val="center"/>
          </w:tcPr>
          <w:p w14:paraId="349E0163"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CA809A9" w14:textId="77777777"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293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p>
        </w:tc>
      </w:tr>
      <w:tr w:rsidR="006B16A8" w14:paraId="09A368FA" w14:textId="77777777" w:rsidTr="008A4CE5">
        <w:trPr>
          <w:trHeight w:val="454"/>
          <w:jc w:val="center"/>
        </w:trPr>
        <w:tc>
          <w:tcPr>
            <w:tcW w:w="906" w:type="dxa"/>
            <w:vMerge w:val="restart"/>
            <w:shd w:val="clear" w:color="auto" w:fill="auto"/>
            <w:vAlign w:val="center"/>
          </w:tcPr>
          <w:p w14:paraId="735F5135" w14:textId="77777777" w:rsidR="006B16A8" w:rsidRDefault="00E145E1">
            <w:pPr>
              <w:jc w:val="center"/>
              <w:rPr>
                <w:rFonts w:ascii="Times New Roman" w:hAnsi="Times New Roman"/>
                <w:sz w:val="18"/>
                <w:szCs w:val="18"/>
              </w:rPr>
            </w:pPr>
            <w:r w:rsidRPr="00900EE6">
              <w:rPr>
                <w:rFonts w:ascii="Times New Roman" w:hAnsi="Times New Roman"/>
                <w:sz w:val="18"/>
                <w:szCs w:val="18"/>
              </w:rPr>
              <w:t>30</w:t>
            </w:r>
          </w:p>
        </w:tc>
        <w:tc>
          <w:tcPr>
            <w:tcW w:w="5588" w:type="dxa"/>
            <w:gridSpan w:val="3"/>
            <w:vMerge w:val="restart"/>
            <w:shd w:val="clear" w:color="auto" w:fill="auto"/>
            <w:vAlign w:val="center"/>
          </w:tcPr>
          <w:p w14:paraId="7AB8CDAD" w14:textId="7A76656B" w:rsidR="006B16A8" w:rsidRDefault="00E145E1">
            <w:pPr>
              <w:jc w:val="left"/>
              <w:rPr>
                <w:rFonts w:ascii="Times New Roman" w:hAnsi="Times New Roman"/>
                <w:sz w:val="18"/>
                <w:szCs w:val="18"/>
              </w:rPr>
            </w:pPr>
            <w:r>
              <w:rPr>
                <w:rFonts w:ascii="Times New Roman" w:hAnsi="Times New Roman"/>
                <w:sz w:val="18"/>
                <w:szCs w:val="18"/>
              </w:rPr>
              <w:t>Garanții reale care nu se califică drept active lichide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(b)] și care sunt titluri de capital nelichide</w:t>
            </w:r>
          </w:p>
        </w:tc>
        <w:tc>
          <w:tcPr>
            <w:tcW w:w="989" w:type="dxa"/>
            <w:shd w:val="clear" w:color="auto" w:fill="auto"/>
            <w:vAlign w:val="center"/>
          </w:tcPr>
          <w:p w14:paraId="230989FE"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6DFFABF" w14:textId="19D3F299"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301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1</w:t>
            </w:r>
          </w:p>
        </w:tc>
      </w:tr>
      <w:tr w:rsidR="006B16A8" w14:paraId="56C8F38E" w14:textId="77777777" w:rsidTr="008A4CE5">
        <w:trPr>
          <w:trHeight w:val="397"/>
          <w:jc w:val="center"/>
        </w:trPr>
        <w:tc>
          <w:tcPr>
            <w:tcW w:w="906" w:type="dxa"/>
            <w:vMerge/>
            <w:shd w:val="clear" w:color="auto" w:fill="auto"/>
            <w:vAlign w:val="center"/>
          </w:tcPr>
          <w:p w14:paraId="5CFEEE66"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6B16A8" w:rsidRDefault="006B16A8">
            <w:pPr>
              <w:jc w:val="center"/>
              <w:rPr>
                <w:rFonts w:ascii="Times New Roman" w:hAnsi="Times New Roman"/>
                <w:sz w:val="18"/>
                <w:szCs w:val="18"/>
              </w:rPr>
            </w:pPr>
          </w:p>
        </w:tc>
        <w:tc>
          <w:tcPr>
            <w:tcW w:w="989" w:type="dxa"/>
            <w:shd w:val="clear" w:color="auto" w:fill="auto"/>
            <w:vAlign w:val="center"/>
          </w:tcPr>
          <w:p w14:paraId="6F49643B"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6D970C8A" w14:textId="10BA2776" w:rsidR="006B16A8" w:rsidRDefault="00E145E1">
            <w:pPr>
              <w:widowControl w:val="0"/>
              <w:spacing w:before="32" w:after="0"/>
              <w:jc w:val="center"/>
              <w:rPr>
                <w:rFonts w:ascii="Times New Roman"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303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2</w:t>
            </w:r>
          </w:p>
        </w:tc>
      </w:tr>
      <w:tr w:rsidR="006B16A8" w14:paraId="1F43E637" w14:textId="77777777" w:rsidTr="008A4CE5">
        <w:trPr>
          <w:trHeight w:val="454"/>
          <w:jc w:val="center"/>
        </w:trPr>
        <w:tc>
          <w:tcPr>
            <w:tcW w:w="906" w:type="dxa"/>
            <w:vMerge w:val="restart"/>
            <w:shd w:val="clear" w:color="auto" w:fill="auto"/>
            <w:vAlign w:val="center"/>
          </w:tcPr>
          <w:p w14:paraId="76347E4D" w14:textId="77777777" w:rsidR="006B16A8" w:rsidRDefault="00E145E1">
            <w:pPr>
              <w:jc w:val="center"/>
              <w:rPr>
                <w:rFonts w:ascii="Times New Roman" w:hAnsi="Times New Roman"/>
                <w:sz w:val="18"/>
                <w:szCs w:val="18"/>
              </w:rPr>
            </w:pPr>
            <w:r w:rsidRPr="00900EE6">
              <w:rPr>
                <w:rFonts w:ascii="Times New Roman" w:hAnsi="Times New Roman"/>
                <w:sz w:val="18"/>
                <w:szCs w:val="18"/>
              </w:rPr>
              <w:t>31</w:t>
            </w:r>
          </w:p>
        </w:tc>
        <w:tc>
          <w:tcPr>
            <w:tcW w:w="5588" w:type="dxa"/>
            <w:gridSpan w:val="3"/>
            <w:vMerge w:val="restart"/>
            <w:shd w:val="clear" w:color="auto" w:fill="auto"/>
            <w:vAlign w:val="center"/>
          </w:tcPr>
          <w:p w14:paraId="56DE4981"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Garanțiile reale sunt în general eligibile ca active lichide (indiferent dacă sunt reutilizate într-o altă tranzacție și indiferent dacă activul respectă cerința operațională în temeiul articolului </w:t>
            </w:r>
            <w:r w:rsidRPr="00900EE6">
              <w:rPr>
                <w:rFonts w:ascii="Times New Roman" w:hAnsi="Times New Roman"/>
                <w:sz w:val="18"/>
                <w:szCs w:val="18"/>
              </w:rPr>
              <w:t>8</w:t>
            </w:r>
            <w:r>
              <w:rPr>
                <w:rFonts w:ascii="Times New Roman" w:hAnsi="Times New Roman"/>
                <w:sz w:val="18"/>
                <w:szCs w:val="18"/>
              </w:rPr>
              <w:t>)</w:t>
            </w:r>
          </w:p>
        </w:tc>
        <w:tc>
          <w:tcPr>
            <w:tcW w:w="989" w:type="dxa"/>
            <w:shd w:val="clear" w:color="auto" w:fill="auto"/>
            <w:vAlign w:val="center"/>
          </w:tcPr>
          <w:p w14:paraId="28B6CBAE"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07B0A8AF"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32</w:t>
            </w:r>
          </w:p>
        </w:tc>
      </w:tr>
      <w:tr w:rsidR="006B16A8" w14:paraId="13F99E91" w14:textId="77777777" w:rsidTr="008A4CE5">
        <w:trPr>
          <w:jc w:val="center"/>
        </w:trPr>
        <w:tc>
          <w:tcPr>
            <w:tcW w:w="906" w:type="dxa"/>
            <w:vMerge/>
            <w:shd w:val="clear" w:color="auto" w:fill="auto"/>
            <w:vAlign w:val="center"/>
          </w:tcPr>
          <w:p w14:paraId="0AE39F01"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6B16A8" w:rsidRDefault="006B16A8">
            <w:pPr>
              <w:jc w:val="center"/>
              <w:rPr>
                <w:rFonts w:ascii="Times New Roman" w:hAnsi="Times New Roman"/>
                <w:sz w:val="18"/>
                <w:szCs w:val="18"/>
              </w:rPr>
            </w:pPr>
          </w:p>
        </w:tc>
        <w:tc>
          <w:tcPr>
            <w:tcW w:w="989" w:type="dxa"/>
            <w:shd w:val="clear" w:color="auto" w:fill="auto"/>
            <w:vAlign w:val="center"/>
          </w:tcPr>
          <w:p w14:paraId="12A424B6"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E210640"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36</w:t>
            </w:r>
          </w:p>
        </w:tc>
      </w:tr>
      <w:tr w:rsidR="006B16A8" w14:paraId="2A222CD3" w14:textId="77777777" w:rsidTr="008A4CE5">
        <w:trPr>
          <w:jc w:val="center"/>
        </w:trPr>
        <w:tc>
          <w:tcPr>
            <w:tcW w:w="906" w:type="dxa"/>
            <w:vMerge w:val="restart"/>
            <w:shd w:val="clear" w:color="auto" w:fill="auto"/>
            <w:vAlign w:val="center"/>
          </w:tcPr>
          <w:p w14:paraId="6A44E7EE" w14:textId="77777777" w:rsidR="006B16A8" w:rsidRDefault="00E145E1">
            <w:pPr>
              <w:jc w:val="center"/>
              <w:rPr>
                <w:rFonts w:ascii="Times New Roman" w:hAnsi="Times New Roman"/>
                <w:sz w:val="18"/>
                <w:szCs w:val="18"/>
              </w:rPr>
            </w:pPr>
            <w:r w:rsidRPr="00900EE6">
              <w:rPr>
                <w:rFonts w:ascii="Times New Roman" w:hAnsi="Times New Roman"/>
                <w:sz w:val="18"/>
                <w:szCs w:val="18"/>
              </w:rPr>
              <w:t>32</w:t>
            </w:r>
          </w:p>
        </w:tc>
        <w:tc>
          <w:tcPr>
            <w:tcW w:w="5588" w:type="dxa"/>
            <w:gridSpan w:val="3"/>
            <w:vMerge w:val="restart"/>
            <w:shd w:val="clear" w:color="auto" w:fill="auto"/>
            <w:vAlign w:val="center"/>
          </w:tcPr>
          <w:p w14:paraId="70828BB2" w14:textId="77777777" w:rsidR="006B16A8" w:rsidRDefault="00E145E1">
            <w:pPr>
              <w:jc w:val="left"/>
              <w:rPr>
                <w:rFonts w:ascii="Times New Roman" w:hAnsi="Times New Roman"/>
                <w:sz w:val="18"/>
                <w:szCs w:val="18"/>
              </w:rPr>
            </w:pPr>
            <w:r>
              <w:rPr>
                <w:rFonts w:ascii="Times New Roman" w:hAnsi="Times New Roman"/>
                <w:sz w:val="18"/>
                <w:szCs w:val="18"/>
              </w:rPr>
              <w:t>Garanțiile reale sunt utilizate pentru a acoperi pozițiile scurte</w:t>
            </w:r>
          </w:p>
        </w:tc>
        <w:tc>
          <w:tcPr>
            <w:tcW w:w="989" w:type="dxa"/>
            <w:shd w:val="clear" w:color="auto" w:fill="auto"/>
            <w:vAlign w:val="center"/>
          </w:tcPr>
          <w:p w14:paraId="5B361DA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461B8DF8" w14:textId="50888566"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337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p>
        </w:tc>
      </w:tr>
      <w:tr w:rsidR="006B16A8" w14:paraId="2BEA852A" w14:textId="77777777" w:rsidTr="008A4CE5">
        <w:trPr>
          <w:jc w:val="center"/>
        </w:trPr>
        <w:tc>
          <w:tcPr>
            <w:tcW w:w="906" w:type="dxa"/>
            <w:vMerge/>
            <w:shd w:val="clear" w:color="auto" w:fill="auto"/>
            <w:vAlign w:val="center"/>
          </w:tcPr>
          <w:p w14:paraId="7C1E6A4C"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6B16A8" w:rsidRDefault="006B16A8">
            <w:pPr>
              <w:jc w:val="center"/>
              <w:rPr>
                <w:rFonts w:ascii="Times New Roman" w:hAnsi="Times New Roman"/>
                <w:sz w:val="18"/>
                <w:szCs w:val="18"/>
              </w:rPr>
            </w:pPr>
          </w:p>
        </w:tc>
        <w:tc>
          <w:tcPr>
            <w:tcW w:w="989" w:type="dxa"/>
            <w:shd w:val="clear" w:color="auto" w:fill="auto"/>
            <w:vAlign w:val="center"/>
          </w:tcPr>
          <w:p w14:paraId="1058C8D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91D163A"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33</w:t>
            </w:r>
          </w:p>
        </w:tc>
      </w:tr>
      <w:tr w:rsidR="006B16A8" w14:paraId="556CBF63" w14:textId="77777777" w:rsidTr="008A4CE5">
        <w:trPr>
          <w:jc w:val="center"/>
        </w:trPr>
        <w:tc>
          <w:tcPr>
            <w:tcW w:w="906" w:type="dxa"/>
            <w:vMerge w:val="restart"/>
            <w:shd w:val="clear" w:color="auto" w:fill="auto"/>
            <w:vAlign w:val="center"/>
          </w:tcPr>
          <w:p w14:paraId="5F036AC8" w14:textId="77777777" w:rsidR="006B16A8" w:rsidRDefault="00E145E1">
            <w:pPr>
              <w:jc w:val="center"/>
              <w:rPr>
                <w:rFonts w:ascii="Times New Roman" w:hAnsi="Times New Roman"/>
                <w:sz w:val="18"/>
                <w:szCs w:val="18"/>
              </w:rPr>
            </w:pPr>
            <w:r w:rsidRPr="00900EE6">
              <w:rPr>
                <w:rFonts w:ascii="Times New Roman" w:hAnsi="Times New Roman"/>
                <w:sz w:val="18"/>
                <w:szCs w:val="18"/>
              </w:rPr>
              <w:t>33</w:t>
            </w:r>
          </w:p>
        </w:tc>
        <w:tc>
          <w:tcPr>
            <w:tcW w:w="5588" w:type="dxa"/>
            <w:gridSpan w:val="3"/>
            <w:vMerge w:val="restart"/>
            <w:shd w:val="clear" w:color="auto" w:fill="auto"/>
            <w:vAlign w:val="center"/>
          </w:tcPr>
          <w:p w14:paraId="21246249" w14:textId="77777777" w:rsidR="006B16A8" w:rsidRDefault="00E145E1">
            <w:pPr>
              <w:jc w:val="center"/>
              <w:rPr>
                <w:rFonts w:ascii="Times New Roman" w:hAnsi="Times New Roman"/>
                <w:sz w:val="18"/>
                <w:szCs w:val="18"/>
              </w:rPr>
            </w:pPr>
            <w:r>
              <w:rPr>
                <w:rFonts w:ascii="Times New Roman" w:hAnsi="Times New Roman"/>
                <w:sz w:val="18"/>
                <w:szCs w:val="18"/>
              </w:rPr>
              <w:t xml:space="preserve">Garanțiile reale primite îndeplinesc cerințele operaționale în temeiul articolului </w:t>
            </w:r>
            <w:r w:rsidRPr="00900EE6">
              <w:rPr>
                <w:rFonts w:ascii="Times New Roman" w:hAnsi="Times New Roman"/>
                <w:sz w:val="18"/>
                <w:szCs w:val="18"/>
              </w:rPr>
              <w:t>8</w:t>
            </w:r>
          </w:p>
        </w:tc>
        <w:tc>
          <w:tcPr>
            <w:tcW w:w="989" w:type="dxa"/>
            <w:shd w:val="clear" w:color="auto" w:fill="auto"/>
            <w:vAlign w:val="center"/>
          </w:tcPr>
          <w:p w14:paraId="0BDB460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619C37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p>
        </w:tc>
      </w:tr>
      <w:tr w:rsidR="006B16A8" w14:paraId="311E1B0B" w14:textId="77777777" w:rsidTr="008A4CE5">
        <w:trPr>
          <w:jc w:val="center"/>
        </w:trPr>
        <w:tc>
          <w:tcPr>
            <w:tcW w:w="906" w:type="dxa"/>
            <w:vMerge/>
            <w:shd w:val="clear" w:color="auto" w:fill="auto"/>
            <w:vAlign w:val="center"/>
          </w:tcPr>
          <w:p w14:paraId="47F72F47" w14:textId="77777777" w:rsidR="006B16A8" w:rsidRDefault="006B16A8">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6B16A8" w:rsidRDefault="006B16A8">
            <w:pPr>
              <w:jc w:val="center"/>
              <w:rPr>
                <w:rFonts w:ascii="Times New Roman" w:hAnsi="Times New Roman"/>
                <w:sz w:val="18"/>
                <w:szCs w:val="18"/>
              </w:rPr>
            </w:pPr>
          </w:p>
        </w:tc>
        <w:tc>
          <w:tcPr>
            <w:tcW w:w="989" w:type="dxa"/>
            <w:shd w:val="clear" w:color="auto" w:fill="auto"/>
            <w:vAlign w:val="center"/>
          </w:tcPr>
          <w:p w14:paraId="7DEB951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51C296C0"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p>
        </w:tc>
      </w:tr>
      <w:tr w:rsidR="006B16A8" w14:paraId="5981862B" w14:textId="77777777" w:rsidTr="008A4CE5">
        <w:trPr>
          <w:jc w:val="center"/>
        </w:trPr>
        <w:tc>
          <w:tcPr>
            <w:tcW w:w="906" w:type="dxa"/>
            <w:vMerge w:val="restart"/>
            <w:shd w:val="clear" w:color="auto" w:fill="auto"/>
            <w:vAlign w:val="center"/>
          </w:tcPr>
          <w:p w14:paraId="6B003FEC" w14:textId="77777777" w:rsidR="006B16A8" w:rsidRDefault="00E145E1">
            <w:pPr>
              <w:jc w:val="center"/>
              <w:rPr>
                <w:rFonts w:ascii="Times New Roman" w:hAnsi="Times New Roman"/>
                <w:sz w:val="18"/>
                <w:szCs w:val="18"/>
              </w:rPr>
            </w:pPr>
            <w:r w:rsidRPr="00900EE6">
              <w:rPr>
                <w:rFonts w:ascii="Times New Roman" w:hAnsi="Times New Roman"/>
                <w:sz w:val="18"/>
                <w:szCs w:val="18"/>
              </w:rPr>
              <w:t>34</w:t>
            </w:r>
          </w:p>
        </w:tc>
        <w:tc>
          <w:tcPr>
            <w:tcW w:w="2706" w:type="dxa"/>
            <w:vMerge w:val="restart"/>
            <w:shd w:val="clear" w:color="auto" w:fill="auto"/>
            <w:vAlign w:val="center"/>
          </w:tcPr>
          <w:p w14:paraId="03A13327" w14:textId="30134A3B" w:rsidR="006B16A8" w:rsidRDefault="00E145E1">
            <w:pPr>
              <w:jc w:val="left"/>
              <w:rPr>
                <w:rFonts w:ascii="Times New Roman" w:hAnsi="Times New Roman"/>
                <w:sz w:val="18"/>
                <w:szCs w:val="18"/>
              </w:rPr>
            </w:pPr>
            <w:r>
              <w:rPr>
                <w:rFonts w:ascii="Times New Roman" w:hAnsi="Times New Roman"/>
                <w:sz w:val="18"/>
                <w:szCs w:val="18"/>
              </w:rPr>
              <w:t>Tranzacție de finanțare garantată cu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(b)]:</w:t>
            </w:r>
          </w:p>
        </w:tc>
        <w:tc>
          <w:tcPr>
            <w:tcW w:w="724" w:type="dxa"/>
            <w:vMerge w:val="restart"/>
            <w:shd w:val="clear" w:color="auto" w:fill="auto"/>
            <w:vAlign w:val="center"/>
          </w:tcPr>
          <w:p w14:paraId="5A3420BB"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1</w:t>
            </w:r>
          </w:p>
        </w:tc>
        <w:tc>
          <w:tcPr>
            <w:tcW w:w="2158" w:type="dxa"/>
            <w:vMerge w:val="restart"/>
            <w:shd w:val="clear" w:color="auto" w:fill="auto"/>
            <w:vAlign w:val="center"/>
          </w:tcPr>
          <w:p w14:paraId="1CD87D4D"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excluzând obligațiunile garantate cu un nivel extrem de ridicat de calitate</w:t>
            </w:r>
          </w:p>
        </w:tc>
        <w:tc>
          <w:tcPr>
            <w:tcW w:w="989" w:type="dxa"/>
            <w:shd w:val="clear" w:color="auto" w:fill="auto"/>
            <w:vAlign w:val="center"/>
          </w:tcPr>
          <w:p w14:paraId="384BC4DF"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4DCC66F1" w14:textId="2072885A"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309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 </w:t>
            </w:r>
          </w:p>
          <w:p w14:paraId="359613C7" w14:textId="64E5A68E"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p>
        </w:tc>
      </w:tr>
      <w:tr w:rsidR="006B16A8" w14:paraId="53F09526" w14:textId="77777777" w:rsidTr="008A4CE5">
        <w:trPr>
          <w:jc w:val="center"/>
        </w:trPr>
        <w:tc>
          <w:tcPr>
            <w:tcW w:w="906" w:type="dxa"/>
            <w:vMerge/>
            <w:shd w:val="clear" w:color="auto" w:fill="auto"/>
            <w:vAlign w:val="center"/>
          </w:tcPr>
          <w:p w14:paraId="59050765"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30F99D7C"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731B782F"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7FDE909E" w14:textId="77777777" w:rsidR="006B16A8" w:rsidRDefault="006B16A8">
            <w:pPr>
              <w:jc w:val="left"/>
              <w:rPr>
                <w:rFonts w:ascii="Times New Roman" w:hAnsi="Times New Roman"/>
                <w:sz w:val="18"/>
                <w:szCs w:val="18"/>
              </w:rPr>
            </w:pPr>
          </w:p>
        </w:tc>
        <w:tc>
          <w:tcPr>
            <w:tcW w:w="989" w:type="dxa"/>
            <w:shd w:val="clear" w:color="auto" w:fill="auto"/>
            <w:vAlign w:val="center"/>
          </w:tcPr>
          <w:p w14:paraId="185EECD2"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0CAFEBAA"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2</w:t>
            </w:r>
          </w:p>
        </w:tc>
      </w:tr>
      <w:tr w:rsidR="006B16A8" w14:paraId="06B0681B" w14:textId="77777777" w:rsidTr="008A4CE5">
        <w:trPr>
          <w:jc w:val="center"/>
        </w:trPr>
        <w:tc>
          <w:tcPr>
            <w:tcW w:w="906" w:type="dxa"/>
            <w:vMerge/>
            <w:shd w:val="clear" w:color="auto" w:fill="auto"/>
            <w:vAlign w:val="center"/>
          </w:tcPr>
          <w:p w14:paraId="4F96BC14"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64BA2CF8"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555C20E6"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2</w:t>
            </w:r>
          </w:p>
        </w:tc>
        <w:tc>
          <w:tcPr>
            <w:tcW w:w="2158" w:type="dxa"/>
            <w:vMerge w:val="restart"/>
            <w:shd w:val="clear" w:color="auto" w:fill="auto"/>
            <w:vAlign w:val="center"/>
          </w:tcPr>
          <w:p w14:paraId="4A670C98"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constând în obligațiuni garantate cu un nivel extrem de ridicat de calitate</w:t>
            </w:r>
          </w:p>
        </w:tc>
        <w:tc>
          <w:tcPr>
            <w:tcW w:w="989" w:type="dxa"/>
            <w:shd w:val="clear" w:color="auto" w:fill="auto"/>
            <w:vAlign w:val="center"/>
          </w:tcPr>
          <w:p w14:paraId="6E5AF26A"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3212CC7D" w14:textId="593388D3"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 </w:t>
            </w:r>
          </w:p>
          <w:p w14:paraId="163B942E" w14:textId="2914EE6E"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p>
        </w:tc>
      </w:tr>
      <w:tr w:rsidR="006B16A8" w14:paraId="3CE34452" w14:textId="77777777" w:rsidTr="008A4CE5">
        <w:trPr>
          <w:jc w:val="center"/>
        </w:trPr>
        <w:tc>
          <w:tcPr>
            <w:tcW w:w="906" w:type="dxa"/>
            <w:vMerge/>
            <w:shd w:val="clear" w:color="auto" w:fill="auto"/>
            <w:vAlign w:val="center"/>
          </w:tcPr>
          <w:p w14:paraId="38967A8C"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7FE8232C"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079A58C8"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474CA5A1" w14:textId="77777777" w:rsidR="006B16A8" w:rsidRDefault="006B16A8">
            <w:pPr>
              <w:jc w:val="left"/>
              <w:rPr>
                <w:rFonts w:ascii="Times New Roman" w:hAnsi="Times New Roman"/>
                <w:sz w:val="18"/>
                <w:szCs w:val="18"/>
              </w:rPr>
            </w:pPr>
          </w:p>
        </w:tc>
        <w:tc>
          <w:tcPr>
            <w:tcW w:w="989" w:type="dxa"/>
            <w:shd w:val="clear" w:color="auto" w:fill="auto"/>
            <w:vAlign w:val="center"/>
          </w:tcPr>
          <w:p w14:paraId="627AFB6F"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30CCB62"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3</w:t>
            </w:r>
          </w:p>
        </w:tc>
      </w:tr>
      <w:tr w:rsidR="006B16A8" w14:paraId="29D6C173" w14:textId="77777777" w:rsidTr="008A4CE5">
        <w:trPr>
          <w:jc w:val="center"/>
        </w:trPr>
        <w:tc>
          <w:tcPr>
            <w:tcW w:w="906" w:type="dxa"/>
            <w:vMerge/>
            <w:shd w:val="clear" w:color="auto" w:fill="auto"/>
            <w:vAlign w:val="center"/>
          </w:tcPr>
          <w:p w14:paraId="75C0CFD5"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0F21A9D"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62F3B2CE"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3</w:t>
            </w:r>
          </w:p>
        </w:tc>
        <w:tc>
          <w:tcPr>
            <w:tcW w:w="2158" w:type="dxa"/>
            <w:vMerge w:val="restart"/>
            <w:shd w:val="clear" w:color="auto" w:fill="auto"/>
            <w:vAlign w:val="center"/>
          </w:tcPr>
          <w:p w14:paraId="3A1F6466"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615B8102"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0E710F68" w14:textId="230BBB65"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 </w:t>
            </w:r>
          </w:p>
          <w:p w14:paraId="2268CEEB" w14:textId="1420C578"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1</w:t>
            </w:r>
          </w:p>
        </w:tc>
      </w:tr>
      <w:tr w:rsidR="006B16A8" w14:paraId="140E5D98" w14:textId="77777777" w:rsidTr="008A4CE5">
        <w:trPr>
          <w:jc w:val="center"/>
        </w:trPr>
        <w:tc>
          <w:tcPr>
            <w:tcW w:w="906" w:type="dxa"/>
            <w:vMerge/>
            <w:shd w:val="clear" w:color="auto" w:fill="auto"/>
            <w:vAlign w:val="center"/>
          </w:tcPr>
          <w:p w14:paraId="2EC81578"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4CEC7B61"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7460976"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44E5C9CF" w14:textId="77777777" w:rsidR="006B16A8" w:rsidRDefault="006B16A8">
            <w:pPr>
              <w:jc w:val="left"/>
              <w:rPr>
                <w:rFonts w:ascii="Times New Roman" w:hAnsi="Times New Roman"/>
                <w:sz w:val="18"/>
                <w:szCs w:val="18"/>
              </w:rPr>
            </w:pPr>
          </w:p>
        </w:tc>
        <w:tc>
          <w:tcPr>
            <w:tcW w:w="989" w:type="dxa"/>
            <w:shd w:val="clear" w:color="auto" w:fill="auto"/>
            <w:vAlign w:val="center"/>
          </w:tcPr>
          <w:p w14:paraId="3E7BF127"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3DF2EAC"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4</w:t>
            </w:r>
          </w:p>
        </w:tc>
      </w:tr>
      <w:tr w:rsidR="006B16A8" w14:paraId="75940061" w14:textId="77777777" w:rsidTr="008A4CE5">
        <w:trPr>
          <w:jc w:val="center"/>
        </w:trPr>
        <w:tc>
          <w:tcPr>
            <w:tcW w:w="906" w:type="dxa"/>
            <w:vMerge/>
            <w:shd w:val="clear" w:color="auto" w:fill="auto"/>
            <w:vAlign w:val="center"/>
          </w:tcPr>
          <w:p w14:paraId="06295349"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7A6CBA6F"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83926E4"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4</w:t>
            </w:r>
          </w:p>
        </w:tc>
        <w:tc>
          <w:tcPr>
            <w:tcW w:w="2158" w:type="dxa"/>
            <w:vMerge w:val="restart"/>
            <w:shd w:val="clear" w:color="auto" w:fill="auto"/>
            <w:vAlign w:val="center"/>
          </w:tcPr>
          <w:p w14:paraId="0395C855"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(rezidențiale sau auto)</w:t>
            </w:r>
          </w:p>
        </w:tc>
        <w:tc>
          <w:tcPr>
            <w:tcW w:w="989" w:type="dxa"/>
            <w:shd w:val="clear" w:color="auto" w:fill="auto"/>
            <w:vAlign w:val="center"/>
          </w:tcPr>
          <w:p w14:paraId="24330DA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559F1F39" w14:textId="484453C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 </w:t>
            </w:r>
          </w:p>
          <w:p w14:paraId="547DB4F5" w14:textId="004EC234"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r w:rsidRPr="00900EE6">
              <w:rPr>
                <w:rFonts w:ascii="Times New Roman" w:hAnsi="Times New Roman"/>
                <w:sz w:val="18"/>
                <w:szCs w:val="18"/>
              </w:rPr>
              <w:t>1</w:t>
            </w:r>
          </w:p>
        </w:tc>
      </w:tr>
      <w:tr w:rsidR="006B16A8" w14:paraId="530FF148" w14:textId="77777777" w:rsidTr="008A4CE5">
        <w:trPr>
          <w:jc w:val="center"/>
        </w:trPr>
        <w:tc>
          <w:tcPr>
            <w:tcW w:w="906" w:type="dxa"/>
            <w:vMerge/>
            <w:shd w:val="clear" w:color="auto" w:fill="auto"/>
            <w:vAlign w:val="center"/>
          </w:tcPr>
          <w:p w14:paraId="49DF8039"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1E46F5A2"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34A030C"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6963A9DD" w14:textId="77777777" w:rsidR="006B16A8" w:rsidRDefault="006B16A8">
            <w:pPr>
              <w:jc w:val="left"/>
              <w:rPr>
                <w:rFonts w:ascii="Times New Roman" w:hAnsi="Times New Roman"/>
                <w:sz w:val="18"/>
                <w:szCs w:val="18"/>
              </w:rPr>
            </w:pPr>
          </w:p>
        </w:tc>
        <w:tc>
          <w:tcPr>
            <w:tcW w:w="989" w:type="dxa"/>
            <w:shd w:val="clear" w:color="auto" w:fill="auto"/>
            <w:vAlign w:val="center"/>
          </w:tcPr>
          <w:p w14:paraId="2F78809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CE90920"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5</w:t>
            </w:r>
          </w:p>
        </w:tc>
      </w:tr>
      <w:tr w:rsidR="006B16A8" w14:paraId="2E4650DE" w14:textId="77777777" w:rsidTr="00454544">
        <w:trPr>
          <w:trHeight w:val="680"/>
          <w:jc w:val="center"/>
        </w:trPr>
        <w:tc>
          <w:tcPr>
            <w:tcW w:w="906" w:type="dxa"/>
            <w:vMerge/>
            <w:shd w:val="clear" w:color="auto" w:fill="auto"/>
            <w:vAlign w:val="center"/>
          </w:tcPr>
          <w:p w14:paraId="25A83D23"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423E235C"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64DF4A60"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5</w:t>
            </w:r>
          </w:p>
        </w:tc>
        <w:tc>
          <w:tcPr>
            <w:tcW w:w="2158" w:type="dxa"/>
            <w:vMerge w:val="restart"/>
            <w:shd w:val="clear" w:color="auto" w:fill="auto"/>
            <w:vAlign w:val="center"/>
          </w:tcPr>
          <w:p w14:paraId="6535296D"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obligațiuni garantate cu un nivel ridicat de calitate</w:t>
            </w:r>
          </w:p>
        </w:tc>
        <w:tc>
          <w:tcPr>
            <w:tcW w:w="989" w:type="dxa"/>
            <w:shd w:val="clear" w:color="auto" w:fill="auto"/>
            <w:vAlign w:val="center"/>
          </w:tcPr>
          <w:p w14:paraId="438331A9"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1B14EBED" w14:textId="687CEE40"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 xml:space="preserve"> + </w:t>
            </w:r>
          </w:p>
          <w:p w14:paraId="0CAB9A2C" w14:textId="1BCCF149"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r w:rsidRPr="00900EE6">
              <w:rPr>
                <w:rFonts w:ascii="Times New Roman" w:hAnsi="Times New Roman"/>
                <w:sz w:val="18"/>
                <w:szCs w:val="18"/>
              </w:rPr>
              <w:t>1</w:t>
            </w:r>
          </w:p>
        </w:tc>
      </w:tr>
      <w:tr w:rsidR="006B16A8" w14:paraId="6486952B" w14:textId="77777777" w:rsidTr="00454544">
        <w:trPr>
          <w:trHeight w:val="283"/>
          <w:jc w:val="center"/>
        </w:trPr>
        <w:tc>
          <w:tcPr>
            <w:tcW w:w="906" w:type="dxa"/>
            <w:vMerge/>
            <w:shd w:val="clear" w:color="auto" w:fill="auto"/>
            <w:vAlign w:val="center"/>
          </w:tcPr>
          <w:p w14:paraId="5A99280B"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40A20E34"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407C36C"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8E0DA9A" w14:textId="77777777" w:rsidR="006B16A8" w:rsidRDefault="006B16A8">
            <w:pPr>
              <w:jc w:val="left"/>
              <w:rPr>
                <w:rFonts w:ascii="Times New Roman" w:hAnsi="Times New Roman"/>
                <w:sz w:val="18"/>
                <w:szCs w:val="18"/>
              </w:rPr>
            </w:pPr>
          </w:p>
        </w:tc>
        <w:tc>
          <w:tcPr>
            <w:tcW w:w="989" w:type="dxa"/>
            <w:shd w:val="clear" w:color="auto" w:fill="auto"/>
            <w:vAlign w:val="center"/>
          </w:tcPr>
          <w:p w14:paraId="452F340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EEB50C6"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6</w:t>
            </w:r>
          </w:p>
        </w:tc>
      </w:tr>
      <w:tr w:rsidR="006B16A8" w14:paraId="5EA2FEEF" w14:textId="77777777" w:rsidTr="008A4CE5">
        <w:trPr>
          <w:jc w:val="center"/>
        </w:trPr>
        <w:tc>
          <w:tcPr>
            <w:tcW w:w="906" w:type="dxa"/>
            <w:vMerge/>
            <w:shd w:val="clear" w:color="auto" w:fill="auto"/>
            <w:vAlign w:val="center"/>
          </w:tcPr>
          <w:p w14:paraId="1A157947"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44DA466D"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04CC8ED4"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34</w:t>
            </w:r>
            <w:r>
              <w:rPr>
                <w:rFonts w:ascii="Times New Roman" w:hAnsi="Times New Roman"/>
                <w:sz w:val="18"/>
                <w:szCs w:val="18"/>
              </w:rPr>
              <w:t>.</w:t>
            </w:r>
            <w:r w:rsidRPr="00900EE6">
              <w:rPr>
                <w:rFonts w:ascii="Times New Roman" w:hAnsi="Times New Roman"/>
                <w:sz w:val="18"/>
                <w:szCs w:val="18"/>
              </w:rPr>
              <w:t>6</w:t>
            </w:r>
          </w:p>
        </w:tc>
        <w:tc>
          <w:tcPr>
            <w:tcW w:w="2158" w:type="dxa"/>
            <w:vMerge w:val="restart"/>
            <w:shd w:val="clear" w:color="auto" w:fill="auto"/>
            <w:vAlign w:val="center"/>
          </w:tcPr>
          <w:p w14:paraId="36901C94"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(comerciale sau individuale)</w:t>
            </w:r>
          </w:p>
        </w:tc>
        <w:tc>
          <w:tcPr>
            <w:tcW w:w="989" w:type="dxa"/>
            <w:shd w:val="clear" w:color="auto" w:fill="auto"/>
            <w:vAlign w:val="center"/>
          </w:tcPr>
          <w:p w14:paraId="51A53122"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495AB73F" w14:textId="20512BD4"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 xml:space="preserve"> + </w:t>
            </w:r>
          </w:p>
          <w:p w14:paraId="3834DA2F" w14:textId="650B213B"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331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r>
              <w:rPr>
                <w:rFonts w:ascii="Times New Roman" w:hAnsi="Times New Roman"/>
                <w:sz w:val="18"/>
                <w:szCs w:val="18"/>
              </w:rPr>
              <w:t>.</w:t>
            </w:r>
            <w:r w:rsidRPr="00900EE6">
              <w:rPr>
                <w:rFonts w:ascii="Times New Roman" w:hAnsi="Times New Roman"/>
                <w:sz w:val="18"/>
                <w:szCs w:val="18"/>
              </w:rPr>
              <w:t>1</w:t>
            </w:r>
          </w:p>
        </w:tc>
      </w:tr>
      <w:tr w:rsidR="006B16A8" w14:paraId="43B93237" w14:textId="77777777" w:rsidTr="008A4CE5">
        <w:trPr>
          <w:jc w:val="center"/>
        </w:trPr>
        <w:tc>
          <w:tcPr>
            <w:tcW w:w="906" w:type="dxa"/>
            <w:vMerge/>
            <w:shd w:val="clear" w:color="auto" w:fill="auto"/>
            <w:vAlign w:val="center"/>
          </w:tcPr>
          <w:p w14:paraId="2E1B0A11"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E5DEF96"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54BD3D49"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7AE4F3A8" w14:textId="77777777" w:rsidR="006B16A8" w:rsidRDefault="006B16A8">
            <w:pPr>
              <w:jc w:val="left"/>
              <w:rPr>
                <w:rFonts w:ascii="Times New Roman" w:hAnsi="Times New Roman"/>
                <w:sz w:val="18"/>
                <w:szCs w:val="18"/>
              </w:rPr>
            </w:pPr>
          </w:p>
        </w:tc>
        <w:tc>
          <w:tcPr>
            <w:tcW w:w="989" w:type="dxa"/>
            <w:shd w:val="clear" w:color="auto" w:fill="auto"/>
            <w:vAlign w:val="center"/>
          </w:tcPr>
          <w:p w14:paraId="3C64619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720033D1" w14:textId="7706BDA1"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333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 xml:space="preserve"> + </w:t>
            </w:r>
          </w:p>
          <w:p w14:paraId="0CD0DCF4" w14:textId="58A5CA9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335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r>
              <w:rPr>
                <w:rFonts w:ascii="Times New Roman" w:hAnsi="Times New Roman"/>
                <w:sz w:val="18"/>
                <w:szCs w:val="18"/>
              </w:rPr>
              <w:t>.</w:t>
            </w:r>
            <w:r w:rsidRPr="00900EE6">
              <w:rPr>
                <w:rFonts w:ascii="Times New Roman" w:hAnsi="Times New Roman"/>
                <w:sz w:val="18"/>
                <w:szCs w:val="18"/>
              </w:rPr>
              <w:t>1</w:t>
            </w:r>
          </w:p>
        </w:tc>
      </w:tr>
      <w:tr w:rsidR="006B16A8" w14:paraId="20B14BB7" w14:textId="77777777" w:rsidTr="008A4CE5">
        <w:trPr>
          <w:trHeight w:val="454"/>
          <w:jc w:val="center"/>
        </w:trPr>
        <w:tc>
          <w:tcPr>
            <w:tcW w:w="906" w:type="dxa"/>
            <w:vMerge w:val="restart"/>
            <w:shd w:val="clear" w:color="auto" w:fill="auto"/>
            <w:vAlign w:val="center"/>
          </w:tcPr>
          <w:p w14:paraId="32C83CF3" w14:textId="77777777" w:rsidR="006B16A8" w:rsidRDefault="00E145E1">
            <w:pPr>
              <w:jc w:val="center"/>
              <w:rPr>
                <w:rFonts w:ascii="Times New Roman" w:hAnsi="Times New Roman"/>
                <w:sz w:val="18"/>
                <w:szCs w:val="18"/>
              </w:rPr>
            </w:pPr>
            <w:r w:rsidRPr="00900EE6">
              <w:rPr>
                <w:rFonts w:ascii="Times New Roman" w:hAnsi="Times New Roman"/>
                <w:sz w:val="18"/>
                <w:szCs w:val="18"/>
              </w:rPr>
              <w:t>35</w:t>
            </w:r>
          </w:p>
        </w:tc>
        <w:tc>
          <w:tcPr>
            <w:tcW w:w="2706" w:type="dxa"/>
            <w:vMerge w:val="restart"/>
            <w:shd w:val="clear" w:color="auto" w:fill="auto"/>
            <w:vAlign w:val="center"/>
          </w:tcPr>
          <w:p w14:paraId="46D70F5E" w14:textId="5CF756BF" w:rsidR="006B16A8" w:rsidRDefault="00E145E1">
            <w:pPr>
              <w:jc w:val="center"/>
              <w:rPr>
                <w:rFonts w:ascii="Times New Roman" w:hAnsi="Times New Roman"/>
                <w:sz w:val="18"/>
                <w:szCs w:val="18"/>
              </w:rPr>
            </w:pPr>
            <w:r>
              <w:rPr>
                <w:rFonts w:ascii="Times New Roman" w:hAnsi="Times New Roman"/>
                <w:sz w:val="18"/>
                <w:szCs w:val="18"/>
              </w:rPr>
              <w:t>Tranzacție de finanțare garantată cu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(b)]:</w:t>
            </w:r>
          </w:p>
        </w:tc>
        <w:tc>
          <w:tcPr>
            <w:tcW w:w="724" w:type="dxa"/>
            <w:vMerge w:val="restart"/>
            <w:shd w:val="clear" w:color="auto" w:fill="auto"/>
            <w:vAlign w:val="center"/>
          </w:tcPr>
          <w:p w14:paraId="437561DD"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1</w:t>
            </w:r>
          </w:p>
        </w:tc>
        <w:tc>
          <w:tcPr>
            <w:tcW w:w="2158" w:type="dxa"/>
            <w:vMerge w:val="restart"/>
            <w:shd w:val="clear" w:color="auto" w:fill="auto"/>
            <w:vAlign w:val="center"/>
          </w:tcPr>
          <w:p w14:paraId="09383787"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excluzând obligațiunile garantate cu un nivel extrem de ridicat de calitate</w:t>
            </w:r>
          </w:p>
        </w:tc>
        <w:tc>
          <w:tcPr>
            <w:tcW w:w="989" w:type="dxa"/>
            <w:shd w:val="clear" w:color="auto" w:fill="auto"/>
            <w:vAlign w:val="center"/>
          </w:tcPr>
          <w:p w14:paraId="4CB6DA2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1DDC1F81" w14:textId="6B59DB7E"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309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p>
        </w:tc>
      </w:tr>
      <w:tr w:rsidR="006B16A8" w14:paraId="53D5E55C" w14:textId="77777777" w:rsidTr="008A4CE5">
        <w:trPr>
          <w:jc w:val="center"/>
        </w:trPr>
        <w:tc>
          <w:tcPr>
            <w:tcW w:w="906" w:type="dxa"/>
            <w:vMerge/>
            <w:shd w:val="clear" w:color="auto" w:fill="auto"/>
            <w:vAlign w:val="center"/>
          </w:tcPr>
          <w:p w14:paraId="4CB279A1"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75F100A2"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39B23D50"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05E706A6" w14:textId="77777777" w:rsidR="006B16A8" w:rsidRDefault="006B16A8">
            <w:pPr>
              <w:jc w:val="left"/>
              <w:rPr>
                <w:rFonts w:ascii="Times New Roman" w:hAnsi="Times New Roman"/>
                <w:sz w:val="18"/>
                <w:szCs w:val="18"/>
              </w:rPr>
            </w:pPr>
          </w:p>
        </w:tc>
        <w:tc>
          <w:tcPr>
            <w:tcW w:w="989" w:type="dxa"/>
            <w:shd w:val="clear" w:color="auto" w:fill="auto"/>
            <w:vAlign w:val="center"/>
          </w:tcPr>
          <w:p w14:paraId="0AF6C6F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83B3E6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2</w:t>
            </w:r>
          </w:p>
        </w:tc>
      </w:tr>
      <w:tr w:rsidR="006B16A8" w14:paraId="25F0CC92" w14:textId="77777777" w:rsidTr="008A4CE5">
        <w:trPr>
          <w:trHeight w:val="454"/>
          <w:jc w:val="center"/>
        </w:trPr>
        <w:tc>
          <w:tcPr>
            <w:tcW w:w="906" w:type="dxa"/>
            <w:vMerge/>
            <w:shd w:val="clear" w:color="auto" w:fill="auto"/>
            <w:vAlign w:val="center"/>
          </w:tcPr>
          <w:p w14:paraId="4FCCE27F"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21A0772"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B9C43B5"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2</w:t>
            </w:r>
          </w:p>
        </w:tc>
        <w:tc>
          <w:tcPr>
            <w:tcW w:w="2158" w:type="dxa"/>
            <w:vMerge w:val="restart"/>
            <w:shd w:val="clear" w:color="auto" w:fill="auto"/>
            <w:vAlign w:val="center"/>
          </w:tcPr>
          <w:p w14:paraId="74DE3F6F"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1</w:t>
            </w:r>
            <w:r>
              <w:rPr>
                <w:rFonts w:ascii="Times New Roman" w:hAnsi="Times New Roman"/>
                <w:sz w:val="18"/>
                <w:szCs w:val="18"/>
              </w:rPr>
              <w:t>, constând în obligațiuni garantate cu un nivel extrem de ridicat de calitate</w:t>
            </w:r>
          </w:p>
        </w:tc>
        <w:tc>
          <w:tcPr>
            <w:tcW w:w="989" w:type="dxa"/>
            <w:shd w:val="clear" w:color="auto" w:fill="auto"/>
            <w:vAlign w:val="center"/>
          </w:tcPr>
          <w:p w14:paraId="0D347D83"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31BFCB8E" w14:textId="71466C6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p>
        </w:tc>
      </w:tr>
      <w:tr w:rsidR="006B16A8" w14:paraId="20C70C82" w14:textId="77777777" w:rsidTr="008A4CE5">
        <w:trPr>
          <w:jc w:val="center"/>
        </w:trPr>
        <w:tc>
          <w:tcPr>
            <w:tcW w:w="906" w:type="dxa"/>
            <w:vMerge/>
            <w:shd w:val="clear" w:color="auto" w:fill="auto"/>
            <w:vAlign w:val="center"/>
          </w:tcPr>
          <w:p w14:paraId="21E4C98B"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61149E6E"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6F0EBFFE"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23E871E8" w14:textId="77777777" w:rsidR="006B16A8" w:rsidRDefault="006B16A8">
            <w:pPr>
              <w:jc w:val="left"/>
              <w:rPr>
                <w:rFonts w:ascii="Times New Roman" w:hAnsi="Times New Roman"/>
                <w:sz w:val="18"/>
                <w:szCs w:val="18"/>
              </w:rPr>
            </w:pPr>
          </w:p>
        </w:tc>
        <w:tc>
          <w:tcPr>
            <w:tcW w:w="989" w:type="dxa"/>
            <w:shd w:val="clear" w:color="auto" w:fill="auto"/>
            <w:vAlign w:val="center"/>
          </w:tcPr>
          <w:p w14:paraId="276683DC"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2DD59B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3</w:t>
            </w:r>
          </w:p>
        </w:tc>
      </w:tr>
      <w:tr w:rsidR="006B16A8" w14:paraId="1388C1B3" w14:textId="77777777" w:rsidTr="008A4CE5">
        <w:trPr>
          <w:jc w:val="center"/>
        </w:trPr>
        <w:tc>
          <w:tcPr>
            <w:tcW w:w="906" w:type="dxa"/>
            <w:vMerge/>
            <w:shd w:val="clear" w:color="auto" w:fill="auto"/>
            <w:vAlign w:val="center"/>
          </w:tcPr>
          <w:p w14:paraId="0F37A0F6"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6426A6A7"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9D431BB"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3</w:t>
            </w:r>
          </w:p>
        </w:tc>
        <w:tc>
          <w:tcPr>
            <w:tcW w:w="2158" w:type="dxa"/>
            <w:vMerge w:val="restart"/>
            <w:shd w:val="clear" w:color="auto" w:fill="auto"/>
            <w:vAlign w:val="center"/>
          </w:tcPr>
          <w:p w14:paraId="1C849D57"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2694D43F"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369F2CDC" w14:textId="35B9A088"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317</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p>
        </w:tc>
      </w:tr>
      <w:tr w:rsidR="006B16A8" w14:paraId="166B5CF7" w14:textId="77777777" w:rsidTr="008A4CE5">
        <w:trPr>
          <w:jc w:val="center"/>
        </w:trPr>
        <w:tc>
          <w:tcPr>
            <w:tcW w:w="906" w:type="dxa"/>
            <w:vMerge/>
            <w:shd w:val="clear" w:color="auto" w:fill="auto"/>
            <w:vAlign w:val="center"/>
          </w:tcPr>
          <w:p w14:paraId="007BB856"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255B7996"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415427C4"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48658FD" w14:textId="77777777" w:rsidR="006B16A8" w:rsidRDefault="006B16A8">
            <w:pPr>
              <w:jc w:val="left"/>
              <w:rPr>
                <w:rFonts w:ascii="Times New Roman" w:hAnsi="Times New Roman"/>
                <w:sz w:val="18"/>
                <w:szCs w:val="18"/>
              </w:rPr>
            </w:pPr>
          </w:p>
        </w:tc>
        <w:tc>
          <w:tcPr>
            <w:tcW w:w="989" w:type="dxa"/>
            <w:shd w:val="clear" w:color="auto" w:fill="auto"/>
            <w:vAlign w:val="center"/>
          </w:tcPr>
          <w:p w14:paraId="4110CEB5"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CD6C5B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4</w:t>
            </w:r>
          </w:p>
        </w:tc>
      </w:tr>
      <w:tr w:rsidR="006B16A8" w14:paraId="743D15B4" w14:textId="77777777" w:rsidTr="008A4CE5">
        <w:trPr>
          <w:trHeight w:val="454"/>
          <w:jc w:val="center"/>
        </w:trPr>
        <w:tc>
          <w:tcPr>
            <w:tcW w:w="906" w:type="dxa"/>
            <w:vMerge/>
            <w:shd w:val="clear" w:color="auto" w:fill="auto"/>
            <w:vAlign w:val="center"/>
          </w:tcPr>
          <w:p w14:paraId="2FDA29A7"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F7CAECD"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4D4AE515"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4</w:t>
            </w:r>
          </w:p>
        </w:tc>
        <w:tc>
          <w:tcPr>
            <w:tcW w:w="2158" w:type="dxa"/>
            <w:vMerge w:val="restart"/>
            <w:shd w:val="clear" w:color="auto" w:fill="auto"/>
            <w:vAlign w:val="center"/>
          </w:tcPr>
          <w:p w14:paraId="4D434513"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(rezidențiale sau auto)</w:t>
            </w:r>
          </w:p>
        </w:tc>
        <w:tc>
          <w:tcPr>
            <w:tcW w:w="989" w:type="dxa"/>
            <w:shd w:val="clear" w:color="auto" w:fill="auto"/>
            <w:vAlign w:val="center"/>
          </w:tcPr>
          <w:p w14:paraId="28BDB9B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1189F307" w14:textId="2D5057A6"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p>
        </w:tc>
      </w:tr>
      <w:tr w:rsidR="006B16A8" w14:paraId="1701D6F7" w14:textId="77777777" w:rsidTr="008A4CE5">
        <w:trPr>
          <w:jc w:val="center"/>
        </w:trPr>
        <w:tc>
          <w:tcPr>
            <w:tcW w:w="906" w:type="dxa"/>
            <w:vMerge/>
            <w:shd w:val="clear" w:color="auto" w:fill="auto"/>
            <w:vAlign w:val="center"/>
          </w:tcPr>
          <w:p w14:paraId="66768323"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6B91D384"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546C6E2E"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ECBC508" w14:textId="77777777" w:rsidR="006B16A8" w:rsidRDefault="006B16A8">
            <w:pPr>
              <w:jc w:val="left"/>
              <w:rPr>
                <w:rFonts w:ascii="Times New Roman" w:hAnsi="Times New Roman"/>
                <w:sz w:val="18"/>
                <w:szCs w:val="18"/>
              </w:rPr>
            </w:pPr>
          </w:p>
        </w:tc>
        <w:tc>
          <w:tcPr>
            <w:tcW w:w="989" w:type="dxa"/>
            <w:shd w:val="clear" w:color="auto" w:fill="auto"/>
            <w:vAlign w:val="center"/>
          </w:tcPr>
          <w:p w14:paraId="4A52BA7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62C76886"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5</w:t>
            </w:r>
          </w:p>
        </w:tc>
      </w:tr>
      <w:tr w:rsidR="006B16A8" w14:paraId="4CB6FD39" w14:textId="77777777" w:rsidTr="008A4CE5">
        <w:trPr>
          <w:trHeight w:val="340"/>
          <w:jc w:val="center"/>
        </w:trPr>
        <w:tc>
          <w:tcPr>
            <w:tcW w:w="906" w:type="dxa"/>
            <w:vMerge/>
            <w:shd w:val="clear" w:color="auto" w:fill="auto"/>
            <w:vAlign w:val="center"/>
          </w:tcPr>
          <w:p w14:paraId="3CA085FE"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754126F4"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5F805BFE"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5</w:t>
            </w:r>
          </w:p>
        </w:tc>
        <w:tc>
          <w:tcPr>
            <w:tcW w:w="2158" w:type="dxa"/>
            <w:vMerge w:val="restart"/>
            <w:shd w:val="clear" w:color="auto" w:fill="auto"/>
            <w:vAlign w:val="center"/>
          </w:tcPr>
          <w:p w14:paraId="5A561B21"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obligațiuni garantate cu un nivel ridicat de calitate</w:t>
            </w:r>
          </w:p>
        </w:tc>
        <w:tc>
          <w:tcPr>
            <w:tcW w:w="989" w:type="dxa"/>
            <w:shd w:val="clear" w:color="auto" w:fill="auto"/>
            <w:vAlign w:val="center"/>
          </w:tcPr>
          <w:p w14:paraId="345BA47E"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3AC25801" w14:textId="7E3F57C3"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p>
        </w:tc>
      </w:tr>
      <w:tr w:rsidR="006B16A8" w14:paraId="2EA4D785" w14:textId="77777777" w:rsidTr="00900EE6">
        <w:trPr>
          <w:trHeight w:val="634"/>
          <w:jc w:val="center"/>
        </w:trPr>
        <w:tc>
          <w:tcPr>
            <w:tcW w:w="906" w:type="dxa"/>
            <w:vMerge/>
            <w:shd w:val="clear" w:color="auto" w:fill="auto"/>
            <w:vAlign w:val="center"/>
          </w:tcPr>
          <w:p w14:paraId="231D4BE6"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35F58861"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277DB234"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1C2A3AE0" w14:textId="77777777" w:rsidR="006B16A8" w:rsidRDefault="006B16A8">
            <w:pPr>
              <w:jc w:val="left"/>
              <w:rPr>
                <w:rFonts w:ascii="Times New Roman" w:hAnsi="Times New Roman"/>
                <w:sz w:val="18"/>
                <w:szCs w:val="18"/>
              </w:rPr>
            </w:pPr>
          </w:p>
        </w:tc>
        <w:tc>
          <w:tcPr>
            <w:tcW w:w="989" w:type="dxa"/>
            <w:shd w:val="clear" w:color="auto" w:fill="auto"/>
            <w:vAlign w:val="center"/>
          </w:tcPr>
          <w:p w14:paraId="1B216FE1"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6CCDCFAB"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6</w:t>
            </w:r>
          </w:p>
        </w:tc>
      </w:tr>
      <w:tr w:rsidR="006B16A8" w14:paraId="65AEB410" w14:textId="77777777" w:rsidTr="008A4CE5">
        <w:trPr>
          <w:trHeight w:val="397"/>
          <w:jc w:val="center"/>
        </w:trPr>
        <w:tc>
          <w:tcPr>
            <w:tcW w:w="906" w:type="dxa"/>
            <w:vMerge/>
            <w:shd w:val="clear" w:color="auto" w:fill="auto"/>
            <w:vAlign w:val="center"/>
          </w:tcPr>
          <w:p w14:paraId="04ECE1A9"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E99C9CB"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CDF2978"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35</w:t>
            </w:r>
            <w:r>
              <w:rPr>
                <w:rFonts w:ascii="Times New Roman" w:hAnsi="Times New Roman"/>
                <w:sz w:val="18"/>
                <w:szCs w:val="18"/>
              </w:rPr>
              <w:t>.</w:t>
            </w:r>
            <w:r w:rsidRPr="00900EE6">
              <w:rPr>
                <w:rFonts w:ascii="Times New Roman" w:hAnsi="Times New Roman"/>
                <w:sz w:val="18"/>
                <w:szCs w:val="18"/>
              </w:rPr>
              <w:t>6</w:t>
            </w:r>
          </w:p>
        </w:tc>
        <w:tc>
          <w:tcPr>
            <w:tcW w:w="2158" w:type="dxa"/>
            <w:vMerge w:val="restart"/>
            <w:shd w:val="clear" w:color="auto" w:fill="auto"/>
            <w:vAlign w:val="center"/>
          </w:tcPr>
          <w:p w14:paraId="5846A753" w14:textId="77777777" w:rsidR="006B16A8" w:rsidRDefault="00E145E1">
            <w:pPr>
              <w:jc w:val="left"/>
              <w:rPr>
                <w:rFonts w:ascii="Times New Roman" w:hAnsi="Times New Roman"/>
                <w:sz w:val="18"/>
                <w:szCs w:val="18"/>
              </w:rPr>
            </w:pPr>
            <w:r>
              <w:rPr>
                <w:rFonts w:ascii="Times New Roman" w:hAnsi="Times New Roman"/>
                <w:sz w:val="18"/>
                <w:szCs w:val="18"/>
              </w:rPr>
              <w:t xml:space="preserve">Garanții reale de nivel </w:t>
            </w:r>
            <w:r w:rsidRPr="00900EE6">
              <w:rPr>
                <w:rFonts w:ascii="Times New Roman" w:hAnsi="Times New Roman"/>
                <w:sz w:val="18"/>
                <w:szCs w:val="18"/>
              </w:rPr>
              <w:t>2</w:t>
            </w:r>
            <w:r>
              <w:rPr>
                <w:rFonts w:ascii="Times New Roman" w:hAnsi="Times New Roman"/>
                <w:sz w:val="18"/>
                <w:szCs w:val="18"/>
              </w:rPr>
              <w:t>B sub formă de titluri garantate cu active (comerciale sau individuale)</w:t>
            </w:r>
          </w:p>
        </w:tc>
        <w:tc>
          <w:tcPr>
            <w:tcW w:w="989" w:type="dxa"/>
            <w:shd w:val="clear" w:color="auto" w:fill="auto"/>
            <w:vAlign w:val="center"/>
          </w:tcPr>
          <w:p w14:paraId="298E06FA"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48AE66E8" w14:textId="5F16D996"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329</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6</w:t>
            </w:r>
          </w:p>
        </w:tc>
      </w:tr>
      <w:tr w:rsidR="006B16A8" w14:paraId="168D21F3" w14:textId="77777777" w:rsidTr="00900EE6">
        <w:trPr>
          <w:trHeight w:hRule="exact" w:val="797"/>
          <w:jc w:val="center"/>
        </w:trPr>
        <w:tc>
          <w:tcPr>
            <w:tcW w:w="906" w:type="dxa"/>
            <w:vMerge/>
            <w:shd w:val="clear" w:color="auto" w:fill="auto"/>
            <w:vAlign w:val="center"/>
          </w:tcPr>
          <w:p w14:paraId="7A3EA539"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50556CA0"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783505C5"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252B59FE" w14:textId="77777777" w:rsidR="006B16A8" w:rsidRDefault="006B16A8">
            <w:pPr>
              <w:jc w:val="left"/>
              <w:rPr>
                <w:rFonts w:ascii="Times New Roman" w:hAnsi="Times New Roman"/>
                <w:sz w:val="18"/>
                <w:szCs w:val="18"/>
              </w:rPr>
            </w:pPr>
          </w:p>
        </w:tc>
        <w:tc>
          <w:tcPr>
            <w:tcW w:w="989" w:type="dxa"/>
            <w:shd w:val="clear" w:color="auto" w:fill="auto"/>
            <w:vAlign w:val="center"/>
          </w:tcPr>
          <w:p w14:paraId="0B282FD5"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1FBFA797" w14:textId="0AA6322D"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333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7</w:t>
            </w:r>
          </w:p>
        </w:tc>
      </w:tr>
      <w:tr w:rsidR="006B16A8" w14:paraId="74166CD9" w14:textId="77777777" w:rsidTr="008A4CE5">
        <w:trPr>
          <w:trHeight w:val="397"/>
          <w:jc w:val="center"/>
        </w:trPr>
        <w:tc>
          <w:tcPr>
            <w:tcW w:w="906" w:type="dxa"/>
            <w:vMerge w:val="restart"/>
            <w:shd w:val="clear" w:color="auto" w:fill="auto"/>
            <w:vAlign w:val="center"/>
          </w:tcPr>
          <w:p w14:paraId="3F5C35CD" w14:textId="77777777" w:rsidR="006B16A8" w:rsidRDefault="00E145E1">
            <w:pPr>
              <w:jc w:val="center"/>
              <w:rPr>
                <w:rFonts w:ascii="Times New Roman" w:hAnsi="Times New Roman"/>
                <w:sz w:val="18"/>
                <w:szCs w:val="18"/>
              </w:rPr>
            </w:pPr>
            <w:r w:rsidRPr="00900EE6">
              <w:rPr>
                <w:rFonts w:ascii="Times New Roman" w:hAnsi="Times New Roman"/>
                <w:sz w:val="18"/>
                <w:szCs w:val="18"/>
              </w:rPr>
              <w:t>36</w:t>
            </w:r>
          </w:p>
        </w:tc>
        <w:tc>
          <w:tcPr>
            <w:tcW w:w="2706" w:type="dxa"/>
            <w:vMerge w:val="restart"/>
            <w:shd w:val="clear" w:color="auto" w:fill="auto"/>
            <w:vAlign w:val="center"/>
          </w:tcPr>
          <w:p w14:paraId="4F88E119" w14:textId="66D51AD2" w:rsidR="006B16A8" w:rsidRDefault="00E145E1">
            <w:pPr>
              <w:jc w:val="left"/>
              <w:rPr>
                <w:rFonts w:ascii="Times New Roman" w:hAnsi="Times New Roman"/>
                <w:sz w:val="18"/>
                <w:szCs w:val="18"/>
              </w:rPr>
            </w:pPr>
            <w:r>
              <w:rPr>
                <w:rFonts w:ascii="Times New Roman" w:hAnsi="Times New Roman"/>
                <w:sz w:val="18"/>
                <w:szCs w:val="18"/>
              </w:rPr>
              <w:t>Garanții reale care nu se califică drept active lichide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litera (b)]</w:t>
            </w:r>
          </w:p>
        </w:tc>
        <w:tc>
          <w:tcPr>
            <w:tcW w:w="724" w:type="dxa"/>
            <w:vMerge w:val="restart"/>
            <w:shd w:val="clear" w:color="auto" w:fill="auto"/>
            <w:vAlign w:val="center"/>
          </w:tcPr>
          <w:p w14:paraId="51305DF0"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36</w:t>
            </w:r>
            <w:r>
              <w:rPr>
                <w:rFonts w:ascii="Times New Roman" w:hAnsi="Times New Roman"/>
                <w:sz w:val="18"/>
                <w:szCs w:val="18"/>
              </w:rPr>
              <w:t>.</w:t>
            </w:r>
            <w:r w:rsidRPr="00900EE6">
              <w:rPr>
                <w:rFonts w:ascii="Times New Roman" w:hAnsi="Times New Roman"/>
                <w:sz w:val="18"/>
                <w:szCs w:val="18"/>
              </w:rPr>
              <w:t>1</w:t>
            </w:r>
          </w:p>
        </w:tc>
        <w:tc>
          <w:tcPr>
            <w:tcW w:w="2158" w:type="dxa"/>
            <w:vMerge w:val="restart"/>
            <w:shd w:val="clear" w:color="auto" w:fill="auto"/>
            <w:vAlign w:val="center"/>
          </w:tcPr>
          <w:p w14:paraId="4790A291" w14:textId="77777777" w:rsidR="006B16A8" w:rsidRDefault="00E145E1">
            <w:pPr>
              <w:jc w:val="left"/>
              <w:rPr>
                <w:rFonts w:ascii="Times New Roman" w:hAnsi="Times New Roman"/>
                <w:sz w:val="18"/>
                <w:szCs w:val="18"/>
              </w:rPr>
            </w:pPr>
            <w:r>
              <w:rPr>
                <w:rFonts w:ascii="Times New Roman" w:hAnsi="Times New Roman"/>
                <w:sz w:val="18"/>
                <w:szCs w:val="18"/>
              </w:rPr>
              <w:t>Împrumuturi în marjă: garanția reală nu este lichidă</w:t>
            </w:r>
          </w:p>
        </w:tc>
        <w:tc>
          <w:tcPr>
            <w:tcW w:w="989" w:type="dxa"/>
            <w:shd w:val="clear" w:color="auto" w:fill="auto"/>
            <w:vAlign w:val="center"/>
          </w:tcPr>
          <w:p w14:paraId="12B9817A"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71A8CEE7" w14:textId="24DFA44B"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341</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r>
      <w:tr w:rsidR="006B16A8" w14:paraId="1002EC84" w14:textId="77777777" w:rsidTr="008A4CE5">
        <w:trPr>
          <w:jc w:val="center"/>
        </w:trPr>
        <w:tc>
          <w:tcPr>
            <w:tcW w:w="906" w:type="dxa"/>
            <w:vMerge/>
            <w:shd w:val="clear" w:color="auto" w:fill="auto"/>
            <w:vAlign w:val="center"/>
          </w:tcPr>
          <w:p w14:paraId="1B5AC7A1"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04A93CA4"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6B880830"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5CAF0482" w14:textId="77777777" w:rsidR="006B16A8" w:rsidRDefault="006B16A8">
            <w:pPr>
              <w:jc w:val="left"/>
              <w:rPr>
                <w:rFonts w:ascii="Times New Roman" w:hAnsi="Times New Roman"/>
                <w:sz w:val="18"/>
                <w:szCs w:val="18"/>
              </w:rPr>
            </w:pPr>
          </w:p>
        </w:tc>
        <w:tc>
          <w:tcPr>
            <w:tcW w:w="989" w:type="dxa"/>
            <w:shd w:val="clear" w:color="auto" w:fill="auto"/>
            <w:vAlign w:val="center"/>
          </w:tcPr>
          <w:p w14:paraId="414CDECC"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3D0BFD58"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36</w:t>
            </w:r>
            <w:r>
              <w:rPr>
                <w:rFonts w:ascii="Times New Roman" w:hAnsi="Times New Roman"/>
                <w:sz w:val="18"/>
                <w:szCs w:val="18"/>
              </w:rPr>
              <w:t>.</w:t>
            </w:r>
            <w:r w:rsidRPr="00900EE6">
              <w:rPr>
                <w:rFonts w:ascii="Times New Roman" w:hAnsi="Times New Roman"/>
                <w:sz w:val="18"/>
                <w:szCs w:val="18"/>
              </w:rPr>
              <w:t>2</w:t>
            </w:r>
          </w:p>
        </w:tc>
      </w:tr>
      <w:tr w:rsidR="006B16A8" w14:paraId="00773BDA" w14:textId="77777777" w:rsidTr="008A4CE5">
        <w:trPr>
          <w:trHeight w:val="340"/>
          <w:jc w:val="center"/>
        </w:trPr>
        <w:tc>
          <w:tcPr>
            <w:tcW w:w="906" w:type="dxa"/>
            <w:vMerge/>
            <w:shd w:val="clear" w:color="auto" w:fill="auto"/>
            <w:vAlign w:val="center"/>
          </w:tcPr>
          <w:p w14:paraId="5B384BBC"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19BE4597" w14:textId="77777777" w:rsidR="006B16A8" w:rsidRDefault="006B16A8">
            <w:pPr>
              <w:jc w:val="center"/>
              <w:rPr>
                <w:rFonts w:ascii="Times New Roman" w:hAnsi="Times New Roman"/>
                <w:sz w:val="18"/>
                <w:szCs w:val="18"/>
              </w:rPr>
            </w:pPr>
          </w:p>
        </w:tc>
        <w:tc>
          <w:tcPr>
            <w:tcW w:w="724" w:type="dxa"/>
            <w:vMerge w:val="restart"/>
            <w:shd w:val="clear" w:color="auto" w:fill="auto"/>
            <w:vAlign w:val="center"/>
          </w:tcPr>
          <w:p w14:paraId="3380609D" w14:textId="77777777" w:rsidR="006B16A8" w:rsidRDefault="00E145E1">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36</w:t>
            </w:r>
            <w:r>
              <w:rPr>
                <w:rFonts w:ascii="Times New Roman" w:hAnsi="Times New Roman"/>
                <w:sz w:val="18"/>
                <w:szCs w:val="18"/>
              </w:rPr>
              <w:t>.</w:t>
            </w:r>
            <w:r w:rsidRPr="00900EE6">
              <w:rPr>
                <w:rFonts w:ascii="Times New Roman" w:hAnsi="Times New Roman"/>
                <w:sz w:val="18"/>
                <w:szCs w:val="18"/>
              </w:rPr>
              <w:t>2</w:t>
            </w:r>
          </w:p>
        </w:tc>
        <w:tc>
          <w:tcPr>
            <w:tcW w:w="2158" w:type="dxa"/>
            <w:vMerge w:val="restart"/>
            <w:shd w:val="clear" w:color="auto" w:fill="auto"/>
            <w:vAlign w:val="center"/>
          </w:tcPr>
          <w:p w14:paraId="5F0727B2" w14:textId="77777777" w:rsidR="006B16A8" w:rsidRDefault="00E145E1">
            <w:pPr>
              <w:jc w:val="left"/>
              <w:rPr>
                <w:rFonts w:ascii="Times New Roman" w:hAnsi="Times New Roman"/>
                <w:sz w:val="18"/>
                <w:szCs w:val="18"/>
              </w:rPr>
            </w:pPr>
            <w:r>
              <w:rPr>
                <w:rFonts w:ascii="Times New Roman" w:hAnsi="Times New Roman"/>
                <w:sz w:val="18"/>
                <w:szCs w:val="18"/>
              </w:rPr>
              <w:t>Garanția reală este sub formă de titluri de capital nelichide</w:t>
            </w:r>
          </w:p>
        </w:tc>
        <w:tc>
          <w:tcPr>
            <w:tcW w:w="989" w:type="dxa"/>
            <w:shd w:val="clear" w:color="auto" w:fill="auto"/>
            <w:vAlign w:val="center"/>
          </w:tcPr>
          <w:p w14:paraId="308ACE80"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Da</w:t>
            </w:r>
          </w:p>
        </w:tc>
        <w:tc>
          <w:tcPr>
            <w:tcW w:w="2150" w:type="dxa"/>
            <w:shd w:val="clear" w:color="auto" w:fill="auto"/>
            <w:vAlign w:val="center"/>
          </w:tcPr>
          <w:p w14:paraId="5820E17C" w14:textId="32AE90B6"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343</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p>
        </w:tc>
      </w:tr>
      <w:tr w:rsidR="006B16A8" w14:paraId="69477F95" w14:textId="77777777" w:rsidTr="008A4CE5">
        <w:trPr>
          <w:jc w:val="center"/>
        </w:trPr>
        <w:tc>
          <w:tcPr>
            <w:tcW w:w="906" w:type="dxa"/>
            <w:vMerge/>
            <w:shd w:val="clear" w:color="auto" w:fill="auto"/>
            <w:vAlign w:val="center"/>
          </w:tcPr>
          <w:p w14:paraId="793FB996" w14:textId="77777777" w:rsidR="006B16A8" w:rsidRDefault="006B16A8">
            <w:pPr>
              <w:jc w:val="center"/>
              <w:rPr>
                <w:rFonts w:ascii="Times New Roman" w:hAnsi="Times New Roman"/>
                <w:sz w:val="18"/>
                <w:szCs w:val="18"/>
              </w:rPr>
            </w:pPr>
          </w:p>
        </w:tc>
        <w:tc>
          <w:tcPr>
            <w:tcW w:w="2706" w:type="dxa"/>
            <w:vMerge/>
            <w:shd w:val="clear" w:color="auto" w:fill="auto"/>
            <w:vAlign w:val="center"/>
          </w:tcPr>
          <w:p w14:paraId="1CBFB3D2" w14:textId="77777777" w:rsidR="006B16A8" w:rsidRDefault="006B16A8">
            <w:pPr>
              <w:jc w:val="center"/>
              <w:rPr>
                <w:rFonts w:ascii="Times New Roman" w:hAnsi="Times New Roman"/>
                <w:sz w:val="18"/>
                <w:szCs w:val="18"/>
              </w:rPr>
            </w:pPr>
          </w:p>
        </w:tc>
        <w:tc>
          <w:tcPr>
            <w:tcW w:w="724" w:type="dxa"/>
            <w:vMerge/>
            <w:shd w:val="clear" w:color="auto" w:fill="auto"/>
            <w:vAlign w:val="center"/>
          </w:tcPr>
          <w:p w14:paraId="016235C4" w14:textId="77777777" w:rsidR="006B16A8" w:rsidRDefault="006B16A8">
            <w:pPr>
              <w:jc w:val="center"/>
              <w:rPr>
                <w:rFonts w:ascii="Times New Roman" w:hAnsi="Times New Roman"/>
                <w:sz w:val="18"/>
                <w:szCs w:val="18"/>
              </w:rPr>
            </w:pPr>
          </w:p>
        </w:tc>
        <w:tc>
          <w:tcPr>
            <w:tcW w:w="2158" w:type="dxa"/>
            <w:vMerge/>
            <w:shd w:val="clear" w:color="auto" w:fill="auto"/>
            <w:vAlign w:val="center"/>
          </w:tcPr>
          <w:p w14:paraId="2FB555B4" w14:textId="77777777" w:rsidR="006B16A8" w:rsidRDefault="006B16A8">
            <w:pPr>
              <w:jc w:val="center"/>
              <w:rPr>
                <w:rFonts w:ascii="Times New Roman" w:hAnsi="Times New Roman"/>
                <w:sz w:val="18"/>
                <w:szCs w:val="18"/>
              </w:rPr>
            </w:pPr>
          </w:p>
        </w:tc>
        <w:tc>
          <w:tcPr>
            <w:tcW w:w="989" w:type="dxa"/>
            <w:shd w:val="clear" w:color="auto" w:fill="auto"/>
            <w:vAlign w:val="center"/>
          </w:tcPr>
          <w:p w14:paraId="5AA5A864" w14:textId="77777777"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50" w:type="dxa"/>
            <w:shd w:val="clear" w:color="auto" w:fill="auto"/>
            <w:vAlign w:val="center"/>
          </w:tcPr>
          <w:p w14:paraId="2039ED0B" w14:textId="6DF26A2F" w:rsidR="006B16A8"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Rândul </w:t>
            </w:r>
            <w:r w:rsidRPr="00900EE6">
              <w:rPr>
                <w:rFonts w:ascii="Times New Roman" w:hAnsi="Times New Roman"/>
                <w:sz w:val="18"/>
                <w:szCs w:val="18"/>
              </w:rPr>
              <w:t>345</w:t>
            </w:r>
            <w:r>
              <w:rPr>
                <w:rFonts w:ascii="Times New Roman" w:hAnsi="Times New Roman"/>
                <w:sz w:val="18"/>
                <w:szCs w:val="18"/>
              </w:rPr>
              <w:t xml:space="preserve">, ID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tc>
      </w:tr>
    </w:tbl>
    <w:p w14:paraId="0243A7BD" w14:textId="77777777" w:rsidR="006B16A8" w:rsidRDefault="006B16A8">
      <w:pPr>
        <w:rPr>
          <w:rFonts w:ascii="Times New Roman" w:hAnsi="Times New Roman"/>
        </w:rPr>
      </w:pPr>
    </w:p>
    <w:p w14:paraId="4957F280" w14:textId="6400D4BC" w:rsidR="006B16A8" w:rsidRDefault="007453EC">
      <w:pPr>
        <w:keepNext/>
        <w:spacing w:before="240" w:after="240"/>
        <w:ind w:left="357" w:hanging="357"/>
        <w:outlineLvl w:val="1"/>
        <w:rPr>
          <w:rFonts w:ascii="Times New Roman" w:hAnsi="Times New Roman"/>
          <w:sz w:val="18"/>
          <w:szCs w:val="18"/>
        </w:rPr>
      </w:pPr>
      <w:r>
        <w:br w:type="page"/>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 xml:space="preserve">Arborele decizional pentru coloanele din formularul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6B16A8" w14:paraId="68383171" w14:textId="77777777" w:rsidTr="00454544">
        <w:trPr>
          <w:jc w:val="center"/>
        </w:trPr>
        <w:tc>
          <w:tcPr>
            <w:tcW w:w="529" w:type="dxa"/>
            <w:shd w:val="clear" w:color="auto" w:fill="auto"/>
            <w:vAlign w:val="center"/>
          </w:tcPr>
          <w:p w14:paraId="4DFEFDA7" w14:textId="77777777" w:rsidR="006B16A8"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6B16A8"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Element</w:t>
            </w:r>
          </w:p>
        </w:tc>
        <w:tc>
          <w:tcPr>
            <w:tcW w:w="1400" w:type="dxa"/>
            <w:shd w:val="clear" w:color="auto" w:fill="auto"/>
            <w:vAlign w:val="center"/>
          </w:tcPr>
          <w:p w14:paraId="595C83AC" w14:textId="77777777" w:rsidR="006B16A8"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Decizie</w:t>
            </w:r>
          </w:p>
        </w:tc>
        <w:tc>
          <w:tcPr>
            <w:tcW w:w="2127" w:type="dxa"/>
            <w:shd w:val="clear" w:color="auto" w:fill="auto"/>
            <w:vAlign w:val="center"/>
          </w:tcPr>
          <w:p w14:paraId="4D343DEB" w14:textId="77777777" w:rsidR="006B16A8" w:rsidRDefault="007453EC">
            <w:pPr>
              <w:widowControl w:val="0"/>
              <w:spacing w:before="37" w:after="0"/>
              <w:jc w:val="center"/>
              <w:rPr>
                <w:rFonts w:ascii="Times New Roman" w:hAnsi="Times New Roman"/>
                <w:b/>
                <w:sz w:val="18"/>
                <w:szCs w:val="18"/>
              </w:rPr>
            </w:pPr>
            <w:r>
              <w:rPr>
                <w:rFonts w:ascii="Times New Roman" w:hAnsi="Times New Roman"/>
                <w:b/>
                <w:sz w:val="18"/>
                <w:szCs w:val="18"/>
              </w:rPr>
              <w:t>Raportare</w:t>
            </w:r>
          </w:p>
        </w:tc>
      </w:tr>
      <w:tr w:rsidR="006B16A8" w14:paraId="5420ECF1" w14:textId="77777777" w:rsidTr="00454544">
        <w:trPr>
          <w:jc w:val="center"/>
        </w:trPr>
        <w:tc>
          <w:tcPr>
            <w:tcW w:w="529" w:type="dxa"/>
            <w:vMerge w:val="restart"/>
            <w:shd w:val="clear" w:color="auto" w:fill="auto"/>
            <w:vAlign w:val="center"/>
          </w:tcPr>
          <w:p w14:paraId="4ECDAA6B"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w:t>
            </w:r>
          </w:p>
        </w:tc>
        <w:tc>
          <w:tcPr>
            <w:tcW w:w="5550" w:type="dxa"/>
            <w:gridSpan w:val="3"/>
            <w:vMerge w:val="restart"/>
            <w:shd w:val="clear" w:color="auto" w:fill="auto"/>
            <w:vAlign w:val="center"/>
          </w:tcPr>
          <w:p w14:paraId="430FBA11" w14:textId="77777777" w:rsidR="006B16A8" w:rsidRDefault="007453EC">
            <w:pPr>
              <w:spacing w:before="40" w:after="40"/>
              <w:rPr>
                <w:rFonts w:ascii="Times New Roman" w:hAnsi="Times New Roman"/>
                <w:sz w:val="18"/>
                <w:szCs w:val="18"/>
              </w:rPr>
            </w:pPr>
            <w:r>
              <w:rPr>
                <w:rFonts w:ascii="Times New Roman" w:hAnsi="Times New Roman"/>
                <w:sz w:val="18"/>
                <w:szCs w:val="18"/>
              </w:rPr>
              <w:t xml:space="preserve">Intrare care trebuie raportată pe rândurile </w:t>
            </w:r>
            <w:r w:rsidRPr="00900EE6">
              <w:rPr>
                <w:rFonts w:ascii="Times New Roman" w:hAnsi="Times New Roman"/>
                <w:sz w:val="18"/>
                <w:szCs w:val="18"/>
              </w:rPr>
              <w:t>010</w:t>
            </w:r>
            <w:r>
              <w:rPr>
                <w:rFonts w:ascii="Times New Roman" w:hAnsi="Times New Roman"/>
                <w:sz w:val="18"/>
                <w:szCs w:val="18"/>
              </w:rPr>
              <w:t>-</w:t>
            </w:r>
            <w:r w:rsidRPr="00900EE6">
              <w:rPr>
                <w:rFonts w:ascii="Times New Roman" w:hAnsi="Times New Roman"/>
                <w:sz w:val="18"/>
                <w:szCs w:val="18"/>
              </w:rPr>
              <w:t>430</w:t>
            </w:r>
            <w:r>
              <w:rPr>
                <w:rFonts w:ascii="Times New Roman" w:hAnsi="Times New Roman"/>
                <w:sz w:val="18"/>
                <w:szCs w:val="18"/>
              </w:rPr>
              <w:t xml:space="preserve"> din formularul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 în conformitate cu articolele </w:t>
            </w:r>
            <w:r w:rsidRPr="00900EE6">
              <w:rPr>
                <w:rFonts w:ascii="Times New Roman" w:hAnsi="Times New Roman"/>
                <w:sz w:val="18"/>
                <w:szCs w:val="18"/>
              </w:rPr>
              <w:t>32</w:t>
            </w:r>
            <w:r>
              <w:rPr>
                <w:rFonts w:ascii="Times New Roman" w:hAnsi="Times New Roman"/>
                <w:sz w:val="18"/>
                <w:szCs w:val="18"/>
              </w:rPr>
              <w:t xml:space="preserve">, </w:t>
            </w:r>
            <w:r w:rsidRPr="00900EE6">
              <w:rPr>
                <w:rFonts w:ascii="Times New Roman" w:hAnsi="Times New Roman"/>
                <w:sz w:val="18"/>
                <w:szCs w:val="18"/>
              </w:rPr>
              <w:t>33</w:t>
            </w:r>
            <w:r>
              <w:rPr>
                <w:rFonts w:ascii="Times New Roman" w:hAnsi="Times New Roman"/>
                <w:sz w:val="18"/>
                <w:szCs w:val="18"/>
              </w:rPr>
              <w:t xml:space="preserve"> și </w:t>
            </w:r>
            <w:r w:rsidRPr="00900EE6">
              <w:rPr>
                <w:rFonts w:ascii="Times New Roman" w:hAnsi="Times New Roman"/>
                <w:sz w:val="18"/>
                <w:szCs w:val="18"/>
              </w:rPr>
              <w:t>34</w:t>
            </w:r>
            <w:r>
              <w:rPr>
                <w:rFonts w:ascii="Times New Roman" w:hAnsi="Times New Roman"/>
                <w:sz w:val="18"/>
                <w:szCs w:val="18"/>
              </w:rPr>
              <w:t xml:space="preserve"> și în conformitate cu clasificarea prevăzută în secțiunea </w:t>
            </w:r>
            <w:r w:rsidRPr="00900EE6">
              <w:rPr>
                <w:rFonts w:ascii="Times New Roman" w:hAnsi="Times New Roman"/>
                <w:sz w:val="18"/>
                <w:szCs w:val="18"/>
              </w:rPr>
              <w:t>1</w:t>
            </w:r>
            <w:r>
              <w:rPr>
                <w:rFonts w:ascii="Times New Roman" w:hAnsi="Times New Roman"/>
                <w:sz w:val="18"/>
                <w:szCs w:val="18"/>
              </w:rPr>
              <w:t xml:space="preserve"> („Arborele decizional pentru rândurile din formularul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w:t>
            </w:r>
          </w:p>
        </w:tc>
        <w:tc>
          <w:tcPr>
            <w:tcW w:w="1400" w:type="dxa"/>
            <w:shd w:val="clear" w:color="auto" w:fill="auto"/>
            <w:vAlign w:val="center"/>
          </w:tcPr>
          <w:p w14:paraId="4D61E6EE"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3FE5209D" w14:textId="77777777" w:rsidR="006B16A8" w:rsidRDefault="007453EC">
            <w:pPr>
              <w:spacing w:before="40" w:after="40"/>
              <w:jc w:val="center"/>
              <w:rPr>
                <w:rFonts w:ascii="Times New Roman" w:hAnsi="Times New Roman"/>
                <w:sz w:val="18"/>
              </w:rPr>
            </w:pPr>
            <w:r>
              <w:rPr>
                <w:rFonts w:ascii="Times New Roman" w:hAnsi="Times New Roman"/>
                <w:sz w:val="18"/>
              </w:rPr>
              <w:t>Nu se raportează</w:t>
            </w:r>
          </w:p>
        </w:tc>
      </w:tr>
      <w:tr w:rsidR="006B16A8" w14:paraId="3A8CBF44" w14:textId="77777777" w:rsidTr="00454544">
        <w:trPr>
          <w:jc w:val="center"/>
        </w:trPr>
        <w:tc>
          <w:tcPr>
            <w:tcW w:w="529" w:type="dxa"/>
            <w:vMerge/>
            <w:shd w:val="clear" w:color="auto" w:fill="auto"/>
            <w:vAlign w:val="center"/>
          </w:tcPr>
          <w:p w14:paraId="0E2EC573"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6B16A8" w:rsidRDefault="006B16A8">
            <w:pPr>
              <w:jc w:val="center"/>
              <w:rPr>
                <w:rFonts w:ascii="Times New Roman" w:hAnsi="Times New Roman"/>
                <w:sz w:val="18"/>
                <w:szCs w:val="18"/>
              </w:rPr>
            </w:pPr>
          </w:p>
        </w:tc>
        <w:tc>
          <w:tcPr>
            <w:tcW w:w="1400" w:type="dxa"/>
            <w:shd w:val="clear" w:color="auto" w:fill="auto"/>
            <w:vAlign w:val="center"/>
          </w:tcPr>
          <w:p w14:paraId="0ED5EA0B"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3F805D6C"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2</w:t>
            </w:r>
          </w:p>
        </w:tc>
      </w:tr>
      <w:tr w:rsidR="006B16A8" w14:paraId="1BA6CB15" w14:textId="77777777" w:rsidTr="00454544">
        <w:trPr>
          <w:jc w:val="center"/>
        </w:trPr>
        <w:tc>
          <w:tcPr>
            <w:tcW w:w="529" w:type="dxa"/>
            <w:vMerge w:val="restart"/>
            <w:shd w:val="clear" w:color="auto" w:fill="auto"/>
            <w:vAlign w:val="center"/>
          </w:tcPr>
          <w:p w14:paraId="44927509"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2</w:t>
            </w:r>
          </w:p>
        </w:tc>
        <w:tc>
          <w:tcPr>
            <w:tcW w:w="5550" w:type="dxa"/>
            <w:gridSpan w:val="3"/>
            <w:vMerge w:val="restart"/>
            <w:shd w:val="clear" w:color="auto" w:fill="auto"/>
            <w:vAlign w:val="center"/>
          </w:tcPr>
          <w:p w14:paraId="41A0B23C" w14:textId="0B83B67C" w:rsidR="006B16A8" w:rsidRDefault="007453EC">
            <w:pPr>
              <w:spacing w:before="40" w:after="40"/>
              <w:rPr>
                <w:rFonts w:ascii="Times New Roman" w:hAnsi="Times New Roman"/>
                <w:sz w:val="18"/>
                <w:szCs w:val="18"/>
              </w:rPr>
            </w:pPr>
            <w:r>
              <w:rPr>
                <w:rFonts w:ascii="Times New Roman" w:hAnsi="Times New Roman"/>
                <w:sz w:val="18"/>
                <w:szCs w:val="18"/>
              </w:rPr>
              <w:t>Intrări provenite din tranzacțiile de creditare garantate și din operațiunile ajustate la condițiile pieței de capital, cu excepția instrumentelor financiare derivate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literele (b)-(c) și (e)-(f)]</w:t>
            </w:r>
          </w:p>
        </w:tc>
        <w:tc>
          <w:tcPr>
            <w:tcW w:w="1400" w:type="dxa"/>
            <w:shd w:val="clear" w:color="auto" w:fill="auto"/>
            <w:vAlign w:val="center"/>
          </w:tcPr>
          <w:p w14:paraId="4CE28B14"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29FE4B98"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11</w:t>
            </w:r>
          </w:p>
        </w:tc>
      </w:tr>
      <w:tr w:rsidR="006B16A8" w14:paraId="6CBD3916" w14:textId="77777777" w:rsidTr="00454544">
        <w:trPr>
          <w:jc w:val="center"/>
        </w:trPr>
        <w:tc>
          <w:tcPr>
            <w:tcW w:w="529" w:type="dxa"/>
            <w:vMerge/>
            <w:shd w:val="clear" w:color="auto" w:fill="auto"/>
            <w:vAlign w:val="center"/>
          </w:tcPr>
          <w:p w14:paraId="68C99555"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6B16A8" w:rsidRDefault="006B16A8">
            <w:pPr>
              <w:jc w:val="center"/>
              <w:rPr>
                <w:rFonts w:ascii="Times New Roman" w:hAnsi="Times New Roman"/>
                <w:sz w:val="18"/>
                <w:szCs w:val="18"/>
              </w:rPr>
            </w:pPr>
          </w:p>
        </w:tc>
        <w:tc>
          <w:tcPr>
            <w:tcW w:w="1400" w:type="dxa"/>
            <w:shd w:val="clear" w:color="auto" w:fill="auto"/>
            <w:vAlign w:val="center"/>
          </w:tcPr>
          <w:p w14:paraId="04609B1F" w14:textId="77777777" w:rsidR="006B16A8"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Nu</w:t>
            </w:r>
          </w:p>
        </w:tc>
        <w:tc>
          <w:tcPr>
            <w:tcW w:w="2127" w:type="dxa"/>
            <w:shd w:val="clear" w:color="auto" w:fill="auto"/>
            <w:vAlign w:val="center"/>
          </w:tcPr>
          <w:p w14:paraId="092BB4A1" w14:textId="77777777" w:rsidR="006B16A8"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w:t>
            </w:r>
          </w:p>
        </w:tc>
      </w:tr>
      <w:tr w:rsidR="006B16A8" w14:paraId="7FCE6478" w14:textId="77777777" w:rsidTr="00454544">
        <w:trPr>
          <w:jc w:val="center"/>
        </w:trPr>
        <w:tc>
          <w:tcPr>
            <w:tcW w:w="529" w:type="dxa"/>
            <w:vMerge w:val="restart"/>
            <w:shd w:val="clear" w:color="auto" w:fill="auto"/>
            <w:vAlign w:val="center"/>
          </w:tcPr>
          <w:p w14:paraId="3243EE77"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3</w:t>
            </w:r>
          </w:p>
        </w:tc>
        <w:tc>
          <w:tcPr>
            <w:tcW w:w="5550" w:type="dxa"/>
            <w:gridSpan w:val="3"/>
            <w:vMerge w:val="restart"/>
            <w:shd w:val="clear" w:color="auto" w:fill="auto"/>
            <w:vAlign w:val="center"/>
          </w:tcPr>
          <w:p w14:paraId="73200D3D" w14:textId="70EADABD" w:rsidR="006B16A8" w:rsidRDefault="007453EC">
            <w:pPr>
              <w:spacing w:before="40" w:after="40"/>
              <w:rPr>
                <w:rFonts w:ascii="Times New Roman" w:hAnsi="Times New Roman"/>
                <w:sz w:val="18"/>
                <w:szCs w:val="18"/>
              </w:rPr>
            </w:pPr>
            <w:r>
              <w:rPr>
                <w:rFonts w:ascii="Times New Roman" w:hAnsi="Times New Roman"/>
                <w:sz w:val="18"/>
                <w:szCs w:val="18"/>
              </w:rPr>
              <w:t>Exceptare parțială de la plafonul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2FA8DE56"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7C6668C6"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4</w:t>
            </w:r>
          </w:p>
        </w:tc>
      </w:tr>
      <w:tr w:rsidR="006B16A8" w14:paraId="52F3CFFA" w14:textId="77777777" w:rsidTr="00454544">
        <w:trPr>
          <w:jc w:val="center"/>
        </w:trPr>
        <w:tc>
          <w:tcPr>
            <w:tcW w:w="529" w:type="dxa"/>
            <w:vMerge/>
            <w:shd w:val="clear" w:color="auto" w:fill="auto"/>
            <w:vAlign w:val="center"/>
          </w:tcPr>
          <w:p w14:paraId="2BF14934"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6B16A8" w:rsidRDefault="006B16A8">
            <w:pPr>
              <w:jc w:val="center"/>
              <w:rPr>
                <w:rFonts w:ascii="Times New Roman" w:hAnsi="Times New Roman"/>
                <w:sz w:val="18"/>
                <w:szCs w:val="18"/>
              </w:rPr>
            </w:pPr>
          </w:p>
        </w:tc>
        <w:tc>
          <w:tcPr>
            <w:tcW w:w="1400" w:type="dxa"/>
            <w:shd w:val="clear" w:color="auto" w:fill="auto"/>
            <w:vAlign w:val="center"/>
          </w:tcPr>
          <w:p w14:paraId="1B38498A"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596A02A1"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6</w:t>
            </w:r>
          </w:p>
        </w:tc>
      </w:tr>
      <w:tr w:rsidR="006B16A8" w14:paraId="396DD3A9" w14:textId="77777777" w:rsidTr="00CB45E9">
        <w:trPr>
          <w:jc w:val="center"/>
        </w:trPr>
        <w:tc>
          <w:tcPr>
            <w:tcW w:w="529" w:type="dxa"/>
            <w:vMerge w:val="restart"/>
            <w:shd w:val="clear" w:color="auto" w:fill="auto"/>
            <w:vAlign w:val="center"/>
          </w:tcPr>
          <w:p w14:paraId="6E7E7C77"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4</w:t>
            </w:r>
          </w:p>
        </w:tc>
        <w:tc>
          <w:tcPr>
            <w:tcW w:w="1850" w:type="dxa"/>
            <w:vMerge w:val="restart"/>
            <w:shd w:val="clear" w:color="auto" w:fill="auto"/>
            <w:vAlign w:val="center"/>
          </w:tcPr>
          <w:p w14:paraId="0579C87C" w14:textId="48053A09" w:rsidR="006B16A8" w:rsidRDefault="007453EC">
            <w:pPr>
              <w:spacing w:before="40" w:after="40"/>
              <w:rPr>
                <w:rFonts w:ascii="Times New Roman" w:hAnsi="Times New Roman"/>
                <w:sz w:val="18"/>
                <w:szCs w:val="18"/>
              </w:rPr>
            </w:pPr>
            <w:r>
              <w:rPr>
                <w:rFonts w:ascii="Times New Roman" w:hAnsi="Times New Roman"/>
                <w:sz w:val="18"/>
                <w:szCs w:val="18"/>
              </w:rPr>
              <w:t>Exceptare parțială de la plafonul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2C0CFC37"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4</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0934822E" w14:textId="77777777" w:rsidR="006B16A8" w:rsidRDefault="007453EC">
            <w:pPr>
              <w:spacing w:before="40" w:after="40"/>
              <w:rPr>
                <w:rFonts w:ascii="Times New Roman" w:hAnsi="Times New Roman"/>
                <w:sz w:val="18"/>
                <w:szCs w:val="18"/>
              </w:rPr>
            </w:pPr>
            <w:r>
              <w:rPr>
                <w:rFonts w:ascii="Times New Roman" w:hAnsi="Times New Roman"/>
                <w:sz w:val="18"/>
                <w:szCs w:val="18"/>
              </w:rPr>
              <w:t>Partea din intrări exceptată de la plafonul aplicabil intrărilor</w:t>
            </w:r>
          </w:p>
        </w:tc>
        <w:tc>
          <w:tcPr>
            <w:tcW w:w="1400" w:type="dxa"/>
            <w:shd w:val="clear" w:color="auto" w:fill="BFBFBF"/>
            <w:vAlign w:val="center"/>
          </w:tcPr>
          <w:p w14:paraId="3E72DB07" w14:textId="07E085A3"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5</w:t>
            </w:r>
          </w:p>
        </w:tc>
      </w:tr>
      <w:tr w:rsidR="006B16A8" w14:paraId="2AA2201B" w14:textId="77777777" w:rsidTr="00CB45E9">
        <w:trPr>
          <w:jc w:val="center"/>
        </w:trPr>
        <w:tc>
          <w:tcPr>
            <w:tcW w:w="529" w:type="dxa"/>
            <w:vMerge/>
            <w:shd w:val="clear" w:color="auto" w:fill="auto"/>
            <w:vAlign w:val="center"/>
          </w:tcPr>
          <w:p w14:paraId="455DCE77" w14:textId="77777777" w:rsidR="006B16A8" w:rsidRDefault="006B16A8">
            <w:pPr>
              <w:jc w:val="center"/>
              <w:rPr>
                <w:rFonts w:ascii="Times New Roman" w:hAnsi="Times New Roman"/>
                <w:sz w:val="18"/>
                <w:szCs w:val="18"/>
              </w:rPr>
            </w:pPr>
          </w:p>
        </w:tc>
        <w:tc>
          <w:tcPr>
            <w:tcW w:w="1850" w:type="dxa"/>
            <w:vMerge/>
            <w:shd w:val="clear" w:color="auto" w:fill="auto"/>
            <w:vAlign w:val="center"/>
          </w:tcPr>
          <w:p w14:paraId="3AC67D6D" w14:textId="77777777" w:rsidR="006B16A8" w:rsidRDefault="006B16A8">
            <w:pPr>
              <w:jc w:val="center"/>
              <w:rPr>
                <w:rFonts w:ascii="Times New Roman" w:hAnsi="Times New Roman"/>
                <w:sz w:val="18"/>
                <w:szCs w:val="18"/>
              </w:rPr>
            </w:pPr>
          </w:p>
        </w:tc>
        <w:tc>
          <w:tcPr>
            <w:tcW w:w="1850" w:type="dxa"/>
            <w:shd w:val="clear" w:color="auto" w:fill="auto"/>
            <w:vAlign w:val="center"/>
          </w:tcPr>
          <w:p w14:paraId="6BC6A266"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4</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3E512129" w14:textId="77777777" w:rsidR="006B16A8" w:rsidRDefault="007453EC">
            <w:pPr>
              <w:jc w:val="left"/>
              <w:rPr>
                <w:rFonts w:ascii="Times New Roman" w:hAnsi="Times New Roman"/>
                <w:sz w:val="18"/>
                <w:szCs w:val="18"/>
              </w:rPr>
            </w:pPr>
            <w:r>
              <w:rPr>
                <w:rFonts w:ascii="Times New Roman" w:hAnsi="Times New Roman"/>
                <w:sz w:val="18"/>
                <w:szCs w:val="18"/>
              </w:rPr>
              <w:t>Partea din intrări neexceptată de la plafonul aplicabil intrărilor</w:t>
            </w:r>
          </w:p>
        </w:tc>
        <w:tc>
          <w:tcPr>
            <w:tcW w:w="1400" w:type="dxa"/>
            <w:shd w:val="clear" w:color="auto" w:fill="BFBFBF"/>
            <w:vAlign w:val="center"/>
          </w:tcPr>
          <w:p w14:paraId="4971F058" w14:textId="4B737BBB" w:rsidR="006B16A8" w:rsidRDefault="006B16A8">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p>
        </w:tc>
      </w:tr>
      <w:tr w:rsidR="006B16A8" w14:paraId="75AFEB41" w14:textId="77777777" w:rsidTr="00454544">
        <w:trPr>
          <w:jc w:val="center"/>
        </w:trPr>
        <w:tc>
          <w:tcPr>
            <w:tcW w:w="529" w:type="dxa"/>
            <w:vMerge w:val="restart"/>
            <w:shd w:val="clear" w:color="auto" w:fill="auto"/>
            <w:vAlign w:val="center"/>
          </w:tcPr>
          <w:p w14:paraId="28B66774"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5</w:t>
            </w:r>
          </w:p>
        </w:tc>
        <w:tc>
          <w:tcPr>
            <w:tcW w:w="5550" w:type="dxa"/>
            <w:gridSpan w:val="3"/>
            <w:vMerge w:val="restart"/>
            <w:shd w:val="clear" w:color="auto" w:fill="auto"/>
            <w:vAlign w:val="center"/>
          </w:tcPr>
          <w:p w14:paraId="78AB9717" w14:textId="39928B04" w:rsidR="006B16A8" w:rsidRDefault="007453EC">
            <w:pPr>
              <w:spacing w:before="40" w:after="40"/>
              <w:rPr>
                <w:rFonts w:ascii="Times New Roman" w:hAnsi="Times New Roman"/>
                <w:sz w:val="18"/>
                <w:szCs w:val="18"/>
              </w:rPr>
            </w:pPr>
            <w:r>
              <w:rPr>
                <w:rFonts w:ascii="Times New Roman" w:hAnsi="Times New Roman"/>
                <w:sz w:val="18"/>
                <w:szCs w:val="18"/>
              </w:rPr>
              <w:t xml:space="preserve">Partea din intrări exceptată de la plafonul de </w:t>
            </w:r>
            <w:r w:rsidRPr="00900EE6">
              <w:rPr>
                <w:rFonts w:ascii="Times New Roman" w:hAnsi="Times New Roman"/>
                <w:sz w:val="18"/>
                <w:szCs w:val="18"/>
              </w:rPr>
              <w:t>75</w:t>
            </w:r>
            <w:r>
              <w:rPr>
                <w:rFonts w:ascii="Times New Roman" w:hAnsi="Times New Roman"/>
                <w:sz w:val="18"/>
                <w:szCs w:val="18"/>
              </w:rPr>
              <w:t xml:space="preserve"> % aplicabil intrărilor care este supusă plafonului de </w:t>
            </w:r>
            <w:r w:rsidRPr="00900EE6">
              <w:rPr>
                <w:rFonts w:ascii="Times New Roman" w:hAnsi="Times New Roman"/>
                <w:sz w:val="18"/>
                <w:szCs w:val="18"/>
              </w:rPr>
              <w:t>90</w:t>
            </w:r>
            <w:r>
              <w:rPr>
                <w:rFonts w:ascii="Times New Roman" w:hAnsi="Times New Roman"/>
                <w:sz w:val="18"/>
                <w:szCs w:val="18"/>
              </w:rPr>
              <w:t> %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4</w:t>
            </w:r>
            <w:r>
              <w:rPr>
                <w:rFonts w:ascii="Times New Roman" w:hAnsi="Times New Roman"/>
                <w:sz w:val="18"/>
                <w:szCs w:val="18"/>
              </w:rPr>
              <w:t>) și (</w:t>
            </w:r>
            <w:r w:rsidRPr="00900EE6">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69D05845"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78D74646"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9</w:t>
            </w:r>
          </w:p>
        </w:tc>
      </w:tr>
      <w:tr w:rsidR="006B16A8" w14:paraId="61380C26" w14:textId="77777777" w:rsidTr="00454544">
        <w:trPr>
          <w:jc w:val="center"/>
        </w:trPr>
        <w:tc>
          <w:tcPr>
            <w:tcW w:w="529" w:type="dxa"/>
            <w:vMerge/>
            <w:shd w:val="clear" w:color="auto" w:fill="auto"/>
            <w:vAlign w:val="center"/>
          </w:tcPr>
          <w:p w14:paraId="78E11851"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6B16A8" w:rsidRDefault="006B16A8">
            <w:pPr>
              <w:jc w:val="center"/>
              <w:rPr>
                <w:rFonts w:ascii="Times New Roman" w:hAnsi="Times New Roman"/>
                <w:sz w:val="18"/>
                <w:szCs w:val="18"/>
              </w:rPr>
            </w:pPr>
          </w:p>
        </w:tc>
        <w:tc>
          <w:tcPr>
            <w:tcW w:w="1400" w:type="dxa"/>
            <w:shd w:val="clear" w:color="auto" w:fill="auto"/>
            <w:vAlign w:val="center"/>
          </w:tcPr>
          <w:p w14:paraId="2D4B887B"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45BF915A"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10</w:t>
            </w:r>
          </w:p>
        </w:tc>
      </w:tr>
      <w:tr w:rsidR="006B16A8" w14:paraId="36DDE514" w14:textId="77777777" w:rsidTr="00454544">
        <w:trPr>
          <w:jc w:val="center"/>
        </w:trPr>
        <w:tc>
          <w:tcPr>
            <w:tcW w:w="529" w:type="dxa"/>
            <w:vMerge w:val="restart"/>
            <w:shd w:val="clear" w:color="auto" w:fill="auto"/>
            <w:vAlign w:val="center"/>
          </w:tcPr>
          <w:p w14:paraId="3E370192"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6</w:t>
            </w:r>
          </w:p>
        </w:tc>
        <w:tc>
          <w:tcPr>
            <w:tcW w:w="5550" w:type="dxa"/>
            <w:gridSpan w:val="3"/>
            <w:vMerge w:val="restart"/>
            <w:shd w:val="clear" w:color="auto" w:fill="auto"/>
            <w:vAlign w:val="center"/>
          </w:tcPr>
          <w:p w14:paraId="5F4409DD" w14:textId="2B15BE71"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75</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c>
          <w:tcPr>
            <w:tcW w:w="1400" w:type="dxa"/>
            <w:shd w:val="clear" w:color="auto" w:fill="auto"/>
            <w:vAlign w:val="center"/>
          </w:tcPr>
          <w:p w14:paraId="503B5C98"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105C0FFC"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p>
        </w:tc>
      </w:tr>
      <w:tr w:rsidR="006B16A8" w14:paraId="7AA72E9F" w14:textId="77777777" w:rsidTr="00454544">
        <w:trPr>
          <w:jc w:val="center"/>
        </w:trPr>
        <w:tc>
          <w:tcPr>
            <w:tcW w:w="529" w:type="dxa"/>
            <w:vMerge/>
            <w:shd w:val="clear" w:color="auto" w:fill="auto"/>
            <w:vAlign w:val="center"/>
          </w:tcPr>
          <w:p w14:paraId="79AA0262"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6B16A8" w:rsidRDefault="006B16A8">
            <w:pPr>
              <w:jc w:val="center"/>
              <w:rPr>
                <w:rFonts w:ascii="Times New Roman" w:hAnsi="Times New Roman"/>
                <w:sz w:val="18"/>
                <w:szCs w:val="18"/>
              </w:rPr>
            </w:pPr>
          </w:p>
        </w:tc>
        <w:tc>
          <w:tcPr>
            <w:tcW w:w="1400" w:type="dxa"/>
            <w:shd w:val="clear" w:color="auto" w:fill="auto"/>
            <w:vAlign w:val="center"/>
          </w:tcPr>
          <w:p w14:paraId="189CD06A"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52F4211D"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8</w:t>
            </w:r>
          </w:p>
        </w:tc>
      </w:tr>
      <w:tr w:rsidR="006B16A8" w14:paraId="2C9616A0" w14:textId="77777777" w:rsidTr="00CB45E9">
        <w:trPr>
          <w:trHeight w:val="220"/>
          <w:jc w:val="center"/>
        </w:trPr>
        <w:tc>
          <w:tcPr>
            <w:tcW w:w="529" w:type="dxa"/>
            <w:vMerge w:val="restart"/>
            <w:shd w:val="clear" w:color="auto" w:fill="auto"/>
            <w:vAlign w:val="center"/>
          </w:tcPr>
          <w:p w14:paraId="7AB488D6"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7</w:t>
            </w:r>
          </w:p>
        </w:tc>
        <w:tc>
          <w:tcPr>
            <w:tcW w:w="1850" w:type="dxa"/>
            <w:vMerge w:val="restart"/>
            <w:shd w:val="clear" w:color="auto" w:fill="auto"/>
            <w:vAlign w:val="center"/>
          </w:tcPr>
          <w:p w14:paraId="7AF27C57" w14:textId="00657C68"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75</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c>
          <w:tcPr>
            <w:tcW w:w="1850" w:type="dxa"/>
            <w:shd w:val="clear" w:color="auto" w:fill="auto"/>
            <w:vAlign w:val="center"/>
          </w:tcPr>
          <w:p w14:paraId="43990686"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609C1254" w14:textId="77777777" w:rsidR="006B16A8" w:rsidRDefault="007453EC">
            <w:pPr>
              <w:spacing w:before="40" w:after="40"/>
              <w:rPr>
                <w:rFonts w:ascii="Times New Roman" w:hAnsi="Times New Roman"/>
                <w:sz w:val="18"/>
                <w:szCs w:val="18"/>
              </w:rPr>
            </w:pPr>
            <w:r>
              <w:rPr>
                <w:rFonts w:ascii="Times New Roman" w:hAnsi="Times New Roman"/>
                <w:sz w:val="18"/>
                <w:szCs w:val="18"/>
              </w:rPr>
              <w:t>Sume de primit/cuantumuri maxime care pot fi retrase</w:t>
            </w:r>
          </w:p>
        </w:tc>
        <w:tc>
          <w:tcPr>
            <w:tcW w:w="1400" w:type="dxa"/>
            <w:shd w:val="clear" w:color="auto" w:fill="BFBFBF"/>
            <w:vAlign w:val="center"/>
          </w:tcPr>
          <w:p w14:paraId="5E77FD93" w14:textId="285E93A5"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6B16A8" w:rsidRDefault="007453EC">
            <w:pPr>
              <w:spacing w:before="40" w:after="40"/>
              <w:jc w:val="center"/>
              <w:rPr>
                <w:rFonts w:ascii="Times New Roman" w:hAnsi="Times New Roman"/>
                <w:sz w:val="18"/>
              </w:rPr>
            </w:pPr>
            <w:r>
              <w:rPr>
                <w:rFonts w:ascii="Times New Roman" w:hAnsi="Times New Roman"/>
                <w:sz w:val="18"/>
              </w:rPr>
              <w:t xml:space="preserve">Coloana </w:t>
            </w:r>
            <w:r w:rsidRPr="00900EE6">
              <w:rPr>
                <w:rFonts w:ascii="Times New Roman" w:hAnsi="Times New Roman"/>
                <w:sz w:val="18"/>
              </w:rPr>
              <w:t>010</w:t>
            </w:r>
          </w:p>
        </w:tc>
      </w:tr>
      <w:tr w:rsidR="006B16A8" w14:paraId="5A6DF3B3" w14:textId="77777777" w:rsidTr="00CB45E9">
        <w:trPr>
          <w:trHeight w:val="219"/>
          <w:jc w:val="center"/>
        </w:trPr>
        <w:tc>
          <w:tcPr>
            <w:tcW w:w="529" w:type="dxa"/>
            <w:vMerge/>
            <w:shd w:val="clear" w:color="auto" w:fill="auto"/>
            <w:vAlign w:val="center"/>
          </w:tcPr>
          <w:p w14:paraId="14EEB019"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5C50CC3A"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22B7B1C7" w14:textId="77777777" w:rsidR="006B16A8" w:rsidRDefault="007453EC">
            <w:pPr>
              <w:spacing w:before="40" w:after="40"/>
              <w:rPr>
                <w:rFonts w:ascii="Times New Roman" w:hAnsi="Times New Roman"/>
                <w:sz w:val="18"/>
                <w:szCs w:val="18"/>
              </w:rPr>
            </w:pPr>
            <w:r>
              <w:rPr>
                <w:rFonts w:ascii="Times New Roman" w:hAnsi="Times New Roman"/>
                <w:sz w:val="18"/>
                <w:szCs w:val="18"/>
              </w:rPr>
              <w:t>Ponderea aplicabilă</w:t>
            </w:r>
          </w:p>
        </w:tc>
        <w:tc>
          <w:tcPr>
            <w:tcW w:w="1400" w:type="dxa"/>
            <w:shd w:val="clear" w:color="auto" w:fill="BFBFBF"/>
            <w:vAlign w:val="center"/>
          </w:tcPr>
          <w:p w14:paraId="7C2BD790" w14:textId="4F52EB32"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080</w:t>
            </w:r>
          </w:p>
        </w:tc>
      </w:tr>
      <w:tr w:rsidR="006B16A8" w14:paraId="60F2AF23" w14:textId="77777777" w:rsidTr="00CB45E9">
        <w:trPr>
          <w:trHeight w:val="219"/>
          <w:jc w:val="center"/>
        </w:trPr>
        <w:tc>
          <w:tcPr>
            <w:tcW w:w="529" w:type="dxa"/>
            <w:vMerge/>
            <w:shd w:val="clear" w:color="auto" w:fill="auto"/>
            <w:vAlign w:val="center"/>
          </w:tcPr>
          <w:p w14:paraId="472B0E2B"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67C61BCD"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7</w:t>
            </w:r>
            <w:r>
              <w:rPr>
                <w:rFonts w:ascii="Times New Roman" w:hAnsi="Times New Roman"/>
                <w:sz w:val="18"/>
                <w:szCs w:val="18"/>
              </w:rPr>
              <w:t>.</w:t>
            </w:r>
            <w:r w:rsidRPr="00900EE6">
              <w:rPr>
                <w:rFonts w:ascii="Times New Roman" w:hAnsi="Times New Roman"/>
                <w:sz w:val="18"/>
                <w:szCs w:val="18"/>
              </w:rPr>
              <w:t>3</w:t>
            </w:r>
          </w:p>
        </w:tc>
        <w:tc>
          <w:tcPr>
            <w:tcW w:w="1850" w:type="dxa"/>
            <w:shd w:val="clear" w:color="auto" w:fill="auto"/>
            <w:vAlign w:val="center"/>
          </w:tcPr>
          <w:p w14:paraId="3625661C" w14:textId="77777777" w:rsidR="006B16A8" w:rsidRDefault="007453EC">
            <w:pPr>
              <w:spacing w:before="40" w:after="40"/>
              <w:rPr>
                <w:rFonts w:ascii="Times New Roman" w:hAnsi="Times New Roman"/>
                <w:sz w:val="18"/>
                <w:szCs w:val="18"/>
              </w:rPr>
            </w:pPr>
            <w:r>
              <w:rPr>
                <w:rFonts w:ascii="Times New Roman" w:hAnsi="Times New Roman"/>
                <w:sz w:val="18"/>
                <w:szCs w:val="18"/>
              </w:rPr>
              <w:t>Intrare</w:t>
            </w:r>
          </w:p>
        </w:tc>
        <w:tc>
          <w:tcPr>
            <w:tcW w:w="1400" w:type="dxa"/>
            <w:shd w:val="clear" w:color="auto" w:fill="BFBFBF"/>
            <w:vAlign w:val="center"/>
          </w:tcPr>
          <w:p w14:paraId="53CB0375" w14:textId="3B15B73A"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140</w:t>
            </w:r>
          </w:p>
        </w:tc>
      </w:tr>
      <w:tr w:rsidR="006B16A8" w14:paraId="21B4CAAC" w14:textId="77777777" w:rsidTr="00454544">
        <w:trPr>
          <w:jc w:val="center"/>
        </w:trPr>
        <w:tc>
          <w:tcPr>
            <w:tcW w:w="529" w:type="dxa"/>
            <w:vMerge w:val="restart"/>
            <w:shd w:val="clear" w:color="auto" w:fill="auto"/>
            <w:vAlign w:val="center"/>
          </w:tcPr>
          <w:p w14:paraId="5935C8A0"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8</w:t>
            </w:r>
          </w:p>
        </w:tc>
        <w:tc>
          <w:tcPr>
            <w:tcW w:w="5550" w:type="dxa"/>
            <w:gridSpan w:val="3"/>
            <w:vMerge w:val="restart"/>
            <w:shd w:val="clear" w:color="auto" w:fill="auto"/>
            <w:vAlign w:val="center"/>
          </w:tcPr>
          <w:p w14:paraId="7F5E8613" w14:textId="24C0D2DC"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90</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4</w:t>
            </w:r>
            <w:r>
              <w:rPr>
                <w:rFonts w:ascii="Times New Roman" w:hAnsi="Times New Roman"/>
                <w:sz w:val="18"/>
                <w:szCs w:val="18"/>
              </w:rPr>
              <w:t>) și (</w:t>
            </w:r>
            <w:r w:rsidRPr="00900EE6">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684A92F1"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0FF41420" w14:textId="77777777" w:rsidR="006B16A8" w:rsidRDefault="007453EC">
            <w:pPr>
              <w:spacing w:before="40" w:after="40"/>
              <w:jc w:val="center"/>
              <w:rPr>
                <w:rFonts w:ascii="Times New Roman" w:hAnsi="Times New Roman"/>
                <w:b/>
                <w:sz w:val="18"/>
                <w:szCs w:val="18"/>
              </w:rPr>
            </w:pPr>
            <w:r>
              <w:rPr>
                <w:rFonts w:ascii="Times New Roman" w:hAnsi="Times New Roman"/>
                <w:sz w:val="18"/>
                <w:szCs w:val="18"/>
              </w:rPr>
              <w:t xml:space="preserve"># </w:t>
            </w:r>
            <w:r w:rsidRPr="00900EE6">
              <w:rPr>
                <w:rFonts w:ascii="Times New Roman" w:hAnsi="Times New Roman"/>
                <w:sz w:val="18"/>
                <w:szCs w:val="18"/>
              </w:rPr>
              <w:t>9</w:t>
            </w:r>
          </w:p>
        </w:tc>
      </w:tr>
      <w:tr w:rsidR="006B16A8" w14:paraId="170011A1" w14:textId="77777777" w:rsidTr="00454544">
        <w:trPr>
          <w:jc w:val="center"/>
        </w:trPr>
        <w:tc>
          <w:tcPr>
            <w:tcW w:w="529" w:type="dxa"/>
            <w:vMerge/>
            <w:shd w:val="clear" w:color="auto" w:fill="auto"/>
            <w:vAlign w:val="center"/>
          </w:tcPr>
          <w:p w14:paraId="2FCFE10E"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6B16A8" w:rsidRDefault="006B16A8">
            <w:pPr>
              <w:jc w:val="center"/>
              <w:rPr>
                <w:rFonts w:ascii="Times New Roman" w:hAnsi="Times New Roman"/>
                <w:sz w:val="18"/>
                <w:szCs w:val="18"/>
              </w:rPr>
            </w:pPr>
          </w:p>
        </w:tc>
        <w:tc>
          <w:tcPr>
            <w:tcW w:w="1400" w:type="dxa"/>
            <w:shd w:val="clear" w:color="auto" w:fill="auto"/>
            <w:vAlign w:val="center"/>
          </w:tcPr>
          <w:p w14:paraId="0AAAFF97"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5D1C0531"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10</w:t>
            </w:r>
          </w:p>
        </w:tc>
      </w:tr>
      <w:tr w:rsidR="006B16A8" w14:paraId="7EA0F0D8" w14:textId="77777777" w:rsidTr="00CB45E9">
        <w:trPr>
          <w:trHeight w:val="220"/>
          <w:jc w:val="center"/>
        </w:trPr>
        <w:tc>
          <w:tcPr>
            <w:tcW w:w="529" w:type="dxa"/>
            <w:vMerge w:val="restart"/>
            <w:shd w:val="clear" w:color="auto" w:fill="auto"/>
            <w:vAlign w:val="center"/>
          </w:tcPr>
          <w:p w14:paraId="78B10562"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9</w:t>
            </w:r>
          </w:p>
        </w:tc>
        <w:tc>
          <w:tcPr>
            <w:tcW w:w="1850" w:type="dxa"/>
            <w:vMerge w:val="restart"/>
            <w:shd w:val="clear" w:color="auto" w:fill="auto"/>
            <w:vAlign w:val="center"/>
          </w:tcPr>
          <w:p w14:paraId="3A286DC6" w14:textId="2B0D677B"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90</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4</w:t>
            </w:r>
            <w:r>
              <w:rPr>
                <w:rFonts w:ascii="Times New Roman" w:hAnsi="Times New Roman"/>
                <w:sz w:val="18"/>
                <w:szCs w:val="18"/>
              </w:rPr>
              <w:t>) și (</w:t>
            </w:r>
            <w:r w:rsidRPr="00900EE6">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3C08116F"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9</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1C919443" w14:textId="77777777" w:rsidR="006B16A8" w:rsidRDefault="007453EC">
            <w:pPr>
              <w:spacing w:before="40" w:after="40"/>
              <w:rPr>
                <w:rFonts w:ascii="Times New Roman" w:hAnsi="Times New Roman"/>
                <w:sz w:val="18"/>
                <w:szCs w:val="18"/>
              </w:rPr>
            </w:pPr>
            <w:r>
              <w:rPr>
                <w:rFonts w:ascii="Times New Roman" w:hAnsi="Times New Roman"/>
                <w:sz w:val="18"/>
                <w:szCs w:val="18"/>
              </w:rPr>
              <w:t>Sume de primit/cuantumuri maxime care pot fi retrase</w:t>
            </w:r>
          </w:p>
        </w:tc>
        <w:tc>
          <w:tcPr>
            <w:tcW w:w="1400" w:type="dxa"/>
            <w:shd w:val="clear" w:color="auto" w:fill="BFBFBF"/>
            <w:vAlign w:val="center"/>
          </w:tcPr>
          <w:p w14:paraId="17F18604" w14:textId="4B2312A6"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6B16A8" w:rsidRDefault="007453EC">
            <w:pPr>
              <w:spacing w:before="40" w:after="40"/>
              <w:jc w:val="center"/>
              <w:rPr>
                <w:rFonts w:ascii="Times New Roman" w:hAnsi="Times New Roman"/>
                <w:sz w:val="18"/>
              </w:rPr>
            </w:pPr>
            <w:r>
              <w:rPr>
                <w:rFonts w:ascii="Times New Roman" w:hAnsi="Times New Roman"/>
                <w:sz w:val="18"/>
              </w:rPr>
              <w:t xml:space="preserve">Coloana </w:t>
            </w:r>
            <w:r w:rsidRPr="00900EE6">
              <w:rPr>
                <w:rFonts w:ascii="Times New Roman" w:hAnsi="Times New Roman"/>
                <w:sz w:val="18"/>
              </w:rPr>
              <w:t>020</w:t>
            </w:r>
          </w:p>
        </w:tc>
      </w:tr>
      <w:tr w:rsidR="006B16A8" w14:paraId="1C8F61B9" w14:textId="77777777" w:rsidTr="00CB45E9">
        <w:trPr>
          <w:trHeight w:val="219"/>
          <w:jc w:val="center"/>
        </w:trPr>
        <w:tc>
          <w:tcPr>
            <w:tcW w:w="529" w:type="dxa"/>
            <w:vMerge/>
            <w:shd w:val="clear" w:color="auto" w:fill="auto"/>
            <w:vAlign w:val="center"/>
          </w:tcPr>
          <w:p w14:paraId="7F449809"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06B34255"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9</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26046E2E" w14:textId="77777777" w:rsidR="006B16A8" w:rsidRDefault="007453EC">
            <w:pPr>
              <w:spacing w:before="40" w:after="40"/>
              <w:rPr>
                <w:rFonts w:ascii="Times New Roman" w:hAnsi="Times New Roman"/>
                <w:sz w:val="18"/>
                <w:szCs w:val="18"/>
              </w:rPr>
            </w:pPr>
            <w:r>
              <w:rPr>
                <w:rFonts w:ascii="Times New Roman" w:hAnsi="Times New Roman"/>
                <w:sz w:val="18"/>
                <w:szCs w:val="18"/>
              </w:rPr>
              <w:t>Ponderea aplicabilă</w:t>
            </w:r>
          </w:p>
        </w:tc>
        <w:tc>
          <w:tcPr>
            <w:tcW w:w="1400" w:type="dxa"/>
            <w:shd w:val="clear" w:color="auto" w:fill="BFBFBF"/>
            <w:vAlign w:val="center"/>
          </w:tcPr>
          <w:p w14:paraId="13039023" w14:textId="1B8F3755" w:rsidR="006B16A8" w:rsidRDefault="006B16A8">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090</w:t>
            </w:r>
          </w:p>
        </w:tc>
      </w:tr>
      <w:tr w:rsidR="006B16A8" w14:paraId="27AA067A" w14:textId="77777777" w:rsidTr="00CB45E9">
        <w:trPr>
          <w:trHeight w:val="219"/>
          <w:jc w:val="center"/>
        </w:trPr>
        <w:tc>
          <w:tcPr>
            <w:tcW w:w="529" w:type="dxa"/>
            <w:vMerge/>
            <w:shd w:val="clear" w:color="auto" w:fill="auto"/>
            <w:vAlign w:val="center"/>
          </w:tcPr>
          <w:p w14:paraId="43A4A7CF"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4314A302"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9</w:t>
            </w:r>
            <w:r>
              <w:rPr>
                <w:rFonts w:ascii="Times New Roman" w:hAnsi="Times New Roman"/>
                <w:sz w:val="18"/>
                <w:szCs w:val="18"/>
              </w:rPr>
              <w:t>.</w:t>
            </w:r>
            <w:r w:rsidRPr="00900EE6">
              <w:rPr>
                <w:rFonts w:ascii="Times New Roman" w:hAnsi="Times New Roman"/>
                <w:sz w:val="18"/>
                <w:szCs w:val="18"/>
              </w:rPr>
              <w:t>3</w:t>
            </w:r>
          </w:p>
        </w:tc>
        <w:tc>
          <w:tcPr>
            <w:tcW w:w="1850" w:type="dxa"/>
            <w:shd w:val="clear" w:color="auto" w:fill="auto"/>
            <w:vAlign w:val="center"/>
          </w:tcPr>
          <w:p w14:paraId="09BE6EF4" w14:textId="77777777" w:rsidR="006B16A8" w:rsidRDefault="007453EC">
            <w:pPr>
              <w:spacing w:before="40" w:after="40"/>
              <w:rPr>
                <w:rFonts w:ascii="Times New Roman" w:hAnsi="Times New Roman"/>
                <w:sz w:val="18"/>
                <w:szCs w:val="18"/>
              </w:rPr>
            </w:pPr>
            <w:r>
              <w:rPr>
                <w:rFonts w:ascii="Times New Roman" w:hAnsi="Times New Roman"/>
                <w:sz w:val="18"/>
                <w:szCs w:val="18"/>
              </w:rPr>
              <w:t>Intrare</w:t>
            </w:r>
          </w:p>
        </w:tc>
        <w:tc>
          <w:tcPr>
            <w:tcW w:w="1400" w:type="dxa"/>
            <w:shd w:val="clear" w:color="auto" w:fill="BFBFBF"/>
            <w:vAlign w:val="center"/>
          </w:tcPr>
          <w:p w14:paraId="69B33758" w14:textId="604A873A" w:rsidR="006B16A8" w:rsidRDefault="006B16A8">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150</w:t>
            </w:r>
          </w:p>
        </w:tc>
      </w:tr>
      <w:tr w:rsidR="006B16A8" w14:paraId="4A2BD79B" w14:textId="77777777" w:rsidTr="00CB45E9">
        <w:trPr>
          <w:trHeight w:val="220"/>
          <w:jc w:val="center"/>
        </w:trPr>
        <w:tc>
          <w:tcPr>
            <w:tcW w:w="529" w:type="dxa"/>
            <w:vMerge w:val="restart"/>
            <w:shd w:val="clear" w:color="auto" w:fill="auto"/>
            <w:vAlign w:val="center"/>
          </w:tcPr>
          <w:p w14:paraId="40C736AF"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10</w:t>
            </w:r>
          </w:p>
        </w:tc>
        <w:tc>
          <w:tcPr>
            <w:tcW w:w="1850" w:type="dxa"/>
            <w:vMerge w:val="restart"/>
            <w:shd w:val="clear" w:color="auto" w:fill="auto"/>
            <w:vAlign w:val="center"/>
          </w:tcPr>
          <w:p w14:paraId="3589B28A" w14:textId="23634883" w:rsidR="006B16A8" w:rsidRDefault="007453EC">
            <w:pPr>
              <w:spacing w:before="40" w:after="40"/>
              <w:rPr>
                <w:rFonts w:ascii="Times New Roman" w:hAnsi="Times New Roman"/>
                <w:sz w:val="18"/>
                <w:szCs w:val="18"/>
              </w:rPr>
            </w:pPr>
            <w:r>
              <w:rPr>
                <w:rFonts w:ascii="Times New Roman" w:hAnsi="Times New Roman"/>
                <w:sz w:val="18"/>
                <w:szCs w:val="18"/>
              </w:rPr>
              <w:t>Intrări care sunt exceptate în totalitate de la plafonul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tc>
        <w:tc>
          <w:tcPr>
            <w:tcW w:w="1850" w:type="dxa"/>
            <w:shd w:val="clear" w:color="auto" w:fill="auto"/>
            <w:vAlign w:val="center"/>
          </w:tcPr>
          <w:p w14:paraId="7E931F3C"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10</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6D224F75" w14:textId="77777777" w:rsidR="006B16A8" w:rsidRDefault="007453EC">
            <w:pPr>
              <w:spacing w:before="40" w:after="40"/>
              <w:rPr>
                <w:rFonts w:ascii="Times New Roman" w:hAnsi="Times New Roman"/>
                <w:sz w:val="18"/>
                <w:szCs w:val="18"/>
              </w:rPr>
            </w:pPr>
            <w:r>
              <w:rPr>
                <w:rFonts w:ascii="Times New Roman" w:hAnsi="Times New Roman"/>
                <w:sz w:val="18"/>
                <w:szCs w:val="18"/>
              </w:rPr>
              <w:t>Sume de primit/cuantumuri maxime care pot fi retrase</w:t>
            </w:r>
          </w:p>
        </w:tc>
        <w:tc>
          <w:tcPr>
            <w:tcW w:w="1400" w:type="dxa"/>
            <w:shd w:val="clear" w:color="auto" w:fill="BFBFBF"/>
            <w:vAlign w:val="center"/>
          </w:tcPr>
          <w:p w14:paraId="584F35B6" w14:textId="2632A3A0"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6B16A8" w:rsidRDefault="007453EC">
            <w:pPr>
              <w:spacing w:before="40" w:after="40"/>
              <w:jc w:val="center"/>
              <w:rPr>
                <w:rFonts w:ascii="Times New Roman" w:hAnsi="Times New Roman"/>
                <w:sz w:val="18"/>
              </w:rPr>
            </w:pPr>
            <w:r>
              <w:rPr>
                <w:rFonts w:ascii="Times New Roman" w:hAnsi="Times New Roman"/>
                <w:sz w:val="18"/>
              </w:rPr>
              <w:t xml:space="preserve">Coloana </w:t>
            </w:r>
            <w:r w:rsidRPr="00900EE6">
              <w:rPr>
                <w:rFonts w:ascii="Times New Roman" w:hAnsi="Times New Roman"/>
                <w:sz w:val="18"/>
              </w:rPr>
              <w:t>030</w:t>
            </w:r>
          </w:p>
        </w:tc>
      </w:tr>
      <w:tr w:rsidR="006B16A8" w14:paraId="579F7447" w14:textId="77777777" w:rsidTr="00CB45E9">
        <w:trPr>
          <w:trHeight w:val="219"/>
          <w:jc w:val="center"/>
        </w:trPr>
        <w:tc>
          <w:tcPr>
            <w:tcW w:w="529" w:type="dxa"/>
            <w:vMerge/>
            <w:shd w:val="clear" w:color="auto" w:fill="auto"/>
            <w:vAlign w:val="center"/>
          </w:tcPr>
          <w:p w14:paraId="0EFB27F5"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1BCDEA35"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10</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459EC3E0" w14:textId="77777777" w:rsidR="006B16A8" w:rsidRDefault="007453EC">
            <w:pPr>
              <w:spacing w:before="40" w:after="40"/>
              <w:rPr>
                <w:rFonts w:ascii="Times New Roman" w:hAnsi="Times New Roman"/>
                <w:sz w:val="18"/>
                <w:szCs w:val="18"/>
              </w:rPr>
            </w:pPr>
            <w:r>
              <w:rPr>
                <w:rFonts w:ascii="Times New Roman" w:hAnsi="Times New Roman"/>
                <w:sz w:val="18"/>
                <w:szCs w:val="18"/>
              </w:rPr>
              <w:t>Ponderea aplicabilă</w:t>
            </w:r>
          </w:p>
        </w:tc>
        <w:tc>
          <w:tcPr>
            <w:tcW w:w="1400" w:type="dxa"/>
            <w:shd w:val="clear" w:color="auto" w:fill="BFBFBF"/>
            <w:vAlign w:val="center"/>
          </w:tcPr>
          <w:p w14:paraId="76CD534B" w14:textId="7FBBE5A5" w:rsidR="006B16A8" w:rsidRDefault="006B16A8">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100</w:t>
            </w:r>
          </w:p>
        </w:tc>
      </w:tr>
      <w:tr w:rsidR="006B16A8" w14:paraId="149AA414" w14:textId="77777777" w:rsidTr="00CB45E9">
        <w:trPr>
          <w:trHeight w:val="219"/>
          <w:jc w:val="center"/>
        </w:trPr>
        <w:tc>
          <w:tcPr>
            <w:tcW w:w="529" w:type="dxa"/>
            <w:vMerge/>
            <w:shd w:val="clear" w:color="auto" w:fill="auto"/>
            <w:vAlign w:val="center"/>
          </w:tcPr>
          <w:p w14:paraId="1B3CACA6"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1010DD00"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10</w:t>
            </w:r>
            <w:r>
              <w:rPr>
                <w:rFonts w:ascii="Times New Roman" w:hAnsi="Times New Roman"/>
                <w:sz w:val="18"/>
                <w:szCs w:val="18"/>
              </w:rPr>
              <w:t>.</w:t>
            </w:r>
            <w:r w:rsidRPr="00900EE6">
              <w:rPr>
                <w:rFonts w:ascii="Times New Roman" w:hAnsi="Times New Roman"/>
                <w:sz w:val="18"/>
                <w:szCs w:val="18"/>
              </w:rPr>
              <w:t>3</w:t>
            </w:r>
          </w:p>
        </w:tc>
        <w:tc>
          <w:tcPr>
            <w:tcW w:w="1850" w:type="dxa"/>
            <w:shd w:val="clear" w:color="auto" w:fill="auto"/>
            <w:vAlign w:val="center"/>
          </w:tcPr>
          <w:p w14:paraId="71FB0192" w14:textId="77777777" w:rsidR="006B16A8" w:rsidRDefault="007453EC">
            <w:pPr>
              <w:spacing w:before="40" w:after="40"/>
              <w:rPr>
                <w:rFonts w:ascii="Times New Roman" w:hAnsi="Times New Roman"/>
                <w:sz w:val="18"/>
                <w:szCs w:val="18"/>
              </w:rPr>
            </w:pPr>
            <w:r>
              <w:rPr>
                <w:rFonts w:ascii="Times New Roman" w:hAnsi="Times New Roman"/>
                <w:sz w:val="18"/>
                <w:szCs w:val="18"/>
              </w:rPr>
              <w:t>Intrare</w:t>
            </w:r>
          </w:p>
        </w:tc>
        <w:tc>
          <w:tcPr>
            <w:tcW w:w="1400" w:type="dxa"/>
            <w:shd w:val="clear" w:color="auto" w:fill="BFBFBF"/>
            <w:vAlign w:val="center"/>
          </w:tcPr>
          <w:p w14:paraId="45783433" w14:textId="6665F7CE" w:rsidR="006B16A8" w:rsidRDefault="006B16A8">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160</w:t>
            </w:r>
          </w:p>
        </w:tc>
      </w:tr>
      <w:tr w:rsidR="006B16A8" w14:paraId="65E586D2" w14:textId="77777777" w:rsidTr="00454544">
        <w:trPr>
          <w:jc w:val="center"/>
        </w:trPr>
        <w:tc>
          <w:tcPr>
            <w:tcW w:w="529" w:type="dxa"/>
            <w:vMerge w:val="restart"/>
            <w:shd w:val="clear" w:color="auto" w:fill="auto"/>
            <w:vAlign w:val="center"/>
          </w:tcPr>
          <w:p w14:paraId="0B955189"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11</w:t>
            </w:r>
          </w:p>
        </w:tc>
        <w:tc>
          <w:tcPr>
            <w:tcW w:w="5550" w:type="dxa"/>
            <w:gridSpan w:val="3"/>
            <w:vMerge w:val="restart"/>
            <w:shd w:val="clear" w:color="auto" w:fill="auto"/>
            <w:vAlign w:val="center"/>
          </w:tcPr>
          <w:p w14:paraId="7A65A612" w14:textId="70E08641" w:rsidR="006B16A8" w:rsidRDefault="007453EC">
            <w:pPr>
              <w:spacing w:before="40" w:after="40"/>
              <w:rPr>
                <w:rFonts w:ascii="Times New Roman" w:hAnsi="Times New Roman"/>
                <w:sz w:val="18"/>
                <w:szCs w:val="18"/>
              </w:rPr>
            </w:pPr>
            <w:r>
              <w:rPr>
                <w:rFonts w:ascii="Times New Roman" w:hAnsi="Times New Roman"/>
                <w:sz w:val="18"/>
                <w:szCs w:val="18"/>
              </w:rPr>
              <w:t xml:space="preserve">Tranzacții de finanțare garantate în cazul cărora garanțiile reale sunt în general eligibile ca active lichide (indiferent dacă sunt reutilizate într-o altă tranzacție și indiferent dacă activul respectă cerința operațională în temeiul articolului </w:t>
            </w:r>
            <w:r w:rsidRPr="00900EE6">
              <w:rPr>
                <w:rFonts w:ascii="Times New Roman" w:hAnsi="Times New Roman"/>
                <w:sz w:val="18"/>
                <w:szCs w:val="18"/>
              </w:rPr>
              <w:t>8</w:t>
            </w:r>
            <w:r>
              <w:rPr>
                <w:rFonts w:ascii="Times New Roman" w:hAnsi="Times New Roman"/>
                <w:sz w:val="18"/>
                <w:szCs w:val="18"/>
              </w:rPr>
              <w:t>)</w:t>
            </w:r>
          </w:p>
        </w:tc>
        <w:tc>
          <w:tcPr>
            <w:tcW w:w="1400" w:type="dxa"/>
            <w:shd w:val="clear" w:color="auto" w:fill="auto"/>
            <w:vAlign w:val="center"/>
          </w:tcPr>
          <w:p w14:paraId="28A0EE50"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40E32A96"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12</w:t>
            </w:r>
          </w:p>
        </w:tc>
      </w:tr>
      <w:tr w:rsidR="006B16A8" w14:paraId="056753F0" w14:textId="77777777" w:rsidTr="00454544">
        <w:trPr>
          <w:jc w:val="center"/>
        </w:trPr>
        <w:tc>
          <w:tcPr>
            <w:tcW w:w="529" w:type="dxa"/>
            <w:vMerge/>
            <w:shd w:val="clear" w:color="auto" w:fill="auto"/>
            <w:vAlign w:val="center"/>
          </w:tcPr>
          <w:p w14:paraId="31720753"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6B16A8" w:rsidRDefault="006B16A8">
            <w:pPr>
              <w:jc w:val="center"/>
              <w:rPr>
                <w:rFonts w:ascii="Times New Roman" w:hAnsi="Times New Roman"/>
                <w:sz w:val="18"/>
                <w:szCs w:val="18"/>
              </w:rPr>
            </w:pPr>
          </w:p>
        </w:tc>
        <w:tc>
          <w:tcPr>
            <w:tcW w:w="1400" w:type="dxa"/>
            <w:shd w:val="clear" w:color="auto" w:fill="auto"/>
            <w:vAlign w:val="center"/>
          </w:tcPr>
          <w:p w14:paraId="6A75B949"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415217C9"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3</w:t>
            </w:r>
          </w:p>
        </w:tc>
      </w:tr>
      <w:tr w:rsidR="006B16A8" w14:paraId="63886A95" w14:textId="77777777" w:rsidTr="00454544">
        <w:trPr>
          <w:jc w:val="center"/>
        </w:trPr>
        <w:tc>
          <w:tcPr>
            <w:tcW w:w="529" w:type="dxa"/>
            <w:vMerge w:val="restart"/>
            <w:shd w:val="clear" w:color="auto" w:fill="auto"/>
            <w:vAlign w:val="center"/>
          </w:tcPr>
          <w:p w14:paraId="680BD076"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12</w:t>
            </w:r>
          </w:p>
        </w:tc>
        <w:tc>
          <w:tcPr>
            <w:tcW w:w="5550" w:type="dxa"/>
            <w:gridSpan w:val="3"/>
            <w:vMerge w:val="restart"/>
            <w:shd w:val="clear" w:color="auto" w:fill="auto"/>
            <w:vAlign w:val="center"/>
          </w:tcPr>
          <w:p w14:paraId="28493A80" w14:textId="12ACA2A4" w:rsidR="006B16A8" w:rsidRDefault="007453EC">
            <w:pPr>
              <w:spacing w:before="40" w:after="40"/>
              <w:rPr>
                <w:rFonts w:ascii="Times New Roman" w:hAnsi="Times New Roman"/>
                <w:sz w:val="18"/>
                <w:szCs w:val="18"/>
              </w:rPr>
            </w:pPr>
            <w:r>
              <w:rPr>
                <w:rFonts w:ascii="Times New Roman" w:hAnsi="Times New Roman"/>
                <w:sz w:val="18"/>
                <w:szCs w:val="18"/>
              </w:rPr>
              <w:t>Exceptare parțială de la plafonul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1C560F1A"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2C8E20AD"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13</w:t>
            </w:r>
          </w:p>
        </w:tc>
      </w:tr>
      <w:tr w:rsidR="006B16A8" w14:paraId="5E71DD13" w14:textId="77777777" w:rsidTr="00454544">
        <w:trPr>
          <w:jc w:val="center"/>
        </w:trPr>
        <w:tc>
          <w:tcPr>
            <w:tcW w:w="529" w:type="dxa"/>
            <w:vMerge/>
            <w:shd w:val="clear" w:color="auto" w:fill="auto"/>
            <w:vAlign w:val="center"/>
          </w:tcPr>
          <w:p w14:paraId="036DB8E3"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6B16A8" w:rsidRDefault="006B16A8">
            <w:pPr>
              <w:jc w:val="center"/>
              <w:rPr>
                <w:rFonts w:ascii="Times New Roman" w:hAnsi="Times New Roman"/>
                <w:sz w:val="18"/>
                <w:szCs w:val="18"/>
              </w:rPr>
            </w:pPr>
          </w:p>
        </w:tc>
        <w:tc>
          <w:tcPr>
            <w:tcW w:w="1400" w:type="dxa"/>
            <w:shd w:val="clear" w:color="auto" w:fill="auto"/>
            <w:vAlign w:val="center"/>
          </w:tcPr>
          <w:p w14:paraId="66A10794" w14:textId="77777777" w:rsidR="006B16A8" w:rsidRDefault="007453EC">
            <w:pPr>
              <w:widowControl w:val="0"/>
              <w:spacing w:before="80"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4AACB393" w14:textId="77777777" w:rsidR="006B16A8" w:rsidRDefault="007453EC">
            <w:pPr>
              <w:widowControl w:val="0"/>
              <w:spacing w:before="80"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15</w:t>
            </w:r>
          </w:p>
        </w:tc>
      </w:tr>
      <w:tr w:rsidR="006B16A8" w14:paraId="1CD3B6F4" w14:textId="77777777" w:rsidTr="00CB45E9">
        <w:trPr>
          <w:jc w:val="center"/>
        </w:trPr>
        <w:tc>
          <w:tcPr>
            <w:tcW w:w="529" w:type="dxa"/>
            <w:vMerge w:val="restart"/>
            <w:shd w:val="clear" w:color="auto" w:fill="auto"/>
            <w:vAlign w:val="center"/>
          </w:tcPr>
          <w:p w14:paraId="513B1777"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13</w:t>
            </w:r>
          </w:p>
        </w:tc>
        <w:tc>
          <w:tcPr>
            <w:tcW w:w="1850" w:type="dxa"/>
            <w:vMerge w:val="restart"/>
            <w:shd w:val="clear" w:color="auto" w:fill="auto"/>
            <w:vAlign w:val="center"/>
          </w:tcPr>
          <w:p w14:paraId="630009D8" w14:textId="7AC4ADB4" w:rsidR="006B16A8" w:rsidRDefault="007453EC">
            <w:pPr>
              <w:spacing w:before="40" w:after="40"/>
              <w:rPr>
                <w:rFonts w:ascii="Times New Roman" w:hAnsi="Times New Roman"/>
                <w:sz w:val="18"/>
                <w:szCs w:val="18"/>
              </w:rPr>
            </w:pPr>
            <w:r>
              <w:rPr>
                <w:rFonts w:ascii="Times New Roman" w:hAnsi="Times New Roman"/>
                <w:sz w:val="18"/>
                <w:szCs w:val="18"/>
              </w:rPr>
              <w:t>Exceptare parțială de la plafonul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1386869A"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13</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2AE68156" w14:textId="77777777" w:rsidR="006B16A8" w:rsidRDefault="007453EC">
            <w:pPr>
              <w:spacing w:before="40" w:after="40"/>
              <w:rPr>
                <w:rFonts w:ascii="Times New Roman" w:hAnsi="Times New Roman"/>
                <w:sz w:val="18"/>
                <w:szCs w:val="18"/>
              </w:rPr>
            </w:pPr>
            <w:r>
              <w:rPr>
                <w:rFonts w:ascii="Times New Roman" w:hAnsi="Times New Roman"/>
                <w:sz w:val="18"/>
                <w:szCs w:val="18"/>
              </w:rPr>
              <w:t>Partea din intrări exceptată de la plafonul aplicabil intrărilor</w:t>
            </w:r>
          </w:p>
        </w:tc>
        <w:tc>
          <w:tcPr>
            <w:tcW w:w="1400" w:type="dxa"/>
            <w:shd w:val="clear" w:color="auto" w:fill="BFBFBF"/>
            <w:vAlign w:val="center"/>
          </w:tcPr>
          <w:p w14:paraId="67FC8D57" w14:textId="708B6572"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6B16A8" w:rsidRDefault="007453EC">
            <w:pPr>
              <w:spacing w:before="40" w:after="40"/>
              <w:jc w:val="center"/>
              <w:rPr>
                <w:rFonts w:ascii="Times New Roman" w:hAnsi="Times New Roman"/>
                <w:b/>
                <w:sz w:val="18"/>
                <w:szCs w:val="18"/>
              </w:rPr>
            </w:pPr>
            <w:r>
              <w:rPr>
                <w:rFonts w:ascii="Times New Roman" w:hAnsi="Times New Roman"/>
                <w:sz w:val="18"/>
                <w:szCs w:val="18"/>
              </w:rPr>
              <w:t xml:space="preserve"># </w:t>
            </w:r>
            <w:r w:rsidRPr="00900EE6">
              <w:rPr>
                <w:rFonts w:ascii="Times New Roman" w:hAnsi="Times New Roman"/>
                <w:sz w:val="18"/>
                <w:szCs w:val="18"/>
              </w:rPr>
              <w:t>14</w:t>
            </w:r>
          </w:p>
        </w:tc>
      </w:tr>
      <w:tr w:rsidR="006B16A8" w14:paraId="39035E68" w14:textId="77777777" w:rsidTr="00CB45E9">
        <w:trPr>
          <w:jc w:val="center"/>
        </w:trPr>
        <w:tc>
          <w:tcPr>
            <w:tcW w:w="529" w:type="dxa"/>
            <w:vMerge/>
            <w:shd w:val="clear" w:color="auto" w:fill="auto"/>
            <w:vAlign w:val="center"/>
          </w:tcPr>
          <w:p w14:paraId="011E638B" w14:textId="77777777" w:rsidR="006B16A8" w:rsidRDefault="006B16A8">
            <w:pPr>
              <w:jc w:val="center"/>
              <w:rPr>
                <w:rFonts w:ascii="Times New Roman" w:hAnsi="Times New Roman"/>
                <w:sz w:val="18"/>
                <w:szCs w:val="18"/>
              </w:rPr>
            </w:pPr>
          </w:p>
        </w:tc>
        <w:tc>
          <w:tcPr>
            <w:tcW w:w="1850" w:type="dxa"/>
            <w:vMerge/>
            <w:shd w:val="clear" w:color="auto" w:fill="auto"/>
            <w:vAlign w:val="center"/>
          </w:tcPr>
          <w:p w14:paraId="05DD881E" w14:textId="77777777" w:rsidR="006B16A8" w:rsidRDefault="006B16A8">
            <w:pPr>
              <w:jc w:val="center"/>
              <w:rPr>
                <w:rFonts w:ascii="Times New Roman" w:hAnsi="Times New Roman"/>
                <w:sz w:val="18"/>
                <w:szCs w:val="18"/>
              </w:rPr>
            </w:pPr>
          </w:p>
        </w:tc>
        <w:tc>
          <w:tcPr>
            <w:tcW w:w="1850" w:type="dxa"/>
            <w:shd w:val="clear" w:color="auto" w:fill="auto"/>
            <w:vAlign w:val="center"/>
          </w:tcPr>
          <w:p w14:paraId="1EBB985B"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13</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1DD0958A" w14:textId="77777777" w:rsidR="006B16A8" w:rsidRDefault="007453EC">
            <w:pPr>
              <w:jc w:val="left"/>
              <w:rPr>
                <w:rFonts w:ascii="Times New Roman" w:hAnsi="Times New Roman"/>
                <w:sz w:val="18"/>
                <w:szCs w:val="18"/>
              </w:rPr>
            </w:pPr>
            <w:r>
              <w:rPr>
                <w:rFonts w:ascii="Times New Roman" w:hAnsi="Times New Roman"/>
                <w:sz w:val="18"/>
                <w:szCs w:val="18"/>
              </w:rPr>
              <w:t>Partea din intrări neexceptată de la plafonul aplicabil intrărilor</w:t>
            </w:r>
          </w:p>
        </w:tc>
        <w:tc>
          <w:tcPr>
            <w:tcW w:w="1400" w:type="dxa"/>
            <w:shd w:val="clear" w:color="auto" w:fill="BFBFBF"/>
            <w:vAlign w:val="center"/>
          </w:tcPr>
          <w:p w14:paraId="66058557" w14:textId="2EBFADBE" w:rsidR="006B16A8" w:rsidRDefault="006B16A8">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p>
        </w:tc>
      </w:tr>
      <w:tr w:rsidR="006B16A8" w14:paraId="5AE30016" w14:textId="77777777" w:rsidTr="00454544">
        <w:trPr>
          <w:jc w:val="center"/>
        </w:trPr>
        <w:tc>
          <w:tcPr>
            <w:tcW w:w="529" w:type="dxa"/>
            <w:vMerge w:val="restart"/>
            <w:shd w:val="clear" w:color="auto" w:fill="auto"/>
            <w:vAlign w:val="center"/>
          </w:tcPr>
          <w:p w14:paraId="51498822"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14</w:t>
            </w:r>
          </w:p>
        </w:tc>
        <w:tc>
          <w:tcPr>
            <w:tcW w:w="5550" w:type="dxa"/>
            <w:gridSpan w:val="3"/>
            <w:vMerge w:val="restart"/>
            <w:shd w:val="clear" w:color="auto" w:fill="auto"/>
            <w:vAlign w:val="center"/>
          </w:tcPr>
          <w:p w14:paraId="0CF85DB7" w14:textId="125C67A0" w:rsidR="006B16A8" w:rsidRDefault="007453EC">
            <w:pPr>
              <w:spacing w:before="40" w:after="40"/>
              <w:rPr>
                <w:rFonts w:ascii="Times New Roman" w:hAnsi="Times New Roman"/>
                <w:sz w:val="18"/>
                <w:szCs w:val="18"/>
              </w:rPr>
            </w:pPr>
            <w:r>
              <w:rPr>
                <w:rFonts w:ascii="Times New Roman" w:hAnsi="Times New Roman"/>
                <w:sz w:val="18"/>
                <w:szCs w:val="18"/>
              </w:rPr>
              <w:t xml:space="preserve">Partea din intrări exceptată de la plafonul de </w:t>
            </w:r>
            <w:r w:rsidRPr="00900EE6">
              <w:rPr>
                <w:rFonts w:ascii="Times New Roman" w:hAnsi="Times New Roman"/>
                <w:sz w:val="18"/>
                <w:szCs w:val="18"/>
              </w:rPr>
              <w:t>75</w:t>
            </w:r>
            <w:r>
              <w:rPr>
                <w:rFonts w:ascii="Times New Roman" w:hAnsi="Times New Roman"/>
                <w:sz w:val="18"/>
                <w:szCs w:val="18"/>
              </w:rPr>
              <w:t xml:space="preserve"> % aplicabil intrărilor care este supusă plafonului de </w:t>
            </w:r>
            <w:r w:rsidRPr="00900EE6">
              <w:rPr>
                <w:rFonts w:ascii="Times New Roman" w:hAnsi="Times New Roman"/>
                <w:sz w:val="18"/>
                <w:szCs w:val="18"/>
              </w:rPr>
              <w:t>90</w:t>
            </w:r>
            <w:r>
              <w:rPr>
                <w:rFonts w:ascii="Times New Roman" w:hAnsi="Times New Roman"/>
                <w:sz w:val="18"/>
                <w:szCs w:val="18"/>
              </w:rPr>
              <w:t> %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4</w:t>
            </w:r>
            <w:r>
              <w:rPr>
                <w:rFonts w:ascii="Times New Roman" w:hAnsi="Times New Roman"/>
                <w:sz w:val="18"/>
                <w:szCs w:val="18"/>
              </w:rPr>
              <w:t>) și (</w:t>
            </w:r>
            <w:r w:rsidRPr="00900EE6">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2F2FF565"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5DE5FB35"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p>
        </w:tc>
      </w:tr>
      <w:tr w:rsidR="006B16A8" w14:paraId="656C05BD" w14:textId="77777777" w:rsidTr="00454544">
        <w:trPr>
          <w:jc w:val="center"/>
        </w:trPr>
        <w:tc>
          <w:tcPr>
            <w:tcW w:w="529" w:type="dxa"/>
            <w:vMerge/>
            <w:shd w:val="clear" w:color="auto" w:fill="auto"/>
            <w:vAlign w:val="center"/>
          </w:tcPr>
          <w:p w14:paraId="5187320B"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6B16A8" w:rsidRDefault="006B16A8">
            <w:pPr>
              <w:jc w:val="center"/>
              <w:rPr>
                <w:rFonts w:ascii="Times New Roman" w:hAnsi="Times New Roman"/>
                <w:sz w:val="18"/>
                <w:szCs w:val="18"/>
              </w:rPr>
            </w:pPr>
          </w:p>
        </w:tc>
        <w:tc>
          <w:tcPr>
            <w:tcW w:w="1400" w:type="dxa"/>
            <w:shd w:val="clear" w:color="auto" w:fill="auto"/>
            <w:vAlign w:val="center"/>
          </w:tcPr>
          <w:p w14:paraId="399FEE4A"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478571D0"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p>
        </w:tc>
      </w:tr>
    </w:tbl>
    <w:p w14:paraId="7C2500F1" w14:textId="77777777" w:rsidR="006B16A8" w:rsidRDefault="006B16A8">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6B16A8" w14:paraId="4524AA33" w14:textId="77777777" w:rsidTr="00454544">
        <w:trPr>
          <w:jc w:val="center"/>
        </w:trPr>
        <w:tc>
          <w:tcPr>
            <w:tcW w:w="529" w:type="dxa"/>
            <w:vMerge w:val="restart"/>
            <w:shd w:val="clear" w:color="auto" w:fill="auto"/>
            <w:vAlign w:val="center"/>
          </w:tcPr>
          <w:p w14:paraId="32A22339"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15</w:t>
            </w:r>
          </w:p>
        </w:tc>
        <w:tc>
          <w:tcPr>
            <w:tcW w:w="5550" w:type="dxa"/>
            <w:gridSpan w:val="3"/>
            <w:vMerge w:val="restart"/>
            <w:shd w:val="clear" w:color="auto" w:fill="auto"/>
            <w:vAlign w:val="center"/>
          </w:tcPr>
          <w:p w14:paraId="112E1D59" w14:textId="6642A419"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75</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c>
          <w:tcPr>
            <w:tcW w:w="1400" w:type="dxa"/>
            <w:shd w:val="clear" w:color="auto" w:fill="auto"/>
            <w:vAlign w:val="center"/>
          </w:tcPr>
          <w:p w14:paraId="3128986E"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7D6C772B"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p>
        </w:tc>
      </w:tr>
      <w:tr w:rsidR="006B16A8" w14:paraId="73A9C29E" w14:textId="77777777" w:rsidTr="00454544">
        <w:trPr>
          <w:jc w:val="center"/>
        </w:trPr>
        <w:tc>
          <w:tcPr>
            <w:tcW w:w="529" w:type="dxa"/>
            <w:vMerge/>
            <w:shd w:val="clear" w:color="auto" w:fill="auto"/>
            <w:vAlign w:val="center"/>
          </w:tcPr>
          <w:p w14:paraId="2AA250DA"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6B16A8" w:rsidRDefault="006B16A8">
            <w:pPr>
              <w:jc w:val="center"/>
              <w:rPr>
                <w:rFonts w:ascii="Times New Roman" w:hAnsi="Times New Roman"/>
                <w:sz w:val="18"/>
                <w:szCs w:val="18"/>
              </w:rPr>
            </w:pPr>
          </w:p>
        </w:tc>
        <w:tc>
          <w:tcPr>
            <w:tcW w:w="1400" w:type="dxa"/>
            <w:shd w:val="clear" w:color="auto" w:fill="auto"/>
            <w:vAlign w:val="center"/>
          </w:tcPr>
          <w:p w14:paraId="39637CA0"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38B0DA0C"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17</w:t>
            </w:r>
          </w:p>
        </w:tc>
      </w:tr>
      <w:tr w:rsidR="006B16A8" w14:paraId="2440A28D" w14:textId="77777777" w:rsidTr="00CB45E9">
        <w:trPr>
          <w:trHeight w:val="134"/>
          <w:jc w:val="center"/>
        </w:trPr>
        <w:tc>
          <w:tcPr>
            <w:tcW w:w="529" w:type="dxa"/>
            <w:vMerge w:val="restart"/>
            <w:shd w:val="clear" w:color="auto" w:fill="auto"/>
            <w:vAlign w:val="center"/>
          </w:tcPr>
          <w:p w14:paraId="529C1372"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16</w:t>
            </w:r>
          </w:p>
        </w:tc>
        <w:tc>
          <w:tcPr>
            <w:tcW w:w="1850" w:type="dxa"/>
            <w:vMerge w:val="restart"/>
            <w:shd w:val="clear" w:color="auto" w:fill="auto"/>
            <w:vAlign w:val="center"/>
          </w:tcPr>
          <w:p w14:paraId="48A2D38E" w14:textId="4341C7F9"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75</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p>
        </w:tc>
        <w:tc>
          <w:tcPr>
            <w:tcW w:w="1850" w:type="dxa"/>
            <w:shd w:val="clear" w:color="auto" w:fill="auto"/>
            <w:vAlign w:val="center"/>
          </w:tcPr>
          <w:p w14:paraId="299AD1F1"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3374DED9" w14:textId="77777777" w:rsidR="006B16A8" w:rsidRDefault="007453EC">
            <w:pPr>
              <w:spacing w:before="40" w:after="40"/>
              <w:rPr>
                <w:rFonts w:ascii="Times New Roman" w:hAnsi="Times New Roman"/>
                <w:sz w:val="18"/>
                <w:szCs w:val="18"/>
              </w:rPr>
            </w:pPr>
            <w:r>
              <w:rPr>
                <w:rFonts w:ascii="Times New Roman" w:hAnsi="Times New Roman"/>
                <w:sz w:val="18"/>
                <w:szCs w:val="18"/>
              </w:rPr>
              <w:t>Sume de primit</w:t>
            </w:r>
          </w:p>
        </w:tc>
        <w:tc>
          <w:tcPr>
            <w:tcW w:w="1400" w:type="dxa"/>
            <w:shd w:val="clear" w:color="auto" w:fill="BFBFBF"/>
            <w:vAlign w:val="center"/>
          </w:tcPr>
          <w:p w14:paraId="2595EB92" w14:textId="0A791816"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6B16A8" w:rsidRDefault="007453EC">
            <w:pPr>
              <w:spacing w:before="40" w:after="40"/>
              <w:jc w:val="center"/>
              <w:rPr>
                <w:rFonts w:ascii="Times New Roman" w:hAnsi="Times New Roman"/>
                <w:sz w:val="18"/>
              </w:rPr>
            </w:pPr>
            <w:r>
              <w:rPr>
                <w:rFonts w:ascii="Times New Roman" w:hAnsi="Times New Roman"/>
                <w:sz w:val="18"/>
              </w:rPr>
              <w:t xml:space="preserve">Coloana </w:t>
            </w:r>
            <w:r w:rsidRPr="00900EE6">
              <w:rPr>
                <w:rFonts w:ascii="Times New Roman" w:hAnsi="Times New Roman"/>
                <w:sz w:val="18"/>
              </w:rPr>
              <w:t>010</w:t>
            </w:r>
          </w:p>
        </w:tc>
      </w:tr>
      <w:tr w:rsidR="006B16A8" w14:paraId="0B74FD2F" w14:textId="77777777" w:rsidTr="00CB45E9">
        <w:trPr>
          <w:trHeight w:val="131"/>
          <w:jc w:val="center"/>
        </w:trPr>
        <w:tc>
          <w:tcPr>
            <w:tcW w:w="529" w:type="dxa"/>
            <w:vMerge/>
            <w:shd w:val="clear" w:color="auto" w:fill="auto"/>
            <w:vAlign w:val="center"/>
          </w:tcPr>
          <w:p w14:paraId="5EA8BF08"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6FC30A94"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2879C94D" w14:textId="77777777" w:rsidR="006B16A8" w:rsidRDefault="007453EC">
            <w:pPr>
              <w:spacing w:before="40" w:after="40"/>
              <w:rPr>
                <w:rFonts w:ascii="Times New Roman" w:hAnsi="Times New Roman"/>
                <w:sz w:val="18"/>
                <w:szCs w:val="18"/>
              </w:rPr>
            </w:pPr>
            <w:r>
              <w:rPr>
                <w:rFonts w:ascii="Times New Roman" w:hAnsi="Times New Roman"/>
                <w:sz w:val="18"/>
                <w:szCs w:val="18"/>
              </w:rPr>
              <w:t>Valoarea de piață a garanțiilor reale primite</w:t>
            </w:r>
          </w:p>
        </w:tc>
        <w:tc>
          <w:tcPr>
            <w:tcW w:w="1400" w:type="dxa"/>
            <w:shd w:val="clear" w:color="auto" w:fill="BFBFBF"/>
            <w:vAlign w:val="center"/>
          </w:tcPr>
          <w:p w14:paraId="632C5A6C" w14:textId="629DB119"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040</w:t>
            </w:r>
          </w:p>
        </w:tc>
      </w:tr>
      <w:tr w:rsidR="006B16A8" w14:paraId="07B8475E" w14:textId="77777777" w:rsidTr="00CB45E9">
        <w:trPr>
          <w:trHeight w:val="131"/>
          <w:jc w:val="center"/>
        </w:trPr>
        <w:tc>
          <w:tcPr>
            <w:tcW w:w="529" w:type="dxa"/>
            <w:vMerge/>
            <w:shd w:val="clear" w:color="auto" w:fill="auto"/>
            <w:vAlign w:val="center"/>
          </w:tcPr>
          <w:p w14:paraId="2221A0BC"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0B1F8F89"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r>
              <w:rPr>
                <w:rFonts w:ascii="Times New Roman" w:hAnsi="Times New Roman"/>
                <w:sz w:val="18"/>
                <w:szCs w:val="18"/>
              </w:rPr>
              <w:t>.</w:t>
            </w:r>
            <w:r w:rsidRPr="00900EE6">
              <w:rPr>
                <w:rFonts w:ascii="Times New Roman" w:hAnsi="Times New Roman"/>
                <w:sz w:val="18"/>
                <w:szCs w:val="18"/>
              </w:rPr>
              <w:t>3</w:t>
            </w:r>
          </w:p>
        </w:tc>
        <w:tc>
          <w:tcPr>
            <w:tcW w:w="1850" w:type="dxa"/>
            <w:shd w:val="clear" w:color="auto" w:fill="auto"/>
            <w:vAlign w:val="center"/>
          </w:tcPr>
          <w:p w14:paraId="54D2270D" w14:textId="77777777" w:rsidR="006B16A8" w:rsidRDefault="007453EC">
            <w:pPr>
              <w:spacing w:before="40" w:after="40"/>
              <w:rPr>
                <w:rFonts w:ascii="Times New Roman" w:hAnsi="Times New Roman"/>
                <w:sz w:val="18"/>
                <w:szCs w:val="18"/>
              </w:rPr>
            </w:pPr>
            <w:r>
              <w:rPr>
                <w:rFonts w:ascii="Times New Roman" w:hAnsi="Times New Roman"/>
                <w:sz w:val="18"/>
                <w:szCs w:val="18"/>
              </w:rPr>
              <w:t>Ponderea aplicabilă</w:t>
            </w:r>
          </w:p>
        </w:tc>
        <w:tc>
          <w:tcPr>
            <w:tcW w:w="1400" w:type="dxa"/>
            <w:shd w:val="clear" w:color="auto" w:fill="BFBFBF"/>
            <w:vAlign w:val="center"/>
          </w:tcPr>
          <w:p w14:paraId="1D3104FA" w14:textId="569FF342"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080</w:t>
            </w:r>
          </w:p>
        </w:tc>
      </w:tr>
      <w:tr w:rsidR="006B16A8" w14:paraId="01860333" w14:textId="77777777" w:rsidTr="00CB45E9">
        <w:trPr>
          <w:trHeight w:val="131"/>
          <w:jc w:val="center"/>
        </w:trPr>
        <w:tc>
          <w:tcPr>
            <w:tcW w:w="529" w:type="dxa"/>
            <w:vMerge/>
            <w:shd w:val="clear" w:color="auto" w:fill="auto"/>
            <w:vAlign w:val="center"/>
          </w:tcPr>
          <w:p w14:paraId="4396A5B5"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4CDFAD92"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r>
              <w:rPr>
                <w:rFonts w:ascii="Times New Roman" w:hAnsi="Times New Roman"/>
                <w:sz w:val="18"/>
                <w:szCs w:val="18"/>
              </w:rPr>
              <w:t>.</w:t>
            </w:r>
            <w:r w:rsidRPr="00900EE6">
              <w:rPr>
                <w:rFonts w:ascii="Times New Roman" w:hAnsi="Times New Roman"/>
                <w:sz w:val="18"/>
                <w:szCs w:val="18"/>
              </w:rPr>
              <w:t>4</w:t>
            </w:r>
          </w:p>
        </w:tc>
        <w:tc>
          <w:tcPr>
            <w:tcW w:w="1850" w:type="dxa"/>
            <w:shd w:val="clear" w:color="auto" w:fill="auto"/>
            <w:vAlign w:val="center"/>
          </w:tcPr>
          <w:p w14:paraId="3C1290F5" w14:textId="736295AF" w:rsidR="006B16A8" w:rsidRDefault="007453EC">
            <w:pPr>
              <w:spacing w:before="40" w:after="40"/>
              <w:rPr>
                <w:rFonts w:ascii="Times New Roman" w:hAnsi="Times New Roman"/>
                <w:sz w:val="18"/>
                <w:szCs w:val="18"/>
              </w:rPr>
            </w:pPr>
            <w:r>
              <w:rPr>
                <w:rFonts w:ascii="Times New Roman" w:hAnsi="Times New Roman"/>
                <w:sz w:val="18"/>
                <w:szCs w:val="18"/>
              </w:rPr>
              <w:t xml:space="preserve">Valoarea garanțiilor reale </w:t>
            </w:r>
            <w:r w:rsidR="005618C6">
              <w:rPr>
                <w:rFonts w:ascii="Times New Roman" w:hAnsi="Times New Roman"/>
                <w:sz w:val="18"/>
                <w:szCs w:val="18"/>
              </w:rPr>
              <w:t>primite</w:t>
            </w:r>
            <w:r>
              <w:rPr>
                <w:rFonts w:ascii="Times New Roman" w:hAnsi="Times New Roman"/>
                <w:sz w:val="18"/>
                <w:szCs w:val="18"/>
              </w:rPr>
              <w:t xml:space="preserve"> în conformitate cu </w:t>
            </w:r>
            <w:r w:rsidR="00900EE6">
              <w:rPr>
                <w:rFonts w:ascii="Times New Roman" w:hAnsi="Times New Roman"/>
                <w:sz w:val="18"/>
                <w:szCs w:val="18"/>
              </w:rPr>
              <w:t>articolul </w:t>
            </w:r>
            <w:r w:rsidRPr="00900EE6">
              <w:rPr>
                <w:rFonts w:ascii="Times New Roman" w:hAnsi="Times New Roman"/>
                <w:sz w:val="18"/>
                <w:szCs w:val="18"/>
              </w:rPr>
              <w:t>9</w:t>
            </w:r>
          </w:p>
          <w:p w14:paraId="2F4FD575" w14:textId="77777777" w:rsidR="006B16A8" w:rsidRDefault="006B16A8">
            <w:pPr>
              <w:spacing w:before="40" w:after="40"/>
              <w:rPr>
                <w:rFonts w:ascii="Times New Roman" w:hAnsi="Times New Roman"/>
                <w:sz w:val="18"/>
                <w:szCs w:val="18"/>
              </w:rPr>
            </w:pPr>
          </w:p>
          <w:p w14:paraId="24BCA3CD" w14:textId="77777777" w:rsidR="006B16A8" w:rsidRDefault="007453EC">
            <w:pPr>
              <w:spacing w:before="40" w:after="40"/>
              <w:rPr>
                <w:rFonts w:ascii="Times New Roman" w:hAnsi="Times New Roman"/>
                <w:sz w:val="18"/>
                <w:szCs w:val="18"/>
              </w:rPr>
            </w:pPr>
            <w:r>
              <w:rPr>
                <w:rFonts w:ascii="Times New Roman" w:hAnsi="Times New Roman"/>
                <w:sz w:val="18"/>
                <w:szCs w:val="18"/>
              </w:rPr>
              <w:t>[numai dacă garanțiile reale primite îndeplinesc cerințele operaționale]</w:t>
            </w:r>
          </w:p>
          <w:p w14:paraId="73E4AF15" w14:textId="77777777" w:rsidR="006B16A8" w:rsidRDefault="006B16A8">
            <w:pPr>
              <w:spacing w:before="40" w:after="40"/>
              <w:rPr>
                <w:rFonts w:ascii="Times New Roman" w:hAnsi="Times New Roman"/>
                <w:sz w:val="18"/>
                <w:szCs w:val="18"/>
              </w:rPr>
            </w:pPr>
          </w:p>
        </w:tc>
        <w:tc>
          <w:tcPr>
            <w:tcW w:w="1400" w:type="dxa"/>
            <w:shd w:val="clear" w:color="auto" w:fill="BFBFBF"/>
            <w:vAlign w:val="center"/>
          </w:tcPr>
          <w:p w14:paraId="271DC100" w14:textId="51440963"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110</w:t>
            </w:r>
          </w:p>
        </w:tc>
      </w:tr>
      <w:tr w:rsidR="006B16A8" w14:paraId="47813B86" w14:textId="77777777" w:rsidTr="00CB45E9">
        <w:trPr>
          <w:trHeight w:val="131"/>
          <w:jc w:val="center"/>
        </w:trPr>
        <w:tc>
          <w:tcPr>
            <w:tcW w:w="529" w:type="dxa"/>
            <w:vMerge/>
            <w:shd w:val="clear" w:color="auto" w:fill="auto"/>
            <w:vAlign w:val="center"/>
          </w:tcPr>
          <w:p w14:paraId="0D3565DE"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70ED067F"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16</w:t>
            </w:r>
            <w:r>
              <w:rPr>
                <w:rFonts w:ascii="Times New Roman" w:hAnsi="Times New Roman"/>
                <w:sz w:val="18"/>
                <w:szCs w:val="18"/>
              </w:rPr>
              <w:t>.</w:t>
            </w:r>
            <w:r w:rsidRPr="00900EE6">
              <w:rPr>
                <w:rFonts w:ascii="Times New Roman" w:hAnsi="Times New Roman"/>
                <w:sz w:val="18"/>
                <w:szCs w:val="18"/>
              </w:rPr>
              <w:t>5</w:t>
            </w:r>
          </w:p>
        </w:tc>
        <w:tc>
          <w:tcPr>
            <w:tcW w:w="1850" w:type="dxa"/>
            <w:shd w:val="clear" w:color="auto" w:fill="auto"/>
            <w:vAlign w:val="center"/>
          </w:tcPr>
          <w:p w14:paraId="501F3211" w14:textId="77777777" w:rsidR="006B16A8" w:rsidRDefault="007453EC">
            <w:pPr>
              <w:spacing w:before="40" w:after="40"/>
              <w:rPr>
                <w:rFonts w:ascii="Times New Roman" w:hAnsi="Times New Roman"/>
                <w:sz w:val="18"/>
                <w:szCs w:val="18"/>
              </w:rPr>
            </w:pPr>
            <w:r>
              <w:rPr>
                <w:rFonts w:ascii="Times New Roman" w:hAnsi="Times New Roman"/>
                <w:sz w:val="18"/>
                <w:szCs w:val="18"/>
              </w:rPr>
              <w:t>Intrare</w:t>
            </w:r>
          </w:p>
        </w:tc>
        <w:tc>
          <w:tcPr>
            <w:tcW w:w="1400" w:type="dxa"/>
            <w:shd w:val="clear" w:color="auto" w:fill="BFBFBF"/>
            <w:vAlign w:val="center"/>
          </w:tcPr>
          <w:p w14:paraId="57D0A0CC" w14:textId="3A28EFB6"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140</w:t>
            </w:r>
          </w:p>
        </w:tc>
      </w:tr>
      <w:tr w:rsidR="006B16A8" w14:paraId="44D83FC0" w14:textId="77777777" w:rsidTr="00454544">
        <w:trPr>
          <w:jc w:val="center"/>
        </w:trPr>
        <w:tc>
          <w:tcPr>
            <w:tcW w:w="529" w:type="dxa"/>
            <w:vMerge w:val="restart"/>
            <w:shd w:val="clear" w:color="auto" w:fill="auto"/>
            <w:vAlign w:val="center"/>
          </w:tcPr>
          <w:p w14:paraId="43D5592C"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17</w:t>
            </w:r>
          </w:p>
        </w:tc>
        <w:tc>
          <w:tcPr>
            <w:tcW w:w="5550" w:type="dxa"/>
            <w:gridSpan w:val="3"/>
            <w:vMerge w:val="restart"/>
            <w:shd w:val="clear" w:color="auto" w:fill="auto"/>
            <w:vAlign w:val="center"/>
          </w:tcPr>
          <w:p w14:paraId="6ACAD07D" w14:textId="0919D07D"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90</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4</w:t>
            </w:r>
            <w:r>
              <w:rPr>
                <w:rFonts w:ascii="Times New Roman" w:hAnsi="Times New Roman"/>
                <w:sz w:val="18"/>
                <w:szCs w:val="18"/>
              </w:rPr>
              <w:t>) și (</w:t>
            </w:r>
            <w:r w:rsidRPr="00900EE6">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01AD2DA5" w14:textId="77777777" w:rsidR="006B16A8" w:rsidRDefault="007453EC">
            <w:pPr>
              <w:spacing w:before="40" w:after="40"/>
              <w:jc w:val="center"/>
              <w:rPr>
                <w:rFonts w:ascii="Times New Roman" w:hAnsi="Times New Roman"/>
                <w:sz w:val="18"/>
                <w:szCs w:val="18"/>
              </w:rPr>
            </w:pPr>
            <w:r>
              <w:rPr>
                <w:rFonts w:ascii="Times New Roman" w:hAnsi="Times New Roman"/>
                <w:sz w:val="18"/>
                <w:szCs w:val="18"/>
              </w:rPr>
              <w:t>Da</w:t>
            </w:r>
          </w:p>
        </w:tc>
        <w:tc>
          <w:tcPr>
            <w:tcW w:w="2127" w:type="dxa"/>
            <w:shd w:val="clear" w:color="auto" w:fill="auto"/>
            <w:vAlign w:val="center"/>
          </w:tcPr>
          <w:p w14:paraId="6BBCCB83" w14:textId="77777777" w:rsidR="006B16A8" w:rsidRDefault="007453EC">
            <w:pPr>
              <w:spacing w:before="40" w:after="40"/>
              <w:jc w:val="center"/>
              <w:rPr>
                <w:rFonts w:ascii="Times New Roman" w:hAnsi="Times New Roman"/>
                <w:sz w:val="18"/>
              </w:rPr>
            </w:pPr>
            <w:r>
              <w:rPr>
                <w:rFonts w:ascii="Times New Roman" w:hAnsi="Times New Roman"/>
                <w:sz w:val="18"/>
                <w:szCs w:val="18"/>
              </w:rPr>
              <w:t xml:space="preserve"># </w:t>
            </w:r>
            <w:r w:rsidRPr="00900EE6">
              <w:rPr>
                <w:rFonts w:ascii="Times New Roman" w:hAnsi="Times New Roman"/>
                <w:sz w:val="18"/>
                <w:szCs w:val="18"/>
              </w:rPr>
              <w:t>18</w:t>
            </w:r>
          </w:p>
        </w:tc>
      </w:tr>
      <w:tr w:rsidR="006B16A8" w14:paraId="171680DA" w14:textId="77777777" w:rsidTr="00454544">
        <w:trPr>
          <w:jc w:val="center"/>
        </w:trPr>
        <w:tc>
          <w:tcPr>
            <w:tcW w:w="529" w:type="dxa"/>
            <w:vMerge/>
            <w:shd w:val="clear" w:color="auto" w:fill="auto"/>
            <w:vAlign w:val="center"/>
          </w:tcPr>
          <w:p w14:paraId="37128D88" w14:textId="77777777" w:rsidR="006B16A8" w:rsidRDefault="006B16A8">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6B16A8" w:rsidRDefault="006B16A8">
            <w:pPr>
              <w:jc w:val="center"/>
              <w:rPr>
                <w:rFonts w:ascii="Times New Roman" w:hAnsi="Times New Roman"/>
                <w:sz w:val="18"/>
                <w:szCs w:val="18"/>
              </w:rPr>
            </w:pPr>
          </w:p>
        </w:tc>
        <w:tc>
          <w:tcPr>
            <w:tcW w:w="1400" w:type="dxa"/>
            <w:shd w:val="clear" w:color="auto" w:fill="auto"/>
            <w:vAlign w:val="center"/>
          </w:tcPr>
          <w:p w14:paraId="0397F479"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Nu</w:t>
            </w:r>
          </w:p>
        </w:tc>
        <w:tc>
          <w:tcPr>
            <w:tcW w:w="2127" w:type="dxa"/>
            <w:shd w:val="clear" w:color="auto" w:fill="auto"/>
            <w:vAlign w:val="center"/>
          </w:tcPr>
          <w:p w14:paraId="778A7E26" w14:textId="77777777" w:rsidR="006B16A8" w:rsidRDefault="007453EC">
            <w:pPr>
              <w:widowControl w:val="0"/>
              <w:spacing w:before="32" w:after="0"/>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p>
        </w:tc>
      </w:tr>
      <w:tr w:rsidR="006B16A8" w14:paraId="186B68DB" w14:textId="77777777" w:rsidTr="00CB45E9">
        <w:trPr>
          <w:trHeight w:val="134"/>
          <w:jc w:val="center"/>
        </w:trPr>
        <w:tc>
          <w:tcPr>
            <w:tcW w:w="529" w:type="dxa"/>
            <w:vMerge w:val="restart"/>
            <w:shd w:val="clear" w:color="auto" w:fill="auto"/>
            <w:vAlign w:val="center"/>
          </w:tcPr>
          <w:p w14:paraId="5559E736"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18</w:t>
            </w:r>
          </w:p>
        </w:tc>
        <w:tc>
          <w:tcPr>
            <w:tcW w:w="1850" w:type="dxa"/>
            <w:vMerge w:val="restart"/>
            <w:shd w:val="clear" w:color="auto" w:fill="auto"/>
            <w:vAlign w:val="center"/>
          </w:tcPr>
          <w:p w14:paraId="7507EF69" w14:textId="0343A1D5" w:rsidR="006B16A8" w:rsidRDefault="007453EC">
            <w:pPr>
              <w:spacing w:before="40" w:after="40"/>
              <w:rPr>
                <w:rFonts w:ascii="Times New Roman" w:hAnsi="Times New Roman"/>
                <w:sz w:val="18"/>
                <w:szCs w:val="18"/>
              </w:rPr>
            </w:pPr>
            <w:r>
              <w:rPr>
                <w:rFonts w:ascii="Times New Roman" w:hAnsi="Times New Roman"/>
                <w:sz w:val="18"/>
                <w:szCs w:val="18"/>
              </w:rPr>
              <w:t xml:space="preserve">Intrare supusă plafonului de </w:t>
            </w:r>
            <w:r w:rsidRPr="00900EE6">
              <w:rPr>
                <w:rFonts w:ascii="Times New Roman" w:hAnsi="Times New Roman"/>
                <w:sz w:val="18"/>
                <w:szCs w:val="18"/>
              </w:rPr>
              <w:t>90</w:t>
            </w:r>
            <w:r>
              <w:rPr>
                <w:rFonts w:ascii="Times New Roman" w:hAnsi="Times New Roman"/>
                <w:sz w:val="18"/>
                <w:szCs w:val="18"/>
              </w:rPr>
              <w:t> %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4</w:t>
            </w:r>
            <w:r>
              <w:rPr>
                <w:rFonts w:ascii="Times New Roman" w:hAnsi="Times New Roman"/>
                <w:sz w:val="18"/>
                <w:szCs w:val="18"/>
              </w:rPr>
              <w:t>) și (</w:t>
            </w:r>
            <w:r w:rsidRPr="00900EE6">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4C788575"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46A4AC26" w14:textId="77777777" w:rsidR="006B16A8" w:rsidRDefault="007453EC">
            <w:pPr>
              <w:spacing w:before="40" w:after="40"/>
              <w:rPr>
                <w:rFonts w:ascii="Times New Roman" w:hAnsi="Times New Roman"/>
                <w:sz w:val="18"/>
                <w:szCs w:val="18"/>
              </w:rPr>
            </w:pPr>
            <w:r>
              <w:rPr>
                <w:rFonts w:ascii="Times New Roman" w:hAnsi="Times New Roman"/>
                <w:sz w:val="18"/>
                <w:szCs w:val="18"/>
              </w:rPr>
              <w:t>Sume de primit</w:t>
            </w:r>
          </w:p>
        </w:tc>
        <w:tc>
          <w:tcPr>
            <w:tcW w:w="1400" w:type="dxa"/>
            <w:shd w:val="clear" w:color="auto" w:fill="BFBFBF"/>
            <w:vAlign w:val="center"/>
          </w:tcPr>
          <w:p w14:paraId="366D150F" w14:textId="4F80DD4D"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6B16A8" w:rsidRDefault="007453EC">
            <w:pPr>
              <w:spacing w:before="40" w:after="40"/>
              <w:jc w:val="center"/>
              <w:rPr>
                <w:rFonts w:ascii="Times New Roman" w:hAnsi="Times New Roman"/>
                <w:sz w:val="18"/>
              </w:rPr>
            </w:pPr>
            <w:r>
              <w:rPr>
                <w:rFonts w:ascii="Times New Roman" w:hAnsi="Times New Roman"/>
                <w:sz w:val="18"/>
              </w:rPr>
              <w:t xml:space="preserve">Coloana </w:t>
            </w:r>
            <w:r w:rsidRPr="00900EE6">
              <w:rPr>
                <w:rFonts w:ascii="Times New Roman" w:hAnsi="Times New Roman"/>
                <w:sz w:val="18"/>
              </w:rPr>
              <w:t>020</w:t>
            </w:r>
          </w:p>
        </w:tc>
      </w:tr>
      <w:tr w:rsidR="006B16A8" w14:paraId="6AADB014" w14:textId="77777777" w:rsidTr="00CB45E9">
        <w:trPr>
          <w:trHeight w:val="131"/>
          <w:jc w:val="center"/>
        </w:trPr>
        <w:tc>
          <w:tcPr>
            <w:tcW w:w="529" w:type="dxa"/>
            <w:vMerge/>
            <w:shd w:val="clear" w:color="auto" w:fill="auto"/>
            <w:vAlign w:val="center"/>
          </w:tcPr>
          <w:p w14:paraId="6BA25E1E"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088FFD2A"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16EFF2C0" w14:textId="77777777" w:rsidR="006B16A8" w:rsidRDefault="007453EC">
            <w:pPr>
              <w:spacing w:before="40" w:after="40"/>
              <w:rPr>
                <w:rFonts w:ascii="Times New Roman" w:hAnsi="Times New Roman"/>
                <w:sz w:val="18"/>
                <w:szCs w:val="18"/>
              </w:rPr>
            </w:pPr>
            <w:r>
              <w:rPr>
                <w:rFonts w:ascii="Times New Roman" w:hAnsi="Times New Roman"/>
                <w:sz w:val="18"/>
                <w:szCs w:val="18"/>
              </w:rPr>
              <w:t>Valoarea de piață a garanțiilor reale primite</w:t>
            </w:r>
          </w:p>
        </w:tc>
        <w:tc>
          <w:tcPr>
            <w:tcW w:w="1400" w:type="dxa"/>
            <w:shd w:val="clear" w:color="auto" w:fill="BFBFBF"/>
            <w:vAlign w:val="center"/>
          </w:tcPr>
          <w:p w14:paraId="0E4075F6" w14:textId="1DB6B80E"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050</w:t>
            </w:r>
          </w:p>
        </w:tc>
      </w:tr>
      <w:tr w:rsidR="006B16A8" w14:paraId="7C1CE6D8" w14:textId="77777777" w:rsidTr="00CB45E9">
        <w:trPr>
          <w:trHeight w:val="131"/>
          <w:jc w:val="center"/>
        </w:trPr>
        <w:tc>
          <w:tcPr>
            <w:tcW w:w="529" w:type="dxa"/>
            <w:vMerge/>
            <w:shd w:val="clear" w:color="auto" w:fill="auto"/>
            <w:vAlign w:val="center"/>
          </w:tcPr>
          <w:p w14:paraId="2448CE6D"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371FC050"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r>
              <w:rPr>
                <w:rFonts w:ascii="Times New Roman" w:hAnsi="Times New Roman"/>
                <w:sz w:val="18"/>
                <w:szCs w:val="18"/>
              </w:rPr>
              <w:t>.</w:t>
            </w:r>
            <w:r w:rsidRPr="00900EE6">
              <w:rPr>
                <w:rFonts w:ascii="Times New Roman" w:hAnsi="Times New Roman"/>
                <w:sz w:val="18"/>
                <w:szCs w:val="18"/>
              </w:rPr>
              <w:t>3</w:t>
            </w:r>
          </w:p>
        </w:tc>
        <w:tc>
          <w:tcPr>
            <w:tcW w:w="1850" w:type="dxa"/>
            <w:shd w:val="clear" w:color="auto" w:fill="auto"/>
            <w:vAlign w:val="center"/>
          </w:tcPr>
          <w:p w14:paraId="58217F86" w14:textId="77777777" w:rsidR="006B16A8" w:rsidRDefault="007453EC">
            <w:pPr>
              <w:spacing w:before="40" w:after="40"/>
              <w:rPr>
                <w:rFonts w:ascii="Times New Roman" w:hAnsi="Times New Roman"/>
                <w:sz w:val="18"/>
                <w:szCs w:val="18"/>
              </w:rPr>
            </w:pPr>
            <w:r>
              <w:rPr>
                <w:rFonts w:ascii="Times New Roman" w:hAnsi="Times New Roman"/>
                <w:sz w:val="18"/>
                <w:szCs w:val="18"/>
              </w:rPr>
              <w:t>Ponderea aplicabilă</w:t>
            </w:r>
          </w:p>
        </w:tc>
        <w:tc>
          <w:tcPr>
            <w:tcW w:w="1400" w:type="dxa"/>
            <w:shd w:val="clear" w:color="auto" w:fill="BFBFBF"/>
            <w:vAlign w:val="center"/>
          </w:tcPr>
          <w:p w14:paraId="182615F1" w14:textId="05BFA5D7"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090</w:t>
            </w:r>
          </w:p>
        </w:tc>
      </w:tr>
      <w:tr w:rsidR="006B16A8" w14:paraId="27AC69F1" w14:textId="77777777" w:rsidTr="00CB45E9">
        <w:trPr>
          <w:trHeight w:val="131"/>
          <w:jc w:val="center"/>
        </w:trPr>
        <w:tc>
          <w:tcPr>
            <w:tcW w:w="529" w:type="dxa"/>
            <w:vMerge/>
            <w:shd w:val="clear" w:color="auto" w:fill="auto"/>
            <w:vAlign w:val="center"/>
          </w:tcPr>
          <w:p w14:paraId="7BD0F728"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0A722490"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r>
              <w:rPr>
                <w:rFonts w:ascii="Times New Roman" w:hAnsi="Times New Roman"/>
                <w:sz w:val="18"/>
                <w:szCs w:val="18"/>
              </w:rPr>
              <w:t>.</w:t>
            </w:r>
            <w:r w:rsidRPr="00900EE6">
              <w:rPr>
                <w:rFonts w:ascii="Times New Roman" w:hAnsi="Times New Roman"/>
                <w:sz w:val="18"/>
                <w:szCs w:val="18"/>
              </w:rPr>
              <w:t>4</w:t>
            </w:r>
          </w:p>
        </w:tc>
        <w:tc>
          <w:tcPr>
            <w:tcW w:w="1850" w:type="dxa"/>
            <w:shd w:val="clear" w:color="auto" w:fill="auto"/>
            <w:vAlign w:val="center"/>
          </w:tcPr>
          <w:p w14:paraId="57F1611B" w14:textId="0392ED77" w:rsidR="006B16A8" w:rsidRDefault="007453EC">
            <w:pPr>
              <w:spacing w:before="40" w:after="40"/>
              <w:rPr>
                <w:rFonts w:ascii="Times New Roman" w:hAnsi="Times New Roman"/>
                <w:sz w:val="18"/>
                <w:szCs w:val="18"/>
              </w:rPr>
            </w:pPr>
            <w:r>
              <w:rPr>
                <w:rFonts w:ascii="Times New Roman" w:hAnsi="Times New Roman"/>
                <w:sz w:val="18"/>
                <w:szCs w:val="18"/>
              </w:rPr>
              <w:t xml:space="preserve">Valoarea garanțiilor reale </w:t>
            </w:r>
            <w:r w:rsidR="005618C6">
              <w:rPr>
                <w:rFonts w:ascii="Times New Roman" w:hAnsi="Times New Roman"/>
                <w:sz w:val="18"/>
                <w:szCs w:val="18"/>
              </w:rPr>
              <w:t>primite</w:t>
            </w:r>
            <w:r>
              <w:rPr>
                <w:rFonts w:ascii="Times New Roman" w:hAnsi="Times New Roman"/>
                <w:sz w:val="18"/>
                <w:szCs w:val="18"/>
              </w:rPr>
              <w:t xml:space="preserve"> în conformitate cu </w:t>
            </w:r>
            <w:r w:rsidR="00900EE6">
              <w:rPr>
                <w:rFonts w:ascii="Times New Roman" w:hAnsi="Times New Roman"/>
                <w:sz w:val="18"/>
                <w:szCs w:val="18"/>
              </w:rPr>
              <w:t>articolul </w:t>
            </w:r>
            <w:r w:rsidRPr="00900EE6">
              <w:rPr>
                <w:rFonts w:ascii="Times New Roman" w:hAnsi="Times New Roman"/>
                <w:sz w:val="18"/>
                <w:szCs w:val="18"/>
              </w:rPr>
              <w:t>9</w:t>
            </w:r>
          </w:p>
          <w:p w14:paraId="62273CDF" w14:textId="77777777" w:rsidR="006B16A8" w:rsidRDefault="006B16A8">
            <w:pPr>
              <w:spacing w:before="40" w:after="40"/>
              <w:rPr>
                <w:rFonts w:ascii="Times New Roman" w:hAnsi="Times New Roman"/>
                <w:sz w:val="18"/>
                <w:szCs w:val="18"/>
              </w:rPr>
            </w:pPr>
          </w:p>
          <w:p w14:paraId="16571EB7" w14:textId="77777777" w:rsidR="006B16A8" w:rsidRDefault="007453EC">
            <w:pPr>
              <w:spacing w:before="40" w:after="40"/>
              <w:rPr>
                <w:rFonts w:ascii="Times New Roman" w:hAnsi="Times New Roman"/>
                <w:sz w:val="18"/>
                <w:szCs w:val="18"/>
              </w:rPr>
            </w:pPr>
            <w:r>
              <w:rPr>
                <w:rFonts w:ascii="Times New Roman" w:hAnsi="Times New Roman"/>
                <w:sz w:val="18"/>
                <w:szCs w:val="18"/>
              </w:rPr>
              <w:t>[numai dacă garanțiile reale primite îndeplinesc cerințele operaționale]</w:t>
            </w:r>
          </w:p>
          <w:p w14:paraId="274214F2" w14:textId="77777777" w:rsidR="006B16A8" w:rsidRDefault="006B16A8">
            <w:pPr>
              <w:spacing w:before="40" w:after="40"/>
              <w:rPr>
                <w:rFonts w:ascii="Times New Roman" w:hAnsi="Times New Roman"/>
                <w:b/>
                <w:sz w:val="18"/>
                <w:u w:val="single"/>
              </w:rPr>
            </w:pPr>
          </w:p>
        </w:tc>
        <w:tc>
          <w:tcPr>
            <w:tcW w:w="1400" w:type="dxa"/>
            <w:shd w:val="clear" w:color="auto" w:fill="BFBFBF"/>
            <w:vAlign w:val="center"/>
          </w:tcPr>
          <w:p w14:paraId="2D2A3FD0" w14:textId="2449D7CA"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120</w:t>
            </w:r>
          </w:p>
        </w:tc>
      </w:tr>
      <w:tr w:rsidR="006B16A8" w14:paraId="2D65D0FD" w14:textId="77777777" w:rsidTr="00CB45E9">
        <w:trPr>
          <w:trHeight w:val="131"/>
          <w:jc w:val="center"/>
        </w:trPr>
        <w:tc>
          <w:tcPr>
            <w:tcW w:w="529" w:type="dxa"/>
            <w:vMerge/>
            <w:shd w:val="clear" w:color="auto" w:fill="auto"/>
            <w:vAlign w:val="center"/>
          </w:tcPr>
          <w:p w14:paraId="1C690085" w14:textId="77777777" w:rsidR="006B16A8" w:rsidRDefault="006B16A8">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229BCC11"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18</w:t>
            </w:r>
            <w:r>
              <w:rPr>
                <w:rFonts w:ascii="Times New Roman" w:hAnsi="Times New Roman"/>
                <w:sz w:val="18"/>
                <w:szCs w:val="18"/>
              </w:rPr>
              <w:t>.</w:t>
            </w:r>
            <w:r w:rsidRPr="00900EE6">
              <w:rPr>
                <w:rFonts w:ascii="Times New Roman" w:hAnsi="Times New Roman"/>
                <w:sz w:val="18"/>
                <w:szCs w:val="18"/>
              </w:rPr>
              <w:t>5</w:t>
            </w:r>
          </w:p>
        </w:tc>
        <w:tc>
          <w:tcPr>
            <w:tcW w:w="1850" w:type="dxa"/>
            <w:shd w:val="clear" w:color="auto" w:fill="auto"/>
            <w:vAlign w:val="center"/>
          </w:tcPr>
          <w:p w14:paraId="4DF05E20" w14:textId="77777777" w:rsidR="006B16A8" w:rsidRDefault="007453EC">
            <w:pPr>
              <w:spacing w:before="40" w:after="40"/>
              <w:rPr>
                <w:rFonts w:ascii="Times New Roman" w:hAnsi="Times New Roman"/>
                <w:sz w:val="18"/>
                <w:szCs w:val="18"/>
              </w:rPr>
            </w:pPr>
            <w:r>
              <w:rPr>
                <w:rFonts w:ascii="Times New Roman" w:hAnsi="Times New Roman"/>
                <w:sz w:val="18"/>
                <w:szCs w:val="18"/>
              </w:rPr>
              <w:t>Intrare</w:t>
            </w:r>
          </w:p>
        </w:tc>
        <w:tc>
          <w:tcPr>
            <w:tcW w:w="1400" w:type="dxa"/>
            <w:shd w:val="clear" w:color="auto" w:fill="BFBFBF"/>
            <w:vAlign w:val="center"/>
          </w:tcPr>
          <w:p w14:paraId="1957DA14" w14:textId="3FE81A14"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150</w:t>
            </w:r>
          </w:p>
        </w:tc>
      </w:tr>
      <w:tr w:rsidR="006B16A8" w14:paraId="024C7CF7" w14:textId="77777777" w:rsidTr="00CB45E9">
        <w:trPr>
          <w:trHeight w:val="134"/>
          <w:jc w:val="center"/>
        </w:trPr>
        <w:tc>
          <w:tcPr>
            <w:tcW w:w="529" w:type="dxa"/>
            <w:vMerge w:val="restart"/>
            <w:shd w:val="clear" w:color="auto" w:fill="auto"/>
            <w:vAlign w:val="center"/>
          </w:tcPr>
          <w:p w14:paraId="360F4477" w14:textId="77777777" w:rsidR="006B16A8" w:rsidRDefault="007453EC">
            <w:pPr>
              <w:spacing w:before="40" w:after="40"/>
              <w:jc w:val="center"/>
              <w:rPr>
                <w:rFonts w:ascii="Times New Roman" w:hAnsi="Times New Roman"/>
                <w:sz w:val="18"/>
                <w:szCs w:val="18"/>
              </w:rPr>
            </w:pPr>
            <w:r w:rsidRPr="00900EE6">
              <w:rPr>
                <w:rFonts w:ascii="Times New Roman" w:hAnsi="Times New Roman"/>
                <w:sz w:val="18"/>
                <w:szCs w:val="18"/>
              </w:rPr>
              <w:t>19</w:t>
            </w:r>
          </w:p>
        </w:tc>
        <w:tc>
          <w:tcPr>
            <w:tcW w:w="1850" w:type="dxa"/>
            <w:vMerge w:val="restart"/>
            <w:shd w:val="clear" w:color="auto" w:fill="auto"/>
            <w:vAlign w:val="center"/>
          </w:tcPr>
          <w:p w14:paraId="02C258CF" w14:textId="0E929993" w:rsidR="006B16A8" w:rsidRDefault="007453EC">
            <w:pPr>
              <w:spacing w:before="40" w:after="40"/>
              <w:rPr>
                <w:rFonts w:ascii="Times New Roman" w:hAnsi="Times New Roman"/>
                <w:sz w:val="18"/>
                <w:szCs w:val="18"/>
              </w:rPr>
            </w:pPr>
            <w:r>
              <w:rPr>
                <w:rFonts w:ascii="Times New Roman" w:hAnsi="Times New Roman"/>
                <w:sz w:val="18"/>
                <w:szCs w:val="18"/>
              </w:rPr>
              <w:t>Intrări care sunt exceptate în totalitate de la plafonul aplicabil intrărilor [</w:t>
            </w:r>
            <w:r w:rsidR="00900EE6">
              <w:rPr>
                <w:rFonts w:ascii="Times New Roman" w:hAnsi="Times New Roman"/>
                <w:sz w:val="18"/>
                <w:szCs w:val="18"/>
              </w:rPr>
              <w:t>articolul </w:t>
            </w:r>
            <w:r w:rsidRPr="00900EE6">
              <w:rPr>
                <w:rFonts w:ascii="Times New Roman" w:hAnsi="Times New Roman"/>
                <w:sz w:val="18"/>
                <w:szCs w:val="18"/>
              </w:rPr>
              <w:t>33</w:t>
            </w:r>
            <w:r>
              <w:rPr>
                <w:rFonts w:ascii="Times New Roman" w:hAnsi="Times New Roman"/>
                <w:sz w:val="18"/>
                <w:szCs w:val="18"/>
              </w:rPr>
              <w:t xml:space="preserve"> alineatele (</w:t>
            </w:r>
            <w:r w:rsidRPr="00900EE6">
              <w:rPr>
                <w:rFonts w:ascii="Times New Roman" w:hAnsi="Times New Roman"/>
                <w:sz w:val="18"/>
                <w:szCs w:val="18"/>
              </w:rPr>
              <w:t>2</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p>
        </w:tc>
        <w:tc>
          <w:tcPr>
            <w:tcW w:w="1850" w:type="dxa"/>
            <w:shd w:val="clear" w:color="auto" w:fill="auto"/>
            <w:vAlign w:val="center"/>
          </w:tcPr>
          <w:p w14:paraId="74D5ACED"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1</w:t>
            </w:r>
          </w:p>
        </w:tc>
        <w:tc>
          <w:tcPr>
            <w:tcW w:w="1850" w:type="dxa"/>
            <w:shd w:val="clear" w:color="auto" w:fill="auto"/>
            <w:vAlign w:val="center"/>
          </w:tcPr>
          <w:p w14:paraId="4457F4FD" w14:textId="77777777" w:rsidR="006B16A8" w:rsidRDefault="007453EC">
            <w:pPr>
              <w:spacing w:before="40" w:after="40"/>
              <w:rPr>
                <w:rFonts w:ascii="Times New Roman" w:hAnsi="Times New Roman"/>
                <w:sz w:val="18"/>
                <w:szCs w:val="18"/>
              </w:rPr>
            </w:pPr>
            <w:r>
              <w:rPr>
                <w:rFonts w:ascii="Times New Roman" w:hAnsi="Times New Roman"/>
                <w:sz w:val="18"/>
                <w:szCs w:val="18"/>
              </w:rPr>
              <w:t>Sume de primit</w:t>
            </w:r>
          </w:p>
        </w:tc>
        <w:tc>
          <w:tcPr>
            <w:tcW w:w="1400" w:type="dxa"/>
            <w:shd w:val="clear" w:color="auto" w:fill="BFBFBF"/>
            <w:vAlign w:val="center"/>
          </w:tcPr>
          <w:p w14:paraId="7D5E663F" w14:textId="463D45DC"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6B16A8" w:rsidRDefault="007453EC">
            <w:pPr>
              <w:spacing w:before="40" w:after="40"/>
              <w:jc w:val="center"/>
              <w:rPr>
                <w:rFonts w:ascii="Times New Roman" w:hAnsi="Times New Roman"/>
                <w:sz w:val="18"/>
              </w:rPr>
            </w:pPr>
            <w:r>
              <w:rPr>
                <w:rFonts w:ascii="Times New Roman" w:hAnsi="Times New Roman"/>
                <w:sz w:val="18"/>
              </w:rPr>
              <w:t xml:space="preserve">Coloana </w:t>
            </w:r>
            <w:r w:rsidRPr="00900EE6">
              <w:rPr>
                <w:rFonts w:ascii="Times New Roman" w:hAnsi="Times New Roman"/>
                <w:sz w:val="18"/>
              </w:rPr>
              <w:t>030</w:t>
            </w:r>
          </w:p>
        </w:tc>
      </w:tr>
      <w:tr w:rsidR="006B16A8" w14:paraId="33E983EB" w14:textId="77777777" w:rsidTr="00CB45E9">
        <w:trPr>
          <w:trHeight w:val="131"/>
          <w:jc w:val="center"/>
        </w:trPr>
        <w:tc>
          <w:tcPr>
            <w:tcW w:w="529" w:type="dxa"/>
            <w:vMerge/>
            <w:shd w:val="clear" w:color="auto" w:fill="auto"/>
            <w:vAlign w:val="center"/>
          </w:tcPr>
          <w:p w14:paraId="4B62BE09" w14:textId="77777777" w:rsidR="006B16A8" w:rsidRDefault="006B16A8">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650E7F08"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2</w:t>
            </w:r>
          </w:p>
        </w:tc>
        <w:tc>
          <w:tcPr>
            <w:tcW w:w="1850" w:type="dxa"/>
            <w:shd w:val="clear" w:color="auto" w:fill="auto"/>
            <w:vAlign w:val="center"/>
          </w:tcPr>
          <w:p w14:paraId="782C4DF0" w14:textId="77777777" w:rsidR="006B16A8" w:rsidRDefault="007453EC">
            <w:pPr>
              <w:spacing w:before="40" w:after="40"/>
              <w:rPr>
                <w:rFonts w:ascii="Times New Roman" w:hAnsi="Times New Roman"/>
                <w:sz w:val="18"/>
                <w:szCs w:val="18"/>
              </w:rPr>
            </w:pPr>
            <w:r>
              <w:rPr>
                <w:rFonts w:ascii="Times New Roman" w:hAnsi="Times New Roman"/>
                <w:sz w:val="18"/>
                <w:szCs w:val="18"/>
              </w:rPr>
              <w:t>Valoarea de piață a garanțiilor reale primite</w:t>
            </w:r>
          </w:p>
        </w:tc>
        <w:tc>
          <w:tcPr>
            <w:tcW w:w="1400" w:type="dxa"/>
            <w:shd w:val="clear" w:color="auto" w:fill="BFBFBF"/>
            <w:vAlign w:val="center"/>
          </w:tcPr>
          <w:p w14:paraId="56B6EFF0" w14:textId="37ADE589"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060</w:t>
            </w:r>
          </w:p>
        </w:tc>
      </w:tr>
      <w:tr w:rsidR="006B16A8" w14:paraId="67E91E99" w14:textId="77777777" w:rsidTr="00CB45E9">
        <w:trPr>
          <w:trHeight w:val="131"/>
          <w:jc w:val="center"/>
        </w:trPr>
        <w:tc>
          <w:tcPr>
            <w:tcW w:w="529" w:type="dxa"/>
            <w:vMerge/>
            <w:shd w:val="clear" w:color="auto" w:fill="auto"/>
            <w:vAlign w:val="center"/>
          </w:tcPr>
          <w:p w14:paraId="2076963B" w14:textId="77777777" w:rsidR="006B16A8" w:rsidRDefault="006B16A8">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19753784"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3</w:t>
            </w:r>
          </w:p>
        </w:tc>
        <w:tc>
          <w:tcPr>
            <w:tcW w:w="1850" w:type="dxa"/>
            <w:shd w:val="clear" w:color="auto" w:fill="auto"/>
            <w:vAlign w:val="center"/>
          </w:tcPr>
          <w:p w14:paraId="40DF83FE" w14:textId="77777777" w:rsidR="006B16A8" w:rsidRDefault="007453EC">
            <w:pPr>
              <w:spacing w:before="40" w:after="40"/>
              <w:rPr>
                <w:rFonts w:ascii="Times New Roman" w:hAnsi="Times New Roman"/>
                <w:sz w:val="18"/>
                <w:szCs w:val="18"/>
              </w:rPr>
            </w:pPr>
            <w:r>
              <w:rPr>
                <w:rFonts w:ascii="Times New Roman" w:hAnsi="Times New Roman"/>
                <w:sz w:val="18"/>
                <w:szCs w:val="18"/>
              </w:rPr>
              <w:t>Ponderea aplicabilă</w:t>
            </w:r>
          </w:p>
        </w:tc>
        <w:tc>
          <w:tcPr>
            <w:tcW w:w="1400" w:type="dxa"/>
            <w:shd w:val="clear" w:color="auto" w:fill="BFBFBF"/>
            <w:vAlign w:val="center"/>
          </w:tcPr>
          <w:p w14:paraId="59D77FBA" w14:textId="254B7FBB"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100</w:t>
            </w:r>
          </w:p>
        </w:tc>
      </w:tr>
      <w:tr w:rsidR="006B16A8" w14:paraId="74FFBD48" w14:textId="77777777" w:rsidTr="00CB45E9">
        <w:trPr>
          <w:trHeight w:val="131"/>
          <w:jc w:val="center"/>
        </w:trPr>
        <w:tc>
          <w:tcPr>
            <w:tcW w:w="529" w:type="dxa"/>
            <w:vMerge/>
            <w:shd w:val="clear" w:color="auto" w:fill="auto"/>
            <w:vAlign w:val="center"/>
          </w:tcPr>
          <w:p w14:paraId="7547D25C" w14:textId="77777777" w:rsidR="006B16A8" w:rsidRDefault="006B16A8">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33525ED8"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4</w:t>
            </w:r>
          </w:p>
        </w:tc>
        <w:tc>
          <w:tcPr>
            <w:tcW w:w="1850" w:type="dxa"/>
            <w:shd w:val="clear" w:color="auto" w:fill="auto"/>
            <w:vAlign w:val="center"/>
          </w:tcPr>
          <w:p w14:paraId="7A0D528A" w14:textId="0B542170" w:rsidR="006B16A8" w:rsidRDefault="007453EC">
            <w:pPr>
              <w:spacing w:before="40" w:after="40"/>
              <w:rPr>
                <w:rFonts w:ascii="Times New Roman" w:hAnsi="Times New Roman"/>
                <w:sz w:val="18"/>
                <w:szCs w:val="18"/>
              </w:rPr>
            </w:pPr>
            <w:r>
              <w:rPr>
                <w:rFonts w:ascii="Times New Roman" w:hAnsi="Times New Roman"/>
                <w:sz w:val="18"/>
                <w:szCs w:val="18"/>
              </w:rPr>
              <w:t xml:space="preserve">Valoarea garanțiilor reale </w:t>
            </w:r>
            <w:r w:rsidR="005618C6">
              <w:rPr>
                <w:rFonts w:ascii="Times New Roman" w:hAnsi="Times New Roman"/>
                <w:sz w:val="18"/>
                <w:szCs w:val="18"/>
              </w:rPr>
              <w:t>primite</w:t>
            </w:r>
            <w:r>
              <w:rPr>
                <w:rFonts w:ascii="Times New Roman" w:hAnsi="Times New Roman"/>
                <w:sz w:val="18"/>
                <w:szCs w:val="18"/>
              </w:rPr>
              <w:t xml:space="preserve"> în conformitate cu </w:t>
            </w:r>
            <w:r w:rsidR="00900EE6">
              <w:rPr>
                <w:rFonts w:ascii="Times New Roman" w:hAnsi="Times New Roman"/>
                <w:sz w:val="18"/>
                <w:szCs w:val="18"/>
              </w:rPr>
              <w:t>articolul </w:t>
            </w:r>
            <w:r w:rsidRPr="00900EE6">
              <w:rPr>
                <w:rFonts w:ascii="Times New Roman" w:hAnsi="Times New Roman"/>
                <w:sz w:val="18"/>
                <w:szCs w:val="18"/>
              </w:rPr>
              <w:t>9</w:t>
            </w:r>
          </w:p>
          <w:p w14:paraId="6C2482AC" w14:textId="77777777" w:rsidR="006B16A8" w:rsidRDefault="006B16A8">
            <w:pPr>
              <w:spacing w:before="40" w:after="40"/>
              <w:rPr>
                <w:rFonts w:ascii="Times New Roman" w:hAnsi="Times New Roman"/>
                <w:sz w:val="18"/>
                <w:szCs w:val="18"/>
              </w:rPr>
            </w:pPr>
          </w:p>
          <w:p w14:paraId="4FB5FB24" w14:textId="77777777" w:rsidR="006B16A8" w:rsidRDefault="007453EC">
            <w:pPr>
              <w:spacing w:before="40" w:after="40"/>
              <w:rPr>
                <w:rFonts w:ascii="Times New Roman" w:hAnsi="Times New Roman"/>
                <w:sz w:val="18"/>
                <w:szCs w:val="18"/>
              </w:rPr>
            </w:pPr>
            <w:r>
              <w:rPr>
                <w:rFonts w:ascii="Times New Roman" w:hAnsi="Times New Roman"/>
                <w:sz w:val="18"/>
                <w:szCs w:val="18"/>
              </w:rPr>
              <w:t>[numai dacă garanțiile reale primite îndeplinesc cerințele operaționale]</w:t>
            </w:r>
          </w:p>
          <w:p w14:paraId="13707B42" w14:textId="77777777" w:rsidR="006B16A8" w:rsidRDefault="006B16A8">
            <w:pPr>
              <w:spacing w:before="40" w:after="40"/>
              <w:rPr>
                <w:rFonts w:ascii="Times New Roman" w:hAnsi="Times New Roman"/>
                <w:sz w:val="18"/>
                <w:szCs w:val="18"/>
              </w:rPr>
            </w:pPr>
          </w:p>
        </w:tc>
        <w:tc>
          <w:tcPr>
            <w:tcW w:w="1400" w:type="dxa"/>
            <w:shd w:val="clear" w:color="auto" w:fill="BFBFBF"/>
            <w:vAlign w:val="center"/>
          </w:tcPr>
          <w:p w14:paraId="5D354B05" w14:textId="5C6FDCEF"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130</w:t>
            </w:r>
          </w:p>
        </w:tc>
      </w:tr>
      <w:tr w:rsidR="006B16A8" w14:paraId="58B89739" w14:textId="77777777" w:rsidTr="00CB45E9">
        <w:trPr>
          <w:trHeight w:val="131"/>
          <w:jc w:val="center"/>
        </w:trPr>
        <w:tc>
          <w:tcPr>
            <w:tcW w:w="529" w:type="dxa"/>
            <w:vMerge/>
            <w:shd w:val="clear" w:color="auto" w:fill="auto"/>
            <w:vAlign w:val="center"/>
          </w:tcPr>
          <w:p w14:paraId="120D583D" w14:textId="77777777" w:rsidR="006B16A8" w:rsidRDefault="006B16A8">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6B16A8" w:rsidRDefault="006B16A8">
            <w:pPr>
              <w:spacing w:before="40" w:after="40"/>
              <w:rPr>
                <w:rFonts w:ascii="Times New Roman" w:hAnsi="Times New Roman"/>
                <w:sz w:val="18"/>
                <w:szCs w:val="18"/>
              </w:rPr>
            </w:pPr>
          </w:p>
        </w:tc>
        <w:tc>
          <w:tcPr>
            <w:tcW w:w="1850" w:type="dxa"/>
            <w:shd w:val="clear" w:color="auto" w:fill="auto"/>
            <w:vAlign w:val="center"/>
          </w:tcPr>
          <w:p w14:paraId="5EA42F8F" w14:textId="77777777" w:rsidR="006B16A8" w:rsidRDefault="007453EC">
            <w:pPr>
              <w:jc w:val="center"/>
              <w:rPr>
                <w:rFonts w:ascii="Times New Roman" w:hAnsi="Times New Roman"/>
                <w:sz w:val="18"/>
                <w:szCs w:val="18"/>
              </w:rPr>
            </w:pPr>
            <w:r>
              <w:rPr>
                <w:rFonts w:ascii="Times New Roman" w:hAnsi="Times New Roman"/>
                <w:sz w:val="18"/>
                <w:szCs w:val="18"/>
              </w:rPr>
              <w:t xml:space="preserve"># </w:t>
            </w:r>
            <w:r w:rsidRPr="00900EE6">
              <w:rPr>
                <w:rFonts w:ascii="Times New Roman" w:hAnsi="Times New Roman"/>
                <w:sz w:val="18"/>
                <w:szCs w:val="18"/>
              </w:rPr>
              <w:t>19</w:t>
            </w:r>
            <w:r>
              <w:rPr>
                <w:rFonts w:ascii="Times New Roman" w:hAnsi="Times New Roman"/>
                <w:sz w:val="18"/>
                <w:szCs w:val="18"/>
              </w:rPr>
              <w:t>.</w:t>
            </w:r>
            <w:r w:rsidRPr="00900EE6">
              <w:rPr>
                <w:rFonts w:ascii="Times New Roman" w:hAnsi="Times New Roman"/>
                <w:sz w:val="18"/>
                <w:szCs w:val="18"/>
              </w:rPr>
              <w:t>5</w:t>
            </w:r>
          </w:p>
        </w:tc>
        <w:tc>
          <w:tcPr>
            <w:tcW w:w="1850" w:type="dxa"/>
            <w:shd w:val="clear" w:color="auto" w:fill="auto"/>
            <w:vAlign w:val="center"/>
          </w:tcPr>
          <w:p w14:paraId="5BC15CE3" w14:textId="77777777" w:rsidR="006B16A8" w:rsidRDefault="007453EC">
            <w:pPr>
              <w:spacing w:before="40" w:after="40"/>
              <w:rPr>
                <w:rFonts w:ascii="Times New Roman" w:hAnsi="Times New Roman"/>
                <w:sz w:val="18"/>
                <w:szCs w:val="18"/>
              </w:rPr>
            </w:pPr>
            <w:r>
              <w:rPr>
                <w:rFonts w:ascii="Times New Roman" w:hAnsi="Times New Roman"/>
                <w:sz w:val="18"/>
                <w:szCs w:val="18"/>
              </w:rPr>
              <w:t>Intrare</w:t>
            </w:r>
          </w:p>
        </w:tc>
        <w:tc>
          <w:tcPr>
            <w:tcW w:w="1400" w:type="dxa"/>
            <w:shd w:val="clear" w:color="auto" w:fill="BFBFBF"/>
            <w:vAlign w:val="center"/>
          </w:tcPr>
          <w:p w14:paraId="24154570" w14:textId="4A7B98E9" w:rsidR="006B16A8" w:rsidRDefault="006B16A8">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6B16A8" w:rsidRDefault="007453EC">
            <w:pPr>
              <w:spacing w:before="40" w:after="40"/>
              <w:jc w:val="center"/>
              <w:rPr>
                <w:rFonts w:ascii="Times New Roman" w:hAnsi="Times New Roman"/>
                <w:sz w:val="18"/>
                <w:szCs w:val="18"/>
              </w:rPr>
            </w:pPr>
            <w:r>
              <w:rPr>
                <w:rFonts w:ascii="Times New Roman" w:hAnsi="Times New Roman"/>
                <w:sz w:val="18"/>
              </w:rPr>
              <w:t xml:space="preserve">Coloana </w:t>
            </w:r>
            <w:r w:rsidRPr="00900EE6">
              <w:rPr>
                <w:rFonts w:ascii="Times New Roman" w:hAnsi="Times New Roman"/>
                <w:sz w:val="18"/>
              </w:rPr>
              <w:t>160</w:t>
            </w:r>
          </w:p>
        </w:tc>
      </w:tr>
    </w:tbl>
    <w:p w14:paraId="3884AB65" w14:textId="2BAB6E15" w:rsidR="006B16A8" w:rsidRDefault="007453EC">
      <w:pPr>
        <w:keepNext/>
        <w:spacing w:before="240" w:after="240"/>
        <w:ind w:left="357" w:hanging="357"/>
        <w:outlineLvl w:val="1"/>
        <w:rPr>
          <w:rFonts w:ascii="Times New Roman" w:hAnsi="Times New Roman"/>
          <w:sz w:val="18"/>
          <w:szCs w:val="18"/>
        </w:rPr>
      </w:pPr>
      <w:r>
        <w:br w:type="page"/>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r>
        <w:rPr>
          <w:rFonts w:ascii="Times New Roman" w:hAnsi="Times New Roman"/>
          <w:sz w:val="18"/>
          <w:szCs w:val="18"/>
        </w:rPr>
        <w:tab/>
        <w:t>Formular specific pentru intrări</w:t>
      </w:r>
    </w:p>
    <w:p w14:paraId="54B00A4C" w14:textId="6AAAF10B" w:rsidR="006B16A8" w:rsidRDefault="0062009E">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 xml:space="preserve">Instrucțiuni privind anumite </w:t>
      </w:r>
      <w:r>
        <w:rPr>
          <w:rFonts w:ascii="Times New Roman" w:hAnsi="Times New Roman"/>
          <w:b/>
          <w:sz w:val="18"/>
          <w:szCs w:val="18"/>
        </w:rPr>
        <w:t>coloane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6B16A8" w14:paraId="2DA7F69F" w14:textId="77777777" w:rsidTr="00D63CF5">
        <w:trPr>
          <w:gridAfter w:val="1"/>
          <w:wAfter w:w="226" w:type="dxa"/>
        </w:trPr>
        <w:tc>
          <w:tcPr>
            <w:tcW w:w="957" w:type="dxa"/>
            <w:shd w:val="clear" w:color="auto" w:fill="D9D9D9"/>
          </w:tcPr>
          <w:p w14:paraId="0087DFD4" w14:textId="77777777" w:rsidR="006B16A8" w:rsidRDefault="007453EC">
            <w:pPr>
              <w:spacing w:before="240" w:after="240"/>
              <w:rPr>
                <w:rFonts w:ascii="Times New Roman" w:hAnsi="Times New Roman"/>
                <w:sz w:val="18"/>
              </w:rPr>
            </w:pPr>
            <w:r>
              <w:rPr>
                <w:rFonts w:ascii="Times New Roman" w:hAnsi="Times New Roman"/>
                <w:sz w:val="18"/>
              </w:rPr>
              <w:t>Coloană</w:t>
            </w:r>
          </w:p>
        </w:tc>
        <w:tc>
          <w:tcPr>
            <w:tcW w:w="7339" w:type="dxa"/>
            <w:gridSpan w:val="2"/>
            <w:shd w:val="clear" w:color="auto" w:fill="D9D9D9"/>
          </w:tcPr>
          <w:p w14:paraId="77A26FCD" w14:textId="77777777" w:rsidR="006B16A8" w:rsidRDefault="007453EC">
            <w:pPr>
              <w:spacing w:before="240" w:after="240"/>
              <w:rPr>
                <w:rFonts w:ascii="Times New Roman" w:hAnsi="Times New Roman"/>
                <w:sz w:val="18"/>
              </w:rPr>
            </w:pPr>
            <w:r>
              <w:rPr>
                <w:rFonts w:ascii="Times New Roman" w:hAnsi="Times New Roman"/>
                <w:sz w:val="18"/>
              </w:rPr>
              <w:t>Referințe juridice și instrucțiuni</w:t>
            </w:r>
          </w:p>
        </w:tc>
      </w:tr>
      <w:tr w:rsidR="006B16A8" w14:paraId="0B571055" w14:textId="77777777" w:rsidTr="00D63CF5">
        <w:trPr>
          <w:gridAfter w:val="1"/>
          <w:wAfter w:w="226" w:type="dxa"/>
        </w:trPr>
        <w:tc>
          <w:tcPr>
            <w:tcW w:w="957" w:type="dxa"/>
            <w:shd w:val="clear" w:color="auto" w:fill="auto"/>
            <w:vAlign w:val="center"/>
          </w:tcPr>
          <w:p w14:paraId="1FAD0D67" w14:textId="77777777" w:rsidR="006B16A8" w:rsidRDefault="007453EC">
            <w:pPr>
              <w:rPr>
                <w:rFonts w:ascii="Times New Roman" w:hAnsi="Times New Roman"/>
                <w:sz w:val="18"/>
                <w:szCs w:val="18"/>
              </w:rPr>
            </w:pPr>
            <w:r w:rsidRPr="00900EE6">
              <w:rPr>
                <w:rFonts w:ascii="Times New Roman" w:hAnsi="Times New Roman"/>
                <w:sz w:val="18"/>
                <w:szCs w:val="18"/>
              </w:rPr>
              <w:t>010</w:t>
            </w:r>
          </w:p>
        </w:tc>
        <w:tc>
          <w:tcPr>
            <w:tcW w:w="7339" w:type="dxa"/>
            <w:gridSpan w:val="2"/>
            <w:shd w:val="clear" w:color="auto" w:fill="auto"/>
          </w:tcPr>
          <w:p w14:paraId="4CE7E183"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Sumă – sub incidența plafonului de </w:t>
            </w:r>
            <w:r w:rsidRPr="00900EE6">
              <w:rPr>
                <w:rFonts w:ascii="Times New Roman" w:hAnsi="Times New Roman"/>
                <w:b/>
                <w:bCs/>
                <w:sz w:val="18"/>
                <w:szCs w:val="18"/>
              </w:rPr>
              <w:t>75</w:t>
            </w:r>
            <w:r>
              <w:rPr>
                <w:rFonts w:ascii="Times New Roman" w:hAnsi="Times New Roman"/>
                <w:b/>
                <w:bCs/>
                <w:sz w:val="18"/>
                <w:szCs w:val="18"/>
              </w:rPr>
              <w:t> % aplicabil intrărilor</w:t>
            </w:r>
          </w:p>
          <w:p w14:paraId="76C34829" w14:textId="3AEE35E5"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D9819C3" w14:textId="438E53C5" w:rsidR="006B16A8" w:rsidRDefault="006F1DF5">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w:t>
            </w:r>
            <w:r w:rsidRPr="00900EE6">
              <w:rPr>
                <w:rFonts w:ascii="Times New Roman" w:hAnsi="Times New Roman"/>
                <w:bCs/>
                <w:sz w:val="18"/>
                <w:szCs w:val="18"/>
              </w:rPr>
              <w:t>297</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w:t>
            </w:r>
            <w:r w:rsidRPr="00900EE6">
              <w:rPr>
                <w:rFonts w:ascii="Times New Roman" w:hAnsi="Times New Roman"/>
                <w:bCs/>
                <w:sz w:val="18"/>
                <w:szCs w:val="18"/>
              </w:rPr>
              <w:t>337</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010</w:t>
            </w:r>
            <w:r>
              <w:rPr>
                <w:rFonts w:ascii="Times New Roman" w:hAnsi="Times New Roman"/>
                <w:bCs/>
                <w:sz w:val="18"/>
                <w:szCs w:val="18"/>
              </w:rPr>
              <w:t xml:space="preserve"> valoarea totală a activelor/sumelor de primit/cuantumurilor maxime ce pot fi retrase care fac obiectul plafonului de </w:t>
            </w:r>
            <w:r w:rsidRPr="00900EE6">
              <w:rPr>
                <w:rFonts w:ascii="Times New Roman" w:hAnsi="Times New Roman"/>
                <w:bCs/>
                <w:sz w:val="18"/>
                <w:szCs w:val="18"/>
              </w:rPr>
              <w:t>75</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și să urmeze instrucțiunile relevante incluse aici.</w:t>
            </w:r>
          </w:p>
          <w:p w14:paraId="6B99EE47" w14:textId="4BA477DA"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partea din sumă care face obiectul exceptării trebuie raportată în coloana </w:t>
            </w:r>
            <w:r w:rsidRPr="00900EE6">
              <w:rPr>
                <w:rFonts w:ascii="Times New Roman" w:hAnsi="Times New Roman"/>
                <w:bCs/>
                <w:sz w:val="18"/>
                <w:szCs w:val="18"/>
              </w:rPr>
              <w:t>020</w:t>
            </w:r>
            <w:r>
              <w:rPr>
                <w:rFonts w:ascii="Times New Roman" w:hAnsi="Times New Roman"/>
                <w:bCs/>
                <w:sz w:val="18"/>
                <w:szCs w:val="18"/>
              </w:rPr>
              <w:t xml:space="preserve"> sau </w:t>
            </w:r>
            <w:r w:rsidRPr="00900EE6">
              <w:rPr>
                <w:rFonts w:ascii="Times New Roman" w:hAnsi="Times New Roman"/>
                <w:bCs/>
                <w:sz w:val="18"/>
                <w:szCs w:val="18"/>
              </w:rPr>
              <w:t>030</w:t>
            </w:r>
            <w:r>
              <w:rPr>
                <w:rFonts w:ascii="Times New Roman" w:hAnsi="Times New Roman"/>
                <w:bCs/>
                <w:sz w:val="18"/>
                <w:szCs w:val="18"/>
              </w:rPr>
              <w:t xml:space="preserve">, iar partea din sumă care nu face obiectul exceptării trebuie raportată în coloana </w:t>
            </w:r>
            <w:r w:rsidRPr="00900EE6">
              <w:rPr>
                <w:rFonts w:ascii="Times New Roman" w:hAnsi="Times New Roman"/>
                <w:bCs/>
                <w:sz w:val="18"/>
                <w:szCs w:val="18"/>
              </w:rPr>
              <w:t>010</w:t>
            </w:r>
            <w:r>
              <w:rPr>
                <w:rFonts w:ascii="Times New Roman" w:hAnsi="Times New Roman"/>
                <w:bCs/>
                <w:sz w:val="18"/>
                <w:szCs w:val="18"/>
              </w:rPr>
              <w:t>.</w:t>
            </w:r>
          </w:p>
        </w:tc>
      </w:tr>
      <w:tr w:rsidR="006B16A8" w14:paraId="4D467409" w14:textId="77777777" w:rsidTr="00D63CF5">
        <w:trPr>
          <w:gridAfter w:val="1"/>
          <w:wAfter w:w="226" w:type="dxa"/>
        </w:trPr>
        <w:tc>
          <w:tcPr>
            <w:tcW w:w="957" w:type="dxa"/>
            <w:shd w:val="clear" w:color="auto" w:fill="auto"/>
            <w:vAlign w:val="center"/>
          </w:tcPr>
          <w:p w14:paraId="261A4E25" w14:textId="77777777" w:rsidR="006B16A8" w:rsidRDefault="007453EC">
            <w:pPr>
              <w:rPr>
                <w:rFonts w:ascii="Times New Roman" w:hAnsi="Times New Roman"/>
                <w:sz w:val="18"/>
                <w:szCs w:val="18"/>
              </w:rPr>
            </w:pPr>
            <w:r w:rsidRPr="00900EE6">
              <w:rPr>
                <w:rFonts w:ascii="Times New Roman" w:hAnsi="Times New Roman"/>
                <w:sz w:val="18"/>
                <w:szCs w:val="18"/>
              </w:rPr>
              <w:t>020</w:t>
            </w:r>
          </w:p>
        </w:tc>
        <w:tc>
          <w:tcPr>
            <w:tcW w:w="7339" w:type="dxa"/>
            <w:gridSpan w:val="2"/>
            <w:shd w:val="clear" w:color="auto" w:fill="auto"/>
          </w:tcPr>
          <w:p w14:paraId="5A349CEF"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Sumă – sub incidența plafonului de </w:t>
            </w:r>
            <w:r w:rsidRPr="00900EE6">
              <w:rPr>
                <w:rFonts w:ascii="Times New Roman" w:hAnsi="Times New Roman"/>
                <w:b/>
                <w:bCs/>
                <w:sz w:val="18"/>
                <w:szCs w:val="18"/>
              </w:rPr>
              <w:t>90</w:t>
            </w:r>
            <w:r>
              <w:rPr>
                <w:rFonts w:ascii="Times New Roman" w:hAnsi="Times New Roman"/>
                <w:b/>
                <w:bCs/>
                <w:sz w:val="18"/>
                <w:szCs w:val="18"/>
              </w:rPr>
              <w:t> % aplicabil intrărilor</w:t>
            </w:r>
          </w:p>
          <w:p w14:paraId="2F755F35" w14:textId="478637DA"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7ACF83D6" w14:textId="3BD44327" w:rsidR="006B16A8" w:rsidRDefault="006F1DF5">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w:t>
            </w:r>
            <w:r w:rsidRPr="00900EE6">
              <w:rPr>
                <w:rFonts w:ascii="Times New Roman" w:hAnsi="Times New Roman"/>
                <w:bCs/>
                <w:sz w:val="18"/>
                <w:szCs w:val="18"/>
              </w:rPr>
              <w:t>297</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w:t>
            </w:r>
            <w:r w:rsidRPr="00900EE6">
              <w:rPr>
                <w:rFonts w:ascii="Times New Roman" w:hAnsi="Times New Roman"/>
                <w:bCs/>
                <w:sz w:val="18"/>
                <w:szCs w:val="18"/>
              </w:rPr>
              <w:t>337</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020</w:t>
            </w:r>
            <w:r>
              <w:rPr>
                <w:rFonts w:ascii="Times New Roman" w:hAnsi="Times New Roman"/>
                <w:bCs/>
                <w:sz w:val="18"/>
                <w:szCs w:val="18"/>
              </w:rPr>
              <w:t xml:space="preserve"> valoarea totală a activelor/sumelor de primit/cuantumurilor maxime ce pot fi retrase care fac obiectul plafonului de </w:t>
            </w:r>
            <w:r w:rsidRPr="00900EE6">
              <w:rPr>
                <w:rFonts w:ascii="Times New Roman" w:hAnsi="Times New Roman"/>
                <w:bCs/>
                <w:sz w:val="18"/>
                <w:szCs w:val="18"/>
              </w:rPr>
              <w:t>90</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4</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și să urmeze instrucțiunile relevante incluse aici.</w:t>
            </w:r>
          </w:p>
          <w:p w14:paraId="502241E3" w14:textId="588DC5B2"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partea din sumă care face obiectul exceptării trebuie raportată în coloana </w:t>
            </w:r>
            <w:r w:rsidRPr="00900EE6">
              <w:rPr>
                <w:rFonts w:ascii="Times New Roman" w:hAnsi="Times New Roman"/>
                <w:bCs/>
                <w:sz w:val="18"/>
                <w:szCs w:val="18"/>
              </w:rPr>
              <w:t>020</w:t>
            </w:r>
            <w:r>
              <w:rPr>
                <w:rFonts w:ascii="Times New Roman" w:hAnsi="Times New Roman"/>
                <w:bCs/>
                <w:sz w:val="18"/>
                <w:szCs w:val="18"/>
              </w:rPr>
              <w:t xml:space="preserve"> sau </w:t>
            </w:r>
            <w:r w:rsidRPr="00900EE6">
              <w:rPr>
                <w:rFonts w:ascii="Times New Roman" w:hAnsi="Times New Roman"/>
                <w:bCs/>
                <w:sz w:val="18"/>
                <w:szCs w:val="18"/>
              </w:rPr>
              <w:t>030</w:t>
            </w:r>
            <w:r>
              <w:rPr>
                <w:rFonts w:ascii="Times New Roman" w:hAnsi="Times New Roman"/>
                <w:bCs/>
                <w:sz w:val="18"/>
                <w:szCs w:val="18"/>
              </w:rPr>
              <w:t xml:space="preserve">, iar partea din sumă care nu face obiectul exceptării trebuie raportată în coloana </w:t>
            </w:r>
            <w:r w:rsidRPr="00900EE6">
              <w:rPr>
                <w:rFonts w:ascii="Times New Roman" w:hAnsi="Times New Roman"/>
                <w:bCs/>
                <w:sz w:val="18"/>
                <w:szCs w:val="18"/>
              </w:rPr>
              <w:t>010</w:t>
            </w:r>
            <w:r>
              <w:rPr>
                <w:rFonts w:ascii="Times New Roman" w:hAnsi="Times New Roman"/>
                <w:bCs/>
                <w:sz w:val="18"/>
                <w:szCs w:val="18"/>
              </w:rPr>
              <w:t>.</w:t>
            </w:r>
          </w:p>
        </w:tc>
      </w:tr>
      <w:tr w:rsidR="006B16A8" w14:paraId="109363B3" w14:textId="77777777" w:rsidTr="00D63CF5">
        <w:trPr>
          <w:gridAfter w:val="1"/>
          <w:wAfter w:w="226" w:type="dxa"/>
        </w:trPr>
        <w:tc>
          <w:tcPr>
            <w:tcW w:w="957" w:type="dxa"/>
            <w:shd w:val="clear" w:color="auto" w:fill="auto"/>
            <w:vAlign w:val="center"/>
          </w:tcPr>
          <w:p w14:paraId="22DE5D8E" w14:textId="77777777" w:rsidR="006B16A8" w:rsidRDefault="007453EC">
            <w:pPr>
              <w:rPr>
                <w:rFonts w:ascii="Times New Roman" w:hAnsi="Times New Roman"/>
                <w:sz w:val="18"/>
                <w:szCs w:val="18"/>
              </w:rPr>
            </w:pPr>
            <w:r w:rsidRPr="00900EE6">
              <w:rPr>
                <w:rFonts w:ascii="Times New Roman" w:hAnsi="Times New Roman"/>
                <w:sz w:val="18"/>
                <w:szCs w:val="18"/>
              </w:rPr>
              <w:t>030</w:t>
            </w:r>
          </w:p>
        </w:tc>
        <w:tc>
          <w:tcPr>
            <w:tcW w:w="7339" w:type="dxa"/>
            <w:gridSpan w:val="2"/>
            <w:shd w:val="clear" w:color="auto" w:fill="auto"/>
          </w:tcPr>
          <w:p w14:paraId="47B7D3B9"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Sumă – exceptată de la plafonul aplicabil intrărilor</w:t>
            </w:r>
          </w:p>
          <w:p w14:paraId="72423074" w14:textId="04E28245"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07E9028" w14:textId="1BA6C3FA" w:rsidR="006B16A8" w:rsidRDefault="006F1DF5">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w:t>
            </w:r>
            <w:r w:rsidRPr="00900EE6">
              <w:rPr>
                <w:rFonts w:ascii="Times New Roman" w:hAnsi="Times New Roman"/>
                <w:bCs/>
                <w:sz w:val="18"/>
                <w:szCs w:val="18"/>
              </w:rPr>
              <w:t>297</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w:t>
            </w:r>
            <w:r w:rsidRPr="00900EE6">
              <w:rPr>
                <w:rFonts w:ascii="Times New Roman" w:hAnsi="Times New Roman"/>
                <w:bCs/>
                <w:sz w:val="18"/>
                <w:szCs w:val="18"/>
              </w:rPr>
              <w:t>337</w:t>
            </w:r>
            <w:r>
              <w:rPr>
                <w:rFonts w:ascii="Times New Roman" w:hAnsi="Times New Roman"/>
                <w:bCs/>
                <w:sz w:val="18"/>
                <w:szCs w:val="18"/>
              </w:rPr>
              <w:t>},{</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030</w:t>
            </w:r>
            <w:r>
              <w:rPr>
                <w:rFonts w:ascii="Times New Roman" w:hAnsi="Times New Roman"/>
                <w:bCs/>
                <w:sz w:val="18"/>
                <w:szCs w:val="18"/>
              </w:rPr>
              <w:t xml:space="preserve"> valoarea totală a activelor/sumelor de primit/cuantumurilor maxime ce pot fi retrase care sunt exceptate în totalitate de la plafonul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și să urmeze instrucțiunile relevante incluse aici.</w:t>
            </w:r>
          </w:p>
          <w:p w14:paraId="586E0A71" w14:textId="0370FDEB"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partea din sumă care face obiectul exceptării trebuie raportată în coloana </w:t>
            </w:r>
            <w:r w:rsidRPr="00900EE6">
              <w:rPr>
                <w:rFonts w:ascii="Times New Roman" w:hAnsi="Times New Roman"/>
                <w:bCs/>
                <w:sz w:val="18"/>
                <w:szCs w:val="18"/>
              </w:rPr>
              <w:t>020</w:t>
            </w:r>
            <w:r>
              <w:rPr>
                <w:rFonts w:ascii="Times New Roman" w:hAnsi="Times New Roman"/>
                <w:bCs/>
                <w:sz w:val="18"/>
                <w:szCs w:val="18"/>
              </w:rPr>
              <w:t xml:space="preserve"> sau </w:t>
            </w:r>
            <w:r w:rsidRPr="00900EE6">
              <w:rPr>
                <w:rFonts w:ascii="Times New Roman" w:hAnsi="Times New Roman"/>
                <w:bCs/>
                <w:sz w:val="18"/>
                <w:szCs w:val="18"/>
              </w:rPr>
              <w:t>030</w:t>
            </w:r>
            <w:r>
              <w:rPr>
                <w:rFonts w:ascii="Times New Roman" w:hAnsi="Times New Roman"/>
                <w:bCs/>
                <w:sz w:val="18"/>
                <w:szCs w:val="18"/>
              </w:rPr>
              <w:t xml:space="preserve">, iar partea din sumă care nu face obiectul exceptării trebuie raportată în coloana </w:t>
            </w:r>
            <w:r w:rsidRPr="00900EE6">
              <w:rPr>
                <w:rFonts w:ascii="Times New Roman" w:hAnsi="Times New Roman"/>
                <w:bCs/>
                <w:sz w:val="18"/>
                <w:szCs w:val="18"/>
              </w:rPr>
              <w:t>010</w:t>
            </w:r>
            <w:r>
              <w:rPr>
                <w:rFonts w:ascii="Times New Roman" w:hAnsi="Times New Roman"/>
                <w:bCs/>
                <w:sz w:val="18"/>
                <w:szCs w:val="18"/>
              </w:rPr>
              <w:t>.</w:t>
            </w:r>
          </w:p>
        </w:tc>
      </w:tr>
      <w:tr w:rsidR="006B16A8" w14:paraId="40F797D6" w14:textId="77777777" w:rsidTr="00D63CF5">
        <w:trPr>
          <w:gridAfter w:val="1"/>
          <w:wAfter w:w="226" w:type="dxa"/>
        </w:trPr>
        <w:tc>
          <w:tcPr>
            <w:tcW w:w="957" w:type="dxa"/>
            <w:shd w:val="clear" w:color="auto" w:fill="auto"/>
            <w:vAlign w:val="center"/>
          </w:tcPr>
          <w:p w14:paraId="01648AEB" w14:textId="77777777" w:rsidR="006B16A8" w:rsidRDefault="007453EC" w:rsidP="00900EE6">
            <w:pPr>
              <w:keepNext/>
              <w:rPr>
                <w:rFonts w:ascii="Times New Roman" w:hAnsi="Times New Roman"/>
                <w:sz w:val="18"/>
                <w:szCs w:val="18"/>
              </w:rPr>
            </w:pPr>
            <w:r w:rsidRPr="00900EE6">
              <w:rPr>
                <w:rFonts w:ascii="Times New Roman" w:hAnsi="Times New Roman"/>
                <w:sz w:val="18"/>
                <w:szCs w:val="18"/>
              </w:rPr>
              <w:t>040</w:t>
            </w:r>
          </w:p>
        </w:tc>
        <w:tc>
          <w:tcPr>
            <w:tcW w:w="7339" w:type="dxa"/>
            <w:gridSpan w:val="2"/>
            <w:shd w:val="clear" w:color="auto" w:fill="auto"/>
          </w:tcPr>
          <w:p w14:paraId="09321864" w14:textId="77777777" w:rsidR="006B16A8" w:rsidRDefault="007453EC" w:rsidP="00900EE6">
            <w:pPr>
              <w:keepNext/>
              <w:spacing w:before="240" w:after="240"/>
              <w:rPr>
                <w:rFonts w:ascii="Times New Roman" w:hAnsi="Times New Roman"/>
                <w:b/>
                <w:bCs/>
                <w:sz w:val="18"/>
                <w:szCs w:val="18"/>
              </w:rPr>
            </w:pPr>
            <w:r>
              <w:rPr>
                <w:rFonts w:ascii="Times New Roman" w:hAnsi="Times New Roman"/>
                <w:b/>
                <w:bCs/>
                <w:sz w:val="18"/>
                <w:szCs w:val="18"/>
              </w:rPr>
              <w:t xml:space="preserve">Valoarea de piață a garanțiilor reale primite – sub incidența plafonului de </w:t>
            </w:r>
            <w:r w:rsidRPr="00900EE6">
              <w:rPr>
                <w:rFonts w:ascii="Times New Roman" w:hAnsi="Times New Roman"/>
                <w:b/>
                <w:bCs/>
                <w:sz w:val="18"/>
                <w:szCs w:val="18"/>
              </w:rPr>
              <w:t>75</w:t>
            </w:r>
            <w:r>
              <w:rPr>
                <w:rFonts w:ascii="Times New Roman" w:hAnsi="Times New Roman"/>
                <w:b/>
                <w:bCs/>
                <w:sz w:val="18"/>
                <w:szCs w:val="18"/>
              </w:rPr>
              <w:t> % aplicabil intrărilor</w:t>
            </w:r>
          </w:p>
          <w:p w14:paraId="61DE5E96" w14:textId="204DFDE3" w:rsidR="006B16A8" w:rsidRDefault="007453EC" w:rsidP="00900EE6">
            <w:pPr>
              <w:keepNext/>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2ADF96EB" w14:textId="79B43ECB" w:rsidR="006B16A8" w:rsidRDefault="006F1DF5" w:rsidP="00900EE6">
            <w:pPr>
              <w:keepNext/>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269</w:t>
            </w:r>
            <w:r>
              <w:rPr>
                <w:rFonts w:ascii="Times New Roman" w:hAnsi="Times New Roman"/>
                <w:bCs/>
                <w:sz w:val="18"/>
                <w:szCs w:val="18"/>
              </w:rPr>
              <w:t>}-{</w:t>
            </w:r>
            <w:r w:rsidRPr="00900EE6">
              <w:rPr>
                <w:rFonts w:ascii="Times New Roman" w:hAnsi="Times New Roman"/>
                <w:bCs/>
                <w:sz w:val="18"/>
                <w:szCs w:val="18"/>
              </w:rPr>
              <w:t>295</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w:t>
            </w:r>
            <w:r w:rsidRPr="00900EE6">
              <w:rPr>
                <w:rFonts w:ascii="Times New Roman" w:hAnsi="Times New Roman"/>
                <w:bCs/>
                <w:sz w:val="18"/>
                <w:szCs w:val="18"/>
              </w:rPr>
              <w:t>335</w:t>
            </w:r>
            <w:r>
              <w:rPr>
                <w:rFonts w:ascii="Times New Roman" w:hAnsi="Times New Roman"/>
                <w:bCs/>
                <w:sz w:val="18"/>
                <w:szCs w:val="18"/>
              </w:rPr>
              <w:t>} și pentru rândul {</w:t>
            </w:r>
            <w:r w:rsidRPr="00900EE6">
              <w:rPr>
                <w:rFonts w:ascii="Times New Roman" w:hAnsi="Times New Roman"/>
                <w:bCs/>
                <w:sz w:val="18"/>
                <w:szCs w:val="18"/>
              </w:rPr>
              <w:t>490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040</w:t>
            </w:r>
            <w:r>
              <w:rPr>
                <w:rFonts w:ascii="Times New Roman" w:hAnsi="Times New Roman"/>
                <w:bCs/>
                <w:sz w:val="18"/>
                <w:szCs w:val="18"/>
              </w:rPr>
              <w:t xml:space="preserve"> valoarea de piață a garanțiilor reale primite în cadrul tranzacțiilor de creditare garantate și al operațiunilor ajustate la condițiile pieței de capital care fac obiectul plafonului de </w:t>
            </w:r>
            <w:r w:rsidRPr="00900EE6">
              <w:rPr>
                <w:rFonts w:ascii="Times New Roman" w:hAnsi="Times New Roman"/>
                <w:bCs/>
                <w:sz w:val="18"/>
                <w:szCs w:val="18"/>
              </w:rPr>
              <w:t>75</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5EAD7F40" w14:textId="4E7FC4E3" w:rsidR="006B16A8" w:rsidRDefault="007453EC" w:rsidP="00900EE6">
            <w:pPr>
              <w:keepNext/>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valoarea de piață a garanțiilor reale primite în cadrul tranzacțiilor de creditare garantate și al operațiunilor ajustate la condițiile pieței de capital care fac obiectul exceptării trebuie raportată în coloana </w:t>
            </w:r>
            <w:r w:rsidRPr="00900EE6">
              <w:rPr>
                <w:rFonts w:ascii="Times New Roman" w:hAnsi="Times New Roman"/>
                <w:bCs/>
                <w:sz w:val="18"/>
                <w:szCs w:val="18"/>
              </w:rPr>
              <w:t>050</w:t>
            </w:r>
            <w:r>
              <w:rPr>
                <w:rFonts w:ascii="Times New Roman" w:hAnsi="Times New Roman"/>
                <w:bCs/>
                <w:sz w:val="18"/>
                <w:szCs w:val="18"/>
              </w:rPr>
              <w:t xml:space="preserve"> sau </w:t>
            </w:r>
            <w:r w:rsidRPr="00900EE6">
              <w:rPr>
                <w:rFonts w:ascii="Times New Roman" w:hAnsi="Times New Roman"/>
                <w:bCs/>
                <w:sz w:val="18"/>
                <w:szCs w:val="18"/>
              </w:rPr>
              <w:t>060</w:t>
            </w:r>
            <w:r>
              <w:rPr>
                <w:rFonts w:ascii="Times New Roman" w:hAnsi="Times New Roman"/>
                <w:bCs/>
                <w:sz w:val="18"/>
                <w:szCs w:val="18"/>
              </w:rPr>
              <w:t xml:space="preserve">, iar valoarea de piață a garanțiilor reale primite în cadrul tranzacțiilor de creditare garantate și al operațiunilor ajustate la condițiile pieței de capital care nu fac obiectul exceptării trebuie raportată în coloana </w:t>
            </w:r>
            <w:r w:rsidRPr="00900EE6">
              <w:rPr>
                <w:rFonts w:ascii="Times New Roman" w:hAnsi="Times New Roman"/>
                <w:bCs/>
                <w:sz w:val="18"/>
                <w:szCs w:val="18"/>
              </w:rPr>
              <w:t>040</w:t>
            </w:r>
            <w:r>
              <w:rPr>
                <w:rFonts w:ascii="Times New Roman" w:hAnsi="Times New Roman"/>
                <w:bCs/>
                <w:sz w:val="18"/>
                <w:szCs w:val="18"/>
              </w:rPr>
              <w:t>.</w:t>
            </w:r>
          </w:p>
        </w:tc>
      </w:tr>
      <w:tr w:rsidR="006B16A8" w14:paraId="7DA0066A" w14:textId="77777777" w:rsidTr="00D63CF5">
        <w:trPr>
          <w:gridAfter w:val="1"/>
          <w:wAfter w:w="226" w:type="dxa"/>
        </w:trPr>
        <w:tc>
          <w:tcPr>
            <w:tcW w:w="957" w:type="dxa"/>
            <w:shd w:val="clear" w:color="auto" w:fill="auto"/>
            <w:vAlign w:val="center"/>
          </w:tcPr>
          <w:p w14:paraId="7588C18F" w14:textId="77777777" w:rsidR="006B16A8" w:rsidRDefault="007453EC">
            <w:pPr>
              <w:rPr>
                <w:rFonts w:ascii="Times New Roman" w:hAnsi="Times New Roman"/>
                <w:sz w:val="18"/>
                <w:szCs w:val="18"/>
              </w:rPr>
            </w:pPr>
            <w:r w:rsidRPr="00900EE6">
              <w:rPr>
                <w:rFonts w:ascii="Times New Roman" w:hAnsi="Times New Roman"/>
                <w:sz w:val="18"/>
                <w:szCs w:val="18"/>
              </w:rPr>
              <w:t>050</w:t>
            </w:r>
          </w:p>
        </w:tc>
        <w:tc>
          <w:tcPr>
            <w:tcW w:w="7339" w:type="dxa"/>
            <w:gridSpan w:val="2"/>
            <w:shd w:val="clear" w:color="auto" w:fill="auto"/>
          </w:tcPr>
          <w:p w14:paraId="1A767C78"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Valoarea de piață a garanțiilor reale primite – sub incidența plafonului de </w:t>
            </w:r>
            <w:r w:rsidRPr="00900EE6">
              <w:rPr>
                <w:rFonts w:ascii="Times New Roman" w:hAnsi="Times New Roman"/>
                <w:b/>
                <w:bCs/>
                <w:sz w:val="18"/>
                <w:szCs w:val="18"/>
              </w:rPr>
              <w:t>90</w:t>
            </w:r>
            <w:r>
              <w:rPr>
                <w:rFonts w:ascii="Times New Roman" w:hAnsi="Times New Roman"/>
                <w:b/>
                <w:bCs/>
                <w:sz w:val="18"/>
                <w:szCs w:val="18"/>
              </w:rPr>
              <w:t> % aplicabil intrărilor</w:t>
            </w:r>
          </w:p>
          <w:p w14:paraId="4E91C243" w14:textId="01908594"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6CD388F1" w14:textId="6D6AD26F" w:rsidR="006B16A8" w:rsidRDefault="006F1DF5">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269</w:t>
            </w:r>
            <w:r>
              <w:rPr>
                <w:rFonts w:ascii="Times New Roman" w:hAnsi="Times New Roman"/>
                <w:bCs/>
                <w:sz w:val="18"/>
                <w:szCs w:val="18"/>
              </w:rPr>
              <w:t>}-{</w:t>
            </w:r>
            <w:r w:rsidRPr="00900EE6">
              <w:rPr>
                <w:rFonts w:ascii="Times New Roman" w:hAnsi="Times New Roman"/>
                <w:bCs/>
                <w:sz w:val="18"/>
                <w:szCs w:val="18"/>
              </w:rPr>
              <w:t>295</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w:t>
            </w:r>
            <w:r w:rsidRPr="00900EE6">
              <w:rPr>
                <w:rFonts w:ascii="Times New Roman" w:hAnsi="Times New Roman"/>
                <w:bCs/>
                <w:sz w:val="18"/>
                <w:szCs w:val="18"/>
              </w:rPr>
              <w:t>335</w:t>
            </w:r>
            <w:r>
              <w:rPr>
                <w:rFonts w:ascii="Times New Roman" w:hAnsi="Times New Roman"/>
                <w:bCs/>
                <w:sz w:val="18"/>
                <w:szCs w:val="18"/>
              </w:rPr>
              <w:t>} și pentru rândul {</w:t>
            </w:r>
            <w:r w:rsidRPr="00900EE6">
              <w:rPr>
                <w:rFonts w:ascii="Times New Roman" w:hAnsi="Times New Roman"/>
                <w:bCs/>
                <w:sz w:val="18"/>
                <w:szCs w:val="18"/>
              </w:rPr>
              <w:t>490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050</w:t>
            </w:r>
            <w:r>
              <w:rPr>
                <w:rFonts w:ascii="Times New Roman" w:hAnsi="Times New Roman"/>
                <w:bCs/>
                <w:sz w:val="18"/>
                <w:szCs w:val="18"/>
              </w:rPr>
              <w:t xml:space="preserve"> valoarea de piață a garanțiilor reale primite în cadrul tranzacțiilor de creditare garantate și al operațiunilor ajustate la condițiile pieței de capital care fac obiectul plafonului de </w:t>
            </w:r>
            <w:r w:rsidRPr="00900EE6">
              <w:rPr>
                <w:rFonts w:ascii="Times New Roman" w:hAnsi="Times New Roman"/>
                <w:bCs/>
                <w:sz w:val="18"/>
                <w:szCs w:val="18"/>
              </w:rPr>
              <w:t>90</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4</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64326D82" w14:textId="208E3DBA"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valoarea de piață a garanțiilor reale primite în cadrul tranzacțiilor de creditare garantate și al operațiunilor ajustate la condițiile pieței de capital care fac obiectul exceptării trebuie raportată în coloana </w:t>
            </w:r>
            <w:r w:rsidRPr="00900EE6">
              <w:rPr>
                <w:rFonts w:ascii="Times New Roman" w:hAnsi="Times New Roman"/>
                <w:bCs/>
                <w:sz w:val="18"/>
                <w:szCs w:val="18"/>
              </w:rPr>
              <w:t>050</w:t>
            </w:r>
            <w:r>
              <w:rPr>
                <w:rFonts w:ascii="Times New Roman" w:hAnsi="Times New Roman"/>
                <w:bCs/>
                <w:sz w:val="18"/>
                <w:szCs w:val="18"/>
              </w:rPr>
              <w:t xml:space="preserve"> sau </w:t>
            </w:r>
            <w:r w:rsidRPr="00900EE6">
              <w:rPr>
                <w:rFonts w:ascii="Times New Roman" w:hAnsi="Times New Roman"/>
                <w:bCs/>
                <w:sz w:val="18"/>
                <w:szCs w:val="18"/>
              </w:rPr>
              <w:t>060</w:t>
            </w:r>
            <w:r>
              <w:rPr>
                <w:rFonts w:ascii="Times New Roman" w:hAnsi="Times New Roman"/>
                <w:bCs/>
                <w:sz w:val="18"/>
                <w:szCs w:val="18"/>
              </w:rPr>
              <w:t xml:space="preserve">, iar valoarea de piață a garanțiilor reale primite în cadrul tranzacțiilor de creditare garantate și al operațiunilor ajustate la condițiile pieței de capital care nu fac obiectul exceptării trebuie raportată în coloana </w:t>
            </w:r>
            <w:r w:rsidRPr="00900EE6">
              <w:rPr>
                <w:rFonts w:ascii="Times New Roman" w:hAnsi="Times New Roman"/>
                <w:bCs/>
                <w:sz w:val="18"/>
                <w:szCs w:val="18"/>
              </w:rPr>
              <w:t>040</w:t>
            </w:r>
            <w:r>
              <w:rPr>
                <w:rFonts w:ascii="Times New Roman" w:hAnsi="Times New Roman"/>
                <w:bCs/>
                <w:sz w:val="18"/>
                <w:szCs w:val="18"/>
              </w:rPr>
              <w:t>.</w:t>
            </w:r>
          </w:p>
        </w:tc>
      </w:tr>
      <w:tr w:rsidR="006B16A8" w14:paraId="56427B70" w14:textId="77777777" w:rsidTr="00D63CF5">
        <w:trPr>
          <w:gridAfter w:val="1"/>
          <w:wAfter w:w="226" w:type="dxa"/>
        </w:trPr>
        <w:tc>
          <w:tcPr>
            <w:tcW w:w="957" w:type="dxa"/>
            <w:shd w:val="clear" w:color="auto" w:fill="auto"/>
            <w:vAlign w:val="center"/>
          </w:tcPr>
          <w:p w14:paraId="7F2309D0" w14:textId="77777777" w:rsidR="006B16A8" w:rsidRDefault="007453EC">
            <w:pPr>
              <w:rPr>
                <w:rFonts w:ascii="Times New Roman" w:hAnsi="Times New Roman"/>
                <w:sz w:val="18"/>
                <w:szCs w:val="18"/>
              </w:rPr>
            </w:pPr>
            <w:r w:rsidRPr="00900EE6">
              <w:rPr>
                <w:rFonts w:ascii="Times New Roman" w:hAnsi="Times New Roman"/>
                <w:sz w:val="18"/>
                <w:szCs w:val="18"/>
              </w:rPr>
              <w:t>060</w:t>
            </w:r>
          </w:p>
        </w:tc>
        <w:tc>
          <w:tcPr>
            <w:tcW w:w="7339" w:type="dxa"/>
            <w:gridSpan w:val="2"/>
            <w:shd w:val="clear" w:color="auto" w:fill="auto"/>
          </w:tcPr>
          <w:p w14:paraId="7E3C73C2"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Valoarea de piață a garanțiilor reale primite – exceptate de la plafonul aplicabil intrărilor</w:t>
            </w:r>
          </w:p>
          <w:p w14:paraId="7031DBC6" w14:textId="6E2075AB"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923FFF4" w14:textId="448C5463" w:rsidR="006B16A8" w:rsidRDefault="006F1DF5">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269</w:t>
            </w:r>
            <w:r>
              <w:rPr>
                <w:rFonts w:ascii="Times New Roman" w:hAnsi="Times New Roman"/>
                <w:bCs/>
                <w:sz w:val="18"/>
                <w:szCs w:val="18"/>
              </w:rPr>
              <w:t>}-{</w:t>
            </w:r>
            <w:r w:rsidRPr="00900EE6">
              <w:rPr>
                <w:rFonts w:ascii="Times New Roman" w:hAnsi="Times New Roman"/>
                <w:bCs/>
                <w:sz w:val="18"/>
                <w:szCs w:val="18"/>
              </w:rPr>
              <w:t>295</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w:t>
            </w:r>
            <w:r w:rsidRPr="00900EE6">
              <w:rPr>
                <w:rFonts w:ascii="Times New Roman" w:hAnsi="Times New Roman"/>
                <w:bCs/>
                <w:sz w:val="18"/>
                <w:szCs w:val="18"/>
              </w:rPr>
              <w:t>335</w:t>
            </w:r>
            <w:r>
              <w:rPr>
                <w:rFonts w:ascii="Times New Roman" w:hAnsi="Times New Roman"/>
                <w:bCs/>
                <w:sz w:val="18"/>
                <w:szCs w:val="18"/>
              </w:rPr>
              <w:t>} și pentru rândul {</w:t>
            </w:r>
            <w:r w:rsidRPr="00900EE6">
              <w:rPr>
                <w:rFonts w:ascii="Times New Roman" w:hAnsi="Times New Roman"/>
                <w:bCs/>
                <w:sz w:val="18"/>
                <w:szCs w:val="18"/>
              </w:rPr>
              <w:t>490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060</w:t>
            </w:r>
            <w:r>
              <w:rPr>
                <w:rFonts w:ascii="Times New Roman" w:hAnsi="Times New Roman"/>
                <w:bCs/>
                <w:sz w:val="18"/>
                <w:szCs w:val="18"/>
              </w:rPr>
              <w:t xml:space="preserve"> valoarea de piață a garanțiilor reale primite în cadrul tranzacțiilor de creditare garantate și al operațiunilor ajustate la condițiile pieței de capital care sunt exceptate în totalitate de la plafonul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19366161" w14:textId="18629B59"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valoarea de piață a garanțiilor reale primite în cadrul tranzacțiilor de creditare garantate și al operațiunilor ajustate la condițiile pieței de capital care fac obiectul exceptării trebuie raportată în coloana </w:t>
            </w:r>
            <w:r w:rsidRPr="00900EE6">
              <w:rPr>
                <w:rFonts w:ascii="Times New Roman" w:hAnsi="Times New Roman"/>
                <w:bCs/>
                <w:sz w:val="18"/>
                <w:szCs w:val="18"/>
              </w:rPr>
              <w:t>050</w:t>
            </w:r>
            <w:r>
              <w:rPr>
                <w:rFonts w:ascii="Times New Roman" w:hAnsi="Times New Roman"/>
                <w:bCs/>
                <w:sz w:val="18"/>
                <w:szCs w:val="18"/>
              </w:rPr>
              <w:t xml:space="preserve"> sau </w:t>
            </w:r>
            <w:r w:rsidRPr="00900EE6">
              <w:rPr>
                <w:rFonts w:ascii="Times New Roman" w:hAnsi="Times New Roman"/>
                <w:bCs/>
                <w:sz w:val="18"/>
                <w:szCs w:val="18"/>
              </w:rPr>
              <w:t>060</w:t>
            </w:r>
            <w:r>
              <w:rPr>
                <w:rFonts w:ascii="Times New Roman" w:hAnsi="Times New Roman"/>
                <w:bCs/>
                <w:sz w:val="18"/>
                <w:szCs w:val="18"/>
              </w:rPr>
              <w:t xml:space="preserve">, iar valoarea de piață a garanțiilor reale primite în cadrul tranzacțiilor de creditare garantate și al operațiunilor ajustate la condițiile pieței de capital care nu fac obiectul exceptării trebuie raportată în coloana </w:t>
            </w:r>
            <w:r w:rsidRPr="00900EE6">
              <w:rPr>
                <w:rFonts w:ascii="Times New Roman" w:hAnsi="Times New Roman"/>
                <w:bCs/>
                <w:sz w:val="18"/>
                <w:szCs w:val="18"/>
              </w:rPr>
              <w:t>040</w:t>
            </w:r>
            <w:r>
              <w:rPr>
                <w:rFonts w:ascii="Times New Roman" w:hAnsi="Times New Roman"/>
                <w:bCs/>
                <w:sz w:val="18"/>
                <w:szCs w:val="18"/>
              </w:rPr>
              <w:t>.</w:t>
            </w:r>
          </w:p>
        </w:tc>
      </w:tr>
      <w:tr w:rsidR="006B16A8" w14:paraId="3CDDEA24" w14:textId="77777777" w:rsidTr="00D63CF5">
        <w:trPr>
          <w:gridAfter w:val="1"/>
          <w:wAfter w:w="226" w:type="dxa"/>
        </w:trPr>
        <w:tc>
          <w:tcPr>
            <w:tcW w:w="957" w:type="dxa"/>
            <w:shd w:val="clear" w:color="auto" w:fill="auto"/>
            <w:vAlign w:val="center"/>
          </w:tcPr>
          <w:p w14:paraId="4F86502D" w14:textId="77777777" w:rsidR="006B16A8" w:rsidRDefault="007453EC">
            <w:pPr>
              <w:rPr>
                <w:rFonts w:ascii="Times New Roman" w:hAnsi="Times New Roman"/>
                <w:sz w:val="18"/>
                <w:szCs w:val="18"/>
              </w:rPr>
            </w:pPr>
            <w:r w:rsidRPr="00900EE6">
              <w:rPr>
                <w:rFonts w:ascii="Times New Roman" w:hAnsi="Times New Roman"/>
                <w:sz w:val="18"/>
                <w:szCs w:val="18"/>
              </w:rPr>
              <w:t>070</w:t>
            </w:r>
          </w:p>
        </w:tc>
        <w:tc>
          <w:tcPr>
            <w:tcW w:w="7339" w:type="dxa"/>
            <w:gridSpan w:val="2"/>
            <w:shd w:val="clear" w:color="auto" w:fill="auto"/>
          </w:tcPr>
          <w:p w14:paraId="6EBEBC0A"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Ponderea standard</w:t>
            </w:r>
          </w:p>
          <w:p w14:paraId="2640C8D7" w14:textId="1D875A0A"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1E65A7AA" w14:textId="4F212238"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Ponderile standard din coloana </w:t>
            </w:r>
            <w:r w:rsidRPr="00900EE6">
              <w:rPr>
                <w:rFonts w:ascii="Times New Roman" w:hAnsi="Times New Roman"/>
                <w:bCs/>
                <w:sz w:val="18"/>
                <w:szCs w:val="18"/>
              </w:rPr>
              <w:t>070</w:t>
            </w:r>
            <w:r>
              <w:rPr>
                <w:rFonts w:ascii="Times New Roman" w:hAnsi="Times New Roman"/>
                <w:bCs/>
                <w:sz w:val="18"/>
                <w:szCs w:val="18"/>
              </w:rPr>
              <w:t xml:space="preserve"> sunt cele specificate prin definiție în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și sunt prezentate exclusiv în scop informativ.</w:t>
            </w:r>
          </w:p>
        </w:tc>
      </w:tr>
      <w:tr w:rsidR="006B16A8" w14:paraId="780CB2E1" w14:textId="77777777" w:rsidTr="00D63CF5">
        <w:trPr>
          <w:gridAfter w:val="1"/>
          <w:wAfter w:w="226" w:type="dxa"/>
        </w:trPr>
        <w:tc>
          <w:tcPr>
            <w:tcW w:w="957" w:type="dxa"/>
            <w:shd w:val="clear" w:color="auto" w:fill="auto"/>
            <w:vAlign w:val="center"/>
          </w:tcPr>
          <w:p w14:paraId="286C4890" w14:textId="77777777" w:rsidR="006B16A8" w:rsidRDefault="007453EC">
            <w:pPr>
              <w:rPr>
                <w:rFonts w:ascii="Times New Roman" w:hAnsi="Times New Roman"/>
                <w:sz w:val="18"/>
                <w:szCs w:val="18"/>
              </w:rPr>
            </w:pPr>
            <w:r w:rsidRPr="00900EE6">
              <w:rPr>
                <w:rFonts w:ascii="Times New Roman" w:hAnsi="Times New Roman"/>
                <w:sz w:val="18"/>
                <w:szCs w:val="18"/>
              </w:rPr>
              <w:t>080</w:t>
            </w:r>
          </w:p>
        </w:tc>
        <w:tc>
          <w:tcPr>
            <w:tcW w:w="7339" w:type="dxa"/>
            <w:gridSpan w:val="2"/>
            <w:shd w:val="clear" w:color="auto" w:fill="auto"/>
          </w:tcPr>
          <w:p w14:paraId="5D287BDA"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Ponderea aplicabilă – sub incidența plafonului de </w:t>
            </w:r>
            <w:r w:rsidRPr="00900EE6">
              <w:rPr>
                <w:rFonts w:ascii="Times New Roman" w:hAnsi="Times New Roman"/>
                <w:b/>
                <w:bCs/>
                <w:sz w:val="18"/>
                <w:szCs w:val="18"/>
              </w:rPr>
              <w:t>75</w:t>
            </w:r>
            <w:r>
              <w:rPr>
                <w:rFonts w:ascii="Times New Roman" w:hAnsi="Times New Roman"/>
                <w:b/>
                <w:bCs/>
                <w:sz w:val="18"/>
                <w:szCs w:val="18"/>
              </w:rPr>
              <w:t> % aplicabil intrărilor</w:t>
            </w:r>
          </w:p>
          <w:p w14:paraId="7524353B" w14:textId="452AAC1D"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91B0CE0" w14:textId="06EF4275" w:rsidR="006B16A8" w:rsidRDefault="007453EC">
            <w:pPr>
              <w:spacing w:before="240" w:after="240"/>
              <w:rPr>
                <w:rFonts w:ascii="Times New Roman" w:hAnsi="Times New Roman"/>
                <w:bCs/>
                <w:sz w:val="18"/>
                <w:szCs w:val="18"/>
              </w:rPr>
            </w:pPr>
            <w:r>
              <w:rPr>
                <w:rFonts w:ascii="Times New Roman" w:hAnsi="Times New Roman"/>
                <w:sz w:val="18"/>
                <w:szCs w:val="18"/>
              </w:rPr>
              <w:t xml:space="preserve">Ponderea aplicabilă este cea specificată la articolele </w:t>
            </w:r>
            <w:r w:rsidRPr="00900EE6">
              <w:rPr>
                <w:rFonts w:ascii="Times New Roman" w:hAnsi="Times New Roman"/>
                <w:sz w:val="18"/>
                <w:szCs w:val="18"/>
              </w:rPr>
              <w:t>32</w:t>
            </w:r>
            <w:r>
              <w:rPr>
                <w:rFonts w:ascii="Times New Roman" w:hAnsi="Times New Roman"/>
                <w:sz w:val="18"/>
                <w:szCs w:val="18"/>
              </w:rPr>
              <w:t>-</w:t>
            </w:r>
            <w:r w:rsidRPr="00900EE6">
              <w:rPr>
                <w:rFonts w:ascii="Times New Roman" w:hAnsi="Times New Roman"/>
                <w:sz w:val="18"/>
                <w:szCs w:val="18"/>
              </w:rPr>
              <w:t>34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Ponderile aplicabile pot avea ca rezultat valori medii ponderate și se raportează ca număr zecimal (de exemplu,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pentru o pondere aplicabilă de </w:t>
            </w:r>
            <w:r w:rsidRPr="00900EE6">
              <w:rPr>
                <w:rFonts w:ascii="Times New Roman" w:hAnsi="Times New Roman"/>
                <w:sz w:val="18"/>
                <w:szCs w:val="18"/>
              </w:rPr>
              <w:t>100</w:t>
            </w:r>
            <w:r>
              <w:rPr>
                <w:rFonts w:ascii="Times New Roman" w:hAnsi="Times New Roman"/>
                <w:sz w:val="18"/>
                <w:szCs w:val="18"/>
              </w:rPr>
              <w:t xml:space="preserve"> % sau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50</w:t>
            </w:r>
            <w:r>
              <w:rPr>
                <w:rFonts w:ascii="Times New Roman" w:hAnsi="Times New Roman"/>
                <w:sz w:val="18"/>
                <w:szCs w:val="18"/>
              </w:rPr>
              <w:t xml:space="preserve"> pentru o pondere aplicabilă de </w:t>
            </w:r>
            <w:r w:rsidRPr="00900EE6">
              <w:rPr>
                <w:rFonts w:ascii="Times New Roman" w:hAnsi="Times New Roman"/>
                <w:sz w:val="18"/>
                <w:szCs w:val="18"/>
              </w:rPr>
              <w:t>50</w:t>
            </w:r>
            <w:r>
              <w:rPr>
                <w:rFonts w:ascii="Times New Roman" w:hAnsi="Times New Roman"/>
                <w:sz w:val="18"/>
                <w:szCs w:val="18"/>
              </w:rPr>
              <w:t xml:space="preserve"> %). Ponderile aplicabile pot reflecta marjele de apreciere specifice firmei sau cele de la nivel național, fără însă a se limita la acestea.</w:t>
            </w:r>
          </w:p>
          <w:p w14:paraId="6CBF0AC2" w14:textId="69056108" w:rsidR="006B16A8" w:rsidRDefault="002A1DC6">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 {</w:t>
            </w:r>
            <w:r w:rsidRPr="00900EE6">
              <w:rPr>
                <w:rFonts w:ascii="Times New Roman" w:hAnsi="Times New Roman"/>
                <w:bCs/>
                <w:sz w:val="18"/>
                <w:szCs w:val="18"/>
              </w:rPr>
              <w:t>273</w:t>
            </w:r>
            <w:r>
              <w:rPr>
                <w:rFonts w:ascii="Times New Roman" w:hAnsi="Times New Roman"/>
                <w:bCs/>
                <w:sz w:val="18"/>
                <w:szCs w:val="18"/>
              </w:rPr>
              <w:t>}, {</w:t>
            </w:r>
            <w:r w:rsidRPr="00900EE6">
              <w:rPr>
                <w:rFonts w:ascii="Times New Roman" w:hAnsi="Times New Roman"/>
                <w:bCs/>
                <w:sz w:val="18"/>
                <w:szCs w:val="18"/>
              </w:rPr>
              <w:t>277</w:t>
            </w:r>
            <w:r>
              <w:rPr>
                <w:rFonts w:ascii="Times New Roman" w:hAnsi="Times New Roman"/>
                <w:bCs/>
                <w:sz w:val="18"/>
                <w:szCs w:val="18"/>
              </w:rPr>
              <w:t>}, {</w:t>
            </w:r>
            <w:r w:rsidRPr="00900EE6">
              <w:rPr>
                <w:rFonts w:ascii="Times New Roman" w:hAnsi="Times New Roman"/>
                <w:bCs/>
                <w:sz w:val="18"/>
                <w:szCs w:val="18"/>
              </w:rPr>
              <w:t>281</w:t>
            </w:r>
            <w:r>
              <w:rPr>
                <w:rFonts w:ascii="Times New Roman" w:hAnsi="Times New Roman"/>
                <w:bCs/>
                <w:sz w:val="18"/>
                <w:szCs w:val="18"/>
              </w:rPr>
              <w:t>}, {</w:t>
            </w:r>
            <w:r w:rsidRPr="00900EE6">
              <w:rPr>
                <w:rFonts w:ascii="Times New Roman" w:hAnsi="Times New Roman"/>
                <w:bCs/>
                <w:sz w:val="18"/>
                <w:szCs w:val="18"/>
              </w:rPr>
              <w:t>285</w:t>
            </w:r>
            <w:r>
              <w:rPr>
                <w:rFonts w:ascii="Times New Roman" w:hAnsi="Times New Roman"/>
                <w:bCs/>
                <w:sz w:val="18"/>
                <w:szCs w:val="18"/>
              </w:rPr>
              <w:t>}, {</w:t>
            </w:r>
            <w:r w:rsidRPr="00900EE6">
              <w:rPr>
                <w:rFonts w:ascii="Times New Roman" w:hAnsi="Times New Roman"/>
                <w:bCs/>
                <w:sz w:val="18"/>
                <w:szCs w:val="18"/>
              </w:rPr>
              <w:t>289</w:t>
            </w:r>
            <w:r>
              <w:rPr>
                <w:rFonts w:ascii="Times New Roman" w:hAnsi="Times New Roman"/>
                <w:bCs/>
                <w:sz w:val="18"/>
                <w:szCs w:val="18"/>
              </w:rPr>
              <w:t>}, {</w:t>
            </w:r>
            <w:r w:rsidRPr="00900EE6">
              <w:rPr>
                <w:rFonts w:ascii="Times New Roman" w:hAnsi="Times New Roman"/>
                <w:bCs/>
                <w:sz w:val="18"/>
                <w:szCs w:val="18"/>
              </w:rPr>
              <w:t>293</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 {</w:t>
            </w:r>
            <w:r w:rsidRPr="00900EE6">
              <w:rPr>
                <w:rFonts w:ascii="Times New Roman" w:hAnsi="Times New Roman"/>
                <w:bCs/>
                <w:sz w:val="18"/>
                <w:szCs w:val="18"/>
              </w:rPr>
              <w:t>313</w:t>
            </w:r>
            <w:r>
              <w:rPr>
                <w:rFonts w:ascii="Times New Roman" w:hAnsi="Times New Roman"/>
                <w:bCs/>
                <w:sz w:val="18"/>
                <w:szCs w:val="18"/>
              </w:rPr>
              <w:t>}, {</w:t>
            </w:r>
            <w:r w:rsidRPr="00900EE6">
              <w:rPr>
                <w:rFonts w:ascii="Times New Roman" w:hAnsi="Times New Roman"/>
                <w:bCs/>
                <w:sz w:val="18"/>
                <w:szCs w:val="18"/>
              </w:rPr>
              <w:t>317</w:t>
            </w:r>
            <w:r>
              <w:rPr>
                <w:rFonts w:ascii="Times New Roman" w:hAnsi="Times New Roman"/>
                <w:bCs/>
                <w:sz w:val="18"/>
                <w:szCs w:val="18"/>
              </w:rPr>
              <w:t>}, {</w:t>
            </w:r>
            <w:r w:rsidRPr="00900EE6">
              <w:rPr>
                <w:rFonts w:ascii="Times New Roman" w:hAnsi="Times New Roman"/>
                <w:bCs/>
                <w:sz w:val="18"/>
                <w:szCs w:val="18"/>
              </w:rPr>
              <w:t>321</w:t>
            </w:r>
            <w:r>
              <w:rPr>
                <w:rFonts w:ascii="Times New Roman" w:hAnsi="Times New Roman"/>
                <w:bCs/>
                <w:sz w:val="18"/>
                <w:szCs w:val="18"/>
              </w:rPr>
              <w:t>}, {</w:t>
            </w:r>
            <w:r w:rsidRPr="00900EE6">
              <w:rPr>
                <w:rFonts w:ascii="Times New Roman" w:hAnsi="Times New Roman"/>
                <w:bCs/>
                <w:sz w:val="18"/>
                <w:szCs w:val="18"/>
              </w:rPr>
              <w:t>325</w:t>
            </w:r>
            <w:r>
              <w:rPr>
                <w:rFonts w:ascii="Times New Roman" w:hAnsi="Times New Roman"/>
                <w:bCs/>
                <w:sz w:val="18"/>
                <w:szCs w:val="18"/>
              </w:rPr>
              <w:t>}, {</w:t>
            </w:r>
            <w:r w:rsidRPr="00900EE6">
              <w:rPr>
                <w:rFonts w:ascii="Times New Roman" w:hAnsi="Times New Roman"/>
                <w:bCs/>
                <w:sz w:val="18"/>
                <w:szCs w:val="18"/>
              </w:rPr>
              <w:t>329</w:t>
            </w:r>
            <w:r>
              <w:rPr>
                <w:rFonts w:ascii="Times New Roman" w:hAnsi="Times New Roman"/>
                <w:bCs/>
                <w:sz w:val="18"/>
                <w:szCs w:val="18"/>
              </w:rPr>
              <w:t>}, {</w:t>
            </w:r>
            <w:r w:rsidRPr="00900EE6">
              <w:rPr>
                <w:rFonts w:ascii="Times New Roman" w:hAnsi="Times New Roman"/>
                <w:bCs/>
                <w:sz w:val="18"/>
                <w:szCs w:val="18"/>
              </w:rPr>
              <w:t>333</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080</w:t>
            </w:r>
            <w:r>
              <w:rPr>
                <w:rFonts w:ascii="Times New Roman" w:hAnsi="Times New Roman"/>
                <w:bCs/>
                <w:sz w:val="18"/>
                <w:szCs w:val="18"/>
              </w:rPr>
              <w:t xml:space="preserve"> ponderea medie aplicată activelor/sumelor de primit/cuantumurilor maxime ce pot fi retrase care fac obiectul plafonului de </w:t>
            </w:r>
            <w:r w:rsidRPr="00900EE6">
              <w:rPr>
                <w:rFonts w:ascii="Times New Roman" w:hAnsi="Times New Roman"/>
                <w:bCs/>
                <w:sz w:val="18"/>
                <w:szCs w:val="18"/>
              </w:rPr>
              <w:t>75</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0DBF7E97" w14:textId="77777777" w:rsidTr="00D63CF5">
        <w:trPr>
          <w:gridAfter w:val="1"/>
          <w:wAfter w:w="226" w:type="dxa"/>
        </w:trPr>
        <w:tc>
          <w:tcPr>
            <w:tcW w:w="957" w:type="dxa"/>
            <w:shd w:val="clear" w:color="auto" w:fill="auto"/>
            <w:vAlign w:val="center"/>
          </w:tcPr>
          <w:p w14:paraId="1A374C10" w14:textId="77777777" w:rsidR="006B16A8" w:rsidRDefault="007453EC">
            <w:pPr>
              <w:rPr>
                <w:rFonts w:ascii="Times New Roman" w:hAnsi="Times New Roman"/>
                <w:sz w:val="18"/>
                <w:szCs w:val="18"/>
              </w:rPr>
            </w:pPr>
            <w:r w:rsidRPr="00900EE6">
              <w:rPr>
                <w:rFonts w:ascii="Times New Roman" w:hAnsi="Times New Roman"/>
                <w:sz w:val="18"/>
                <w:szCs w:val="18"/>
              </w:rPr>
              <w:t>090</w:t>
            </w:r>
          </w:p>
        </w:tc>
        <w:tc>
          <w:tcPr>
            <w:tcW w:w="7339" w:type="dxa"/>
            <w:gridSpan w:val="2"/>
            <w:shd w:val="clear" w:color="auto" w:fill="auto"/>
          </w:tcPr>
          <w:p w14:paraId="566DD20F"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Ponderea aplicabilă – sub incidența plafonului de </w:t>
            </w:r>
            <w:r w:rsidRPr="00900EE6">
              <w:rPr>
                <w:rFonts w:ascii="Times New Roman" w:hAnsi="Times New Roman"/>
                <w:b/>
                <w:bCs/>
                <w:sz w:val="18"/>
                <w:szCs w:val="18"/>
              </w:rPr>
              <w:t>90</w:t>
            </w:r>
            <w:r>
              <w:rPr>
                <w:rFonts w:ascii="Times New Roman" w:hAnsi="Times New Roman"/>
                <w:b/>
                <w:bCs/>
                <w:sz w:val="18"/>
                <w:szCs w:val="18"/>
              </w:rPr>
              <w:t> % aplicabil intrărilor</w:t>
            </w:r>
          </w:p>
          <w:p w14:paraId="4E2077E5" w14:textId="709CBDEB"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4EA45BFD" w14:textId="482ED7CE" w:rsidR="006B16A8" w:rsidRDefault="007453EC">
            <w:pPr>
              <w:spacing w:before="240" w:after="240"/>
              <w:rPr>
                <w:rFonts w:ascii="Times New Roman" w:hAnsi="Times New Roman"/>
                <w:bCs/>
                <w:sz w:val="18"/>
                <w:szCs w:val="18"/>
              </w:rPr>
            </w:pPr>
            <w:r>
              <w:rPr>
                <w:rFonts w:ascii="Times New Roman" w:hAnsi="Times New Roman"/>
                <w:sz w:val="18"/>
                <w:szCs w:val="18"/>
              </w:rPr>
              <w:t xml:space="preserve">Ponderile aplicabile sunt cele specificate la articolele </w:t>
            </w:r>
            <w:r w:rsidRPr="00900EE6">
              <w:rPr>
                <w:rFonts w:ascii="Times New Roman" w:hAnsi="Times New Roman"/>
                <w:sz w:val="18"/>
                <w:szCs w:val="18"/>
              </w:rPr>
              <w:t>32</w:t>
            </w:r>
            <w:r>
              <w:rPr>
                <w:rFonts w:ascii="Times New Roman" w:hAnsi="Times New Roman"/>
                <w:sz w:val="18"/>
                <w:szCs w:val="18"/>
              </w:rPr>
              <w:t>-</w:t>
            </w:r>
            <w:r w:rsidRPr="00900EE6">
              <w:rPr>
                <w:rFonts w:ascii="Times New Roman" w:hAnsi="Times New Roman"/>
                <w:sz w:val="18"/>
                <w:szCs w:val="18"/>
              </w:rPr>
              <w:t>34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Ponderile aplicabile pot avea ca rezultat valori medii ponderate și se raportează ca număr zecimal (de exemplu,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pentru o pondere aplicabilă de </w:t>
            </w:r>
            <w:r w:rsidRPr="00900EE6">
              <w:rPr>
                <w:rFonts w:ascii="Times New Roman" w:hAnsi="Times New Roman"/>
                <w:sz w:val="18"/>
                <w:szCs w:val="18"/>
              </w:rPr>
              <w:t>100</w:t>
            </w:r>
            <w:r>
              <w:rPr>
                <w:rFonts w:ascii="Times New Roman" w:hAnsi="Times New Roman"/>
                <w:sz w:val="18"/>
                <w:szCs w:val="18"/>
              </w:rPr>
              <w:t xml:space="preserve"> % sau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50</w:t>
            </w:r>
            <w:r>
              <w:rPr>
                <w:rFonts w:ascii="Times New Roman" w:hAnsi="Times New Roman"/>
                <w:sz w:val="18"/>
                <w:szCs w:val="18"/>
              </w:rPr>
              <w:t xml:space="preserve"> pentru o pondere aplicabilă de </w:t>
            </w:r>
            <w:r w:rsidRPr="00900EE6">
              <w:rPr>
                <w:rFonts w:ascii="Times New Roman" w:hAnsi="Times New Roman"/>
                <w:sz w:val="18"/>
                <w:szCs w:val="18"/>
              </w:rPr>
              <w:t>50</w:t>
            </w:r>
            <w:r>
              <w:rPr>
                <w:rFonts w:ascii="Times New Roman" w:hAnsi="Times New Roman"/>
                <w:sz w:val="18"/>
                <w:szCs w:val="18"/>
              </w:rPr>
              <w:t xml:space="preserve"> %). Ponderile aplicabile pot reflecta marjele de apreciere specifice firmei sau cele de la nivel național, fără însă a se limita la acestea.</w:t>
            </w:r>
          </w:p>
          <w:p w14:paraId="035923CF" w14:textId="0E5E5337" w:rsidR="006B16A8" w:rsidRDefault="002A1DC6">
            <w:pPr>
              <w:spacing w:before="240" w:after="240"/>
              <w:rPr>
                <w:rFonts w:ascii="Times New Roman" w:hAnsi="Times New Roman"/>
                <w:b/>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 {</w:t>
            </w:r>
            <w:r w:rsidRPr="00900EE6">
              <w:rPr>
                <w:rFonts w:ascii="Times New Roman" w:hAnsi="Times New Roman"/>
                <w:bCs/>
                <w:sz w:val="18"/>
                <w:szCs w:val="18"/>
              </w:rPr>
              <w:t>273</w:t>
            </w:r>
            <w:r>
              <w:rPr>
                <w:rFonts w:ascii="Times New Roman" w:hAnsi="Times New Roman"/>
                <w:bCs/>
                <w:sz w:val="18"/>
                <w:szCs w:val="18"/>
              </w:rPr>
              <w:t>}, {</w:t>
            </w:r>
            <w:r w:rsidRPr="00900EE6">
              <w:rPr>
                <w:rFonts w:ascii="Times New Roman" w:hAnsi="Times New Roman"/>
                <w:bCs/>
                <w:sz w:val="18"/>
                <w:szCs w:val="18"/>
              </w:rPr>
              <w:t>277</w:t>
            </w:r>
            <w:r>
              <w:rPr>
                <w:rFonts w:ascii="Times New Roman" w:hAnsi="Times New Roman"/>
                <w:bCs/>
                <w:sz w:val="18"/>
                <w:szCs w:val="18"/>
              </w:rPr>
              <w:t>}, {</w:t>
            </w:r>
            <w:r w:rsidRPr="00900EE6">
              <w:rPr>
                <w:rFonts w:ascii="Times New Roman" w:hAnsi="Times New Roman"/>
                <w:bCs/>
                <w:sz w:val="18"/>
                <w:szCs w:val="18"/>
              </w:rPr>
              <w:t>281</w:t>
            </w:r>
            <w:r>
              <w:rPr>
                <w:rFonts w:ascii="Times New Roman" w:hAnsi="Times New Roman"/>
                <w:bCs/>
                <w:sz w:val="18"/>
                <w:szCs w:val="18"/>
              </w:rPr>
              <w:t>}, {</w:t>
            </w:r>
            <w:r w:rsidRPr="00900EE6">
              <w:rPr>
                <w:rFonts w:ascii="Times New Roman" w:hAnsi="Times New Roman"/>
                <w:bCs/>
                <w:sz w:val="18"/>
                <w:szCs w:val="18"/>
              </w:rPr>
              <w:t>285</w:t>
            </w:r>
            <w:r>
              <w:rPr>
                <w:rFonts w:ascii="Times New Roman" w:hAnsi="Times New Roman"/>
                <w:bCs/>
                <w:sz w:val="18"/>
                <w:szCs w:val="18"/>
              </w:rPr>
              <w:t>}, {</w:t>
            </w:r>
            <w:r w:rsidRPr="00900EE6">
              <w:rPr>
                <w:rFonts w:ascii="Times New Roman" w:hAnsi="Times New Roman"/>
                <w:bCs/>
                <w:sz w:val="18"/>
                <w:szCs w:val="18"/>
              </w:rPr>
              <w:t>289</w:t>
            </w:r>
            <w:r>
              <w:rPr>
                <w:rFonts w:ascii="Times New Roman" w:hAnsi="Times New Roman"/>
                <w:bCs/>
                <w:sz w:val="18"/>
                <w:szCs w:val="18"/>
              </w:rPr>
              <w:t>}, {</w:t>
            </w:r>
            <w:r w:rsidRPr="00900EE6">
              <w:rPr>
                <w:rFonts w:ascii="Times New Roman" w:hAnsi="Times New Roman"/>
                <w:bCs/>
                <w:sz w:val="18"/>
                <w:szCs w:val="18"/>
              </w:rPr>
              <w:t>293</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 {</w:t>
            </w:r>
            <w:r w:rsidRPr="00900EE6">
              <w:rPr>
                <w:rFonts w:ascii="Times New Roman" w:hAnsi="Times New Roman"/>
                <w:bCs/>
                <w:sz w:val="18"/>
                <w:szCs w:val="18"/>
              </w:rPr>
              <w:t>313</w:t>
            </w:r>
            <w:r>
              <w:rPr>
                <w:rFonts w:ascii="Times New Roman" w:hAnsi="Times New Roman"/>
                <w:bCs/>
                <w:sz w:val="18"/>
                <w:szCs w:val="18"/>
              </w:rPr>
              <w:t>}, {</w:t>
            </w:r>
            <w:r w:rsidRPr="00900EE6">
              <w:rPr>
                <w:rFonts w:ascii="Times New Roman" w:hAnsi="Times New Roman"/>
                <w:bCs/>
                <w:sz w:val="18"/>
                <w:szCs w:val="18"/>
              </w:rPr>
              <w:t>317</w:t>
            </w:r>
            <w:r>
              <w:rPr>
                <w:rFonts w:ascii="Times New Roman" w:hAnsi="Times New Roman"/>
                <w:bCs/>
                <w:sz w:val="18"/>
                <w:szCs w:val="18"/>
              </w:rPr>
              <w:t>}, {</w:t>
            </w:r>
            <w:r w:rsidRPr="00900EE6">
              <w:rPr>
                <w:rFonts w:ascii="Times New Roman" w:hAnsi="Times New Roman"/>
                <w:bCs/>
                <w:sz w:val="18"/>
                <w:szCs w:val="18"/>
              </w:rPr>
              <w:t>321</w:t>
            </w:r>
            <w:r>
              <w:rPr>
                <w:rFonts w:ascii="Times New Roman" w:hAnsi="Times New Roman"/>
                <w:bCs/>
                <w:sz w:val="18"/>
                <w:szCs w:val="18"/>
              </w:rPr>
              <w:t>}, {</w:t>
            </w:r>
            <w:r w:rsidRPr="00900EE6">
              <w:rPr>
                <w:rFonts w:ascii="Times New Roman" w:hAnsi="Times New Roman"/>
                <w:bCs/>
                <w:sz w:val="18"/>
                <w:szCs w:val="18"/>
              </w:rPr>
              <w:t>325</w:t>
            </w:r>
            <w:r>
              <w:rPr>
                <w:rFonts w:ascii="Times New Roman" w:hAnsi="Times New Roman"/>
                <w:bCs/>
                <w:sz w:val="18"/>
                <w:szCs w:val="18"/>
              </w:rPr>
              <w:t>}, {</w:t>
            </w:r>
            <w:r w:rsidRPr="00900EE6">
              <w:rPr>
                <w:rFonts w:ascii="Times New Roman" w:hAnsi="Times New Roman"/>
                <w:bCs/>
                <w:sz w:val="18"/>
                <w:szCs w:val="18"/>
              </w:rPr>
              <w:t>329</w:t>
            </w:r>
            <w:r>
              <w:rPr>
                <w:rFonts w:ascii="Times New Roman" w:hAnsi="Times New Roman"/>
                <w:bCs/>
                <w:sz w:val="18"/>
                <w:szCs w:val="18"/>
              </w:rPr>
              <w:t>}, {</w:t>
            </w:r>
            <w:r w:rsidRPr="00900EE6">
              <w:rPr>
                <w:rFonts w:ascii="Times New Roman" w:hAnsi="Times New Roman"/>
                <w:bCs/>
                <w:sz w:val="18"/>
                <w:szCs w:val="18"/>
              </w:rPr>
              <w:t>333</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090</w:t>
            </w:r>
            <w:r>
              <w:rPr>
                <w:rFonts w:ascii="Times New Roman" w:hAnsi="Times New Roman"/>
                <w:bCs/>
                <w:sz w:val="18"/>
                <w:szCs w:val="18"/>
              </w:rPr>
              <w:t xml:space="preserve"> ponderea medie aplicată activelor/sumelor de primit/cuantumurilor maxime ce pot fi retrase care fac obiectul plafonului de </w:t>
            </w:r>
            <w:r w:rsidRPr="00900EE6">
              <w:rPr>
                <w:rFonts w:ascii="Times New Roman" w:hAnsi="Times New Roman"/>
                <w:bCs/>
                <w:sz w:val="18"/>
                <w:szCs w:val="18"/>
              </w:rPr>
              <w:t>90</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4</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w:t>
            </w:r>
          </w:p>
        </w:tc>
      </w:tr>
      <w:tr w:rsidR="006B16A8" w14:paraId="72CA254B" w14:textId="77777777" w:rsidTr="00D63CF5">
        <w:trPr>
          <w:gridAfter w:val="1"/>
          <w:wAfter w:w="226" w:type="dxa"/>
        </w:trPr>
        <w:tc>
          <w:tcPr>
            <w:tcW w:w="957" w:type="dxa"/>
            <w:shd w:val="clear" w:color="auto" w:fill="auto"/>
            <w:vAlign w:val="center"/>
          </w:tcPr>
          <w:p w14:paraId="066817CA" w14:textId="77777777" w:rsidR="006B16A8" w:rsidRDefault="007453EC">
            <w:pPr>
              <w:rPr>
                <w:rFonts w:ascii="Times New Roman" w:hAnsi="Times New Roman"/>
                <w:sz w:val="18"/>
                <w:szCs w:val="18"/>
              </w:rPr>
            </w:pPr>
            <w:r w:rsidRPr="00900EE6">
              <w:rPr>
                <w:rFonts w:ascii="Times New Roman" w:hAnsi="Times New Roman"/>
                <w:sz w:val="18"/>
                <w:szCs w:val="18"/>
              </w:rPr>
              <w:t>100</w:t>
            </w:r>
          </w:p>
        </w:tc>
        <w:tc>
          <w:tcPr>
            <w:tcW w:w="7339" w:type="dxa"/>
            <w:gridSpan w:val="2"/>
            <w:shd w:val="clear" w:color="auto" w:fill="auto"/>
          </w:tcPr>
          <w:p w14:paraId="626544F2"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Ponderea aplicabilă – exceptată de la plafonul aplicabil intrărilor</w:t>
            </w:r>
          </w:p>
          <w:p w14:paraId="6212EA54" w14:textId="59D2CEBF"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AB4805F" w14:textId="07525D8A" w:rsidR="006B16A8" w:rsidRDefault="007453EC">
            <w:pPr>
              <w:spacing w:before="240" w:after="240"/>
              <w:rPr>
                <w:rFonts w:ascii="Times New Roman" w:hAnsi="Times New Roman"/>
                <w:bCs/>
                <w:sz w:val="18"/>
                <w:szCs w:val="18"/>
              </w:rPr>
            </w:pPr>
            <w:r>
              <w:rPr>
                <w:rFonts w:ascii="Times New Roman" w:hAnsi="Times New Roman"/>
                <w:sz w:val="18"/>
                <w:szCs w:val="18"/>
              </w:rPr>
              <w:t xml:space="preserve">Ponderile aplicabile sunt cele specificate la articolele </w:t>
            </w:r>
            <w:r w:rsidRPr="00900EE6">
              <w:rPr>
                <w:rFonts w:ascii="Times New Roman" w:hAnsi="Times New Roman"/>
                <w:sz w:val="18"/>
                <w:szCs w:val="18"/>
              </w:rPr>
              <w:t>32</w:t>
            </w:r>
            <w:r>
              <w:rPr>
                <w:rFonts w:ascii="Times New Roman" w:hAnsi="Times New Roman"/>
                <w:sz w:val="18"/>
                <w:szCs w:val="18"/>
              </w:rPr>
              <w:t>-</w:t>
            </w:r>
            <w:r w:rsidRPr="00900EE6">
              <w:rPr>
                <w:rFonts w:ascii="Times New Roman" w:hAnsi="Times New Roman"/>
                <w:sz w:val="18"/>
                <w:szCs w:val="18"/>
              </w:rPr>
              <w:t>34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Ponderile aplicabile pot avea ca rezultat valori medii ponderate și se raportează ca număr zecimal (de exemplu,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pentru o pondere aplicabilă de </w:t>
            </w:r>
            <w:r w:rsidRPr="00900EE6">
              <w:rPr>
                <w:rFonts w:ascii="Times New Roman" w:hAnsi="Times New Roman"/>
                <w:sz w:val="18"/>
                <w:szCs w:val="18"/>
              </w:rPr>
              <w:t>100</w:t>
            </w:r>
            <w:r>
              <w:rPr>
                <w:rFonts w:ascii="Times New Roman" w:hAnsi="Times New Roman"/>
                <w:sz w:val="18"/>
                <w:szCs w:val="18"/>
              </w:rPr>
              <w:t xml:space="preserve"> % sau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50</w:t>
            </w:r>
            <w:r>
              <w:rPr>
                <w:rFonts w:ascii="Times New Roman" w:hAnsi="Times New Roman"/>
                <w:sz w:val="18"/>
                <w:szCs w:val="18"/>
              </w:rPr>
              <w:t xml:space="preserve"> pentru o pondere aplicabilă de </w:t>
            </w:r>
            <w:r w:rsidRPr="00900EE6">
              <w:rPr>
                <w:rFonts w:ascii="Times New Roman" w:hAnsi="Times New Roman"/>
                <w:sz w:val="18"/>
                <w:szCs w:val="18"/>
              </w:rPr>
              <w:t>50</w:t>
            </w:r>
            <w:r>
              <w:rPr>
                <w:rFonts w:ascii="Times New Roman" w:hAnsi="Times New Roman"/>
                <w:sz w:val="18"/>
                <w:szCs w:val="18"/>
              </w:rPr>
              <w:t xml:space="preserve"> %). Ponderile aplicabile pot reflecta marjele de apreciere specifice firmei sau cele de la nivel național, fără însă a se limita la acestea.</w:t>
            </w:r>
          </w:p>
          <w:p w14:paraId="1C43DEE1" w14:textId="6623AEAF" w:rsidR="006B16A8" w:rsidRDefault="002A1DC6">
            <w:pPr>
              <w:spacing w:before="240" w:after="240"/>
              <w:rPr>
                <w:rFonts w:ascii="Times New Roman" w:hAnsi="Times New Roman"/>
                <w:b/>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 {</w:t>
            </w:r>
            <w:r w:rsidRPr="00900EE6">
              <w:rPr>
                <w:rFonts w:ascii="Times New Roman" w:hAnsi="Times New Roman"/>
                <w:bCs/>
                <w:sz w:val="18"/>
                <w:szCs w:val="18"/>
              </w:rPr>
              <w:t>273</w:t>
            </w:r>
            <w:r>
              <w:rPr>
                <w:rFonts w:ascii="Times New Roman" w:hAnsi="Times New Roman"/>
                <w:bCs/>
                <w:sz w:val="18"/>
                <w:szCs w:val="18"/>
              </w:rPr>
              <w:t>}, {</w:t>
            </w:r>
            <w:r w:rsidRPr="00900EE6">
              <w:rPr>
                <w:rFonts w:ascii="Times New Roman" w:hAnsi="Times New Roman"/>
                <w:bCs/>
                <w:sz w:val="18"/>
                <w:szCs w:val="18"/>
              </w:rPr>
              <w:t>277</w:t>
            </w:r>
            <w:r>
              <w:rPr>
                <w:rFonts w:ascii="Times New Roman" w:hAnsi="Times New Roman"/>
                <w:bCs/>
                <w:sz w:val="18"/>
                <w:szCs w:val="18"/>
              </w:rPr>
              <w:t>}, {</w:t>
            </w:r>
            <w:r w:rsidRPr="00900EE6">
              <w:rPr>
                <w:rFonts w:ascii="Times New Roman" w:hAnsi="Times New Roman"/>
                <w:bCs/>
                <w:sz w:val="18"/>
                <w:szCs w:val="18"/>
              </w:rPr>
              <w:t>281</w:t>
            </w:r>
            <w:r>
              <w:rPr>
                <w:rFonts w:ascii="Times New Roman" w:hAnsi="Times New Roman"/>
                <w:bCs/>
                <w:sz w:val="18"/>
                <w:szCs w:val="18"/>
              </w:rPr>
              <w:t>}, {</w:t>
            </w:r>
            <w:r w:rsidRPr="00900EE6">
              <w:rPr>
                <w:rFonts w:ascii="Times New Roman" w:hAnsi="Times New Roman"/>
                <w:bCs/>
                <w:sz w:val="18"/>
                <w:szCs w:val="18"/>
              </w:rPr>
              <w:t>285</w:t>
            </w:r>
            <w:r>
              <w:rPr>
                <w:rFonts w:ascii="Times New Roman" w:hAnsi="Times New Roman"/>
                <w:bCs/>
                <w:sz w:val="18"/>
                <w:szCs w:val="18"/>
              </w:rPr>
              <w:t>}, {</w:t>
            </w:r>
            <w:r w:rsidRPr="00900EE6">
              <w:rPr>
                <w:rFonts w:ascii="Times New Roman" w:hAnsi="Times New Roman"/>
                <w:bCs/>
                <w:sz w:val="18"/>
                <w:szCs w:val="18"/>
              </w:rPr>
              <w:t>289</w:t>
            </w:r>
            <w:r>
              <w:rPr>
                <w:rFonts w:ascii="Times New Roman" w:hAnsi="Times New Roman"/>
                <w:bCs/>
                <w:sz w:val="18"/>
                <w:szCs w:val="18"/>
              </w:rPr>
              <w:t>}, {</w:t>
            </w:r>
            <w:r w:rsidRPr="00900EE6">
              <w:rPr>
                <w:rFonts w:ascii="Times New Roman" w:hAnsi="Times New Roman"/>
                <w:bCs/>
                <w:sz w:val="18"/>
                <w:szCs w:val="18"/>
              </w:rPr>
              <w:t>293</w:t>
            </w:r>
            <w:r>
              <w:rPr>
                <w:rFonts w:ascii="Times New Roman" w:hAnsi="Times New Roman"/>
                <w:bCs/>
                <w:sz w:val="18"/>
                <w:szCs w:val="18"/>
              </w:rPr>
              <w:t>},{</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 {</w:t>
            </w:r>
            <w:r w:rsidRPr="00900EE6">
              <w:rPr>
                <w:rFonts w:ascii="Times New Roman" w:hAnsi="Times New Roman"/>
                <w:bCs/>
                <w:sz w:val="18"/>
                <w:szCs w:val="18"/>
              </w:rPr>
              <w:t>313</w:t>
            </w:r>
            <w:r>
              <w:rPr>
                <w:rFonts w:ascii="Times New Roman" w:hAnsi="Times New Roman"/>
                <w:bCs/>
                <w:sz w:val="18"/>
                <w:szCs w:val="18"/>
              </w:rPr>
              <w:t>}, {</w:t>
            </w:r>
            <w:r w:rsidRPr="00900EE6">
              <w:rPr>
                <w:rFonts w:ascii="Times New Roman" w:hAnsi="Times New Roman"/>
                <w:bCs/>
                <w:sz w:val="18"/>
                <w:szCs w:val="18"/>
              </w:rPr>
              <w:t>317</w:t>
            </w:r>
            <w:r>
              <w:rPr>
                <w:rFonts w:ascii="Times New Roman" w:hAnsi="Times New Roman"/>
                <w:bCs/>
                <w:sz w:val="18"/>
                <w:szCs w:val="18"/>
              </w:rPr>
              <w:t>}, {</w:t>
            </w:r>
            <w:r w:rsidRPr="00900EE6">
              <w:rPr>
                <w:rFonts w:ascii="Times New Roman" w:hAnsi="Times New Roman"/>
                <w:bCs/>
                <w:sz w:val="18"/>
                <w:szCs w:val="18"/>
              </w:rPr>
              <w:t>321</w:t>
            </w:r>
            <w:r>
              <w:rPr>
                <w:rFonts w:ascii="Times New Roman" w:hAnsi="Times New Roman"/>
                <w:bCs/>
                <w:sz w:val="18"/>
                <w:szCs w:val="18"/>
              </w:rPr>
              <w:t>}, {</w:t>
            </w:r>
            <w:r w:rsidRPr="00900EE6">
              <w:rPr>
                <w:rFonts w:ascii="Times New Roman" w:hAnsi="Times New Roman"/>
                <w:bCs/>
                <w:sz w:val="18"/>
                <w:szCs w:val="18"/>
              </w:rPr>
              <w:t>325</w:t>
            </w:r>
            <w:r>
              <w:rPr>
                <w:rFonts w:ascii="Times New Roman" w:hAnsi="Times New Roman"/>
                <w:bCs/>
                <w:sz w:val="18"/>
                <w:szCs w:val="18"/>
              </w:rPr>
              <w:t>}, {</w:t>
            </w:r>
            <w:r w:rsidRPr="00900EE6">
              <w:rPr>
                <w:rFonts w:ascii="Times New Roman" w:hAnsi="Times New Roman"/>
                <w:bCs/>
                <w:sz w:val="18"/>
                <w:szCs w:val="18"/>
              </w:rPr>
              <w:t>329</w:t>
            </w:r>
            <w:r>
              <w:rPr>
                <w:rFonts w:ascii="Times New Roman" w:hAnsi="Times New Roman"/>
                <w:bCs/>
                <w:sz w:val="18"/>
                <w:szCs w:val="18"/>
              </w:rPr>
              <w:t>}, {</w:t>
            </w:r>
            <w:r w:rsidRPr="00900EE6">
              <w:rPr>
                <w:rFonts w:ascii="Times New Roman" w:hAnsi="Times New Roman"/>
                <w:bCs/>
                <w:sz w:val="18"/>
                <w:szCs w:val="18"/>
              </w:rPr>
              <w:t>333</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100</w:t>
            </w:r>
            <w:r>
              <w:rPr>
                <w:rFonts w:ascii="Times New Roman" w:hAnsi="Times New Roman"/>
                <w:bCs/>
                <w:sz w:val="18"/>
                <w:szCs w:val="18"/>
              </w:rPr>
              <w:t xml:space="preserve"> ponderea medie aplicată activelor/sumelor de primit/cuantumurilor maxime ce pot fi retrase care sunt exceptate de la plafonul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6DFA198E" w14:textId="77777777" w:rsidTr="00D63CF5">
        <w:trPr>
          <w:gridAfter w:val="1"/>
          <w:wAfter w:w="226" w:type="dxa"/>
        </w:trPr>
        <w:tc>
          <w:tcPr>
            <w:tcW w:w="957" w:type="dxa"/>
            <w:shd w:val="clear" w:color="auto" w:fill="auto"/>
            <w:vAlign w:val="center"/>
          </w:tcPr>
          <w:p w14:paraId="500599FE" w14:textId="77777777" w:rsidR="006B16A8" w:rsidRDefault="007453EC">
            <w:pPr>
              <w:rPr>
                <w:rFonts w:ascii="Times New Roman" w:hAnsi="Times New Roman"/>
                <w:sz w:val="18"/>
                <w:szCs w:val="18"/>
              </w:rPr>
            </w:pPr>
            <w:r w:rsidRPr="00900EE6">
              <w:rPr>
                <w:rFonts w:ascii="Times New Roman" w:hAnsi="Times New Roman"/>
                <w:sz w:val="18"/>
                <w:szCs w:val="18"/>
              </w:rPr>
              <w:t>110</w:t>
            </w:r>
          </w:p>
        </w:tc>
        <w:tc>
          <w:tcPr>
            <w:tcW w:w="7339" w:type="dxa"/>
            <w:gridSpan w:val="2"/>
            <w:shd w:val="clear" w:color="auto" w:fill="auto"/>
          </w:tcPr>
          <w:p w14:paraId="01F186E9" w14:textId="211B935D"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Valoarea garanțiilor reale primite în conformitate cu </w:t>
            </w:r>
            <w:r w:rsidR="00900EE6">
              <w:rPr>
                <w:rFonts w:ascii="Times New Roman" w:hAnsi="Times New Roman"/>
                <w:b/>
                <w:bCs/>
                <w:sz w:val="18"/>
                <w:szCs w:val="18"/>
              </w:rPr>
              <w:t>articolul </w:t>
            </w:r>
            <w:r w:rsidRPr="00900EE6">
              <w:rPr>
                <w:rFonts w:ascii="Times New Roman" w:hAnsi="Times New Roman"/>
                <w:b/>
                <w:bCs/>
                <w:sz w:val="18"/>
                <w:szCs w:val="18"/>
              </w:rPr>
              <w:t>9</w:t>
            </w:r>
            <w:r>
              <w:rPr>
                <w:rFonts w:ascii="Times New Roman" w:hAnsi="Times New Roman"/>
                <w:b/>
                <w:bCs/>
                <w:sz w:val="18"/>
                <w:szCs w:val="18"/>
              </w:rPr>
              <w:t xml:space="preserve"> – sub incidența plafonului de </w:t>
            </w:r>
            <w:r w:rsidRPr="00900EE6">
              <w:rPr>
                <w:rFonts w:ascii="Times New Roman" w:hAnsi="Times New Roman"/>
                <w:b/>
                <w:bCs/>
                <w:sz w:val="18"/>
                <w:szCs w:val="18"/>
              </w:rPr>
              <w:t>75</w:t>
            </w:r>
            <w:r>
              <w:rPr>
                <w:rFonts w:ascii="Times New Roman" w:hAnsi="Times New Roman"/>
                <w:b/>
                <w:bCs/>
                <w:sz w:val="18"/>
                <w:szCs w:val="18"/>
              </w:rPr>
              <w:t> % aplicabil intrărilor</w:t>
            </w:r>
          </w:p>
          <w:p w14:paraId="29D13FC2" w14:textId="436BEE76"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A1DFECB" w14:textId="54B93557" w:rsidR="006B16A8" w:rsidRDefault="002A1DC6">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271</w:t>
            </w:r>
            <w:r>
              <w:rPr>
                <w:rFonts w:ascii="Times New Roman" w:hAnsi="Times New Roman"/>
                <w:bCs/>
                <w:sz w:val="18"/>
                <w:szCs w:val="18"/>
              </w:rPr>
              <w:t>}, {</w:t>
            </w:r>
            <w:r w:rsidRPr="00900EE6">
              <w:rPr>
                <w:rFonts w:ascii="Times New Roman" w:hAnsi="Times New Roman"/>
                <w:bCs/>
                <w:sz w:val="18"/>
                <w:szCs w:val="18"/>
              </w:rPr>
              <w:t>275</w:t>
            </w:r>
            <w:r>
              <w:rPr>
                <w:rFonts w:ascii="Times New Roman" w:hAnsi="Times New Roman"/>
                <w:bCs/>
                <w:sz w:val="18"/>
                <w:szCs w:val="18"/>
              </w:rPr>
              <w:t>}, {</w:t>
            </w:r>
            <w:r w:rsidRPr="00900EE6">
              <w:rPr>
                <w:rFonts w:ascii="Times New Roman" w:hAnsi="Times New Roman"/>
                <w:bCs/>
                <w:sz w:val="18"/>
                <w:szCs w:val="18"/>
              </w:rPr>
              <w:t>279</w:t>
            </w:r>
            <w:r>
              <w:rPr>
                <w:rFonts w:ascii="Times New Roman" w:hAnsi="Times New Roman"/>
                <w:bCs/>
                <w:sz w:val="18"/>
                <w:szCs w:val="18"/>
              </w:rPr>
              <w:t>}, {</w:t>
            </w:r>
            <w:r w:rsidRPr="00900EE6">
              <w:rPr>
                <w:rFonts w:ascii="Times New Roman" w:hAnsi="Times New Roman"/>
                <w:bCs/>
                <w:sz w:val="18"/>
                <w:szCs w:val="18"/>
              </w:rPr>
              <w:t>283</w:t>
            </w:r>
            <w:r>
              <w:rPr>
                <w:rFonts w:ascii="Times New Roman" w:hAnsi="Times New Roman"/>
                <w:bCs/>
                <w:sz w:val="18"/>
                <w:szCs w:val="18"/>
              </w:rPr>
              <w:t>}, {</w:t>
            </w:r>
            <w:r w:rsidRPr="00900EE6">
              <w:rPr>
                <w:rFonts w:ascii="Times New Roman" w:hAnsi="Times New Roman"/>
                <w:bCs/>
                <w:sz w:val="18"/>
                <w:szCs w:val="18"/>
              </w:rPr>
              <w:t>287</w:t>
            </w:r>
            <w:r>
              <w:rPr>
                <w:rFonts w:ascii="Times New Roman" w:hAnsi="Times New Roman"/>
                <w:bCs/>
                <w:sz w:val="18"/>
                <w:szCs w:val="18"/>
              </w:rPr>
              <w:t>}, {</w:t>
            </w:r>
            <w:r w:rsidRPr="00900EE6">
              <w:rPr>
                <w:rFonts w:ascii="Times New Roman" w:hAnsi="Times New Roman"/>
                <w:bCs/>
                <w:sz w:val="18"/>
                <w:szCs w:val="18"/>
              </w:rPr>
              <w:t>291</w:t>
            </w:r>
            <w:r>
              <w:rPr>
                <w:rFonts w:ascii="Times New Roman" w:hAnsi="Times New Roman"/>
                <w:bCs/>
                <w:sz w:val="18"/>
                <w:szCs w:val="18"/>
              </w:rPr>
              <w:t>}, {</w:t>
            </w:r>
            <w:r w:rsidRPr="00900EE6">
              <w:rPr>
                <w:rFonts w:ascii="Times New Roman" w:hAnsi="Times New Roman"/>
                <w:bCs/>
                <w:sz w:val="18"/>
                <w:szCs w:val="18"/>
              </w:rPr>
              <w:t>295</w:t>
            </w:r>
            <w:r>
              <w:rPr>
                <w:rFonts w:ascii="Times New Roman" w:hAnsi="Times New Roman"/>
                <w:bCs/>
                <w:sz w:val="18"/>
                <w:szCs w:val="18"/>
              </w:rPr>
              <w:t>}, {</w:t>
            </w:r>
            <w:r w:rsidRPr="00900EE6">
              <w:rPr>
                <w:rFonts w:ascii="Times New Roman" w:hAnsi="Times New Roman"/>
                <w:bCs/>
                <w:sz w:val="18"/>
                <w:szCs w:val="18"/>
              </w:rPr>
              <w:t>311</w:t>
            </w:r>
            <w:r>
              <w:rPr>
                <w:rFonts w:ascii="Times New Roman" w:hAnsi="Times New Roman"/>
                <w:bCs/>
                <w:sz w:val="18"/>
                <w:szCs w:val="18"/>
              </w:rPr>
              <w:t>}, {</w:t>
            </w:r>
            <w:r w:rsidRPr="00900EE6">
              <w:rPr>
                <w:rFonts w:ascii="Times New Roman" w:hAnsi="Times New Roman"/>
                <w:bCs/>
                <w:sz w:val="18"/>
                <w:szCs w:val="18"/>
              </w:rPr>
              <w:t>315</w:t>
            </w:r>
            <w:r>
              <w:rPr>
                <w:rFonts w:ascii="Times New Roman" w:hAnsi="Times New Roman"/>
                <w:bCs/>
                <w:sz w:val="18"/>
                <w:szCs w:val="18"/>
              </w:rPr>
              <w:t>}, {</w:t>
            </w:r>
            <w:r w:rsidRPr="00900EE6">
              <w:rPr>
                <w:rFonts w:ascii="Times New Roman" w:hAnsi="Times New Roman"/>
                <w:bCs/>
                <w:sz w:val="18"/>
                <w:szCs w:val="18"/>
              </w:rPr>
              <w:t>319</w:t>
            </w:r>
            <w:r>
              <w:rPr>
                <w:rFonts w:ascii="Times New Roman" w:hAnsi="Times New Roman"/>
                <w:bCs/>
                <w:sz w:val="18"/>
                <w:szCs w:val="18"/>
              </w:rPr>
              <w:t>}, {</w:t>
            </w:r>
            <w:r w:rsidRPr="00900EE6">
              <w:rPr>
                <w:rFonts w:ascii="Times New Roman" w:hAnsi="Times New Roman"/>
                <w:bCs/>
                <w:sz w:val="18"/>
                <w:szCs w:val="18"/>
              </w:rPr>
              <w:t>323</w:t>
            </w:r>
            <w:r>
              <w:rPr>
                <w:rFonts w:ascii="Times New Roman" w:hAnsi="Times New Roman"/>
                <w:bCs/>
                <w:sz w:val="18"/>
                <w:szCs w:val="18"/>
              </w:rPr>
              <w:t>}, {</w:t>
            </w:r>
            <w:r w:rsidRPr="00900EE6">
              <w:rPr>
                <w:rFonts w:ascii="Times New Roman" w:hAnsi="Times New Roman"/>
                <w:bCs/>
                <w:sz w:val="18"/>
                <w:szCs w:val="18"/>
              </w:rPr>
              <w:t>327</w:t>
            </w:r>
            <w:r>
              <w:rPr>
                <w:rFonts w:ascii="Times New Roman" w:hAnsi="Times New Roman"/>
                <w:bCs/>
                <w:sz w:val="18"/>
                <w:szCs w:val="18"/>
              </w:rPr>
              <w:t>}, {</w:t>
            </w:r>
            <w:r w:rsidRPr="00900EE6">
              <w:rPr>
                <w:rFonts w:ascii="Times New Roman" w:hAnsi="Times New Roman"/>
                <w:bCs/>
                <w:sz w:val="18"/>
                <w:szCs w:val="18"/>
              </w:rPr>
              <w:t>331</w:t>
            </w:r>
            <w:r>
              <w:rPr>
                <w:rFonts w:ascii="Times New Roman" w:hAnsi="Times New Roman"/>
                <w:bCs/>
                <w:sz w:val="18"/>
                <w:szCs w:val="18"/>
              </w:rPr>
              <w:t>} și {</w:t>
            </w:r>
            <w:r w:rsidRPr="00900EE6">
              <w:rPr>
                <w:rFonts w:ascii="Times New Roman" w:hAnsi="Times New Roman"/>
                <w:bCs/>
                <w:sz w:val="18"/>
                <w:szCs w:val="18"/>
              </w:rPr>
              <w:t>335</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110</w:t>
            </w:r>
            <w:r>
              <w:rPr>
                <w:rFonts w:ascii="Times New Roman" w:hAnsi="Times New Roman"/>
                <w:bCs/>
                <w:sz w:val="18"/>
                <w:szCs w:val="18"/>
              </w:rPr>
              <w:t xml:space="preserve">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fac obiectul plafonului de </w:t>
            </w:r>
            <w:r w:rsidRPr="00900EE6">
              <w:rPr>
                <w:rFonts w:ascii="Times New Roman" w:hAnsi="Times New Roman"/>
                <w:bCs/>
                <w:sz w:val="18"/>
                <w:szCs w:val="18"/>
              </w:rPr>
              <w:t>75</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3F8BB70C" w14:textId="16AC27A2"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fac obiectul exceptării trebuie raportată în coloana </w:t>
            </w:r>
            <w:r w:rsidRPr="00900EE6">
              <w:rPr>
                <w:rFonts w:ascii="Times New Roman" w:hAnsi="Times New Roman"/>
                <w:bCs/>
                <w:sz w:val="18"/>
                <w:szCs w:val="18"/>
              </w:rPr>
              <w:t>120</w:t>
            </w:r>
            <w:r>
              <w:rPr>
                <w:rFonts w:ascii="Times New Roman" w:hAnsi="Times New Roman"/>
                <w:bCs/>
                <w:sz w:val="18"/>
                <w:szCs w:val="18"/>
              </w:rPr>
              <w:t xml:space="preserve"> sau </w:t>
            </w:r>
            <w:r w:rsidRPr="00900EE6">
              <w:rPr>
                <w:rFonts w:ascii="Times New Roman" w:hAnsi="Times New Roman"/>
                <w:bCs/>
                <w:sz w:val="18"/>
                <w:szCs w:val="18"/>
              </w:rPr>
              <w:t>130</w:t>
            </w:r>
            <w:r>
              <w:rPr>
                <w:rFonts w:ascii="Times New Roman" w:hAnsi="Times New Roman"/>
                <w:bCs/>
                <w:sz w:val="18"/>
                <w:szCs w:val="18"/>
              </w:rPr>
              <w:t xml:space="preserve">, iar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nu fac obiectul exceptării trebuie raportată în coloana </w:t>
            </w:r>
            <w:r w:rsidRPr="00900EE6">
              <w:rPr>
                <w:rFonts w:ascii="Times New Roman" w:hAnsi="Times New Roman"/>
                <w:bCs/>
                <w:sz w:val="18"/>
                <w:szCs w:val="18"/>
              </w:rPr>
              <w:t>110</w:t>
            </w:r>
            <w:r>
              <w:rPr>
                <w:rFonts w:ascii="Times New Roman" w:hAnsi="Times New Roman"/>
                <w:bCs/>
                <w:sz w:val="18"/>
                <w:szCs w:val="18"/>
              </w:rPr>
              <w:t>.</w:t>
            </w:r>
          </w:p>
        </w:tc>
      </w:tr>
      <w:tr w:rsidR="006B16A8" w14:paraId="4E3D6FD5" w14:textId="77777777" w:rsidTr="00D63CF5">
        <w:trPr>
          <w:gridAfter w:val="1"/>
          <w:wAfter w:w="226" w:type="dxa"/>
        </w:trPr>
        <w:tc>
          <w:tcPr>
            <w:tcW w:w="957" w:type="dxa"/>
            <w:shd w:val="clear" w:color="auto" w:fill="auto"/>
            <w:vAlign w:val="center"/>
          </w:tcPr>
          <w:p w14:paraId="2EB35765" w14:textId="77777777" w:rsidR="006B16A8" w:rsidRDefault="007453EC">
            <w:pPr>
              <w:rPr>
                <w:rFonts w:ascii="Times New Roman" w:hAnsi="Times New Roman"/>
                <w:sz w:val="18"/>
                <w:szCs w:val="18"/>
              </w:rPr>
            </w:pPr>
            <w:r w:rsidRPr="00900EE6">
              <w:rPr>
                <w:rFonts w:ascii="Times New Roman" w:hAnsi="Times New Roman"/>
                <w:sz w:val="18"/>
                <w:szCs w:val="18"/>
              </w:rPr>
              <w:t>120</w:t>
            </w:r>
          </w:p>
        </w:tc>
        <w:tc>
          <w:tcPr>
            <w:tcW w:w="7339" w:type="dxa"/>
            <w:gridSpan w:val="2"/>
            <w:shd w:val="clear" w:color="auto" w:fill="auto"/>
          </w:tcPr>
          <w:p w14:paraId="312C8C71" w14:textId="4A5692C8"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Valoarea garanțiilor reale primite în conformitate cu </w:t>
            </w:r>
            <w:r w:rsidR="00900EE6">
              <w:rPr>
                <w:rFonts w:ascii="Times New Roman" w:hAnsi="Times New Roman"/>
                <w:b/>
                <w:bCs/>
                <w:sz w:val="18"/>
                <w:szCs w:val="18"/>
              </w:rPr>
              <w:t>articolul </w:t>
            </w:r>
            <w:r w:rsidRPr="00900EE6">
              <w:rPr>
                <w:rFonts w:ascii="Times New Roman" w:hAnsi="Times New Roman"/>
                <w:b/>
                <w:bCs/>
                <w:sz w:val="18"/>
                <w:szCs w:val="18"/>
              </w:rPr>
              <w:t>9</w:t>
            </w:r>
            <w:r>
              <w:rPr>
                <w:rFonts w:ascii="Times New Roman" w:hAnsi="Times New Roman"/>
                <w:b/>
                <w:bCs/>
                <w:sz w:val="18"/>
                <w:szCs w:val="18"/>
              </w:rPr>
              <w:t xml:space="preserve"> – sub incidența plafonului de </w:t>
            </w:r>
            <w:r w:rsidRPr="00900EE6">
              <w:rPr>
                <w:rFonts w:ascii="Times New Roman" w:hAnsi="Times New Roman"/>
                <w:b/>
                <w:bCs/>
                <w:sz w:val="18"/>
                <w:szCs w:val="18"/>
              </w:rPr>
              <w:t>90</w:t>
            </w:r>
            <w:r>
              <w:rPr>
                <w:rFonts w:ascii="Times New Roman" w:hAnsi="Times New Roman"/>
                <w:b/>
                <w:bCs/>
                <w:sz w:val="18"/>
                <w:szCs w:val="18"/>
              </w:rPr>
              <w:t> % aplicabil intrărilor</w:t>
            </w:r>
          </w:p>
          <w:p w14:paraId="1514A139" w14:textId="4DAA4B50"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11F56268" w14:textId="74BBE058" w:rsidR="006B16A8" w:rsidRDefault="002A1DC6">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271</w:t>
            </w:r>
            <w:r>
              <w:rPr>
                <w:rFonts w:ascii="Times New Roman" w:hAnsi="Times New Roman"/>
                <w:bCs/>
                <w:sz w:val="18"/>
                <w:szCs w:val="18"/>
              </w:rPr>
              <w:t>}, {</w:t>
            </w:r>
            <w:r w:rsidRPr="00900EE6">
              <w:rPr>
                <w:rFonts w:ascii="Times New Roman" w:hAnsi="Times New Roman"/>
                <w:bCs/>
                <w:sz w:val="18"/>
                <w:szCs w:val="18"/>
              </w:rPr>
              <w:t>275</w:t>
            </w:r>
            <w:r>
              <w:rPr>
                <w:rFonts w:ascii="Times New Roman" w:hAnsi="Times New Roman"/>
                <w:bCs/>
                <w:sz w:val="18"/>
                <w:szCs w:val="18"/>
              </w:rPr>
              <w:t>}, {</w:t>
            </w:r>
            <w:r w:rsidRPr="00900EE6">
              <w:rPr>
                <w:rFonts w:ascii="Times New Roman" w:hAnsi="Times New Roman"/>
                <w:bCs/>
                <w:sz w:val="18"/>
                <w:szCs w:val="18"/>
              </w:rPr>
              <w:t>279</w:t>
            </w:r>
            <w:r>
              <w:rPr>
                <w:rFonts w:ascii="Times New Roman" w:hAnsi="Times New Roman"/>
                <w:bCs/>
                <w:sz w:val="18"/>
                <w:szCs w:val="18"/>
              </w:rPr>
              <w:t>}, {</w:t>
            </w:r>
            <w:r w:rsidRPr="00900EE6">
              <w:rPr>
                <w:rFonts w:ascii="Times New Roman" w:hAnsi="Times New Roman"/>
                <w:bCs/>
                <w:sz w:val="18"/>
                <w:szCs w:val="18"/>
              </w:rPr>
              <w:t>283</w:t>
            </w:r>
            <w:r>
              <w:rPr>
                <w:rFonts w:ascii="Times New Roman" w:hAnsi="Times New Roman"/>
                <w:bCs/>
                <w:sz w:val="18"/>
                <w:szCs w:val="18"/>
              </w:rPr>
              <w:t>}, {</w:t>
            </w:r>
            <w:r w:rsidRPr="00900EE6">
              <w:rPr>
                <w:rFonts w:ascii="Times New Roman" w:hAnsi="Times New Roman"/>
                <w:bCs/>
                <w:sz w:val="18"/>
                <w:szCs w:val="18"/>
              </w:rPr>
              <w:t>287</w:t>
            </w:r>
            <w:r>
              <w:rPr>
                <w:rFonts w:ascii="Times New Roman" w:hAnsi="Times New Roman"/>
                <w:bCs/>
                <w:sz w:val="18"/>
                <w:szCs w:val="18"/>
              </w:rPr>
              <w:t>}, {</w:t>
            </w:r>
            <w:r w:rsidRPr="00900EE6">
              <w:rPr>
                <w:rFonts w:ascii="Times New Roman" w:hAnsi="Times New Roman"/>
                <w:bCs/>
                <w:sz w:val="18"/>
                <w:szCs w:val="18"/>
              </w:rPr>
              <w:t>291</w:t>
            </w:r>
            <w:r>
              <w:rPr>
                <w:rFonts w:ascii="Times New Roman" w:hAnsi="Times New Roman"/>
                <w:bCs/>
                <w:sz w:val="18"/>
                <w:szCs w:val="18"/>
              </w:rPr>
              <w:t>}, {</w:t>
            </w:r>
            <w:r w:rsidRPr="00900EE6">
              <w:rPr>
                <w:rFonts w:ascii="Times New Roman" w:hAnsi="Times New Roman"/>
                <w:bCs/>
                <w:sz w:val="18"/>
                <w:szCs w:val="18"/>
              </w:rPr>
              <w:t>295</w:t>
            </w:r>
            <w:r>
              <w:rPr>
                <w:rFonts w:ascii="Times New Roman" w:hAnsi="Times New Roman"/>
                <w:bCs/>
                <w:sz w:val="18"/>
                <w:szCs w:val="18"/>
              </w:rPr>
              <w:t>}, {</w:t>
            </w:r>
            <w:r w:rsidRPr="00900EE6">
              <w:rPr>
                <w:rFonts w:ascii="Times New Roman" w:hAnsi="Times New Roman"/>
                <w:bCs/>
                <w:sz w:val="18"/>
                <w:szCs w:val="18"/>
              </w:rPr>
              <w:t>311</w:t>
            </w:r>
            <w:r>
              <w:rPr>
                <w:rFonts w:ascii="Times New Roman" w:hAnsi="Times New Roman"/>
                <w:bCs/>
                <w:sz w:val="18"/>
                <w:szCs w:val="18"/>
              </w:rPr>
              <w:t>}, {</w:t>
            </w:r>
            <w:r w:rsidRPr="00900EE6">
              <w:rPr>
                <w:rFonts w:ascii="Times New Roman" w:hAnsi="Times New Roman"/>
                <w:bCs/>
                <w:sz w:val="18"/>
                <w:szCs w:val="18"/>
              </w:rPr>
              <w:t>315</w:t>
            </w:r>
            <w:r>
              <w:rPr>
                <w:rFonts w:ascii="Times New Roman" w:hAnsi="Times New Roman"/>
                <w:bCs/>
                <w:sz w:val="18"/>
                <w:szCs w:val="18"/>
              </w:rPr>
              <w:t>}, {</w:t>
            </w:r>
            <w:r w:rsidRPr="00900EE6">
              <w:rPr>
                <w:rFonts w:ascii="Times New Roman" w:hAnsi="Times New Roman"/>
                <w:bCs/>
                <w:sz w:val="18"/>
                <w:szCs w:val="18"/>
              </w:rPr>
              <w:t>319</w:t>
            </w:r>
            <w:r>
              <w:rPr>
                <w:rFonts w:ascii="Times New Roman" w:hAnsi="Times New Roman"/>
                <w:bCs/>
                <w:sz w:val="18"/>
                <w:szCs w:val="18"/>
              </w:rPr>
              <w:t>}, {</w:t>
            </w:r>
            <w:r w:rsidRPr="00900EE6">
              <w:rPr>
                <w:rFonts w:ascii="Times New Roman" w:hAnsi="Times New Roman"/>
                <w:bCs/>
                <w:sz w:val="18"/>
                <w:szCs w:val="18"/>
              </w:rPr>
              <w:t>323</w:t>
            </w:r>
            <w:r>
              <w:rPr>
                <w:rFonts w:ascii="Times New Roman" w:hAnsi="Times New Roman"/>
                <w:bCs/>
                <w:sz w:val="18"/>
                <w:szCs w:val="18"/>
              </w:rPr>
              <w:t>}, {</w:t>
            </w:r>
            <w:r w:rsidRPr="00900EE6">
              <w:rPr>
                <w:rFonts w:ascii="Times New Roman" w:hAnsi="Times New Roman"/>
                <w:bCs/>
                <w:sz w:val="18"/>
                <w:szCs w:val="18"/>
              </w:rPr>
              <w:t>327</w:t>
            </w:r>
            <w:r>
              <w:rPr>
                <w:rFonts w:ascii="Times New Roman" w:hAnsi="Times New Roman"/>
                <w:bCs/>
                <w:sz w:val="18"/>
                <w:szCs w:val="18"/>
              </w:rPr>
              <w:t>}, {</w:t>
            </w:r>
            <w:r w:rsidRPr="00900EE6">
              <w:rPr>
                <w:rFonts w:ascii="Times New Roman" w:hAnsi="Times New Roman"/>
                <w:bCs/>
                <w:sz w:val="18"/>
                <w:szCs w:val="18"/>
              </w:rPr>
              <w:t>331</w:t>
            </w:r>
            <w:r>
              <w:rPr>
                <w:rFonts w:ascii="Times New Roman" w:hAnsi="Times New Roman"/>
                <w:bCs/>
                <w:sz w:val="18"/>
                <w:szCs w:val="18"/>
              </w:rPr>
              <w:t>} și {</w:t>
            </w:r>
            <w:r w:rsidRPr="00900EE6">
              <w:rPr>
                <w:rFonts w:ascii="Times New Roman" w:hAnsi="Times New Roman"/>
                <w:bCs/>
                <w:sz w:val="18"/>
                <w:szCs w:val="18"/>
              </w:rPr>
              <w:t>335</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120</w:t>
            </w:r>
            <w:r>
              <w:rPr>
                <w:rFonts w:ascii="Times New Roman" w:hAnsi="Times New Roman"/>
                <w:bCs/>
                <w:sz w:val="18"/>
                <w:szCs w:val="18"/>
              </w:rPr>
              <w:t xml:space="preserve">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fac obiectul plafonului de </w:t>
            </w:r>
            <w:r w:rsidRPr="00900EE6">
              <w:rPr>
                <w:rFonts w:ascii="Times New Roman" w:hAnsi="Times New Roman"/>
                <w:bCs/>
                <w:sz w:val="18"/>
                <w:szCs w:val="18"/>
              </w:rPr>
              <w:t>90</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4</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56B73A1E" w14:textId="75F29E28"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fac obiectul exceptării trebuie raportată în coloana </w:t>
            </w:r>
            <w:r w:rsidRPr="00900EE6">
              <w:rPr>
                <w:rFonts w:ascii="Times New Roman" w:hAnsi="Times New Roman"/>
                <w:bCs/>
                <w:sz w:val="18"/>
                <w:szCs w:val="18"/>
              </w:rPr>
              <w:t>120</w:t>
            </w:r>
            <w:r>
              <w:rPr>
                <w:rFonts w:ascii="Times New Roman" w:hAnsi="Times New Roman"/>
                <w:bCs/>
                <w:sz w:val="18"/>
                <w:szCs w:val="18"/>
              </w:rPr>
              <w:t xml:space="preserve"> sau </w:t>
            </w:r>
            <w:r w:rsidRPr="00900EE6">
              <w:rPr>
                <w:rFonts w:ascii="Times New Roman" w:hAnsi="Times New Roman"/>
                <w:bCs/>
                <w:sz w:val="18"/>
                <w:szCs w:val="18"/>
              </w:rPr>
              <w:t>130</w:t>
            </w:r>
            <w:r>
              <w:rPr>
                <w:rFonts w:ascii="Times New Roman" w:hAnsi="Times New Roman"/>
                <w:bCs/>
                <w:sz w:val="18"/>
                <w:szCs w:val="18"/>
              </w:rPr>
              <w:t xml:space="preserve">, iar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nu fac obiectul exceptării trebuie raportată în coloana </w:t>
            </w:r>
            <w:r w:rsidRPr="00900EE6">
              <w:rPr>
                <w:rFonts w:ascii="Times New Roman" w:hAnsi="Times New Roman"/>
                <w:bCs/>
                <w:sz w:val="18"/>
                <w:szCs w:val="18"/>
              </w:rPr>
              <w:t>110</w:t>
            </w:r>
            <w:r>
              <w:rPr>
                <w:rFonts w:ascii="Times New Roman" w:hAnsi="Times New Roman"/>
                <w:bCs/>
                <w:sz w:val="18"/>
                <w:szCs w:val="18"/>
              </w:rPr>
              <w:t>.</w:t>
            </w:r>
          </w:p>
        </w:tc>
      </w:tr>
      <w:tr w:rsidR="006B16A8" w14:paraId="4C9430AE" w14:textId="77777777" w:rsidTr="00D63CF5">
        <w:trPr>
          <w:gridAfter w:val="1"/>
          <w:wAfter w:w="226" w:type="dxa"/>
        </w:trPr>
        <w:tc>
          <w:tcPr>
            <w:tcW w:w="957" w:type="dxa"/>
            <w:shd w:val="clear" w:color="auto" w:fill="auto"/>
            <w:vAlign w:val="center"/>
          </w:tcPr>
          <w:p w14:paraId="25F81D8A" w14:textId="77777777" w:rsidR="006B16A8" w:rsidRDefault="007453EC">
            <w:pPr>
              <w:rPr>
                <w:rFonts w:ascii="Times New Roman" w:hAnsi="Times New Roman"/>
                <w:sz w:val="18"/>
                <w:szCs w:val="18"/>
              </w:rPr>
            </w:pPr>
            <w:r w:rsidRPr="00900EE6">
              <w:rPr>
                <w:rFonts w:ascii="Times New Roman" w:hAnsi="Times New Roman"/>
                <w:sz w:val="18"/>
                <w:szCs w:val="18"/>
              </w:rPr>
              <w:t>130</w:t>
            </w:r>
          </w:p>
        </w:tc>
        <w:tc>
          <w:tcPr>
            <w:tcW w:w="7339" w:type="dxa"/>
            <w:gridSpan w:val="2"/>
            <w:shd w:val="clear" w:color="auto" w:fill="auto"/>
          </w:tcPr>
          <w:p w14:paraId="3A9204D6" w14:textId="4071E8BC"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Valoarea garanțiilor reale primite în conformitate cu </w:t>
            </w:r>
            <w:r w:rsidR="00900EE6">
              <w:rPr>
                <w:rFonts w:ascii="Times New Roman" w:hAnsi="Times New Roman"/>
                <w:b/>
                <w:bCs/>
                <w:sz w:val="18"/>
                <w:szCs w:val="18"/>
              </w:rPr>
              <w:t>articolul </w:t>
            </w:r>
            <w:r w:rsidRPr="00900EE6">
              <w:rPr>
                <w:rFonts w:ascii="Times New Roman" w:hAnsi="Times New Roman"/>
                <w:b/>
                <w:bCs/>
                <w:sz w:val="18"/>
                <w:szCs w:val="18"/>
              </w:rPr>
              <w:t>9</w:t>
            </w:r>
            <w:r>
              <w:rPr>
                <w:rFonts w:ascii="Times New Roman" w:hAnsi="Times New Roman"/>
                <w:b/>
                <w:bCs/>
                <w:sz w:val="18"/>
                <w:szCs w:val="18"/>
              </w:rPr>
              <w:t xml:space="preserve"> – exceptate de la plafonul aplicabil intrărilor</w:t>
            </w:r>
          </w:p>
          <w:p w14:paraId="0ED04715" w14:textId="70F345A9"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685802D" w14:textId="53C86F0A" w:rsidR="006B16A8" w:rsidRDefault="002A1DC6">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271</w:t>
            </w:r>
            <w:r>
              <w:rPr>
                <w:rFonts w:ascii="Times New Roman" w:hAnsi="Times New Roman"/>
                <w:bCs/>
                <w:sz w:val="18"/>
                <w:szCs w:val="18"/>
              </w:rPr>
              <w:t>}, {</w:t>
            </w:r>
            <w:r w:rsidRPr="00900EE6">
              <w:rPr>
                <w:rFonts w:ascii="Times New Roman" w:hAnsi="Times New Roman"/>
                <w:bCs/>
                <w:sz w:val="18"/>
                <w:szCs w:val="18"/>
              </w:rPr>
              <w:t>275</w:t>
            </w:r>
            <w:r>
              <w:rPr>
                <w:rFonts w:ascii="Times New Roman" w:hAnsi="Times New Roman"/>
                <w:bCs/>
                <w:sz w:val="18"/>
                <w:szCs w:val="18"/>
              </w:rPr>
              <w:t>}, {</w:t>
            </w:r>
            <w:r w:rsidRPr="00900EE6">
              <w:rPr>
                <w:rFonts w:ascii="Times New Roman" w:hAnsi="Times New Roman"/>
                <w:bCs/>
                <w:sz w:val="18"/>
                <w:szCs w:val="18"/>
              </w:rPr>
              <w:t>279</w:t>
            </w:r>
            <w:r>
              <w:rPr>
                <w:rFonts w:ascii="Times New Roman" w:hAnsi="Times New Roman"/>
                <w:bCs/>
                <w:sz w:val="18"/>
                <w:szCs w:val="18"/>
              </w:rPr>
              <w:t>}, {</w:t>
            </w:r>
            <w:r w:rsidRPr="00900EE6">
              <w:rPr>
                <w:rFonts w:ascii="Times New Roman" w:hAnsi="Times New Roman"/>
                <w:bCs/>
                <w:sz w:val="18"/>
                <w:szCs w:val="18"/>
              </w:rPr>
              <w:t>283</w:t>
            </w:r>
            <w:r>
              <w:rPr>
                <w:rFonts w:ascii="Times New Roman" w:hAnsi="Times New Roman"/>
                <w:bCs/>
                <w:sz w:val="18"/>
                <w:szCs w:val="18"/>
              </w:rPr>
              <w:t>}, {</w:t>
            </w:r>
            <w:r w:rsidRPr="00900EE6">
              <w:rPr>
                <w:rFonts w:ascii="Times New Roman" w:hAnsi="Times New Roman"/>
                <w:bCs/>
                <w:sz w:val="18"/>
                <w:szCs w:val="18"/>
              </w:rPr>
              <w:t>287</w:t>
            </w:r>
            <w:r>
              <w:rPr>
                <w:rFonts w:ascii="Times New Roman" w:hAnsi="Times New Roman"/>
                <w:bCs/>
                <w:sz w:val="18"/>
                <w:szCs w:val="18"/>
              </w:rPr>
              <w:t>}, {</w:t>
            </w:r>
            <w:r w:rsidRPr="00900EE6">
              <w:rPr>
                <w:rFonts w:ascii="Times New Roman" w:hAnsi="Times New Roman"/>
                <w:bCs/>
                <w:sz w:val="18"/>
                <w:szCs w:val="18"/>
              </w:rPr>
              <w:t>291</w:t>
            </w:r>
            <w:r>
              <w:rPr>
                <w:rFonts w:ascii="Times New Roman" w:hAnsi="Times New Roman"/>
                <w:bCs/>
                <w:sz w:val="18"/>
                <w:szCs w:val="18"/>
              </w:rPr>
              <w:t>}, {</w:t>
            </w:r>
            <w:r w:rsidRPr="00900EE6">
              <w:rPr>
                <w:rFonts w:ascii="Times New Roman" w:hAnsi="Times New Roman"/>
                <w:bCs/>
                <w:sz w:val="18"/>
                <w:szCs w:val="18"/>
              </w:rPr>
              <w:t>295</w:t>
            </w:r>
            <w:r>
              <w:rPr>
                <w:rFonts w:ascii="Times New Roman" w:hAnsi="Times New Roman"/>
                <w:bCs/>
                <w:sz w:val="18"/>
                <w:szCs w:val="18"/>
              </w:rPr>
              <w:t>}, {</w:t>
            </w:r>
            <w:r w:rsidRPr="00900EE6">
              <w:rPr>
                <w:rFonts w:ascii="Times New Roman" w:hAnsi="Times New Roman"/>
                <w:bCs/>
                <w:sz w:val="18"/>
                <w:szCs w:val="18"/>
              </w:rPr>
              <w:t>311</w:t>
            </w:r>
            <w:r>
              <w:rPr>
                <w:rFonts w:ascii="Times New Roman" w:hAnsi="Times New Roman"/>
                <w:bCs/>
                <w:sz w:val="18"/>
                <w:szCs w:val="18"/>
              </w:rPr>
              <w:t>}, {</w:t>
            </w:r>
            <w:r w:rsidRPr="00900EE6">
              <w:rPr>
                <w:rFonts w:ascii="Times New Roman" w:hAnsi="Times New Roman"/>
                <w:bCs/>
                <w:sz w:val="18"/>
                <w:szCs w:val="18"/>
              </w:rPr>
              <w:t>315</w:t>
            </w:r>
            <w:r>
              <w:rPr>
                <w:rFonts w:ascii="Times New Roman" w:hAnsi="Times New Roman"/>
                <w:bCs/>
                <w:sz w:val="18"/>
                <w:szCs w:val="18"/>
              </w:rPr>
              <w:t>}, {</w:t>
            </w:r>
            <w:r w:rsidRPr="00900EE6">
              <w:rPr>
                <w:rFonts w:ascii="Times New Roman" w:hAnsi="Times New Roman"/>
                <w:bCs/>
                <w:sz w:val="18"/>
                <w:szCs w:val="18"/>
              </w:rPr>
              <w:t>319</w:t>
            </w:r>
            <w:r>
              <w:rPr>
                <w:rFonts w:ascii="Times New Roman" w:hAnsi="Times New Roman"/>
                <w:bCs/>
                <w:sz w:val="18"/>
                <w:szCs w:val="18"/>
              </w:rPr>
              <w:t>}, {</w:t>
            </w:r>
            <w:r w:rsidRPr="00900EE6">
              <w:rPr>
                <w:rFonts w:ascii="Times New Roman" w:hAnsi="Times New Roman"/>
                <w:bCs/>
                <w:sz w:val="18"/>
                <w:szCs w:val="18"/>
              </w:rPr>
              <w:t>323</w:t>
            </w:r>
            <w:r>
              <w:rPr>
                <w:rFonts w:ascii="Times New Roman" w:hAnsi="Times New Roman"/>
                <w:bCs/>
                <w:sz w:val="18"/>
                <w:szCs w:val="18"/>
              </w:rPr>
              <w:t>}, {</w:t>
            </w:r>
            <w:r w:rsidRPr="00900EE6">
              <w:rPr>
                <w:rFonts w:ascii="Times New Roman" w:hAnsi="Times New Roman"/>
                <w:bCs/>
                <w:sz w:val="18"/>
                <w:szCs w:val="18"/>
              </w:rPr>
              <w:t>327</w:t>
            </w:r>
            <w:r>
              <w:rPr>
                <w:rFonts w:ascii="Times New Roman" w:hAnsi="Times New Roman"/>
                <w:bCs/>
                <w:sz w:val="18"/>
                <w:szCs w:val="18"/>
              </w:rPr>
              <w:t>}, {</w:t>
            </w:r>
            <w:r w:rsidRPr="00900EE6">
              <w:rPr>
                <w:rFonts w:ascii="Times New Roman" w:hAnsi="Times New Roman"/>
                <w:bCs/>
                <w:sz w:val="18"/>
                <w:szCs w:val="18"/>
              </w:rPr>
              <w:t>331</w:t>
            </w:r>
            <w:r>
              <w:rPr>
                <w:rFonts w:ascii="Times New Roman" w:hAnsi="Times New Roman"/>
                <w:bCs/>
                <w:sz w:val="18"/>
                <w:szCs w:val="18"/>
              </w:rPr>
              <w:t>} și {</w:t>
            </w:r>
            <w:r w:rsidRPr="00900EE6">
              <w:rPr>
                <w:rFonts w:ascii="Times New Roman" w:hAnsi="Times New Roman"/>
                <w:bCs/>
                <w:sz w:val="18"/>
                <w:szCs w:val="18"/>
              </w:rPr>
              <w:t>335</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130</w:t>
            </w:r>
            <w:r>
              <w:rPr>
                <w:rFonts w:ascii="Times New Roman" w:hAnsi="Times New Roman"/>
                <w:bCs/>
                <w:sz w:val="18"/>
                <w:szCs w:val="18"/>
              </w:rPr>
              <w:t xml:space="preserve">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sunt exceptate în totalitate de la plafonul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78400F34" w14:textId="5C3E10C4"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În cazul în care o autoritate competentă a autorizat o exceptare parțială de la plafonul aplicabil intrărilor în conformitate cu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fac obiectul exceptării trebuie raportată în coloana </w:t>
            </w:r>
            <w:r w:rsidRPr="00900EE6">
              <w:rPr>
                <w:rFonts w:ascii="Times New Roman" w:hAnsi="Times New Roman"/>
                <w:bCs/>
                <w:sz w:val="18"/>
                <w:szCs w:val="18"/>
              </w:rPr>
              <w:t>120</w:t>
            </w:r>
            <w:r>
              <w:rPr>
                <w:rFonts w:ascii="Times New Roman" w:hAnsi="Times New Roman"/>
                <w:bCs/>
                <w:sz w:val="18"/>
                <w:szCs w:val="18"/>
              </w:rPr>
              <w:t xml:space="preserve"> sau </w:t>
            </w:r>
            <w:r w:rsidRPr="00900EE6">
              <w:rPr>
                <w:rFonts w:ascii="Times New Roman" w:hAnsi="Times New Roman"/>
                <w:bCs/>
                <w:sz w:val="18"/>
                <w:szCs w:val="18"/>
              </w:rPr>
              <w:t>130</w:t>
            </w:r>
            <w:r>
              <w:rPr>
                <w:rFonts w:ascii="Times New Roman" w:hAnsi="Times New Roman"/>
                <w:bCs/>
                <w:sz w:val="18"/>
                <w:szCs w:val="18"/>
              </w:rPr>
              <w:t xml:space="preserve">, iar valoarea garanțiilor reale primite în conformitate cu </w:t>
            </w:r>
            <w:r w:rsidR="00900EE6">
              <w:rPr>
                <w:rFonts w:ascii="Times New Roman" w:hAnsi="Times New Roman"/>
                <w:bCs/>
                <w:sz w:val="18"/>
                <w:szCs w:val="18"/>
              </w:rPr>
              <w:t>articolul </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cadrul tranzacțiilor de creditare garantate și al operațiunilor ajustate la condițiile pieței de capital care nu fac obiectul exceptării trebuie raportată în coloana </w:t>
            </w:r>
            <w:r w:rsidRPr="00900EE6">
              <w:rPr>
                <w:rFonts w:ascii="Times New Roman" w:hAnsi="Times New Roman"/>
                <w:bCs/>
                <w:sz w:val="18"/>
                <w:szCs w:val="18"/>
              </w:rPr>
              <w:t>110</w:t>
            </w:r>
            <w:r>
              <w:rPr>
                <w:rFonts w:ascii="Times New Roman" w:hAnsi="Times New Roman"/>
                <w:bCs/>
                <w:sz w:val="18"/>
                <w:szCs w:val="18"/>
              </w:rPr>
              <w:t>.</w:t>
            </w:r>
          </w:p>
        </w:tc>
      </w:tr>
      <w:tr w:rsidR="006B16A8" w14:paraId="66F4B4C7" w14:textId="77777777" w:rsidTr="00CB45E9">
        <w:tc>
          <w:tcPr>
            <w:tcW w:w="994" w:type="dxa"/>
            <w:gridSpan w:val="2"/>
            <w:shd w:val="clear" w:color="auto" w:fill="auto"/>
            <w:vAlign w:val="center"/>
          </w:tcPr>
          <w:p w14:paraId="18BCFB4B" w14:textId="77777777" w:rsidR="006B16A8" w:rsidRDefault="007453EC">
            <w:pPr>
              <w:rPr>
                <w:rFonts w:ascii="Times New Roman" w:hAnsi="Times New Roman"/>
                <w:sz w:val="18"/>
                <w:szCs w:val="18"/>
              </w:rPr>
            </w:pPr>
            <w:r w:rsidRPr="00900EE6">
              <w:rPr>
                <w:rFonts w:ascii="Times New Roman" w:hAnsi="Times New Roman"/>
                <w:sz w:val="18"/>
                <w:szCs w:val="18"/>
              </w:rPr>
              <w:t>140</w:t>
            </w:r>
          </w:p>
        </w:tc>
        <w:tc>
          <w:tcPr>
            <w:tcW w:w="7528" w:type="dxa"/>
            <w:gridSpan w:val="2"/>
            <w:shd w:val="clear" w:color="auto" w:fill="auto"/>
          </w:tcPr>
          <w:p w14:paraId="25011DED"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Intrare – sub incidența plafonului de </w:t>
            </w:r>
            <w:r w:rsidRPr="00900EE6">
              <w:rPr>
                <w:rFonts w:ascii="Times New Roman" w:hAnsi="Times New Roman"/>
                <w:b/>
                <w:bCs/>
                <w:sz w:val="18"/>
                <w:szCs w:val="18"/>
              </w:rPr>
              <w:t>75</w:t>
            </w:r>
            <w:r>
              <w:rPr>
                <w:rFonts w:ascii="Times New Roman" w:hAnsi="Times New Roman"/>
                <w:b/>
                <w:bCs/>
                <w:sz w:val="18"/>
                <w:szCs w:val="18"/>
              </w:rPr>
              <w:t> % aplicabil intrărilor</w:t>
            </w:r>
          </w:p>
          <w:p w14:paraId="36E5D0FC" w14:textId="042DAE98"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17B0DDC5" w14:textId="711186DE" w:rsidR="006B16A8" w:rsidRDefault="002B1DA1">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 {</w:t>
            </w:r>
            <w:r w:rsidRPr="00900EE6">
              <w:rPr>
                <w:rFonts w:ascii="Times New Roman" w:hAnsi="Times New Roman"/>
                <w:bCs/>
                <w:sz w:val="18"/>
                <w:szCs w:val="18"/>
              </w:rPr>
              <w:t>273</w:t>
            </w:r>
            <w:r>
              <w:rPr>
                <w:rFonts w:ascii="Times New Roman" w:hAnsi="Times New Roman"/>
                <w:bCs/>
                <w:sz w:val="18"/>
                <w:szCs w:val="18"/>
              </w:rPr>
              <w:t>}, {</w:t>
            </w:r>
            <w:r w:rsidRPr="00900EE6">
              <w:rPr>
                <w:rFonts w:ascii="Times New Roman" w:hAnsi="Times New Roman"/>
                <w:bCs/>
                <w:sz w:val="18"/>
                <w:szCs w:val="18"/>
              </w:rPr>
              <w:t>277</w:t>
            </w:r>
            <w:r>
              <w:rPr>
                <w:rFonts w:ascii="Times New Roman" w:hAnsi="Times New Roman"/>
                <w:bCs/>
                <w:sz w:val="18"/>
                <w:szCs w:val="18"/>
              </w:rPr>
              <w:t>}, {</w:t>
            </w:r>
            <w:r w:rsidRPr="00900EE6">
              <w:rPr>
                <w:rFonts w:ascii="Times New Roman" w:hAnsi="Times New Roman"/>
                <w:bCs/>
                <w:sz w:val="18"/>
                <w:szCs w:val="18"/>
              </w:rPr>
              <w:t>281</w:t>
            </w:r>
            <w:r>
              <w:rPr>
                <w:rFonts w:ascii="Times New Roman" w:hAnsi="Times New Roman"/>
                <w:bCs/>
                <w:sz w:val="18"/>
                <w:szCs w:val="18"/>
              </w:rPr>
              <w:t>}, {</w:t>
            </w:r>
            <w:r w:rsidRPr="00900EE6">
              <w:rPr>
                <w:rFonts w:ascii="Times New Roman" w:hAnsi="Times New Roman"/>
                <w:bCs/>
                <w:sz w:val="18"/>
                <w:szCs w:val="18"/>
              </w:rPr>
              <w:t>285</w:t>
            </w:r>
            <w:r>
              <w:rPr>
                <w:rFonts w:ascii="Times New Roman" w:hAnsi="Times New Roman"/>
                <w:bCs/>
                <w:sz w:val="18"/>
                <w:szCs w:val="18"/>
              </w:rPr>
              <w:t>}, {</w:t>
            </w:r>
            <w:r w:rsidRPr="00900EE6">
              <w:rPr>
                <w:rFonts w:ascii="Times New Roman" w:hAnsi="Times New Roman"/>
                <w:bCs/>
                <w:sz w:val="18"/>
                <w:szCs w:val="18"/>
              </w:rPr>
              <w:t>289</w:t>
            </w:r>
            <w:r>
              <w:rPr>
                <w:rFonts w:ascii="Times New Roman" w:hAnsi="Times New Roman"/>
                <w:bCs/>
                <w:sz w:val="18"/>
                <w:szCs w:val="18"/>
              </w:rPr>
              <w:t>}, {</w:t>
            </w:r>
            <w:r w:rsidRPr="00900EE6">
              <w:rPr>
                <w:rFonts w:ascii="Times New Roman" w:hAnsi="Times New Roman"/>
                <w:bCs/>
                <w:sz w:val="18"/>
                <w:szCs w:val="18"/>
              </w:rPr>
              <w:t>293</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 {</w:t>
            </w:r>
            <w:r w:rsidRPr="00900EE6">
              <w:rPr>
                <w:rFonts w:ascii="Times New Roman" w:hAnsi="Times New Roman"/>
                <w:bCs/>
                <w:sz w:val="18"/>
                <w:szCs w:val="18"/>
              </w:rPr>
              <w:t>313</w:t>
            </w:r>
            <w:r>
              <w:rPr>
                <w:rFonts w:ascii="Times New Roman" w:hAnsi="Times New Roman"/>
                <w:bCs/>
                <w:sz w:val="18"/>
                <w:szCs w:val="18"/>
              </w:rPr>
              <w:t>}, {</w:t>
            </w:r>
            <w:r w:rsidRPr="00900EE6">
              <w:rPr>
                <w:rFonts w:ascii="Times New Roman" w:hAnsi="Times New Roman"/>
                <w:bCs/>
                <w:sz w:val="18"/>
                <w:szCs w:val="18"/>
              </w:rPr>
              <w:t>317</w:t>
            </w:r>
            <w:r>
              <w:rPr>
                <w:rFonts w:ascii="Times New Roman" w:hAnsi="Times New Roman"/>
                <w:bCs/>
                <w:sz w:val="18"/>
                <w:szCs w:val="18"/>
              </w:rPr>
              <w:t>}, {</w:t>
            </w:r>
            <w:r w:rsidRPr="00900EE6">
              <w:rPr>
                <w:rFonts w:ascii="Times New Roman" w:hAnsi="Times New Roman"/>
                <w:bCs/>
                <w:sz w:val="18"/>
                <w:szCs w:val="18"/>
              </w:rPr>
              <w:t>321</w:t>
            </w:r>
            <w:r>
              <w:rPr>
                <w:rFonts w:ascii="Times New Roman" w:hAnsi="Times New Roman"/>
                <w:bCs/>
                <w:sz w:val="18"/>
                <w:szCs w:val="18"/>
              </w:rPr>
              <w:t>}, {</w:t>
            </w:r>
            <w:r w:rsidRPr="00900EE6">
              <w:rPr>
                <w:rFonts w:ascii="Times New Roman" w:hAnsi="Times New Roman"/>
                <w:bCs/>
                <w:sz w:val="18"/>
                <w:szCs w:val="18"/>
              </w:rPr>
              <w:t>325</w:t>
            </w:r>
            <w:r>
              <w:rPr>
                <w:rFonts w:ascii="Times New Roman" w:hAnsi="Times New Roman"/>
                <w:bCs/>
                <w:sz w:val="18"/>
                <w:szCs w:val="18"/>
              </w:rPr>
              <w:t>}, {</w:t>
            </w:r>
            <w:r w:rsidRPr="00900EE6">
              <w:rPr>
                <w:rFonts w:ascii="Times New Roman" w:hAnsi="Times New Roman"/>
                <w:bCs/>
                <w:sz w:val="18"/>
                <w:szCs w:val="18"/>
              </w:rPr>
              <w:t>329</w:t>
            </w:r>
            <w:r>
              <w:rPr>
                <w:rFonts w:ascii="Times New Roman" w:hAnsi="Times New Roman"/>
                <w:bCs/>
                <w:sz w:val="18"/>
                <w:szCs w:val="18"/>
              </w:rPr>
              <w:t>}, {</w:t>
            </w:r>
            <w:r w:rsidRPr="00900EE6">
              <w:rPr>
                <w:rFonts w:ascii="Times New Roman" w:hAnsi="Times New Roman"/>
                <w:bCs/>
                <w:sz w:val="18"/>
                <w:szCs w:val="18"/>
              </w:rPr>
              <w:t>333</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140</w:t>
            </w:r>
            <w:r>
              <w:rPr>
                <w:rFonts w:ascii="Times New Roman" w:hAnsi="Times New Roman"/>
                <w:bCs/>
                <w:sz w:val="18"/>
                <w:szCs w:val="18"/>
              </w:rPr>
              <w:t xml:space="preserve"> totalul intrărilor care fac obiectul plafonului de </w:t>
            </w:r>
            <w:r w:rsidRPr="00900EE6">
              <w:rPr>
                <w:rFonts w:ascii="Times New Roman" w:hAnsi="Times New Roman"/>
                <w:bCs/>
                <w:sz w:val="18"/>
                <w:szCs w:val="18"/>
              </w:rPr>
              <w:t>75</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care se calculează prin înmulțirea valorii totale/cuantumului maxim care poate fi retras din coloana </w:t>
            </w:r>
            <w:r w:rsidRPr="00900EE6">
              <w:rPr>
                <w:rFonts w:ascii="Times New Roman" w:hAnsi="Times New Roman"/>
                <w:bCs/>
                <w:sz w:val="18"/>
                <w:szCs w:val="18"/>
              </w:rPr>
              <w:t>010</w:t>
            </w:r>
            <w:r>
              <w:rPr>
                <w:rFonts w:ascii="Times New Roman" w:hAnsi="Times New Roman"/>
                <w:bCs/>
                <w:sz w:val="18"/>
                <w:szCs w:val="18"/>
              </w:rPr>
              <w:t xml:space="preserve"> cu ponderea relevantă din coloana </w:t>
            </w:r>
            <w:r w:rsidRPr="00900EE6">
              <w:rPr>
                <w:rFonts w:ascii="Times New Roman" w:hAnsi="Times New Roman"/>
                <w:bCs/>
                <w:sz w:val="18"/>
                <w:szCs w:val="18"/>
              </w:rPr>
              <w:t>080</w:t>
            </w:r>
            <w:r>
              <w:rPr>
                <w:rFonts w:ascii="Times New Roman" w:hAnsi="Times New Roman"/>
                <w:bCs/>
                <w:sz w:val="18"/>
                <w:szCs w:val="18"/>
              </w:rPr>
              <w:t>.</w:t>
            </w:r>
          </w:p>
          <w:p w14:paraId="4BA3D379" w14:textId="05BF553F" w:rsidR="006B16A8" w:rsidRDefault="002B1DA1">
            <w:pPr>
              <w:spacing w:before="240" w:after="240"/>
              <w:rPr>
                <w:rFonts w:ascii="Times New Roman" w:hAnsi="Times New Roman"/>
                <w:bCs/>
                <w:sz w:val="18"/>
                <w:szCs w:val="18"/>
              </w:rPr>
            </w:pPr>
            <w:r>
              <w:rPr>
                <w:rFonts w:ascii="Times New Roman" w:hAnsi="Times New Roman"/>
                <w:bCs/>
                <w:sz w:val="18"/>
                <w:szCs w:val="18"/>
              </w:rPr>
              <w:t>Pentru rândul {</w:t>
            </w:r>
            <w:r w:rsidRPr="00900EE6">
              <w:rPr>
                <w:rFonts w:ascii="Times New Roman" w:hAnsi="Times New Roman"/>
                <w:bCs/>
                <w:sz w:val="18"/>
                <w:szCs w:val="18"/>
              </w:rPr>
              <w:t>170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140</w:t>
            </w:r>
            <w:r>
              <w:rPr>
                <w:rFonts w:ascii="Times New Roman" w:hAnsi="Times New Roman"/>
                <w:bCs/>
                <w:sz w:val="18"/>
                <w:szCs w:val="18"/>
              </w:rPr>
              <w:t xml:space="preserve"> totalul intrărilor care fac obiectul plafonului de </w:t>
            </w:r>
            <w:r w:rsidRPr="00900EE6">
              <w:rPr>
                <w:rFonts w:ascii="Times New Roman" w:hAnsi="Times New Roman"/>
                <w:bCs/>
                <w:sz w:val="18"/>
                <w:szCs w:val="18"/>
              </w:rPr>
              <w:t>75</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numai dacă instituția de credit a primit acest angajament pentru a plăti un credit promoțional unui beneficiar final sau dacă a primit un angajament similar de la o bancă multilaterală de dezvoltare sau de la o entitate din sectorul public.</w:t>
            </w:r>
          </w:p>
        </w:tc>
      </w:tr>
      <w:tr w:rsidR="006B16A8" w14:paraId="18FF3F23" w14:textId="77777777" w:rsidTr="00CB45E9">
        <w:tc>
          <w:tcPr>
            <w:tcW w:w="994" w:type="dxa"/>
            <w:gridSpan w:val="2"/>
            <w:shd w:val="clear" w:color="auto" w:fill="auto"/>
            <w:vAlign w:val="center"/>
          </w:tcPr>
          <w:p w14:paraId="54C81EBE" w14:textId="77777777" w:rsidR="006B16A8" w:rsidRDefault="007453EC">
            <w:pPr>
              <w:rPr>
                <w:rFonts w:ascii="Times New Roman" w:hAnsi="Times New Roman"/>
                <w:sz w:val="18"/>
                <w:szCs w:val="18"/>
              </w:rPr>
            </w:pPr>
            <w:r w:rsidRPr="00900EE6">
              <w:rPr>
                <w:rFonts w:ascii="Times New Roman" w:hAnsi="Times New Roman"/>
                <w:sz w:val="18"/>
                <w:szCs w:val="18"/>
              </w:rPr>
              <w:t>150</w:t>
            </w:r>
          </w:p>
        </w:tc>
        <w:tc>
          <w:tcPr>
            <w:tcW w:w="7528" w:type="dxa"/>
            <w:gridSpan w:val="2"/>
            <w:shd w:val="clear" w:color="auto" w:fill="auto"/>
          </w:tcPr>
          <w:p w14:paraId="1C5040CF"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 xml:space="preserve">Intrare – sub incidența plafonului de </w:t>
            </w:r>
            <w:r w:rsidRPr="00900EE6">
              <w:rPr>
                <w:rFonts w:ascii="Times New Roman" w:hAnsi="Times New Roman"/>
                <w:b/>
                <w:bCs/>
                <w:sz w:val="18"/>
                <w:szCs w:val="18"/>
              </w:rPr>
              <w:t>90</w:t>
            </w:r>
            <w:r>
              <w:rPr>
                <w:rFonts w:ascii="Times New Roman" w:hAnsi="Times New Roman"/>
                <w:b/>
                <w:bCs/>
                <w:sz w:val="18"/>
                <w:szCs w:val="18"/>
              </w:rPr>
              <w:t> % aplicabil intrărilor</w:t>
            </w:r>
          </w:p>
          <w:p w14:paraId="4DD2FA3F" w14:textId="19BA64AE"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484EFAFB" w14:textId="69EE4396" w:rsidR="006B16A8" w:rsidRDefault="002B1DA1">
            <w:pPr>
              <w:spacing w:before="240" w:after="240"/>
              <w:rPr>
                <w:rFonts w:ascii="Times New Roman" w:hAnsi="Times New Roman"/>
                <w:b/>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 {</w:t>
            </w:r>
            <w:r w:rsidRPr="00900EE6">
              <w:rPr>
                <w:rFonts w:ascii="Times New Roman" w:hAnsi="Times New Roman"/>
                <w:bCs/>
                <w:sz w:val="18"/>
                <w:szCs w:val="18"/>
              </w:rPr>
              <w:t>273</w:t>
            </w:r>
            <w:r>
              <w:rPr>
                <w:rFonts w:ascii="Times New Roman" w:hAnsi="Times New Roman"/>
                <w:bCs/>
                <w:sz w:val="18"/>
                <w:szCs w:val="18"/>
              </w:rPr>
              <w:t>}, {</w:t>
            </w:r>
            <w:r w:rsidRPr="00900EE6">
              <w:rPr>
                <w:rFonts w:ascii="Times New Roman" w:hAnsi="Times New Roman"/>
                <w:bCs/>
                <w:sz w:val="18"/>
                <w:szCs w:val="18"/>
              </w:rPr>
              <w:t>277</w:t>
            </w:r>
            <w:r>
              <w:rPr>
                <w:rFonts w:ascii="Times New Roman" w:hAnsi="Times New Roman"/>
                <w:bCs/>
                <w:sz w:val="18"/>
                <w:szCs w:val="18"/>
              </w:rPr>
              <w:t>}, {</w:t>
            </w:r>
            <w:r w:rsidRPr="00900EE6">
              <w:rPr>
                <w:rFonts w:ascii="Times New Roman" w:hAnsi="Times New Roman"/>
                <w:bCs/>
                <w:sz w:val="18"/>
                <w:szCs w:val="18"/>
              </w:rPr>
              <w:t>281</w:t>
            </w:r>
            <w:r>
              <w:rPr>
                <w:rFonts w:ascii="Times New Roman" w:hAnsi="Times New Roman"/>
                <w:bCs/>
                <w:sz w:val="18"/>
                <w:szCs w:val="18"/>
              </w:rPr>
              <w:t>}, {</w:t>
            </w:r>
            <w:r w:rsidRPr="00900EE6">
              <w:rPr>
                <w:rFonts w:ascii="Times New Roman" w:hAnsi="Times New Roman"/>
                <w:bCs/>
                <w:sz w:val="18"/>
                <w:szCs w:val="18"/>
              </w:rPr>
              <w:t>285</w:t>
            </w:r>
            <w:r>
              <w:rPr>
                <w:rFonts w:ascii="Times New Roman" w:hAnsi="Times New Roman"/>
                <w:bCs/>
                <w:sz w:val="18"/>
                <w:szCs w:val="18"/>
              </w:rPr>
              <w:t>}, {</w:t>
            </w:r>
            <w:r w:rsidRPr="00900EE6">
              <w:rPr>
                <w:rFonts w:ascii="Times New Roman" w:hAnsi="Times New Roman"/>
                <w:bCs/>
                <w:sz w:val="18"/>
                <w:szCs w:val="18"/>
              </w:rPr>
              <w:t>289</w:t>
            </w:r>
            <w:r>
              <w:rPr>
                <w:rFonts w:ascii="Times New Roman" w:hAnsi="Times New Roman"/>
                <w:bCs/>
                <w:sz w:val="18"/>
                <w:szCs w:val="18"/>
              </w:rPr>
              <w:t>}, {</w:t>
            </w:r>
            <w:r w:rsidRPr="00900EE6">
              <w:rPr>
                <w:rFonts w:ascii="Times New Roman" w:hAnsi="Times New Roman"/>
                <w:bCs/>
                <w:sz w:val="18"/>
                <w:szCs w:val="18"/>
              </w:rPr>
              <w:t>293</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 {</w:t>
            </w:r>
            <w:r w:rsidRPr="00900EE6">
              <w:rPr>
                <w:rFonts w:ascii="Times New Roman" w:hAnsi="Times New Roman"/>
                <w:bCs/>
                <w:sz w:val="18"/>
                <w:szCs w:val="18"/>
              </w:rPr>
              <w:t>313</w:t>
            </w:r>
            <w:r>
              <w:rPr>
                <w:rFonts w:ascii="Times New Roman" w:hAnsi="Times New Roman"/>
                <w:bCs/>
                <w:sz w:val="18"/>
                <w:szCs w:val="18"/>
              </w:rPr>
              <w:t>}, {</w:t>
            </w:r>
            <w:r w:rsidRPr="00900EE6">
              <w:rPr>
                <w:rFonts w:ascii="Times New Roman" w:hAnsi="Times New Roman"/>
                <w:bCs/>
                <w:sz w:val="18"/>
                <w:szCs w:val="18"/>
              </w:rPr>
              <w:t>317</w:t>
            </w:r>
            <w:r>
              <w:rPr>
                <w:rFonts w:ascii="Times New Roman" w:hAnsi="Times New Roman"/>
                <w:bCs/>
                <w:sz w:val="18"/>
                <w:szCs w:val="18"/>
              </w:rPr>
              <w:t>}, {</w:t>
            </w:r>
            <w:r w:rsidRPr="00900EE6">
              <w:rPr>
                <w:rFonts w:ascii="Times New Roman" w:hAnsi="Times New Roman"/>
                <w:bCs/>
                <w:sz w:val="18"/>
                <w:szCs w:val="18"/>
              </w:rPr>
              <w:t>321</w:t>
            </w:r>
            <w:r>
              <w:rPr>
                <w:rFonts w:ascii="Times New Roman" w:hAnsi="Times New Roman"/>
                <w:bCs/>
                <w:sz w:val="18"/>
                <w:szCs w:val="18"/>
              </w:rPr>
              <w:t>}, {</w:t>
            </w:r>
            <w:r w:rsidRPr="00900EE6">
              <w:rPr>
                <w:rFonts w:ascii="Times New Roman" w:hAnsi="Times New Roman"/>
                <w:bCs/>
                <w:sz w:val="18"/>
                <w:szCs w:val="18"/>
              </w:rPr>
              <w:t>325</w:t>
            </w:r>
            <w:r>
              <w:rPr>
                <w:rFonts w:ascii="Times New Roman" w:hAnsi="Times New Roman"/>
                <w:bCs/>
                <w:sz w:val="18"/>
                <w:szCs w:val="18"/>
              </w:rPr>
              <w:t>}, {</w:t>
            </w:r>
            <w:r w:rsidRPr="00900EE6">
              <w:rPr>
                <w:rFonts w:ascii="Times New Roman" w:hAnsi="Times New Roman"/>
                <w:bCs/>
                <w:sz w:val="18"/>
                <w:szCs w:val="18"/>
              </w:rPr>
              <w:t>329</w:t>
            </w:r>
            <w:r>
              <w:rPr>
                <w:rFonts w:ascii="Times New Roman" w:hAnsi="Times New Roman"/>
                <w:bCs/>
                <w:sz w:val="18"/>
                <w:szCs w:val="18"/>
              </w:rPr>
              <w:t>}, {</w:t>
            </w:r>
            <w:r w:rsidRPr="00900EE6">
              <w:rPr>
                <w:rFonts w:ascii="Times New Roman" w:hAnsi="Times New Roman"/>
                <w:bCs/>
                <w:sz w:val="18"/>
                <w:szCs w:val="18"/>
              </w:rPr>
              <w:t>333</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150</w:t>
            </w:r>
            <w:r>
              <w:rPr>
                <w:rFonts w:ascii="Times New Roman" w:hAnsi="Times New Roman"/>
                <w:bCs/>
                <w:sz w:val="18"/>
                <w:szCs w:val="18"/>
              </w:rPr>
              <w:t xml:space="preserve"> totalul intrărilor care fac obiectul plafonului de </w:t>
            </w:r>
            <w:r w:rsidRPr="00900EE6">
              <w:rPr>
                <w:rFonts w:ascii="Times New Roman" w:hAnsi="Times New Roman"/>
                <w:bCs/>
                <w:sz w:val="18"/>
                <w:szCs w:val="18"/>
              </w:rPr>
              <w:t>90</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4</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care se calculează prin înmulțirea valorii totale/cuantumului maxim care poate fi retras din coloana </w:t>
            </w:r>
            <w:r w:rsidRPr="00900EE6">
              <w:rPr>
                <w:rFonts w:ascii="Times New Roman" w:hAnsi="Times New Roman"/>
                <w:bCs/>
                <w:sz w:val="18"/>
                <w:szCs w:val="18"/>
              </w:rPr>
              <w:t>020</w:t>
            </w:r>
            <w:r>
              <w:rPr>
                <w:rFonts w:ascii="Times New Roman" w:hAnsi="Times New Roman"/>
                <w:bCs/>
                <w:sz w:val="18"/>
                <w:szCs w:val="18"/>
              </w:rPr>
              <w:t xml:space="preserve"> cu ponderea relevantă din coloana </w:t>
            </w:r>
            <w:r w:rsidRPr="00900EE6">
              <w:rPr>
                <w:rFonts w:ascii="Times New Roman" w:hAnsi="Times New Roman"/>
                <w:bCs/>
                <w:sz w:val="18"/>
                <w:szCs w:val="18"/>
              </w:rPr>
              <w:t>090</w:t>
            </w:r>
            <w:r>
              <w:rPr>
                <w:rFonts w:ascii="Times New Roman" w:hAnsi="Times New Roman"/>
                <w:bCs/>
                <w:sz w:val="18"/>
                <w:szCs w:val="18"/>
              </w:rPr>
              <w:t>.Pentru rândul {</w:t>
            </w:r>
            <w:r w:rsidRPr="00900EE6">
              <w:rPr>
                <w:rFonts w:ascii="Times New Roman" w:hAnsi="Times New Roman"/>
                <w:bCs/>
                <w:sz w:val="18"/>
                <w:szCs w:val="18"/>
              </w:rPr>
              <w:t>170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150</w:t>
            </w:r>
            <w:r>
              <w:rPr>
                <w:rFonts w:ascii="Times New Roman" w:hAnsi="Times New Roman"/>
                <w:bCs/>
                <w:sz w:val="18"/>
                <w:szCs w:val="18"/>
              </w:rPr>
              <w:t xml:space="preserve"> totalul intrărilor care fac obiectul plafonului de </w:t>
            </w:r>
            <w:r w:rsidRPr="00900EE6">
              <w:rPr>
                <w:rFonts w:ascii="Times New Roman" w:hAnsi="Times New Roman"/>
                <w:bCs/>
                <w:sz w:val="18"/>
                <w:szCs w:val="18"/>
              </w:rPr>
              <w:t>90</w:t>
            </w:r>
            <w:r>
              <w:rPr>
                <w:rFonts w:ascii="Times New Roman" w:hAnsi="Times New Roman"/>
                <w:bCs/>
                <w:sz w:val="18"/>
                <w:szCs w:val="18"/>
              </w:rPr>
              <w:t xml:space="preserve"> %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4</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numai dacă instituția de credit a primit acest angajament pentru a plăti un credit promoțional unui beneficiar final sau dacă a primit un angajament similar de la o bancă multilaterală de dezvoltare sau de la o entitate din sectorul public.</w:t>
            </w:r>
          </w:p>
        </w:tc>
      </w:tr>
      <w:tr w:rsidR="006B16A8" w14:paraId="06C8BA41" w14:textId="77777777" w:rsidTr="00CB45E9">
        <w:tc>
          <w:tcPr>
            <w:tcW w:w="994" w:type="dxa"/>
            <w:gridSpan w:val="2"/>
            <w:shd w:val="clear" w:color="auto" w:fill="auto"/>
            <w:vAlign w:val="center"/>
          </w:tcPr>
          <w:p w14:paraId="1325CDED" w14:textId="77777777" w:rsidR="006B16A8" w:rsidRDefault="007453EC">
            <w:pPr>
              <w:rPr>
                <w:rFonts w:ascii="Times New Roman" w:hAnsi="Times New Roman"/>
                <w:sz w:val="18"/>
                <w:szCs w:val="18"/>
              </w:rPr>
            </w:pPr>
            <w:r w:rsidRPr="00900EE6">
              <w:rPr>
                <w:rFonts w:ascii="Times New Roman" w:hAnsi="Times New Roman"/>
                <w:sz w:val="18"/>
                <w:szCs w:val="18"/>
              </w:rPr>
              <w:t>160</w:t>
            </w:r>
          </w:p>
        </w:tc>
        <w:tc>
          <w:tcPr>
            <w:tcW w:w="7528" w:type="dxa"/>
            <w:gridSpan w:val="2"/>
            <w:shd w:val="clear" w:color="auto" w:fill="auto"/>
          </w:tcPr>
          <w:p w14:paraId="2C59B705" w14:textId="77777777" w:rsidR="006B16A8" w:rsidRDefault="007453EC">
            <w:pPr>
              <w:spacing w:before="240" w:after="240"/>
              <w:rPr>
                <w:rFonts w:ascii="Times New Roman" w:hAnsi="Times New Roman"/>
                <w:b/>
                <w:bCs/>
                <w:sz w:val="18"/>
                <w:szCs w:val="18"/>
              </w:rPr>
            </w:pPr>
            <w:r>
              <w:rPr>
                <w:rFonts w:ascii="Times New Roman" w:hAnsi="Times New Roman"/>
                <w:b/>
                <w:bCs/>
                <w:sz w:val="18"/>
                <w:szCs w:val="18"/>
              </w:rPr>
              <w:t>Intrare – exceptată de la plafonul aplicabil intrărilor</w:t>
            </w:r>
          </w:p>
          <w:p w14:paraId="08CEFDF5" w14:textId="62E623E9"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3630C9D6" w14:textId="4BF5683B" w:rsidR="006B16A8" w:rsidRDefault="002B1DA1">
            <w:pPr>
              <w:spacing w:before="240" w:after="240"/>
              <w:rPr>
                <w:rFonts w:ascii="Times New Roman" w:hAnsi="Times New Roman"/>
                <w:bCs/>
                <w:sz w:val="18"/>
                <w:szCs w:val="18"/>
              </w:rPr>
            </w:pPr>
            <w:r>
              <w:rPr>
                <w:rFonts w:ascii="Times New Roman" w:hAnsi="Times New Roman"/>
                <w:bCs/>
                <w:sz w:val="18"/>
                <w:szCs w:val="18"/>
              </w:rPr>
              <w:t>Pentru rândurile {</w:t>
            </w:r>
            <w:r w:rsidRPr="00900EE6">
              <w:rPr>
                <w:rFonts w:ascii="Times New Roman" w:hAnsi="Times New Roman"/>
                <w:bCs/>
                <w:sz w:val="18"/>
                <w:szCs w:val="18"/>
              </w:rPr>
              <w:t>040</w:t>
            </w:r>
            <w:r>
              <w:rPr>
                <w:rFonts w:ascii="Times New Roman" w:hAnsi="Times New Roman"/>
                <w:bCs/>
                <w:sz w:val="18"/>
                <w:szCs w:val="18"/>
              </w:rPr>
              <w:t>}, {</w:t>
            </w:r>
            <w:r w:rsidRPr="00900EE6">
              <w:rPr>
                <w:rFonts w:ascii="Times New Roman" w:hAnsi="Times New Roman"/>
                <w:bCs/>
                <w:sz w:val="18"/>
                <w:szCs w:val="18"/>
              </w:rPr>
              <w:t>060</w:t>
            </w:r>
            <w:r>
              <w:rPr>
                <w:rFonts w:ascii="Times New Roman" w:hAnsi="Times New Roman"/>
                <w:bCs/>
                <w:sz w:val="18"/>
                <w:szCs w:val="18"/>
              </w:rPr>
              <w:t>}-{</w:t>
            </w:r>
            <w:r w:rsidRPr="00900EE6">
              <w:rPr>
                <w:rFonts w:ascii="Times New Roman" w:hAnsi="Times New Roman"/>
                <w:bCs/>
                <w:sz w:val="18"/>
                <w:szCs w:val="18"/>
              </w:rPr>
              <w:t>090</w:t>
            </w:r>
            <w:r>
              <w:rPr>
                <w:rFonts w:ascii="Times New Roman" w:hAnsi="Times New Roman"/>
                <w:bCs/>
                <w:sz w:val="18"/>
                <w:szCs w:val="18"/>
              </w:rPr>
              <w:t>}, {</w:t>
            </w:r>
            <w:r w:rsidRPr="00900EE6">
              <w:rPr>
                <w:rFonts w:ascii="Times New Roman" w:hAnsi="Times New Roman"/>
                <w:bCs/>
                <w:sz w:val="18"/>
                <w:szCs w:val="18"/>
              </w:rPr>
              <w:t>120</w:t>
            </w:r>
            <w:r>
              <w:rPr>
                <w:rFonts w:ascii="Times New Roman" w:hAnsi="Times New Roman"/>
                <w:bCs/>
                <w:sz w:val="18"/>
                <w:szCs w:val="18"/>
              </w:rPr>
              <w:t>}-{</w:t>
            </w:r>
            <w:r w:rsidRPr="00900EE6">
              <w:rPr>
                <w:rFonts w:ascii="Times New Roman" w:hAnsi="Times New Roman"/>
                <w:bCs/>
                <w:sz w:val="18"/>
                <w:szCs w:val="18"/>
              </w:rPr>
              <w:t>130</w:t>
            </w:r>
            <w:r>
              <w:rPr>
                <w:rFonts w:ascii="Times New Roman" w:hAnsi="Times New Roman"/>
                <w:bCs/>
                <w:sz w:val="18"/>
                <w:szCs w:val="18"/>
              </w:rPr>
              <w:t>}, {</w:t>
            </w:r>
            <w:r w:rsidRPr="00900EE6">
              <w:rPr>
                <w:rFonts w:ascii="Times New Roman" w:hAnsi="Times New Roman"/>
                <w:bCs/>
                <w:sz w:val="18"/>
                <w:szCs w:val="18"/>
              </w:rPr>
              <w:t>150</w:t>
            </w:r>
            <w:r>
              <w:rPr>
                <w:rFonts w:ascii="Times New Roman" w:hAnsi="Times New Roman"/>
                <w:bCs/>
                <w:sz w:val="18"/>
                <w:szCs w:val="18"/>
              </w:rPr>
              <w:t>}-{</w:t>
            </w:r>
            <w:r w:rsidRPr="00900EE6">
              <w:rPr>
                <w:rFonts w:ascii="Times New Roman" w:hAnsi="Times New Roman"/>
                <w:bCs/>
                <w:sz w:val="18"/>
                <w:szCs w:val="18"/>
              </w:rPr>
              <w:t>260</w:t>
            </w:r>
            <w:r>
              <w:rPr>
                <w:rFonts w:ascii="Times New Roman" w:hAnsi="Times New Roman"/>
                <w:bCs/>
                <w:sz w:val="18"/>
                <w:szCs w:val="18"/>
              </w:rPr>
              <w:t>}, {</w:t>
            </w:r>
            <w:r w:rsidRPr="00900EE6">
              <w:rPr>
                <w:rFonts w:ascii="Times New Roman" w:hAnsi="Times New Roman"/>
                <w:bCs/>
                <w:sz w:val="18"/>
                <w:szCs w:val="18"/>
              </w:rPr>
              <w:t>269</w:t>
            </w:r>
            <w:r>
              <w:rPr>
                <w:rFonts w:ascii="Times New Roman" w:hAnsi="Times New Roman"/>
                <w:bCs/>
                <w:sz w:val="18"/>
                <w:szCs w:val="18"/>
              </w:rPr>
              <w:t>}, {</w:t>
            </w:r>
            <w:r w:rsidRPr="00900EE6">
              <w:rPr>
                <w:rFonts w:ascii="Times New Roman" w:hAnsi="Times New Roman"/>
                <w:bCs/>
                <w:sz w:val="18"/>
                <w:szCs w:val="18"/>
              </w:rPr>
              <w:t>273</w:t>
            </w:r>
            <w:r>
              <w:rPr>
                <w:rFonts w:ascii="Times New Roman" w:hAnsi="Times New Roman"/>
                <w:bCs/>
                <w:sz w:val="18"/>
                <w:szCs w:val="18"/>
              </w:rPr>
              <w:t>}, {</w:t>
            </w:r>
            <w:r w:rsidRPr="00900EE6">
              <w:rPr>
                <w:rFonts w:ascii="Times New Roman" w:hAnsi="Times New Roman"/>
                <w:bCs/>
                <w:sz w:val="18"/>
                <w:szCs w:val="18"/>
              </w:rPr>
              <w:t>277</w:t>
            </w:r>
            <w:r>
              <w:rPr>
                <w:rFonts w:ascii="Times New Roman" w:hAnsi="Times New Roman"/>
                <w:bCs/>
                <w:sz w:val="18"/>
                <w:szCs w:val="18"/>
              </w:rPr>
              <w:t>}, {</w:t>
            </w:r>
            <w:r w:rsidRPr="00900EE6">
              <w:rPr>
                <w:rFonts w:ascii="Times New Roman" w:hAnsi="Times New Roman"/>
                <w:bCs/>
                <w:sz w:val="18"/>
                <w:szCs w:val="18"/>
              </w:rPr>
              <w:t>281</w:t>
            </w:r>
            <w:r>
              <w:rPr>
                <w:rFonts w:ascii="Times New Roman" w:hAnsi="Times New Roman"/>
                <w:bCs/>
                <w:sz w:val="18"/>
                <w:szCs w:val="18"/>
              </w:rPr>
              <w:t>}, {</w:t>
            </w:r>
            <w:r w:rsidRPr="00900EE6">
              <w:rPr>
                <w:rFonts w:ascii="Times New Roman" w:hAnsi="Times New Roman"/>
                <w:bCs/>
                <w:sz w:val="18"/>
                <w:szCs w:val="18"/>
              </w:rPr>
              <w:t>285</w:t>
            </w:r>
            <w:r>
              <w:rPr>
                <w:rFonts w:ascii="Times New Roman" w:hAnsi="Times New Roman"/>
                <w:bCs/>
                <w:sz w:val="18"/>
                <w:szCs w:val="18"/>
              </w:rPr>
              <w:t>}, {</w:t>
            </w:r>
            <w:r w:rsidRPr="00900EE6">
              <w:rPr>
                <w:rFonts w:ascii="Times New Roman" w:hAnsi="Times New Roman"/>
                <w:bCs/>
                <w:sz w:val="18"/>
                <w:szCs w:val="18"/>
              </w:rPr>
              <w:t>289</w:t>
            </w:r>
            <w:r>
              <w:rPr>
                <w:rFonts w:ascii="Times New Roman" w:hAnsi="Times New Roman"/>
                <w:bCs/>
                <w:sz w:val="18"/>
                <w:szCs w:val="18"/>
              </w:rPr>
              <w:t>}, {</w:t>
            </w:r>
            <w:r w:rsidRPr="00900EE6">
              <w:rPr>
                <w:rFonts w:ascii="Times New Roman" w:hAnsi="Times New Roman"/>
                <w:bCs/>
                <w:sz w:val="18"/>
                <w:szCs w:val="18"/>
              </w:rPr>
              <w:t>293</w:t>
            </w:r>
            <w:r>
              <w:rPr>
                <w:rFonts w:ascii="Times New Roman" w:hAnsi="Times New Roman"/>
                <w:bCs/>
                <w:sz w:val="18"/>
                <w:szCs w:val="18"/>
              </w:rPr>
              <w:t>}, {</w:t>
            </w:r>
            <w:r w:rsidRPr="00900EE6">
              <w:rPr>
                <w:rFonts w:ascii="Times New Roman" w:hAnsi="Times New Roman"/>
                <w:bCs/>
                <w:sz w:val="18"/>
                <w:szCs w:val="18"/>
              </w:rPr>
              <w:t>301</w:t>
            </w:r>
            <w:r>
              <w:rPr>
                <w:rFonts w:ascii="Times New Roman" w:hAnsi="Times New Roman"/>
                <w:bCs/>
                <w:sz w:val="18"/>
                <w:szCs w:val="18"/>
              </w:rPr>
              <w:t>}-{</w:t>
            </w:r>
            <w:r w:rsidRPr="00900EE6">
              <w:rPr>
                <w:rFonts w:ascii="Times New Roman" w:hAnsi="Times New Roman"/>
                <w:bCs/>
                <w:sz w:val="18"/>
                <w:szCs w:val="18"/>
              </w:rPr>
              <w:t>303</w:t>
            </w:r>
            <w:r>
              <w:rPr>
                <w:rFonts w:ascii="Times New Roman" w:hAnsi="Times New Roman"/>
                <w:bCs/>
                <w:sz w:val="18"/>
                <w:szCs w:val="18"/>
              </w:rPr>
              <w:t>}, {</w:t>
            </w:r>
            <w:r w:rsidRPr="00900EE6">
              <w:rPr>
                <w:rFonts w:ascii="Times New Roman" w:hAnsi="Times New Roman"/>
                <w:bCs/>
                <w:sz w:val="18"/>
                <w:szCs w:val="18"/>
              </w:rPr>
              <w:t>309</w:t>
            </w:r>
            <w:r>
              <w:rPr>
                <w:rFonts w:ascii="Times New Roman" w:hAnsi="Times New Roman"/>
                <w:bCs/>
                <w:sz w:val="18"/>
                <w:szCs w:val="18"/>
              </w:rPr>
              <w:t>}, {</w:t>
            </w:r>
            <w:r w:rsidRPr="00900EE6">
              <w:rPr>
                <w:rFonts w:ascii="Times New Roman" w:hAnsi="Times New Roman"/>
                <w:bCs/>
                <w:sz w:val="18"/>
                <w:szCs w:val="18"/>
              </w:rPr>
              <w:t>313</w:t>
            </w:r>
            <w:r>
              <w:rPr>
                <w:rFonts w:ascii="Times New Roman" w:hAnsi="Times New Roman"/>
                <w:bCs/>
                <w:sz w:val="18"/>
                <w:szCs w:val="18"/>
              </w:rPr>
              <w:t>}, {</w:t>
            </w:r>
            <w:r w:rsidRPr="00900EE6">
              <w:rPr>
                <w:rFonts w:ascii="Times New Roman" w:hAnsi="Times New Roman"/>
                <w:bCs/>
                <w:sz w:val="18"/>
                <w:szCs w:val="18"/>
              </w:rPr>
              <w:t>317</w:t>
            </w:r>
            <w:r>
              <w:rPr>
                <w:rFonts w:ascii="Times New Roman" w:hAnsi="Times New Roman"/>
                <w:bCs/>
                <w:sz w:val="18"/>
                <w:szCs w:val="18"/>
              </w:rPr>
              <w:t>}, {</w:t>
            </w:r>
            <w:r w:rsidRPr="00900EE6">
              <w:rPr>
                <w:rFonts w:ascii="Times New Roman" w:hAnsi="Times New Roman"/>
                <w:bCs/>
                <w:sz w:val="18"/>
                <w:szCs w:val="18"/>
              </w:rPr>
              <w:t>321</w:t>
            </w:r>
            <w:r>
              <w:rPr>
                <w:rFonts w:ascii="Times New Roman" w:hAnsi="Times New Roman"/>
                <w:bCs/>
                <w:sz w:val="18"/>
                <w:szCs w:val="18"/>
              </w:rPr>
              <w:t>}, {</w:t>
            </w:r>
            <w:r w:rsidRPr="00900EE6">
              <w:rPr>
                <w:rFonts w:ascii="Times New Roman" w:hAnsi="Times New Roman"/>
                <w:bCs/>
                <w:sz w:val="18"/>
                <w:szCs w:val="18"/>
              </w:rPr>
              <w:t>325</w:t>
            </w:r>
            <w:r>
              <w:rPr>
                <w:rFonts w:ascii="Times New Roman" w:hAnsi="Times New Roman"/>
                <w:bCs/>
                <w:sz w:val="18"/>
                <w:szCs w:val="18"/>
              </w:rPr>
              <w:t>}, {</w:t>
            </w:r>
            <w:r w:rsidRPr="00900EE6">
              <w:rPr>
                <w:rFonts w:ascii="Times New Roman" w:hAnsi="Times New Roman"/>
                <w:bCs/>
                <w:sz w:val="18"/>
                <w:szCs w:val="18"/>
              </w:rPr>
              <w:t>329</w:t>
            </w:r>
            <w:r>
              <w:rPr>
                <w:rFonts w:ascii="Times New Roman" w:hAnsi="Times New Roman"/>
                <w:bCs/>
                <w:sz w:val="18"/>
                <w:szCs w:val="18"/>
              </w:rPr>
              <w:t>}, {</w:t>
            </w:r>
            <w:r w:rsidRPr="00900EE6">
              <w:rPr>
                <w:rFonts w:ascii="Times New Roman" w:hAnsi="Times New Roman"/>
                <w:bCs/>
                <w:sz w:val="18"/>
                <w:szCs w:val="18"/>
              </w:rPr>
              <w:t>333</w:t>
            </w:r>
            <w:r>
              <w:rPr>
                <w:rFonts w:ascii="Times New Roman" w:hAnsi="Times New Roman"/>
                <w:bCs/>
                <w:sz w:val="18"/>
                <w:szCs w:val="18"/>
              </w:rPr>
              <w:t>}, {</w:t>
            </w:r>
            <w:r w:rsidRPr="00900EE6">
              <w:rPr>
                <w:rFonts w:ascii="Times New Roman" w:hAnsi="Times New Roman"/>
                <w:bCs/>
                <w:sz w:val="18"/>
                <w:szCs w:val="18"/>
              </w:rPr>
              <w:t>341</w:t>
            </w:r>
            <w:r>
              <w:rPr>
                <w:rFonts w:ascii="Times New Roman" w:hAnsi="Times New Roman"/>
                <w:bCs/>
                <w:sz w:val="18"/>
                <w:szCs w:val="18"/>
              </w:rPr>
              <w:t>}-{</w:t>
            </w:r>
            <w:r w:rsidRPr="00900EE6">
              <w:rPr>
                <w:rFonts w:ascii="Times New Roman" w:hAnsi="Times New Roman"/>
                <w:bCs/>
                <w:sz w:val="18"/>
                <w:szCs w:val="18"/>
              </w:rPr>
              <w:t>345</w:t>
            </w:r>
            <w:r>
              <w:rPr>
                <w:rFonts w:ascii="Times New Roman" w:hAnsi="Times New Roman"/>
                <w:bCs/>
                <w:sz w:val="18"/>
                <w:szCs w:val="18"/>
              </w:rPr>
              <w:t>}, {</w:t>
            </w:r>
            <w:r w:rsidRPr="00900EE6">
              <w:rPr>
                <w:rFonts w:ascii="Times New Roman" w:hAnsi="Times New Roman"/>
                <w:bCs/>
                <w:sz w:val="18"/>
                <w:szCs w:val="18"/>
              </w:rPr>
              <w:t>450</w:t>
            </w:r>
            <w:r>
              <w:rPr>
                <w:rFonts w:ascii="Times New Roman" w:hAnsi="Times New Roman"/>
                <w:bCs/>
                <w:sz w:val="18"/>
                <w:szCs w:val="18"/>
              </w:rPr>
              <w:t>} și {</w:t>
            </w:r>
            <w:r w:rsidRPr="00900EE6">
              <w:rPr>
                <w:rFonts w:ascii="Times New Roman" w:hAnsi="Times New Roman"/>
                <w:bCs/>
                <w:sz w:val="18"/>
                <w:szCs w:val="18"/>
              </w:rPr>
              <w:t>470</w:t>
            </w:r>
            <w:r>
              <w:rPr>
                <w:rFonts w:ascii="Times New Roman" w:hAnsi="Times New Roman"/>
                <w:bCs/>
                <w:sz w:val="18"/>
                <w:szCs w:val="18"/>
              </w:rPr>
              <w:t>}-{</w:t>
            </w:r>
            <w:r w:rsidRPr="00900EE6">
              <w:rPr>
                <w:rFonts w:ascii="Times New Roman" w:hAnsi="Times New Roman"/>
                <w:bCs/>
                <w:sz w:val="18"/>
                <w:szCs w:val="18"/>
              </w:rPr>
              <w:t>510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160</w:t>
            </w:r>
            <w:r>
              <w:rPr>
                <w:rFonts w:ascii="Times New Roman" w:hAnsi="Times New Roman"/>
                <w:bCs/>
                <w:sz w:val="18"/>
                <w:szCs w:val="18"/>
              </w:rPr>
              <w:t xml:space="preserve"> totalul intrărilor care sunt exceptate în totalitate de la plafonul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care se calculează prin înmulțirea valorii totale/cuantumului maxim care poate fi retras din coloana </w:t>
            </w:r>
            <w:r w:rsidRPr="00900EE6">
              <w:rPr>
                <w:rFonts w:ascii="Times New Roman" w:hAnsi="Times New Roman"/>
                <w:bCs/>
                <w:sz w:val="18"/>
                <w:szCs w:val="18"/>
              </w:rPr>
              <w:t>030</w:t>
            </w:r>
            <w:r>
              <w:rPr>
                <w:rFonts w:ascii="Times New Roman" w:hAnsi="Times New Roman"/>
                <w:bCs/>
                <w:sz w:val="18"/>
                <w:szCs w:val="18"/>
              </w:rPr>
              <w:t xml:space="preserve"> cu ponderea relevantă din coloana </w:t>
            </w:r>
            <w:r w:rsidRPr="00900EE6">
              <w:rPr>
                <w:rFonts w:ascii="Times New Roman" w:hAnsi="Times New Roman"/>
                <w:bCs/>
                <w:sz w:val="18"/>
                <w:szCs w:val="18"/>
              </w:rPr>
              <w:t>100</w:t>
            </w:r>
            <w:r>
              <w:rPr>
                <w:rFonts w:ascii="Times New Roman" w:hAnsi="Times New Roman"/>
                <w:bCs/>
                <w:sz w:val="18"/>
                <w:szCs w:val="18"/>
              </w:rPr>
              <w:t>.</w:t>
            </w:r>
          </w:p>
          <w:p w14:paraId="4ADC76DC" w14:textId="1616A8B0" w:rsidR="006B16A8" w:rsidRDefault="002B1DA1">
            <w:pPr>
              <w:spacing w:before="240" w:after="240"/>
              <w:rPr>
                <w:rFonts w:ascii="Times New Roman" w:hAnsi="Times New Roman"/>
                <w:b/>
                <w:bCs/>
                <w:sz w:val="18"/>
                <w:szCs w:val="18"/>
              </w:rPr>
            </w:pPr>
            <w:r>
              <w:rPr>
                <w:rFonts w:ascii="Times New Roman" w:hAnsi="Times New Roman"/>
                <w:bCs/>
                <w:sz w:val="18"/>
                <w:szCs w:val="18"/>
              </w:rPr>
              <w:t>Pentru rândul {</w:t>
            </w:r>
            <w:r w:rsidRPr="00900EE6">
              <w:rPr>
                <w:rFonts w:ascii="Times New Roman" w:hAnsi="Times New Roman"/>
                <w:bCs/>
                <w:sz w:val="18"/>
                <w:szCs w:val="18"/>
              </w:rPr>
              <w:t>170</w:t>
            </w:r>
            <w:r>
              <w:rPr>
                <w:rFonts w:ascii="Times New Roman" w:hAnsi="Times New Roman"/>
                <w:bCs/>
                <w:sz w:val="18"/>
                <w:szCs w:val="18"/>
              </w:rPr>
              <w:t xml:space="preserve">}, instituțiile de credit trebuie să raporteze în coloana </w:t>
            </w:r>
            <w:r w:rsidRPr="00900EE6">
              <w:rPr>
                <w:rFonts w:ascii="Times New Roman" w:hAnsi="Times New Roman"/>
                <w:bCs/>
                <w:sz w:val="18"/>
                <w:szCs w:val="18"/>
              </w:rPr>
              <w:t>160</w:t>
            </w:r>
            <w:r>
              <w:rPr>
                <w:rFonts w:ascii="Times New Roman" w:hAnsi="Times New Roman"/>
                <w:bCs/>
                <w:sz w:val="18"/>
                <w:szCs w:val="18"/>
              </w:rPr>
              <w:t xml:space="preserve"> totalul intrărilor care sunt exceptate în totalitate de la plafonul aplicabil intrărilor, astfel cum este prevăzut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5</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numai dacă instituția de credit a primit acest angajament pentru a plăti un credit promoțional unui beneficiar final sau dacă a primit un angajament similar de la o bancă multilaterală de dezvoltare sau de la o entitate din sectorul public.</w:t>
            </w:r>
          </w:p>
        </w:tc>
      </w:tr>
    </w:tbl>
    <w:p w14:paraId="13286CAD" w14:textId="2092BE00" w:rsidR="006B16A8" w:rsidRDefault="007453EC">
      <w:pPr>
        <w:keepNext/>
        <w:spacing w:before="240" w:after="240"/>
        <w:ind w:left="357" w:hanging="357"/>
        <w:outlineLvl w:val="1"/>
        <w:rPr>
          <w:rFonts w:ascii="Times New Roman" w:hAnsi="Times New Roman"/>
          <w:sz w:val="18"/>
          <w:szCs w:val="18"/>
        </w:rPr>
      </w:pPr>
      <w:r>
        <w:br w:type="page"/>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 xml:space="preserve">Instrucțiuni privind anumite </w:t>
      </w:r>
      <w:r>
        <w:rPr>
          <w:rFonts w:ascii="Times New Roman" w:hAnsi="Times New Roman"/>
          <w:b/>
          <w:sz w:val="18"/>
          <w:szCs w:val="18"/>
        </w:rPr>
        <w:t>rânduri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6B16A8" w14:paraId="17B07770" w14:textId="77777777" w:rsidTr="00454544">
        <w:tc>
          <w:tcPr>
            <w:tcW w:w="756" w:type="dxa"/>
            <w:shd w:val="clear" w:color="auto" w:fill="D9D9D9"/>
          </w:tcPr>
          <w:p w14:paraId="10DDDECD" w14:textId="77777777" w:rsidR="006B16A8" w:rsidRDefault="007453EC">
            <w:pPr>
              <w:spacing w:before="240" w:after="240"/>
              <w:rPr>
                <w:rFonts w:ascii="Times New Roman" w:hAnsi="Times New Roman"/>
                <w:sz w:val="18"/>
              </w:rPr>
            </w:pPr>
            <w:r>
              <w:rPr>
                <w:rFonts w:ascii="Times New Roman" w:hAnsi="Times New Roman"/>
                <w:sz w:val="18"/>
              </w:rPr>
              <w:t>Rând</w:t>
            </w:r>
          </w:p>
        </w:tc>
        <w:tc>
          <w:tcPr>
            <w:tcW w:w="7540" w:type="dxa"/>
            <w:shd w:val="clear" w:color="auto" w:fill="D9D9D9"/>
          </w:tcPr>
          <w:p w14:paraId="2AB9098F" w14:textId="77777777" w:rsidR="006B16A8" w:rsidRDefault="007453EC">
            <w:pPr>
              <w:spacing w:before="240" w:after="240"/>
              <w:rPr>
                <w:rFonts w:ascii="Times New Roman" w:hAnsi="Times New Roman"/>
                <w:sz w:val="18"/>
              </w:rPr>
            </w:pPr>
            <w:r>
              <w:rPr>
                <w:rFonts w:ascii="Times New Roman" w:hAnsi="Times New Roman"/>
                <w:sz w:val="18"/>
              </w:rPr>
              <w:t>Referințe juridice și instrucțiuni</w:t>
            </w:r>
          </w:p>
        </w:tc>
      </w:tr>
      <w:tr w:rsidR="006B16A8" w14:paraId="1A4CC274" w14:textId="77777777" w:rsidTr="00454544">
        <w:tc>
          <w:tcPr>
            <w:tcW w:w="756" w:type="dxa"/>
            <w:shd w:val="clear" w:color="auto" w:fill="auto"/>
            <w:vAlign w:val="center"/>
          </w:tcPr>
          <w:p w14:paraId="67E2B7E9" w14:textId="77777777" w:rsidR="006B16A8" w:rsidRDefault="007453EC">
            <w:pPr>
              <w:spacing w:before="240" w:after="240"/>
              <w:rPr>
                <w:rFonts w:ascii="Times New Roman" w:hAnsi="Times New Roman"/>
                <w:bCs/>
                <w:sz w:val="18"/>
                <w:szCs w:val="18"/>
              </w:rPr>
            </w:pPr>
            <w:r w:rsidRPr="00900EE6">
              <w:rPr>
                <w:rFonts w:ascii="Times New Roman" w:hAnsi="Times New Roman"/>
                <w:bCs/>
                <w:sz w:val="18"/>
                <w:szCs w:val="18"/>
              </w:rPr>
              <w:t>010</w:t>
            </w:r>
          </w:p>
        </w:tc>
        <w:tc>
          <w:tcPr>
            <w:tcW w:w="7540" w:type="dxa"/>
            <w:shd w:val="clear" w:color="auto" w:fill="auto"/>
          </w:tcPr>
          <w:p w14:paraId="7FB656A2"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 TOTAL INTRĂRI</w:t>
            </w:r>
          </w:p>
          <w:p w14:paraId="112681C3" w14:textId="388FDC9E"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0D4CC187"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010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54A9078C"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activelor/sumelor de primit/cuantumurilor maxime care pot fi retrase, calculată prin adunarea activelor/sumelor de primit/cuantumurilor maxime care pot fi retrase din tranzacțiile/depozitele negarantate și din tranzacțiile de creditare garantate și operațiunile ajustate la condițiile pieței de capital;</w:t>
            </w:r>
          </w:p>
          <w:p w14:paraId="739365D7"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coloana </w:t>
            </w:r>
            <w:r w:rsidRPr="00900EE6">
              <w:rPr>
                <w:rFonts w:ascii="Times New Roman" w:hAnsi="Times New Roman"/>
                <w:bCs/>
                <w:sz w:val="18"/>
                <w:szCs w:val="18"/>
              </w:rPr>
              <w:t>140</w:t>
            </w:r>
            <w:r>
              <w:rPr>
                <w:rFonts w:ascii="Times New Roman" w:hAnsi="Times New Roman"/>
                <w:bCs/>
                <w:sz w:val="18"/>
                <w:szCs w:val="18"/>
              </w:rPr>
              <w:t>, totalul intrărilor ca sumă a intrărilor din tranzacțiile/depozitele negarantate, din tranzacțiile de creditare garantate și operațiunile ajustate la condițiile pieței de capital și din tranzacțiile swap pe garanții reale, minus diferența dintre totalul intrărilor ponderate și totalul ieșirilor ponderate care rezultă din tranzacții efectuate în țări terțe în care există restricții privind transferul sau care sunt denominate în monede neconvertibile; și</w:t>
            </w:r>
          </w:p>
          <w:p w14:paraId="78B6DD17" w14:textId="552327B0"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coloanele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xml:space="preserve">, totalul intrărilor ca sumă a intrărilor din tranzacțiile/depozitele negarantate, din tranzacțiile de creditare garantate și operațiunile ajustate la condițiile pieței de capital și din tranzacțiile swap pe garanții reale, minus diferența dintre totalul intrărilor ponderate și totalul ieșirilor ponderate care rezultă din tranzacții efectuate în țări terțe în care există restricții privind transferul sau care sunt denominate în monede neconvertibile și minus excedentul intrărilor provenite de la o instituție specializată de credit afiliată, astfel cum este menționată la </w:t>
            </w:r>
            <w:r w:rsidR="00900EE6">
              <w:rPr>
                <w:rFonts w:ascii="Times New Roman" w:hAnsi="Times New Roman"/>
                <w:bCs/>
                <w:sz w:val="18"/>
                <w:szCs w:val="18"/>
              </w:rPr>
              <w:t>articolul </w:t>
            </w:r>
            <w:r w:rsidRPr="00900EE6">
              <w:rPr>
                <w:rFonts w:ascii="Times New Roman" w:hAnsi="Times New Roman"/>
                <w:bCs/>
                <w:sz w:val="18"/>
                <w:szCs w:val="18"/>
              </w:rPr>
              <w:t>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litera (e) și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6</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569FE66B" w14:textId="77777777" w:rsidTr="00454544">
        <w:tc>
          <w:tcPr>
            <w:tcW w:w="756" w:type="dxa"/>
            <w:shd w:val="clear" w:color="auto" w:fill="auto"/>
            <w:vAlign w:val="center"/>
          </w:tcPr>
          <w:p w14:paraId="0DCCA2CD" w14:textId="77777777" w:rsidR="006B16A8" w:rsidRDefault="007453EC">
            <w:pPr>
              <w:jc w:val="left"/>
              <w:rPr>
                <w:rFonts w:ascii="Times New Roman" w:hAnsi="Times New Roman"/>
                <w:sz w:val="18"/>
                <w:szCs w:val="18"/>
              </w:rPr>
            </w:pPr>
            <w:r w:rsidRPr="00900EE6">
              <w:rPr>
                <w:rFonts w:ascii="Times New Roman" w:hAnsi="Times New Roman"/>
                <w:sz w:val="18"/>
                <w:szCs w:val="18"/>
              </w:rPr>
              <w:t>020</w:t>
            </w:r>
          </w:p>
        </w:tc>
        <w:tc>
          <w:tcPr>
            <w:tcW w:w="7540" w:type="dxa"/>
            <w:shd w:val="clear" w:color="auto" w:fill="auto"/>
          </w:tcPr>
          <w:p w14:paraId="7E8E50F6"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Intrări rezultate din tranzacții/depozite negarantate</w:t>
            </w:r>
          </w:p>
          <w:p w14:paraId="34C4D9F0" w14:textId="5C401A15"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Articolele </w:t>
            </w:r>
            <w:r w:rsidRPr="00900EE6">
              <w:rPr>
                <w:rFonts w:ascii="Times New Roman" w:hAnsi="Times New Roman"/>
                <w:bCs/>
                <w:sz w:val="18"/>
                <w:szCs w:val="18"/>
              </w:rPr>
              <w:t>32</w:t>
            </w:r>
            <w:r>
              <w:rPr>
                <w:rFonts w:ascii="Times New Roman" w:hAnsi="Times New Roman"/>
                <w:bCs/>
                <w:sz w:val="18"/>
                <w:szCs w:val="18"/>
              </w:rPr>
              <w:t xml:space="preserve">, </w:t>
            </w:r>
            <w:r w:rsidRPr="00900EE6">
              <w:rPr>
                <w:rFonts w:ascii="Times New Roman" w:hAnsi="Times New Roman"/>
                <w:bCs/>
                <w:sz w:val="18"/>
                <w:szCs w:val="18"/>
              </w:rPr>
              <w:t>33</w:t>
            </w:r>
            <w:r>
              <w:rPr>
                <w:rFonts w:ascii="Times New Roman" w:hAnsi="Times New Roman"/>
                <w:bCs/>
                <w:sz w:val="18"/>
                <w:szCs w:val="18"/>
              </w:rPr>
              <w:t xml:space="preserve"> și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p>
          <w:p w14:paraId="7EE9ADAA"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020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65B85F06"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activelor/sumelor de primit/cuantumurilor maxime care pot fi retrase din tranzacțiile/depozitele negarantate, iar</w:t>
            </w:r>
          </w:p>
          <w:p w14:paraId="6D224437"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din tranzacții/depozite negarantate.</w:t>
            </w:r>
          </w:p>
        </w:tc>
      </w:tr>
      <w:tr w:rsidR="006B16A8" w14:paraId="3C6FEB40" w14:textId="77777777" w:rsidTr="00454544">
        <w:tc>
          <w:tcPr>
            <w:tcW w:w="756" w:type="dxa"/>
            <w:shd w:val="clear" w:color="auto" w:fill="auto"/>
            <w:vAlign w:val="center"/>
          </w:tcPr>
          <w:p w14:paraId="4F577B33" w14:textId="77777777" w:rsidR="006B16A8" w:rsidRDefault="007453EC">
            <w:pPr>
              <w:jc w:val="left"/>
              <w:rPr>
                <w:rFonts w:ascii="Times New Roman" w:hAnsi="Times New Roman"/>
                <w:sz w:val="18"/>
                <w:szCs w:val="18"/>
              </w:rPr>
            </w:pPr>
            <w:r w:rsidRPr="00900EE6">
              <w:rPr>
                <w:rFonts w:ascii="Times New Roman" w:hAnsi="Times New Roman"/>
                <w:sz w:val="18"/>
                <w:szCs w:val="18"/>
              </w:rPr>
              <w:t>030</w:t>
            </w:r>
          </w:p>
        </w:tc>
        <w:tc>
          <w:tcPr>
            <w:tcW w:w="7540" w:type="dxa"/>
            <w:shd w:val="clear" w:color="auto" w:fill="auto"/>
          </w:tcPr>
          <w:p w14:paraId="6A1E35AE"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clienți nefinanciari (cu excepția băncilor centrale)</w:t>
            </w:r>
          </w:p>
          <w:p w14:paraId="23FE5278" w14:textId="31394CF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6EAE7B8A"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030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36C654F2"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de la clienți nefinanciari (cu excepția băncilor centrale) (sumele de primit de la clienți nefinanciari care nu corespund plăților principalului, precum și orice alte sume de primit de la clienți nefinanciari), iar</w:t>
            </w:r>
          </w:p>
          <w:p w14:paraId="71B58C79"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de la clienții nefinanciari (cu excepția băncilor centrale) (intrări provenind de la clienți nefinanciari care nu corespund plăților principalului, precum și orice alte intrări provenind de la clienți nefinanciari).</w:t>
            </w:r>
          </w:p>
          <w:p w14:paraId="5CDADF83" w14:textId="6B24DA88"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Clienții nefinanciari includ, dar nu se limitează la persoane fizice, IMM-uri, societăți comerciale, entități suverane, bănci multilaterale de dezvoltare și entități din sectorul public, în conformitate cu </w:t>
            </w:r>
            <w:r w:rsidR="00900EE6">
              <w:rPr>
                <w:rFonts w:ascii="Times New Roman" w:hAnsi="Times New Roman"/>
                <w:bCs/>
                <w:sz w:val="18"/>
                <w:szCs w:val="18"/>
              </w:rPr>
              <w:t>articolul </w:t>
            </w:r>
            <w:r w:rsidRPr="00900EE6">
              <w:rPr>
                <w:rFonts w:ascii="Times New Roman" w:hAnsi="Times New Roman"/>
                <w:bCs/>
                <w:sz w:val="18"/>
                <w:szCs w:val="18"/>
              </w:rPr>
              <w:t>31</w:t>
            </w:r>
            <w:r>
              <w:rPr>
                <w:rFonts w:ascii="Times New Roman" w:hAnsi="Times New Roman"/>
                <w:bCs/>
                <w:sz w:val="18"/>
                <w:szCs w:val="18"/>
              </w:rPr>
              <w:t xml:space="preserve">a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53BD919C" w14:textId="629D5B3F"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Sumele de primit din tranzacții de creditare garantate și din operațiuni ajustate la condițiile pieței de capital cu un client nefinanciar, care sunt garantate cu active lichide în conformitate cu titlul II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în cazul în care aceste tranzacții sunt prevăzute la </w:t>
            </w:r>
            <w:r w:rsidR="00900EE6">
              <w:rPr>
                <w:rFonts w:ascii="Times New Roman" w:hAnsi="Times New Roman"/>
                <w:bCs/>
                <w:sz w:val="18"/>
                <w:szCs w:val="18"/>
              </w:rPr>
              <w:t>articolul </w:t>
            </w:r>
            <w:r w:rsidRPr="00900EE6">
              <w:rPr>
                <w:rFonts w:ascii="Times New Roman" w:hAnsi="Times New Roman"/>
                <w:bCs/>
                <w:sz w:val="18"/>
                <w:szCs w:val="18"/>
              </w:rPr>
              <w:t>192</w:t>
            </w:r>
            <w:r>
              <w:rPr>
                <w:rFonts w:ascii="Times New Roman" w:hAnsi="Times New Roman"/>
                <w:bCs/>
                <w:sz w:val="18"/>
                <w:szCs w:val="18"/>
              </w:rPr>
              <w:t xml:space="preserve"> alineatele (</w:t>
            </w:r>
            <w:r w:rsidRPr="00900EE6">
              <w:rPr>
                <w:rFonts w:ascii="Times New Roman" w:hAnsi="Times New Roman"/>
                <w:bCs/>
                <w:sz w:val="18"/>
                <w:szCs w:val="18"/>
              </w:rPr>
              <w:t>2</w:t>
            </w:r>
            <w:r>
              <w:rPr>
                <w:rFonts w:ascii="Times New Roman" w:hAnsi="Times New Roman"/>
                <w:bCs/>
                <w:sz w:val="18"/>
                <w:szCs w:val="18"/>
              </w:rPr>
              <w:t>) și (</w:t>
            </w:r>
            <w:r w:rsidRPr="00900EE6">
              <w:rPr>
                <w:rFonts w:ascii="Times New Roman" w:hAnsi="Times New Roman"/>
                <w:bCs/>
                <w:sz w:val="18"/>
                <w:szCs w:val="18"/>
              </w:rPr>
              <w:t>3</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și nu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Sumele de primit din aceste tranzacții care sunt garantate cu valori mobiliare ce nu se califică drept active lichide în conformitate cu titlul II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și nu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Sumele de primit din aceste tranzacții, încheiate cu clienți nefinanciari, care sunt garantate cu active netransferabile ce nu se califică drept active lichide în conformitate cu titlul II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se raportează pe rândul corespunzător din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p>
          <w:p w14:paraId="2A87F287" w14:textId="77777777"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Sumele de primit de la bănci centrale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și nu se raportează aici. Sumele de primit din operațiuni de finanțare a comerțului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4</w:t>
            </w:r>
            <w:r>
              <w:rPr>
                <w:rFonts w:ascii="Times New Roman" w:hAnsi="Times New Roman"/>
                <w:bCs/>
                <w:sz w:val="18"/>
                <w:szCs w:val="18"/>
              </w:rPr>
              <w:t xml:space="preserve"> și nu se raportează aici. Sumele de primit din titluri care ajung la scadență în termen de </w:t>
            </w:r>
            <w:r w:rsidRPr="00900EE6">
              <w:rPr>
                <w:rFonts w:ascii="Times New Roman" w:hAnsi="Times New Roman"/>
                <w:bCs/>
                <w:sz w:val="18"/>
                <w:szCs w:val="18"/>
              </w:rPr>
              <w:t>30</w:t>
            </w:r>
            <w:r>
              <w:rPr>
                <w:rFonts w:ascii="Times New Roman" w:hAnsi="Times New Roman"/>
                <w:bCs/>
                <w:sz w:val="18"/>
                <w:szCs w:val="18"/>
              </w:rPr>
              <w:t xml:space="preserve"> de zile calendaristice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5</w:t>
            </w:r>
            <w:r>
              <w:rPr>
                <w:rFonts w:ascii="Times New Roman" w:hAnsi="Times New Roman"/>
                <w:bCs/>
                <w:sz w:val="18"/>
                <w:szCs w:val="18"/>
              </w:rPr>
              <w:t xml:space="preserve"> și nu se raportează aici.</w:t>
            </w:r>
          </w:p>
        </w:tc>
      </w:tr>
      <w:tr w:rsidR="006B16A8" w14:paraId="1E07E3DA" w14:textId="77777777" w:rsidTr="00454544">
        <w:tc>
          <w:tcPr>
            <w:tcW w:w="756" w:type="dxa"/>
            <w:shd w:val="clear" w:color="auto" w:fill="auto"/>
            <w:vAlign w:val="center"/>
          </w:tcPr>
          <w:p w14:paraId="2CA0D7A9" w14:textId="77777777" w:rsidR="006B16A8" w:rsidRDefault="007453EC">
            <w:pPr>
              <w:jc w:val="left"/>
              <w:rPr>
                <w:rFonts w:ascii="Times New Roman" w:hAnsi="Times New Roman"/>
                <w:sz w:val="18"/>
                <w:szCs w:val="18"/>
              </w:rPr>
            </w:pPr>
            <w:r w:rsidRPr="00900EE6">
              <w:rPr>
                <w:rFonts w:ascii="Times New Roman" w:hAnsi="Times New Roman"/>
                <w:sz w:val="18"/>
                <w:szCs w:val="18"/>
              </w:rPr>
              <w:t>040</w:t>
            </w:r>
          </w:p>
        </w:tc>
        <w:tc>
          <w:tcPr>
            <w:tcW w:w="7540" w:type="dxa"/>
            <w:shd w:val="clear" w:color="auto" w:fill="auto"/>
          </w:tcPr>
          <w:p w14:paraId="317E26F7"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clienți nefinanciari (cu excepția băncilor centrale) care nu corespund rambursării principalului</w:t>
            </w:r>
          </w:p>
          <w:p w14:paraId="4FA9B0E4" w14:textId="14D44CBA"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172C6ABF" w14:textId="0879D060"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de la clienți nefinanciari (cu excepția băncilor centrale)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care nu corespund rambursării principalului. Aceste intrări includ dobânzile și comisioanele de primit de la clienți nefinanciari (cu excepția băncilor centrale).Sumele de primit de la bănci centrale care nu corespund rambursării principalului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și nu se raportează aici.</w:t>
            </w:r>
          </w:p>
        </w:tc>
      </w:tr>
      <w:tr w:rsidR="006B16A8" w14:paraId="63A32C9D" w14:textId="77777777" w:rsidTr="00454544">
        <w:tc>
          <w:tcPr>
            <w:tcW w:w="756" w:type="dxa"/>
            <w:shd w:val="clear" w:color="auto" w:fill="auto"/>
            <w:vAlign w:val="center"/>
          </w:tcPr>
          <w:p w14:paraId="2FBCDA18" w14:textId="77777777" w:rsidR="006B16A8" w:rsidRDefault="007453EC">
            <w:pPr>
              <w:jc w:val="left"/>
              <w:rPr>
                <w:rFonts w:ascii="Times New Roman" w:hAnsi="Times New Roman"/>
                <w:sz w:val="18"/>
                <w:szCs w:val="18"/>
              </w:rPr>
            </w:pPr>
            <w:r w:rsidRPr="00900EE6">
              <w:rPr>
                <w:rFonts w:ascii="Times New Roman" w:hAnsi="Times New Roman"/>
                <w:sz w:val="18"/>
                <w:szCs w:val="18"/>
              </w:rPr>
              <w:t>050</w:t>
            </w:r>
          </w:p>
        </w:tc>
        <w:tc>
          <w:tcPr>
            <w:tcW w:w="7540" w:type="dxa"/>
            <w:shd w:val="clear" w:color="auto" w:fill="auto"/>
          </w:tcPr>
          <w:p w14:paraId="7B079186"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Alte sume de primit de la clienți nefinanciari (cu excepția băncilor centrale)</w:t>
            </w:r>
          </w:p>
          <w:p w14:paraId="6C66B478" w14:textId="48727C27"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3B2643EC"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050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460896F7"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altor sume de primit de la clienți nefinanciari (cu excepția băncilor centrale), calculată prin adunarea sumelor de primit de la clienți nefinanciari și defalcată pe contrapărți, iar</w:t>
            </w:r>
          </w:p>
          <w:p w14:paraId="52946097"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valoarea totală a altor intrări provenind de la clienți nefinanciari (cu excepția băncilor centrale), calculată ca sumă a altor intrări provenind de la clienți nefinanciari și defalcată pe contrapărți.</w:t>
            </w:r>
          </w:p>
          <w:p w14:paraId="214A590C" w14:textId="77777777"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Sumele de primit de la clienți nefinanciari (cu excepția băncilor centrale) care nu corespund rambursării principalului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și nu se raportează aici.</w:t>
            </w:r>
          </w:p>
          <w:p w14:paraId="3C46F32E" w14:textId="77777777"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Alte sume de primit de la bănci centrale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și nu se raportează aici.</w:t>
            </w:r>
          </w:p>
          <w:p w14:paraId="08EC130A" w14:textId="24009566"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Intrările corespunzătoare ieșirilor în conformitate cu angajamentele aferente creditelor promoționale menționate la </w:t>
            </w:r>
            <w:r w:rsidR="00900EE6">
              <w:rPr>
                <w:rFonts w:ascii="Times New Roman" w:hAnsi="Times New Roman"/>
                <w:bCs/>
                <w:sz w:val="18"/>
                <w:szCs w:val="18"/>
              </w:rPr>
              <w:t>articolul </w:t>
            </w:r>
            <w:r w:rsidRPr="00900EE6">
              <w:rPr>
                <w:rFonts w:ascii="Times New Roman" w:hAnsi="Times New Roman"/>
                <w:bCs/>
                <w:sz w:val="18"/>
                <w:szCs w:val="18"/>
              </w:rPr>
              <w:t>31</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și nu se raportează aici.</w:t>
            </w:r>
          </w:p>
        </w:tc>
      </w:tr>
      <w:tr w:rsidR="006B16A8" w14:paraId="183A3ED2" w14:textId="77777777" w:rsidTr="00454544">
        <w:tc>
          <w:tcPr>
            <w:tcW w:w="756" w:type="dxa"/>
            <w:shd w:val="clear" w:color="auto" w:fill="auto"/>
            <w:vAlign w:val="center"/>
          </w:tcPr>
          <w:p w14:paraId="05F375E7" w14:textId="77777777" w:rsidR="006B16A8" w:rsidRDefault="007453EC">
            <w:pPr>
              <w:jc w:val="left"/>
              <w:rPr>
                <w:rFonts w:ascii="Times New Roman" w:hAnsi="Times New Roman"/>
                <w:sz w:val="18"/>
                <w:szCs w:val="18"/>
              </w:rPr>
            </w:pPr>
            <w:r w:rsidRPr="00900EE6">
              <w:rPr>
                <w:rFonts w:ascii="Times New Roman" w:hAnsi="Times New Roman"/>
                <w:sz w:val="18"/>
                <w:szCs w:val="18"/>
              </w:rPr>
              <w:t>060</w:t>
            </w:r>
          </w:p>
        </w:tc>
        <w:tc>
          <w:tcPr>
            <w:tcW w:w="7540" w:type="dxa"/>
            <w:shd w:val="clear" w:color="auto" w:fill="auto"/>
          </w:tcPr>
          <w:p w14:paraId="67FEE3D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clienți retail</w:t>
            </w:r>
          </w:p>
          <w:p w14:paraId="3878003B" w14:textId="7C3798E6"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6EADAFB2" w14:textId="443BAE12"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care urmează să fie primite de la clienți retail,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w:t>
            </w:r>
          </w:p>
        </w:tc>
      </w:tr>
      <w:tr w:rsidR="006B16A8" w14:paraId="6A1D4C34" w14:textId="77777777" w:rsidTr="00454544">
        <w:tc>
          <w:tcPr>
            <w:tcW w:w="756" w:type="dxa"/>
            <w:shd w:val="clear" w:color="auto" w:fill="auto"/>
            <w:vAlign w:val="center"/>
          </w:tcPr>
          <w:p w14:paraId="0D88BB36" w14:textId="77777777" w:rsidR="006B16A8" w:rsidRDefault="007453EC">
            <w:pPr>
              <w:jc w:val="left"/>
              <w:rPr>
                <w:rFonts w:ascii="Times New Roman" w:hAnsi="Times New Roman"/>
                <w:sz w:val="18"/>
                <w:szCs w:val="18"/>
              </w:rPr>
            </w:pPr>
            <w:r w:rsidRPr="00900EE6">
              <w:rPr>
                <w:rFonts w:ascii="Times New Roman" w:hAnsi="Times New Roman"/>
                <w:sz w:val="18"/>
                <w:szCs w:val="18"/>
              </w:rPr>
              <w:t>070</w:t>
            </w:r>
          </w:p>
        </w:tc>
        <w:tc>
          <w:tcPr>
            <w:tcW w:w="7540" w:type="dxa"/>
            <w:shd w:val="clear" w:color="auto" w:fill="auto"/>
          </w:tcPr>
          <w:p w14:paraId="5182AD94"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Sume de primit de la societăți nefinanciare</w:t>
            </w:r>
          </w:p>
          <w:p w14:paraId="1D49F1FE" w14:textId="009D467D"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38D54DFA" w14:textId="4091AF0C"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de la societăți nefinanciare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w:t>
            </w:r>
          </w:p>
        </w:tc>
      </w:tr>
      <w:tr w:rsidR="006B16A8" w14:paraId="35BD6178" w14:textId="77777777" w:rsidTr="00454544">
        <w:tc>
          <w:tcPr>
            <w:tcW w:w="756" w:type="dxa"/>
            <w:shd w:val="clear" w:color="auto" w:fill="auto"/>
            <w:vAlign w:val="center"/>
          </w:tcPr>
          <w:p w14:paraId="010165AC" w14:textId="77777777" w:rsidR="006B16A8" w:rsidRDefault="007453EC">
            <w:pPr>
              <w:jc w:val="left"/>
              <w:rPr>
                <w:rFonts w:ascii="Times New Roman" w:hAnsi="Times New Roman"/>
                <w:sz w:val="18"/>
                <w:szCs w:val="18"/>
              </w:rPr>
            </w:pPr>
            <w:r w:rsidRPr="00900EE6">
              <w:rPr>
                <w:rFonts w:ascii="Times New Roman" w:hAnsi="Times New Roman"/>
                <w:sz w:val="18"/>
                <w:szCs w:val="18"/>
              </w:rPr>
              <w:t>080</w:t>
            </w:r>
          </w:p>
        </w:tc>
        <w:tc>
          <w:tcPr>
            <w:tcW w:w="7540" w:type="dxa"/>
            <w:shd w:val="clear" w:color="auto" w:fill="auto"/>
          </w:tcPr>
          <w:p w14:paraId="2DA637D9"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Sume de primit de la entități suverane, bănci multilaterale de dezvoltare și entități din sectorul public</w:t>
            </w:r>
          </w:p>
          <w:p w14:paraId="5CB95ACB" w14:textId="71378C3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4DDD16B8" w14:textId="2FF53647"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care urmează să fie primite de la entități suverane, bănci multilaterale de dezvoltare și entități din sectorul public,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w:t>
            </w:r>
          </w:p>
        </w:tc>
      </w:tr>
      <w:tr w:rsidR="006B16A8" w14:paraId="60E01786" w14:textId="77777777" w:rsidTr="00454544">
        <w:tc>
          <w:tcPr>
            <w:tcW w:w="756" w:type="dxa"/>
            <w:shd w:val="clear" w:color="auto" w:fill="auto"/>
            <w:vAlign w:val="center"/>
          </w:tcPr>
          <w:p w14:paraId="3D50FD27" w14:textId="77777777" w:rsidR="006B16A8" w:rsidRDefault="007453EC">
            <w:pPr>
              <w:jc w:val="left"/>
              <w:rPr>
                <w:rFonts w:ascii="Times New Roman" w:hAnsi="Times New Roman"/>
                <w:sz w:val="18"/>
                <w:szCs w:val="18"/>
              </w:rPr>
            </w:pPr>
            <w:r w:rsidRPr="00900EE6">
              <w:rPr>
                <w:rFonts w:ascii="Times New Roman" w:hAnsi="Times New Roman"/>
                <w:sz w:val="18"/>
                <w:szCs w:val="18"/>
              </w:rPr>
              <w:t>090</w:t>
            </w:r>
          </w:p>
        </w:tc>
        <w:tc>
          <w:tcPr>
            <w:tcW w:w="7540" w:type="dxa"/>
            <w:shd w:val="clear" w:color="auto" w:fill="auto"/>
          </w:tcPr>
          <w:p w14:paraId="670CA2B9"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Sume de primit de la alte entități juridice</w:t>
            </w:r>
          </w:p>
          <w:p w14:paraId="6ACB8013" w14:textId="7D8DB07A"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32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(a)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1BFD562F" w14:textId="6D30103E"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 de primit de la alte entități juridice care nu sunt incluse în niciuna din secțiunile de mai sus,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w:t>
            </w:r>
          </w:p>
        </w:tc>
      </w:tr>
      <w:tr w:rsidR="006B16A8" w14:paraId="234A7E3A" w14:textId="77777777" w:rsidTr="00454544">
        <w:tc>
          <w:tcPr>
            <w:tcW w:w="756" w:type="dxa"/>
            <w:shd w:val="clear" w:color="auto" w:fill="auto"/>
            <w:vAlign w:val="center"/>
          </w:tcPr>
          <w:p w14:paraId="0FF35057" w14:textId="77777777" w:rsidR="006B16A8" w:rsidRDefault="007453EC">
            <w:pPr>
              <w:jc w:val="left"/>
              <w:rPr>
                <w:rFonts w:ascii="Times New Roman" w:hAnsi="Times New Roman"/>
                <w:sz w:val="18"/>
                <w:szCs w:val="18"/>
              </w:rPr>
            </w:pPr>
            <w:r w:rsidRPr="00900EE6">
              <w:rPr>
                <w:rFonts w:ascii="Times New Roman" w:hAnsi="Times New Roman"/>
                <w:sz w:val="18"/>
                <w:szCs w:val="18"/>
              </w:rPr>
              <w:t>100</w:t>
            </w:r>
          </w:p>
        </w:tc>
        <w:tc>
          <w:tcPr>
            <w:tcW w:w="7540" w:type="dxa"/>
            <w:shd w:val="clear" w:color="auto" w:fill="auto"/>
            <w:vAlign w:val="center"/>
          </w:tcPr>
          <w:p w14:paraId="045DD939"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Sume de primit de la bănci centrale și clienți financiari</w:t>
            </w:r>
          </w:p>
          <w:p w14:paraId="1F631B5A" w14:textId="0543C450"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(a) și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(d) coroborat cu </w:t>
            </w:r>
            <w:r>
              <w:rPr>
                <w:rFonts w:ascii="Times New Roman" w:hAnsi="Times New Roman"/>
                <w:bCs/>
                <w:sz w:val="18"/>
                <w:szCs w:val="18"/>
              </w:rPr>
              <w:t>articolul </w:t>
            </w:r>
            <w:r w:rsidR="000378A5" w:rsidRPr="00900EE6">
              <w:rPr>
                <w:rFonts w:ascii="Times New Roman" w:hAnsi="Times New Roman"/>
                <w:bCs/>
                <w:sz w:val="18"/>
                <w:szCs w:val="18"/>
              </w:rPr>
              <w:t>27</w:t>
            </w:r>
            <w:r w:rsidR="000378A5">
              <w:rPr>
                <w:rFonts w:ascii="Times New Roman" w:hAnsi="Times New Roman"/>
                <w:bCs/>
                <w:sz w:val="18"/>
                <w:szCs w:val="18"/>
              </w:rPr>
              <w:t xml:space="preserve">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4ED465DC"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100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4554799F"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de la bănci centrale și clienți financiari (depozite operaționale și neoperaționale), iar</w:t>
            </w:r>
          </w:p>
          <w:p w14:paraId="54CA944A"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de la bănci centrale și clienți financiari (depozite operaționale și neoperaționale).</w:t>
            </w:r>
          </w:p>
          <w:p w14:paraId="7AA7B851" w14:textId="463D1F63"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Instituțiile de credit trebuie să raporteze aici sumele de primit cu o scadență reziduală de cel mult </w:t>
            </w:r>
            <w:r w:rsidRPr="00900EE6">
              <w:rPr>
                <w:rFonts w:ascii="Times New Roman" w:hAnsi="Times New Roman"/>
                <w:bCs/>
                <w:sz w:val="18"/>
                <w:szCs w:val="18"/>
              </w:rPr>
              <w:t>30</w:t>
            </w:r>
            <w:r w:rsidR="00900EE6">
              <w:rPr>
                <w:rFonts w:ascii="Times New Roman" w:hAnsi="Times New Roman"/>
                <w:bCs/>
                <w:sz w:val="18"/>
                <w:szCs w:val="18"/>
              </w:rPr>
              <w:t> </w:t>
            </w:r>
            <w:r>
              <w:rPr>
                <w:rFonts w:ascii="Times New Roman" w:hAnsi="Times New Roman"/>
                <w:bCs/>
                <w:sz w:val="18"/>
                <w:szCs w:val="18"/>
              </w:rPr>
              <w:t xml:space="preserve">de zile de la bănci centrale și clienți financiari, care nu sunt restante și în cazul cărora banca nu are niciun motiv să se aștepte la neperformanță în orizontul de timp de </w:t>
            </w:r>
            <w:r w:rsidRPr="00900EE6">
              <w:rPr>
                <w:rFonts w:ascii="Times New Roman" w:hAnsi="Times New Roman"/>
                <w:bCs/>
                <w:sz w:val="18"/>
                <w:szCs w:val="18"/>
              </w:rPr>
              <w:t>30</w:t>
            </w:r>
            <w:r>
              <w:rPr>
                <w:rFonts w:ascii="Times New Roman" w:hAnsi="Times New Roman"/>
                <w:bCs/>
                <w:sz w:val="18"/>
                <w:szCs w:val="18"/>
              </w:rPr>
              <w:t xml:space="preserve"> de zile.</w:t>
            </w:r>
          </w:p>
          <w:p w14:paraId="0F56E8AD" w14:textId="77777777" w:rsidR="006B16A8" w:rsidRDefault="007453EC">
            <w:pPr>
              <w:spacing w:before="240" w:after="240"/>
              <w:rPr>
                <w:rFonts w:ascii="Times New Roman" w:hAnsi="Times New Roman"/>
                <w:bCs/>
                <w:sz w:val="18"/>
                <w:szCs w:val="18"/>
              </w:rPr>
            </w:pPr>
            <w:r>
              <w:rPr>
                <w:rFonts w:ascii="Times New Roman" w:hAnsi="Times New Roman"/>
                <w:bCs/>
                <w:sz w:val="18"/>
                <w:szCs w:val="18"/>
              </w:rPr>
              <w:t>Sumele de primit de la bănci centrale și clienți financiari care nu corespund rambursării principalului se raportează în secțiunea relevantă.</w:t>
            </w:r>
          </w:p>
          <w:p w14:paraId="1428E208" w14:textId="05D714A4"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Depozitele la casa centrală menționate la </w:t>
            </w:r>
            <w:r w:rsidR="00900EE6">
              <w:rPr>
                <w:rFonts w:ascii="Times New Roman" w:hAnsi="Times New Roman"/>
                <w:bCs/>
                <w:sz w:val="18"/>
                <w:szCs w:val="18"/>
              </w:rPr>
              <w:t>articolul </w:t>
            </w:r>
            <w:r w:rsidRPr="00900EE6">
              <w:rPr>
                <w:rFonts w:ascii="Times New Roman" w:hAnsi="Times New Roman"/>
                <w:bCs/>
                <w:sz w:val="18"/>
                <w:szCs w:val="18"/>
              </w:rPr>
              <w:t>27</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nu se raportează ca intrări.</w:t>
            </w:r>
          </w:p>
          <w:p w14:paraId="7F7414AF" w14:textId="77777777"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Sumele de primit din operațiuni de finanțare a comerțului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4</w:t>
            </w:r>
            <w:r>
              <w:rPr>
                <w:rFonts w:ascii="Times New Roman" w:hAnsi="Times New Roman"/>
                <w:bCs/>
                <w:sz w:val="18"/>
                <w:szCs w:val="18"/>
              </w:rPr>
              <w:t xml:space="preserve"> și nu se raportează aici. Sumele de primit din titluri care ajung la scadență în termen de </w:t>
            </w:r>
            <w:r w:rsidRPr="00900EE6">
              <w:rPr>
                <w:rFonts w:ascii="Times New Roman" w:hAnsi="Times New Roman"/>
                <w:bCs/>
                <w:sz w:val="18"/>
                <w:szCs w:val="18"/>
              </w:rPr>
              <w:t>30</w:t>
            </w:r>
            <w:r>
              <w:rPr>
                <w:rFonts w:ascii="Times New Roman" w:hAnsi="Times New Roman"/>
                <w:bCs/>
                <w:sz w:val="18"/>
                <w:szCs w:val="18"/>
              </w:rPr>
              <w:t xml:space="preserve"> de zile calendaristice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5</w:t>
            </w:r>
            <w:r>
              <w:rPr>
                <w:rFonts w:ascii="Times New Roman" w:hAnsi="Times New Roman"/>
                <w:bCs/>
                <w:sz w:val="18"/>
                <w:szCs w:val="18"/>
              </w:rPr>
              <w:t xml:space="preserve"> și nu se raportează aici.</w:t>
            </w:r>
          </w:p>
        </w:tc>
      </w:tr>
      <w:tr w:rsidR="006B16A8" w14:paraId="1F7C977F" w14:textId="77777777" w:rsidTr="00454544">
        <w:tc>
          <w:tcPr>
            <w:tcW w:w="756" w:type="dxa"/>
            <w:shd w:val="clear" w:color="auto" w:fill="auto"/>
            <w:vAlign w:val="center"/>
          </w:tcPr>
          <w:p w14:paraId="7BD94C43" w14:textId="77777777" w:rsidR="006B16A8" w:rsidRDefault="007453EC">
            <w:pPr>
              <w:jc w:val="left"/>
              <w:rPr>
                <w:rFonts w:ascii="Times New Roman" w:hAnsi="Times New Roman"/>
                <w:sz w:val="18"/>
                <w:szCs w:val="18"/>
              </w:rPr>
            </w:pPr>
            <w:r w:rsidRPr="00900EE6">
              <w:rPr>
                <w:rFonts w:ascii="Times New Roman" w:hAnsi="Times New Roman"/>
                <w:sz w:val="18"/>
                <w:szCs w:val="18"/>
              </w:rPr>
              <w:t>110</w:t>
            </w:r>
          </w:p>
        </w:tc>
        <w:tc>
          <w:tcPr>
            <w:tcW w:w="7540" w:type="dxa"/>
            <w:shd w:val="clear" w:color="auto" w:fill="auto"/>
            <w:vAlign w:val="center"/>
          </w:tcPr>
          <w:p w14:paraId="5A4F9455"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clienți financiari care sunt clasificate drept depozite operaționale</w:t>
            </w:r>
          </w:p>
          <w:p w14:paraId="39FA7398" w14:textId="4C59032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(d) coroborat cu </w:t>
            </w:r>
            <w:r>
              <w:rPr>
                <w:rFonts w:ascii="Times New Roman" w:hAnsi="Times New Roman"/>
                <w:bCs/>
                <w:sz w:val="18"/>
                <w:szCs w:val="18"/>
              </w:rPr>
              <w:t>articolul </w:t>
            </w:r>
            <w:r w:rsidR="000378A5" w:rsidRPr="00900EE6">
              <w:rPr>
                <w:rFonts w:ascii="Times New Roman" w:hAnsi="Times New Roman"/>
                <w:bCs/>
                <w:sz w:val="18"/>
                <w:szCs w:val="18"/>
              </w:rPr>
              <w:t>27</w:t>
            </w:r>
            <w:r w:rsidR="000378A5">
              <w:rPr>
                <w:rFonts w:ascii="Times New Roman" w:hAnsi="Times New Roman"/>
                <w:bCs/>
                <w:sz w:val="18"/>
                <w:szCs w:val="18"/>
              </w:rPr>
              <w:t xml:space="preserve">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7AF8F30A"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110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3B90C483"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de la clienți financiari care sunt clasificate drept depozite operaționale (indiferent dacă instituția de credit este în măsură să stabilească o rată de intrare simetrică corespunzătoare sau nu), iar</w:t>
            </w:r>
          </w:p>
          <w:p w14:paraId="3BCFB56C"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de la clienți financiari care sunt clasificate drept depozite operaționale (indiferent dacă instituția de credit este în măsură să stabilească o rată de intrare simetrică corespunzătoare sau nu).</w:t>
            </w:r>
          </w:p>
          <w:p w14:paraId="2A6FD64A" w14:textId="5B96A85E"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Instituțiile de credit trebuie să raporteze aici sumele de primit de la clienți financiari, necesare pentru ca instituția de credit să poată obține servicii de compensare, de custodie sau de administrare a numerarului, în conformitate cu </w:t>
            </w:r>
            <w:r w:rsidR="00900EE6">
              <w:rPr>
                <w:rFonts w:ascii="Times New Roman" w:hAnsi="Times New Roman"/>
                <w:bCs/>
                <w:sz w:val="18"/>
                <w:szCs w:val="18"/>
              </w:rPr>
              <w:t>articolul </w:t>
            </w:r>
            <w:r w:rsidRPr="00900EE6">
              <w:rPr>
                <w:rFonts w:ascii="Times New Roman" w:hAnsi="Times New Roman"/>
                <w:bCs/>
                <w:sz w:val="18"/>
                <w:szCs w:val="18"/>
              </w:rPr>
              <w:t>27</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23028D48" w14:textId="77777777" w:rsidTr="00454544">
        <w:tc>
          <w:tcPr>
            <w:tcW w:w="756" w:type="dxa"/>
            <w:shd w:val="clear" w:color="auto" w:fill="auto"/>
            <w:vAlign w:val="center"/>
          </w:tcPr>
          <w:p w14:paraId="09CCA8F9" w14:textId="77777777" w:rsidR="006B16A8" w:rsidRDefault="007453EC">
            <w:pPr>
              <w:jc w:val="left"/>
              <w:rPr>
                <w:rFonts w:ascii="Times New Roman" w:hAnsi="Times New Roman"/>
                <w:sz w:val="18"/>
                <w:szCs w:val="18"/>
              </w:rPr>
            </w:pPr>
            <w:r w:rsidRPr="00900EE6">
              <w:rPr>
                <w:rFonts w:ascii="Times New Roman" w:hAnsi="Times New Roman"/>
                <w:sz w:val="18"/>
                <w:szCs w:val="18"/>
              </w:rPr>
              <w:t>120</w:t>
            </w:r>
          </w:p>
        </w:tc>
        <w:tc>
          <w:tcPr>
            <w:tcW w:w="7540" w:type="dxa"/>
            <w:shd w:val="clear" w:color="auto" w:fill="auto"/>
          </w:tcPr>
          <w:p w14:paraId="0B7B1707"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clienți financiari care sunt clasificate drept depozite operaționale în cazul cărora instituția de credit este în măsură să stabilească o rată de intrare simetrică corespunzătoare</w:t>
            </w:r>
          </w:p>
          <w:p w14:paraId="0C2F0E5C" w14:textId="2BCBDD37"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(d) coroborat cu </w:t>
            </w:r>
            <w:r>
              <w:rPr>
                <w:rFonts w:ascii="Times New Roman" w:hAnsi="Times New Roman"/>
                <w:bCs/>
                <w:sz w:val="18"/>
                <w:szCs w:val="18"/>
              </w:rPr>
              <w:t>articolul </w:t>
            </w:r>
            <w:r w:rsidR="000378A5" w:rsidRPr="00900EE6">
              <w:rPr>
                <w:rFonts w:ascii="Times New Roman" w:hAnsi="Times New Roman"/>
                <w:bCs/>
                <w:sz w:val="18"/>
                <w:szCs w:val="18"/>
              </w:rPr>
              <w:t>27</w:t>
            </w:r>
            <w:r w:rsidR="000378A5">
              <w:rPr>
                <w:rFonts w:ascii="Times New Roman" w:hAnsi="Times New Roman"/>
                <w:bCs/>
                <w:sz w:val="18"/>
                <w:szCs w:val="18"/>
              </w:rPr>
              <w:t xml:space="preserve">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4469659" w14:textId="23547434"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de la clienți financiari,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necesare pentru ca instituția de credit să poată obține servicii de compensare, de custodie sau de administrare a numerarului, în conformitate cu </w:t>
            </w:r>
            <w:r w:rsidR="00900EE6">
              <w:rPr>
                <w:rFonts w:ascii="Times New Roman" w:hAnsi="Times New Roman"/>
                <w:bCs/>
                <w:sz w:val="18"/>
                <w:szCs w:val="18"/>
              </w:rPr>
              <w:t>articolul </w:t>
            </w:r>
            <w:r w:rsidRPr="00900EE6">
              <w:rPr>
                <w:rFonts w:ascii="Times New Roman" w:hAnsi="Times New Roman"/>
                <w:bCs/>
                <w:sz w:val="18"/>
                <w:szCs w:val="18"/>
              </w:rPr>
              <w:t>27</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în cazul cărora instituția de credit este în măsură să stabilească o rată de intrare simetrică corespunzătoare.</w:t>
            </w:r>
          </w:p>
        </w:tc>
      </w:tr>
      <w:tr w:rsidR="006B16A8" w14:paraId="254AD351" w14:textId="77777777" w:rsidTr="00454544">
        <w:tc>
          <w:tcPr>
            <w:tcW w:w="756" w:type="dxa"/>
            <w:shd w:val="clear" w:color="auto" w:fill="auto"/>
            <w:vAlign w:val="center"/>
          </w:tcPr>
          <w:p w14:paraId="33F2B86E" w14:textId="77777777" w:rsidR="006B16A8" w:rsidRDefault="007453EC">
            <w:pPr>
              <w:jc w:val="left"/>
              <w:rPr>
                <w:rFonts w:ascii="Times New Roman" w:hAnsi="Times New Roman"/>
                <w:sz w:val="18"/>
                <w:szCs w:val="18"/>
              </w:rPr>
            </w:pPr>
            <w:r w:rsidRPr="00900EE6">
              <w:rPr>
                <w:rFonts w:ascii="Times New Roman" w:hAnsi="Times New Roman"/>
                <w:sz w:val="18"/>
                <w:szCs w:val="18"/>
              </w:rPr>
              <w:t>130</w:t>
            </w:r>
          </w:p>
        </w:tc>
        <w:tc>
          <w:tcPr>
            <w:tcW w:w="7540" w:type="dxa"/>
            <w:shd w:val="clear" w:color="auto" w:fill="auto"/>
          </w:tcPr>
          <w:p w14:paraId="019A336C"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Sume de primit de la clienți financiari care sunt clasificate drept depozite operaționale în cazul cărora instituția de credit nu este în măsură să stabilească o rată de intrare simetrică corespunzătoare</w:t>
            </w:r>
          </w:p>
          <w:p w14:paraId="13B37973" w14:textId="5B314D31"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(d) coroborat cu </w:t>
            </w:r>
            <w:r>
              <w:rPr>
                <w:rFonts w:ascii="Times New Roman" w:hAnsi="Times New Roman"/>
                <w:bCs/>
                <w:sz w:val="18"/>
                <w:szCs w:val="18"/>
              </w:rPr>
              <w:t>articolul </w:t>
            </w:r>
            <w:r w:rsidR="000378A5" w:rsidRPr="00900EE6">
              <w:rPr>
                <w:rFonts w:ascii="Times New Roman" w:hAnsi="Times New Roman"/>
                <w:bCs/>
                <w:sz w:val="18"/>
                <w:szCs w:val="18"/>
              </w:rPr>
              <w:t>27</w:t>
            </w:r>
            <w:r w:rsidR="000378A5">
              <w:rPr>
                <w:rFonts w:ascii="Times New Roman" w:hAnsi="Times New Roman"/>
                <w:bCs/>
                <w:sz w:val="18"/>
                <w:szCs w:val="18"/>
              </w:rPr>
              <w:t xml:space="preserve">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746E1A1" w14:textId="0A51038D"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de la clienți financiari,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necesare pentru ca instituția de credit să poată obține servicii de compensare, de custodie sau de administrare a numerarului, în conformitate cu </w:t>
            </w:r>
            <w:r w:rsidR="00900EE6">
              <w:rPr>
                <w:rFonts w:ascii="Times New Roman" w:hAnsi="Times New Roman"/>
                <w:bCs/>
                <w:sz w:val="18"/>
                <w:szCs w:val="18"/>
              </w:rPr>
              <w:t>articolul </w:t>
            </w:r>
            <w:r w:rsidRPr="00900EE6">
              <w:rPr>
                <w:rFonts w:ascii="Times New Roman" w:hAnsi="Times New Roman"/>
                <w:bCs/>
                <w:sz w:val="18"/>
                <w:szCs w:val="18"/>
              </w:rPr>
              <w:t>27</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în cazul cărora instituția de credit nu este în măsură să stabilească o rată de intrare simetrică corespunzătoare.</w:t>
            </w:r>
            <w:r>
              <w:rPr>
                <w:rFonts w:ascii="Times New Roman" w:hAnsi="Times New Roman"/>
                <w:b/>
                <w:sz w:val="18"/>
                <w:szCs w:val="18"/>
              </w:rPr>
              <w:t xml:space="preserve"> </w:t>
            </w:r>
            <w:r>
              <w:rPr>
                <w:rFonts w:ascii="Times New Roman" w:hAnsi="Times New Roman"/>
                <w:bCs/>
                <w:sz w:val="18"/>
                <w:szCs w:val="18"/>
              </w:rPr>
              <w:t xml:space="preserve">Pentru aceste elemente se aplică o rată de intrare de </w:t>
            </w:r>
            <w:r w:rsidRPr="00900EE6">
              <w:rPr>
                <w:rFonts w:ascii="Times New Roman" w:hAnsi="Times New Roman"/>
                <w:bCs/>
                <w:sz w:val="18"/>
                <w:szCs w:val="18"/>
              </w:rPr>
              <w:t>5</w:t>
            </w:r>
            <w:r>
              <w:rPr>
                <w:rFonts w:ascii="Times New Roman" w:hAnsi="Times New Roman"/>
                <w:bCs/>
                <w:sz w:val="18"/>
                <w:szCs w:val="18"/>
              </w:rPr>
              <w:t> %.</w:t>
            </w:r>
          </w:p>
        </w:tc>
      </w:tr>
      <w:tr w:rsidR="006B16A8" w14:paraId="45FC0C34" w14:textId="77777777" w:rsidTr="00454544">
        <w:tc>
          <w:tcPr>
            <w:tcW w:w="756" w:type="dxa"/>
            <w:shd w:val="clear" w:color="auto" w:fill="auto"/>
            <w:vAlign w:val="center"/>
          </w:tcPr>
          <w:p w14:paraId="429982EC" w14:textId="77777777" w:rsidR="006B16A8" w:rsidRDefault="007453EC">
            <w:pPr>
              <w:jc w:val="left"/>
              <w:rPr>
                <w:rFonts w:ascii="Times New Roman" w:hAnsi="Times New Roman"/>
                <w:sz w:val="18"/>
                <w:szCs w:val="18"/>
              </w:rPr>
            </w:pPr>
            <w:r w:rsidRPr="00900EE6">
              <w:rPr>
                <w:rFonts w:ascii="Times New Roman" w:hAnsi="Times New Roman"/>
                <w:sz w:val="18"/>
                <w:szCs w:val="18"/>
              </w:rPr>
              <w:t>140</w:t>
            </w:r>
          </w:p>
        </w:tc>
        <w:tc>
          <w:tcPr>
            <w:tcW w:w="7540" w:type="dxa"/>
            <w:shd w:val="clear" w:color="auto" w:fill="auto"/>
          </w:tcPr>
          <w:p w14:paraId="16406FEE"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Sume de primit de la bănci centrale și clienți financiari care nu sunt clasificate drept depozite operaționale</w:t>
            </w:r>
          </w:p>
          <w:p w14:paraId="4112A8EB" w14:textId="672F5AA1"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(a)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3E726B4"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140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55C46702"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de la bănci centrale și clienți financiari care nu sunt clasificate drept depozite operaționale, iar</w:t>
            </w:r>
          </w:p>
          <w:p w14:paraId="6AB0AA97"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de la bănci centrale și clienți financiari care nu sunt clasificate drept depozite operaționale.</w:t>
            </w:r>
          </w:p>
          <w:p w14:paraId="168D4E28" w14:textId="199946C3"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Instituțiile de credit trebuie să raporteze aici sumele de primit de la bănci centrale și clienți financiari care nu se califică pentru clasificarea drept depozite operaționale prevăzută la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litera (d) coroborat cu </w:t>
            </w:r>
            <w:r w:rsidR="00900EE6">
              <w:rPr>
                <w:rFonts w:ascii="Times New Roman" w:hAnsi="Times New Roman"/>
                <w:bCs/>
                <w:sz w:val="18"/>
                <w:szCs w:val="18"/>
              </w:rPr>
              <w:t>articolul </w:t>
            </w:r>
            <w:r w:rsidRPr="00900EE6">
              <w:rPr>
                <w:rFonts w:ascii="Times New Roman" w:hAnsi="Times New Roman"/>
                <w:bCs/>
                <w:sz w:val="18"/>
                <w:szCs w:val="18"/>
              </w:rPr>
              <w:t>27</w:t>
            </w:r>
            <w:r>
              <w:rPr>
                <w:rFonts w:ascii="Times New Roman" w:hAnsi="Times New Roman"/>
                <w:bCs/>
                <w:sz w:val="18"/>
                <w:szCs w:val="18"/>
              </w:rPr>
              <w:t xml:space="preserve"> din Regulamentul delegat (UE) nr.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7594C360" w14:textId="77777777" w:rsidTr="00454544">
        <w:tc>
          <w:tcPr>
            <w:tcW w:w="756" w:type="dxa"/>
            <w:shd w:val="clear" w:color="auto" w:fill="auto"/>
            <w:vAlign w:val="center"/>
          </w:tcPr>
          <w:p w14:paraId="716CFF27" w14:textId="77777777" w:rsidR="006B16A8" w:rsidRDefault="007453EC">
            <w:pPr>
              <w:jc w:val="left"/>
              <w:rPr>
                <w:rFonts w:ascii="Times New Roman" w:hAnsi="Times New Roman"/>
                <w:sz w:val="18"/>
                <w:szCs w:val="18"/>
              </w:rPr>
            </w:pPr>
            <w:r w:rsidRPr="00900EE6">
              <w:rPr>
                <w:rFonts w:ascii="Times New Roman" w:hAnsi="Times New Roman"/>
                <w:sz w:val="18"/>
                <w:szCs w:val="18"/>
              </w:rPr>
              <w:t>150</w:t>
            </w:r>
          </w:p>
        </w:tc>
        <w:tc>
          <w:tcPr>
            <w:tcW w:w="7540" w:type="dxa"/>
            <w:shd w:val="clear" w:color="auto" w:fill="auto"/>
          </w:tcPr>
          <w:p w14:paraId="7D857A51"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bănci centrale</w:t>
            </w:r>
          </w:p>
          <w:p w14:paraId="04B27F13" w14:textId="2E2B098E"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(a)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4EC1A2F0" w14:textId="44035354"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de la bănci centrale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litera (a)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28E93580" w14:textId="77777777" w:rsidTr="00454544">
        <w:tc>
          <w:tcPr>
            <w:tcW w:w="756" w:type="dxa"/>
            <w:shd w:val="clear" w:color="auto" w:fill="auto"/>
            <w:vAlign w:val="center"/>
          </w:tcPr>
          <w:p w14:paraId="6718332F" w14:textId="77777777" w:rsidR="006B16A8" w:rsidRDefault="007453EC" w:rsidP="00900EE6">
            <w:pPr>
              <w:keepNext/>
              <w:jc w:val="left"/>
              <w:rPr>
                <w:rFonts w:ascii="Times New Roman" w:hAnsi="Times New Roman"/>
                <w:sz w:val="18"/>
                <w:szCs w:val="18"/>
              </w:rPr>
            </w:pPr>
            <w:r w:rsidRPr="00900EE6">
              <w:rPr>
                <w:rFonts w:ascii="Times New Roman" w:hAnsi="Times New Roman"/>
                <w:sz w:val="18"/>
                <w:szCs w:val="18"/>
              </w:rPr>
              <w:t>160</w:t>
            </w:r>
          </w:p>
        </w:tc>
        <w:tc>
          <w:tcPr>
            <w:tcW w:w="7540" w:type="dxa"/>
            <w:shd w:val="clear" w:color="auto" w:fill="auto"/>
          </w:tcPr>
          <w:p w14:paraId="26706EEA" w14:textId="77777777" w:rsidR="006B16A8" w:rsidRDefault="007453EC" w:rsidP="00900EE6">
            <w:pPr>
              <w:keepNext/>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Sume de primit de la clienți financiari</w:t>
            </w:r>
          </w:p>
          <w:p w14:paraId="425BBC82" w14:textId="040616C6" w:rsidR="006B16A8" w:rsidRDefault="00900EE6" w:rsidP="00900EE6">
            <w:pPr>
              <w:keepNext/>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(a)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45B953A" w14:textId="5618BF83" w:rsidR="006B16A8" w:rsidRDefault="007453EC" w:rsidP="00900EE6">
            <w:pPr>
              <w:keepNext/>
              <w:spacing w:before="240" w:after="240"/>
              <w:rPr>
                <w:rFonts w:ascii="Times New Roman" w:hAnsi="Times New Roman"/>
                <w:bCs/>
                <w:sz w:val="18"/>
                <w:szCs w:val="18"/>
              </w:rPr>
            </w:pPr>
            <w:r>
              <w:rPr>
                <w:rFonts w:ascii="Times New Roman" w:hAnsi="Times New Roman"/>
                <w:bCs/>
                <w:sz w:val="18"/>
                <w:szCs w:val="18"/>
              </w:rPr>
              <w:t xml:space="preserve">Sumele de primit de la clienți financiari,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care nu se califică pentru clasificarea drept depozite operaționale prevăzută la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litera (d) coroborat cu </w:t>
            </w:r>
            <w:r w:rsidR="00900EE6">
              <w:rPr>
                <w:rFonts w:ascii="Times New Roman" w:hAnsi="Times New Roman"/>
                <w:bCs/>
                <w:sz w:val="18"/>
                <w:szCs w:val="18"/>
              </w:rPr>
              <w:t>articolul </w:t>
            </w:r>
            <w:r w:rsidRPr="00900EE6">
              <w:rPr>
                <w:rFonts w:ascii="Times New Roman" w:hAnsi="Times New Roman"/>
                <w:bCs/>
                <w:sz w:val="18"/>
                <w:szCs w:val="18"/>
              </w:rPr>
              <w:t>27</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5878AF48" w14:textId="27243911" w:rsidR="006B16A8" w:rsidRDefault="007453EC" w:rsidP="00900EE6">
            <w:pPr>
              <w:keepNext/>
              <w:spacing w:before="240" w:after="240"/>
              <w:rPr>
                <w:rFonts w:ascii="Times New Roman" w:hAnsi="Times New Roman"/>
                <w:b/>
                <w:bCs/>
                <w:sz w:val="18"/>
                <w:szCs w:val="18"/>
              </w:rPr>
            </w:pPr>
            <w:r>
              <w:rPr>
                <w:rFonts w:ascii="Times New Roman" w:hAnsi="Times New Roman"/>
                <w:bCs/>
                <w:sz w:val="18"/>
                <w:szCs w:val="18"/>
              </w:rPr>
              <w:t xml:space="preserve">Intrările corespunzătoare ieșirilor în conformitate cu angajamentele aferente creditelor promoționale menționate la </w:t>
            </w:r>
            <w:r w:rsidR="00900EE6">
              <w:rPr>
                <w:rFonts w:ascii="Times New Roman" w:hAnsi="Times New Roman"/>
                <w:bCs/>
                <w:sz w:val="18"/>
                <w:szCs w:val="18"/>
              </w:rPr>
              <w:t>articolul </w:t>
            </w:r>
            <w:r w:rsidRPr="00900EE6">
              <w:rPr>
                <w:rFonts w:ascii="Times New Roman" w:hAnsi="Times New Roman"/>
                <w:bCs/>
                <w:sz w:val="18"/>
                <w:szCs w:val="18"/>
              </w:rPr>
              <w:t>31</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se raportează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și nu se raportează aici.</w:t>
            </w:r>
          </w:p>
        </w:tc>
      </w:tr>
      <w:tr w:rsidR="006B16A8" w14:paraId="79FBE8F2" w14:textId="77777777" w:rsidTr="00454544">
        <w:tc>
          <w:tcPr>
            <w:tcW w:w="756" w:type="dxa"/>
            <w:shd w:val="clear" w:color="auto" w:fill="auto"/>
            <w:vAlign w:val="center"/>
          </w:tcPr>
          <w:p w14:paraId="15B628E6" w14:textId="77777777" w:rsidR="006B16A8" w:rsidRDefault="007453EC">
            <w:pPr>
              <w:jc w:val="left"/>
              <w:rPr>
                <w:rFonts w:ascii="Times New Roman" w:hAnsi="Times New Roman"/>
                <w:sz w:val="18"/>
                <w:szCs w:val="18"/>
              </w:rPr>
            </w:pPr>
            <w:r w:rsidRPr="00900EE6">
              <w:rPr>
                <w:rFonts w:ascii="Times New Roman" w:hAnsi="Times New Roman"/>
                <w:sz w:val="18"/>
                <w:szCs w:val="18"/>
              </w:rPr>
              <w:t>170</w:t>
            </w:r>
          </w:p>
        </w:tc>
        <w:tc>
          <w:tcPr>
            <w:tcW w:w="7540" w:type="dxa"/>
            <w:shd w:val="clear" w:color="auto" w:fill="auto"/>
            <w:vAlign w:val="center"/>
          </w:tcPr>
          <w:p w14:paraId="084BB847" w14:textId="366F5B3C"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Intrări corespunzătoare ieșirilor în conformitate cu angajamentele aferente creditelor promoționale menționate la </w:t>
            </w:r>
            <w:r w:rsidR="00900EE6">
              <w:rPr>
                <w:rFonts w:ascii="Times New Roman" w:hAnsi="Times New Roman"/>
                <w:b/>
                <w:bCs/>
                <w:sz w:val="18"/>
                <w:szCs w:val="18"/>
              </w:rPr>
              <w:t>articolul </w:t>
            </w:r>
            <w:r w:rsidRPr="00900EE6">
              <w:rPr>
                <w:rFonts w:ascii="Times New Roman" w:hAnsi="Times New Roman"/>
                <w:b/>
                <w:bCs/>
                <w:sz w:val="18"/>
                <w:szCs w:val="18"/>
              </w:rPr>
              <w:t>31</w:t>
            </w:r>
            <w:r>
              <w:rPr>
                <w:rFonts w:ascii="Times New Roman" w:hAnsi="Times New Roman"/>
                <w:b/>
                <w:bCs/>
                <w:sz w:val="18"/>
                <w:szCs w:val="18"/>
              </w:rPr>
              <w:t xml:space="preserve"> </w:t>
            </w:r>
            <w:r w:rsidR="00900EE6">
              <w:rPr>
                <w:rFonts w:ascii="Times New Roman" w:hAnsi="Times New Roman"/>
                <w:b/>
                <w:bCs/>
                <w:sz w:val="18"/>
                <w:szCs w:val="18"/>
              </w:rPr>
              <w:t>alineatul </w:t>
            </w:r>
            <w:r>
              <w:rPr>
                <w:rFonts w:ascii="Times New Roman" w:hAnsi="Times New Roman"/>
                <w:b/>
                <w:bCs/>
                <w:sz w:val="18"/>
                <w:szCs w:val="18"/>
              </w:rPr>
              <w:t>(</w:t>
            </w:r>
            <w:r w:rsidRPr="00900EE6">
              <w:rPr>
                <w:rFonts w:ascii="Times New Roman" w:hAnsi="Times New Roman"/>
                <w:b/>
                <w:bCs/>
                <w:sz w:val="18"/>
                <w:szCs w:val="18"/>
              </w:rPr>
              <w:t>9</w:t>
            </w:r>
            <w:r>
              <w:rPr>
                <w:rFonts w:ascii="Times New Roman" w:hAnsi="Times New Roman"/>
                <w:b/>
                <w:bCs/>
                <w:sz w:val="18"/>
                <w:szCs w:val="18"/>
              </w:rPr>
              <w:t xml:space="preserve">) din Regulamentul delegat (UE) </w:t>
            </w:r>
            <w:r w:rsidRPr="00900EE6">
              <w:rPr>
                <w:rFonts w:ascii="Times New Roman" w:hAnsi="Times New Roman"/>
                <w:b/>
                <w:bCs/>
                <w:sz w:val="18"/>
                <w:szCs w:val="18"/>
              </w:rPr>
              <w:t>2015</w:t>
            </w:r>
            <w:r>
              <w:rPr>
                <w:rFonts w:ascii="Times New Roman" w:hAnsi="Times New Roman"/>
                <w:b/>
                <w:bCs/>
                <w:sz w:val="18"/>
                <w:szCs w:val="18"/>
              </w:rPr>
              <w:t>/</w:t>
            </w:r>
            <w:r w:rsidRPr="00900EE6">
              <w:rPr>
                <w:rFonts w:ascii="Times New Roman" w:hAnsi="Times New Roman"/>
                <w:b/>
                <w:bCs/>
                <w:sz w:val="18"/>
                <w:szCs w:val="18"/>
              </w:rPr>
              <w:t>61</w:t>
            </w:r>
          </w:p>
          <w:p w14:paraId="5BE94286" w14:textId="05AAAEC6"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(a)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1EA9FA81" w14:textId="0BD6FFAA"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Intrările corespunzătoare ieșirilor în conformitate cu angajamentele aferente creditelor promoționale menționate la </w:t>
            </w:r>
            <w:r w:rsidR="00900EE6">
              <w:rPr>
                <w:rFonts w:ascii="Times New Roman" w:hAnsi="Times New Roman"/>
                <w:bCs/>
                <w:sz w:val="18"/>
                <w:szCs w:val="18"/>
              </w:rPr>
              <w:t>articolul </w:t>
            </w:r>
            <w:r w:rsidRPr="00900EE6">
              <w:rPr>
                <w:rFonts w:ascii="Times New Roman" w:hAnsi="Times New Roman"/>
                <w:bCs/>
                <w:sz w:val="18"/>
                <w:szCs w:val="18"/>
              </w:rPr>
              <w:t>31</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9</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67304281" w14:textId="77777777" w:rsidTr="00454544">
        <w:tc>
          <w:tcPr>
            <w:tcW w:w="756" w:type="dxa"/>
            <w:shd w:val="clear" w:color="auto" w:fill="auto"/>
            <w:vAlign w:val="center"/>
          </w:tcPr>
          <w:p w14:paraId="5024940F" w14:textId="77777777" w:rsidR="006B16A8" w:rsidRDefault="007453EC">
            <w:pPr>
              <w:jc w:val="left"/>
              <w:rPr>
                <w:rFonts w:ascii="Times New Roman" w:hAnsi="Times New Roman"/>
                <w:sz w:val="18"/>
                <w:szCs w:val="18"/>
              </w:rPr>
            </w:pPr>
            <w:r w:rsidRPr="00900EE6">
              <w:rPr>
                <w:rFonts w:ascii="Times New Roman" w:hAnsi="Times New Roman"/>
                <w:sz w:val="18"/>
                <w:szCs w:val="18"/>
              </w:rPr>
              <w:t>180</w:t>
            </w:r>
          </w:p>
        </w:tc>
        <w:tc>
          <w:tcPr>
            <w:tcW w:w="7540" w:type="dxa"/>
            <w:shd w:val="clear" w:color="auto" w:fill="auto"/>
            <w:vAlign w:val="center"/>
          </w:tcPr>
          <w:p w14:paraId="2650DEF0"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Sume de primit din operațiuni de finanțare a comerțului</w:t>
            </w:r>
          </w:p>
          <w:p w14:paraId="07856EB7" w14:textId="67E7742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24F50792" w14:textId="45240C54"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din operațiuni de finanțare a comerțului cu o scadență reziduală de cel mult </w:t>
            </w:r>
            <w:r w:rsidRPr="00900EE6">
              <w:rPr>
                <w:rFonts w:ascii="Times New Roman" w:hAnsi="Times New Roman"/>
                <w:bCs/>
                <w:sz w:val="18"/>
                <w:szCs w:val="18"/>
              </w:rPr>
              <w:t>30</w:t>
            </w:r>
            <w:r>
              <w:rPr>
                <w:rFonts w:ascii="Times New Roman" w:hAnsi="Times New Roman"/>
                <w:bCs/>
                <w:sz w:val="18"/>
                <w:szCs w:val="18"/>
              </w:rPr>
              <w:t xml:space="preserve"> de zile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litera (b)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3E521F84" w14:textId="77777777" w:rsidTr="00454544">
        <w:tc>
          <w:tcPr>
            <w:tcW w:w="756" w:type="dxa"/>
            <w:shd w:val="clear" w:color="auto" w:fill="auto"/>
            <w:vAlign w:val="center"/>
          </w:tcPr>
          <w:p w14:paraId="4174403B" w14:textId="77777777" w:rsidR="006B16A8" w:rsidRDefault="007453EC">
            <w:pPr>
              <w:jc w:val="left"/>
              <w:rPr>
                <w:rFonts w:ascii="Times New Roman" w:hAnsi="Times New Roman"/>
                <w:sz w:val="18"/>
                <w:szCs w:val="18"/>
              </w:rPr>
            </w:pPr>
            <w:r w:rsidRPr="00900EE6">
              <w:rPr>
                <w:rFonts w:ascii="Times New Roman" w:hAnsi="Times New Roman"/>
                <w:sz w:val="18"/>
                <w:szCs w:val="18"/>
              </w:rPr>
              <w:t>190</w:t>
            </w:r>
          </w:p>
        </w:tc>
        <w:tc>
          <w:tcPr>
            <w:tcW w:w="7540" w:type="dxa"/>
            <w:shd w:val="clear" w:color="auto" w:fill="auto"/>
            <w:vAlign w:val="center"/>
          </w:tcPr>
          <w:p w14:paraId="23D0EA75" w14:textId="77777777"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Sume de primit din titluri care ajung la scadență în termen de </w:t>
            </w:r>
            <w:r w:rsidRPr="00900EE6">
              <w:rPr>
                <w:rFonts w:ascii="Times New Roman" w:hAnsi="Times New Roman"/>
                <w:b/>
                <w:bCs/>
                <w:sz w:val="18"/>
                <w:szCs w:val="18"/>
              </w:rPr>
              <w:t>30</w:t>
            </w:r>
            <w:r>
              <w:rPr>
                <w:rFonts w:ascii="Times New Roman" w:hAnsi="Times New Roman"/>
                <w:b/>
                <w:bCs/>
                <w:sz w:val="18"/>
                <w:szCs w:val="18"/>
              </w:rPr>
              <w:t xml:space="preserve"> de zile</w:t>
            </w:r>
          </w:p>
          <w:p w14:paraId="20BF47DF" w14:textId="15F8FB86"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(c)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53506C8" w14:textId="2C99B2A2"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din titluri care ajung la scadență în termen de </w:t>
            </w:r>
            <w:r w:rsidRPr="00900EE6">
              <w:rPr>
                <w:rFonts w:ascii="Times New Roman" w:hAnsi="Times New Roman"/>
                <w:bCs/>
                <w:sz w:val="18"/>
                <w:szCs w:val="18"/>
              </w:rPr>
              <w:t>30</w:t>
            </w:r>
            <w:r>
              <w:rPr>
                <w:rFonts w:ascii="Times New Roman" w:hAnsi="Times New Roman"/>
                <w:bCs/>
                <w:sz w:val="18"/>
                <w:szCs w:val="18"/>
              </w:rPr>
              <w:t xml:space="preserve"> de zile calendaristice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litera (c)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609F2B9B" w14:textId="77777777" w:rsidTr="00454544">
        <w:tc>
          <w:tcPr>
            <w:tcW w:w="756" w:type="dxa"/>
            <w:shd w:val="clear" w:color="auto" w:fill="auto"/>
            <w:vAlign w:val="center"/>
          </w:tcPr>
          <w:p w14:paraId="6F8FE444" w14:textId="6D0C6DB1" w:rsidR="006B16A8" w:rsidRDefault="007453EC">
            <w:pPr>
              <w:jc w:val="left"/>
              <w:rPr>
                <w:rFonts w:ascii="Times New Roman" w:hAnsi="Times New Roman"/>
                <w:sz w:val="18"/>
                <w:szCs w:val="18"/>
              </w:rPr>
            </w:pPr>
            <w:r w:rsidRPr="00900EE6">
              <w:rPr>
                <w:rFonts w:ascii="Times New Roman" w:hAnsi="Times New Roman"/>
                <w:sz w:val="18"/>
                <w:szCs w:val="18"/>
              </w:rPr>
              <w:t>201</w:t>
            </w:r>
          </w:p>
        </w:tc>
        <w:tc>
          <w:tcPr>
            <w:tcW w:w="7540" w:type="dxa"/>
            <w:shd w:val="clear" w:color="auto" w:fill="auto"/>
            <w:vAlign w:val="center"/>
          </w:tcPr>
          <w:p w14:paraId="7E34F252" w14:textId="2CF0CA1A"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Credite care nu au o dată de expirare contractuală definită</w:t>
            </w:r>
          </w:p>
          <w:p w14:paraId="50412A1A" w14:textId="430DD5E8"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(i)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EF8FA17" w14:textId="5508CD42" w:rsidR="006B16A8" w:rsidRDefault="007453EC">
            <w:pPr>
              <w:spacing w:before="240" w:after="240"/>
              <w:rPr>
                <w:rFonts w:ascii="Times New Roman" w:hAnsi="Times New Roman"/>
                <w:b/>
                <w:bCs/>
                <w:sz w:val="18"/>
              </w:rPr>
            </w:pPr>
            <w:r>
              <w:rPr>
                <w:rFonts w:ascii="Times New Roman" w:hAnsi="Times New Roman"/>
                <w:bCs/>
                <w:sz w:val="18"/>
                <w:szCs w:val="18"/>
              </w:rPr>
              <w:t xml:space="preserve">Credite care nu au o dată de expirare contractuală definită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litera (i)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Instituția de credit ia în considerare doar creditele în cazul cărora dispozițiile contractului îi permit instituției de credit să retragă sumele sau să ceară plata în termen de </w:t>
            </w:r>
            <w:r w:rsidRPr="00900EE6">
              <w:rPr>
                <w:rFonts w:ascii="Times New Roman" w:hAnsi="Times New Roman"/>
                <w:bCs/>
                <w:sz w:val="18"/>
                <w:szCs w:val="18"/>
              </w:rPr>
              <w:t>30</w:t>
            </w:r>
            <w:r>
              <w:rPr>
                <w:rFonts w:ascii="Times New Roman" w:hAnsi="Times New Roman"/>
                <w:bCs/>
                <w:sz w:val="18"/>
                <w:szCs w:val="18"/>
              </w:rPr>
              <w:t xml:space="preserve"> de zile. Dobânzile și plățile minime care urmează să fie debitate din contul clientului în termen de </w:t>
            </w:r>
            <w:r w:rsidRPr="00900EE6">
              <w:rPr>
                <w:rFonts w:ascii="Times New Roman" w:hAnsi="Times New Roman"/>
                <w:bCs/>
                <w:sz w:val="18"/>
                <w:szCs w:val="18"/>
              </w:rPr>
              <w:t>30</w:t>
            </w:r>
            <w:r>
              <w:rPr>
                <w:rFonts w:ascii="Times New Roman" w:hAnsi="Times New Roman"/>
                <w:bCs/>
                <w:sz w:val="18"/>
                <w:szCs w:val="18"/>
              </w:rPr>
              <w:t xml:space="preserve"> de zile trebuie incluse în valoarea raportată. Dobânzile și plățile minime din creditele care nu au o dată de expirare contractuală definită, care sunt datorate prin contract și care generează o intrare reală de numerar în următoarele </w:t>
            </w:r>
            <w:r w:rsidRPr="00900EE6">
              <w:rPr>
                <w:rFonts w:ascii="Times New Roman" w:hAnsi="Times New Roman"/>
                <w:bCs/>
                <w:sz w:val="18"/>
                <w:szCs w:val="18"/>
              </w:rPr>
              <w:t>30</w:t>
            </w:r>
            <w:r>
              <w:rPr>
                <w:rFonts w:ascii="Times New Roman" w:hAnsi="Times New Roman"/>
                <w:bCs/>
                <w:sz w:val="18"/>
                <w:szCs w:val="18"/>
              </w:rPr>
              <w:t xml:space="preserve"> de zile calendaristice sunt considerate drept sume de primit și se raportează pe rândul relevant, în urma aplicării tratamentului prevăzut la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pentru sumele de primit. Instituțiile de credit nu trebuie să raporteze alte dobânzi care se acumulează, dar care nu sunt debitate din contul clientului și nici nu generează o intrare reală de numerar în următoarele </w:t>
            </w:r>
            <w:r w:rsidRPr="00900EE6">
              <w:rPr>
                <w:rFonts w:ascii="Times New Roman" w:hAnsi="Times New Roman"/>
                <w:bCs/>
                <w:sz w:val="18"/>
                <w:szCs w:val="18"/>
              </w:rPr>
              <w:t>30</w:t>
            </w:r>
            <w:r>
              <w:rPr>
                <w:rFonts w:ascii="Times New Roman" w:hAnsi="Times New Roman"/>
                <w:bCs/>
                <w:sz w:val="18"/>
                <w:szCs w:val="18"/>
              </w:rPr>
              <w:t xml:space="preserve"> de zile calendaristice.</w:t>
            </w:r>
          </w:p>
        </w:tc>
      </w:tr>
      <w:tr w:rsidR="006B16A8" w14:paraId="0F96184A" w14:textId="77777777" w:rsidTr="00454544">
        <w:tc>
          <w:tcPr>
            <w:tcW w:w="756" w:type="dxa"/>
            <w:shd w:val="clear" w:color="auto" w:fill="auto"/>
            <w:vAlign w:val="center"/>
          </w:tcPr>
          <w:p w14:paraId="5558BED6" w14:textId="77777777" w:rsidR="006B16A8" w:rsidRDefault="007453EC">
            <w:pPr>
              <w:jc w:val="left"/>
              <w:rPr>
                <w:rFonts w:ascii="Times New Roman" w:hAnsi="Times New Roman"/>
                <w:sz w:val="18"/>
                <w:szCs w:val="18"/>
              </w:rPr>
            </w:pPr>
            <w:r w:rsidRPr="00900EE6">
              <w:rPr>
                <w:rFonts w:ascii="Times New Roman" w:hAnsi="Times New Roman"/>
                <w:sz w:val="18"/>
                <w:szCs w:val="18"/>
              </w:rPr>
              <w:t>210</w:t>
            </w:r>
          </w:p>
        </w:tc>
        <w:tc>
          <w:tcPr>
            <w:tcW w:w="7540" w:type="dxa"/>
            <w:shd w:val="clear" w:color="auto" w:fill="auto"/>
            <w:vAlign w:val="center"/>
          </w:tcPr>
          <w:p w14:paraId="489DF64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Sume de primit din pozițiile pe instrumente de capital legate de indici principali, cu condiția să nu se dubleze cu activele lichide</w:t>
            </w:r>
          </w:p>
          <w:p w14:paraId="6EFECAA7" w14:textId="0B652315"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2</w:t>
            </w:r>
            <w:r w:rsidR="000378A5">
              <w:rPr>
                <w:rFonts w:ascii="Times New Roman" w:hAnsi="Times New Roman"/>
                <w:bCs/>
                <w:sz w:val="18"/>
                <w:szCs w:val="18"/>
              </w:rPr>
              <w:t xml:space="preserve">) litera (d)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FB14AF9" w14:textId="0231858A"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Sumele de primit din pozițiile pe instrumente de capital legate de indici principali, cu condiția să nu se dubleze cu activele lichide,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litera (d)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Poziția include sumele datorate prin contract în următoarele </w:t>
            </w:r>
            <w:r w:rsidRPr="00900EE6">
              <w:rPr>
                <w:rFonts w:ascii="Times New Roman" w:hAnsi="Times New Roman"/>
                <w:bCs/>
                <w:sz w:val="18"/>
                <w:szCs w:val="18"/>
              </w:rPr>
              <w:t>30</w:t>
            </w:r>
            <w:r>
              <w:rPr>
                <w:rFonts w:ascii="Times New Roman" w:hAnsi="Times New Roman"/>
                <w:bCs/>
                <w:sz w:val="18"/>
                <w:szCs w:val="18"/>
              </w:rPr>
              <w:t xml:space="preserve"> de zile calendaristice, cum ar fi dividendele în numerar provenite de la respectivii indici principali și sumele în numerar care urmează să fie primite, provenite de la respectivele instrumente de capitaluri proprii care au fost vândute dar nu sunt încă decontate, în cazul în care acestea nu sunt recunoscute drept active lichide în conformitate cu titlul II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2B10E917" w14:textId="77777777" w:rsidTr="00454544">
        <w:tc>
          <w:tcPr>
            <w:tcW w:w="756" w:type="dxa"/>
            <w:shd w:val="clear" w:color="auto" w:fill="auto"/>
            <w:vAlign w:val="center"/>
          </w:tcPr>
          <w:p w14:paraId="2AD6B757" w14:textId="77777777" w:rsidR="006B16A8" w:rsidRDefault="007453EC">
            <w:pPr>
              <w:jc w:val="left"/>
              <w:rPr>
                <w:rFonts w:ascii="Times New Roman" w:hAnsi="Times New Roman"/>
                <w:sz w:val="18"/>
                <w:szCs w:val="18"/>
              </w:rPr>
            </w:pPr>
            <w:r w:rsidRPr="00900EE6">
              <w:rPr>
                <w:rFonts w:ascii="Times New Roman" w:hAnsi="Times New Roman"/>
                <w:sz w:val="18"/>
                <w:szCs w:val="18"/>
              </w:rPr>
              <w:t>230</w:t>
            </w:r>
          </w:p>
        </w:tc>
        <w:tc>
          <w:tcPr>
            <w:tcW w:w="7540" w:type="dxa"/>
            <w:shd w:val="clear" w:color="auto" w:fill="auto"/>
            <w:vAlign w:val="center"/>
          </w:tcPr>
          <w:p w14:paraId="0A443FE1" w14:textId="3DD7455C"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Intrări provenite din eliberarea soldurilor deținute în conturi separate în conformitate cu cerințele de reglementare privind protejarea activelor clienților care sunt destinate tranzacționării</w:t>
            </w:r>
          </w:p>
          <w:p w14:paraId="775341D9" w14:textId="6D8EDE6A"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7453EC" w:rsidRPr="00900EE6">
              <w:rPr>
                <w:rFonts w:ascii="Times New Roman" w:hAnsi="Times New Roman"/>
                <w:bCs/>
                <w:sz w:val="18"/>
                <w:szCs w:val="18"/>
              </w:rPr>
              <w:t>32</w:t>
            </w:r>
            <w:r w:rsidR="007453EC">
              <w:rPr>
                <w:rFonts w:ascii="Times New Roman" w:hAnsi="Times New Roman"/>
                <w:bCs/>
                <w:sz w:val="18"/>
                <w:szCs w:val="18"/>
              </w:rPr>
              <w:t xml:space="preserve"> </w:t>
            </w:r>
            <w:r>
              <w:rPr>
                <w:rFonts w:ascii="Times New Roman" w:hAnsi="Times New Roman"/>
                <w:bCs/>
                <w:sz w:val="18"/>
                <w:szCs w:val="18"/>
              </w:rPr>
              <w:t>alineatul </w:t>
            </w:r>
            <w:r w:rsidR="007453EC">
              <w:rPr>
                <w:rFonts w:ascii="Times New Roman" w:hAnsi="Times New Roman"/>
                <w:bCs/>
                <w:sz w:val="18"/>
                <w:szCs w:val="18"/>
              </w:rPr>
              <w:t>(</w:t>
            </w:r>
            <w:r w:rsidR="007453EC" w:rsidRPr="00900EE6">
              <w:rPr>
                <w:rFonts w:ascii="Times New Roman" w:hAnsi="Times New Roman"/>
                <w:bCs/>
                <w:sz w:val="18"/>
                <w:szCs w:val="18"/>
              </w:rPr>
              <w:t>4</w:t>
            </w:r>
            <w:r w:rsidR="007453EC">
              <w:rPr>
                <w:rFonts w:ascii="Times New Roman" w:hAnsi="Times New Roman"/>
                <w:bCs/>
                <w:sz w:val="18"/>
                <w:szCs w:val="18"/>
              </w:rPr>
              <w:t xml:space="preserve">) din Regulamentul delegat (UE) </w:t>
            </w:r>
            <w:r w:rsidR="007453EC" w:rsidRPr="00900EE6">
              <w:rPr>
                <w:rFonts w:ascii="Times New Roman" w:hAnsi="Times New Roman"/>
                <w:bCs/>
                <w:sz w:val="18"/>
                <w:szCs w:val="18"/>
              </w:rPr>
              <w:t>2015</w:t>
            </w:r>
            <w:r w:rsidR="007453EC">
              <w:rPr>
                <w:rFonts w:ascii="Times New Roman" w:hAnsi="Times New Roman"/>
                <w:bCs/>
                <w:sz w:val="18"/>
                <w:szCs w:val="18"/>
              </w:rPr>
              <w:t>/</w:t>
            </w:r>
            <w:r w:rsidR="007453EC" w:rsidRPr="00900EE6">
              <w:rPr>
                <w:rFonts w:ascii="Times New Roman" w:hAnsi="Times New Roman"/>
                <w:bCs/>
                <w:sz w:val="18"/>
                <w:szCs w:val="18"/>
              </w:rPr>
              <w:t>61</w:t>
            </w:r>
          </w:p>
          <w:p w14:paraId="50121AFE" w14:textId="5B480DB3"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Intrările provenite din eliberarea soldurilor deținute în conturi separate în conformitate cu cerințele de reglementare privind protejarea activelor clienților care sunt destinate tranzacționării,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61A2512C" w14:textId="37159C83"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Intrările trebuie luate în considerare numai în cazul în care aceste solduri sunt menținute în active lichide, astfel cum se prevede în titlul II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5F0019D0" w14:textId="77777777" w:rsidTr="00454544">
        <w:tc>
          <w:tcPr>
            <w:tcW w:w="756" w:type="dxa"/>
            <w:shd w:val="clear" w:color="auto" w:fill="auto"/>
            <w:vAlign w:val="center"/>
          </w:tcPr>
          <w:p w14:paraId="42CAE49B" w14:textId="77777777" w:rsidR="006B16A8" w:rsidRDefault="007453EC">
            <w:pPr>
              <w:jc w:val="left"/>
              <w:rPr>
                <w:rFonts w:ascii="Times New Roman" w:hAnsi="Times New Roman"/>
                <w:sz w:val="18"/>
                <w:szCs w:val="18"/>
              </w:rPr>
            </w:pPr>
            <w:r w:rsidRPr="00900EE6">
              <w:rPr>
                <w:rFonts w:ascii="Times New Roman" w:hAnsi="Times New Roman"/>
                <w:sz w:val="18"/>
                <w:szCs w:val="18"/>
              </w:rPr>
              <w:t>240</w:t>
            </w:r>
          </w:p>
        </w:tc>
        <w:tc>
          <w:tcPr>
            <w:tcW w:w="7540" w:type="dxa"/>
            <w:shd w:val="clear" w:color="auto" w:fill="auto"/>
            <w:vAlign w:val="center"/>
          </w:tcPr>
          <w:p w14:paraId="7CB0F28F" w14:textId="068CB41D"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9</w:t>
            </w:r>
            <w:r>
              <w:rPr>
                <w:rFonts w:ascii="Times New Roman" w:hAnsi="Times New Roman"/>
                <w:b/>
                <w:bCs/>
                <w:sz w:val="18"/>
                <w:szCs w:val="18"/>
              </w:rPr>
              <w:t>. Intrări din instrumente financiare derivate</w:t>
            </w:r>
          </w:p>
          <w:p w14:paraId="2B565980" w14:textId="6CFFDF2C"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7453EC" w:rsidRPr="00900EE6">
              <w:rPr>
                <w:rFonts w:ascii="Times New Roman" w:hAnsi="Times New Roman"/>
                <w:bCs/>
                <w:sz w:val="18"/>
                <w:szCs w:val="18"/>
              </w:rPr>
              <w:t>32</w:t>
            </w:r>
            <w:r w:rsidR="007453EC">
              <w:rPr>
                <w:rFonts w:ascii="Times New Roman" w:hAnsi="Times New Roman"/>
                <w:bCs/>
                <w:sz w:val="18"/>
                <w:szCs w:val="18"/>
              </w:rPr>
              <w:t xml:space="preserve"> </w:t>
            </w:r>
            <w:r>
              <w:rPr>
                <w:rFonts w:ascii="Times New Roman" w:hAnsi="Times New Roman"/>
                <w:bCs/>
                <w:sz w:val="18"/>
                <w:szCs w:val="18"/>
              </w:rPr>
              <w:t>alineatul </w:t>
            </w:r>
            <w:r w:rsidR="007453EC">
              <w:rPr>
                <w:rFonts w:ascii="Times New Roman" w:hAnsi="Times New Roman"/>
                <w:bCs/>
                <w:sz w:val="18"/>
                <w:szCs w:val="18"/>
              </w:rPr>
              <w:t>(</w:t>
            </w:r>
            <w:r w:rsidR="007453EC" w:rsidRPr="00900EE6">
              <w:rPr>
                <w:rFonts w:ascii="Times New Roman" w:hAnsi="Times New Roman"/>
                <w:bCs/>
                <w:sz w:val="18"/>
                <w:szCs w:val="18"/>
              </w:rPr>
              <w:t>5</w:t>
            </w:r>
            <w:r w:rsidR="007453EC">
              <w:rPr>
                <w:rFonts w:ascii="Times New Roman" w:hAnsi="Times New Roman"/>
                <w:bCs/>
                <w:sz w:val="18"/>
                <w:szCs w:val="18"/>
              </w:rPr>
              <w:t xml:space="preserve">) coroborat cu </w:t>
            </w:r>
            <w:r>
              <w:rPr>
                <w:rFonts w:ascii="Times New Roman" w:hAnsi="Times New Roman"/>
                <w:bCs/>
                <w:sz w:val="18"/>
                <w:szCs w:val="18"/>
              </w:rPr>
              <w:t>articolul </w:t>
            </w:r>
            <w:r w:rsidR="007453EC" w:rsidRPr="00900EE6">
              <w:rPr>
                <w:rFonts w:ascii="Times New Roman" w:hAnsi="Times New Roman"/>
                <w:bCs/>
                <w:sz w:val="18"/>
                <w:szCs w:val="18"/>
              </w:rPr>
              <w:t>21</w:t>
            </w:r>
            <w:r w:rsidR="007453EC">
              <w:rPr>
                <w:rFonts w:ascii="Times New Roman" w:hAnsi="Times New Roman"/>
                <w:bCs/>
                <w:sz w:val="18"/>
                <w:szCs w:val="18"/>
              </w:rPr>
              <w:t xml:space="preserve"> din Regulamentul delegat (UE) </w:t>
            </w:r>
            <w:r w:rsidR="007453EC" w:rsidRPr="00900EE6">
              <w:rPr>
                <w:rFonts w:ascii="Times New Roman" w:hAnsi="Times New Roman"/>
                <w:bCs/>
                <w:sz w:val="18"/>
                <w:szCs w:val="18"/>
              </w:rPr>
              <w:t>2015</w:t>
            </w:r>
            <w:r w:rsidR="007453EC">
              <w:rPr>
                <w:rFonts w:ascii="Times New Roman" w:hAnsi="Times New Roman"/>
                <w:bCs/>
                <w:sz w:val="18"/>
                <w:szCs w:val="18"/>
              </w:rPr>
              <w:t>/</w:t>
            </w:r>
            <w:r w:rsidR="007453EC" w:rsidRPr="00900EE6">
              <w:rPr>
                <w:rFonts w:ascii="Times New Roman" w:hAnsi="Times New Roman"/>
                <w:bCs/>
                <w:sz w:val="18"/>
                <w:szCs w:val="18"/>
              </w:rPr>
              <w:t>61</w:t>
            </w:r>
          </w:p>
          <w:p w14:paraId="2AB45F97" w14:textId="4BD3B8B3"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Valoarea netă a creanțelor care se preconizează a fi primite în perioada de </w:t>
            </w:r>
            <w:r w:rsidRPr="00900EE6">
              <w:rPr>
                <w:rFonts w:ascii="Times New Roman" w:hAnsi="Times New Roman"/>
                <w:bCs/>
                <w:sz w:val="18"/>
                <w:szCs w:val="18"/>
              </w:rPr>
              <w:t>30</w:t>
            </w:r>
            <w:r>
              <w:rPr>
                <w:rFonts w:ascii="Times New Roman" w:hAnsi="Times New Roman"/>
                <w:bCs/>
                <w:sz w:val="18"/>
                <w:szCs w:val="18"/>
              </w:rPr>
              <w:t xml:space="preserve"> de zile calendaristice din contractele enumerate în anexa II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și din instrumente financiare derivate de credit.</w:t>
            </w:r>
          </w:p>
          <w:p w14:paraId="498479E7" w14:textId="13002223"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Instituțiile de credit trebuie să calculeze intrările preconizate într-o perioadă de </w:t>
            </w:r>
            <w:r w:rsidRPr="00900EE6">
              <w:rPr>
                <w:rFonts w:ascii="Times New Roman" w:hAnsi="Times New Roman"/>
                <w:bCs/>
                <w:sz w:val="18"/>
                <w:szCs w:val="18"/>
              </w:rPr>
              <w:t>30</w:t>
            </w:r>
            <w:r>
              <w:rPr>
                <w:rFonts w:ascii="Times New Roman" w:hAnsi="Times New Roman"/>
                <w:bCs/>
                <w:sz w:val="18"/>
                <w:szCs w:val="18"/>
              </w:rPr>
              <w:t xml:space="preserve"> de zile calendaristice pe o bază netă, defalcate pe contrapărți, cu condiția existenței unor acorduri bilaterale de compensare, în conformitate cu </w:t>
            </w:r>
            <w:r w:rsidR="00900EE6">
              <w:rPr>
                <w:rFonts w:ascii="Times New Roman" w:hAnsi="Times New Roman"/>
                <w:bCs/>
                <w:sz w:val="18"/>
                <w:szCs w:val="18"/>
              </w:rPr>
              <w:t>articolul </w:t>
            </w:r>
            <w:r w:rsidRPr="00900EE6">
              <w:rPr>
                <w:rFonts w:ascii="Times New Roman" w:hAnsi="Times New Roman"/>
                <w:bCs/>
                <w:sz w:val="18"/>
                <w:szCs w:val="18"/>
              </w:rPr>
              <w:t>295</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Calcularea pe o bază netă înseamnă, de asemenea, că nu sunt incluse garanțiile reale primite, cu condiția ca acestea să se califice drept active lichide în temeiul titlului II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p w14:paraId="7A456C61" w14:textId="77777777" w:rsidR="006B16A8" w:rsidRDefault="007453EC">
            <w:pPr>
              <w:spacing w:before="240" w:after="240"/>
              <w:rPr>
                <w:rFonts w:ascii="Times New Roman" w:hAnsi="Times New Roman"/>
                <w:bCs/>
                <w:sz w:val="18"/>
                <w:szCs w:val="18"/>
              </w:rPr>
            </w:pPr>
            <w:r>
              <w:rPr>
                <w:rFonts w:ascii="Times New Roman" w:hAnsi="Times New Roman"/>
                <w:bCs/>
                <w:sz w:val="18"/>
                <w:szCs w:val="18"/>
              </w:rPr>
              <w:t>Ieșirile și intrările de numerar generate de tranzacțiile cu instrumente derivate pe valute sau cu instrumente derivate de credit care implică un schimb de principaluri complet și simultan (sau pe parcursul aceleiași zile) se calculează pe o bază netă, chiar și în cazul în care tranzacțiile respective nu fac obiectul unui acord de compensare bilateral.</w:t>
            </w:r>
          </w:p>
          <w:p w14:paraId="545BC0CB" w14:textId="32D345A8" w:rsidR="006B16A8" w:rsidRDefault="007453EC">
            <w:pPr>
              <w:spacing w:before="240" w:after="240"/>
              <w:rPr>
                <w:rFonts w:ascii="Times New Roman" w:hAnsi="Times New Roman"/>
                <w:bCs/>
                <w:sz w:val="18"/>
                <w:szCs w:val="18"/>
              </w:rPr>
            </w:pPr>
            <w:r>
              <w:rPr>
                <w:rFonts w:ascii="Times New Roman" w:hAnsi="Times New Roman"/>
                <w:sz w:val="18"/>
                <w:szCs w:val="18"/>
              </w:rPr>
              <w:t xml:space="preserve">În cazul unei raportări separate în conformitate cu </w:t>
            </w:r>
            <w:r w:rsidR="00900EE6">
              <w:rPr>
                <w:rFonts w:ascii="Times New Roman" w:hAnsi="Times New Roman"/>
                <w:sz w:val="18"/>
                <w:szCs w:val="18"/>
              </w:rPr>
              <w:t>articolul </w:t>
            </w:r>
            <w:r w:rsidRPr="00900EE6">
              <w:rPr>
                <w:rFonts w:ascii="Times New Roman" w:hAnsi="Times New Roman"/>
                <w:sz w:val="18"/>
                <w:szCs w:val="18"/>
              </w:rPr>
              <w:t>415</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 tranzacțiile cu instrumente financiare derivate sau cu instrumente financiare derivate de credit trebuie prezentate separat, în funcție de monedele în care au avut loc.</w:t>
            </w:r>
            <w:r>
              <w:rPr>
                <w:rFonts w:ascii="Times New Roman" w:hAnsi="Times New Roman"/>
                <w:bCs/>
                <w:sz w:val="18"/>
                <w:szCs w:val="18"/>
              </w:rPr>
              <w:t xml:space="preserve"> Compensarea printr-o contraparte poate fi aplicată numai fluxurilor în moneda respectivă.</w:t>
            </w:r>
          </w:p>
        </w:tc>
      </w:tr>
      <w:tr w:rsidR="006B16A8" w14:paraId="1249D99D" w14:textId="77777777" w:rsidTr="00454544">
        <w:tc>
          <w:tcPr>
            <w:tcW w:w="756" w:type="dxa"/>
            <w:shd w:val="clear" w:color="auto" w:fill="auto"/>
            <w:vAlign w:val="center"/>
          </w:tcPr>
          <w:p w14:paraId="21EB3A40" w14:textId="77777777" w:rsidR="006B16A8" w:rsidRDefault="007453EC">
            <w:pPr>
              <w:jc w:val="left"/>
              <w:rPr>
                <w:rFonts w:ascii="Times New Roman" w:hAnsi="Times New Roman"/>
                <w:sz w:val="18"/>
                <w:szCs w:val="18"/>
              </w:rPr>
            </w:pPr>
            <w:r w:rsidRPr="00900EE6">
              <w:rPr>
                <w:rFonts w:ascii="Times New Roman" w:hAnsi="Times New Roman"/>
                <w:sz w:val="18"/>
                <w:szCs w:val="18"/>
              </w:rPr>
              <w:t>250</w:t>
            </w:r>
          </w:p>
        </w:tc>
        <w:tc>
          <w:tcPr>
            <w:tcW w:w="7540" w:type="dxa"/>
            <w:shd w:val="clear" w:color="auto" w:fill="auto"/>
            <w:vAlign w:val="center"/>
          </w:tcPr>
          <w:p w14:paraId="58265C20" w14:textId="00438872"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10</w:t>
            </w:r>
            <w:r>
              <w:rPr>
                <w:rFonts w:ascii="Times New Roman" w:hAnsi="Times New Roman"/>
                <w:b/>
                <w:bCs/>
                <w:sz w:val="18"/>
                <w:szCs w:val="18"/>
              </w:rPr>
              <w:t>. Intrări din facilitățile de credit sau de lichiditate neutilizate puse la dispoziție de membrii unui grup sau ai unui sistem instituțional de protecție în cazul cărora autoritățile competente au acordat permisiunea de a aplica o rată de intrare mai ridicată</w:t>
            </w:r>
          </w:p>
          <w:p w14:paraId="52A91E47" w14:textId="1751603B"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7453EC" w:rsidRPr="00900EE6">
              <w:rPr>
                <w:rFonts w:ascii="Times New Roman" w:hAnsi="Times New Roman"/>
                <w:bCs/>
                <w:sz w:val="18"/>
                <w:szCs w:val="18"/>
              </w:rPr>
              <w:t>34</w:t>
            </w:r>
            <w:r w:rsidR="007453EC">
              <w:rPr>
                <w:rFonts w:ascii="Times New Roman" w:hAnsi="Times New Roman"/>
                <w:bCs/>
                <w:sz w:val="18"/>
                <w:szCs w:val="18"/>
              </w:rPr>
              <w:t xml:space="preserve"> din Regulamentul delegat (UE) </w:t>
            </w:r>
            <w:r w:rsidR="007453EC" w:rsidRPr="00900EE6">
              <w:rPr>
                <w:rFonts w:ascii="Times New Roman" w:hAnsi="Times New Roman"/>
                <w:bCs/>
                <w:sz w:val="18"/>
                <w:szCs w:val="18"/>
              </w:rPr>
              <w:t>2015</w:t>
            </w:r>
            <w:r w:rsidR="007453EC">
              <w:rPr>
                <w:rFonts w:ascii="Times New Roman" w:hAnsi="Times New Roman"/>
                <w:bCs/>
                <w:sz w:val="18"/>
                <w:szCs w:val="18"/>
              </w:rPr>
              <w:t>/</w:t>
            </w:r>
            <w:r w:rsidR="007453EC" w:rsidRPr="00900EE6">
              <w:rPr>
                <w:rFonts w:ascii="Times New Roman" w:hAnsi="Times New Roman"/>
                <w:bCs/>
                <w:sz w:val="18"/>
                <w:szCs w:val="18"/>
              </w:rPr>
              <w:t>61</w:t>
            </w:r>
          </w:p>
          <w:p w14:paraId="3CFB5DCA" w14:textId="27405E73"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Intrările din facilitățile de credit sau de lichiditate neutilizate puse la dispoziție de membrii unui grup sau ai unui sistem instituțional de protecție în cazul cărora autoritatea competentă a acordat permisiunea de a aplica o rată de intrare mai ridicată în conformitate cu </w:t>
            </w:r>
            <w:r w:rsidR="00900EE6">
              <w:rPr>
                <w:rFonts w:ascii="Times New Roman" w:hAnsi="Times New Roman"/>
                <w:bCs/>
                <w:sz w:val="18"/>
                <w:szCs w:val="18"/>
              </w:rPr>
              <w:t>articolul </w:t>
            </w:r>
            <w:r w:rsidRPr="00900EE6">
              <w:rPr>
                <w:rFonts w:ascii="Times New Roman" w:hAnsi="Times New Roman"/>
                <w:bCs/>
                <w:sz w:val="18"/>
                <w:szCs w:val="18"/>
              </w:rPr>
              <w:t>34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w:t>
            </w:r>
          </w:p>
        </w:tc>
      </w:tr>
      <w:tr w:rsidR="006B16A8" w14:paraId="3C2AD705" w14:textId="77777777" w:rsidTr="00454544">
        <w:tc>
          <w:tcPr>
            <w:tcW w:w="756" w:type="dxa"/>
            <w:shd w:val="clear" w:color="auto" w:fill="auto"/>
            <w:vAlign w:val="center"/>
          </w:tcPr>
          <w:p w14:paraId="362E1D99" w14:textId="77777777" w:rsidR="006B16A8" w:rsidRDefault="007453EC">
            <w:pPr>
              <w:jc w:val="left"/>
              <w:rPr>
                <w:rFonts w:ascii="Times New Roman" w:hAnsi="Times New Roman"/>
                <w:sz w:val="18"/>
                <w:szCs w:val="18"/>
              </w:rPr>
            </w:pPr>
            <w:r w:rsidRPr="00900EE6">
              <w:rPr>
                <w:rFonts w:ascii="Times New Roman" w:hAnsi="Times New Roman"/>
                <w:sz w:val="18"/>
                <w:szCs w:val="18"/>
              </w:rPr>
              <w:t>260</w:t>
            </w:r>
          </w:p>
        </w:tc>
        <w:tc>
          <w:tcPr>
            <w:tcW w:w="7540" w:type="dxa"/>
            <w:shd w:val="clear" w:color="auto" w:fill="auto"/>
            <w:vAlign w:val="center"/>
          </w:tcPr>
          <w:p w14:paraId="22324DF3" w14:textId="39D6214E"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11</w:t>
            </w:r>
            <w:r>
              <w:rPr>
                <w:rFonts w:ascii="Times New Roman" w:hAnsi="Times New Roman"/>
                <w:b/>
                <w:bCs/>
                <w:sz w:val="18"/>
                <w:szCs w:val="18"/>
              </w:rPr>
              <w:t>. Alte intrări</w:t>
            </w:r>
          </w:p>
          <w:p w14:paraId="7EE5352C" w14:textId="79447CB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7453EC" w:rsidRPr="00900EE6">
              <w:rPr>
                <w:rFonts w:ascii="Times New Roman" w:hAnsi="Times New Roman"/>
                <w:bCs/>
                <w:sz w:val="18"/>
                <w:szCs w:val="18"/>
              </w:rPr>
              <w:t>32</w:t>
            </w:r>
            <w:r w:rsidR="007453EC">
              <w:rPr>
                <w:rFonts w:ascii="Times New Roman" w:hAnsi="Times New Roman"/>
                <w:bCs/>
                <w:sz w:val="18"/>
                <w:szCs w:val="18"/>
              </w:rPr>
              <w:t xml:space="preserve"> </w:t>
            </w:r>
            <w:r>
              <w:rPr>
                <w:rFonts w:ascii="Times New Roman" w:hAnsi="Times New Roman"/>
                <w:bCs/>
                <w:sz w:val="18"/>
                <w:szCs w:val="18"/>
              </w:rPr>
              <w:t>alineatul </w:t>
            </w:r>
            <w:r w:rsidR="007453EC">
              <w:rPr>
                <w:rFonts w:ascii="Times New Roman" w:hAnsi="Times New Roman"/>
                <w:bCs/>
                <w:sz w:val="18"/>
                <w:szCs w:val="18"/>
              </w:rPr>
              <w:t>(</w:t>
            </w:r>
            <w:r w:rsidR="007453EC" w:rsidRPr="00900EE6">
              <w:rPr>
                <w:rFonts w:ascii="Times New Roman" w:hAnsi="Times New Roman"/>
                <w:bCs/>
                <w:sz w:val="18"/>
                <w:szCs w:val="18"/>
              </w:rPr>
              <w:t>2</w:t>
            </w:r>
            <w:r w:rsidR="007453EC">
              <w:rPr>
                <w:rFonts w:ascii="Times New Roman" w:hAnsi="Times New Roman"/>
                <w:bCs/>
                <w:sz w:val="18"/>
                <w:szCs w:val="18"/>
              </w:rPr>
              <w:t xml:space="preserve">) din Regulamentul delegat (UE) </w:t>
            </w:r>
            <w:r w:rsidR="007453EC" w:rsidRPr="00900EE6">
              <w:rPr>
                <w:rFonts w:ascii="Times New Roman" w:hAnsi="Times New Roman"/>
                <w:bCs/>
                <w:sz w:val="18"/>
                <w:szCs w:val="18"/>
              </w:rPr>
              <w:t>2015</w:t>
            </w:r>
            <w:r w:rsidR="007453EC">
              <w:rPr>
                <w:rFonts w:ascii="Times New Roman" w:hAnsi="Times New Roman"/>
                <w:bCs/>
                <w:sz w:val="18"/>
                <w:szCs w:val="18"/>
              </w:rPr>
              <w:t>/</w:t>
            </w:r>
            <w:r w:rsidR="007453EC" w:rsidRPr="00900EE6">
              <w:rPr>
                <w:rFonts w:ascii="Times New Roman" w:hAnsi="Times New Roman"/>
                <w:bCs/>
                <w:sz w:val="18"/>
                <w:szCs w:val="18"/>
              </w:rPr>
              <w:t>61</w:t>
            </w:r>
          </w:p>
          <w:p w14:paraId="3A35C748" w14:textId="4FB792FE"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Toate celelalte intrări în conformitate cu </w:t>
            </w:r>
            <w:r w:rsidR="00900EE6">
              <w:rPr>
                <w:rFonts w:ascii="Times New Roman" w:hAnsi="Times New Roman"/>
                <w:bCs/>
                <w:sz w:val="18"/>
                <w:szCs w:val="18"/>
              </w:rPr>
              <w:t>articolul </w:t>
            </w:r>
            <w:r w:rsidRPr="00900EE6">
              <w:rPr>
                <w:rFonts w:ascii="Times New Roman" w:hAnsi="Times New Roman"/>
                <w:bCs/>
                <w:sz w:val="18"/>
                <w:szCs w:val="18"/>
              </w:rPr>
              <w:t>32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xml:space="preserve"> care nu sunt raportate în nicio altă secțiune a formularului.</w:t>
            </w:r>
          </w:p>
        </w:tc>
      </w:tr>
      <w:tr w:rsidR="006B16A8" w14:paraId="64D4CCAC" w14:textId="77777777" w:rsidTr="00454544">
        <w:tc>
          <w:tcPr>
            <w:tcW w:w="756" w:type="dxa"/>
            <w:shd w:val="clear" w:color="auto" w:fill="auto"/>
            <w:vAlign w:val="center"/>
          </w:tcPr>
          <w:p w14:paraId="5287A7B1" w14:textId="66C88766" w:rsidR="006B16A8" w:rsidRDefault="007453EC">
            <w:pPr>
              <w:jc w:val="left"/>
              <w:rPr>
                <w:rFonts w:ascii="Times New Roman" w:hAnsi="Times New Roman"/>
                <w:sz w:val="18"/>
                <w:szCs w:val="18"/>
              </w:rPr>
            </w:pPr>
            <w:r w:rsidRPr="00900EE6">
              <w:rPr>
                <w:rFonts w:ascii="Times New Roman" w:hAnsi="Times New Roman"/>
                <w:sz w:val="18"/>
                <w:szCs w:val="18"/>
              </w:rPr>
              <w:t>263</w:t>
            </w:r>
          </w:p>
        </w:tc>
        <w:tc>
          <w:tcPr>
            <w:tcW w:w="7540" w:type="dxa"/>
            <w:shd w:val="clear" w:color="auto" w:fill="auto"/>
            <w:vAlign w:val="center"/>
          </w:tcPr>
          <w:p w14:paraId="39391914" w14:textId="77777777" w:rsidR="006B16A8" w:rsidRDefault="007453EC">
            <w:pPr>
              <w:spacing w:before="240" w:after="240"/>
              <w:rPr>
                <w:rFonts w:ascii="Times New Roman"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Pr>
                <w:rFonts w:ascii="Times New Roman" w:hAnsi="Times New Roman"/>
                <w:b/>
                <w:bCs/>
                <w:sz w:val="18"/>
                <w:szCs w:val="18"/>
              </w:rPr>
              <w:t xml:space="preserve"> Intrări rezultate din tranzacții de creditare garantate și operațiuni ajustate la condițiile pieței de capital</w:t>
            </w:r>
          </w:p>
          <w:p w14:paraId="5E83DDB2" w14:textId="18DE5B33"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literele (b), (c) și (f)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r w:rsidR="000378A5">
              <w:rPr>
                <w:rFonts w:ascii="Times New Roman" w:hAnsi="Times New Roman"/>
                <w:bCs/>
                <w:sz w:val="18"/>
                <w:szCs w:val="18"/>
              </w:rPr>
              <w:t xml:space="preserve"> se referă la intrările rezultate din tranzacții de creditare garantate și din operațiuni ajustate la condițiile pieței de capital cu o scadență reziduală de cel mult </w:t>
            </w:r>
            <w:r w:rsidR="000378A5" w:rsidRPr="00900EE6">
              <w:rPr>
                <w:rFonts w:ascii="Times New Roman" w:hAnsi="Times New Roman"/>
                <w:bCs/>
                <w:sz w:val="18"/>
                <w:szCs w:val="18"/>
              </w:rPr>
              <w:t>30</w:t>
            </w:r>
            <w:r w:rsidR="000378A5">
              <w:rPr>
                <w:rFonts w:ascii="Times New Roman" w:hAnsi="Times New Roman"/>
                <w:bCs/>
                <w:sz w:val="18"/>
                <w:szCs w:val="18"/>
              </w:rPr>
              <w:t xml:space="preserve"> de zile.</w:t>
            </w:r>
          </w:p>
          <w:p w14:paraId="03DCCFCF" w14:textId="35FF4905" w:rsidR="006B16A8" w:rsidRDefault="007453EC">
            <w:pPr>
              <w:spacing w:before="240" w:after="240"/>
              <w:rPr>
                <w:rFonts w:ascii="Times New Roman" w:hAnsi="Times New Roman"/>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263</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491CD905" w14:textId="467E6318"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din tranzacții de creditare garantate și operațiuni ajustate la condițiile pieței de capital, iar</w:t>
            </w:r>
          </w:p>
          <w:p w14:paraId="72BE5DB8" w14:textId="67B0753B"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din tranzacții de creditare garantate și operațiuni ajustate la condițiile pieței de capital.</w:t>
            </w:r>
          </w:p>
          <w:p w14:paraId="7B541C76" w14:textId="778E3A36"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Tranzacțiile swap pe garanții reale care ajung la scadență în termen de </w:t>
            </w:r>
            <w:r w:rsidRPr="00900EE6">
              <w:rPr>
                <w:rFonts w:ascii="Times New Roman" w:hAnsi="Times New Roman"/>
                <w:bCs/>
                <w:sz w:val="18"/>
                <w:szCs w:val="18"/>
              </w:rPr>
              <w:t>30</w:t>
            </w:r>
            <w:r>
              <w:rPr>
                <w:rFonts w:ascii="Times New Roman" w:hAnsi="Times New Roman"/>
                <w:bCs/>
                <w:sz w:val="18"/>
                <w:szCs w:val="18"/>
              </w:rPr>
              <w:t xml:space="preserve"> de zile calendaristice se raportează în formularul C </w:t>
            </w:r>
            <w:r w:rsidRPr="00900EE6">
              <w:rPr>
                <w:rFonts w:ascii="Times New Roman" w:hAnsi="Times New Roman"/>
                <w:bCs/>
                <w:sz w:val="18"/>
                <w:szCs w:val="18"/>
              </w:rPr>
              <w:t>75</w:t>
            </w:r>
            <w:r>
              <w:rPr>
                <w:rFonts w:ascii="Times New Roman" w:hAnsi="Times New Roman"/>
                <w:bCs/>
                <w:sz w:val="18"/>
                <w:szCs w:val="18"/>
              </w:rPr>
              <w:t>.</w:t>
            </w:r>
            <w:r w:rsidRPr="00900EE6">
              <w:rPr>
                <w:rFonts w:ascii="Times New Roman" w:hAnsi="Times New Roman"/>
                <w:bCs/>
                <w:sz w:val="18"/>
                <w:szCs w:val="18"/>
              </w:rPr>
              <w:t>01</w:t>
            </w:r>
            <w:r>
              <w:rPr>
                <w:rFonts w:ascii="Times New Roman" w:hAnsi="Times New Roman"/>
                <w:bCs/>
                <w:sz w:val="18"/>
                <w:szCs w:val="18"/>
              </w:rPr>
              <w:t xml:space="preserve"> din anexa XXIV și nu se raportează aici.</w:t>
            </w:r>
          </w:p>
        </w:tc>
      </w:tr>
      <w:tr w:rsidR="006B16A8" w14:paraId="01CA0548" w14:textId="77777777" w:rsidTr="00454544">
        <w:tc>
          <w:tcPr>
            <w:tcW w:w="756" w:type="dxa"/>
            <w:shd w:val="clear" w:color="auto" w:fill="auto"/>
            <w:vAlign w:val="center"/>
          </w:tcPr>
          <w:p w14:paraId="52BCD01B" w14:textId="77777777" w:rsidR="006B16A8" w:rsidRDefault="007453EC">
            <w:pPr>
              <w:jc w:val="left"/>
              <w:rPr>
                <w:rFonts w:ascii="Times New Roman" w:hAnsi="Times New Roman"/>
                <w:sz w:val="18"/>
                <w:szCs w:val="18"/>
              </w:rPr>
            </w:pPr>
            <w:r w:rsidRPr="00900EE6">
              <w:rPr>
                <w:rFonts w:ascii="Times New Roman" w:hAnsi="Times New Roman"/>
                <w:sz w:val="18"/>
                <w:szCs w:val="18"/>
              </w:rPr>
              <w:t>265</w:t>
            </w:r>
          </w:p>
        </w:tc>
        <w:tc>
          <w:tcPr>
            <w:tcW w:w="7540" w:type="dxa"/>
            <w:shd w:val="clear" w:color="auto" w:fill="auto"/>
            <w:vAlign w:val="center"/>
          </w:tcPr>
          <w:p w14:paraId="30886BAF"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Contrapartea este o bancă centrală</w:t>
            </w:r>
          </w:p>
          <w:p w14:paraId="7C97E42C" w14:textId="2CEB56E1" w:rsidR="006B16A8" w:rsidRDefault="007453EC">
            <w:pPr>
              <w:spacing w:before="240" w:after="240"/>
              <w:rPr>
                <w:rFonts w:ascii="Times New Roman" w:hAnsi="Times New Roman"/>
                <w:sz w:val="18"/>
              </w:rPr>
            </w:pPr>
            <w:r>
              <w:rPr>
                <w:rFonts w:ascii="Times New Roman" w:hAnsi="Times New Roman"/>
                <w:sz w:val="18"/>
              </w:rPr>
              <w:t xml:space="preserve">Instituțiile de credit trebuie să raporteze aici intrările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w:t>
            </w:r>
          </w:p>
          <w:p w14:paraId="6A1976C0" w14:textId="77777777" w:rsidR="006B16A8" w:rsidRDefault="007453EC">
            <w:pPr>
              <w:spacing w:before="240" w:after="240"/>
              <w:rPr>
                <w:rFonts w:ascii="Times New Roman" w:hAnsi="Times New Roman"/>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265</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6DED8CDF"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pentru fiecare dintre coloanele </w:t>
            </w:r>
            <w:r w:rsidRPr="00900EE6">
              <w:rPr>
                <w:rFonts w:ascii="Times New Roman" w:hAnsi="Times New Roman"/>
                <w:sz w:val="18"/>
              </w:rPr>
              <w:t>010</w:t>
            </w:r>
            <w:r>
              <w:rPr>
                <w:rFonts w:ascii="Times New Roman" w:hAnsi="Times New Roman"/>
                <w:sz w:val="18"/>
              </w:rPr>
              <w:t xml:space="preserve">, </w:t>
            </w:r>
            <w:r w:rsidRPr="00900EE6">
              <w:rPr>
                <w:rFonts w:ascii="Times New Roman" w:hAnsi="Times New Roman"/>
                <w:sz w:val="18"/>
              </w:rPr>
              <w:t>020</w:t>
            </w:r>
            <w:r>
              <w:rPr>
                <w:rFonts w:ascii="Times New Roman" w:hAnsi="Times New Roman"/>
                <w:sz w:val="18"/>
              </w:rPr>
              <w:t xml:space="preserve"> și </w:t>
            </w:r>
            <w:r w:rsidRPr="00900EE6">
              <w:rPr>
                <w:rFonts w:ascii="Times New Roman" w:hAnsi="Times New Roman"/>
                <w:sz w:val="18"/>
              </w:rPr>
              <w:t>030</w:t>
            </w:r>
            <w:r>
              <w:rPr>
                <w:rFonts w:ascii="Times New Roman" w:hAnsi="Times New Roman"/>
                <w:sz w:val="18"/>
              </w:rPr>
              <w:t>, valoarea totală a sumelor de primit din tranzacții de creditare garantate și operațiuni ajustate la condițiile pieței de capital în care contrapartea este o bancă centrală,</w:t>
            </w:r>
            <w:r>
              <w:rPr>
                <w:rFonts w:ascii="Times New Roman" w:hAnsi="Times New Roman"/>
                <w:bCs/>
                <w:sz w:val="18"/>
                <w:szCs w:val="18"/>
              </w:rPr>
              <w:t xml:space="preserve"> iar</w:t>
            </w:r>
          </w:p>
          <w:p w14:paraId="4D424125"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pentru fiecare dintre coloanele </w:t>
            </w:r>
            <w:r w:rsidRPr="00900EE6">
              <w:rPr>
                <w:rFonts w:ascii="Times New Roman" w:hAnsi="Times New Roman"/>
                <w:sz w:val="18"/>
              </w:rPr>
              <w:t>140</w:t>
            </w:r>
            <w:r>
              <w:rPr>
                <w:rFonts w:ascii="Times New Roman" w:hAnsi="Times New Roman"/>
                <w:sz w:val="18"/>
              </w:rPr>
              <w:t xml:space="preserve">, </w:t>
            </w:r>
            <w:r w:rsidRPr="00900EE6">
              <w:rPr>
                <w:rFonts w:ascii="Times New Roman" w:hAnsi="Times New Roman"/>
                <w:sz w:val="18"/>
              </w:rPr>
              <w:t>150</w:t>
            </w:r>
            <w:r>
              <w:rPr>
                <w:rFonts w:ascii="Times New Roman" w:hAnsi="Times New Roman"/>
                <w:sz w:val="18"/>
              </w:rPr>
              <w:t xml:space="preserve"> și </w:t>
            </w:r>
            <w:r w:rsidRPr="00900EE6">
              <w:rPr>
                <w:rFonts w:ascii="Times New Roman" w:hAnsi="Times New Roman"/>
                <w:sz w:val="18"/>
              </w:rPr>
              <w:t>160</w:t>
            </w:r>
            <w:r>
              <w:rPr>
                <w:rFonts w:ascii="Times New Roman" w:hAnsi="Times New Roman"/>
                <w:sz w:val="18"/>
              </w:rPr>
              <w:t>, totalul intrărilor provenind din tranzacții de creditare garantate și operațiuni ajustate la condițiile pieței de capital în care contrapartea este o bancă centrală.</w:t>
            </w:r>
          </w:p>
        </w:tc>
      </w:tr>
      <w:tr w:rsidR="006B16A8" w14:paraId="0C18B44D" w14:textId="77777777" w:rsidTr="00454544">
        <w:tc>
          <w:tcPr>
            <w:tcW w:w="756" w:type="dxa"/>
            <w:shd w:val="clear" w:color="auto" w:fill="auto"/>
            <w:vAlign w:val="center"/>
          </w:tcPr>
          <w:p w14:paraId="3E3950A8" w14:textId="77777777" w:rsidR="006B16A8" w:rsidRDefault="007453EC">
            <w:pPr>
              <w:jc w:val="left"/>
              <w:rPr>
                <w:rFonts w:ascii="Times New Roman" w:hAnsi="Times New Roman"/>
                <w:sz w:val="18"/>
                <w:szCs w:val="18"/>
              </w:rPr>
            </w:pPr>
            <w:r w:rsidRPr="00900EE6">
              <w:rPr>
                <w:rFonts w:ascii="Times New Roman" w:hAnsi="Times New Roman"/>
                <w:sz w:val="18"/>
                <w:szCs w:val="18"/>
              </w:rPr>
              <w:t>267</w:t>
            </w:r>
          </w:p>
        </w:tc>
        <w:tc>
          <w:tcPr>
            <w:tcW w:w="7540" w:type="dxa"/>
            <w:shd w:val="clear" w:color="auto" w:fill="auto"/>
            <w:vAlign w:val="center"/>
          </w:tcPr>
          <w:p w14:paraId="37D80B09"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Garanții reale care se califică drept active lichide</w:t>
            </w:r>
          </w:p>
          <w:p w14:paraId="762C261E" w14:textId="77777777" w:rsidR="006B16A8" w:rsidRDefault="007453EC">
            <w:pPr>
              <w:spacing w:before="240" w:after="240"/>
              <w:rPr>
                <w:rFonts w:ascii="Times New Roman" w:hAnsi="Times New Roman"/>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267</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16BF428A" w14:textId="77777777" w:rsidR="006B16A8"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pentru fiecare dintre coloanele </w:t>
            </w:r>
            <w:r w:rsidRPr="00900EE6">
              <w:rPr>
                <w:rFonts w:ascii="Times New Roman" w:hAnsi="Times New Roman"/>
                <w:sz w:val="18"/>
              </w:rPr>
              <w:t>010</w:t>
            </w:r>
            <w:r>
              <w:rPr>
                <w:rFonts w:ascii="Times New Roman" w:hAnsi="Times New Roman"/>
                <w:sz w:val="18"/>
              </w:rPr>
              <w:t xml:space="preserve">, </w:t>
            </w:r>
            <w:r w:rsidRPr="00900EE6">
              <w:rPr>
                <w:rFonts w:ascii="Times New Roman" w:hAnsi="Times New Roman"/>
                <w:sz w:val="18"/>
              </w:rPr>
              <w:t>020</w:t>
            </w:r>
            <w:r>
              <w:rPr>
                <w:rFonts w:ascii="Times New Roman" w:hAnsi="Times New Roman"/>
                <w:sz w:val="18"/>
              </w:rPr>
              <w:t xml:space="preserve"> și </w:t>
            </w:r>
            <w:r w:rsidRPr="00900EE6">
              <w:rPr>
                <w:rFonts w:ascii="Times New Roman" w:hAnsi="Times New Roman"/>
                <w:sz w:val="18"/>
              </w:rPr>
              <w:t>030</w:t>
            </w:r>
            <w:r>
              <w:rPr>
                <w:rFonts w:ascii="Times New Roman" w:hAnsi="Times New Roman"/>
                <w:sz w:val="18"/>
              </w:rPr>
              <w:t xml:space="preserve">, valoarea totală a sumelor de primit din tranzacții de creditare garantate și operațiuni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lichide, iar</w:t>
            </w:r>
          </w:p>
          <w:p w14:paraId="42686281" w14:textId="77777777" w:rsidR="006B16A8" w:rsidRDefault="007453EC">
            <w:pPr>
              <w:numPr>
                <w:ilvl w:val="0"/>
                <w:numId w:val="40"/>
              </w:numPr>
              <w:spacing w:before="240" w:after="240"/>
              <w:rPr>
                <w:rFonts w:ascii="Times New Roman" w:hAnsi="Times New Roman"/>
                <w:bCs/>
                <w:sz w:val="18"/>
                <w:szCs w:val="18"/>
              </w:rPr>
            </w:pPr>
            <w:r>
              <w:rPr>
                <w:rFonts w:ascii="Times New Roman" w:hAnsi="Times New Roman"/>
                <w:sz w:val="18"/>
              </w:rPr>
              <w:t xml:space="preserve">pentru fiecare dintre coloanele </w:t>
            </w:r>
            <w:r w:rsidRPr="00900EE6">
              <w:rPr>
                <w:rFonts w:ascii="Times New Roman" w:hAnsi="Times New Roman"/>
                <w:sz w:val="18"/>
              </w:rPr>
              <w:t>140</w:t>
            </w:r>
            <w:r>
              <w:rPr>
                <w:rFonts w:ascii="Times New Roman" w:hAnsi="Times New Roman"/>
                <w:sz w:val="18"/>
              </w:rPr>
              <w:t xml:space="preserve">, </w:t>
            </w:r>
            <w:r w:rsidRPr="00900EE6">
              <w:rPr>
                <w:rFonts w:ascii="Times New Roman" w:hAnsi="Times New Roman"/>
                <w:sz w:val="18"/>
              </w:rPr>
              <w:t>150</w:t>
            </w:r>
            <w:r>
              <w:rPr>
                <w:rFonts w:ascii="Times New Roman" w:hAnsi="Times New Roman"/>
                <w:sz w:val="18"/>
              </w:rPr>
              <w:t xml:space="preserve"> și </w:t>
            </w:r>
            <w:r w:rsidRPr="00900EE6">
              <w:rPr>
                <w:rFonts w:ascii="Times New Roman" w:hAnsi="Times New Roman"/>
                <w:sz w:val="18"/>
              </w:rPr>
              <w:t>160</w:t>
            </w:r>
            <w:r>
              <w:rPr>
                <w:rFonts w:ascii="Times New Roman" w:hAnsi="Times New Roman"/>
                <w:sz w:val="18"/>
              </w:rPr>
              <w:t xml:space="preserve">, totalul intrărilor provenind din tranzacții de creditare garantate și operațiuni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lichide.</w:t>
            </w:r>
          </w:p>
          <w:p w14:paraId="3997B572" w14:textId="0E181DA3" w:rsidR="006B16A8" w:rsidRDefault="007453EC">
            <w:pPr>
              <w:spacing w:before="240" w:after="240"/>
              <w:rPr>
                <w:rFonts w:ascii="Times New Roman" w:hAnsi="Times New Roman"/>
                <w:bCs/>
                <w:sz w:val="18"/>
                <w:szCs w:val="18"/>
              </w:rPr>
            </w:pPr>
            <w:r>
              <w:rPr>
                <w:rFonts w:ascii="Times New Roman" w:hAnsi="Times New Roman"/>
                <w:sz w:val="18"/>
              </w:rPr>
              <w:t xml:space="preserve">Instituțiile de credit trebuie să raporteze aici 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lichide, fie că sunt sau nu reutilizate într-o altă tranzacție și indiferent dacă activele lichide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4466FA21" w14:textId="77777777" w:rsidTr="00454544">
        <w:tc>
          <w:tcPr>
            <w:tcW w:w="756" w:type="dxa"/>
            <w:shd w:val="clear" w:color="auto" w:fill="auto"/>
            <w:vAlign w:val="center"/>
          </w:tcPr>
          <w:p w14:paraId="2AC9B84E" w14:textId="77777777" w:rsidR="006B16A8" w:rsidRDefault="007453EC">
            <w:pPr>
              <w:jc w:val="left"/>
              <w:rPr>
                <w:rFonts w:ascii="Times New Roman" w:hAnsi="Times New Roman"/>
                <w:sz w:val="18"/>
                <w:szCs w:val="18"/>
              </w:rPr>
            </w:pPr>
            <w:r w:rsidRPr="00900EE6">
              <w:rPr>
                <w:rFonts w:ascii="Times New Roman" w:hAnsi="Times New Roman"/>
                <w:sz w:val="18"/>
                <w:szCs w:val="18"/>
              </w:rPr>
              <w:t>269</w:t>
            </w:r>
          </w:p>
        </w:tc>
        <w:tc>
          <w:tcPr>
            <w:tcW w:w="7540" w:type="dxa"/>
            <w:shd w:val="clear" w:color="auto" w:fill="auto"/>
            <w:vAlign w:val="center"/>
          </w:tcPr>
          <w:p w14:paraId="17B04302"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xml:space="preserve">. Garanții reale de nivel </w:t>
            </w:r>
            <w:r w:rsidRPr="00900EE6">
              <w:rPr>
                <w:rFonts w:ascii="Times New Roman" w:hAnsi="Times New Roman"/>
                <w:b/>
                <w:bCs/>
                <w:sz w:val="18"/>
                <w:szCs w:val="18"/>
              </w:rPr>
              <w:t>1</w:t>
            </w:r>
            <w:r>
              <w:rPr>
                <w:rFonts w:ascii="Times New Roman" w:hAnsi="Times New Roman"/>
                <w:b/>
                <w:bCs/>
                <w:sz w:val="18"/>
                <w:szCs w:val="18"/>
              </w:rPr>
              <w:t>, excluzând obligațiunile garantate cu un nivel extrem de ridicat de calitate</w:t>
            </w:r>
          </w:p>
          <w:p w14:paraId="60075FD1" w14:textId="0C67B5FA"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15F3C8B1" w14:textId="4867AB19"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1</w:t>
            </w:r>
            <w:r>
              <w:rPr>
                <w:rFonts w:ascii="Times New Roman" w:hAnsi="Times New Roman"/>
                <w:sz w:val="18"/>
              </w:rPr>
              <w:t xml:space="preserve"> menționate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cu excepția obligațiunilor garantate cu un nivel extrem de ridicat de calitate menționate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(f).</w:t>
            </w:r>
          </w:p>
        </w:tc>
      </w:tr>
      <w:tr w:rsidR="006B16A8" w14:paraId="247E0ED5" w14:textId="77777777" w:rsidTr="00454544">
        <w:tc>
          <w:tcPr>
            <w:tcW w:w="756" w:type="dxa"/>
            <w:shd w:val="clear" w:color="auto" w:fill="auto"/>
            <w:vAlign w:val="center"/>
          </w:tcPr>
          <w:p w14:paraId="3D9696EF" w14:textId="77777777" w:rsidR="006B16A8" w:rsidRDefault="007453EC">
            <w:pPr>
              <w:jc w:val="left"/>
              <w:rPr>
                <w:rFonts w:ascii="Times New Roman" w:hAnsi="Times New Roman"/>
                <w:sz w:val="18"/>
                <w:szCs w:val="18"/>
              </w:rPr>
            </w:pPr>
            <w:r w:rsidRPr="00900EE6">
              <w:rPr>
                <w:rFonts w:ascii="Times New Roman" w:hAnsi="Times New Roman"/>
                <w:sz w:val="18"/>
                <w:szCs w:val="18"/>
              </w:rPr>
              <w:t>271</w:t>
            </w:r>
          </w:p>
        </w:tc>
        <w:tc>
          <w:tcPr>
            <w:tcW w:w="7540" w:type="dxa"/>
            <w:shd w:val="clear" w:color="auto" w:fill="auto"/>
            <w:vAlign w:val="center"/>
          </w:tcPr>
          <w:p w14:paraId="55292B96"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2779EE63" w14:textId="607F897B"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BBB1E17" w14:textId="2B72C7E0" w:rsidR="006B16A8" w:rsidRDefault="007453EC">
            <w:pPr>
              <w:spacing w:before="240" w:after="240"/>
              <w:rPr>
                <w:rFonts w:ascii="Times New Roman" w:hAnsi="Times New Roman"/>
                <w:sz w:val="18"/>
                <w:szCs w:val="22"/>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67DC975" w14:textId="77777777" w:rsidTr="00454544">
        <w:tc>
          <w:tcPr>
            <w:tcW w:w="756" w:type="dxa"/>
            <w:shd w:val="clear" w:color="auto" w:fill="auto"/>
            <w:vAlign w:val="center"/>
          </w:tcPr>
          <w:p w14:paraId="130BB6E1" w14:textId="77777777" w:rsidR="006B16A8" w:rsidRDefault="007453EC">
            <w:pPr>
              <w:jc w:val="left"/>
              <w:rPr>
                <w:rFonts w:ascii="Times New Roman" w:hAnsi="Times New Roman"/>
                <w:sz w:val="18"/>
                <w:szCs w:val="18"/>
              </w:rPr>
            </w:pPr>
            <w:r w:rsidRPr="00900EE6">
              <w:rPr>
                <w:rFonts w:ascii="Times New Roman" w:hAnsi="Times New Roman"/>
                <w:sz w:val="18"/>
                <w:szCs w:val="18"/>
              </w:rPr>
              <w:t>273</w:t>
            </w:r>
          </w:p>
        </w:tc>
        <w:tc>
          <w:tcPr>
            <w:tcW w:w="7540" w:type="dxa"/>
            <w:shd w:val="clear" w:color="auto" w:fill="auto"/>
            <w:vAlign w:val="center"/>
          </w:tcPr>
          <w:p w14:paraId="4373A3B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Garanții reale de nivel </w:t>
            </w:r>
            <w:r w:rsidRPr="00900EE6">
              <w:rPr>
                <w:rFonts w:ascii="Times New Roman" w:hAnsi="Times New Roman"/>
                <w:b/>
                <w:bCs/>
                <w:sz w:val="18"/>
                <w:szCs w:val="18"/>
              </w:rPr>
              <w:t>1</w:t>
            </w:r>
            <w:r>
              <w:rPr>
                <w:rFonts w:ascii="Times New Roman" w:hAnsi="Times New Roman"/>
                <w:b/>
                <w:bCs/>
                <w:sz w:val="18"/>
                <w:szCs w:val="18"/>
              </w:rPr>
              <w:t>, constând în obligațiuni garantate cu un nivel extrem de ridicat de calitate</w:t>
            </w:r>
          </w:p>
          <w:p w14:paraId="465D66DF" w14:textId="42832528"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840515B" w14:textId="61472A76"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categoriei menționate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(f).</w:t>
            </w:r>
          </w:p>
        </w:tc>
      </w:tr>
      <w:tr w:rsidR="006B16A8" w14:paraId="63121C64" w14:textId="77777777" w:rsidTr="00454544">
        <w:tc>
          <w:tcPr>
            <w:tcW w:w="756" w:type="dxa"/>
            <w:shd w:val="clear" w:color="auto" w:fill="auto"/>
            <w:vAlign w:val="center"/>
          </w:tcPr>
          <w:p w14:paraId="42A6463A" w14:textId="77777777" w:rsidR="006B16A8" w:rsidRDefault="007453EC">
            <w:pPr>
              <w:jc w:val="left"/>
              <w:rPr>
                <w:rFonts w:ascii="Times New Roman" w:hAnsi="Times New Roman"/>
                <w:sz w:val="18"/>
                <w:szCs w:val="18"/>
              </w:rPr>
            </w:pPr>
            <w:r w:rsidRPr="00900EE6">
              <w:rPr>
                <w:rFonts w:ascii="Times New Roman" w:hAnsi="Times New Roman"/>
                <w:sz w:val="18"/>
                <w:szCs w:val="18"/>
              </w:rPr>
              <w:t>275</w:t>
            </w:r>
          </w:p>
        </w:tc>
        <w:tc>
          <w:tcPr>
            <w:tcW w:w="7540" w:type="dxa"/>
            <w:shd w:val="clear" w:color="auto" w:fill="auto"/>
            <w:vAlign w:val="center"/>
          </w:tcPr>
          <w:p w14:paraId="7FE0E5C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71DCD54B" w14:textId="402E7DF5"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FEF86C5" w14:textId="7687FCA4"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B7F0392" w14:textId="77777777" w:rsidTr="00454544">
        <w:tc>
          <w:tcPr>
            <w:tcW w:w="756" w:type="dxa"/>
            <w:shd w:val="clear" w:color="auto" w:fill="auto"/>
            <w:vAlign w:val="center"/>
          </w:tcPr>
          <w:p w14:paraId="48D80696" w14:textId="77777777" w:rsidR="006B16A8" w:rsidRDefault="007453EC">
            <w:pPr>
              <w:jc w:val="left"/>
              <w:rPr>
                <w:rFonts w:ascii="Times New Roman" w:hAnsi="Times New Roman"/>
                <w:sz w:val="18"/>
                <w:szCs w:val="18"/>
              </w:rPr>
            </w:pPr>
            <w:r w:rsidRPr="00900EE6">
              <w:rPr>
                <w:rFonts w:ascii="Times New Roman" w:hAnsi="Times New Roman"/>
                <w:sz w:val="18"/>
                <w:szCs w:val="18"/>
              </w:rPr>
              <w:t>277</w:t>
            </w:r>
          </w:p>
        </w:tc>
        <w:tc>
          <w:tcPr>
            <w:tcW w:w="7540" w:type="dxa"/>
            <w:shd w:val="clear" w:color="auto" w:fill="auto"/>
            <w:vAlign w:val="center"/>
          </w:tcPr>
          <w:p w14:paraId="228195A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A</w:t>
            </w:r>
          </w:p>
          <w:p w14:paraId="6057672F" w14:textId="523DB1CC"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141E5A68" w14:textId="02C477EE"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A menționate la </w:t>
            </w:r>
            <w:r w:rsidR="00900EE6">
              <w:rPr>
                <w:rFonts w:ascii="Times New Roman" w:hAnsi="Times New Roman"/>
                <w:sz w:val="18"/>
              </w:rPr>
              <w:t>articolul </w:t>
            </w:r>
            <w:r w:rsidRPr="00900EE6">
              <w:rPr>
                <w:rFonts w:ascii="Times New Roman" w:hAnsi="Times New Roman"/>
                <w:sz w:val="18"/>
              </w:rPr>
              <w:t>11</w:t>
            </w:r>
            <w:r>
              <w:rPr>
                <w:rFonts w:ascii="Times New Roman" w:hAnsi="Times New Roman"/>
                <w:sz w:val="18"/>
              </w:rPr>
              <w:t>.</w:t>
            </w:r>
          </w:p>
        </w:tc>
      </w:tr>
      <w:tr w:rsidR="006B16A8" w14:paraId="16607836" w14:textId="77777777" w:rsidTr="00454544">
        <w:tc>
          <w:tcPr>
            <w:tcW w:w="756" w:type="dxa"/>
            <w:shd w:val="clear" w:color="auto" w:fill="auto"/>
            <w:vAlign w:val="center"/>
          </w:tcPr>
          <w:p w14:paraId="02B8F64C" w14:textId="77777777" w:rsidR="006B16A8" w:rsidRDefault="007453EC">
            <w:pPr>
              <w:jc w:val="left"/>
              <w:rPr>
                <w:rFonts w:ascii="Times New Roman" w:hAnsi="Times New Roman"/>
                <w:sz w:val="18"/>
                <w:szCs w:val="18"/>
              </w:rPr>
            </w:pPr>
            <w:r w:rsidRPr="00900EE6">
              <w:rPr>
                <w:rFonts w:ascii="Times New Roman" w:hAnsi="Times New Roman"/>
                <w:sz w:val="18"/>
                <w:szCs w:val="18"/>
              </w:rPr>
              <w:t>279</w:t>
            </w:r>
          </w:p>
        </w:tc>
        <w:tc>
          <w:tcPr>
            <w:tcW w:w="7540" w:type="dxa"/>
            <w:shd w:val="clear" w:color="auto" w:fill="auto"/>
            <w:vAlign w:val="center"/>
          </w:tcPr>
          <w:p w14:paraId="0CCD77A3"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41735A45" w14:textId="19DEE97A"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15AE06D" w14:textId="5853CCFD" w:rsidR="006B16A8" w:rsidRDefault="007453EC">
            <w:pPr>
              <w:spacing w:before="240" w:after="240"/>
              <w:rPr>
                <w:rFonts w:ascii="Times New Roman"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AA2A1E2" w14:textId="77777777" w:rsidTr="00454544">
        <w:tc>
          <w:tcPr>
            <w:tcW w:w="756" w:type="dxa"/>
            <w:shd w:val="clear" w:color="auto" w:fill="auto"/>
            <w:vAlign w:val="center"/>
          </w:tcPr>
          <w:p w14:paraId="0DF07574" w14:textId="77777777" w:rsidR="006B16A8" w:rsidRDefault="007453EC">
            <w:pPr>
              <w:jc w:val="left"/>
              <w:rPr>
                <w:rFonts w:ascii="Times New Roman" w:hAnsi="Times New Roman"/>
                <w:sz w:val="18"/>
                <w:szCs w:val="18"/>
              </w:rPr>
            </w:pPr>
            <w:r w:rsidRPr="00900EE6">
              <w:rPr>
                <w:rFonts w:ascii="Times New Roman" w:hAnsi="Times New Roman"/>
                <w:sz w:val="18"/>
                <w:szCs w:val="18"/>
              </w:rPr>
              <w:t>281</w:t>
            </w:r>
          </w:p>
        </w:tc>
        <w:tc>
          <w:tcPr>
            <w:tcW w:w="7540" w:type="dxa"/>
            <w:shd w:val="clear" w:color="auto" w:fill="auto"/>
            <w:vAlign w:val="center"/>
          </w:tcPr>
          <w:p w14:paraId="5CD6AD35"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B sub formă de titluri garantate cu active (rezidențiale sau auto)</w:t>
            </w:r>
          </w:p>
          <w:p w14:paraId="32BFA614" w14:textId="495F10C5"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7D532AEC" w14:textId="7F30CD63"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litera (g) punctul (i), (ii) sau (iv).</w:t>
            </w:r>
          </w:p>
        </w:tc>
      </w:tr>
      <w:tr w:rsidR="006B16A8" w14:paraId="5CCE3954" w14:textId="77777777" w:rsidTr="00454544">
        <w:tc>
          <w:tcPr>
            <w:tcW w:w="756" w:type="dxa"/>
            <w:shd w:val="clear" w:color="auto" w:fill="auto"/>
            <w:vAlign w:val="center"/>
          </w:tcPr>
          <w:p w14:paraId="4C294892" w14:textId="77777777" w:rsidR="006B16A8" w:rsidRDefault="007453EC">
            <w:pPr>
              <w:jc w:val="left"/>
              <w:rPr>
                <w:rFonts w:ascii="Times New Roman" w:hAnsi="Times New Roman"/>
                <w:sz w:val="18"/>
                <w:szCs w:val="18"/>
              </w:rPr>
            </w:pPr>
            <w:r w:rsidRPr="00900EE6">
              <w:rPr>
                <w:rFonts w:ascii="Times New Roman" w:hAnsi="Times New Roman"/>
                <w:sz w:val="18"/>
                <w:szCs w:val="18"/>
              </w:rPr>
              <w:t>283</w:t>
            </w:r>
          </w:p>
        </w:tc>
        <w:tc>
          <w:tcPr>
            <w:tcW w:w="7540" w:type="dxa"/>
            <w:shd w:val="clear" w:color="auto" w:fill="auto"/>
            <w:vAlign w:val="center"/>
          </w:tcPr>
          <w:p w14:paraId="66D1F16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1F274A53" w14:textId="6E6A0D42"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415B0B53" w14:textId="423B1BD7" w:rsidR="006B16A8" w:rsidRDefault="007453EC">
            <w:pPr>
              <w:spacing w:before="240" w:after="240"/>
              <w:rPr>
                <w:rFonts w:ascii="Times New Roman"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451770B5" w14:textId="77777777" w:rsidTr="00454544">
        <w:tc>
          <w:tcPr>
            <w:tcW w:w="756" w:type="dxa"/>
            <w:shd w:val="clear" w:color="auto" w:fill="auto"/>
            <w:vAlign w:val="center"/>
          </w:tcPr>
          <w:p w14:paraId="6E7A44F9" w14:textId="77777777" w:rsidR="006B16A8" w:rsidRDefault="007453EC">
            <w:pPr>
              <w:jc w:val="left"/>
              <w:rPr>
                <w:rFonts w:ascii="Times New Roman" w:hAnsi="Times New Roman"/>
                <w:sz w:val="18"/>
                <w:szCs w:val="18"/>
              </w:rPr>
            </w:pPr>
            <w:r w:rsidRPr="00900EE6">
              <w:rPr>
                <w:rFonts w:ascii="Times New Roman" w:hAnsi="Times New Roman"/>
                <w:sz w:val="18"/>
                <w:szCs w:val="18"/>
              </w:rPr>
              <w:t>285</w:t>
            </w:r>
          </w:p>
        </w:tc>
        <w:tc>
          <w:tcPr>
            <w:tcW w:w="7540" w:type="dxa"/>
            <w:shd w:val="clear" w:color="auto" w:fill="auto"/>
            <w:vAlign w:val="center"/>
          </w:tcPr>
          <w:p w14:paraId="63B4EF27"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B sub formă de obligațiuni garantate cu un nivel ridicat de calitate</w:t>
            </w:r>
          </w:p>
          <w:p w14:paraId="2F479E2F" w14:textId="068471C5"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98C43F1" w14:textId="7524C48F"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categoriei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(e).</w:t>
            </w:r>
          </w:p>
        </w:tc>
      </w:tr>
      <w:tr w:rsidR="006B16A8" w14:paraId="246CAABC" w14:textId="77777777" w:rsidTr="00454544">
        <w:tc>
          <w:tcPr>
            <w:tcW w:w="756" w:type="dxa"/>
            <w:shd w:val="clear" w:color="auto" w:fill="auto"/>
            <w:vAlign w:val="center"/>
          </w:tcPr>
          <w:p w14:paraId="2F4BA8C5" w14:textId="77777777" w:rsidR="006B16A8" w:rsidRDefault="007453EC">
            <w:pPr>
              <w:jc w:val="left"/>
              <w:rPr>
                <w:rFonts w:ascii="Times New Roman" w:hAnsi="Times New Roman"/>
                <w:sz w:val="18"/>
                <w:szCs w:val="18"/>
              </w:rPr>
            </w:pPr>
            <w:r w:rsidRPr="00900EE6">
              <w:rPr>
                <w:rFonts w:ascii="Times New Roman" w:hAnsi="Times New Roman"/>
                <w:sz w:val="18"/>
                <w:szCs w:val="18"/>
              </w:rPr>
              <w:t>287</w:t>
            </w:r>
          </w:p>
        </w:tc>
        <w:tc>
          <w:tcPr>
            <w:tcW w:w="7540" w:type="dxa"/>
            <w:shd w:val="clear" w:color="auto" w:fill="auto"/>
            <w:vAlign w:val="center"/>
          </w:tcPr>
          <w:p w14:paraId="04965F51"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17D3606C" w14:textId="6A8965CC"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2326D957" w14:textId="0029FB8F" w:rsidR="006B16A8" w:rsidRDefault="007453EC">
            <w:pPr>
              <w:spacing w:before="240" w:after="240"/>
              <w:rPr>
                <w:rFonts w:ascii="Times New Roman"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58656E98" w14:textId="77777777" w:rsidTr="00454544">
        <w:tc>
          <w:tcPr>
            <w:tcW w:w="756" w:type="dxa"/>
            <w:shd w:val="clear" w:color="auto" w:fill="auto"/>
            <w:vAlign w:val="center"/>
          </w:tcPr>
          <w:p w14:paraId="77DEB6C0" w14:textId="77777777" w:rsidR="006B16A8" w:rsidRDefault="007453EC">
            <w:pPr>
              <w:jc w:val="left"/>
              <w:rPr>
                <w:rFonts w:ascii="Times New Roman" w:hAnsi="Times New Roman"/>
                <w:sz w:val="18"/>
                <w:szCs w:val="18"/>
              </w:rPr>
            </w:pPr>
            <w:r w:rsidRPr="00900EE6">
              <w:rPr>
                <w:rFonts w:ascii="Times New Roman" w:hAnsi="Times New Roman"/>
                <w:sz w:val="18"/>
                <w:szCs w:val="18"/>
              </w:rPr>
              <w:t>289</w:t>
            </w:r>
          </w:p>
        </w:tc>
        <w:tc>
          <w:tcPr>
            <w:tcW w:w="7540" w:type="dxa"/>
            <w:shd w:val="clear" w:color="auto" w:fill="auto"/>
            <w:vAlign w:val="center"/>
          </w:tcPr>
          <w:p w14:paraId="3615D664"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B sub formă de titluri garantate cu active (comerciale sau individuale)</w:t>
            </w:r>
          </w:p>
          <w:p w14:paraId="7ECE90DE" w14:textId="5E193320"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5988CFB" w14:textId="1C7214FE"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litera (g) punctul (iii) sau (v).</w:t>
            </w:r>
          </w:p>
        </w:tc>
      </w:tr>
      <w:tr w:rsidR="006B16A8" w14:paraId="23366722" w14:textId="77777777" w:rsidTr="00454544">
        <w:tc>
          <w:tcPr>
            <w:tcW w:w="756" w:type="dxa"/>
            <w:shd w:val="clear" w:color="auto" w:fill="auto"/>
            <w:vAlign w:val="center"/>
          </w:tcPr>
          <w:p w14:paraId="4650AF42" w14:textId="77777777" w:rsidR="006B16A8" w:rsidRDefault="007453EC">
            <w:pPr>
              <w:jc w:val="left"/>
              <w:rPr>
                <w:rFonts w:ascii="Times New Roman" w:hAnsi="Times New Roman"/>
                <w:sz w:val="18"/>
                <w:szCs w:val="18"/>
              </w:rPr>
            </w:pPr>
            <w:r w:rsidRPr="00900EE6">
              <w:rPr>
                <w:rFonts w:ascii="Times New Roman" w:hAnsi="Times New Roman"/>
                <w:sz w:val="18"/>
                <w:szCs w:val="18"/>
              </w:rPr>
              <w:t>291</w:t>
            </w:r>
          </w:p>
        </w:tc>
        <w:tc>
          <w:tcPr>
            <w:tcW w:w="7540" w:type="dxa"/>
            <w:shd w:val="clear" w:color="auto" w:fill="auto"/>
            <w:vAlign w:val="center"/>
          </w:tcPr>
          <w:p w14:paraId="2060625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2CA9D556" w14:textId="04CA49E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A6A1864" w14:textId="6C7E11D8" w:rsidR="006B16A8" w:rsidRDefault="007453EC">
            <w:pPr>
              <w:spacing w:before="240" w:after="240"/>
              <w:rPr>
                <w:rFonts w:ascii="Times New Roman"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B60FC8F" w14:textId="77777777" w:rsidTr="00454544">
        <w:tc>
          <w:tcPr>
            <w:tcW w:w="756" w:type="dxa"/>
            <w:shd w:val="clear" w:color="auto" w:fill="auto"/>
            <w:vAlign w:val="center"/>
          </w:tcPr>
          <w:p w14:paraId="791F3CAB" w14:textId="77777777" w:rsidR="006B16A8" w:rsidRDefault="007453EC">
            <w:pPr>
              <w:jc w:val="left"/>
              <w:rPr>
                <w:rFonts w:ascii="Times New Roman" w:hAnsi="Times New Roman"/>
                <w:sz w:val="18"/>
                <w:szCs w:val="18"/>
              </w:rPr>
            </w:pPr>
            <w:r w:rsidRPr="00900EE6">
              <w:rPr>
                <w:rFonts w:ascii="Times New Roman" w:hAnsi="Times New Roman"/>
                <w:sz w:val="18"/>
                <w:szCs w:val="18"/>
              </w:rPr>
              <w:t>293</w:t>
            </w:r>
          </w:p>
        </w:tc>
        <w:tc>
          <w:tcPr>
            <w:tcW w:w="7540" w:type="dxa"/>
            <w:shd w:val="clear" w:color="auto" w:fill="auto"/>
            <w:vAlign w:val="center"/>
          </w:tcPr>
          <w:p w14:paraId="3E676A9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 xml:space="preserve">B, care nu au fost deja incluse în secțiunea </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sau </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p>
          <w:p w14:paraId="207160CD" w14:textId="1ECC4AF6"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89B5D8F" w14:textId="119057DF"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(b), (c) sau (f).</w:t>
            </w:r>
          </w:p>
        </w:tc>
      </w:tr>
      <w:tr w:rsidR="006B16A8" w14:paraId="75FE4745" w14:textId="77777777" w:rsidTr="00454544">
        <w:tc>
          <w:tcPr>
            <w:tcW w:w="756" w:type="dxa"/>
            <w:shd w:val="clear" w:color="auto" w:fill="auto"/>
            <w:vAlign w:val="center"/>
          </w:tcPr>
          <w:p w14:paraId="12C5C9FA" w14:textId="77777777" w:rsidR="006B16A8" w:rsidRDefault="007453EC">
            <w:pPr>
              <w:jc w:val="left"/>
              <w:rPr>
                <w:rFonts w:ascii="Times New Roman" w:hAnsi="Times New Roman"/>
                <w:sz w:val="18"/>
                <w:szCs w:val="18"/>
              </w:rPr>
            </w:pPr>
            <w:r w:rsidRPr="00900EE6">
              <w:rPr>
                <w:rFonts w:ascii="Times New Roman" w:hAnsi="Times New Roman"/>
                <w:sz w:val="18"/>
                <w:szCs w:val="18"/>
              </w:rPr>
              <w:t>295</w:t>
            </w:r>
          </w:p>
        </w:tc>
        <w:tc>
          <w:tcPr>
            <w:tcW w:w="7540" w:type="dxa"/>
            <w:shd w:val="clear" w:color="auto" w:fill="auto"/>
            <w:vAlign w:val="center"/>
          </w:tcPr>
          <w:p w14:paraId="48E22EFF"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2831C8CD" w14:textId="19E33F8E"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18F123FC" w14:textId="5E9F58BB" w:rsidR="006B16A8" w:rsidRDefault="007453EC">
            <w:pPr>
              <w:spacing w:before="240" w:after="240"/>
              <w:rPr>
                <w:rFonts w:ascii="Times New Roman"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3775C3B" w14:textId="77777777" w:rsidTr="00454544">
        <w:tc>
          <w:tcPr>
            <w:tcW w:w="756" w:type="dxa"/>
            <w:shd w:val="clear" w:color="auto" w:fill="auto"/>
            <w:vAlign w:val="center"/>
          </w:tcPr>
          <w:p w14:paraId="37012245" w14:textId="77777777" w:rsidR="006B16A8" w:rsidRDefault="007453EC">
            <w:pPr>
              <w:jc w:val="left"/>
              <w:rPr>
                <w:rFonts w:ascii="Times New Roman" w:hAnsi="Times New Roman"/>
                <w:sz w:val="18"/>
                <w:szCs w:val="18"/>
              </w:rPr>
            </w:pPr>
            <w:r w:rsidRPr="00900EE6">
              <w:rPr>
                <w:rFonts w:ascii="Times New Roman" w:hAnsi="Times New Roman"/>
                <w:sz w:val="18"/>
                <w:szCs w:val="18"/>
              </w:rPr>
              <w:t>297</w:t>
            </w:r>
          </w:p>
        </w:tc>
        <w:tc>
          <w:tcPr>
            <w:tcW w:w="7540" w:type="dxa"/>
            <w:shd w:val="clear" w:color="auto" w:fill="auto"/>
            <w:vAlign w:val="center"/>
          </w:tcPr>
          <w:p w14:paraId="418C82D0" w14:textId="77777777"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Garanțiile reale sunt utilizate pentru a acoperi o poziție scurtă</w:t>
            </w:r>
          </w:p>
          <w:p w14:paraId="468345EC" w14:textId="1D5C292F"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51E38D7" w14:textId="0ED841C0"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utilizate pentru a acoperi o poziție scurtă în conformitate cu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a doua teză. </w:t>
            </w:r>
            <w:r>
              <w:rPr>
                <w:rFonts w:ascii="Times New Roman" w:hAnsi="Times New Roman"/>
                <w:bCs/>
                <w:sz w:val="18"/>
                <w:szCs w:val="18"/>
              </w:rPr>
              <w:t>În cazul în care o garanție reală de orice tip este utilizată pentru a acoperi o poziție scurtă, aceasta se raportează aici, și nu pe rândurile de mai sus. Este interzisă dubla contabilizare.</w:t>
            </w:r>
          </w:p>
        </w:tc>
      </w:tr>
      <w:tr w:rsidR="006B16A8" w14:paraId="560E4504" w14:textId="77777777" w:rsidTr="00454544">
        <w:tc>
          <w:tcPr>
            <w:tcW w:w="756" w:type="dxa"/>
            <w:shd w:val="clear" w:color="auto" w:fill="auto"/>
            <w:vAlign w:val="center"/>
          </w:tcPr>
          <w:p w14:paraId="751A3240" w14:textId="265C2B65" w:rsidR="006B16A8" w:rsidRDefault="007453EC">
            <w:pPr>
              <w:jc w:val="left"/>
              <w:rPr>
                <w:rFonts w:ascii="Times New Roman" w:hAnsi="Times New Roman"/>
                <w:sz w:val="18"/>
                <w:szCs w:val="18"/>
              </w:rPr>
            </w:pPr>
            <w:r w:rsidRPr="00900EE6">
              <w:rPr>
                <w:rFonts w:ascii="Times New Roman" w:hAnsi="Times New Roman"/>
                <w:sz w:val="18"/>
                <w:szCs w:val="18"/>
              </w:rPr>
              <w:t>299</w:t>
            </w:r>
          </w:p>
        </w:tc>
        <w:tc>
          <w:tcPr>
            <w:tcW w:w="7540" w:type="dxa"/>
            <w:shd w:val="clear" w:color="auto" w:fill="auto"/>
            <w:vAlign w:val="center"/>
          </w:tcPr>
          <w:p w14:paraId="0906B3E5" w14:textId="38F98C3F"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Garanții reale care nu se califică drept active lichide</w:t>
            </w:r>
          </w:p>
          <w:p w14:paraId="6130085E" w14:textId="58861C76"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299</w:t>
            </w:r>
            <w:r>
              <w:rPr>
                <w:rFonts w:ascii="Times New Roman" w:hAnsi="Times New Roman"/>
                <w:sz w:val="18"/>
                <w:szCs w:val="18"/>
              </w:rPr>
              <w:t xml:space="preserve"> din formularul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 tranzacțiile de creditare garantate și operațiunile ajustate la condițiile pieței de capital cu o scadență reziduală de cel mult </w:t>
            </w:r>
            <w:r w:rsidRPr="00900EE6">
              <w:rPr>
                <w:rFonts w:ascii="Times New Roman" w:hAnsi="Times New Roman"/>
                <w:sz w:val="18"/>
                <w:szCs w:val="18"/>
              </w:rPr>
              <w:t>30</w:t>
            </w:r>
            <w:r>
              <w:rPr>
                <w:rFonts w:ascii="Times New Roman" w:hAnsi="Times New Roman"/>
                <w:sz w:val="18"/>
                <w:szCs w:val="18"/>
              </w:rPr>
              <w:t xml:space="preserve"> de zile, în care contrapartea este o bancă centrală și în cazul cărora garanțiile reale nu se califică drept active lichide.</w:t>
            </w:r>
            <w:r>
              <w:rPr>
                <w:rFonts w:ascii="Times New Roman" w:hAnsi="Times New Roman"/>
                <w:bCs/>
                <w:sz w:val="18"/>
                <w:szCs w:val="18"/>
              </w:rPr>
              <w:t xml:space="preserve"> Instituțiile de credit trebuie să raporteze</w:t>
            </w:r>
          </w:p>
          <w:p w14:paraId="0ABDF67D" w14:textId="6ECF3DFA" w:rsidR="006B16A8"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din tranzacțiile respective, calculată prin adunarea sumelor de primit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 iar</w:t>
            </w:r>
          </w:p>
          <w:p w14:paraId="34A5C1F3" w14:textId="1AD396B8" w:rsidR="006B16A8"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din tranzacțiile respective, calculat prin adunarea intrărilor provenind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w:t>
            </w:r>
          </w:p>
        </w:tc>
      </w:tr>
      <w:tr w:rsidR="006B16A8" w14:paraId="1B116A0E" w14:textId="77777777" w:rsidTr="00454544">
        <w:tc>
          <w:tcPr>
            <w:tcW w:w="756" w:type="dxa"/>
            <w:shd w:val="clear" w:color="auto" w:fill="auto"/>
            <w:vAlign w:val="center"/>
          </w:tcPr>
          <w:p w14:paraId="59EC0ABC" w14:textId="17F4370B" w:rsidR="006B16A8" w:rsidRDefault="00696A97">
            <w:pPr>
              <w:jc w:val="left"/>
              <w:rPr>
                <w:rFonts w:ascii="Times New Roman" w:hAnsi="Times New Roman"/>
                <w:sz w:val="18"/>
                <w:szCs w:val="18"/>
              </w:rPr>
            </w:pPr>
            <w:r w:rsidRPr="00900EE6">
              <w:rPr>
                <w:rFonts w:ascii="Times New Roman" w:hAnsi="Times New Roman"/>
                <w:sz w:val="18"/>
                <w:szCs w:val="18"/>
              </w:rPr>
              <w:t>301</w:t>
            </w:r>
          </w:p>
        </w:tc>
        <w:tc>
          <w:tcPr>
            <w:tcW w:w="7540" w:type="dxa"/>
            <w:shd w:val="clear" w:color="auto" w:fill="auto"/>
            <w:vAlign w:val="center"/>
          </w:tcPr>
          <w:p w14:paraId="4F64A750" w14:textId="5ECB3B95"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Garanția reală este sub formă de titluri nelichide</w:t>
            </w:r>
          </w:p>
          <w:p w14:paraId="637379CF" w14:textId="712C31FF"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014DA8E" w14:textId="77777777"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titluri nelichide.</w:t>
            </w:r>
          </w:p>
        </w:tc>
      </w:tr>
      <w:tr w:rsidR="006B16A8" w14:paraId="6F632AA8" w14:textId="77777777" w:rsidTr="00454544">
        <w:tc>
          <w:tcPr>
            <w:tcW w:w="756" w:type="dxa"/>
            <w:shd w:val="clear" w:color="auto" w:fill="auto"/>
            <w:vAlign w:val="center"/>
          </w:tcPr>
          <w:p w14:paraId="061E6738" w14:textId="7C1363D1" w:rsidR="006B16A8" w:rsidRDefault="007453EC">
            <w:pPr>
              <w:jc w:val="left"/>
              <w:rPr>
                <w:rFonts w:ascii="Times New Roman" w:hAnsi="Times New Roman"/>
                <w:sz w:val="18"/>
                <w:szCs w:val="18"/>
              </w:rPr>
            </w:pPr>
            <w:r w:rsidRPr="00900EE6">
              <w:rPr>
                <w:rFonts w:ascii="Times New Roman" w:hAnsi="Times New Roman"/>
                <w:sz w:val="18"/>
                <w:szCs w:val="18"/>
              </w:rPr>
              <w:t>303</w:t>
            </w:r>
          </w:p>
        </w:tc>
        <w:tc>
          <w:tcPr>
            <w:tcW w:w="7540" w:type="dxa"/>
            <w:shd w:val="clear" w:color="auto" w:fill="auto"/>
            <w:vAlign w:val="center"/>
          </w:tcPr>
          <w:p w14:paraId="576A716F" w14:textId="74C78E7C"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Toate celelalte garanții reale nelichide</w:t>
            </w:r>
          </w:p>
          <w:p w14:paraId="298EA1F7" w14:textId="202FB1ED"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FE8571F" w14:textId="330B69E7" w:rsidR="006B16A8" w:rsidRDefault="007453EC">
            <w:pPr>
              <w:spacing w:before="240" w:after="240"/>
              <w:rPr>
                <w:rFonts w:ascii="Times New Roman" w:hAnsi="Times New Roman"/>
                <w:bCs/>
                <w:sz w:val="18"/>
                <w:szCs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este o bancă centrală și care sunt garantate cu active nelichide care nu au fost deja incluse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1</w:t>
            </w:r>
            <w:r>
              <w:rPr>
                <w:rFonts w:ascii="Times New Roman" w:hAnsi="Times New Roman"/>
                <w:sz w:val="18"/>
              </w:rPr>
              <w:t>.</w:t>
            </w:r>
          </w:p>
        </w:tc>
      </w:tr>
      <w:tr w:rsidR="006B16A8" w14:paraId="5E0DE273" w14:textId="77777777" w:rsidTr="00454544">
        <w:tc>
          <w:tcPr>
            <w:tcW w:w="756" w:type="dxa"/>
            <w:shd w:val="clear" w:color="auto" w:fill="auto"/>
            <w:vAlign w:val="center"/>
          </w:tcPr>
          <w:p w14:paraId="4A686C89" w14:textId="10EAF57A" w:rsidR="006B16A8" w:rsidRDefault="007453EC">
            <w:pPr>
              <w:jc w:val="left"/>
              <w:rPr>
                <w:rFonts w:ascii="Times New Roman" w:hAnsi="Times New Roman"/>
                <w:sz w:val="18"/>
                <w:szCs w:val="18"/>
              </w:rPr>
            </w:pPr>
            <w:r w:rsidRPr="00900EE6">
              <w:rPr>
                <w:rFonts w:ascii="Times New Roman" w:hAnsi="Times New Roman"/>
                <w:sz w:val="18"/>
                <w:szCs w:val="18"/>
              </w:rPr>
              <w:t>305</w:t>
            </w:r>
          </w:p>
        </w:tc>
        <w:tc>
          <w:tcPr>
            <w:tcW w:w="7540" w:type="dxa"/>
            <w:shd w:val="clear" w:color="auto" w:fill="auto"/>
            <w:vAlign w:val="center"/>
          </w:tcPr>
          <w:p w14:paraId="2318A734"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Contrapartea nu este o bancă centrală</w:t>
            </w:r>
          </w:p>
          <w:p w14:paraId="03D32ACB" w14:textId="11FD6395" w:rsidR="006B16A8" w:rsidRDefault="007453EC">
            <w:pPr>
              <w:spacing w:before="240" w:after="240"/>
              <w:rPr>
                <w:rFonts w:ascii="Times New Roman" w:hAnsi="Times New Roman"/>
                <w:sz w:val="18"/>
              </w:rPr>
            </w:pPr>
            <w:r>
              <w:rPr>
                <w:rFonts w:ascii="Times New Roman" w:hAnsi="Times New Roman"/>
                <w:sz w:val="18"/>
              </w:rPr>
              <w:t xml:space="preserve">Instituțiile de credit trebuie să raporteze aici intrările rezultate din tranzacții de creditare garantate și din operațiuni ajustate la condițiile pieței de capital, astfel cum sunt definite la </w:t>
            </w:r>
            <w:r w:rsidR="00900EE6">
              <w:rPr>
                <w:rFonts w:ascii="Times New Roman" w:hAnsi="Times New Roman"/>
                <w:sz w:val="18"/>
              </w:rPr>
              <w:t>articolul </w:t>
            </w:r>
            <w:r w:rsidRPr="00900EE6">
              <w:rPr>
                <w:rFonts w:ascii="Times New Roman" w:hAnsi="Times New Roman"/>
                <w:sz w:val="18"/>
              </w:rPr>
              <w:t>192</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(UE) nr. </w:t>
            </w:r>
            <w:r w:rsidRPr="00900EE6">
              <w:rPr>
                <w:rFonts w:ascii="Times New Roman" w:hAnsi="Times New Roman"/>
                <w:sz w:val="18"/>
              </w:rPr>
              <w:t>575</w:t>
            </w:r>
            <w:r>
              <w:rPr>
                <w:rFonts w:ascii="Times New Roman" w:hAnsi="Times New Roman"/>
                <w:sz w:val="18"/>
              </w:rPr>
              <w:t>/</w:t>
            </w:r>
            <w:r w:rsidRPr="00900EE6">
              <w:rPr>
                <w:rFonts w:ascii="Times New Roman" w:hAnsi="Times New Roman"/>
                <w:sz w:val="18"/>
              </w:rPr>
              <w:t>2013</w:t>
            </w:r>
            <w:r>
              <w:rPr>
                <w:rFonts w:ascii="Times New Roman" w:hAnsi="Times New Roman"/>
                <w:sz w:val="18"/>
              </w:rPr>
              <w:t xml:space="preserve">,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w:t>
            </w:r>
          </w:p>
          <w:p w14:paraId="571D6A5D" w14:textId="5C4DC921" w:rsidR="006B16A8" w:rsidRDefault="007453EC">
            <w:pPr>
              <w:spacing w:before="240" w:after="240"/>
              <w:rPr>
                <w:rFonts w:ascii="Times New Roman" w:hAnsi="Times New Roman"/>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305</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1E86499A"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pentru fiecare dintre coloanele </w:t>
            </w:r>
            <w:r w:rsidRPr="00900EE6">
              <w:rPr>
                <w:rFonts w:ascii="Times New Roman" w:hAnsi="Times New Roman"/>
                <w:sz w:val="18"/>
              </w:rPr>
              <w:t>010</w:t>
            </w:r>
            <w:r>
              <w:rPr>
                <w:rFonts w:ascii="Times New Roman" w:hAnsi="Times New Roman"/>
                <w:sz w:val="18"/>
              </w:rPr>
              <w:t xml:space="preserve">, </w:t>
            </w:r>
            <w:r w:rsidRPr="00900EE6">
              <w:rPr>
                <w:rFonts w:ascii="Times New Roman" w:hAnsi="Times New Roman"/>
                <w:sz w:val="18"/>
              </w:rPr>
              <w:t>020</w:t>
            </w:r>
            <w:r>
              <w:rPr>
                <w:rFonts w:ascii="Times New Roman" w:hAnsi="Times New Roman"/>
                <w:sz w:val="18"/>
              </w:rPr>
              <w:t xml:space="preserve"> și </w:t>
            </w:r>
            <w:r w:rsidRPr="00900EE6">
              <w:rPr>
                <w:rFonts w:ascii="Times New Roman" w:hAnsi="Times New Roman"/>
                <w:sz w:val="18"/>
              </w:rPr>
              <w:t>030</w:t>
            </w:r>
            <w:r>
              <w:rPr>
                <w:rFonts w:ascii="Times New Roman" w:hAnsi="Times New Roman"/>
                <w:sz w:val="18"/>
              </w:rPr>
              <w:t>, valoarea totală a sumelor de primit din tranzacții de creditare garantate și operațiuni ajustate la condițiile pieței de capital în care contrapartea nu este o bancă centrală,</w:t>
            </w:r>
            <w:r>
              <w:rPr>
                <w:rFonts w:ascii="Times New Roman" w:hAnsi="Times New Roman"/>
                <w:bCs/>
                <w:sz w:val="18"/>
                <w:szCs w:val="18"/>
              </w:rPr>
              <w:t xml:space="preserve"> iar</w:t>
            </w:r>
          </w:p>
          <w:p w14:paraId="20C26E4A"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pentru fiecare dintre coloanele </w:t>
            </w:r>
            <w:r w:rsidRPr="00900EE6">
              <w:rPr>
                <w:rFonts w:ascii="Times New Roman" w:hAnsi="Times New Roman"/>
                <w:sz w:val="18"/>
              </w:rPr>
              <w:t>140</w:t>
            </w:r>
            <w:r>
              <w:rPr>
                <w:rFonts w:ascii="Times New Roman" w:hAnsi="Times New Roman"/>
                <w:sz w:val="18"/>
              </w:rPr>
              <w:t xml:space="preserve">, </w:t>
            </w:r>
            <w:r w:rsidRPr="00900EE6">
              <w:rPr>
                <w:rFonts w:ascii="Times New Roman" w:hAnsi="Times New Roman"/>
                <w:sz w:val="18"/>
              </w:rPr>
              <w:t>150</w:t>
            </w:r>
            <w:r>
              <w:rPr>
                <w:rFonts w:ascii="Times New Roman" w:hAnsi="Times New Roman"/>
                <w:sz w:val="18"/>
              </w:rPr>
              <w:t xml:space="preserve"> și </w:t>
            </w:r>
            <w:r w:rsidRPr="00900EE6">
              <w:rPr>
                <w:rFonts w:ascii="Times New Roman" w:hAnsi="Times New Roman"/>
                <w:sz w:val="18"/>
              </w:rPr>
              <w:t>160</w:t>
            </w:r>
            <w:r>
              <w:rPr>
                <w:rFonts w:ascii="Times New Roman" w:hAnsi="Times New Roman"/>
                <w:sz w:val="18"/>
              </w:rPr>
              <w:t>, totalul intrărilor provenind din tranzacții de creditare garantate și operațiuni ajustate la condițiile pieței de capital în care contrapartea nu este o bancă centrală.</w:t>
            </w:r>
          </w:p>
        </w:tc>
      </w:tr>
      <w:tr w:rsidR="006B16A8" w14:paraId="2249B0F8" w14:textId="77777777" w:rsidTr="00454544">
        <w:tc>
          <w:tcPr>
            <w:tcW w:w="756" w:type="dxa"/>
            <w:shd w:val="clear" w:color="auto" w:fill="auto"/>
            <w:vAlign w:val="center"/>
          </w:tcPr>
          <w:p w14:paraId="55B54040" w14:textId="6620C5E1" w:rsidR="006B16A8" w:rsidRDefault="007453EC">
            <w:pPr>
              <w:jc w:val="left"/>
              <w:rPr>
                <w:rFonts w:ascii="Times New Roman" w:hAnsi="Times New Roman"/>
                <w:sz w:val="18"/>
                <w:szCs w:val="18"/>
              </w:rPr>
            </w:pPr>
            <w:r w:rsidRPr="00900EE6">
              <w:rPr>
                <w:rFonts w:ascii="Times New Roman" w:hAnsi="Times New Roman"/>
                <w:sz w:val="18"/>
                <w:szCs w:val="18"/>
              </w:rPr>
              <w:t>307</w:t>
            </w:r>
          </w:p>
        </w:tc>
        <w:tc>
          <w:tcPr>
            <w:tcW w:w="7540" w:type="dxa"/>
            <w:shd w:val="clear" w:color="auto" w:fill="auto"/>
            <w:vAlign w:val="center"/>
          </w:tcPr>
          <w:p w14:paraId="256EB55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Garanții reale care se califică drept active lichide</w:t>
            </w:r>
          </w:p>
          <w:p w14:paraId="233069A8" w14:textId="71B53050" w:rsidR="006B16A8" w:rsidRDefault="007453EC">
            <w:pPr>
              <w:spacing w:before="240" w:after="240"/>
              <w:rPr>
                <w:rFonts w:ascii="Times New Roman" w:hAnsi="Times New Roman"/>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307</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135226B4" w14:textId="77777777" w:rsidR="006B16A8"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pentru fiecare dintre coloanele </w:t>
            </w:r>
            <w:r w:rsidRPr="00900EE6">
              <w:rPr>
                <w:rFonts w:ascii="Times New Roman" w:hAnsi="Times New Roman"/>
                <w:sz w:val="18"/>
              </w:rPr>
              <w:t>010</w:t>
            </w:r>
            <w:r>
              <w:rPr>
                <w:rFonts w:ascii="Times New Roman" w:hAnsi="Times New Roman"/>
                <w:sz w:val="18"/>
              </w:rPr>
              <w:t xml:space="preserve">, </w:t>
            </w:r>
            <w:r w:rsidRPr="00900EE6">
              <w:rPr>
                <w:rFonts w:ascii="Times New Roman" w:hAnsi="Times New Roman"/>
                <w:sz w:val="18"/>
              </w:rPr>
              <w:t>020</w:t>
            </w:r>
            <w:r>
              <w:rPr>
                <w:rFonts w:ascii="Times New Roman" w:hAnsi="Times New Roman"/>
                <w:sz w:val="18"/>
              </w:rPr>
              <w:t xml:space="preserve"> și </w:t>
            </w:r>
            <w:r w:rsidRPr="00900EE6">
              <w:rPr>
                <w:rFonts w:ascii="Times New Roman" w:hAnsi="Times New Roman"/>
                <w:sz w:val="18"/>
              </w:rPr>
              <w:t>030</w:t>
            </w:r>
            <w:r>
              <w:rPr>
                <w:rFonts w:ascii="Times New Roman" w:hAnsi="Times New Roman"/>
                <w:sz w:val="18"/>
              </w:rPr>
              <w:t xml:space="preserve">, valoarea totală a sumelor de primit din tranzacții de creditare garantate și operațiuni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lichide, iar</w:t>
            </w:r>
          </w:p>
          <w:p w14:paraId="51A3849B" w14:textId="77777777" w:rsidR="006B16A8" w:rsidRDefault="007453EC">
            <w:pPr>
              <w:numPr>
                <w:ilvl w:val="0"/>
                <w:numId w:val="40"/>
              </w:numPr>
              <w:spacing w:before="240" w:after="240"/>
              <w:rPr>
                <w:rFonts w:ascii="Times New Roman" w:hAnsi="Times New Roman"/>
                <w:bCs/>
                <w:sz w:val="18"/>
                <w:szCs w:val="18"/>
              </w:rPr>
            </w:pPr>
            <w:r>
              <w:rPr>
                <w:rFonts w:ascii="Times New Roman" w:hAnsi="Times New Roman"/>
                <w:sz w:val="18"/>
              </w:rPr>
              <w:t xml:space="preserve">pentru fiecare dintre coloanele </w:t>
            </w:r>
            <w:r w:rsidRPr="00900EE6">
              <w:rPr>
                <w:rFonts w:ascii="Times New Roman" w:hAnsi="Times New Roman"/>
                <w:sz w:val="18"/>
              </w:rPr>
              <w:t>140</w:t>
            </w:r>
            <w:r>
              <w:rPr>
                <w:rFonts w:ascii="Times New Roman" w:hAnsi="Times New Roman"/>
                <w:sz w:val="18"/>
              </w:rPr>
              <w:t xml:space="preserve">, </w:t>
            </w:r>
            <w:r w:rsidRPr="00900EE6">
              <w:rPr>
                <w:rFonts w:ascii="Times New Roman" w:hAnsi="Times New Roman"/>
                <w:sz w:val="18"/>
              </w:rPr>
              <w:t>150</w:t>
            </w:r>
            <w:r>
              <w:rPr>
                <w:rFonts w:ascii="Times New Roman" w:hAnsi="Times New Roman"/>
                <w:sz w:val="18"/>
              </w:rPr>
              <w:t xml:space="preserve"> și </w:t>
            </w:r>
            <w:r w:rsidRPr="00900EE6">
              <w:rPr>
                <w:rFonts w:ascii="Times New Roman" w:hAnsi="Times New Roman"/>
                <w:sz w:val="18"/>
              </w:rPr>
              <w:t>160</w:t>
            </w:r>
            <w:r>
              <w:rPr>
                <w:rFonts w:ascii="Times New Roman" w:hAnsi="Times New Roman"/>
                <w:sz w:val="18"/>
              </w:rPr>
              <w:t xml:space="preserve">, totalul intrărilor provenind din tranzacții de creditare garantate și operațiuni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lichide.</w:t>
            </w:r>
          </w:p>
          <w:p w14:paraId="09231783" w14:textId="39308F23" w:rsidR="006B16A8" w:rsidRDefault="007453EC">
            <w:pPr>
              <w:spacing w:before="240" w:after="240"/>
              <w:rPr>
                <w:rFonts w:ascii="Times New Roman" w:hAnsi="Times New Roman"/>
                <w:bCs/>
                <w:sz w:val="18"/>
                <w:szCs w:val="18"/>
              </w:rPr>
            </w:pPr>
            <w:r>
              <w:rPr>
                <w:rFonts w:ascii="Times New Roman" w:hAnsi="Times New Roman"/>
                <w:sz w:val="18"/>
              </w:rPr>
              <w:t xml:space="preserve">Instituțiile de credit trebuie să raporteze aici 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lichide, fie că sunt sau nu reutilizate într-o altă tranzacție și indiferent dacă activele lichide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C457409" w14:textId="77777777" w:rsidTr="00454544">
        <w:tc>
          <w:tcPr>
            <w:tcW w:w="756" w:type="dxa"/>
            <w:shd w:val="clear" w:color="auto" w:fill="auto"/>
            <w:vAlign w:val="center"/>
          </w:tcPr>
          <w:p w14:paraId="0016CC4D" w14:textId="4249D3D4" w:rsidR="006B16A8" w:rsidRDefault="007453EC">
            <w:pPr>
              <w:jc w:val="left"/>
              <w:rPr>
                <w:rFonts w:ascii="Times New Roman" w:hAnsi="Times New Roman"/>
                <w:sz w:val="18"/>
                <w:szCs w:val="18"/>
              </w:rPr>
            </w:pPr>
            <w:r w:rsidRPr="00900EE6">
              <w:rPr>
                <w:rFonts w:ascii="Times New Roman" w:hAnsi="Times New Roman"/>
                <w:sz w:val="18"/>
                <w:szCs w:val="18"/>
              </w:rPr>
              <w:t>309</w:t>
            </w:r>
          </w:p>
        </w:tc>
        <w:tc>
          <w:tcPr>
            <w:tcW w:w="7540" w:type="dxa"/>
            <w:shd w:val="clear" w:color="auto" w:fill="auto"/>
            <w:vAlign w:val="center"/>
          </w:tcPr>
          <w:p w14:paraId="05A84DE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xml:space="preserve">. Garanții reale de nivel </w:t>
            </w:r>
            <w:r w:rsidRPr="00900EE6">
              <w:rPr>
                <w:rFonts w:ascii="Times New Roman" w:hAnsi="Times New Roman"/>
                <w:b/>
                <w:bCs/>
                <w:sz w:val="18"/>
                <w:szCs w:val="18"/>
              </w:rPr>
              <w:t>1</w:t>
            </w:r>
            <w:r>
              <w:rPr>
                <w:rFonts w:ascii="Times New Roman" w:hAnsi="Times New Roman"/>
                <w:b/>
                <w:bCs/>
                <w:sz w:val="18"/>
                <w:szCs w:val="18"/>
              </w:rPr>
              <w:t>, excluzând obligațiunile garantate cu un nivel extrem de ridicat de calitate</w:t>
            </w:r>
          </w:p>
          <w:p w14:paraId="24C1B65E" w14:textId="2FF255ED"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67E09A9" w14:textId="2134BEC5"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1</w:t>
            </w:r>
            <w:r>
              <w:rPr>
                <w:rFonts w:ascii="Times New Roman" w:hAnsi="Times New Roman"/>
                <w:sz w:val="18"/>
              </w:rPr>
              <w:t xml:space="preserve"> menționate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cu excepția obligațiunilor garantate cu un nivel extrem de ridicat de calitate menționate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(f).</w:t>
            </w:r>
          </w:p>
        </w:tc>
      </w:tr>
      <w:tr w:rsidR="006B16A8" w14:paraId="33E90C62" w14:textId="77777777" w:rsidTr="00454544">
        <w:tc>
          <w:tcPr>
            <w:tcW w:w="756" w:type="dxa"/>
            <w:shd w:val="clear" w:color="auto" w:fill="auto"/>
            <w:vAlign w:val="center"/>
          </w:tcPr>
          <w:p w14:paraId="2F81365E" w14:textId="53E649F2" w:rsidR="006B16A8" w:rsidRDefault="007453EC">
            <w:pPr>
              <w:jc w:val="left"/>
              <w:rPr>
                <w:rFonts w:ascii="Times New Roman" w:hAnsi="Times New Roman"/>
                <w:sz w:val="18"/>
                <w:szCs w:val="18"/>
              </w:rPr>
            </w:pPr>
            <w:r w:rsidRPr="00900EE6">
              <w:rPr>
                <w:rFonts w:ascii="Times New Roman" w:hAnsi="Times New Roman"/>
                <w:sz w:val="18"/>
                <w:szCs w:val="18"/>
              </w:rPr>
              <w:t>311</w:t>
            </w:r>
          </w:p>
        </w:tc>
        <w:tc>
          <w:tcPr>
            <w:tcW w:w="7540" w:type="dxa"/>
            <w:shd w:val="clear" w:color="auto" w:fill="auto"/>
            <w:vAlign w:val="center"/>
          </w:tcPr>
          <w:p w14:paraId="0B0F775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6B62DBA3" w14:textId="03B54D3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4A90E68A" w14:textId="3FCFF808"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D64B481" w14:textId="77777777" w:rsidTr="00454544">
        <w:tc>
          <w:tcPr>
            <w:tcW w:w="756" w:type="dxa"/>
            <w:shd w:val="clear" w:color="auto" w:fill="auto"/>
            <w:vAlign w:val="center"/>
          </w:tcPr>
          <w:p w14:paraId="0E8CD3B0" w14:textId="1548FB2D" w:rsidR="006B16A8" w:rsidRDefault="007453EC">
            <w:pPr>
              <w:jc w:val="left"/>
              <w:rPr>
                <w:rFonts w:ascii="Times New Roman" w:hAnsi="Times New Roman"/>
                <w:sz w:val="18"/>
                <w:szCs w:val="18"/>
              </w:rPr>
            </w:pPr>
            <w:r w:rsidRPr="00900EE6">
              <w:rPr>
                <w:rFonts w:ascii="Times New Roman" w:hAnsi="Times New Roman"/>
                <w:sz w:val="18"/>
                <w:szCs w:val="18"/>
              </w:rPr>
              <w:t>313</w:t>
            </w:r>
          </w:p>
        </w:tc>
        <w:tc>
          <w:tcPr>
            <w:tcW w:w="7540" w:type="dxa"/>
            <w:shd w:val="clear" w:color="auto" w:fill="auto"/>
            <w:vAlign w:val="center"/>
          </w:tcPr>
          <w:p w14:paraId="4BA1B05F"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Garanții reale de nivel </w:t>
            </w:r>
            <w:r w:rsidRPr="00900EE6">
              <w:rPr>
                <w:rFonts w:ascii="Times New Roman" w:hAnsi="Times New Roman"/>
                <w:b/>
                <w:bCs/>
                <w:sz w:val="18"/>
                <w:szCs w:val="18"/>
              </w:rPr>
              <w:t>1</w:t>
            </w:r>
            <w:r>
              <w:rPr>
                <w:rFonts w:ascii="Times New Roman" w:hAnsi="Times New Roman"/>
                <w:b/>
                <w:bCs/>
                <w:sz w:val="18"/>
                <w:szCs w:val="18"/>
              </w:rPr>
              <w:t>, constând în obligațiuni garantate cu un nivel extrem de ridicat de calitate</w:t>
            </w:r>
          </w:p>
          <w:p w14:paraId="14F81783" w14:textId="4E2963A5"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CAABEC1" w14:textId="547B34DD"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10</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categoriei menționate la </w:t>
            </w:r>
            <w:r w:rsidR="00900EE6">
              <w:rPr>
                <w:rFonts w:ascii="Times New Roman" w:hAnsi="Times New Roman"/>
                <w:sz w:val="18"/>
              </w:rPr>
              <w:t>articolul </w:t>
            </w:r>
            <w:r w:rsidRPr="00900EE6">
              <w:rPr>
                <w:rFonts w:ascii="Times New Roman" w:hAnsi="Times New Roman"/>
                <w:sz w:val="18"/>
              </w:rPr>
              <w:t>10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(f).</w:t>
            </w:r>
          </w:p>
        </w:tc>
      </w:tr>
      <w:tr w:rsidR="006B16A8" w14:paraId="5844282E" w14:textId="77777777" w:rsidTr="00454544">
        <w:tc>
          <w:tcPr>
            <w:tcW w:w="756" w:type="dxa"/>
            <w:shd w:val="clear" w:color="auto" w:fill="auto"/>
            <w:vAlign w:val="center"/>
          </w:tcPr>
          <w:p w14:paraId="6B6D69CA" w14:textId="2B6D2176" w:rsidR="006B16A8" w:rsidRDefault="007453EC">
            <w:pPr>
              <w:jc w:val="left"/>
              <w:rPr>
                <w:rFonts w:ascii="Times New Roman" w:hAnsi="Times New Roman"/>
                <w:sz w:val="18"/>
                <w:szCs w:val="18"/>
              </w:rPr>
            </w:pPr>
            <w:r w:rsidRPr="00900EE6">
              <w:rPr>
                <w:rFonts w:ascii="Times New Roman" w:hAnsi="Times New Roman"/>
                <w:sz w:val="18"/>
                <w:szCs w:val="18"/>
              </w:rPr>
              <w:t>315</w:t>
            </w:r>
          </w:p>
        </w:tc>
        <w:tc>
          <w:tcPr>
            <w:tcW w:w="7540" w:type="dxa"/>
            <w:shd w:val="clear" w:color="auto" w:fill="auto"/>
            <w:vAlign w:val="center"/>
          </w:tcPr>
          <w:p w14:paraId="5F805BAC"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5A49C7E6" w14:textId="6427841F"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B86AA67" w14:textId="637BAC87"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FABBAFF" w14:textId="77777777" w:rsidTr="00454544">
        <w:tc>
          <w:tcPr>
            <w:tcW w:w="756" w:type="dxa"/>
            <w:shd w:val="clear" w:color="auto" w:fill="auto"/>
            <w:vAlign w:val="center"/>
          </w:tcPr>
          <w:p w14:paraId="49C642BA" w14:textId="343F068E" w:rsidR="006B16A8" w:rsidRDefault="007453EC">
            <w:pPr>
              <w:jc w:val="left"/>
              <w:rPr>
                <w:rFonts w:ascii="Times New Roman" w:hAnsi="Times New Roman"/>
                <w:sz w:val="18"/>
                <w:szCs w:val="18"/>
              </w:rPr>
            </w:pPr>
            <w:r w:rsidRPr="00900EE6">
              <w:rPr>
                <w:rFonts w:ascii="Times New Roman" w:hAnsi="Times New Roman"/>
                <w:sz w:val="18"/>
                <w:szCs w:val="18"/>
              </w:rPr>
              <w:t>317</w:t>
            </w:r>
          </w:p>
        </w:tc>
        <w:tc>
          <w:tcPr>
            <w:tcW w:w="7540" w:type="dxa"/>
            <w:shd w:val="clear" w:color="auto" w:fill="auto"/>
            <w:vAlign w:val="center"/>
          </w:tcPr>
          <w:p w14:paraId="55FAC77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A</w:t>
            </w:r>
          </w:p>
          <w:p w14:paraId="10C3F229" w14:textId="58BA1056"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482DCA03" w14:textId="09BA0071"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11</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A menționate la </w:t>
            </w:r>
            <w:r w:rsidR="00900EE6">
              <w:rPr>
                <w:rFonts w:ascii="Times New Roman" w:hAnsi="Times New Roman"/>
                <w:sz w:val="18"/>
              </w:rPr>
              <w:t>articolul </w:t>
            </w:r>
            <w:r w:rsidRPr="00900EE6">
              <w:rPr>
                <w:rFonts w:ascii="Times New Roman" w:hAnsi="Times New Roman"/>
                <w:sz w:val="18"/>
              </w:rPr>
              <w:t>11</w:t>
            </w:r>
            <w:r>
              <w:rPr>
                <w:rFonts w:ascii="Times New Roman" w:hAnsi="Times New Roman"/>
                <w:sz w:val="18"/>
              </w:rPr>
              <w:t>.</w:t>
            </w:r>
          </w:p>
        </w:tc>
      </w:tr>
      <w:tr w:rsidR="006B16A8" w14:paraId="1FDAA33A" w14:textId="77777777" w:rsidTr="00454544">
        <w:tc>
          <w:tcPr>
            <w:tcW w:w="756" w:type="dxa"/>
            <w:shd w:val="clear" w:color="auto" w:fill="auto"/>
            <w:vAlign w:val="center"/>
          </w:tcPr>
          <w:p w14:paraId="1A317D50" w14:textId="2FA49F59" w:rsidR="006B16A8" w:rsidRDefault="007453EC">
            <w:pPr>
              <w:jc w:val="left"/>
              <w:rPr>
                <w:rFonts w:ascii="Times New Roman" w:hAnsi="Times New Roman"/>
                <w:sz w:val="18"/>
                <w:szCs w:val="18"/>
              </w:rPr>
            </w:pPr>
            <w:r w:rsidRPr="00900EE6">
              <w:rPr>
                <w:rFonts w:ascii="Times New Roman" w:hAnsi="Times New Roman"/>
                <w:sz w:val="18"/>
                <w:szCs w:val="18"/>
              </w:rPr>
              <w:t>319</w:t>
            </w:r>
          </w:p>
        </w:tc>
        <w:tc>
          <w:tcPr>
            <w:tcW w:w="7540" w:type="dxa"/>
            <w:shd w:val="clear" w:color="auto" w:fill="auto"/>
            <w:vAlign w:val="center"/>
          </w:tcPr>
          <w:p w14:paraId="77A13422"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7E5A06E4" w14:textId="3D24B2E3"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EC7537C" w14:textId="61F584B7"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B2FF181" w14:textId="77777777" w:rsidTr="00454544">
        <w:tc>
          <w:tcPr>
            <w:tcW w:w="756" w:type="dxa"/>
            <w:shd w:val="clear" w:color="auto" w:fill="auto"/>
            <w:vAlign w:val="center"/>
          </w:tcPr>
          <w:p w14:paraId="21B4A01E" w14:textId="0A3F6938" w:rsidR="006B16A8" w:rsidRDefault="007453EC">
            <w:pPr>
              <w:jc w:val="left"/>
              <w:rPr>
                <w:rFonts w:ascii="Times New Roman" w:hAnsi="Times New Roman"/>
                <w:sz w:val="18"/>
                <w:szCs w:val="18"/>
              </w:rPr>
            </w:pPr>
            <w:r w:rsidRPr="00900EE6">
              <w:rPr>
                <w:rFonts w:ascii="Times New Roman" w:hAnsi="Times New Roman"/>
                <w:sz w:val="18"/>
                <w:szCs w:val="18"/>
              </w:rPr>
              <w:t>321</w:t>
            </w:r>
          </w:p>
        </w:tc>
        <w:tc>
          <w:tcPr>
            <w:tcW w:w="7540" w:type="dxa"/>
            <w:shd w:val="clear" w:color="auto" w:fill="auto"/>
            <w:vAlign w:val="center"/>
          </w:tcPr>
          <w:p w14:paraId="296F73A5"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B sub formă de titluri garantate cu active (rezidențiale sau auto)</w:t>
            </w:r>
          </w:p>
          <w:p w14:paraId="33B44521" w14:textId="581BE0B2"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25CCC1B5" w14:textId="3A1863B9"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litera (g) punctul (i), (ii) sau (iv).</w:t>
            </w:r>
          </w:p>
        </w:tc>
      </w:tr>
      <w:tr w:rsidR="006B16A8" w14:paraId="6F0D2108" w14:textId="77777777" w:rsidTr="00454544">
        <w:tc>
          <w:tcPr>
            <w:tcW w:w="756" w:type="dxa"/>
            <w:shd w:val="clear" w:color="auto" w:fill="auto"/>
            <w:vAlign w:val="center"/>
          </w:tcPr>
          <w:p w14:paraId="3950B6E8" w14:textId="3F044AEA" w:rsidR="006B16A8" w:rsidRDefault="007453EC">
            <w:pPr>
              <w:jc w:val="left"/>
              <w:rPr>
                <w:rFonts w:ascii="Times New Roman" w:hAnsi="Times New Roman"/>
                <w:sz w:val="18"/>
                <w:szCs w:val="18"/>
              </w:rPr>
            </w:pPr>
            <w:r w:rsidRPr="00900EE6">
              <w:rPr>
                <w:rFonts w:ascii="Times New Roman" w:hAnsi="Times New Roman"/>
                <w:sz w:val="18"/>
                <w:szCs w:val="18"/>
              </w:rPr>
              <w:t>323</w:t>
            </w:r>
          </w:p>
        </w:tc>
        <w:tc>
          <w:tcPr>
            <w:tcW w:w="7540" w:type="dxa"/>
            <w:shd w:val="clear" w:color="auto" w:fill="auto"/>
            <w:vAlign w:val="center"/>
          </w:tcPr>
          <w:p w14:paraId="6885C256"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6E7D5832" w14:textId="79FD3E7A"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9AD7923" w14:textId="320D3AE8"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155E5D8C" w14:textId="77777777" w:rsidTr="00454544">
        <w:tc>
          <w:tcPr>
            <w:tcW w:w="756" w:type="dxa"/>
            <w:shd w:val="clear" w:color="auto" w:fill="auto"/>
            <w:vAlign w:val="center"/>
          </w:tcPr>
          <w:p w14:paraId="65B930A2" w14:textId="48BE81A8" w:rsidR="006B16A8" w:rsidRDefault="007453EC">
            <w:pPr>
              <w:jc w:val="left"/>
              <w:rPr>
                <w:rFonts w:ascii="Times New Roman" w:hAnsi="Times New Roman"/>
                <w:sz w:val="18"/>
                <w:szCs w:val="18"/>
              </w:rPr>
            </w:pPr>
            <w:r w:rsidRPr="00900EE6">
              <w:rPr>
                <w:rFonts w:ascii="Times New Roman" w:hAnsi="Times New Roman"/>
                <w:sz w:val="18"/>
                <w:szCs w:val="18"/>
              </w:rPr>
              <w:t>325</w:t>
            </w:r>
          </w:p>
        </w:tc>
        <w:tc>
          <w:tcPr>
            <w:tcW w:w="7540" w:type="dxa"/>
            <w:shd w:val="clear" w:color="auto" w:fill="auto"/>
            <w:vAlign w:val="center"/>
          </w:tcPr>
          <w:p w14:paraId="0C8B9317"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B sub formă de obligațiuni garantate cu un nivel ridicat de calitate</w:t>
            </w:r>
          </w:p>
          <w:p w14:paraId="6196A3D5" w14:textId="190F1058"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B181158" w14:textId="0AF435E3"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categoriei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(e).</w:t>
            </w:r>
          </w:p>
        </w:tc>
      </w:tr>
      <w:tr w:rsidR="006B16A8" w14:paraId="5C0BD545" w14:textId="77777777" w:rsidTr="00454544">
        <w:tc>
          <w:tcPr>
            <w:tcW w:w="756" w:type="dxa"/>
            <w:shd w:val="clear" w:color="auto" w:fill="auto"/>
            <w:vAlign w:val="center"/>
          </w:tcPr>
          <w:p w14:paraId="60379202" w14:textId="509319D8" w:rsidR="006B16A8" w:rsidRDefault="007453EC">
            <w:pPr>
              <w:jc w:val="left"/>
              <w:rPr>
                <w:rFonts w:ascii="Times New Roman" w:hAnsi="Times New Roman"/>
                <w:sz w:val="18"/>
                <w:szCs w:val="18"/>
              </w:rPr>
            </w:pPr>
            <w:r w:rsidRPr="00900EE6">
              <w:rPr>
                <w:rFonts w:ascii="Times New Roman" w:hAnsi="Times New Roman"/>
                <w:sz w:val="18"/>
                <w:szCs w:val="18"/>
              </w:rPr>
              <w:t>327</w:t>
            </w:r>
          </w:p>
        </w:tc>
        <w:tc>
          <w:tcPr>
            <w:tcW w:w="7540" w:type="dxa"/>
            <w:shd w:val="clear" w:color="auto" w:fill="auto"/>
            <w:vAlign w:val="center"/>
          </w:tcPr>
          <w:p w14:paraId="4EE941E0"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6590FE79" w14:textId="5D56E303"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67F4878" w14:textId="476A7B90"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CE902EA" w14:textId="77777777" w:rsidTr="00454544">
        <w:tc>
          <w:tcPr>
            <w:tcW w:w="756" w:type="dxa"/>
            <w:shd w:val="clear" w:color="auto" w:fill="auto"/>
            <w:vAlign w:val="center"/>
          </w:tcPr>
          <w:p w14:paraId="4D01A250" w14:textId="2D680F89" w:rsidR="006B16A8" w:rsidRDefault="007453EC">
            <w:pPr>
              <w:jc w:val="left"/>
              <w:rPr>
                <w:rFonts w:ascii="Times New Roman" w:hAnsi="Times New Roman"/>
                <w:sz w:val="18"/>
                <w:szCs w:val="18"/>
              </w:rPr>
            </w:pPr>
            <w:r w:rsidRPr="00900EE6">
              <w:rPr>
                <w:rFonts w:ascii="Times New Roman" w:hAnsi="Times New Roman"/>
                <w:sz w:val="18"/>
                <w:szCs w:val="18"/>
              </w:rPr>
              <w:t>329</w:t>
            </w:r>
          </w:p>
        </w:tc>
        <w:tc>
          <w:tcPr>
            <w:tcW w:w="7540" w:type="dxa"/>
            <w:shd w:val="clear" w:color="auto" w:fill="auto"/>
            <w:vAlign w:val="center"/>
          </w:tcPr>
          <w:p w14:paraId="52BCC6A1"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B sub formă de titluri garantate cu active (comerciale sau individuale)</w:t>
            </w:r>
          </w:p>
          <w:p w14:paraId="2F1CFA16" w14:textId="33981915"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5B2F18B" w14:textId="434195EC"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13</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2</w:t>
            </w:r>
            <w:r>
              <w:rPr>
                <w:rFonts w:ascii="Times New Roman" w:hAnsi="Times New Roman"/>
                <w:sz w:val="18"/>
              </w:rPr>
              <w:t>) litera (g) punctul (iii) sau (v).</w:t>
            </w:r>
          </w:p>
        </w:tc>
      </w:tr>
      <w:tr w:rsidR="006B16A8" w14:paraId="3E871F05" w14:textId="77777777" w:rsidTr="00454544">
        <w:tc>
          <w:tcPr>
            <w:tcW w:w="756" w:type="dxa"/>
            <w:shd w:val="clear" w:color="auto" w:fill="auto"/>
            <w:vAlign w:val="center"/>
          </w:tcPr>
          <w:p w14:paraId="5221A54C" w14:textId="4D3E8D29" w:rsidR="006B16A8" w:rsidRDefault="007453EC">
            <w:pPr>
              <w:jc w:val="left"/>
              <w:rPr>
                <w:rFonts w:ascii="Times New Roman" w:hAnsi="Times New Roman"/>
                <w:sz w:val="18"/>
                <w:szCs w:val="18"/>
              </w:rPr>
            </w:pPr>
            <w:r w:rsidRPr="00900EE6">
              <w:rPr>
                <w:rFonts w:ascii="Times New Roman" w:hAnsi="Times New Roman"/>
                <w:sz w:val="18"/>
                <w:szCs w:val="18"/>
              </w:rPr>
              <w:t>331</w:t>
            </w:r>
          </w:p>
        </w:tc>
        <w:tc>
          <w:tcPr>
            <w:tcW w:w="7540" w:type="dxa"/>
            <w:shd w:val="clear" w:color="auto" w:fill="auto"/>
            <w:vAlign w:val="center"/>
          </w:tcPr>
          <w:p w14:paraId="6FCF29BA"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7980AB98" w14:textId="0780DA64"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5843DD21" w14:textId="59C406F3"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6621789E" w14:textId="77777777" w:rsidTr="00454544">
        <w:tc>
          <w:tcPr>
            <w:tcW w:w="756" w:type="dxa"/>
            <w:shd w:val="clear" w:color="auto" w:fill="auto"/>
            <w:vAlign w:val="center"/>
          </w:tcPr>
          <w:p w14:paraId="60BDC919" w14:textId="3429C8B2" w:rsidR="006B16A8" w:rsidRDefault="007453EC">
            <w:pPr>
              <w:jc w:val="left"/>
              <w:rPr>
                <w:rFonts w:ascii="Times New Roman" w:hAnsi="Times New Roman"/>
                <w:sz w:val="18"/>
                <w:szCs w:val="18"/>
              </w:rPr>
            </w:pPr>
            <w:r w:rsidRPr="00900EE6">
              <w:rPr>
                <w:rFonts w:ascii="Times New Roman" w:hAnsi="Times New Roman"/>
                <w:sz w:val="18"/>
                <w:szCs w:val="18"/>
              </w:rPr>
              <w:t>333</w:t>
            </w:r>
          </w:p>
        </w:tc>
        <w:tc>
          <w:tcPr>
            <w:tcW w:w="7540" w:type="dxa"/>
            <w:shd w:val="clear" w:color="auto" w:fill="auto"/>
            <w:vAlign w:val="center"/>
          </w:tcPr>
          <w:p w14:paraId="6BD8AC74"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Garanții reale de nivel </w:t>
            </w:r>
            <w:r w:rsidRPr="00900EE6">
              <w:rPr>
                <w:rFonts w:ascii="Times New Roman" w:hAnsi="Times New Roman"/>
                <w:b/>
                <w:bCs/>
                <w:sz w:val="18"/>
                <w:szCs w:val="18"/>
              </w:rPr>
              <w:t>2</w:t>
            </w:r>
            <w:r>
              <w:rPr>
                <w:rFonts w:ascii="Times New Roman" w:hAnsi="Times New Roman"/>
                <w:b/>
                <w:bCs/>
                <w:sz w:val="18"/>
                <w:szCs w:val="18"/>
              </w:rPr>
              <w:t xml:space="preserve">B, care nu au fost deja incluse în secțiunea </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sau </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p>
          <w:p w14:paraId="725CDF50" w14:textId="39B93FDF"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6FF005F5" w14:textId="716E17D4"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care, fie că sunt reutilizate sau nu într-o altă tranzacție, ar îndeplini condițiile de la articolele </w:t>
            </w:r>
            <w:r w:rsidRPr="00900EE6">
              <w:rPr>
                <w:rFonts w:ascii="Times New Roman" w:hAnsi="Times New Roman"/>
                <w:sz w:val="18"/>
              </w:rPr>
              <w:t>7</w:t>
            </w:r>
            <w:r>
              <w:rPr>
                <w:rFonts w:ascii="Times New Roman" w:hAnsi="Times New Roman"/>
                <w:sz w:val="18"/>
              </w:rPr>
              <w:t xml:space="preserve"> și </w:t>
            </w:r>
            <w:r w:rsidRPr="00900EE6">
              <w:rPr>
                <w:rFonts w:ascii="Times New Roman" w:hAnsi="Times New Roman"/>
                <w:sz w:val="18"/>
              </w:rPr>
              <w:t>12</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pentru a fi considerate active lichide aparținând uneia dintre categoriile de active de nivel </w:t>
            </w:r>
            <w:r w:rsidRPr="00900EE6">
              <w:rPr>
                <w:rFonts w:ascii="Times New Roman" w:hAnsi="Times New Roman"/>
                <w:sz w:val="18"/>
              </w:rPr>
              <w:t>2</w:t>
            </w:r>
            <w:r>
              <w:rPr>
                <w:rFonts w:ascii="Times New Roman" w:hAnsi="Times New Roman"/>
                <w:sz w:val="18"/>
              </w:rPr>
              <w:t xml:space="preserve">B menționate la </w:t>
            </w:r>
            <w:r w:rsidR="00900EE6">
              <w:rPr>
                <w:rFonts w:ascii="Times New Roman" w:hAnsi="Times New Roman"/>
                <w:sz w:val="18"/>
              </w:rPr>
              <w:t>articolul </w:t>
            </w:r>
            <w:r w:rsidRPr="00900EE6">
              <w:rPr>
                <w:rFonts w:ascii="Times New Roman" w:hAnsi="Times New Roman"/>
                <w:sz w:val="18"/>
              </w:rPr>
              <w:t>12</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1</w:t>
            </w:r>
            <w:r>
              <w:rPr>
                <w:rFonts w:ascii="Times New Roman" w:hAnsi="Times New Roman"/>
                <w:sz w:val="18"/>
              </w:rPr>
              <w:t>) litera (b), (c) sau (f).</w:t>
            </w:r>
          </w:p>
        </w:tc>
      </w:tr>
      <w:tr w:rsidR="006B16A8" w14:paraId="46FE74E6" w14:textId="77777777" w:rsidTr="00454544">
        <w:tc>
          <w:tcPr>
            <w:tcW w:w="756" w:type="dxa"/>
            <w:shd w:val="clear" w:color="auto" w:fill="auto"/>
            <w:vAlign w:val="center"/>
          </w:tcPr>
          <w:p w14:paraId="2D1D45E7" w14:textId="667391EF" w:rsidR="006B16A8" w:rsidRDefault="007453EC">
            <w:pPr>
              <w:jc w:val="left"/>
              <w:rPr>
                <w:rFonts w:ascii="Times New Roman" w:hAnsi="Times New Roman"/>
                <w:sz w:val="18"/>
                <w:szCs w:val="18"/>
              </w:rPr>
            </w:pPr>
            <w:r w:rsidRPr="00900EE6">
              <w:rPr>
                <w:rFonts w:ascii="Times New Roman" w:hAnsi="Times New Roman"/>
                <w:sz w:val="18"/>
                <w:szCs w:val="18"/>
              </w:rPr>
              <w:t>335</w:t>
            </w:r>
          </w:p>
        </w:tc>
        <w:tc>
          <w:tcPr>
            <w:tcW w:w="7540" w:type="dxa"/>
            <w:shd w:val="clear" w:color="auto" w:fill="auto"/>
            <w:vAlign w:val="center"/>
          </w:tcPr>
          <w:p w14:paraId="570F7619"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Din care: garanții reale primite care îndeplinesc cerințele operaționale</w:t>
            </w:r>
          </w:p>
          <w:p w14:paraId="07328C5B" w14:textId="1D192C14"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93F286B" w14:textId="6C28E86A" w:rsidR="006B16A8" w:rsidRDefault="007453EC">
            <w:pPr>
              <w:spacing w:before="240" w:after="240"/>
              <w:rPr>
                <w:rFonts w:ascii="Times New Roman" w:hAnsi="Times New Roman"/>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acele tranzacții în cazul cărora garanțiile reale primite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149F2C6" w14:textId="77777777" w:rsidTr="00454544">
        <w:tc>
          <w:tcPr>
            <w:tcW w:w="756" w:type="dxa"/>
            <w:shd w:val="clear" w:color="auto" w:fill="auto"/>
            <w:vAlign w:val="center"/>
          </w:tcPr>
          <w:p w14:paraId="2AD78834" w14:textId="594F19A2" w:rsidR="006B16A8" w:rsidRDefault="007453EC">
            <w:pPr>
              <w:jc w:val="left"/>
              <w:rPr>
                <w:rFonts w:ascii="Times New Roman" w:hAnsi="Times New Roman"/>
                <w:sz w:val="18"/>
                <w:szCs w:val="18"/>
              </w:rPr>
            </w:pPr>
            <w:r w:rsidRPr="00900EE6">
              <w:rPr>
                <w:rFonts w:ascii="Times New Roman" w:hAnsi="Times New Roman"/>
                <w:sz w:val="18"/>
                <w:szCs w:val="18"/>
              </w:rPr>
              <w:t>337</w:t>
            </w:r>
          </w:p>
        </w:tc>
        <w:tc>
          <w:tcPr>
            <w:tcW w:w="7540" w:type="dxa"/>
            <w:shd w:val="clear" w:color="auto" w:fill="auto"/>
            <w:vAlign w:val="center"/>
          </w:tcPr>
          <w:p w14:paraId="2990F4E7" w14:textId="77777777"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Garanțiile reale sunt utilizate pentru a acoperi o poziție scurtă</w:t>
            </w:r>
          </w:p>
          <w:p w14:paraId="39101CBB" w14:textId="0903C41E"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3A2B1178" w14:textId="16DC5220"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utilizate pentru a acoperi o poziție scurtă în conformitate cu </w:t>
            </w:r>
            <w:r w:rsidR="00900EE6">
              <w:rPr>
                <w:rFonts w:ascii="Times New Roman" w:hAnsi="Times New Roman"/>
                <w:sz w:val="18"/>
              </w:rPr>
              <w:t>articolul </w:t>
            </w:r>
            <w:r w:rsidRPr="00900EE6">
              <w:rPr>
                <w:rFonts w:ascii="Times New Roman" w:hAnsi="Times New Roman"/>
                <w:sz w:val="18"/>
              </w:rPr>
              <w:t>30</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a doua teză. </w:t>
            </w:r>
            <w:r>
              <w:rPr>
                <w:rFonts w:ascii="Times New Roman" w:hAnsi="Times New Roman"/>
                <w:bCs/>
                <w:sz w:val="18"/>
                <w:szCs w:val="18"/>
              </w:rPr>
              <w:t xml:space="preserve">În cazul în care o garanție reală de orice tip este utilizată pentru a acoperi o poziție scurtă, aceasta se raportează aici, și nu pe rândurile de mai sus. </w:t>
            </w:r>
            <w:r>
              <w:rPr>
                <w:rFonts w:ascii="Times New Roman" w:hAnsi="Times New Roman"/>
                <w:sz w:val="18"/>
              </w:rPr>
              <w:t>Este interzisă dubla contabilizare.</w:t>
            </w:r>
          </w:p>
        </w:tc>
      </w:tr>
      <w:tr w:rsidR="006B16A8" w14:paraId="49C194CE" w14:textId="77777777" w:rsidTr="00454544">
        <w:tc>
          <w:tcPr>
            <w:tcW w:w="756" w:type="dxa"/>
            <w:shd w:val="clear" w:color="auto" w:fill="auto"/>
            <w:vAlign w:val="center"/>
          </w:tcPr>
          <w:p w14:paraId="2CF36907" w14:textId="26DC6E80" w:rsidR="006B16A8" w:rsidRDefault="007453EC">
            <w:pPr>
              <w:jc w:val="left"/>
              <w:rPr>
                <w:rFonts w:ascii="Times New Roman" w:hAnsi="Times New Roman"/>
                <w:sz w:val="18"/>
                <w:szCs w:val="18"/>
              </w:rPr>
            </w:pPr>
            <w:r w:rsidRPr="00900EE6">
              <w:rPr>
                <w:rFonts w:ascii="Times New Roman" w:hAnsi="Times New Roman"/>
                <w:sz w:val="18"/>
                <w:szCs w:val="18"/>
              </w:rPr>
              <w:t>339</w:t>
            </w:r>
          </w:p>
        </w:tc>
        <w:tc>
          <w:tcPr>
            <w:tcW w:w="7540" w:type="dxa"/>
            <w:shd w:val="clear" w:color="auto" w:fill="auto"/>
            <w:vAlign w:val="center"/>
          </w:tcPr>
          <w:p w14:paraId="1110F5E1"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Garanții reale care nu se califică drept active lichide</w:t>
            </w:r>
          </w:p>
          <w:p w14:paraId="52B58564" w14:textId="4E72B129"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339</w:t>
            </w:r>
            <w:r>
              <w:rPr>
                <w:rFonts w:ascii="Times New Roman" w:hAnsi="Times New Roman"/>
                <w:sz w:val="18"/>
                <w:szCs w:val="18"/>
              </w:rPr>
              <w:t xml:space="preserve"> din formularul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 tranzacțiile de creditare garantate și operațiunile ajustate la condițiile pieței de capital cu o scadență reziduală de cel mult </w:t>
            </w:r>
            <w:r w:rsidRPr="00900EE6">
              <w:rPr>
                <w:rFonts w:ascii="Times New Roman" w:hAnsi="Times New Roman"/>
                <w:sz w:val="18"/>
                <w:szCs w:val="18"/>
              </w:rPr>
              <w:t>30</w:t>
            </w:r>
            <w:r>
              <w:rPr>
                <w:rFonts w:ascii="Times New Roman" w:hAnsi="Times New Roman"/>
                <w:sz w:val="18"/>
                <w:szCs w:val="18"/>
              </w:rPr>
              <w:t xml:space="preserve"> de zile, în care contrapartea nu este o bancă centrală și în cazul cărora garanțiile reale nu se califică drept active lichide.</w:t>
            </w:r>
            <w:r>
              <w:rPr>
                <w:rFonts w:ascii="Times New Roman" w:hAnsi="Times New Roman"/>
                <w:bCs/>
                <w:sz w:val="18"/>
                <w:szCs w:val="18"/>
              </w:rPr>
              <w:t xml:space="preserve"> Instituțiile de credit trebuie să raporteze</w:t>
            </w:r>
          </w:p>
          <w:p w14:paraId="18CB2034"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 din tranzacțiile respective, calculată prin adunarea sumelor de primit din împrumuturile în marjă în cazul cărora garanțiile reale nu sunt lichide,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 iar</w:t>
            </w:r>
          </w:p>
          <w:p w14:paraId="439F1A52" w14:textId="7F219983" w:rsidR="006B16A8" w:rsidRDefault="007453EC">
            <w:pPr>
              <w:numPr>
                <w:ilvl w:val="0"/>
                <w:numId w:val="40"/>
              </w:numPr>
              <w:spacing w:before="240" w:after="240"/>
              <w:rPr>
                <w:rFonts w:ascii="Times New Roman" w:hAnsi="Times New Roman"/>
                <w:sz w:val="18"/>
              </w:rPr>
            </w:pPr>
            <w:r>
              <w:rPr>
                <w:rFonts w:ascii="Times New Roman" w:hAnsi="Times New Roman"/>
                <w:bCs/>
                <w:sz w:val="18"/>
                <w:szCs w:val="18"/>
              </w:rPr>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provenind din tranzacțiile respective, calculat prin adunarea intrărilor provenind din împrumuturile în marjă în cazul cărora garanțiile reale nu sunt lichide, din tranzacțiile de creditare garantate și operațiunile ajustate la condițiile pieței de capital în cazul cărora garanțiile reale sunt sub formă de titluri nelichide, precum și din tranzacțiile de creditare garantate și operațiunile ajustate la condițiile pieței de capital garantate cu orice alte garanții reale nelichide.</w:t>
            </w:r>
          </w:p>
        </w:tc>
      </w:tr>
      <w:tr w:rsidR="006B16A8" w14:paraId="477ED716" w14:textId="77777777" w:rsidTr="00454544">
        <w:tc>
          <w:tcPr>
            <w:tcW w:w="756" w:type="dxa"/>
            <w:shd w:val="clear" w:color="auto" w:fill="auto"/>
            <w:vAlign w:val="center"/>
          </w:tcPr>
          <w:p w14:paraId="22767496" w14:textId="470B3D16" w:rsidR="006B16A8" w:rsidRDefault="007453EC">
            <w:pPr>
              <w:jc w:val="left"/>
              <w:rPr>
                <w:rFonts w:ascii="Times New Roman" w:hAnsi="Times New Roman"/>
                <w:sz w:val="18"/>
                <w:szCs w:val="18"/>
              </w:rPr>
            </w:pPr>
            <w:r w:rsidRPr="00900EE6">
              <w:rPr>
                <w:rFonts w:ascii="Times New Roman" w:hAnsi="Times New Roman"/>
                <w:sz w:val="18"/>
                <w:szCs w:val="18"/>
              </w:rPr>
              <w:t>341</w:t>
            </w:r>
          </w:p>
        </w:tc>
        <w:tc>
          <w:tcPr>
            <w:tcW w:w="7540" w:type="dxa"/>
            <w:shd w:val="clear" w:color="auto" w:fill="auto"/>
            <w:vAlign w:val="center"/>
          </w:tcPr>
          <w:p w14:paraId="3563587D" w14:textId="77777777"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Împrumuturi în marjă: garanția reală nu este lichidă</w:t>
            </w:r>
          </w:p>
          <w:p w14:paraId="3F467D84" w14:textId="54CBE519"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(c)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E49FD15" w14:textId="5D2BBD33" w:rsidR="006B16A8" w:rsidRDefault="007453EC">
            <w:pPr>
              <w:spacing w:before="240" w:after="240"/>
              <w:rPr>
                <w:rFonts w:ascii="Times New Roman" w:hAnsi="Times New Roman"/>
                <w:b/>
                <w:bCs/>
                <w:sz w:val="18"/>
                <w:szCs w:val="18"/>
              </w:rPr>
            </w:pPr>
            <w:r>
              <w:rPr>
                <w:rFonts w:ascii="Times New Roman" w:hAnsi="Times New Roman"/>
                <w:sz w:val="18"/>
                <w:szCs w:val="18"/>
              </w:rPr>
              <w:t xml:space="preserve">Împrumuturile în marjă acordate în schimbul unor active nelichide, cu o scadență reziduală de cel mult </w:t>
            </w:r>
            <w:r w:rsidRPr="00900EE6">
              <w:rPr>
                <w:rFonts w:ascii="Times New Roman" w:hAnsi="Times New Roman"/>
                <w:sz w:val="18"/>
                <w:szCs w:val="18"/>
              </w:rPr>
              <w:t>30</w:t>
            </w:r>
            <w:r>
              <w:rPr>
                <w:rFonts w:ascii="Times New Roman" w:hAnsi="Times New Roman"/>
                <w:sz w:val="18"/>
                <w:szCs w:val="18"/>
              </w:rPr>
              <w:t xml:space="preserve"> de zile, în cazul cărora contrapartea nu este o bancă centrală și activele primite nu sunt utilizate pentru a acoperi poziții scurte, astfel cum se menționează la </w:t>
            </w:r>
            <w:r w:rsidR="00900EE6">
              <w:rPr>
                <w:rFonts w:ascii="Times New Roman" w:hAnsi="Times New Roman"/>
                <w:sz w:val="18"/>
                <w:szCs w:val="18"/>
              </w:rPr>
              <w:t>articolul </w:t>
            </w:r>
            <w:r w:rsidRPr="00900EE6">
              <w:rPr>
                <w:rFonts w:ascii="Times New Roman" w:hAnsi="Times New Roman"/>
                <w:sz w:val="18"/>
                <w:szCs w:val="18"/>
              </w:rPr>
              <w:t>32</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 xml:space="preserve">) litera (c)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tc>
      </w:tr>
      <w:tr w:rsidR="006B16A8" w14:paraId="1D74A9CE" w14:textId="77777777" w:rsidTr="00454544">
        <w:tc>
          <w:tcPr>
            <w:tcW w:w="756" w:type="dxa"/>
            <w:shd w:val="clear" w:color="auto" w:fill="auto"/>
            <w:vAlign w:val="center"/>
          </w:tcPr>
          <w:p w14:paraId="680E3344" w14:textId="153350A2" w:rsidR="006B16A8" w:rsidRDefault="007453EC">
            <w:pPr>
              <w:jc w:val="left"/>
              <w:rPr>
                <w:rFonts w:ascii="Times New Roman" w:hAnsi="Times New Roman"/>
                <w:sz w:val="18"/>
                <w:szCs w:val="18"/>
              </w:rPr>
            </w:pPr>
            <w:r w:rsidRPr="00900EE6">
              <w:rPr>
                <w:rFonts w:ascii="Times New Roman" w:hAnsi="Times New Roman"/>
                <w:sz w:val="18"/>
                <w:szCs w:val="18"/>
              </w:rPr>
              <w:t>343</w:t>
            </w:r>
          </w:p>
        </w:tc>
        <w:tc>
          <w:tcPr>
            <w:tcW w:w="7540" w:type="dxa"/>
            <w:shd w:val="clear" w:color="auto" w:fill="auto"/>
            <w:vAlign w:val="center"/>
          </w:tcPr>
          <w:p w14:paraId="03D1B476" w14:textId="77777777"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Garanția reală este sub formă de titluri nelichide</w:t>
            </w:r>
          </w:p>
          <w:p w14:paraId="1F04D6E8" w14:textId="72D03F6B"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17B53310" w14:textId="6CA90FF2"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titluri nelichide.</w:t>
            </w:r>
          </w:p>
        </w:tc>
      </w:tr>
      <w:tr w:rsidR="006B16A8" w14:paraId="6F11E2A1" w14:textId="77777777" w:rsidTr="00454544">
        <w:tc>
          <w:tcPr>
            <w:tcW w:w="756" w:type="dxa"/>
            <w:shd w:val="clear" w:color="auto" w:fill="auto"/>
            <w:vAlign w:val="center"/>
          </w:tcPr>
          <w:p w14:paraId="1FA31822" w14:textId="2CD5A07D" w:rsidR="006B16A8" w:rsidRDefault="007453EC">
            <w:pPr>
              <w:jc w:val="left"/>
              <w:rPr>
                <w:rFonts w:ascii="Times New Roman" w:hAnsi="Times New Roman"/>
                <w:sz w:val="18"/>
                <w:szCs w:val="18"/>
              </w:rPr>
            </w:pPr>
            <w:r w:rsidRPr="00900EE6">
              <w:rPr>
                <w:rFonts w:ascii="Times New Roman" w:hAnsi="Times New Roman"/>
                <w:sz w:val="18"/>
                <w:szCs w:val="18"/>
              </w:rPr>
              <w:t>345</w:t>
            </w:r>
          </w:p>
        </w:tc>
        <w:tc>
          <w:tcPr>
            <w:tcW w:w="7540" w:type="dxa"/>
            <w:shd w:val="clear" w:color="auto" w:fill="auto"/>
            <w:vAlign w:val="center"/>
          </w:tcPr>
          <w:p w14:paraId="4EE19117" w14:textId="77777777" w:rsidR="006B16A8" w:rsidRDefault="007453EC">
            <w:pPr>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Toate celelalte garanții reale nelichide</w:t>
            </w:r>
          </w:p>
          <w:p w14:paraId="3E87F6CC" w14:textId="283E6EEE"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0378A5" w:rsidRPr="00900EE6">
              <w:rPr>
                <w:rFonts w:ascii="Times New Roman" w:hAnsi="Times New Roman"/>
                <w:bCs/>
                <w:sz w:val="18"/>
                <w:szCs w:val="18"/>
              </w:rPr>
              <w:t>32</w:t>
            </w:r>
            <w:r w:rsidR="000378A5">
              <w:rPr>
                <w:rFonts w:ascii="Times New Roman" w:hAnsi="Times New Roman"/>
                <w:bCs/>
                <w:sz w:val="18"/>
                <w:szCs w:val="18"/>
              </w:rPr>
              <w:t xml:space="preserve"> </w:t>
            </w:r>
            <w:r>
              <w:rPr>
                <w:rFonts w:ascii="Times New Roman" w:hAnsi="Times New Roman"/>
                <w:bCs/>
                <w:sz w:val="18"/>
                <w:szCs w:val="18"/>
              </w:rPr>
              <w:t>alineatul </w:t>
            </w:r>
            <w:r w:rsidR="000378A5">
              <w:rPr>
                <w:rFonts w:ascii="Times New Roman" w:hAnsi="Times New Roman"/>
                <w:bCs/>
                <w:sz w:val="18"/>
                <w:szCs w:val="18"/>
              </w:rPr>
              <w:t>(</w:t>
            </w:r>
            <w:r w:rsidR="000378A5" w:rsidRPr="00900EE6">
              <w:rPr>
                <w:rFonts w:ascii="Times New Roman" w:hAnsi="Times New Roman"/>
                <w:bCs/>
                <w:sz w:val="18"/>
                <w:szCs w:val="18"/>
              </w:rPr>
              <w:t>3</w:t>
            </w:r>
            <w:r w:rsidR="000378A5">
              <w:rPr>
                <w:rFonts w:ascii="Times New Roman" w:hAnsi="Times New Roman"/>
                <w:bCs/>
                <w:sz w:val="18"/>
                <w:szCs w:val="18"/>
              </w:rPr>
              <w:t xml:space="preserve">) litera (b) din Regulamentul delegat (UE) </w:t>
            </w:r>
            <w:r w:rsidR="000378A5" w:rsidRPr="00900EE6">
              <w:rPr>
                <w:rFonts w:ascii="Times New Roman" w:hAnsi="Times New Roman"/>
                <w:bCs/>
                <w:sz w:val="18"/>
                <w:szCs w:val="18"/>
              </w:rPr>
              <w:t>2015</w:t>
            </w:r>
            <w:r w:rsidR="000378A5">
              <w:rPr>
                <w:rFonts w:ascii="Times New Roman" w:hAnsi="Times New Roman"/>
                <w:bCs/>
                <w:sz w:val="18"/>
                <w:szCs w:val="18"/>
              </w:rPr>
              <w:t>/</w:t>
            </w:r>
            <w:r w:rsidR="000378A5" w:rsidRPr="00900EE6">
              <w:rPr>
                <w:rFonts w:ascii="Times New Roman" w:hAnsi="Times New Roman"/>
                <w:bCs/>
                <w:sz w:val="18"/>
                <w:szCs w:val="18"/>
              </w:rPr>
              <w:t>61</w:t>
            </w:r>
          </w:p>
          <w:p w14:paraId="0113C8FA" w14:textId="1A7AB2B4" w:rsidR="006B16A8" w:rsidRDefault="007453EC">
            <w:pPr>
              <w:spacing w:before="240" w:after="240"/>
              <w:rPr>
                <w:rFonts w:ascii="Times New Roman" w:hAnsi="Times New Roman"/>
                <w:sz w:val="18"/>
              </w:rPr>
            </w:pPr>
            <w:r>
              <w:rPr>
                <w:rFonts w:ascii="Times New Roman" w:hAnsi="Times New Roman"/>
                <w:sz w:val="18"/>
              </w:rPr>
              <w:t xml:space="preserve">Tranzacțiile de creditare garantate și operațiunile ajustate la condițiile pieței de capital cu o scadență reziduală de cel mult </w:t>
            </w:r>
            <w:r w:rsidRPr="00900EE6">
              <w:rPr>
                <w:rFonts w:ascii="Times New Roman" w:hAnsi="Times New Roman"/>
                <w:sz w:val="18"/>
              </w:rPr>
              <w:t>30</w:t>
            </w:r>
            <w:r>
              <w:rPr>
                <w:rFonts w:ascii="Times New Roman" w:hAnsi="Times New Roman"/>
                <w:sz w:val="18"/>
              </w:rPr>
              <w:t xml:space="preserve"> de zile, în care contrapartea nu este o bancă centrală și care sunt garantate cu active nelichide care nu au fost deja incluse în secțiunea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sau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2</w:t>
            </w:r>
            <w:r>
              <w:rPr>
                <w:rFonts w:ascii="Times New Roman" w:hAnsi="Times New Roman"/>
                <w:sz w:val="18"/>
              </w:rPr>
              <w:t>.</w:t>
            </w:r>
          </w:p>
        </w:tc>
      </w:tr>
      <w:tr w:rsidR="006B16A8" w14:paraId="3D440A7E" w14:textId="77777777" w:rsidTr="00454544">
        <w:tc>
          <w:tcPr>
            <w:tcW w:w="756" w:type="dxa"/>
            <w:shd w:val="clear" w:color="auto" w:fill="auto"/>
            <w:vAlign w:val="center"/>
          </w:tcPr>
          <w:p w14:paraId="7B0AE907" w14:textId="77777777" w:rsidR="006B16A8" w:rsidRDefault="007453EC">
            <w:pPr>
              <w:jc w:val="left"/>
              <w:rPr>
                <w:rFonts w:ascii="Times New Roman" w:hAnsi="Times New Roman"/>
                <w:sz w:val="18"/>
                <w:szCs w:val="18"/>
              </w:rPr>
            </w:pPr>
            <w:r w:rsidRPr="00900EE6">
              <w:rPr>
                <w:rFonts w:ascii="Times New Roman" w:hAnsi="Times New Roman"/>
                <w:sz w:val="18"/>
                <w:szCs w:val="18"/>
              </w:rPr>
              <w:t>410</w:t>
            </w:r>
          </w:p>
        </w:tc>
        <w:tc>
          <w:tcPr>
            <w:tcW w:w="7540" w:type="dxa"/>
            <w:shd w:val="clear" w:color="auto" w:fill="auto"/>
            <w:vAlign w:val="center"/>
          </w:tcPr>
          <w:p w14:paraId="6C9A9C04"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Total intrări provenind din swap-uri pe garanții reale</w:t>
            </w:r>
          </w:p>
          <w:p w14:paraId="026023A4" w14:textId="70266E51"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aici suma tuturor intrărilor provenind din swap-uri pe garanții reale, astfel cum a fost calculată în formularul C </w:t>
            </w:r>
            <w:r w:rsidRPr="00900EE6">
              <w:rPr>
                <w:rFonts w:ascii="Times New Roman" w:hAnsi="Times New Roman"/>
                <w:sz w:val="18"/>
                <w:szCs w:val="18"/>
              </w:rPr>
              <w:t>75</w:t>
            </w:r>
            <w:r>
              <w:rPr>
                <w:rFonts w:ascii="Times New Roman" w:hAnsi="Times New Roman"/>
                <w:sz w:val="18"/>
                <w:szCs w:val="18"/>
              </w:rPr>
              <w:t>.</w:t>
            </w:r>
            <w:r w:rsidRPr="00900EE6">
              <w:rPr>
                <w:rFonts w:ascii="Times New Roman" w:hAnsi="Times New Roman"/>
                <w:sz w:val="18"/>
                <w:szCs w:val="18"/>
              </w:rPr>
              <w:t>01</w:t>
            </w:r>
            <w:r>
              <w:rPr>
                <w:rFonts w:ascii="Times New Roman" w:hAnsi="Times New Roman"/>
                <w:sz w:val="18"/>
                <w:szCs w:val="18"/>
              </w:rPr>
              <w:t xml:space="preserve"> din ANEXA XXIV.</w:t>
            </w:r>
          </w:p>
        </w:tc>
      </w:tr>
      <w:tr w:rsidR="006B16A8" w14:paraId="02C7B457" w14:textId="77777777" w:rsidTr="00454544">
        <w:tc>
          <w:tcPr>
            <w:tcW w:w="756" w:type="dxa"/>
            <w:shd w:val="clear" w:color="auto" w:fill="auto"/>
            <w:vAlign w:val="center"/>
          </w:tcPr>
          <w:p w14:paraId="76535B4A" w14:textId="77777777" w:rsidR="006B16A8" w:rsidRDefault="007453EC">
            <w:pPr>
              <w:jc w:val="left"/>
              <w:rPr>
                <w:rFonts w:ascii="Times New Roman" w:hAnsi="Times New Roman"/>
                <w:sz w:val="18"/>
                <w:szCs w:val="18"/>
              </w:rPr>
            </w:pPr>
            <w:r w:rsidRPr="00900EE6">
              <w:rPr>
                <w:rFonts w:ascii="Times New Roman" w:hAnsi="Times New Roman"/>
                <w:sz w:val="18"/>
                <w:szCs w:val="18"/>
              </w:rPr>
              <w:t>420</w:t>
            </w:r>
          </w:p>
        </w:tc>
        <w:tc>
          <w:tcPr>
            <w:tcW w:w="7540" w:type="dxa"/>
            <w:shd w:val="clear" w:color="auto" w:fill="auto"/>
            <w:vAlign w:val="center"/>
          </w:tcPr>
          <w:p w14:paraId="76E21CB7"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(Diferența dintre intrările totale ponderate și ieșirile totale ponderate care rezultă din tranzacțiile efectuate în țări terțe în care există restricții privind transferul sau care sunt denominate în monede neconvertibile)</w:t>
            </w:r>
          </w:p>
          <w:p w14:paraId="5B749BFA" w14:textId="6C0D0CE2"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7453EC" w:rsidRPr="00900EE6">
              <w:rPr>
                <w:rFonts w:ascii="Times New Roman" w:hAnsi="Times New Roman"/>
                <w:bCs/>
                <w:sz w:val="18"/>
                <w:szCs w:val="18"/>
              </w:rPr>
              <w:t>32</w:t>
            </w:r>
            <w:r w:rsidR="007453EC">
              <w:rPr>
                <w:rFonts w:ascii="Times New Roman" w:hAnsi="Times New Roman"/>
                <w:bCs/>
                <w:sz w:val="18"/>
                <w:szCs w:val="18"/>
              </w:rPr>
              <w:t xml:space="preserve"> </w:t>
            </w:r>
            <w:r>
              <w:rPr>
                <w:rFonts w:ascii="Times New Roman" w:hAnsi="Times New Roman"/>
                <w:bCs/>
                <w:sz w:val="18"/>
                <w:szCs w:val="18"/>
              </w:rPr>
              <w:t>alineatul </w:t>
            </w:r>
            <w:r w:rsidR="007453EC">
              <w:rPr>
                <w:rFonts w:ascii="Times New Roman" w:hAnsi="Times New Roman"/>
                <w:bCs/>
                <w:sz w:val="18"/>
                <w:szCs w:val="18"/>
              </w:rPr>
              <w:t>(</w:t>
            </w:r>
            <w:r w:rsidR="007453EC" w:rsidRPr="00900EE6">
              <w:rPr>
                <w:rFonts w:ascii="Times New Roman" w:hAnsi="Times New Roman"/>
                <w:bCs/>
                <w:sz w:val="18"/>
                <w:szCs w:val="18"/>
              </w:rPr>
              <w:t>8</w:t>
            </w:r>
            <w:r w:rsidR="007453EC">
              <w:rPr>
                <w:rFonts w:ascii="Times New Roman" w:hAnsi="Times New Roman"/>
                <w:bCs/>
                <w:sz w:val="18"/>
                <w:szCs w:val="18"/>
              </w:rPr>
              <w:t xml:space="preserve">) din Regulamentul delegat (UE) </w:t>
            </w:r>
            <w:r w:rsidR="007453EC" w:rsidRPr="00900EE6">
              <w:rPr>
                <w:rFonts w:ascii="Times New Roman" w:hAnsi="Times New Roman"/>
                <w:bCs/>
                <w:sz w:val="18"/>
                <w:szCs w:val="18"/>
              </w:rPr>
              <w:t>2015</w:t>
            </w:r>
            <w:r w:rsidR="007453EC">
              <w:rPr>
                <w:rFonts w:ascii="Times New Roman" w:hAnsi="Times New Roman"/>
                <w:bCs/>
                <w:sz w:val="18"/>
                <w:szCs w:val="18"/>
              </w:rPr>
              <w:t>/</w:t>
            </w:r>
            <w:r w:rsidR="007453EC" w:rsidRPr="00900EE6">
              <w:rPr>
                <w:rFonts w:ascii="Times New Roman" w:hAnsi="Times New Roman"/>
                <w:bCs/>
                <w:sz w:val="18"/>
                <w:szCs w:val="18"/>
              </w:rPr>
              <w:t>61</w:t>
            </w:r>
          </w:p>
          <w:p w14:paraId="2390BDA2" w14:textId="445B0802" w:rsidR="006B16A8" w:rsidRDefault="007453EC">
            <w:pPr>
              <w:spacing w:before="240" w:after="240"/>
              <w:rPr>
                <w:rFonts w:ascii="Times New Roman" w:hAnsi="Times New Roman"/>
                <w:b/>
                <w:sz w:val="18"/>
              </w:rPr>
            </w:pPr>
            <w:r>
              <w:rPr>
                <w:rFonts w:ascii="Times New Roman" w:hAnsi="Times New Roman"/>
                <w:sz w:val="18"/>
                <w:szCs w:val="18"/>
              </w:rPr>
              <w:t xml:space="preserve">Instituțiile trebuie să raporteze în coloana corespunzătoare – </w:t>
            </w:r>
            <w:r w:rsidRPr="00900EE6">
              <w:rPr>
                <w:rFonts w:ascii="Times New Roman" w:hAnsi="Times New Roman"/>
                <w:sz w:val="18"/>
                <w:szCs w:val="18"/>
              </w:rPr>
              <w:t>140</w:t>
            </w:r>
            <w:r>
              <w:rPr>
                <w:rFonts w:ascii="Times New Roman" w:hAnsi="Times New Roman"/>
                <w:sz w:val="18"/>
                <w:szCs w:val="18"/>
              </w:rPr>
              <w:t xml:space="preserve">, </w:t>
            </w:r>
            <w:r w:rsidRPr="00900EE6">
              <w:rPr>
                <w:rFonts w:ascii="Times New Roman" w:hAnsi="Times New Roman"/>
                <w:sz w:val="18"/>
                <w:szCs w:val="18"/>
              </w:rPr>
              <w:t>150</w:t>
            </w:r>
            <w:r>
              <w:rPr>
                <w:rFonts w:ascii="Times New Roman" w:hAnsi="Times New Roman"/>
                <w:sz w:val="18"/>
                <w:szCs w:val="18"/>
              </w:rPr>
              <w:t xml:space="preserve"> și </w:t>
            </w:r>
            <w:r w:rsidRPr="00900EE6">
              <w:rPr>
                <w:rFonts w:ascii="Times New Roman" w:hAnsi="Times New Roman"/>
                <w:sz w:val="18"/>
                <w:szCs w:val="18"/>
              </w:rPr>
              <w:t>160</w:t>
            </w:r>
            <w:r>
              <w:rPr>
                <w:rFonts w:ascii="Times New Roman" w:hAnsi="Times New Roman"/>
                <w:sz w:val="18"/>
                <w:szCs w:val="18"/>
              </w:rPr>
              <w:t xml:space="preserve"> – suma intrărilor totale ponderate din țări terțe în care există restricții privind transferul sau care sunt denominate în monede neconvertibile, minus suma ieșirilor totale ponderate către țări terțe în care există restricții privind transferul sau care sunt denominate în monede neconvertibile, raportate în formularul C </w:t>
            </w:r>
            <w:r w:rsidRPr="00900EE6">
              <w:rPr>
                <w:rFonts w:ascii="Times New Roman" w:hAnsi="Times New Roman"/>
                <w:sz w:val="18"/>
                <w:szCs w:val="18"/>
              </w:rPr>
              <w:t>73</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r>
              <w:rPr>
                <w:rFonts w:ascii="Times New Roman" w:hAnsi="Times New Roman"/>
                <w:bCs/>
                <w:sz w:val="18"/>
                <w:szCs w:val="18"/>
              </w:rPr>
              <w:t xml:space="preserve"> </w:t>
            </w:r>
            <w:r>
              <w:rPr>
                <w:rFonts w:ascii="Times New Roman" w:hAnsi="Times New Roman"/>
                <w:sz w:val="18"/>
              </w:rPr>
              <w:t>În cazul în care această valoare este negativă, instituțiile raportează „</w:t>
            </w:r>
            <w:r w:rsidRPr="00900EE6">
              <w:rPr>
                <w:rFonts w:ascii="Times New Roman" w:hAnsi="Times New Roman"/>
                <w:sz w:val="18"/>
              </w:rPr>
              <w:t>0</w:t>
            </w:r>
            <w:r>
              <w:rPr>
                <w:rFonts w:ascii="Times New Roman" w:hAnsi="Times New Roman"/>
                <w:sz w:val="18"/>
              </w:rPr>
              <w:t>”.</w:t>
            </w:r>
          </w:p>
        </w:tc>
      </w:tr>
      <w:tr w:rsidR="006B16A8" w14:paraId="545629F7" w14:textId="77777777" w:rsidTr="00454544">
        <w:tc>
          <w:tcPr>
            <w:tcW w:w="756" w:type="dxa"/>
            <w:tcBorders>
              <w:bottom w:val="single" w:sz="4" w:space="0" w:color="auto"/>
            </w:tcBorders>
            <w:shd w:val="clear" w:color="auto" w:fill="auto"/>
            <w:vAlign w:val="center"/>
          </w:tcPr>
          <w:p w14:paraId="425E21D5" w14:textId="77777777" w:rsidR="006B16A8" w:rsidRDefault="007453EC">
            <w:pPr>
              <w:jc w:val="left"/>
              <w:rPr>
                <w:rFonts w:ascii="Times New Roman" w:hAnsi="Times New Roman"/>
                <w:sz w:val="18"/>
                <w:szCs w:val="18"/>
              </w:rPr>
            </w:pPr>
            <w:r w:rsidRPr="00900EE6">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(Intrări excedentare provenite de la o instituție specializată de credit afiliată)</w:t>
            </w:r>
          </w:p>
          <w:p w14:paraId="56944145" w14:textId="177AA723" w:rsidR="006B16A8" w:rsidRDefault="00900EE6">
            <w:pPr>
              <w:spacing w:before="240" w:after="240"/>
              <w:rPr>
                <w:rFonts w:ascii="Times New Roman" w:hAnsi="Times New Roman"/>
                <w:bCs/>
                <w:sz w:val="18"/>
                <w:szCs w:val="18"/>
              </w:rPr>
            </w:pPr>
            <w:r>
              <w:rPr>
                <w:rFonts w:ascii="Times New Roman" w:hAnsi="Times New Roman"/>
                <w:bCs/>
                <w:sz w:val="18"/>
                <w:szCs w:val="18"/>
              </w:rPr>
              <w:t>Articolul </w:t>
            </w:r>
            <w:r w:rsidR="00DD4C72" w:rsidRPr="00900EE6">
              <w:rPr>
                <w:rFonts w:ascii="Times New Roman" w:hAnsi="Times New Roman"/>
                <w:bCs/>
                <w:sz w:val="18"/>
                <w:szCs w:val="18"/>
              </w:rPr>
              <w:t>2</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3</w:t>
            </w:r>
            <w:r w:rsidR="00DD4C72">
              <w:rPr>
                <w:rFonts w:ascii="Times New Roman" w:hAnsi="Times New Roman"/>
                <w:bCs/>
                <w:sz w:val="18"/>
                <w:szCs w:val="18"/>
              </w:rPr>
              <w:t xml:space="preserve">) litera (e) și </w:t>
            </w:r>
            <w:r>
              <w:rPr>
                <w:rFonts w:ascii="Times New Roman" w:hAnsi="Times New Roman"/>
                <w:bCs/>
                <w:sz w:val="18"/>
                <w:szCs w:val="18"/>
              </w:rPr>
              <w:t>articolul </w:t>
            </w:r>
            <w:r w:rsidR="00DD4C72" w:rsidRPr="00900EE6">
              <w:rPr>
                <w:rFonts w:ascii="Times New Roman" w:hAnsi="Times New Roman"/>
                <w:bCs/>
                <w:sz w:val="18"/>
                <w:szCs w:val="18"/>
              </w:rPr>
              <w:t>33</w:t>
            </w:r>
            <w:r w:rsidR="00DD4C72">
              <w:rPr>
                <w:rFonts w:ascii="Times New Roman" w:hAnsi="Times New Roman"/>
                <w:bCs/>
                <w:sz w:val="18"/>
                <w:szCs w:val="18"/>
              </w:rPr>
              <w:t xml:space="preserve"> </w:t>
            </w:r>
            <w:r>
              <w:rPr>
                <w:rFonts w:ascii="Times New Roman" w:hAnsi="Times New Roman"/>
                <w:bCs/>
                <w:sz w:val="18"/>
                <w:szCs w:val="18"/>
              </w:rPr>
              <w:t>alineatul </w:t>
            </w:r>
            <w:r w:rsidR="00DD4C72">
              <w:rPr>
                <w:rFonts w:ascii="Times New Roman" w:hAnsi="Times New Roman"/>
                <w:bCs/>
                <w:sz w:val="18"/>
                <w:szCs w:val="18"/>
              </w:rPr>
              <w:t>(</w:t>
            </w:r>
            <w:r w:rsidR="00DD4C72" w:rsidRPr="00900EE6">
              <w:rPr>
                <w:rFonts w:ascii="Times New Roman" w:hAnsi="Times New Roman"/>
                <w:bCs/>
                <w:sz w:val="18"/>
                <w:szCs w:val="18"/>
              </w:rPr>
              <w:t>6</w:t>
            </w:r>
            <w:r w:rsidR="00DD4C72">
              <w:rPr>
                <w:rFonts w:ascii="Times New Roman" w:hAnsi="Times New Roman"/>
                <w:bCs/>
                <w:sz w:val="18"/>
                <w:szCs w:val="18"/>
              </w:rPr>
              <w:t xml:space="preserve">) din Regulamentul delegat (UE) </w:t>
            </w:r>
            <w:r w:rsidR="00DD4C72" w:rsidRPr="00900EE6">
              <w:rPr>
                <w:rFonts w:ascii="Times New Roman" w:hAnsi="Times New Roman"/>
                <w:bCs/>
                <w:sz w:val="18"/>
                <w:szCs w:val="18"/>
              </w:rPr>
              <w:t>2015</w:t>
            </w:r>
            <w:r w:rsidR="00DD4C72">
              <w:rPr>
                <w:rFonts w:ascii="Times New Roman" w:hAnsi="Times New Roman"/>
                <w:bCs/>
                <w:sz w:val="18"/>
                <w:szCs w:val="18"/>
              </w:rPr>
              <w:t>/</w:t>
            </w:r>
            <w:r w:rsidR="00DD4C72" w:rsidRPr="00900EE6">
              <w:rPr>
                <w:rFonts w:ascii="Times New Roman" w:hAnsi="Times New Roman"/>
                <w:bCs/>
                <w:sz w:val="18"/>
                <w:szCs w:val="18"/>
              </w:rPr>
              <w:t>61</w:t>
            </w:r>
          </w:p>
          <w:p w14:paraId="1098E357" w14:textId="7AEAD564"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Instituțiile de credit care raportează pe bază consolidată trebuie să raporteze în coloana corespunzătoare –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sau </w:t>
            </w:r>
            <w:r w:rsidRPr="00900EE6">
              <w:rPr>
                <w:rFonts w:ascii="Times New Roman" w:hAnsi="Times New Roman"/>
                <w:bCs/>
                <w:sz w:val="18"/>
                <w:szCs w:val="18"/>
              </w:rPr>
              <w:t>160</w:t>
            </w:r>
            <w:r>
              <w:rPr>
                <w:rFonts w:ascii="Times New Roman" w:hAnsi="Times New Roman"/>
                <w:bCs/>
                <w:sz w:val="18"/>
                <w:szCs w:val="18"/>
              </w:rPr>
              <w:t xml:space="preserve"> – cuantumul intrărilor provenite de la o instituție specializată de credit afiliată, cum sunt cele menționate la </w:t>
            </w:r>
            <w:r w:rsidR="00900EE6">
              <w:rPr>
                <w:rFonts w:ascii="Times New Roman" w:hAnsi="Times New Roman"/>
                <w:bCs/>
                <w:sz w:val="18"/>
                <w:szCs w:val="18"/>
              </w:rPr>
              <w:t>articolul </w:t>
            </w:r>
            <w:r w:rsidRPr="00900EE6">
              <w:rPr>
                <w:rFonts w:ascii="Times New Roman" w:hAnsi="Times New Roman"/>
                <w:bCs/>
                <w:sz w:val="18"/>
                <w:szCs w:val="18"/>
              </w:rPr>
              <w:t>33</w:t>
            </w:r>
            <w:r>
              <w:rPr>
                <w:rFonts w:ascii="Times New Roman" w:hAnsi="Times New Roman"/>
                <w:bCs/>
                <w:sz w:val="18"/>
                <w:szCs w:val="18"/>
              </w:rPr>
              <w:t xml:space="preserve"> alineatele (</w:t>
            </w:r>
            <w:r w:rsidRPr="00900EE6">
              <w:rPr>
                <w:rFonts w:ascii="Times New Roman" w:hAnsi="Times New Roman"/>
                <w:bCs/>
                <w:sz w:val="18"/>
                <w:szCs w:val="18"/>
              </w:rPr>
              <w:t>3</w:t>
            </w:r>
            <w:r>
              <w:rPr>
                <w:rFonts w:ascii="Times New Roman" w:hAnsi="Times New Roman"/>
                <w:bCs/>
                <w:sz w:val="18"/>
                <w:szCs w:val="18"/>
              </w:rPr>
              <w:t>) și (</w:t>
            </w:r>
            <w:r w:rsidRPr="00900EE6">
              <w:rPr>
                <w:rFonts w:ascii="Times New Roman" w:hAnsi="Times New Roman"/>
                <w:bCs/>
                <w:sz w:val="18"/>
                <w:szCs w:val="18"/>
              </w:rPr>
              <w:t>4</w:t>
            </w:r>
            <w:r>
              <w:rPr>
                <w:rFonts w:ascii="Times New Roman" w:hAnsi="Times New Roman"/>
                <w:bCs/>
                <w:sz w:val="18"/>
                <w:szCs w:val="18"/>
              </w:rPr>
              <w:t xml:space="preserve">) din Regulamentul delegat (UE) </w:t>
            </w:r>
            <w:r w:rsidRPr="00900EE6">
              <w:rPr>
                <w:rFonts w:ascii="Times New Roman" w:hAnsi="Times New Roman"/>
                <w:bCs/>
                <w:sz w:val="18"/>
                <w:szCs w:val="18"/>
              </w:rPr>
              <w:t>2015</w:t>
            </w:r>
            <w:r>
              <w:rPr>
                <w:rFonts w:ascii="Times New Roman" w:hAnsi="Times New Roman"/>
                <w:bCs/>
                <w:sz w:val="18"/>
                <w:szCs w:val="18"/>
              </w:rPr>
              <w:t>/</w:t>
            </w:r>
            <w:r w:rsidRPr="00900EE6">
              <w:rPr>
                <w:rFonts w:ascii="Times New Roman" w:hAnsi="Times New Roman"/>
                <w:bCs/>
                <w:sz w:val="18"/>
                <w:szCs w:val="18"/>
              </w:rPr>
              <w:t>61</w:t>
            </w:r>
            <w:r>
              <w:rPr>
                <w:rFonts w:ascii="Times New Roman" w:hAnsi="Times New Roman"/>
                <w:bCs/>
                <w:sz w:val="18"/>
                <w:szCs w:val="18"/>
              </w:rPr>
              <w:t>, care este excedentar față de cuantumul ieșirilor provenite de la aceeași întreprindere.</w:t>
            </w:r>
          </w:p>
        </w:tc>
      </w:tr>
      <w:tr w:rsidR="006B16A8" w14:paraId="4F801B1F" w14:textId="77777777" w:rsidTr="00454544">
        <w:tc>
          <w:tcPr>
            <w:tcW w:w="8296" w:type="dxa"/>
            <w:gridSpan w:val="2"/>
            <w:shd w:val="clear" w:color="auto" w:fill="D9D9D9"/>
            <w:vAlign w:val="center"/>
          </w:tcPr>
          <w:p w14:paraId="0894CCC3" w14:textId="77777777" w:rsidR="006B16A8" w:rsidRDefault="007453EC">
            <w:pPr>
              <w:rPr>
                <w:rFonts w:ascii="Times New Roman" w:hAnsi="Times New Roman"/>
                <w:b/>
                <w:bCs/>
                <w:sz w:val="18"/>
                <w:szCs w:val="18"/>
              </w:rPr>
            </w:pPr>
            <w:r>
              <w:rPr>
                <w:rFonts w:ascii="Times New Roman" w:hAnsi="Times New Roman"/>
                <w:b/>
                <w:bCs/>
                <w:sz w:val="18"/>
                <w:szCs w:val="18"/>
              </w:rPr>
              <w:t>ELEMENTE MEMORANDUM</w:t>
            </w:r>
          </w:p>
        </w:tc>
      </w:tr>
      <w:tr w:rsidR="006B16A8" w14:paraId="1D004450" w14:textId="77777777" w:rsidTr="00454544">
        <w:tc>
          <w:tcPr>
            <w:tcW w:w="756" w:type="dxa"/>
            <w:shd w:val="clear" w:color="auto" w:fill="auto"/>
            <w:vAlign w:val="center"/>
          </w:tcPr>
          <w:p w14:paraId="20BA1D35" w14:textId="77777777" w:rsidR="006B16A8" w:rsidRDefault="007453EC">
            <w:pPr>
              <w:jc w:val="left"/>
              <w:rPr>
                <w:rFonts w:ascii="Times New Roman" w:hAnsi="Times New Roman"/>
                <w:sz w:val="18"/>
                <w:szCs w:val="18"/>
              </w:rPr>
            </w:pPr>
            <w:r w:rsidRPr="00900EE6">
              <w:rPr>
                <w:rFonts w:ascii="Times New Roman" w:hAnsi="Times New Roman"/>
                <w:sz w:val="18"/>
                <w:szCs w:val="18"/>
              </w:rPr>
              <w:t>450</w:t>
            </w:r>
          </w:p>
        </w:tc>
        <w:tc>
          <w:tcPr>
            <w:tcW w:w="7540" w:type="dxa"/>
            <w:shd w:val="clear" w:color="auto" w:fill="auto"/>
            <w:vAlign w:val="center"/>
          </w:tcPr>
          <w:p w14:paraId="1EFF48EE" w14:textId="49DD8672"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 Intrări în valută</w:t>
            </w:r>
          </w:p>
          <w:p w14:paraId="429DA1A9" w14:textId="3167C39A" w:rsidR="006B16A8" w:rsidRDefault="007453EC">
            <w:pPr>
              <w:spacing w:before="240" w:after="240"/>
              <w:rPr>
                <w:rFonts w:ascii="Times New Roman" w:hAnsi="Times New Roman"/>
                <w:bCs/>
                <w:sz w:val="18"/>
                <w:szCs w:val="18"/>
              </w:rPr>
            </w:pPr>
            <w:r>
              <w:rPr>
                <w:rFonts w:ascii="Times New Roman" w:hAnsi="Times New Roman"/>
                <w:sz w:val="18"/>
                <w:szCs w:val="18"/>
              </w:rPr>
              <w:t xml:space="preserve">Acest element memorandum se raportează numai în cazul raportării separate a monedei de raportare sau a unei monede, alta decât moneda de raportare, în conformitate cu </w:t>
            </w:r>
            <w:r w:rsidR="00900EE6">
              <w:rPr>
                <w:rFonts w:ascii="Times New Roman" w:hAnsi="Times New Roman"/>
                <w:sz w:val="18"/>
                <w:szCs w:val="18"/>
              </w:rPr>
              <w:t>articolul </w:t>
            </w:r>
            <w:r w:rsidRPr="00900EE6">
              <w:rPr>
                <w:rFonts w:ascii="Times New Roman" w:hAnsi="Times New Roman"/>
                <w:sz w:val="18"/>
                <w:szCs w:val="18"/>
              </w:rPr>
              <w:t>415</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 xml:space="preserve">) din Regulamentul (UE) nr. </w:t>
            </w:r>
            <w:r w:rsidRPr="00900EE6">
              <w:rPr>
                <w:rFonts w:ascii="Times New Roman" w:hAnsi="Times New Roman"/>
                <w:sz w:val="18"/>
                <w:szCs w:val="18"/>
              </w:rPr>
              <w:t>575</w:t>
            </w:r>
            <w:r>
              <w:rPr>
                <w:rFonts w:ascii="Times New Roman" w:hAnsi="Times New Roman"/>
                <w:sz w:val="18"/>
                <w:szCs w:val="18"/>
              </w:rPr>
              <w:t>/</w:t>
            </w:r>
            <w:r w:rsidRPr="00900EE6">
              <w:rPr>
                <w:rFonts w:ascii="Times New Roman" w:hAnsi="Times New Roman"/>
                <w:sz w:val="18"/>
                <w:szCs w:val="18"/>
              </w:rPr>
              <w:t>2013</w:t>
            </w:r>
            <w:r>
              <w:rPr>
                <w:rFonts w:ascii="Times New Roman" w:hAnsi="Times New Roman"/>
                <w:sz w:val="18"/>
                <w:szCs w:val="18"/>
              </w:rPr>
              <w:t>.</w:t>
            </w:r>
          </w:p>
          <w:p w14:paraId="6F39F1DB" w14:textId="7B4BA173" w:rsidR="006B16A8" w:rsidRDefault="007453EC">
            <w:pPr>
              <w:spacing w:before="240" w:after="240"/>
              <w:rPr>
                <w:rFonts w:ascii="Times New Roman" w:eastAsia="Calibri" w:hAnsi="Times New Roman"/>
                <w:sz w:val="18"/>
                <w:szCs w:val="18"/>
              </w:rPr>
            </w:pPr>
            <w:r>
              <w:rPr>
                <w:rFonts w:ascii="Times New Roman" w:hAnsi="Times New Roman"/>
                <w:bCs/>
                <w:sz w:val="18"/>
                <w:szCs w:val="18"/>
              </w:rPr>
              <w:t xml:space="preserve">Instituțiile de credit trebuie să raporteze partea din intrări provenind din instrumente financiare derivate (raportate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9</w:t>
            </w:r>
            <w:r>
              <w:rPr>
                <w:rFonts w:ascii="Times New Roman" w:hAnsi="Times New Roman"/>
                <w:bCs/>
                <w:sz w:val="18"/>
                <w:szCs w:val="18"/>
              </w:rPr>
              <w:t xml:space="preserve">) care se referă la fluxurile principale în valută în respectiva monedă ce decurg din swap-urile valutare încrucișate și din tranzacțiile valutare la vedere și la termen care ajung la scadență în perioada de </w:t>
            </w:r>
            <w:r w:rsidRPr="00900EE6">
              <w:rPr>
                <w:rFonts w:ascii="Times New Roman" w:hAnsi="Times New Roman"/>
                <w:bCs/>
                <w:sz w:val="18"/>
                <w:szCs w:val="18"/>
              </w:rPr>
              <w:t>30</w:t>
            </w:r>
            <w:r>
              <w:rPr>
                <w:rFonts w:ascii="Times New Roman" w:hAnsi="Times New Roman"/>
                <w:bCs/>
                <w:sz w:val="18"/>
                <w:szCs w:val="18"/>
              </w:rPr>
              <w:t xml:space="preserve"> de zile. Compensarea printr-o contraparte poate fi aplicată numai fluxurilor în moneda respectivă.</w:t>
            </w:r>
          </w:p>
        </w:tc>
      </w:tr>
      <w:tr w:rsidR="006B16A8" w14:paraId="6A422EDA" w14:textId="77777777" w:rsidTr="00454544">
        <w:tc>
          <w:tcPr>
            <w:tcW w:w="756" w:type="dxa"/>
            <w:shd w:val="clear" w:color="auto" w:fill="auto"/>
            <w:vAlign w:val="center"/>
          </w:tcPr>
          <w:p w14:paraId="2E497E51" w14:textId="77777777" w:rsidR="006B16A8" w:rsidRDefault="007453EC">
            <w:pPr>
              <w:jc w:val="left"/>
              <w:rPr>
                <w:rFonts w:ascii="Times New Roman" w:hAnsi="Times New Roman"/>
                <w:sz w:val="18"/>
                <w:szCs w:val="18"/>
              </w:rPr>
            </w:pPr>
            <w:r w:rsidRPr="00900EE6">
              <w:rPr>
                <w:rFonts w:ascii="Times New Roman" w:hAnsi="Times New Roman"/>
                <w:sz w:val="18"/>
                <w:szCs w:val="18"/>
              </w:rPr>
              <w:t>460</w:t>
            </w:r>
          </w:p>
        </w:tc>
        <w:tc>
          <w:tcPr>
            <w:tcW w:w="7540" w:type="dxa"/>
            <w:shd w:val="clear" w:color="auto" w:fill="auto"/>
            <w:vAlign w:val="center"/>
          </w:tcPr>
          <w:p w14:paraId="547FA751" w14:textId="1F7DAB58"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3</w:t>
            </w:r>
            <w:r>
              <w:rPr>
                <w:rFonts w:ascii="Times New Roman" w:hAnsi="Times New Roman"/>
                <w:b/>
                <w:bCs/>
                <w:sz w:val="18"/>
                <w:szCs w:val="18"/>
              </w:rPr>
              <w:t>. Ieșiri în cadrul unui grup sau al unui sistem instituțional de protecție</w:t>
            </w:r>
          </w:p>
          <w:p w14:paraId="4042A99D" w14:textId="0B178E85" w:rsidR="006B16A8" w:rsidRDefault="007453EC">
            <w:pPr>
              <w:spacing w:before="240" w:after="240"/>
              <w:rPr>
                <w:rFonts w:ascii="Times New Roman" w:hAnsi="Times New Roman"/>
                <w:bCs/>
                <w:sz w:val="18"/>
                <w:szCs w:val="18"/>
              </w:rPr>
            </w:pPr>
            <w:r>
              <w:rPr>
                <w:rFonts w:ascii="Times New Roman" w:hAnsi="Times New Roman"/>
                <w:bCs/>
                <w:sz w:val="18"/>
                <w:szCs w:val="18"/>
              </w:rPr>
              <w:t xml:space="preserve">Instituțiile de credit trebuie să raporteze aici, ca elemente memorandum, toate tranzacțiile raportate în secțiunea </w:t>
            </w:r>
            <w:r w:rsidRPr="00900EE6">
              <w:rPr>
                <w:rFonts w:ascii="Times New Roman" w:hAnsi="Times New Roman"/>
                <w:bCs/>
                <w:sz w:val="18"/>
                <w:szCs w:val="18"/>
              </w:rPr>
              <w:t>1</w:t>
            </w:r>
            <w:r>
              <w:rPr>
                <w:rFonts w:ascii="Times New Roman" w:hAnsi="Times New Roman"/>
                <w:bCs/>
                <w:sz w:val="18"/>
                <w:szCs w:val="18"/>
              </w:rPr>
              <w:t xml:space="preserve"> (exceptând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10</w:t>
            </w:r>
            <w:r>
              <w:rPr>
                <w:rFonts w:ascii="Times New Roman" w:hAnsi="Times New Roman"/>
                <w:bCs/>
                <w:sz w:val="18"/>
                <w:szCs w:val="18"/>
              </w:rPr>
              <w:t xml:space="preserve">) în cazul cărora contrapartea este instituția-mamă sau o filială a instituției de credit sau o altă filială a aceleiași instituții-mamă ori este legată de instituția de credit printr-o relație în sensul articolului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Directiva </w:t>
            </w:r>
            <w:r w:rsidRPr="00900EE6">
              <w:rPr>
                <w:rFonts w:ascii="Times New Roman" w:hAnsi="Times New Roman"/>
                <w:bCs/>
                <w:sz w:val="18"/>
                <w:szCs w:val="18"/>
              </w:rPr>
              <w:t>83</w:t>
            </w:r>
            <w:r>
              <w:rPr>
                <w:rFonts w:ascii="Times New Roman" w:hAnsi="Times New Roman"/>
                <w:bCs/>
                <w:sz w:val="18"/>
                <w:szCs w:val="18"/>
              </w:rPr>
              <w:t>/</w:t>
            </w:r>
            <w:r w:rsidRPr="00900EE6">
              <w:rPr>
                <w:rFonts w:ascii="Times New Roman" w:hAnsi="Times New Roman"/>
                <w:bCs/>
                <w:sz w:val="18"/>
                <w:szCs w:val="18"/>
              </w:rPr>
              <w:t>349</w:t>
            </w:r>
            <w:r>
              <w:rPr>
                <w:rFonts w:ascii="Times New Roman" w:hAnsi="Times New Roman"/>
                <w:bCs/>
                <w:sz w:val="18"/>
                <w:szCs w:val="18"/>
              </w:rPr>
              <w:t xml:space="preserve">/CEE sau este un membru al aceluiași sistem instituțional de protecție, astfel cum este menționat la </w:t>
            </w:r>
            <w:r w:rsidR="00900EE6">
              <w:rPr>
                <w:rFonts w:ascii="Times New Roman" w:hAnsi="Times New Roman"/>
                <w:bCs/>
                <w:sz w:val="18"/>
                <w:szCs w:val="18"/>
              </w:rPr>
              <w:t>articolul </w:t>
            </w:r>
            <w:r w:rsidRPr="00900EE6">
              <w:rPr>
                <w:rFonts w:ascii="Times New Roman" w:hAnsi="Times New Roman"/>
                <w:bCs/>
                <w:sz w:val="18"/>
                <w:szCs w:val="18"/>
              </w:rPr>
              <w:t>113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7</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sau este casa centrală sau o instituție afiliată unei rețele sau unui grup cooperatist, astfel cum se prevede la </w:t>
            </w:r>
            <w:r w:rsidR="00900EE6">
              <w:rPr>
                <w:rFonts w:ascii="Times New Roman" w:hAnsi="Times New Roman"/>
                <w:bCs/>
                <w:sz w:val="18"/>
                <w:szCs w:val="18"/>
              </w:rPr>
              <w:t>articolul </w:t>
            </w:r>
            <w:r w:rsidRPr="00900EE6">
              <w:rPr>
                <w:rFonts w:ascii="Times New Roman" w:hAnsi="Times New Roman"/>
                <w:bCs/>
                <w:sz w:val="18"/>
                <w:szCs w:val="18"/>
              </w:rPr>
              <w:t>10</w:t>
            </w:r>
            <w:r>
              <w:rPr>
                <w:rFonts w:ascii="Times New Roman" w:hAnsi="Times New Roman"/>
                <w:bCs/>
                <w:sz w:val="18"/>
                <w:szCs w:val="18"/>
              </w:rPr>
              <w:t xml:space="preserve"> din Regulamentul (UE) nr.</w:t>
            </w:r>
            <w:r w:rsidR="00900EE6">
              <w:rPr>
                <w:rFonts w:ascii="Times New Roman" w:hAnsi="Times New Roman"/>
                <w:bCs/>
                <w:sz w:val="18"/>
                <w:szCs w:val="18"/>
              </w:rPr>
              <w:t>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p w14:paraId="5871C80C" w14:textId="77777777" w:rsidR="006B16A8" w:rsidRDefault="007453EC">
            <w:pPr>
              <w:spacing w:before="240" w:after="240"/>
              <w:rPr>
                <w:rFonts w:ascii="Times New Roman" w:hAnsi="Times New Roman"/>
                <w:bCs/>
                <w:sz w:val="18"/>
                <w:szCs w:val="18"/>
              </w:rPr>
            </w:pPr>
            <w:r>
              <w:rPr>
                <w:rFonts w:ascii="Times New Roman" w:hAnsi="Times New Roman"/>
                <w:sz w:val="18"/>
                <w:szCs w:val="18"/>
              </w:rPr>
              <w:t xml:space="preserve">Instituțiile de credit trebuie să raporteze pe rândul </w:t>
            </w:r>
            <w:r w:rsidRPr="00900EE6">
              <w:rPr>
                <w:rFonts w:ascii="Times New Roman" w:hAnsi="Times New Roman"/>
                <w:sz w:val="18"/>
                <w:szCs w:val="18"/>
              </w:rPr>
              <w:t>460</w:t>
            </w:r>
            <w:r>
              <w:rPr>
                <w:rFonts w:ascii="Times New Roman" w:hAnsi="Times New Roman"/>
                <w:sz w:val="18"/>
                <w:szCs w:val="18"/>
              </w:rPr>
              <w:t xml:space="preserve">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din ANEXA XXIV:</w:t>
            </w:r>
          </w:p>
          <w:p w14:paraId="2014504C" w14:textId="77777777" w:rsidR="006B16A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010</w:t>
            </w:r>
            <w:r>
              <w:rPr>
                <w:rFonts w:ascii="Times New Roman" w:hAnsi="Times New Roman"/>
                <w:bCs/>
                <w:sz w:val="18"/>
                <w:szCs w:val="18"/>
              </w:rPr>
              <w:t xml:space="preserve">, </w:t>
            </w:r>
            <w:r w:rsidRPr="00900EE6">
              <w:rPr>
                <w:rFonts w:ascii="Times New Roman" w:hAnsi="Times New Roman"/>
                <w:bCs/>
                <w:sz w:val="18"/>
                <w:szCs w:val="18"/>
              </w:rPr>
              <w:t>020</w:t>
            </w:r>
            <w:r>
              <w:rPr>
                <w:rFonts w:ascii="Times New Roman" w:hAnsi="Times New Roman"/>
                <w:bCs/>
                <w:sz w:val="18"/>
                <w:szCs w:val="18"/>
              </w:rPr>
              <w:t xml:space="preserve"> și </w:t>
            </w:r>
            <w:r w:rsidRPr="00900EE6">
              <w:rPr>
                <w:rFonts w:ascii="Times New Roman" w:hAnsi="Times New Roman"/>
                <w:bCs/>
                <w:sz w:val="18"/>
                <w:szCs w:val="18"/>
              </w:rPr>
              <w:t>030</w:t>
            </w:r>
            <w:r>
              <w:rPr>
                <w:rFonts w:ascii="Times New Roman" w:hAnsi="Times New Roman"/>
                <w:bCs/>
                <w:sz w:val="18"/>
                <w:szCs w:val="18"/>
              </w:rPr>
              <w:t>, valoarea totală a sumelor de primit/cuantumurilor maxime care pot fi retrase în cadrul unui grup sau al unui sistem instituțional de protecție, calculată prin adunarea sumelor de primit/cuantumurilor maxime care pot fi retrase din cadrul unui grup sau al unui sistem instituțional de protecție și defalcată pe tipuri de tranzacții și contrapărți; și</w:t>
            </w:r>
          </w:p>
          <w:p w14:paraId="46594894" w14:textId="77777777" w:rsidR="006B16A8"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 xml:space="preserve">pentru fiecare dintre coloanele </w:t>
            </w:r>
            <w:r w:rsidRPr="00900EE6">
              <w:rPr>
                <w:rFonts w:ascii="Times New Roman" w:hAnsi="Times New Roman"/>
                <w:bCs/>
                <w:sz w:val="18"/>
                <w:szCs w:val="18"/>
              </w:rPr>
              <w:t>140</w:t>
            </w:r>
            <w:r>
              <w:rPr>
                <w:rFonts w:ascii="Times New Roman" w:hAnsi="Times New Roman"/>
                <w:bCs/>
                <w:sz w:val="18"/>
                <w:szCs w:val="18"/>
              </w:rPr>
              <w:t xml:space="preserve">, </w:t>
            </w:r>
            <w:r w:rsidRPr="00900EE6">
              <w:rPr>
                <w:rFonts w:ascii="Times New Roman" w:hAnsi="Times New Roman"/>
                <w:bCs/>
                <w:sz w:val="18"/>
                <w:szCs w:val="18"/>
              </w:rPr>
              <w:t>150</w:t>
            </w:r>
            <w:r>
              <w:rPr>
                <w:rFonts w:ascii="Times New Roman" w:hAnsi="Times New Roman"/>
                <w:bCs/>
                <w:sz w:val="18"/>
                <w:szCs w:val="18"/>
              </w:rPr>
              <w:t xml:space="preserve"> și </w:t>
            </w:r>
            <w:r w:rsidRPr="00900EE6">
              <w:rPr>
                <w:rFonts w:ascii="Times New Roman" w:hAnsi="Times New Roman"/>
                <w:bCs/>
                <w:sz w:val="18"/>
                <w:szCs w:val="18"/>
              </w:rPr>
              <w:t>160</w:t>
            </w:r>
            <w:r>
              <w:rPr>
                <w:rFonts w:ascii="Times New Roman" w:hAnsi="Times New Roman"/>
                <w:bCs/>
                <w:sz w:val="18"/>
                <w:szCs w:val="18"/>
              </w:rPr>
              <w:t>, totalul intrărilor în cadrul unui grup sau al unui sistem instituțional de protecție, exprimat ca sumă a intrărilor în cadrul unui grup sau al unui sistem instituțional de protecție și defalcat pe tipuri de tranzacții și contrapărți.</w:t>
            </w:r>
          </w:p>
        </w:tc>
      </w:tr>
      <w:tr w:rsidR="006B16A8" w14:paraId="081C1F8E" w14:textId="77777777" w:rsidTr="00454544">
        <w:tc>
          <w:tcPr>
            <w:tcW w:w="756" w:type="dxa"/>
            <w:shd w:val="clear" w:color="auto" w:fill="auto"/>
            <w:vAlign w:val="center"/>
          </w:tcPr>
          <w:p w14:paraId="080C6047" w14:textId="77777777" w:rsidR="006B16A8" w:rsidRDefault="007453EC">
            <w:pPr>
              <w:jc w:val="left"/>
              <w:rPr>
                <w:rFonts w:ascii="Times New Roman" w:hAnsi="Times New Roman"/>
                <w:sz w:val="18"/>
                <w:szCs w:val="18"/>
              </w:rPr>
            </w:pPr>
            <w:r w:rsidRPr="00900EE6">
              <w:rPr>
                <w:rFonts w:ascii="Times New Roman" w:hAnsi="Times New Roman"/>
                <w:sz w:val="18"/>
                <w:szCs w:val="18"/>
              </w:rPr>
              <w:t>470</w:t>
            </w:r>
          </w:p>
        </w:tc>
        <w:tc>
          <w:tcPr>
            <w:tcW w:w="7540" w:type="dxa"/>
            <w:shd w:val="clear" w:color="auto" w:fill="auto"/>
            <w:vAlign w:val="center"/>
          </w:tcPr>
          <w:p w14:paraId="5DD639AA" w14:textId="6554B0B7" w:rsidR="006B16A8" w:rsidRDefault="007453EC">
            <w:pPr>
              <w:spacing w:before="240" w:after="240"/>
              <w:rPr>
                <w:rFonts w:ascii="Times New Roman" w:hAnsi="Times New Roman"/>
                <w:bCs/>
                <w:sz w:val="18"/>
                <w:szCs w:val="18"/>
              </w:rPr>
            </w:pP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Sume de primit de la clienți nefinanciari (cu excepția băncilor centrale)</w:t>
            </w:r>
          </w:p>
          <w:p w14:paraId="7E6F1F99" w14:textId="1D804B2F"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Instituțiile de credit trebuie să raporteze aici toate sumele de primit de la clienți nefinanciari raportate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în cazul cărora contrapartea este instituția-mamă sau o filială a instituției de credit sau o altă filială a aceleiași instituții-mamă ori este legată de instituția de credit printr-o relație în sensul articolului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Directiva </w:t>
            </w:r>
            <w:r w:rsidRPr="00900EE6">
              <w:rPr>
                <w:rFonts w:ascii="Times New Roman" w:hAnsi="Times New Roman"/>
                <w:bCs/>
                <w:sz w:val="18"/>
                <w:szCs w:val="18"/>
              </w:rPr>
              <w:t>83</w:t>
            </w:r>
            <w:r>
              <w:rPr>
                <w:rFonts w:ascii="Times New Roman" w:hAnsi="Times New Roman"/>
                <w:bCs/>
                <w:sz w:val="18"/>
                <w:szCs w:val="18"/>
              </w:rPr>
              <w:t>/</w:t>
            </w:r>
            <w:r w:rsidRPr="00900EE6">
              <w:rPr>
                <w:rFonts w:ascii="Times New Roman" w:hAnsi="Times New Roman"/>
                <w:bCs/>
                <w:sz w:val="18"/>
                <w:szCs w:val="18"/>
              </w:rPr>
              <w:t>349</w:t>
            </w:r>
            <w:r>
              <w:rPr>
                <w:rFonts w:ascii="Times New Roman" w:hAnsi="Times New Roman"/>
                <w:bCs/>
                <w:sz w:val="18"/>
                <w:szCs w:val="18"/>
              </w:rPr>
              <w:t xml:space="preserve">/CEE sau este un membru al aceluiași sistem instituțional de protecție, astfel cum este menționat la </w:t>
            </w:r>
            <w:r w:rsidR="00900EE6">
              <w:rPr>
                <w:rFonts w:ascii="Times New Roman" w:hAnsi="Times New Roman"/>
                <w:bCs/>
                <w:sz w:val="18"/>
                <w:szCs w:val="18"/>
              </w:rPr>
              <w:t>articolul </w:t>
            </w:r>
            <w:r w:rsidRPr="00900EE6">
              <w:rPr>
                <w:rFonts w:ascii="Times New Roman" w:hAnsi="Times New Roman"/>
                <w:bCs/>
                <w:sz w:val="18"/>
                <w:szCs w:val="18"/>
              </w:rPr>
              <w:t>113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7</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sau este instituția centrală de credit sau o instituție afiliată unei rețele sau unui grup cooperatist, astfel cum se prevede la </w:t>
            </w:r>
            <w:r w:rsidR="00900EE6">
              <w:rPr>
                <w:rFonts w:ascii="Times New Roman" w:hAnsi="Times New Roman"/>
                <w:bCs/>
                <w:sz w:val="18"/>
                <w:szCs w:val="18"/>
              </w:rPr>
              <w:t>articolul </w:t>
            </w:r>
            <w:r w:rsidRPr="00900EE6">
              <w:rPr>
                <w:rFonts w:ascii="Times New Roman" w:hAnsi="Times New Roman"/>
                <w:bCs/>
                <w:sz w:val="18"/>
                <w:szCs w:val="18"/>
              </w:rPr>
              <w:t>10</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tc>
      </w:tr>
      <w:tr w:rsidR="006B16A8" w14:paraId="7B63D320" w14:textId="77777777" w:rsidTr="00454544">
        <w:tc>
          <w:tcPr>
            <w:tcW w:w="756" w:type="dxa"/>
            <w:shd w:val="clear" w:color="auto" w:fill="auto"/>
            <w:vAlign w:val="center"/>
          </w:tcPr>
          <w:p w14:paraId="39F33E83" w14:textId="77777777" w:rsidR="006B16A8" w:rsidRDefault="007453EC">
            <w:pPr>
              <w:jc w:val="left"/>
              <w:rPr>
                <w:rFonts w:ascii="Times New Roman" w:hAnsi="Times New Roman"/>
                <w:sz w:val="18"/>
                <w:szCs w:val="18"/>
              </w:rPr>
            </w:pPr>
            <w:r w:rsidRPr="00900EE6">
              <w:rPr>
                <w:rFonts w:ascii="Times New Roman" w:hAnsi="Times New Roman"/>
                <w:sz w:val="18"/>
                <w:szCs w:val="18"/>
              </w:rPr>
              <w:t>480</w:t>
            </w:r>
          </w:p>
        </w:tc>
        <w:tc>
          <w:tcPr>
            <w:tcW w:w="7540" w:type="dxa"/>
            <w:shd w:val="clear" w:color="auto" w:fill="auto"/>
            <w:vAlign w:val="center"/>
          </w:tcPr>
          <w:p w14:paraId="43B1FCB5" w14:textId="7DD1B1E6" w:rsidR="006B16A8" w:rsidRDefault="007453EC">
            <w:pPr>
              <w:spacing w:before="240" w:after="240"/>
              <w:rPr>
                <w:rFonts w:ascii="Times New Roman" w:hAnsi="Times New Roman"/>
                <w:bCs/>
                <w:sz w:val="18"/>
                <w:szCs w:val="18"/>
              </w:rPr>
            </w:pP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Sume d</w:t>
            </w:r>
            <w:r w:rsidR="00861B7C">
              <w:rPr>
                <w:rFonts w:ascii="Times New Roman" w:hAnsi="Times New Roman"/>
                <w:b/>
                <w:bCs/>
                <w:sz w:val="18"/>
                <w:szCs w:val="18"/>
              </w:rPr>
              <w:t>e primit</w:t>
            </w:r>
            <w:r>
              <w:rPr>
                <w:rFonts w:ascii="Times New Roman" w:hAnsi="Times New Roman"/>
                <w:b/>
                <w:bCs/>
                <w:sz w:val="18"/>
                <w:szCs w:val="18"/>
              </w:rPr>
              <w:t xml:space="preserve"> de </w:t>
            </w:r>
            <w:r w:rsidR="00861B7C">
              <w:rPr>
                <w:rFonts w:ascii="Times New Roman" w:hAnsi="Times New Roman"/>
                <w:b/>
                <w:bCs/>
                <w:sz w:val="18"/>
                <w:szCs w:val="18"/>
              </w:rPr>
              <w:t xml:space="preserve">la </w:t>
            </w:r>
            <w:r>
              <w:rPr>
                <w:rFonts w:ascii="Times New Roman" w:hAnsi="Times New Roman"/>
                <w:b/>
                <w:bCs/>
                <w:sz w:val="18"/>
                <w:szCs w:val="18"/>
              </w:rPr>
              <w:t>clienți financiari</w:t>
            </w:r>
          </w:p>
          <w:p w14:paraId="1E3892C8" w14:textId="6F6D458C"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Instituțiile de credit trebuie să raporteze aici toate sumele de primit de la clienți financiari raportate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în cazul cărora contrapartea este instituția-mamă sau o filială a instituției de credit sau o altă filială a aceleiași instituții-mamă ori este legată de instituția de credit printr-o relație în sensul articolului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Directiva </w:t>
            </w:r>
            <w:r w:rsidRPr="00900EE6">
              <w:rPr>
                <w:rFonts w:ascii="Times New Roman" w:hAnsi="Times New Roman"/>
                <w:bCs/>
                <w:sz w:val="18"/>
                <w:szCs w:val="18"/>
              </w:rPr>
              <w:t>83</w:t>
            </w:r>
            <w:r>
              <w:rPr>
                <w:rFonts w:ascii="Times New Roman" w:hAnsi="Times New Roman"/>
                <w:bCs/>
                <w:sz w:val="18"/>
                <w:szCs w:val="18"/>
              </w:rPr>
              <w:t>/</w:t>
            </w:r>
            <w:r w:rsidRPr="00900EE6">
              <w:rPr>
                <w:rFonts w:ascii="Times New Roman" w:hAnsi="Times New Roman"/>
                <w:bCs/>
                <w:sz w:val="18"/>
                <w:szCs w:val="18"/>
              </w:rPr>
              <w:t>349</w:t>
            </w:r>
            <w:r>
              <w:rPr>
                <w:rFonts w:ascii="Times New Roman" w:hAnsi="Times New Roman"/>
                <w:bCs/>
                <w:sz w:val="18"/>
                <w:szCs w:val="18"/>
              </w:rPr>
              <w:t xml:space="preserve">/CEE sau este un membru al aceluiași sistem instituțional de protecție, astfel cum este menționat la </w:t>
            </w:r>
            <w:r w:rsidR="00900EE6">
              <w:rPr>
                <w:rFonts w:ascii="Times New Roman" w:hAnsi="Times New Roman"/>
                <w:bCs/>
                <w:sz w:val="18"/>
                <w:szCs w:val="18"/>
              </w:rPr>
              <w:t>articolul </w:t>
            </w:r>
            <w:r w:rsidRPr="00900EE6">
              <w:rPr>
                <w:rFonts w:ascii="Times New Roman" w:hAnsi="Times New Roman"/>
                <w:bCs/>
                <w:sz w:val="18"/>
                <w:szCs w:val="18"/>
              </w:rPr>
              <w:t>113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7</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sau este casa centrală sau o instituție afiliată unei rețele sau unui grup cooperatist, astfel cum se prevede la </w:t>
            </w:r>
            <w:r w:rsidR="00900EE6">
              <w:rPr>
                <w:rFonts w:ascii="Times New Roman" w:hAnsi="Times New Roman"/>
                <w:bCs/>
                <w:sz w:val="18"/>
                <w:szCs w:val="18"/>
              </w:rPr>
              <w:t>articolul </w:t>
            </w:r>
            <w:r w:rsidRPr="00900EE6">
              <w:rPr>
                <w:rFonts w:ascii="Times New Roman" w:hAnsi="Times New Roman"/>
                <w:bCs/>
                <w:sz w:val="18"/>
                <w:szCs w:val="18"/>
              </w:rPr>
              <w:t>10</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tc>
      </w:tr>
      <w:tr w:rsidR="006B16A8" w14:paraId="73AFAC25" w14:textId="77777777" w:rsidTr="00454544">
        <w:tc>
          <w:tcPr>
            <w:tcW w:w="756" w:type="dxa"/>
            <w:shd w:val="clear" w:color="auto" w:fill="auto"/>
            <w:vAlign w:val="center"/>
          </w:tcPr>
          <w:p w14:paraId="3FA775FA" w14:textId="77777777" w:rsidR="006B16A8" w:rsidRDefault="007453EC">
            <w:pPr>
              <w:jc w:val="left"/>
              <w:rPr>
                <w:rFonts w:ascii="Times New Roman" w:hAnsi="Times New Roman"/>
                <w:sz w:val="18"/>
                <w:szCs w:val="18"/>
              </w:rPr>
            </w:pPr>
            <w:r w:rsidRPr="00900EE6">
              <w:rPr>
                <w:rFonts w:ascii="Times New Roman" w:hAnsi="Times New Roman"/>
                <w:sz w:val="18"/>
                <w:szCs w:val="18"/>
              </w:rPr>
              <w:t>490</w:t>
            </w:r>
          </w:p>
        </w:tc>
        <w:tc>
          <w:tcPr>
            <w:tcW w:w="7540" w:type="dxa"/>
            <w:shd w:val="clear" w:color="auto" w:fill="auto"/>
            <w:vAlign w:val="center"/>
          </w:tcPr>
          <w:p w14:paraId="1665BB55" w14:textId="5D3883A9" w:rsidR="006B16A8" w:rsidRDefault="007453EC">
            <w:pPr>
              <w:spacing w:before="240" w:after="240"/>
              <w:rPr>
                <w:rFonts w:ascii="Times New Roman" w:hAnsi="Times New Roman"/>
                <w:bCs/>
                <w:sz w:val="18"/>
                <w:szCs w:val="18"/>
              </w:rPr>
            </w:pP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Tranzacții garantate</w:t>
            </w:r>
          </w:p>
          <w:p w14:paraId="57D0789B" w14:textId="5A632F7B"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Instituțiile de credit trebuie să raporteze aici toate sumele de primit din tranzacții de creditare garantate și din operațiuni ajustate la condițiile pieței de capital, precum și valoarea de piață totală a garanțiilor reale primite raportate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2</w:t>
            </w:r>
            <w:r>
              <w:rPr>
                <w:rFonts w:ascii="Times New Roman" w:hAnsi="Times New Roman"/>
                <w:bCs/>
                <w:sz w:val="18"/>
                <w:szCs w:val="18"/>
              </w:rPr>
              <w:t xml:space="preserve">, în cazul cărora contrapartea este instituția-mamă sau o filială a instituției de credit sau o altă filială a aceleiași instituții-mamă ori este legată de instituția de credit printr-o relație în sensul articolului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Directiva </w:t>
            </w:r>
            <w:r w:rsidRPr="00900EE6">
              <w:rPr>
                <w:rFonts w:ascii="Times New Roman" w:hAnsi="Times New Roman"/>
                <w:bCs/>
                <w:sz w:val="18"/>
                <w:szCs w:val="18"/>
              </w:rPr>
              <w:t>83</w:t>
            </w:r>
            <w:r>
              <w:rPr>
                <w:rFonts w:ascii="Times New Roman" w:hAnsi="Times New Roman"/>
                <w:bCs/>
                <w:sz w:val="18"/>
                <w:szCs w:val="18"/>
              </w:rPr>
              <w:t>/</w:t>
            </w:r>
            <w:r w:rsidRPr="00900EE6">
              <w:rPr>
                <w:rFonts w:ascii="Times New Roman" w:hAnsi="Times New Roman"/>
                <w:bCs/>
                <w:sz w:val="18"/>
                <w:szCs w:val="18"/>
              </w:rPr>
              <w:t>349</w:t>
            </w:r>
            <w:r>
              <w:rPr>
                <w:rFonts w:ascii="Times New Roman" w:hAnsi="Times New Roman"/>
                <w:bCs/>
                <w:sz w:val="18"/>
                <w:szCs w:val="18"/>
              </w:rPr>
              <w:t xml:space="preserve">/CEE sau este un membru al aceluiași sistem instituțional de protecție, astfel cum este menționat la </w:t>
            </w:r>
            <w:r w:rsidR="00900EE6">
              <w:rPr>
                <w:rFonts w:ascii="Times New Roman" w:hAnsi="Times New Roman"/>
                <w:bCs/>
                <w:sz w:val="18"/>
                <w:szCs w:val="18"/>
              </w:rPr>
              <w:t>articolul </w:t>
            </w:r>
            <w:r w:rsidRPr="00900EE6">
              <w:rPr>
                <w:rFonts w:ascii="Times New Roman" w:hAnsi="Times New Roman"/>
                <w:bCs/>
                <w:sz w:val="18"/>
                <w:szCs w:val="18"/>
              </w:rPr>
              <w:t>113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7</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sau este casa centrală sau o instituție afiliată unei rețele sau unui grup cooperatist, astfel cum se prevede la </w:t>
            </w:r>
            <w:r w:rsidR="00900EE6">
              <w:rPr>
                <w:rFonts w:ascii="Times New Roman" w:hAnsi="Times New Roman"/>
                <w:bCs/>
                <w:sz w:val="18"/>
                <w:szCs w:val="18"/>
              </w:rPr>
              <w:t>articolul </w:t>
            </w:r>
            <w:r w:rsidRPr="00900EE6">
              <w:rPr>
                <w:rFonts w:ascii="Times New Roman" w:hAnsi="Times New Roman"/>
                <w:bCs/>
                <w:sz w:val="18"/>
                <w:szCs w:val="18"/>
              </w:rPr>
              <w:t>10</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tc>
      </w:tr>
      <w:tr w:rsidR="006B16A8" w14:paraId="454FF781" w14:textId="77777777" w:rsidTr="00454544">
        <w:tc>
          <w:tcPr>
            <w:tcW w:w="756" w:type="dxa"/>
            <w:shd w:val="clear" w:color="auto" w:fill="auto"/>
            <w:vAlign w:val="center"/>
          </w:tcPr>
          <w:p w14:paraId="356BFF7A" w14:textId="77777777" w:rsidR="006B16A8" w:rsidRDefault="007453EC">
            <w:pPr>
              <w:jc w:val="left"/>
              <w:rPr>
                <w:rFonts w:ascii="Times New Roman" w:hAnsi="Times New Roman"/>
                <w:sz w:val="18"/>
                <w:szCs w:val="18"/>
              </w:rPr>
            </w:pPr>
            <w:r w:rsidRPr="00900EE6">
              <w:rPr>
                <w:rFonts w:ascii="Times New Roman" w:hAnsi="Times New Roman"/>
                <w:sz w:val="18"/>
                <w:szCs w:val="18"/>
              </w:rPr>
              <w:t>500</w:t>
            </w:r>
          </w:p>
        </w:tc>
        <w:tc>
          <w:tcPr>
            <w:tcW w:w="7540" w:type="dxa"/>
            <w:shd w:val="clear" w:color="auto" w:fill="auto"/>
            <w:vAlign w:val="center"/>
          </w:tcPr>
          <w:p w14:paraId="0B34C4DD" w14:textId="18D1B23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4</w:t>
            </w:r>
            <w:r w:rsidR="00680FBE">
              <w:rPr>
                <w:rFonts w:ascii="Times New Roman" w:hAnsi="Times New Roman"/>
                <w:b/>
                <w:bCs/>
                <w:sz w:val="18"/>
                <w:szCs w:val="18"/>
              </w:rPr>
              <w:t>. Sume</w:t>
            </w:r>
            <w:r>
              <w:rPr>
                <w:rFonts w:ascii="Times New Roman" w:hAnsi="Times New Roman"/>
                <w:b/>
                <w:bCs/>
                <w:sz w:val="18"/>
                <w:szCs w:val="18"/>
              </w:rPr>
              <w:t xml:space="preserve"> de primit din titluri cu scadență în termen de </w:t>
            </w:r>
            <w:r w:rsidRPr="00900EE6">
              <w:rPr>
                <w:rFonts w:ascii="Times New Roman" w:hAnsi="Times New Roman"/>
                <w:b/>
                <w:bCs/>
                <w:sz w:val="18"/>
                <w:szCs w:val="18"/>
              </w:rPr>
              <w:t>30</w:t>
            </w:r>
            <w:r>
              <w:rPr>
                <w:rFonts w:ascii="Times New Roman" w:hAnsi="Times New Roman"/>
                <w:b/>
                <w:bCs/>
                <w:sz w:val="18"/>
                <w:szCs w:val="18"/>
              </w:rPr>
              <w:t xml:space="preserve"> de zile</w:t>
            </w:r>
          </w:p>
          <w:p w14:paraId="02710816" w14:textId="5B5C9C17"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Instituțiile de credit trebuie să raporteze aici toate sumele de primit din titluri cu scadență în termen de </w:t>
            </w:r>
            <w:r w:rsidRPr="00900EE6">
              <w:rPr>
                <w:rFonts w:ascii="Times New Roman" w:hAnsi="Times New Roman"/>
                <w:bCs/>
                <w:sz w:val="18"/>
                <w:szCs w:val="18"/>
              </w:rPr>
              <w:t>30</w:t>
            </w:r>
            <w:r>
              <w:rPr>
                <w:rFonts w:ascii="Times New Roman" w:hAnsi="Times New Roman"/>
                <w:bCs/>
                <w:sz w:val="18"/>
                <w:szCs w:val="18"/>
              </w:rPr>
              <w:t xml:space="preserve"> de zile raportate în secțiunea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5</w:t>
            </w:r>
            <w:r>
              <w:rPr>
                <w:rFonts w:ascii="Times New Roman" w:hAnsi="Times New Roman"/>
                <w:bCs/>
                <w:sz w:val="18"/>
                <w:szCs w:val="18"/>
              </w:rPr>
              <w:t xml:space="preserve">, în cazul cărora emitentul este instituția-mamă sau o filială a instituției de credit sau o altă filială a aceleiași instituții-mamă ori este legată de instituția de credit printr-o relație în sensul articolului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Directiva </w:t>
            </w:r>
            <w:r w:rsidRPr="00900EE6">
              <w:rPr>
                <w:rFonts w:ascii="Times New Roman" w:hAnsi="Times New Roman"/>
                <w:bCs/>
                <w:sz w:val="18"/>
                <w:szCs w:val="18"/>
              </w:rPr>
              <w:t>83</w:t>
            </w:r>
            <w:r>
              <w:rPr>
                <w:rFonts w:ascii="Times New Roman" w:hAnsi="Times New Roman"/>
                <w:bCs/>
                <w:sz w:val="18"/>
                <w:szCs w:val="18"/>
              </w:rPr>
              <w:t>/</w:t>
            </w:r>
            <w:r w:rsidRPr="00900EE6">
              <w:rPr>
                <w:rFonts w:ascii="Times New Roman" w:hAnsi="Times New Roman"/>
                <w:bCs/>
                <w:sz w:val="18"/>
                <w:szCs w:val="18"/>
              </w:rPr>
              <w:t>349</w:t>
            </w:r>
            <w:r>
              <w:rPr>
                <w:rFonts w:ascii="Times New Roman" w:hAnsi="Times New Roman"/>
                <w:bCs/>
                <w:sz w:val="18"/>
                <w:szCs w:val="18"/>
              </w:rPr>
              <w:t xml:space="preserve">/CEE sau este un membru al aceluiași sistem instituțional de protecție, astfel cum este menționat la </w:t>
            </w:r>
            <w:r w:rsidR="00900EE6">
              <w:rPr>
                <w:rFonts w:ascii="Times New Roman" w:hAnsi="Times New Roman"/>
                <w:bCs/>
                <w:sz w:val="18"/>
                <w:szCs w:val="18"/>
              </w:rPr>
              <w:t>articolul </w:t>
            </w:r>
            <w:r w:rsidRPr="00900EE6">
              <w:rPr>
                <w:rFonts w:ascii="Times New Roman" w:hAnsi="Times New Roman"/>
                <w:bCs/>
                <w:sz w:val="18"/>
                <w:szCs w:val="18"/>
              </w:rPr>
              <w:t>113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7</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sau este casa centrală sau o instituție afiliată unei rețele sau unui grup cooperatist, astfel cum se prevede la </w:t>
            </w:r>
            <w:r w:rsidR="00900EE6">
              <w:rPr>
                <w:rFonts w:ascii="Times New Roman" w:hAnsi="Times New Roman"/>
                <w:bCs/>
                <w:sz w:val="18"/>
                <w:szCs w:val="18"/>
              </w:rPr>
              <w:t>articolul </w:t>
            </w:r>
            <w:r w:rsidRPr="00900EE6">
              <w:rPr>
                <w:rFonts w:ascii="Times New Roman" w:hAnsi="Times New Roman"/>
                <w:bCs/>
                <w:sz w:val="18"/>
                <w:szCs w:val="18"/>
              </w:rPr>
              <w:t>10</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tc>
      </w:tr>
      <w:tr w:rsidR="006B16A8" w14:paraId="10969525" w14:textId="77777777" w:rsidTr="00454544">
        <w:tc>
          <w:tcPr>
            <w:tcW w:w="756" w:type="dxa"/>
            <w:shd w:val="clear" w:color="auto" w:fill="auto"/>
            <w:vAlign w:val="center"/>
          </w:tcPr>
          <w:p w14:paraId="27D6DC98" w14:textId="77777777" w:rsidR="006B16A8" w:rsidRDefault="007453EC">
            <w:pPr>
              <w:jc w:val="left"/>
              <w:rPr>
                <w:rFonts w:ascii="Times New Roman" w:hAnsi="Times New Roman"/>
                <w:sz w:val="18"/>
                <w:szCs w:val="18"/>
              </w:rPr>
            </w:pPr>
            <w:r w:rsidRPr="00900EE6">
              <w:rPr>
                <w:rFonts w:ascii="Times New Roman" w:hAnsi="Times New Roman"/>
                <w:sz w:val="18"/>
                <w:szCs w:val="18"/>
              </w:rPr>
              <w:t>510</w:t>
            </w:r>
          </w:p>
        </w:tc>
        <w:tc>
          <w:tcPr>
            <w:tcW w:w="7540" w:type="dxa"/>
            <w:shd w:val="clear" w:color="auto" w:fill="auto"/>
            <w:vAlign w:val="center"/>
          </w:tcPr>
          <w:p w14:paraId="78D97DB2" w14:textId="5D9CAA66" w:rsidR="006B16A8" w:rsidRDefault="007453EC">
            <w:pPr>
              <w:spacing w:before="240" w:after="240"/>
              <w:rPr>
                <w:rFonts w:ascii="Times New Roman" w:hAnsi="Times New Roman"/>
                <w:bCs/>
                <w:sz w:val="18"/>
                <w:szCs w:val="18"/>
              </w:rPr>
            </w:pP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Orice alte ieșiri în cadrul unui grup sau al unui sistem instituțional de protecție</w:t>
            </w:r>
          </w:p>
          <w:p w14:paraId="4AB804A2" w14:textId="2129A3DC" w:rsidR="006B16A8" w:rsidRDefault="007453EC">
            <w:pPr>
              <w:spacing w:before="240" w:after="240"/>
              <w:rPr>
                <w:rFonts w:ascii="Times New Roman" w:hAnsi="Times New Roman"/>
                <w:b/>
                <w:bCs/>
                <w:sz w:val="18"/>
                <w:szCs w:val="18"/>
              </w:rPr>
            </w:pPr>
            <w:r>
              <w:rPr>
                <w:rFonts w:ascii="Times New Roman" w:hAnsi="Times New Roman"/>
                <w:bCs/>
                <w:sz w:val="18"/>
                <w:szCs w:val="18"/>
              </w:rPr>
              <w:t xml:space="preserve">Instituțiile de credit trebuie să raporteze aici orice alte ieșiri în cadrul unui grup sau al unui sistem instituțional de protecție raportate în secțiunile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11</w:t>
            </w:r>
            <w:r>
              <w:rPr>
                <w:rFonts w:ascii="Times New Roman" w:hAnsi="Times New Roman"/>
                <w:bCs/>
                <w:sz w:val="18"/>
                <w:szCs w:val="18"/>
              </w:rPr>
              <w:t xml:space="preserve">. (cu excepția secțiunii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5</w:t>
            </w:r>
            <w:r>
              <w:rPr>
                <w:rFonts w:ascii="Times New Roman" w:hAnsi="Times New Roman"/>
                <w:bCs/>
                <w:sz w:val="18"/>
                <w:szCs w:val="18"/>
              </w:rPr>
              <w:t xml:space="preserve"> și a secțiunii </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w:t>
            </w:r>
            <w:r w:rsidRPr="00900EE6">
              <w:rPr>
                <w:rFonts w:ascii="Times New Roman" w:hAnsi="Times New Roman"/>
                <w:bCs/>
                <w:sz w:val="18"/>
                <w:szCs w:val="18"/>
              </w:rPr>
              <w:t>10</w:t>
            </w:r>
            <w:r>
              <w:rPr>
                <w:rFonts w:ascii="Times New Roman" w:hAnsi="Times New Roman"/>
                <w:bCs/>
                <w:sz w:val="18"/>
                <w:szCs w:val="18"/>
              </w:rPr>
              <w:t xml:space="preserve">.), în cazul cărora contrapartea este o instituție-mamă sau o filială a instituției de credit sau o altă filială a aceleiași instituții-mamă ori este legată de instituția de credit printr-o relație în sensul articolului </w:t>
            </w:r>
            <w:r w:rsidRPr="00900EE6">
              <w:rPr>
                <w:rFonts w:ascii="Times New Roman" w:hAnsi="Times New Roman"/>
                <w:bCs/>
                <w:sz w:val="18"/>
                <w:szCs w:val="18"/>
              </w:rPr>
              <w:t>12</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 xml:space="preserve">) din Directiva </w:t>
            </w:r>
            <w:r w:rsidRPr="00900EE6">
              <w:rPr>
                <w:rFonts w:ascii="Times New Roman" w:hAnsi="Times New Roman"/>
                <w:bCs/>
                <w:sz w:val="18"/>
                <w:szCs w:val="18"/>
              </w:rPr>
              <w:t>83</w:t>
            </w:r>
            <w:r>
              <w:rPr>
                <w:rFonts w:ascii="Times New Roman" w:hAnsi="Times New Roman"/>
                <w:bCs/>
                <w:sz w:val="18"/>
                <w:szCs w:val="18"/>
              </w:rPr>
              <w:t>/</w:t>
            </w:r>
            <w:r w:rsidRPr="00900EE6">
              <w:rPr>
                <w:rFonts w:ascii="Times New Roman" w:hAnsi="Times New Roman"/>
                <w:bCs/>
                <w:sz w:val="18"/>
                <w:szCs w:val="18"/>
              </w:rPr>
              <w:t>349</w:t>
            </w:r>
            <w:r>
              <w:rPr>
                <w:rFonts w:ascii="Times New Roman" w:hAnsi="Times New Roman"/>
                <w:bCs/>
                <w:sz w:val="18"/>
                <w:szCs w:val="18"/>
              </w:rPr>
              <w:t xml:space="preserve">/CEE sau este un membru al aceluiași sistem instituțional de protecție menționat la </w:t>
            </w:r>
            <w:r w:rsidR="00900EE6">
              <w:rPr>
                <w:rFonts w:ascii="Times New Roman" w:hAnsi="Times New Roman"/>
                <w:bCs/>
                <w:sz w:val="18"/>
                <w:szCs w:val="18"/>
              </w:rPr>
              <w:t>articolul </w:t>
            </w:r>
            <w:r w:rsidRPr="00900EE6">
              <w:rPr>
                <w:rFonts w:ascii="Times New Roman" w:hAnsi="Times New Roman"/>
                <w:bCs/>
                <w:sz w:val="18"/>
                <w:szCs w:val="18"/>
              </w:rPr>
              <w:t>113</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7</w:t>
            </w:r>
            <w:r>
              <w:rPr>
                <w:rFonts w:ascii="Times New Roman" w:hAnsi="Times New Roman"/>
                <w:bCs/>
                <w:sz w:val="18"/>
                <w:szCs w:val="18"/>
              </w:rPr>
              <w:t>)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sau este casa centrală sau o instituție afiliată unei rețele sau unui grup cooperatist, astfel cum se prevede la </w:t>
            </w:r>
            <w:r w:rsidR="00900EE6">
              <w:rPr>
                <w:rFonts w:ascii="Times New Roman" w:hAnsi="Times New Roman"/>
                <w:bCs/>
                <w:sz w:val="18"/>
                <w:szCs w:val="18"/>
              </w:rPr>
              <w:t>articolul </w:t>
            </w:r>
            <w:r w:rsidRPr="00900EE6">
              <w:rPr>
                <w:rFonts w:ascii="Times New Roman" w:hAnsi="Times New Roman"/>
                <w:bCs/>
                <w:sz w:val="18"/>
                <w:szCs w:val="18"/>
              </w:rPr>
              <w:t>10</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tc>
      </w:tr>
      <w:tr w:rsidR="006B16A8" w14:paraId="6F7ED649" w14:textId="77777777" w:rsidTr="00454544">
        <w:tc>
          <w:tcPr>
            <w:tcW w:w="756" w:type="dxa"/>
            <w:shd w:val="clear" w:color="auto" w:fill="auto"/>
            <w:vAlign w:val="center"/>
          </w:tcPr>
          <w:p w14:paraId="7BE45B31" w14:textId="77777777" w:rsidR="006B16A8" w:rsidRDefault="006B16A8">
            <w:pPr>
              <w:jc w:val="left"/>
              <w:rPr>
                <w:rFonts w:ascii="Times New Roman" w:hAnsi="Times New Roman"/>
                <w:sz w:val="18"/>
                <w:szCs w:val="18"/>
              </w:rPr>
            </w:pPr>
          </w:p>
        </w:tc>
        <w:tc>
          <w:tcPr>
            <w:tcW w:w="7540" w:type="dxa"/>
            <w:shd w:val="clear" w:color="auto" w:fill="auto"/>
            <w:vAlign w:val="center"/>
          </w:tcPr>
          <w:p w14:paraId="028B7432" w14:textId="62FF092D"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 xml:space="preserve">. Creditare garantată care face obiectul unei derogări de la aplicarea articolului </w:t>
            </w:r>
            <w:r w:rsidRPr="00900EE6">
              <w:rPr>
                <w:rFonts w:ascii="Times New Roman" w:hAnsi="Times New Roman"/>
                <w:b/>
                <w:bCs/>
                <w:sz w:val="18"/>
                <w:szCs w:val="18"/>
              </w:rPr>
              <w:t>17</w:t>
            </w:r>
            <w:r>
              <w:rPr>
                <w:rFonts w:ascii="Times New Roman" w:hAnsi="Times New Roman"/>
                <w:b/>
                <w:bCs/>
                <w:sz w:val="18"/>
                <w:szCs w:val="18"/>
              </w:rPr>
              <w:t xml:space="preserve"> alineatele</w:t>
            </w:r>
            <w:r w:rsidR="00900EE6">
              <w:rPr>
                <w:rFonts w:ascii="Times New Roman" w:hAnsi="Times New Roman"/>
                <w:b/>
                <w:bCs/>
                <w:sz w:val="18"/>
                <w:szCs w:val="18"/>
              </w:rPr>
              <w:t> </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și (</w:t>
            </w:r>
            <w:r w:rsidRPr="00900EE6">
              <w:rPr>
                <w:rFonts w:ascii="Times New Roman" w:hAnsi="Times New Roman"/>
                <w:b/>
                <w:bCs/>
                <w:sz w:val="18"/>
                <w:szCs w:val="18"/>
              </w:rPr>
              <w:t>3</w:t>
            </w:r>
            <w:r>
              <w:rPr>
                <w:rFonts w:ascii="Times New Roman" w:hAnsi="Times New Roman"/>
                <w:b/>
                <w:bCs/>
                <w:sz w:val="18"/>
                <w:szCs w:val="18"/>
              </w:rPr>
              <w:t>)</w:t>
            </w:r>
          </w:p>
          <w:p w14:paraId="3AF54C59" w14:textId="2A5EA3B7" w:rsidR="006B16A8"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Instituțiile de credit trebuie să raporteze aici tranzacțiile de creditare garantate cu o scadență reziduală de până la </w:t>
            </w:r>
            <w:r w:rsidRPr="00900EE6">
              <w:rPr>
                <w:rFonts w:ascii="Times New Roman" w:hAnsi="Times New Roman"/>
                <w:sz w:val="18"/>
                <w:szCs w:val="22"/>
              </w:rPr>
              <w:t>30</w:t>
            </w:r>
            <w:r>
              <w:rPr>
                <w:rFonts w:ascii="Times New Roman" w:hAnsi="Times New Roman"/>
                <w:sz w:val="18"/>
                <w:szCs w:val="22"/>
              </w:rPr>
              <w:t xml:space="preserve"> de zile în cazul cărora contrapartea este o bancă centrală și care fac obiectul unei derogări de la aplicarea articolului </w:t>
            </w:r>
            <w:r w:rsidRPr="00900EE6">
              <w:rPr>
                <w:rFonts w:ascii="Times New Roman" w:hAnsi="Times New Roman"/>
                <w:sz w:val="18"/>
                <w:szCs w:val="22"/>
              </w:rPr>
              <w:t>17</w:t>
            </w:r>
            <w:r>
              <w:rPr>
                <w:rFonts w:ascii="Times New Roman" w:hAnsi="Times New Roman"/>
                <w:sz w:val="18"/>
                <w:szCs w:val="22"/>
              </w:rPr>
              <w:t xml:space="preserve"> alineatele (</w:t>
            </w:r>
            <w:r w:rsidRPr="00900EE6">
              <w:rPr>
                <w:rFonts w:ascii="Times New Roman" w:hAnsi="Times New Roman"/>
                <w:sz w:val="18"/>
                <w:szCs w:val="22"/>
              </w:rPr>
              <w:t>2</w:t>
            </w:r>
            <w:r>
              <w:rPr>
                <w:rFonts w:ascii="Times New Roman" w:hAnsi="Times New Roman"/>
                <w:sz w:val="18"/>
                <w:szCs w:val="22"/>
              </w:rPr>
              <w:t>) și (</w:t>
            </w:r>
            <w:r w:rsidRPr="00900EE6">
              <w:rPr>
                <w:rFonts w:ascii="Times New Roman" w:hAnsi="Times New Roman"/>
                <w:sz w:val="18"/>
                <w:szCs w:val="22"/>
              </w:rPr>
              <w:t>3</w:t>
            </w:r>
            <w:r>
              <w:rPr>
                <w:rFonts w:ascii="Times New Roman" w:hAnsi="Times New Roman"/>
                <w:sz w:val="18"/>
                <w:szCs w:val="22"/>
              </w:rPr>
              <w:t xml:space="preserve">) din Regulamentul delegat (UE) </w:t>
            </w:r>
            <w:r w:rsidRPr="00900EE6">
              <w:rPr>
                <w:rFonts w:ascii="Times New Roman" w:hAnsi="Times New Roman"/>
                <w:sz w:val="18"/>
                <w:szCs w:val="22"/>
              </w:rPr>
              <w:t>2015</w:t>
            </w:r>
            <w:r>
              <w:rPr>
                <w:rFonts w:ascii="Times New Roman" w:hAnsi="Times New Roman"/>
                <w:sz w:val="18"/>
                <w:szCs w:val="22"/>
              </w:rPr>
              <w:t>/</w:t>
            </w:r>
            <w:r w:rsidRPr="00900EE6">
              <w:rPr>
                <w:rFonts w:ascii="Times New Roman" w:hAnsi="Times New Roman"/>
                <w:sz w:val="18"/>
                <w:szCs w:val="22"/>
              </w:rPr>
              <w:t>61</w:t>
            </w:r>
            <w:r>
              <w:rPr>
                <w:rFonts w:ascii="Times New Roman" w:hAnsi="Times New Roman"/>
                <w:sz w:val="18"/>
                <w:szCs w:val="22"/>
              </w:rPr>
              <w:t xml:space="preserve">, în conformitate cu </w:t>
            </w:r>
            <w:r w:rsidR="00900EE6">
              <w:rPr>
                <w:rFonts w:ascii="Times New Roman" w:hAnsi="Times New Roman"/>
                <w:sz w:val="18"/>
                <w:szCs w:val="22"/>
              </w:rPr>
              <w:t>articolul </w:t>
            </w:r>
            <w:r w:rsidRPr="00900EE6">
              <w:rPr>
                <w:rFonts w:ascii="Times New Roman" w:hAnsi="Times New Roman"/>
                <w:sz w:val="18"/>
                <w:szCs w:val="22"/>
              </w:rPr>
              <w:t>17</w:t>
            </w:r>
            <w:r>
              <w:rPr>
                <w:rFonts w:ascii="Times New Roman" w:hAnsi="Times New Roman"/>
                <w:sz w:val="18"/>
                <w:szCs w:val="22"/>
              </w:rPr>
              <w:t xml:space="preserve"> </w:t>
            </w:r>
            <w:r w:rsidR="00900EE6">
              <w:rPr>
                <w:rFonts w:ascii="Times New Roman" w:hAnsi="Times New Roman"/>
                <w:sz w:val="18"/>
                <w:szCs w:val="22"/>
              </w:rPr>
              <w:t>alineatul </w:t>
            </w:r>
            <w:r>
              <w:rPr>
                <w:rFonts w:ascii="Times New Roman" w:hAnsi="Times New Roman"/>
                <w:sz w:val="18"/>
                <w:szCs w:val="22"/>
              </w:rPr>
              <w:t>(</w:t>
            </w:r>
            <w:r w:rsidRPr="00900EE6">
              <w:rPr>
                <w:rFonts w:ascii="Times New Roman" w:hAnsi="Times New Roman"/>
                <w:sz w:val="18"/>
                <w:szCs w:val="22"/>
              </w:rPr>
              <w:t>4</w:t>
            </w:r>
            <w:r>
              <w:rPr>
                <w:rFonts w:ascii="Times New Roman" w:hAnsi="Times New Roman"/>
                <w:sz w:val="18"/>
                <w:szCs w:val="22"/>
              </w:rPr>
              <w:t>) din regulamentul delegat menționat.</w:t>
            </w:r>
          </w:p>
        </w:tc>
      </w:tr>
      <w:tr w:rsidR="006B16A8" w14:paraId="59D7538E" w14:textId="77777777" w:rsidTr="00454544">
        <w:tc>
          <w:tcPr>
            <w:tcW w:w="756" w:type="dxa"/>
            <w:shd w:val="clear" w:color="auto" w:fill="auto"/>
            <w:vAlign w:val="center"/>
          </w:tcPr>
          <w:p w14:paraId="6FEFAB33" w14:textId="77777777" w:rsidR="006B16A8" w:rsidRDefault="007453EC">
            <w:pPr>
              <w:jc w:val="left"/>
              <w:rPr>
                <w:rFonts w:ascii="Times New Roman" w:hAnsi="Times New Roman"/>
                <w:sz w:val="18"/>
                <w:szCs w:val="18"/>
              </w:rPr>
            </w:pPr>
            <w:r w:rsidRPr="00900EE6">
              <w:rPr>
                <w:rFonts w:ascii="Times New Roman" w:hAnsi="Times New Roman"/>
                <w:sz w:val="18"/>
                <w:szCs w:val="18"/>
              </w:rPr>
              <w:t>530</w:t>
            </w:r>
          </w:p>
        </w:tc>
        <w:tc>
          <w:tcPr>
            <w:tcW w:w="7540" w:type="dxa"/>
            <w:shd w:val="clear" w:color="auto" w:fill="auto"/>
            <w:vAlign w:val="center"/>
          </w:tcPr>
          <w:p w14:paraId="5887A6F5"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xml:space="preserve">. Din care: garantate cu active de nivel </w:t>
            </w:r>
            <w:r w:rsidRPr="00900EE6">
              <w:rPr>
                <w:rFonts w:ascii="Times New Roman" w:hAnsi="Times New Roman"/>
                <w:b/>
                <w:bCs/>
                <w:sz w:val="18"/>
                <w:szCs w:val="18"/>
              </w:rPr>
              <w:t>1</w:t>
            </w:r>
            <w:r>
              <w:rPr>
                <w:rFonts w:ascii="Times New Roman" w:hAnsi="Times New Roman"/>
                <w:b/>
                <w:bCs/>
                <w:sz w:val="18"/>
                <w:szCs w:val="18"/>
              </w:rPr>
              <w:t>, excluzând obligațiunile garantate cu un nivel extrem de ridicat de calitate</w:t>
            </w:r>
          </w:p>
          <w:p w14:paraId="671CE057" w14:textId="2E991471" w:rsidR="006B16A8" w:rsidDel="00F07329" w:rsidRDefault="007453EC">
            <w:pPr>
              <w:spacing w:before="240" w:after="240"/>
              <w:rPr>
                <w:rFonts w:ascii="Times New Roman" w:hAnsi="Times New Roman"/>
                <w:b/>
                <w:bCs/>
                <w:sz w:val="18"/>
                <w:szCs w:val="18"/>
              </w:rPr>
            </w:pPr>
            <w:r>
              <w:rPr>
                <w:rFonts w:ascii="Times New Roman" w:hAnsi="Times New Roman"/>
                <w:sz w:val="18"/>
              </w:rPr>
              <w:t xml:space="preserve">Instituțiile de credit trebuie să raporteze aici tranzacțiile de creditare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primite sunt garanții reale de nivel </w:t>
            </w:r>
            <w:r w:rsidRPr="00900EE6">
              <w:rPr>
                <w:rFonts w:ascii="Times New Roman" w:hAnsi="Times New Roman"/>
                <w:sz w:val="18"/>
              </w:rPr>
              <w:t>1</w:t>
            </w:r>
            <w:r>
              <w:rPr>
                <w:rFonts w:ascii="Times New Roman" w:hAnsi="Times New Roman"/>
                <w:sz w:val="18"/>
              </w:rPr>
              <w:t xml:space="preserve">, excluzând obligațiunile garantate cu un nivel extrem de ridicat de calitate,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7D8A1D2C" w14:textId="77777777" w:rsidTr="00454544">
        <w:tc>
          <w:tcPr>
            <w:tcW w:w="756" w:type="dxa"/>
            <w:shd w:val="clear" w:color="auto" w:fill="auto"/>
            <w:vAlign w:val="center"/>
          </w:tcPr>
          <w:p w14:paraId="34AD4248" w14:textId="77777777" w:rsidR="006B16A8" w:rsidRDefault="007453EC">
            <w:pPr>
              <w:jc w:val="left"/>
              <w:rPr>
                <w:rFonts w:ascii="Times New Roman" w:hAnsi="Times New Roman"/>
                <w:sz w:val="18"/>
                <w:szCs w:val="18"/>
              </w:rPr>
            </w:pPr>
            <w:r w:rsidRPr="00900EE6">
              <w:rPr>
                <w:rFonts w:ascii="Times New Roman" w:hAnsi="Times New Roman"/>
                <w:sz w:val="18"/>
                <w:szCs w:val="18"/>
              </w:rPr>
              <w:t>540</w:t>
            </w:r>
          </w:p>
        </w:tc>
        <w:tc>
          <w:tcPr>
            <w:tcW w:w="7540" w:type="dxa"/>
            <w:shd w:val="clear" w:color="auto" w:fill="auto"/>
            <w:vAlign w:val="center"/>
          </w:tcPr>
          <w:p w14:paraId="75D499DF"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Din care: garantate cu obligațiuni garantate de nivel </w:t>
            </w:r>
            <w:r w:rsidRPr="00900EE6">
              <w:rPr>
                <w:rFonts w:ascii="Times New Roman" w:hAnsi="Times New Roman"/>
                <w:b/>
                <w:bCs/>
                <w:sz w:val="18"/>
                <w:szCs w:val="18"/>
              </w:rPr>
              <w:t>1</w:t>
            </w:r>
            <w:r>
              <w:rPr>
                <w:rFonts w:ascii="Times New Roman" w:hAnsi="Times New Roman"/>
                <w:b/>
                <w:bCs/>
                <w:sz w:val="18"/>
                <w:szCs w:val="18"/>
              </w:rPr>
              <w:t xml:space="preserve"> cu un nivel extrem de ridicat de calitate</w:t>
            </w:r>
          </w:p>
          <w:p w14:paraId="781FF86B" w14:textId="65BC82F9" w:rsidR="006B16A8" w:rsidDel="00F07329" w:rsidRDefault="007453EC">
            <w:pPr>
              <w:spacing w:before="240" w:after="240"/>
              <w:rPr>
                <w:rFonts w:ascii="Times New Roman" w:hAnsi="Times New Roman"/>
                <w:b/>
                <w:bCs/>
                <w:sz w:val="18"/>
                <w:szCs w:val="18"/>
              </w:rPr>
            </w:pPr>
            <w:r>
              <w:rPr>
                <w:rFonts w:ascii="Times New Roman" w:hAnsi="Times New Roman"/>
                <w:sz w:val="18"/>
              </w:rPr>
              <w:t xml:space="preserve">Instituțiile de credit trebuie să raporteze aici tranzacțiile de creditare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primite sunt garanții reale de nivel </w:t>
            </w:r>
            <w:r w:rsidRPr="00900EE6">
              <w:rPr>
                <w:rFonts w:ascii="Times New Roman" w:hAnsi="Times New Roman"/>
                <w:sz w:val="18"/>
              </w:rPr>
              <w:t>1</w:t>
            </w:r>
            <w:r>
              <w:rPr>
                <w:rFonts w:ascii="Times New Roman" w:hAnsi="Times New Roman"/>
                <w:sz w:val="18"/>
              </w:rPr>
              <w:t xml:space="preserve"> care constau în obligațiuni garantate cu un nivel extrem de ridicat de calitate,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3E2EEF1E" w14:textId="77777777" w:rsidTr="00454544">
        <w:tc>
          <w:tcPr>
            <w:tcW w:w="756" w:type="dxa"/>
            <w:shd w:val="clear" w:color="auto" w:fill="auto"/>
            <w:vAlign w:val="center"/>
          </w:tcPr>
          <w:p w14:paraId="368E2E60" w14:textId="77777777" w:rsidR="006B16A8" w:rsidRDefault="007453EC">
            <w:pPr>
              <w:jc w:val="left"/>
              <w:rPr>
                <w:rFonts w:ascii="Times New Roman" w:hAnsi="Times New Roman"/>
                <w:sz w:val="18"/>
                <w:szCs w:val="18"/>
              </w:rPr>
            </w:pPr>
            <w:r w:rsidRPr="00900EE6">
              <w:rPr>
                <w:rFonts w:ascii="Times New Roman" w:hAnsi="Times New Roman"/>
                <w:sz w:val="18"/>
                <w:szCs w:val="18"/>
              </w:rPr>
              <w:t>550</w:t>
            </w:r>
          </w:p>
        </w:tc>
        <w:tc>
          <w:tcPr>
            <w:tcW w:w="7540" w:type="dxa"/>
            <w:shd w:val="clear" w:color="auto" w:fill="auto"/>
            <w:vAlign w:val="center"/>
          </w:tcPr>
          <w:p w14:paraId="0795E96D" w14:textId="77777777"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Din care: garantate cu active de nivel </w:t>
            </w:r>
            <w:r w:rsidRPr="00900EE6">
              <w:rPr>
                <w:rFonts w:ascii="Times New Roman" w:hAnsi="Times New Roman"/>
                <w:b/>
                <w:bCs/>
                <w:sz w:val="18"/>
                <w:szCs w:val="18"/>
              </w:rPr>
              <w:t>2</w:t>
            </w:r>
            <w:r>
              <w:rPr>
                <w:rFonts w:ascii="Times New Roman" w:hAnsi="Times New Roman"/>
                <w:b/>
                <w:bCs/>
                <w:sz w:val="18"/>
                <w:szCs w:val="18"/>
              </w:rPr>
              <w:t>A</w:t>
            </w:r>
          </w:p>
          <w:p w14:paraId="1D28B831" w14:textId="67A11002" w:rsidR="006B16A8" w:rsidDel="00F07329" w:rsidRDefault="007453EC" w:rsidP="003334C1">
            <w:pPr>
              <w:spacing w:before="240" w:after="240"/>
              <w:rPr>
                <w:rFonts w:ascii="Times New Roman" w:hAnsi="Times New Roman"/>
                <w:b/>
                <w:bCs/>
                <w:sz w:val="18"/>
                <w:szCs w:val="18"/>
              </w:rPr>
            </w:pPr>
            <w:r>
              <w:rPr>
                <w:rFonts w:ascii="Times New Roman" w:hAnsi="Times New Roman"/>
                <w:sz w:val="18"/>
              </w:rPr>
              <w:t xml:space="preserve">Instituțiile de credit trebuie să raporteze aici tranzacțiile de creditare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w:t>
            </w:r>
            <w:r w:rsidR="003334C1">
              <w:rPr>
                <w:rFonts w:ascii="Times New Roman" w:hAnsi="Times New Roman"/>
                <w:sz w:val="18"/>
              </w:rPr>
              <w:t>primite</w:t>
            </w:r>
            <w:r>
              <w:rPr>
                <w:rFonts w:ascii="Times New Roman" w:hAnsi="Times New Roman"/>
                <w:sz w:val="18"/>
              </w:rPr>
              <w:t xml:space="preserve"> sunt garanții reale de nivel </w:t>
            </w:r>
            <w:r w:rsidRPr="00900EE6">
              <w:rPr>
                <w:rFonts w:ascii="Times New Roman" w:hAnsi="Times New Roman"/>
                <w:sz w:val="18"/>
              </w:rPr>
              <w:t>2</w:t>
            </w:r>
            <w:r>
              <w:rPr>
                <w:rFonts w:ascii="Times New Roman" w:hAnsi="Times New Roman"/>
                <w:sz w:val="18"/>
              </w:rPr>
              <w:t xml:space="preserve">A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0DB258F8" w14:textId="77777777" w:rsidTr="00454544">
        <w:tc>
          <w:tcPr>
            <w:tcW w:w="756" w:type="dxa"/>
            <w:shd w:val="clear" w:color="auto" w:fill="auto"/>
            <w:vAlign w:val="center"/>
          </w:tcPr>
          <w:p w14:paraId="29981808" w14:textId="30E7F755" w:rsidR="006B16A8" w:rsidRDefault="007453EC">
            <w:pPr>
              <w:jc w:val="left"/>
              <w:rPr>
                <w:rFonts w:ascii="Times New Roman" w:hAnsi="Times New Roman"/>
                <w:sz w:val="18"/>
                <w:szCs w:val="18"/>
              </w:rPr>
            </w:pPr>
            <w:r w:rsidRPr="00900EE6">
              <w:rPr>
                <w:rFonts w:ascii="Times New Roman" w:hAnsi="Times New Roman"/>
                <w:sz w:val="18"/>
                <w:szCs w:val="18"/>
              </w:rPr>
              <w:t>560</w:t>
            </w:r>
          </w:p>
        </w:tc>
        <w:tc>
          <w:tcPr>
            <w:tcW w:w="7540" w:type="dxa"/>
            <w:shd w:val="clear" w:color="auto" w:fill="auto"/>
            <w:vAlign w:val="center"/>
          </w:tcPr>
          <w:p w14:paraId="4ADEC558" w14:textId="583BA053" w:rsidR="006B16A8" w:rsidRDefault="007453EC">
            <w:pPr>
              <w:spacing w:before="240" w:after="240"/>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Din care: garantate cu active de nivel </w:t>
            </w:r>
            <w:r w:rsidRPr="00900EE6">
              <w:rPr>
                <w:rFonts w:ascii="Times New Roman" w:hAnsi="Times New Roman"/>
                <w:b/>
                <w:bCs/>
                <w:sz w:val="18"/>
                <w:szCs w:val="18"/>
              </w:rPr>
              <w:t>2</w:t>
            </w:r>
            <w:r>
              <w:rPr>
                <w:rFonts w:ascii="Times New Roman" w:hAnsi="Times New Roman"/>
                <w:b/>
                <w:bCs/>
                <w:sz w:val="18"/>
                <w:szCs w:val="18"/>
              </w:rPr>
              <w:t>B</w:t>
            </w:r>
          </w:p>
          <w:p w14:paraId="5F45A406" w14:textId="2F4628D0" w:rsidR="006B16A8" w:rsidDel="00F07329" w:rsidRDefault="007453EC">
            <w:pPr>
              <w:spacing w:before="240" w:after="240"/>
              <w:rPr>
                <w:rFonts w:ascii="Times New Roman" w:hAnsi="Times New Roman"/>
                <w:b/>
                <w:bCs/>
                <w:sz w:val="18"/>
                <w:szCs w:val="18"/>
              </w:rPr>
            </w:pPr>
            <w:r>
              <w:rPr>
                <w:rFonts w:ascii="Times New Roman" w:hAnsi="Times New Roman"/>
                <w:sz w:val="18"/>
              </w:rPr>
              <w:t xml:space="preserve">Instituțiile de credit trebuie să raporteze aici tranzacțiile de creditare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primite sunt garanții reale de nivel </w:t>
            </w:r>
            <w:r w:rsidRPr="00900EE6">
              <w:rPr>
                <w:rFonts w:ascii="Times New Roman" w:hAnsi="Times New Roman"/>
                <w:sz w:val="18"/>
              </w:rPr>
              <w:t>2</w:t>
            </w:r>
            <w:r>
              <w:rPr>
                <w:rFonts w:ascii="Times New Roman" w:hAnsi="Times New Roman"/>
                <w:sz w:val="18"/>
              </w:rPr>
              <w:t xml:space="preserve">B,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5C46341B" w14:textId="77777777" w:rsidTr="00454544">
        <w:tc>
          <w:tcPr>
            <w:tcW w:w="756" w:type="dxa"/>
            <w:shd w:val="clear" w:color="auto" w:fill="auto"/>
            <w:vAlign w:val="center"/>
          </w:tcPr>
          <w:p w14:paraId="0226D10C" w14:textId="39EFAC7C" w:rsidR="006B16A8" w:rsidRDefault="003626D1">
            <w:pPr>
              <w:jc w:val="left"/>
              <w:rPr>
                <w:rFonts w:ascii="Times New Roman" w:hAnsi="Times New Roman"/>
                <w:sz w:val="18"/>
                <w:szCs w:val="18"/>
              </w:rPr>
            </w:pPr>
            <w:r w:rsidRPr="00900EE6">
              <w:rPr>
                <w:rFonts w:ascii="Times New Roman" w:hAnsi="Times New Roman"/>
                <w:sz w:val="18"/>
                <w:szCs w:val="18"/>
              </w:rPr>
              <w:t>570</w:t>
            </w:r>
          </w:p>
        </w:tc>
        <w:tc>
          <w:tcPr>
            <w:tcW w:w="7540" w:type="dxa"/>
            <w:shd w:val="clear" w:color="auto" w:fill="auto"/>
            <w:vAlign w:val="center"/>
          </w:tcPr>
          <w:p w14:paraId="3AB8F6E0" w14:textId="77777777" w:rsidR="006B16A8" w:rsidRDefault="003626D1">
            <w:pPr>
              <w:spacing w:before="240" w:after="240"/>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Din care: garantate cu active nelichide</w:t>
            </w:r>
          </w:p>
          <w:p w14:paraId="262E60D9" w14:textId="421CB51E" w:rsidR="006B16A8" w:rsidRDefault="003626D1">
            <w:pPr>
              <w:spacing w:before="240" w:after="240"/>
              <w:rPr>
                <w:rFonts w:ascii="Times New Roman" w:hAnsi="Times New Roman"/>
                <w:b/>
                <w:bCs/>
                <w:sz w:val="18"/>
                <w:szCs w:val="18"/>
              </w:rPr>
            </w:pPr>
            <w:r>
              <w:rPr>
                <w:rFonts w:ascii="Times New Roman" w:hAnsi="Times New Roman"/>
                <w:sz w:val="18"/>
              </w:rPr>
              <w:t xml:space="preserve">Instituțiile de credit trebuie să raporteze aici tranzacțiile de creditare garantate care ajung la scadență în termen de </w:t>
            </w:r>
            <w:r w:rsidRPr="00900EE6">
              <w:rPr>
                <w:rFonts w:ascii="Times New Roman" w:hAnsi="Times New Roman"/>
                <w:sz w:val="18"/>
              </w:rPr>
              <w:t>30</w:t>
            </w:r>
            <w:r>
              <w:rPr>
                <w:rFonts w:ascii="Times New Roman" w:hAnsi="Times New Roman"/>
                <w:sz w:val="18"/>
              </w:rPr>
              <w:t xml:space="preserve"> de zile calendaristice, în cazul cărora contrapartea este o bancă centrală și garanțiile reale primite sunt garanții reale nelichide,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bl>
    <w:p w14:paraId="0BF06934" w14:textId="77777777" w:rsidR="006B16A8" w:rsidRDefault="006B16A8">
      <w:pPr>
        <w:rPr>
          <w:rFonts w:ascii="Times New Roman" w:hAnsi="Times New Roman"/>
          <w:sz w:val="18"/>
          <w:szCs w:val="18"/>
        </w:rPr>
      </w:pPr>
    </w:p>
    <w:p w14:paraId="2653F699" w14:textId="583DE8DC" w:rsidR="006B16A8" w:rsidRDefault="006B16A8">
      <w:pPr>
        <w:rPr>
          <w:rFonts w:ascii="Times New Roman" w:hAnsi="Times New Roman"/>
        </w:rPr>
      </w:pPr>
    </w:p>
    <w:p w14:paraId="7E28165B" w14:textId="615852CB" w:rsidR="006B16A8" w:rsidRDefault="00881B4D">
      <w:pPr>
        <w:spacing w:before="0" w:after="160" w:line="259" w:lineRule="auto"/>
        <w:jc w:val="left"/>
        <w:rPr>
          <w:rFonts w:ascii="Times New Roman" w:hAnsi="Times New Roman"/>
        </w:rPr>
      </w:pPr>
      <w:r>
        <w:br w:type="page"/>
      </w:r>
    </w:p>
    <w:p w14:paraId="2A99A7D3" w14:textId="77777777" w:rsidR="006B16A8" w:rsidRDefault="00F71050">
      <w:pPr>
        <w:jc w:val="center"/>
        <w:rPr>
          <w:rFonts w:ascii="Times New Roman" w:eastAsia="PMingLiU" w:hAnsi="Times New Roman"/>
          <w:b/>
          <w:sz w:val="24"/>
        </w:rPr>
      </w:pPr>
      <w:r>
        <w:rPr>
          <w:rFonts w:ascii="Times New Roman" w:hAnsi="Times New Roman"/>
          <w:b/>
        </w:rPr>
        <w:t xml:space="preserve">RAPORTAREA PRIVIND LICHIDITATEA (PARTEA </w:t>
      </w:r>
      <w:r w:rsidRPr="00900EE6">
        <w:rPr>
          <w:rFonts w:ascii="Times New Roman" w:hAnsi="Times New Roman"/>
          <w:b/>
        </w:rPr>
        <w:t>4</w:t>
      </w:r>
      <w:r>
        <w:rPr>
          <w:rFonts w:ascii="Times New Roman" w:hAnsi="Times New Roman"/>
          <w:b/>
        </w:rPr>
        <w:t>: SWAP-URI PE GARANȚII REALE)</w:t>
      </w:r>
    </w:p>
    <w:p w14:paraId="63C813AE" w14:textId="77411E41" w:rsidR="006B16A8" w:rsidRDefault="0062009E">
      <w:pPr>
        <w:keepNext/>
        <w:spacing w:before="240" w:after="240"/>
        <w:ind w:left="357" w:hanging="357"/>
        <w:outlineLvl w:val="1"/>
        <w:rPr>
          <w:rFonts w:ascii="Times New Roman" w:eastAsia="PMingLiU" w:hAnsi="Times New Roman"/>
        </w:rPr>
      </w:pPr>
      <w:r w:rsidRPr="00900EE6">
        <w:rPr>
          <w:rFonts w:ascii="Times New Roman" w:hAnsi="Times New Roman"/>
        </w:rPr>
        <w:t>1</w:t>
      </w:r>
      <w:r>
        <w:rPr>
          <w:rFonts w:ascii="Times New Roman" w:hAnsi="Times New Roman"/>
        </w:rPr>
        <w:t>.</w:t>
      </w:r>
      <w:r>
        <w:rPr>
          <w:rFonts w:ascii="Times New Roman" w:hAnsi="Times New Roman"/>
        </w:rPr>
        <w:tab/>
        <w:t>Swap-uri pe garanții reale</w:t>
      </w:r>
    </w:p>
    <w:p w14:paraId="0DA7E5BD" w14:textId="1832919C" w:rsidR="006B16A8" w:rsidRDefault="0062009E">
      <w:pPr>
        <w:keepNext/>
        <w:spacing w:before="240" w:after="240"/>
        <w:ind w:left="357" w:hanging="357"/>
        <w:outlineLvl w:val="1"/>
        <w:rPr>
          <w:rFonts w:ascii="Times New Roman" w:eastAsia="PMingLiU" w:hAnsi="Times New Roman"/>
        </w:rPr>
      </w:pPr>
      <w:r w:rsidRPr="00900EE6">
        <w:rPr>
          <w:rFonts w:ascii="Times New Roman" w:hAnsi="Times New Roman"/>
        </w:rPr>
        <w:t>1</w:t>
      </w:r>
      <w:r>
        <w:rPr>
          <w:rFonts w:ascii="Times New Roman" w:hAnsi="Times New Roman"/>
        </w:rPr>
        <w:t>.</w:t>
      </w:r>
      <w:r w:rsidRPr="00900EE6">
        <w:rPr>
          <w:rFonts w:ascii="Times New Roman" w:hAnsi="Times New Roman"/>
        </w:rPr>
        <w:t>1</w:t>
      </w:r>
      <w:r>
        <w:rPr>
          <w:rFonts w:ascii="Times New Roman" w:hAnsi="Times New Roman"/>
        </w:rPr>
        <w:t>.</w:t>
      </w:r>
      <w:r>
        <w:rPr>
          <w:rFonts w:ascii="Times New Roman" w:hAnsi="Times New Roman"/>
        </w:rPr>
        <w:tab/>
        <w:t>Observații generale</w:t>
      </w:r>
    </w:p>
    <w:p w14:paraId="7D2529DF" w14:textId="59A0F58A" w:rsidR="006B16A8" w:rsidRDefault="00F71050">
      <w:pPr>
        <w:pStyle w:val="InstructionsText2"/>
        <w:numPr>
          <w:ilvl w:val="0"/>
          <w:numId w:val="114"/>
        </w:numPr>
        <w:rPr>
          <w:rFonts w:eastAsia="PMingLiU"/>
        </w:rPr>
      </w:pPr>
      <w:r>
        <w:t xml:space="preserve">Se raportează în acest formular orice tranzacție care ajunge la scadență în următoarele </w:t>
      </w:r>
      <w:r w:rsidRPr="00900EE6">
        <w:t>30</w:t>
      </w:r>
      <w:r>
        <w:t xml:space="preserve"> de zile calendaristice și în cadrul căreia se face un schimb de active nemonetare cu alte active nemonetare. Elementele care nu trebuie să fie completate de către instituții sunt colorate în gri.</w:t>
      </w:r>
    </w:p>
    <w:p w14:paraId="15C44248" w14:textId="2B37FC3C" w:rsidR="006B16A8" w:rsidRDefault="00F71050">
      <w:pPr>
        <w:pStyle w:val="InstructionsText2"/>
        <w:rPr>
          <w:rFonts w:eastAsia="PMingLiU"/>
        </w:rPr>
      </w:pPr>
      <w:r>
        <w:t xml:space="preserve">Tranzacțiile swap pe garanții reale care ajung la scadență în termen de </w:t>
      </w:r>
      <w:r w:rsidRPr="00900EE6">
        <w:t>30</w:t>
      </w:r>
      <w:r>
        <w:t xml:space="preserve"> de zile calendaristice trebuie să aibă ca rezultat o ieșire dacă activul luat cu împrumut face obiectul unei marje de ajustare mai mici, în conformitate cu capitolul </w:t>
      </w:r>
      <w:r w:rsidRPr="00900EE6">
        <w:t>2</w:t>
      </w:r>
      <w:r>
        <w:t xml:space="preserve"> din Regulamentul delegat (UE) </w:t>
      </w:r>
      <w:r w:rsidRPr="00900EE6">
        <w:t>2015</w:t>
      </w:r>
      <w:r>
        <w:t>/</w:t>
      </w:r>
      <w:r w:rsidRPr="00900EE6">
        <w:t>61</w:t>
      </w:r>
      <w:r>
        <w:t xml:space="preserve">), decât activul dat cu împrumut. Ieșirea se calculează prin înmulțirea valorii de piață a activului luat cu împrumut cu diferența dintre rata de ieșire aplicabilă activului dat cu împrumut și rata de ieșire aplicabilă activului luat cu împrumut în cadrul tranzacțiilor de finanțare garantate care ajung la scadență în următoarele </w:t>
      </w:r>
      <w:r w:rsidRPr="00900EE6">
        <w:t>30</w:t>
      </w:r>
      <w:r>
        <w:t xml:space="preserve"> de zile calendaristice. În cazul în care contrapartea este banca centrală națională a instituției de credit, rata de ieșire care trebuie aplicată valorii de piață a activului luat cu împrumut este de </w:t>
      </w:r>
      <w:r w:rsidRPr="00900EE6">
        <w:t>0</w:t>
      </w:r>
      <w:r>
        <w:t xml:space="preserve"> %. Definiția băncii centrale naționale a instituției de credit corespunde celei prevăzute la </w:t>
      </w:r>
      <w:r w:rsidR="00900EE6">
        <w:t>articolul </w:t>
      </w:r>
      <w:r w:rsidRPr="00900EE6">
        <w:t>28</w:t>
      </w:r>
      <w:r>
        <w:t xml:space="preserve"> </w:t>
      </w:r>
      <w:r w:rsidR="00900EE6">
        <w:t>alineatul </w:t>
      </w:r>
      <w:r>
        <w:t>(</w:t>
      </w:r>
      <w:r w:rsidRPr="00900EE6">
        <w:t>8</w:t>
      </w:r>
      <w:r>
        <w:t xml:space="preserve">) din Regulamentul delegat (UE) </w:t>
      </w:r>
      <w:r w:rsidRPr="00900EE6">
        <w:t>2015</w:t>
      </w:r>
      <w:r>
        <w:t>/</w:t>
      </w:r>
      <w:r w:rsidRPr="00900EE6">
        <w:t>61</w:t>
      </w:r>
      <w:r>
        <w:t>.</w:t>
      </w:r>
    </w:p>
    <w:p w14:paraId="252F77C9" w14:textId="589C759F" w:rsidR="006B16A8" w:rsidRDefault="00F71050">
      <w:pPr>
        <w:pStyle w:val="InstructionsText2"/>
        <w:rPr>
          <w:rFonts w:eastAsia="PMingLiU"/>
        </w:rPr>
      </w:pPr>
      <w:r>
        <w:t xml:space="preserve">Swap-urile pe garanții reale care ajung la scadență în următoarele </w:t>
      </w:r>
      <w:r w:rsidRPr="00900EE6">
        <w:t>30</w:t>
      </w:r>
      <w:r>
        <w:t xml:space="preserve"> de zile au ca rezultat o intrare în cazul în care, conform capitolului </w:t>
      </w:r>
      <w:r w:rsidRPr="00900EE6">
        <w:t>2</w:t>
      </w:r>
      <w:r>
        <w:t xml:space="preserve"> din Regulamentul delegat (UE) </w:t>
      </w:r>
      <w:r w:rsidRPr="00900EE6">
        <w:t>2015</w:t>
      </w:r>
      <w:r>
        <w:t>/</w:t>
      </w:r>
      <w:r w:rsidRPr="00900EE6">
        <w:t>61</w:t>
      </w:r>
      <w:r>
        <w:t xml:space="preserve">, activul dat cu împrumut face obiectul unei marje de ajustare mai mici decât activul luat cu împrumut. Intrarea se calculează prin înmulțirea valorii de piață a activului dat cu împrumut cu diferența dintre rata de intrare aplicabilă activului luat cu împrumut și rata de intrare aplicabilă activului dat cu împrumut în cadrul tranzacțiilor de finanțare garantate care ajung la scadență în următoarele </w:t>
      </w:r>
      <w:r w:rsidRPr="00900EE6">
        <w:t>30</w:t>
      </w:r>
      <w:r>
        <w:t xml:space="preserve"> de zile calendaristice. Dacă garanția reală obținută este utilizată pentru a acoperi poziții scurte care pot fi prelungite dincolo de </w:t>
      </w:r>
      <w:r w:rsidRPr="00900EE6">
        <w:t>30</w:t>
      </w:r>
      <w:r>
        <w:t xml:space="preserve"> de zile, nu se raportează intrări.</w:t>
      </w:r>
    </w:p>
    <w:p w14:paraId="29131344" w14:textId="740E44DC" w:rsidR="006B16A8" w:rsidRDefault="00F71050">
      <w:pPr>
        <w:pStyle w:val="InstructionsText2"/>
        <w:rPr>
          <w:rFonts w:eastAsia="PMingLiU"/>
        </w:rPr>
      </w:pPr>
      <w:r>
        <w:t xml:space="preserve">În cazul activelor lichide, valoarea de lichiditate se calculează în conformitate cu </w:t>
      </w:r>
      <w:r w:rsidR="00900EE6">
        <w:t>articolul </w:t>
      </w:r>
      <w:r w:rsidRPr="00900EE6">
        <w:t>9</w:t>
      </w:r>
      <w:r>
        <w:t xml:space="preserve"> din Regulamentul delegat (UE) </w:t>
      </w:r>
      <w:r w:rsidRPr="00900EE6">
        <w:t>2015</w:t>
      </w:r>
      <w:r>
        <w:t>/</w:t>
      </w:r>
      <w:r w:rsidRPr="00900EE6">
        <w:t>61</w:t>
      </w:r>
      <w:r>
        <w:t>.</w:t>
      </w:r>
    </w:p>
    <w:p w14:paraId="5BD6E8D9" w14:textId="02669DF3" w:rsidR="006B16A8" w:rsidRDefault="00F71050">
      <w:pPr>
        <w:pStyle w:val="InstructionsText2"/>
        <w:rPr>
          <w:rFonts w:eastAsia="PMingLiU"/>
        </w:rPr>
      </w:pPr>
      <w:r>
        <w:t xml:space="preserve">Fiecare tranzacție swap pe garanții reale trebuie evaluată individual, iar fluxul trebuie raportat fie ca o ieșire, fie ca o intrare (per tranzacție) pe rândul corespunzător. În cazul în care o tranzacție conține mai multe categorii de garanții reale (de exemplu, un coș de garanții reale), atunci ea se împarte, pentru raportare, în mai multe părți corespunzând rândurilor din formular și se evaluează pe părți. În contextul tranzacțiilor swap cu coșuri sau portofolii de garanții reale care ajung la scadență în următoarele </w:t>
      </w:r>
      <w:r w:rsidRPr="00900EE6">
        <w:t>30</w:t>
      </w:r>
      <w:r>
        <w:t xml:space="preserve"> de zile calendaristice, activele nemonetare date cu împrumut se atribuie individual unor active nemonetare luate cu împrumut, conform definiției din titlul II capitolul </w:t>
      </w:r>
      <w:r w:rsidRPr="00900EE6">
        <w:t>2</w:t>
      </w:r>
      <w:r>
        <w:t xml:space="preserve"> din Regulamentul delegat (UE) </w:t>
      </w:r>
      <w:r w:rsidRPr="00900EE6">
        <w:t>2015</w:t>
      </w:r>
      <w:r>
        <w:t>/</w:t>
      </w:r>
      <w:r w:rsidRPr="00900EE6">
        <w:t>61</w:t>
      </w:r>
      <w:r>
        <w:t>, începând de la combinația cea mai puțin lichidă (adică active nelichide nemonetare date cu împrumut, active nelichide nemonetare luate cu împrumut). Orice garanție reală excedentară din cadrul unei combinații este transferată în categoria superioară, astfel încât să se realizeze toate perechile posibile în cadrul combinațiilor relevante, până la combinația cea mai lichidă. Orice garanție reală excedentară globală este inclusă în combinația cea mai lichidă.</w:t>
      </w:r>
    </w:p>
    <w:p w14:paraId="5EAFC22B" w14:textId="35C61A17" w:rsidR="006B16A8" w:rsidRDefault="00F71050">
      <w:pPr>
        <w:pStyle w:val="InstructionsText2"/>
        <w:rPr>
          <w:rFonts w:eastAsia="PMingLiU"/>
        </w:rPr>
      </w:pPr>
      <w:r>
        <w:t>Tranzacțiile swap pe garanții reale care implică acțiuni sau unități deținute în OPC-uri trebuie raportate ca și cum tranzacțiile ar implica activele suport ale OPC-ului. Diferitele marje de ajustare aplicate acțiunilor sau unităților deținute în OPC-uri trebuie să se reflecte în rata de ieșire sau de intrare relevantă care urmează să fie raportată.</w:t>
      </w:r>
    </w:p>
    <w:p w14:paraId="17B8D6B2" w14:textId="76F3E1E9" w:rsidR="006B16A8" w:rsidRDefault="00F71050">
      <w:pPr>
        <w:pStyle w:val="InstructionsText2"/>
        <w:rPr>
          <w:rFonts w:eastAsia="PMingLiU"/>
        </w:rPr>
      </w:pPr>
      <w:r>
        <w:t xml:space="preserve">Instituțiile de credit trebuie să raporteze formularul în monedele corespunzătoare, în conformitate cu </w:t>
      </w:r>
      <w:r w:rsidR="00900EE6">
        <w:t>articolul </w:t>
      </w:r>
      <w:r w:rsidRPr="00900EE6">
        <w:t>415</w:t>
      </w:r>
      <w:r>
        <w:t xml:space="preserve"> </w:t>
      </w:r>
      <w:r w:rsidR="00900EE6">
        <w:t>alineatul </w:t>
      </w:r>
      <w:r>
        <w:t>(</w:t>
      </w:r>
      <w:r w:rsidRPr="00900EE6">
        <w:t>2</w:t>
      </w:r>
      <w:r>
        <w:t xml:space="preserve">) din Regulamentul (UE) </w:t>
      </w:r>
      <w:r w:rsidRPr="00900EE6">
        <w:t>575</w:t>
      </w:r>
      <w:r>
        <w:t>/</w:t>
      </w:r>
      <w:r w:rsidRPr="00900EE6">
        <w:t>2013</w:t>
      </w:r>
      <w:r>
        <w:t>. În acest caz, soldurile raportate trebuie să includă numai soldurile denominate în moneda relevantă, pentru a se asigura faptul că diferențele dintre monede sunt reflectate în mod corect. Acest lucru ar putea însemna că doar o parte a tranzacției se raportează în formularul aferent monedei relevante, cu impactul corespunzător asupra excedentului de valoare de lichiditate.</w:t>
      </w:r>
    </w:p>
    <w:p w14:paraId="291133CC" w14:textId="4194EBA0" w:rsidR="006B16A8" w:rsidRDefault="00F71050">
      <w:pPr>
        <w:keepNext/>
        <w:spacing w:before="240" w:after="240"/>
        <w:ind w:left="357" w:hanging="357"/>
        <w:outlineLvl w:val="1"/>
        <w:rPr>
          <w:rFonts w:ascii="Times New Roman" w:eastAsia="PMingLiU" w:hAnsi="Times New Roman"/>
        </w:rPr>
      </w:pPr>
      <w:r w:rsidRPr="00900EE6">
        <w:rPr>
          <w:rFonts w:ascii="Times New Roman" w:hAnsi="Times New Roman"/>
        </w:rPr>
        <w:t>1</w:t>
      </w:r>
      <w:r>
        <w:rPr>
          <w:rFonts w:ascii="Times New Roman" w:hAnsi="Times New Roman"/>
        </w:rPr>
        <w:t>.</w:t>
      </w:r>
      <w:r w:rsidRPr="00900EE6">
        <w:rPr>
          <w:rFonts w:ascii="Times New Roman" w:hAnsi="Times New Roman"/>
        </w:rPr>
        <w:t>2</w:t>
      </w:r>
      <w:r>
        <w:rPr>
          <w:rFonts w:ascii="Times New Roman" w:hAnsi="Times New Roman"/>
        </w:rPr>
        <w:t>. Observații specifice</w:t>
      </w:r>
    </w:p>
    <w:p w14:paraId="13FCD761" w14:textId="69CA62ED" w:rsidR="006B16A8" w:rsidRDefault="00F71050">
      <w:pPr>
        <w:pStyle w:val="InstructionsText2"/>
        <w:rPr>
          <w:rFonts w:eastAsia="PMingLiU"/>
        </w:rPr>
      </w:pPr>
      <w:r>
        <w:t xml:space="preserve">Pentru calculul intrărilor sau al ieșirilor, tranzacțiile swap pe garanții reale trebuie raportate indiferent dacă garanțiile reale suport implicate îndeplinesc sau ar putea îndeplini, dacă nu ar fi deja utilizate pentru garantarea tranzacțiilor respective, cerințele operaționale prevăzute la </w:t>
      </w:r>
      <w:r w:rsidR="00900EE6">
        <w:t>articolul </w:t>
      </w:r>
      <w:r w:rsidRPr="00900EE6">
        <w:t>8</w:t>
      </w:r>
      <w:r>
        <w:t xml:space="preserve"> din Regulamentul delegat (UE) </w:t>
      </w:r>
      <w:r w:rsidRPr="00900EE6">
        <w:t>2015</w:t>
      </w:r>
      <w:r>
        <w:t>/</w:t>
      </w:r>
      <w:r w:rsidRPr="00900EE6">
        <w:t>61</w:t>
      </w:r>
      <w:r>
        <w:t xml:space="preserve">. Mai mult, pentru a permite calcularea stocului ajustat de active lichide în conformitate cu </w:t>
      </w:r>
      <w:r w:rsidR="00900EE6">
        <w:t>articolul </w:t>
      </w:r>
      <w:r w:rsidRPr="00900EE6">
        <w:t>17</w:t>
      </w:r>
      <w:r>
        <w:t xml:space="preserve"> </w:t>
      </w:r>
      <w:r w:rsidR="00900EE6">
        <w:t>alineatul </w:t>
      </w:r>
      <w:r>
        <w:t>(</w:t>
      </w:r>
      <w:r w:rsidRPr="00900EE6">
        <w:t>2</w:t>
      </w:r>
      <w:r>
        <w:t xml:space="preserve">) din Regulamentul delegat (UE) </w:t>
      </w:r>
      <w:r w:rsidRPr="00900EE6">
        <w:t>2015</w:t>
      </w:r>
      <w:r>
        <w:t>/</w:t>
      </w:r>
      <w:r w:rsidRPr="00900EE6">
        <w:t>61</w:t>
      </w:r>
      <w:r>
        <w:t xml:space="preserve">, instituțiile de credit trebuie să raporteze de asemenea, separat, tranzacțiile în cazul cărora cel puțin un segment al garanției reale îndeplinește cerințele operaționale prevăzute la </w:t>
      </w:r>
      <w:r w:rsidR="00900EE6">
        <w:t>articolul </w:t>
      </w:r>
      <w:r w:rsidRPr="00900EE6">
        <w:t>8</w:t>
      </w:r>
      <w:r>
        <w:t xml:space="preserve"> din Regulamentul delegat (UE) </w:t>
      </w:r>
      <w:r w:rsidRPr="00900EE6">
        <w:t>2015</w:t>
      </w:r>
      <w:r>
        <w:t>/</w:t>
      </w:r>
      <w:r w:rsidRPr="00900EE6">
        <w:t>61</w:t>
      </w:r>
      <w:r>
        <w:t>.</w:t>
      </w:r>
    </w:p>
    <w:p w14:paraId="65DF558A" w14:textId="7EE9D4ED" w:rsidR="006B16A8" w:rsidRDefault="00F71050">
      <w:pPr>
        <w:pStyle w:val="InstructionsText2"/>
        <w:rPr>
          <w:rFonts w:eastAsia="PMingLiU"/>
        </w:rPr>
      </w:pPr>
      <w:r>
        <w:t xml:space="preserve">Atunci când o instituție poate recunoaște numai o parte din acțiunile în monede străine, din activele de la bănci centrale sau de la administrații centrale în monede străine sau din activele de la bănci centrale sau de la administrații centrale în moneda națională ca active lichide de calitate ridicată, numai partea care poate fi recunoscută trebuie raportată pe rândurile corespunzătoare activelor de nivel </w:t>
      </w:r>
      <w:r w:rsidRPr="00900EE6">
        <w:t>1</w:t>
      </w:r>
      <w:r>
        <w:t xml:space="preserve">, </w:t>
      </w:r>
      <w:r w:rsidRPr="00900EE6">
        <w:t>2</w:t>
      </w:r>
      <w:r>
        <w:t xml:space="preserve">A și </w:t>
      </w:r>
      <w:r w:rsidRPr="00900EE6">
        <w:t>2</w:t>
      </w:r>
      <w:r>
        <w:t xml:space="preserve">B, în conformitate cu </w:t>
      </w:r>
      <w:r w:rsidR="00900EE6">
        <w:t>articolul </w:t>
      </w:r>
      <w:r w:rsidRPr="00900EE6">
        <w:t>12</w:t>
      </w:r>
      <w:r>
        <w:t xml:space="preserve"> </w:t>
      </w:r>
      <w:r w:rsidR="00900EE6">
        <w:t>alineatul </w:t>
      </w:r>
      <w:r>
        <w:t>(</w:t>
      </w:r>
      <w:r w:rsidRPr="00900EE6">
        <w:t>1</w:t>
      </w:r>
      <w:r>
        <w:t xml:space="preserve">) litera (c) punctul (ii) și </w:t>
      </w:r>
      <w:r w:rsidR="00900EE6">
        <w:t>articolul </w:t>
      </w:r>
      <w:r w:rsidRPr="00900EE6">
        <w:t>10</w:t>
      </w:r>
      <w:r>
        <w:t xml:space="preserve"> </w:t>
      </w:r>
      <w:r w:rsidR="00900EE6">
        <w:t>alineatul </w:t>
      </w:r>
      <w:r>
        <w:t>(</w:t>
      </w:r>
      <w:r w:rsidRPr="00900EE6">
        <w:t>1</w:t>
      </w:r>
      <w:r>
        <w:t xml:space="preserve">) litera (d) din Regulamentul delegat (UE) </w:t>
      </w:r>
      <w:r w:rsidRPr="00900EE6">
        <w:t>2015</w:t>
      </w:r>
      <w:r>
        <w:t>/</w:t>
      </w:r>
      <w:r w:rsidRPr="00900EE6">
        <w:t>61</w:t>
      </w:r>
      <w:r>
        <w:t>. Atunci când activul respectiv este utilizat ca garanție reală, dar la un cuantum care depășește partea care poate fi recunoscută ca activ lichid, cuantumul care depășește această parte trebuie raportat în secțiunea corespunzătoare activelor nelichide.</w:t>
      </w:r>
    </w:p>
    <w:p w14:paraId="43E17CE7" w14:textId="105C6179" w:rsidR="006B16A8" w:rsidRDefault="00F71050">
      <w:pPr>
        <w:pStyle w:val="InstructionsText2"/>
        <w:rPr>
          <w:rFonts w:eastAsia="PMingLiU"/>
        </w:rPr>
      </w:pPr>
      <w:r>
        <w:t xml:space="preserve">Swap-urile pe garanții reale care implică active de nivel </w:t>
      </w:r>
      <w:r w:rsidRPr="00900EE6">
        <w:t>2</w:t>
      </w:r>
      <w:r>
        <w:t xml:space="preserve">A trebuie raportate pe rândul corespunzător activelor de nivel </w:t>
      </w:r>
      <w:r w:rsidRPr="00900EE6">
        <w:t>2</w:t>
      </w:r>
      <w:r>
        <w:t xml:space="preserve">A, chiar dacă se urmează abordarea alternativă privind lichiditățile (cu alte cuvinte, nu se transferă activele de nivel </w:t>
      </w:r>
      <w:r w:rsidRPr="00900EE6">
        <w:t>2</w:t>
      </w:r>
      <w:r>
        <w:t xml:space="preserve">A la activele de nivel </w:t>
      </w:r>
      <w:r w:rsidRPr="00900EE6">
        <w:t>1</w:t>
      </w:r>
      <w:r>
        <w:t xml:space="preserve"> în raportarea swap-urilor pe garanții reale).</w:t>
      </w:r>
    </w:p>
    <w:p w14:paraId="3C8187BB" w14:textId="41AF1E75" w:rsidR="006B16A8" w:rsidRDefault="0062009E">
      <w:pPr>
        <w:keepNext/>
        <w:spacing w:before="240" w:after="240"/>
        <w:ind w:left="720" w:hanging="720"/>
        <w:outlineLvl w:val="1"/>
        <w:rPr>
          <w:rFonts w:ascii="Times New Roman" w:eastAsia="PMingLiU" w:hAnsi="Times New Roman"/>
        </w:rPr>
      </w:pPr>
      <w:r w:rsidRPr="00900EE6">
        <w:rPr>
          <w:rFonts w:ascii="Times New Roman" w:hAnsi="Times New Roman"/>
        </w:rPr>
        <w:t>1</w:t>
      </w:r>
      <w:r>
        <w:rPr>
          <w:rFonts w:ascii="Times New Roman" w:hAnsi="Times New Roman"/>
        </w:rPr>
        <w:t>.</w:t>
      </w:r>
      <w:r w:rsidRPr="00900EE6">
        <w:rPr>
          <w:rFonts w:ascii="Times New Roman" w:hAnsi="Times New Roman"/>
        </w:rPr>
        <w:t>3</w:t>
      </w:r>
      <w:r>
        <w:rPr>
          <w:rFonts w:ascii="Times New Roman" w:hAnsi="Times New Roman"/>
        </w:rPr>
        <w:t>.</w:t>
      </w:r>
      <w:r>
        <w:rPr>
          <w:rFonts w:ascii="Times New Roman" w:hAnsi="Times New Roman"/>
        </w:rPr>
        <w:tab/>
        <w:t>Subformular privind swap-urile pe garanții reale</w:t>
      </w:r>
    </w:p>
    <w:p w14:paraId="5040D44B" w14:textId="2E6019DD" w:rsidR="006B16A8" w:rsidRDefault="0062009E">
      <w:pPr>
        <w:keepNext/>
        <w:spacing w:before="240" w:after="240"/>
        <w:outlineLvl w:val="1"/>
        <w:rPr>
          <w:rFonts w:ascii="Times New Roman" w:eastAsia="PMingLiU" w:hAnsi="Times New Roman"/>
        </w:rPr>
      </w:pPr>
      <w:r w:rsidRPr="00900EE6">
        <w:rPr>
          <w:rFonts w:ascii="Times New Roman" w:hAnsi="Times New Roman"/>
        </w:rPr>
        <w:t>1</w:t>
      </w:r>
      <w:r>
        <w:rPr>
          <w:rFonts w:ascii="Times New Roman" w:hAnsi="Times New Roman"/>
        </w:rPr>
        <w:t>.</w:t>
      </w:r>
      <w:r w:rsidRPr="00900EE6">
        <w:rPr>
          <w:rFonts w:ascii="Times New Roman" w:hAnsi="Times New Roman"/>
        </w:rPr>
        <w:t>3</w:t>
      </w:r>
      <w:r>
        <w:rPr>
          <w:rFonts w:ascii="Times New Roman" w:hAnsi="Times New Roman"/>
        </w:rPr>
        <w:t>.</w:t>
      </w:r>
      <w:r w:rsidRPr="00900EE6">
        <w:rPr>
          <w:rFonts w:ascii="Times New Roman" w:hAnsi="Times New Roman"/>
        </w:rPr>
        <w:t>1</w:t>
      </w:r>
      <w:r>
        <w:rPr>
          <w:rFonts w:ascii="Times New Roman" w:hAnsi="Times New Roman"/>
        </w:rPr>
        <w:tab/>
        <w:t>Instrucțiuni privind anumite coloane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6B16A8" w14:paraId="0AA084A4" w14:textId="77777777" w:rsidTr="0039321F">
        <w:tc>
          <w:tcPr>
            <w:tcW w:w="1135" w:type="dxa"/>
            <w:shd w:val="clear" w:color="auto" w:fill="E6E6E6"/>
          </w:tcPr>
          <w:p w14:paraId="621D2666" w14:textId="77777777" w:rsidR="006B16A8"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Coloană</w:t>
            </w:r>
          </w:p>
        </w:tc>
        <w:tc>
          <w:tcPr>
            <w:tcW w:w="7087" w:type="dxa"/>
            <w:shd w:val="clear" w:color="auto" w:fill="E6E6E6"/>
          </w:tcPr>
          <w:p w14:paraId="1356F924" w14:textId="77777777" w:rsidR="006B16A8" w:rsidRDefault="00F71050">
            <w:pPr>
              <w:spacing w:before="0" w:after="0"/>
              <w:ind w:left="28"/>
              <w:rPr>
                <w:rFonts w:ascii="Times New Roman" w:eastAsia="SimSun" w:hAnsi="Times New Roman"/>
                <w:b/>
                <w:sz w:val="18"/>
                <w:szCs w:val="18"/>
              </w:rPr>
            </w:pPr>
            <w:r>
              <w:rPr>
                <w:rFonts w:ascii="Times New Roman" w:hAnsi="Times New Roman"/>
                <w:b/>
                <w:bCs/>
                <w:sz w:val="18"/>
                <w:szCs w:val="18"/>
              </w:rPr>
              <w:t>Referințe juridice și instrucțiuni</w:t>
            </w:r>
          </w:p>
        </w:tc>
      </w:tr>
      <w:tr w:rsidR="006B16A8" w14:paraId="38EE2F9A" w14:textId="77777777" w:rsidTr="0039321F">
        <w:tc>
          <w:tcPr>
            <w:tcW w:w="1135" w:type="dxa"/>
            <w:shd w:val="clear" w:color="auto" w:fill="auto"/>
            <w:vAlign w:val="center"/>
          </w:tcPr>
          <w:p w14:paraId="4B0D41A6" w14:textId="7181AFF2" w:rsidR="006B16A8" w:rsidRDefault="00F71050">
            <w:pPr>
              <w:jc w:val="left"/>
              <w:rPr>
                <w:rFonts w:ascii="Times New Roman" w:eastAsia="PMingLiU" w:hAnsi="Times New Roman"/>
                <w:sz w:val="16"/>
                <w:szCs w:val="16"/>
              </w:rPr>
            </w:pPr>
            <w:r w:rsidRPr="00900EE6">
              <w:rPr>
                <w:rFonts w:ascii="Times New Roman" w:hAnsi="Times New Roman"/>
                <w:sz w:val="16"/>
                <w:szCs w:val="16"/>
              </w:rPr>
              <w:t>0010</w:t>
            </w:r>
          </w:p>
        </w:tc>
        <w:tc>
          <w:tcPr>
            <w:tcW w:w="7087" w:type="dxa"/>
            <w:shd w:val="clear" w:color="auto" w:fill="auto"/>
          </w:tcPr>
          <w:p w14:paraId="569C4E60" w14:textId="77777777" w:rsidR="006B16A8" w:rsidRDefault="00F71050">
            <w:pPr>
              <w:rPr>
                <w:rFonts w:ascii="Times New Roman" w:eastAsia="PMingLiU" w:hAnsi="Times New Roman"/>
                <w:b/>
                <w:bCs/>
                <w:sz w:val="18"/>
                <w:szCs w:val="18"/>
              </w:rPr>
            </w:pPr>
            <w:r>
              <w:rPr>
                <w:rFonts w:ascii="Times New Roman" w:hAnsi="Times New Roman"/>
                <w:b/>
                <w:bCs/>
                <w:sz w:val="18"/>
                <w:szCs w:val="18"/>
              </w:rPr>
              <w:t>Valoarea de piață a garanțiilor reale date cu împrumut</w:t>
            </w:r>
          </w:p>
          <w:p w14:paraId="4577A73F" w14:textId="20637B34" w:rsidR="006B16A8"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Valoarea de piață a garanțiilor reale date cu împrumut trebuie raportată în coloana </w:t>
            </w:r>
            <w:r w:rsidRPr="00900EE6">
              <w:rPr>
                <w:rFonts w:ascii="Times New Roman" w:hAnsi="Times New Roman"/>
                <w:bCs/>
                <w:sz w:val="18"/>
                <w:szCs w:val="18"/>
              </w:rPr>
              <w:t>0010</w:t>
            </w:r>
            <w:r>
              <w:rPr>
                <w:rFonts w:ascii="Times New Roman" w:hAnsi="Times New Roman"/>
                <w:bCs/>
                <w:sz w:val="18"/>
                <w:szCs w:val="18"/>
              </w:rPr>
              <w:t xml:space="preserve">. </w:t>
            </w:r>
            <w:r>
              <w:rPr>
                <w:rFonts w:ascii="Times New Roman" w:hAnsi="Times New Roman"/>
                <w:sz w:val="18"/>
                <w:szCs w:val="18"/>
              </w:rPr>
              <w:t xml:space="preserve">Valoarea de piață trebuie să reflecte valoarea de piață curentă, să includă marja de ajustare și să excludă fluxurile rezultate din lichidarea acoperirii aferente în conformitate cu </w:t>
            </w:r>
            <w:r w:rsidR="00900EE6">
              <w:rPr>
                <w:rFonts w:ascii="Times New Roman" w:hAnsi="Times New Roman"/>
                <w:sz w:val="18"/>
                <w:szCs w:val="18"/>
              </w:rPr>
              <w:t>articolul </w:t>
            </w:r>
            <w:r w:rsidRPr="00900EE6">
              <w:rPr>
                <w:rFonts w:ascii="Times New Roman" w:hAnsi="Times New Roman"/>
                <w:sz w:val="18"/>
                <w:szCs w:val="18"/>
              </w:rPr>
              <w:t>8</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1A57E4B8" w14:textId="77777777" w:rsidR="006B16A8" w:rsidRDefault="006B16A8">
            <w:pPr>
              <w:spacing w:before="0" w:after="0"/>
              <w:ind w:left="28"/>
              <w:rPr>
                <w:rFonts w:ascii="Times New Roman" w:eastAsia="PMingLiU" w:hAnsi="Times New Roman"/>
                <w:bCs/>
                <w:sz w:val="18"/>
                <w:szCs w:val="18"/>
              </w:rPr>
            </w:pPr>
          </w:p>
        </w:tc>
      </w:tr>
      <w:tr w:rsidR="006B16A8" w14:paraId="4015661F" w14:textId="77777777" w:rsidTr="0039321F">
        <w:tc>
          <w:tcPr>
            <w:tcW w:w="1135" w:type="dxa"/>
            <w:vAlign w:val="center"/>
          </w:tcPr>
          <w:p w14:paraId="24A4E8BC" w14:textId="6A951B1C" w:rsidR="006B16A8" w:rsidRDefault="00F71050">
            <w:pPr>
              <w:jc w:val="left"/>
              <w:rPr>
                <w:rFonts w:ascii="Times New Roman" w:eastAsia="PMingLiU" w:hAnsi="Times New Roman"/>
                <w:sz w:val="16"/>
                <w:szCs w:val="16"/>
              </w:rPr>
            </w:pPr>
            <w:r w:rsidRPr="00900EE6">
              <w:rPr>
                <w:rFonts w:ascii="Times New Roman" w:hAnsi="Times New Roman"/>
                <w:sz w:val="16"/>
                <w:szCs w:val="16"/>
              </w:rPr>
              <w:t>0020</w:t>
            </w:r>
          </w:p>
        </w:tc>
        <w:tc>
          <w:tcPr>
            <w:tcW w:w="7087" w:type="dxa"/>
            <w:shd w:val="clear" w:color="auto" w:fill="auto"/>
          </w:tcPr>
          <w:p w14:paraId="65813A34" w14:textId="77777777" w:rsidR="006B16A8" w:rsidRDefault="00F71050">
            <w:pPr>
              <w:spacing w:before="0" w:after="0"/>
              <w:ind w:left="28"/>
              <w:rPr>
                <w:rFonts w:ascii="Times New Roman" w:eastAsia="PMingLiU" w:hAnsi="Times New Roman"/>
                <w:b/>
                <w:sz w:val="18"/>
                <w:szCs w:val="18"/>
              </w:rPr>
            </w:pPr>
            <w:r>
              <w:rPr>
                <w:rFonts w:ascii="Times New Roman" w:hAnsi="Times New Roman"/>
                <w:b/>
                <w:sz w:val="18"/>
                <w:szCs w:val="18"/>
              </w:rPr>
              <w:t>Valoarea de lichiditate a garanțiilor reale date cu împrumut</w:t>
            </w:r>
          </w:p>
          <w:p w14:paraId="29A2C8CA" w14:textId="77777777" w:rsidR="006B16A8" w:rsidRDefault="006B16A8">
            <w:pPr>
              <w:spacing w:before="0" w:after="0"/>
              <w:ind w:left="28"/>
              <w:rPr>
                <w:rFonts w:ascii="Times New Roman" w:eastAsia="PMingLiU" w:hAnsi="Times New Roman"/>
                <w:b/>
                <w:sz w:val="18"/>
                <w:szCs w:val="18"/>
              </w:rPr>
            </w:pPr>
          </w:p>
          <w:p w14:paraId="64FDB670" w14:textId="38350EFA"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Valoarea de lichiditate a garanțiilor reale date cu împrumut trebuie raportată în coloana </w:t>
            </w:r>
            <w:r w:rsidRPr="00900EE6">
              <w:rPr>
                <w:rFonts w:ascii="Times New Roman" w:hAnsi="Times New Roman"/>
                <w:bCs/>
                <w:sz w:val="18"/>
                <w:szCs w:val="18"/>
              </w:rPr>
              <w:t>0020</w:t>
            </w:r>
            <w:r>
              <w:rPr>
                <w:rFonts w:ascii="Times New Roman" w:hAnsi="Times New Roman"/>
                <w:bCs/>
                <w:sz w:val="18"/>
                <w:szCs w:val="18"/>
              </w:rPr>
              <w:t xml:space="preserve">. Pentru activele lichide, valoarea de lichiditate trebuie să reflecte valoarea activului fără marja de ajustare. </w:t>
            </w:r>
          </w:p>
          <w:p w14:paraId="744CC458" w14:textId="77777777" w:rsidR="006B16A8" w:rsidRDefault="006B16A8">
            <w:pPr>
              <w:spacing w:before="0" w:after="0"/>
              <w:ind w:left="28"/>
              <w:rPr>
                <w:rFonts w:ascii="Times New Roman" w:eastAsia="PMingLiU" w:hAnsi="Times New Roman"/>
                <w:b/>
                <w:sz w:val="18"/>
                <w:szCs w:val="18"/>
              </w:rPr>
            </w:pPr>
          </w:p>
        </w:tc>
      </w:tr>
      <w:tr w:rsidR="006B16A8" w14:paraId="09A5A4AE" w14:textId="77777777" w:rsidTr="0039321F">
        <w:tc>
          <w:tcPr>
            <w:tcW w:w="1135" w:type="dxa"/>
            <w:vAlign w:val="center"/>
          </w:tcPr>
          <w:p w14:paraId="0FFB7A5F" w14:textId="7811EA03" w:rsidR="006B16A8" w:rsidRDefault="00F71050">
            <w:pPr>
              <w:jc w:val="left"/>
              <w:rPr>
                <w:rFonts w:ascii="Times New Roman" w:eastAsia="PMingLiU" w:hAnsi="Times New Roman"/>
                <w:sz w:val="16"/>
                <w:szCs w:val="16"/>
              </w:rPr>
            </w:pPr>
            <w:r w:rsidRPr="00900EE6">
              <w:rPr>
                <w:rFonts w:ascii="Times New Roman" w:hAnsi="Times New Roman"/>
                <w:sz w:val="16"/>
                <w:szCs w:val="16"/>
              </w:rPr>
              <w:t>0030</w:t>
            </w:r>
          </w:p>
        </w:tc>
        <w:tc>
          <w:tcPr>
            <w:tcW w:w="7087" w:type="dxa"/>
          </w:tcPr>
          <w:p w14:paraId="3D925073" w14:textId="77777777" w:rsidR="006B16A8" w:rsidRDefault="00F71050">
            <w:pPr>
              <w:rPr>
                <w:rFonts w:ascii="Times New Roman" w:eastAsia="PMingLiU" w:hAnsi="Times New Roman"/>
                <w:b/>
                <w:bCs/>
                <w:sz w:val="18"/>
                <w:szCs w:val="18"/>
              </w:rPr>
            </w:pPr>
            <w:r>
              <w:rPr>
                <w:rFonts w:ascii="Times New Roman" w:hAnsi="Times New Roman"/>
                <w:b/>
                <w:bCs/>
                <w:sz w:val="18"/>
                <w:szCs w:val="18"/>
              </w:rPr>
              <w:t>Valoarea de piață a garanțiilor reale luate cu împrumut</w:t>
            </w:r>
          </w:p>
          <w:p w14:paraId="31251FA0" w14:textId="25C00C0F" w:rsidR="006B16A8"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Valoarea de piață a garanțiilor reale luate cu împrumut trebuie raportată în coloana </w:t>
            </w:r>
            <w:r w:rsidRPr="00900EE6">
              <w:rPr>
                <w:rFonts w:ascii="Times New Roman" w:hAnsi="Times New Roman"/>
                <w:sz w:val="18"/>
                <w:szCs w:val="18"/>
              </w:rPr>
              <w:t>0030</w:t>
            </w:r>
            <w:r>
              <w:rPr>
                <w:rFonts w:ascii="Times New Roman" w:hAnsi="Times New Roman"/>
                <w:sz w:val="18"/>
                <w:szCs w:val="18"/>
              </w:rPr>
              <w:t xml:space="preserve">. Valoarea de piață trebuie să reflecte valoarea de piață curentă, să includă marja de ajustare și să excludă fluxurile rezultate din lichidarea acoperirii aferente în conformitate cu </w:t>
            </w:r>
            <w:r w:rsidR="00900EE6">
              <w:rPr>
                <w:rFonts w:ascii="Times New Roman" w:hAnsi="Times New Roman"/>
                <w:sz w:val="18"/>
                <w:szCs w:val="18"/>
              </w:rPr>
              <w:t>articolul </w:t>
            </w:r>
            <w:r w:rsidRPr="00900EE6">
              <w:rPr>
                <w:rFonts w:ascii="Times New Roman" w:hAnsi="Times New Roman"/>
                <w:sz w:val="18"/>
                <w:szCs w:val="18"/>
              </w:rPr>
              <w:t>8</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5</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83AFA6A" w14:textId="77777777" w:rsidR="006B16A8" w:rsidRDefault="006B16A8">
            <w:pPr>
              <w:autoSpaceDE w:val="0"/>
              <w:autoSpaceDN w:val="0"/>
              <w:adjustRightInd w:val="0"/>
              <w:spacing w:before="0" w:after="0"/>
              <w:rPr>
                <w:rFonts w:ascii="Times New Roman" w:eastAsia="PMingLiU" w:hAnsi="Times New Roman"/>
                <w:sz w:val="18"/>
                <w:szCs w:val="18"/>
              </w:rPr>
            </w:pPr>
          </w:p>
        </w:tc>
      </w:tr>
      <w:tr w:rsidR="006B16A8" w14:paraId="26EA5899" w14:textId="77777777" w:rsidTr="0039321F">
        <w:tc>
          <w:tcPr>
            <w:tcW w:w="1135" w:type="dxa"/>
            <w:vAlign w:val="center"/>
          </w:tcPr>
          <w:p w14:paraId="32AB578A" w14:textId="69BBDB1A" w:rsidR="006B16A8" w:rsidRDefault="00F71050">
            <w:pPr>
              <w:jc w:val="left"/>
              <w:rPr>
                <w:rFonts w:ascii="Times New Roman" w:eastAsia="PMingLiU" w:hAnsi="Times New Roman"/>
                <w:sz w:val="16"/>
                <w:szCs w:val="16"/>
              </w:rPr>
            </w:pPr>
            <w:r w:rsidRPr="00900EE6">
              <w:rPr>
                <w:rFonts w:ascii="Times New Roman" w:hAnsi="Times New Roman"/>
                <w:sz w:val="16"/>
                <w:szCs w:val="16"/>
              </w:rPr>
              <w:t>0040</w:t>
            </w:r>
          </w:p>
        </w:tc>
        <w:tc>
          <w:tcPr>
            <w:tcW w:w="7087" w:type="dxa"/>
          </w:tcPr>
          <w:p w14:paraId="724A290A" w14:textId="77777777" w:rsidR="006B16A8" w:rsidRDefault="00F71050">
            <w:pPr>
              <w:rPr>
                <w:rFonts w:ascii="Times New Roman" w:eastAsia="PMingLiU" w:hAnsi="Times New Roman"/>
                <w:b/>
                <w:sz w:val="18"/>
                <w:szCs w:val="18"/>
              </w:rPr>
            </w:pPr>
            <w:r>
              <w:rPr>
                <w:rFonts w:ascii="Times New Roman" w:hAnsi="Times New Roman"/>
                <w:b/>
                <w:sz w:val="18"/>
                <w:szCs w:val="18"/>
              </w:rPr>
              <w:t>Valoarea de lichiditate a garanțiilor reale luate cu împrumut</w:t>
            </w:r>
          </w:p>
          <w:p w14:paraId="221551A8" w14:textId="694FE198" w:rsidR="006B16A8" w:rsidRDefault="00F71050">
            <w:pPr>
              <w:spacing w:before="0" w:after="0"/>
              <w:ind w:left="28"/>
              <w:rPr>
                <w:rFonts w:ascii="Times New Roman" w:eastAsia="PMingLiU" w:hAnsi="Times New Roman"/>
                <w:szCs w:val="18"/>
              </w:rPr>
            </w:pPr>
            <w:r>
              <w:rPr>
                <w:rFonts w:ascii="Times New Roman" w:hAnsi="Times New Roman"/>
                <w:bCs/>
                <w:sz w:val="18"/>
                <w:szCs w:val="18"/>
              </w:rPr>
              <w:t xml:space="preserve">Valoarea de lichiditate a garanțiilor reale luate cu împrumut trebuie raportată în coloana </w:t>
            </w:r>
            <w:r w:rsidRPr="00900EE6">
              <w:rPr>
                <w:rFonts w:ascii="Times New Roman" w:hAnsi="Times New Roman"/>
                <w:bCs/>
                <w:sz w:val="18"/>
                <w:szCs w:val="18"/>
              </w:rPr>
              <w:t>0040</w:t>
            </w:r>
            <w:r>
              <w:rPr>
                <w:rFonts w:ascii="Times New Roman" w:hAnsi="Times New Roman"/>
                <w:bCs/>
                <w:sz w:val="18"/>
                <w:szCs w:val="18"/>
              </w:rPr>
              <w:t xml:space="preserve">. Pentru activele lichide, valoarea de lichiditate trebuie să reflecte valoarea activului fără marja de ajustare. </w:t>
            </w:r>
          </w:p>
        </w:tc>
      </w:tr>
      <w:tr w:rsidR="006B16A8" w14:paraId="00ABDC83" w14:textId="77777777" w:rsidTr="0039321F">
        <w:tc>
          <w:tcPr>
            <w:tcW w:w="1135" w:type="dxa"/>
            <w:vAlign w:val="center"/>
          </w:tcPr>
          <w:p w14:paraId="0755B2C3" w14:textId="3ABCBE5D" w:rsidR="006B16A8" w:rsidRDefault="00F71050">
            <w:pPr>
              <w:jc w:val="left"/>
              <w:rPr>
                <w:rFonts w:ascii="Times New Roman" w:eastAsia="PMingLiU" w:hAnsi="Times New Roman"/>
                <w:sz w:val="16"/>
                <w:szCs w:val="16"/>
              </w:rPr>
            </w:pPr>
            <w:r w:rsidRPr="00900EE6">
              <w:rPr>
                <w:rFonts w:ascii="Times New Roman" w:hAnsi="Times New Roman"/>
                <w:sz w:val="16"/>
                <w:szCs w:val="16"/>
              </w:rPr>
              <w:t>0050</w:t>
            </w:r>
          </w:p>
        </w:tc>
        <w:tc>
          <w:tcPr>
            <w:tcW w:w="7087" w:type="dxa"/>
          </w:tcPr>
          <w:p w14:paraId="7DB799C2" w14:textId="77777777" w:rsidR="006B16A8" w:rsidRDefault="00F71050">
            <w:pPr>
              <w:rPr>
                <w:rFonts w:ascii="Times New Roman" w:eastAsia="PMingLiU" w:hAnsi="Times New Roman"/>
                <w:b/>
                <w:sz w:val="18"/>
                <w:szCs w:val="18"/>
              </w:rPr>
            </w:pPr>
            <w:r>
              <w:rPr>
                <w:rFonts w:ascii="Times New Roman" w:hAnsi="Times New Roman"/>
                <w:b/>
                <w:sz w:val="18"/>
                <w:szCs w:val="18"/>
              </w:rPr>
              <w:t>Ponderea standard</w:t>
            </w:r>
          </w:p>
          <w:p w14:paraId="0792AD27" w14:textId="3756F57B" w:rsidR="006B16A8" w:rsidRDefault="00F71050">
            <w:pPr>
              <w:rPr>
                <w:rFonts w:ascii="Times New Roman" w:eastAsia="PMingLiU" w:hAnsi="Times New Roman"/>
                <w:sz w:val="18"/>
                <w:szCs w:val="18"/>
              </w:rPr>
            </w:pPr>
            <w:r>
              <w:rPr>
                <w:rFonts w:ascii="Times New Roman" w:hAnsi="Times New Roman"/>
                <w:sz w:val="18"/>
                <w:szCs w:val="18"/>
              </w:rPr>
              <w:t xml:space="preserve">Articolele </w:t>
            </w:r>
            <w:r w:rsidRPr="00900EE6">
              <w:rPr>
                <w:rFonts w:ascii="Times New Roman" w:hAnsi="Times New Roman"/>
                <w:sz w:val="18"/>
                <w:szCs w:val="18"/>
              </w:rPr>
              <w:t>28</w:t>
            </w:r>
            <w:r>
              <w:rPr>
                <w:rFonts w:ascii="Times New Roman" w:hAnsi="Times New Roman"/>
                <w:sz w:val="18"/>
                <w:szCs w:val="18"/>
              </w:rPr>
              <w:t xml:space="preserve"> și </w:t>
            </w:r>
            <w:r w:rsidRPr="00900EE6">
              <w:rPr>
                <w:rFonts w:ascii="Times New Roman" w:hAnsi="Times New Roman"/>
                <w:sz w:val="18"/>
                <w:szCs w:val="18"/>
              </w:rPr>
              <w:t>32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21096672" w14:textId="09FF5ABF" w:rsidR="006B16A8" w:rsidRDefault="00F71050">
            <w:pPr>
              <w:rPr>
                <w:rFonts w:ascii="Times New Roman" w:eastAsia="PMingLiU" w:hAnsi="Times New Roman"/>
                <w:b/>
                <w:sz w:val="18"/>
                <w:szCs w:val="18"/>
              </w:rPr>
            </w:pPr>
            <w:r>
              <w:rPr>
                <w:rFonts w:ascii="Times New Roman" w:hAnsi="Times New Roman"/>
                <w:sz w:val="18"/>
                <w:szCs w:val="18"/>
              </w:rPr>
              <w:t xml:space="preserve">Ponderile standard din coloana </w:t>
            </w:r>
            <w:r w:rsidRPr="00900EE6">
              <w:rPr>
                <w:rFonts w:ascii="Times New Roman" w:hAnsi="Times New Roman"/>
                <w:sz w:val="18"/>
                <w:szCs w:val="18"/>
              </w:rPr>
              <w:t>0050</w:t>
            </w:r>
            <w:r>
              <w:rPr>
                <w:rFonts w:ascii="Times New Roman" w:hAnsi="Times New Roman"/>
                <w:sz w:val="18"/>
                <w:szCs w:val="18"/>
              </w:rPr>
              <w:t xml:space="preserve"> sunt cele specificate prin definiție în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și sunt prezentate exclusiv în scop informativ.</w:t>
            </w:r>
          </w:p>
        </w:tc>
      </w:tr>
      <w:tr w:rsidR="006B16A8" w14:paraId="3F443956" w14:textId="77777777" w:rsidTr="0039321F">
        <w:tc>
          <w:tcPr>
            <w:tcW w:w="1135" w:type="dxa"/>
            <w:vAlign w:val="center"/>
          </w:tcPr>
          <w:p w14:paraId="5C3750CD" w14:textId="26104018" w:rsidR="006B16A8" w:rsidRDefault="00F71050">
            <w:pPr>
              <w:jc w:val="left"/>
              <w:rPr>
                <w:rFonts w:ascii="Times New Roman" w:eastAsia="PMingLiU" w:hAnsi="Times New Roman"/>
                <w:sz w:val="16"/>
                <w:szCs w:val="16"/>
              </w:rPr>
            </w:pPr>
            <w:r w:rsidRPr="00900EE6">
              <w:rPr>
                <w:rFonts w:ascii="Times New Roman" w:hAnsi="Times New Roman"/>
                <w:sz w:val="16"/>
                <w:szCs w:val="16"/>
              </w:rPr>
              <w:t>0060</w:t>
            </w:r>
          </w:p>
        </w:tc>
        <w:tc>
          <w:tcPr>
            <w:tcW w:w="7087" w:type="dxa"/>
          </w:tcPr>
          <w:p w14:paraId="51239FB1" w14:textId="77777777" w:rsidR="006B16A8" w:rsidRDefault="00F71050">
            <w:pPr>
              <w:rPr>
                <w:rFonts w:ascii="Times New Roman" w:eastAsia="PMingLiU" w:hAnsi="Times New Roman"/>
                <w:b/>
                <w:sz w:val="18"/>
                <w:szCs w:val="18"/>
              </w:rPr>
            </w:pPr>
            <w:r>
              <w:rPr>
                <w:rFonts w:ascii="Times New Roman" w:hAnsi="Times New Roman"/>
                <w:b/>
                <w:sz w:val="18"/>
                <w:szCs w:val="18"/>
              </w:rPr>
              <w:t>Ponderea aplicabilă</w:t>
            </w:r>
          </w:p>
          <w:p w14:paraId="5EB218B9" w14:textId="2448FC19" w:rsidR="006B16A8" w:rsidRDefault="00F71050">
            <w:pPr>
              <w:rPr>
                <w:rFonts w:ascii="Times New Roman" w:eastAsia="PMingLiU" w:hAnsi="Times New Roman"/>
                <w:sz w:val="18"/>
                <w:szCs w:val="18"/>
              </w:rPr>
            </w:pPr>
            <w:r>
              <w:rPr>
                <w:rFonts w:ascii="Times New Roman" w:hAnsi="Times New Roman"/>
                <w:sz w:val="18"/>
                <w:szCs w:val="18"/>
              </w:rPr>
              <w:t xml:space="preserve">Articolele </w:t>
            </w:r>
            <w:r w:rsidRPr="00900EE6">
              <w:rPr>
                <w:rFonts w:ascii="Times New Roman" w:hAnsi="Times New Roman"/>
                <w:sz w:val="18"/>
                <w:szCs w:val="18"/>
              </w:rPr>
              <w:t>28</w:t>
            </w:r>
            <w:r>
              <w:rPr>
                <w:rFonts w:ascii="Times New Roman" w:hAnsi="Times New Roman"/>
                <w:sz w:val="18"/>
                <w:szCs w:val="18"/>
              </w:rPr>
              <w:t xml:space="preserve"> și </w:t>
            </w:r>
            <w:r w:rsidRPr="00900EE6">
              <w:rPr>
                <w:rFonts w:ascii="Times New Roman" w:hAnsi="Times New Roman"/>
                <w:sz w:val="18"/>
                <w:szCs w:val="18"/>
              </w:rPr>
              <w:t>32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716B5FB9" w14:textId="1EFC1317" w:rsidR="006B16A8" w:rsidRDefault="00F71050">
            <w:pPr>
              <w:spacing w:before="240" w:after="240"/>
              <w:rPr>
                <w:rFonts w:ascii="Times New Roman" w:eastAsia="PMingLiU" w:hAnsi="Times New Roman"/>
                <w:sz w:val="18"/>
                <w:szCs w:val="18"/>
              </w:rPr>
            </w:pPr>
            <w:r>
              <w:rPr>
                <w:rFonts w:ascii="Times New Roman" w:hAnsi="Times New Roman"/>
                <w:sz w:val="18"/>
                <w:szCs w:val="18"/>
              </w:rPr>
              <w:t xml:space="preserve">Ponderile aplicabile sunt cele specificate la articolele </w:t>
            </w:r>
            <w:r w:rsidRPr="00900EE6">
              <w:rPr>
                <w:rFonts w:ascii="Times New Roman" w:hAnsi="Times New Roman"/>
                <w:sz w:val="18"/>
                <w:szCs w:val="18"/>
              </w:rPr>
              <w:t>28</w:t>
            </w:r>
            <w:r>
              <w:rPr>
                <w:rFonts w:ascii="Times New Roman" w:hAnsi="Times New Roman"/>
                <w:sz w:val="18"/>
                <w:szCs w:val="18"/>
              </w:rPr>
              <w:t xml:space="preserve"> și </w:t>
            </w:r>
            <w:r w:rsidRPr="00900EE6">
              <w:rPr>
                <w:rFonts w:ascii="Times New Roman" w:hAnsi="Times New Roman"/>
                <w:sz w:val="18"/>
                <w:szCs w:val="18"/>
              </w:rPr>
              <w:t>32</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 xml:space="preserve">. Ponderile aplicabile pot avea ca rezultat valori medii ponderate și se raportează ca număr zecimal (de exemplu, </w:t>
            </w: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xml:space="preserve"> pentru o pondere aplicabilă de </w:t>
            </w:r>
            <w:r w:rsidRPr="00900EE6">
              <w:rPr>
                <w:rFonts w:ascii="Times New Roman" w:hAnsi="Times New Roman"/>
                <w:sz w:val="18"/>
                <w:szCs w:val="18"/>
              </w:rPr>
              <w:t>100</w:t>
            </w:r>
            <w:r>
              <w:rPr>
                <w:rFonts w:ascii="Times New Roman" w:hAnsi="Times New Roman"/>
                <w:sz w:val="18"/>
                <w:szCs w:val="18"/>
              </w:rPr>
              <w:t xml:space="preserve"> % sau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50</w:t>
            </w:r>
            <w:r>
              <w:rPr>
                <w:rFonts w:ascii="Times New Roman" w:hAnsi="Times New Roman"/>
                <w:sz w:val="18"/>
                <w:szCs w:val="18"/>
              </w:rPr>
              <w:t xml:space="preserve"> pentru o pondere aplicabilă de </w:t>
            </w:r>
            <w:r w:rsidRPr="00900EE6">
              <w:rPr>
                <w:rFonts w:ascii="Times New Roman" w:hAnsi="Times New Roman"/>
                <w:sz w:val="18"/>
                <w:szCs w:val="18"/>
              </w:rPr>
              <w:t>50</w:t>
            </w:r>
            <w:r>
              <w:rPr>
                <w:rFonts w:ascii="Times New Roman" w:hAnsi="Times New Roman"/>
                <w:sz w:val="18"/>
                <w:szCs w:val="18"/>
              </w:rPr>
              <w:t xml:space="preserve"> %). Ponderile aplicabile pot reflecta marjele de apreciere specifice firmei sau cele de la nivel național, fără însă a se limita la acestea.</w:t>
            </w:r>
          </w:p>
        </w:tc>
      </w:tr>
      <w:tr w:rsidR="006B16A8" w14:paraId="4BCE01B2" w14:textId="77777777" w:rsidTr="0039321F">
        <w:tc>
          <w:tcPr>
            <w:tcW w:w="1135" w:type="dxa"/>
            <w:vAlign w:val="center"/>
          </w:tcPr>
          <w:p w14:paraId="37587F45" w14:textId="58778E97" w:rsidR="006B16A8" w:rsidRDefault="00F71050">
            <w:pPr>
              <w:jc w:val="left"/>
              <w:rPr>
                <w:rFonts w:ascii="Times New Roman" w:eastAsia="PMingLiU" w:hAnsi="Times New Roman"/>
                <w:sz w:val="16"/>
                <w:szCs w:val="16"/>
              </w:rPr>
            </w:pPr>
            <w:r w:rsidRPr="00900EE6">
              <w:rPr>
                <w:rFonts w:ascii="Times New Roman" w:hAnsi="Times New Roman"/>
                <w:sz w:val="16"/>
                <w:szCs w:val="16"/>
              </w:rPr>
              <w:t>0070</w:t>
            </w:r>
          </w:p>
        </w:tc>
        <w:tc>
          <w:tcPr>
            <w:tcW w:w="7087" w:type="dxa"/>
          </w:tcPr>
          <w:p w14:paraId="59174A8A" w14:textId="77777777" w:rsidR="006B16A8" w:rsidRDefault="00F71050">
            <w:pPr>
              <w:rPr>
                <w:rFonts w:ascii="Times New Roman" w:eastAsia="PMingLiU" w:hAnsi="Times New Roman"/>
                <w:b/>
                <w:sz w:val="18"/>
                <w:szCs w:val="18"/>
              </w:rPr>
            </w:pPr>
            <w:r>
              <w:rPr>
                <w:rFonts w:ascii="Times New Roman" w:hAnsi="Times New Roman"/>
                <w:b/>
                <w:sz w:val="18"/>
                <w:szCs w:val="18"/>
              </w:rPr>
              <w:t>Ieșiri</w:t>
            </w:r>
          </w:p>
          <w:p w14:paraId="6D936D1E" w14:textId="6A4DC6A1" w:rsidR="006B16A8" w:rsidRDefault="00F71050">
            <w:pPr>
              <w:spacing w:before="0" w:after="0"/>
              <w:ind w:left="28"/>
              <w:rPr>
                <w:rFonts w:ascii="Times New Roman" w:eastAsia="PMingLiU" w:hAnsi="Times New Roman"/>
                <w:szCs w:val="18"/>
              </w:rPr>
            </w:pPr>
            <w:r>
              <w:rPr>
                <w:rFonts w:ascii="Times New Roman" w:hAnsi="Times New Roman"/>
                <w:sz w:val="18"/>
                <w:szCs w:val="18"/>
              </w:rPr>
              <w:t xml:space="preserve">Instituțiile de credit trebuie să raporteze aici ieșirile. Acestea se calculează prin înmulțirea coloanei </w:t>
            </w:r>
            <w:r w:rsidRPr="00900EE6">
              <w:rPr>
                <w:rFonts w:ascii="Times New Roman" w:hAnsi="Times New Roman"/>
                <w:sz w:val="18"/>
                <w:szCs w:val="18"/>
              </w:rPr>
              <w:t>0060</w:t>
            </w:r>
            <w:r>
              <w:rPr>
                <w:rFonts w:ascii="Times New Roman" w:hAnsi="Times New Roman"/>
                <w:sz w:val="18"/>
                <w:szCs w:val="18"/>
              </w:rPr>
              <w:t xml:space="preserve"> cu coloana </w:t>
            </w:r>
            <w:r w:rsidRPr="00900EE6">
              <w:rPr>
                <w:rFonts w:ascii="Times New Roman" w:hAnsi="Times New Roman"/>
                <w:sz w:val="18"/>
                <w:szCs w:val="18"/>
              </w:rPr>
              <w:t>0030</w:t>
            </w:r>
            <w:r>
              <w:rPr>
                <w:rFonts w:ascii="Times New Roman" w:hAnsi="Times New Roman"/>
                <w:sz w:val="18"/>
                <w:szCs w:val="18"/>
              </w:rPr>
              <w:t xml:space="preserve">, ambele din formularul C </w:t>
            </w:r>
            <w:r w:rsidRPr="00900EE6">
              <w:rPr>
                <w:rFonts w:ascii="Times New Roman" w:hAnsi="Times New Roman"/>
                <w:sz w:val="18"/>
                <w:szCs w:val="18"/>
              </w:rPr>
              <w:t>75</w:t>
            </w:r>
            <w:r>
              <w:rPr>
                <w:rFonts w:ascii="Times New Roman" w:hAnsi="Times New Roman"/>
                <w:sz w:val="18"/>
                <w:szCs w:val="18"/>
              </w:rPr>
              <w:t>.</w:t>
            </w:r>
            <w:r w:rsidRPr="00900EE6">
              <w:rPr>
                <w:rFonts w:ascii="Times New Roman" w:hAnsi="Times New Roman"/>
                <w:sz w:val="18"/>
                <w:szCs w:val="18"/>
              </w:rPr>
              <w:t>01</w:t>
            </w:r>
            <w:r>
              <w:rPr>
                <w:rFonts w:ascii="Times New Roman" w:hAnsi="Times New Roman"/>
                <w:sz w:val="18"/>
                <w:szCs w:val="18"/>
              </w:rPr>
              <w:t xml:space="preserve"> din anexa XXIV</w:t>
            </w:r>
          </w:p>
        </w:tc>
      </w:tr>
      <w:tr w:rsidR="006B16A8" w14:paraId="02CE149B" w14:textId="77777777" w:rsidTr="0039321F">
        <w:tc>
          <w:tcPr>
            <w:tcW w:w="1135" w:type="dxa"/>
            <w:vAlign w:val="center"/>
          </w:tcPr>
          <w:p w14:paraId="3923F5C9" w14:textId="44CA0F24" w:rsidR="006B16A8" w:rsidRDefault="00F71050">
            <w:pPr>
              <w:jc w:val="left"/>
              <w:rPr>
                <w:rFonts w:ascii="Times New Roman" w:eastAsia="PMingLiU" w:hAnsi="Times New Roman"/>
                <w:sz w:val="16"/>
                <w:szCs w:val="16"/>
              </w:rPr>
            </w:pPr>
            <w:r w:rsidRPr="00900EE6">
              <w:rPr>
                <w:rFonts w:ascii="Times New Roman" w:hAnsi="Times New Roman"/>
                <w:sz w:val="16"/>
                <w:szCs w:val="16"/>
              </w:rPr>
              <w:t>0080</w:t>
            </w:r>
          </w:p>
        </w:tc>
        <w:tc>
          <w:tcPr>
            <w:tcW w:w="7087" w:type="dxa"/>
          </w:tcPr>
          <w:p w14:paraId="3398FDFB" w14:textId="77777777" w:rsidR="006B16A8" w:rsidRDefault="00F71050">
            <w:pPr>
              <w:rPr>
                <w:rFonts w:ascii="Times New Roman" w:eastAsia="PMingLiU" w:hAnsi="Times New Roman"/>
                <w:b/>
                <w:sz w:val="18"/>
                <w:szCs w:val="18"/>
              </w:rPr>
            </w:pPr>
            <w:r>
              <w:rPr>
                <w:rFonts w:ascii="Times New Roman" w:hAnsi="Times New Roman"/>
                <w:b/>
                <w:sz w:val="18"/>
                <w:szCs w:val="18"/>
              </w:rPr>
              <w:t xml:space="preserve">Intrări care fac obiectul plafonului de </w:t>
            </w:r>
            <w:r w:rsidRPr="00900EE6">
              <w:rPr>
                <w:rFonts w:ascii="Times New Roman" w:hAnsi="Times New Roman"/>
                <w:b/>
                <w:sz w:val="18"/>
                <w:szCs w:val="18"/>
              </w:rPr>
              <w:t>75</w:t>
            </w:r>
            <w:r>
              <w:rPr>
                <w:rFonts w:ascii="Times New Roman" w:hAnsi="Times New Roman"/>
                <w:b/>
                <w:sz w:val="18"/>
                <w:szCs w:val="18"/>
              </w:rPr>
              <w:t> % aplicabil intrărilor</w:t>
            </w:r>
          </w:p>
          <w:p w14:paraId="0F54577C" w14:textId="5044EFFA"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Instituțiile de credit trebuie să raporteze aici intrările din tranzacții care fac obiectul plafonului de </w:t>
            </w:r>
            <w:r w:rsidRPr="00900EE6">
              <w:rPr>
                <w:rFonts w:ascii="Times New Roman" w:hAnsi="Times New Roman"/>
                <w:sz w:val="18"/>
                <w:szCs w:val="18"/>
              </w:rPr>
              <w:t>75</w:t>
            </w:r>
            <w:r>
              <w:rPr>
                <w:rFonts w:ascii="Times New Roman" w:hAnsi="Times New Roman"/>
                <w:sz w:val="18"/>
                <w:szCs w:val="18"/>
              </w:rPr>
              <w:t xml:space="preserve"> % aplicabil intrărilor. Intrările se calculează prin înmulțirea coloanei </w:t>
            </w:r>
            <w:r w:rsidRPr="00900EE6">
              <w:rPr>
                <w:rFonts w:ascii="Times New Roman" w:hAnsi="Times New Roman"/>
                <w:sz w:val="18"/>
                <w:szCs w:val="18"/>
              </w:rPr>
              <w:t>0060</w:t>
            </w:r>
            <w:r>
              <w:rPr>
                <w:rFonts w:ascii="Times New Roman" w:hAnsi="Times New Roman"/>
                <w:sz w:val="18"/>
                <w:szCs w:val="18"/>
              </w:rPr>
              <w:t xml:space="preserve"> cu coloana</w:t>
            </w:r>
            <w:r w:rsidR="00900EE6">
              <w:rPr>
                <w:rFonts w:ascii="Times New Roman" w:hAnsi="Times New Roman"/>
                <w:sz w:val="18"/>
                <w:szCs w:val="18"/>
              </w:rPr>
              <w:t> </w:t>
            </w:r>
            <w:r w:rsidRPr="00900EE6">
              <w:rPr>
                <w:rFonts w:ascii="Times New Roman" w:hAnsi="Times New Roman"/>
                <w:sz w:val="18"/>
                <w:szCs w:val="18"/>
              </w:rPr>
              <w:t>0010</w:t>
            </w:r>
            <w:r>
              <w:rPr>
                <w:rFonts w:ascii="Times New Roman" w:hAnsi="Times New Roman"/>
                <w:sz w:val="18"/>
                <w:szCs w:val="18"/>
              </w:rPr>
              <w:t xml:space="preserve">, ambele din formularul C </w:t>
            </w:r>
            <w:r w:rsidRPr="00900EE6">
              <w:rPr>
                <w:rFonts w:ascii="Times New Roman" w:hAnsi="Times New Roman"/>
                <w:sz w:val="18"/>
                <w:szCs w:val="18"/>
              </w:rPr>
              <w:t>75</w:t>
            </w:r>
            <w:r>
              <w:rPr>
                <w:rFonts w:ascii="Times New Roman" w:hAnsi="Times New Roman"/>
                <w:sz w:val="18"/>
                <w:szCs w:val="18"/>
              </w:rPr>
              <w:t>.</w:t>
            </w:r>
            <w:r w:rsidRPr="00900EE6">
              <w:rPr>
                <w:rFonts w:ascii="Times New Roman" w:hAnsi="Times New Roman"/>
                <w:sz w:val="18"/>
                <w:szCs w:val="18"/>
              </w:rPr>
              <w:t>01</w:t>
            </w:r>
            <w:r>
              <w:rPr>
                <w:rFonts w:ascii="Times New Roman" w:hAnsi="Times New Roman"/>
                <w:sz w:val="18"/>
                <w:szCs w:val="18"/>
              </w:rPr>
              <w:t xml:space="preserve"> din anexa XXIV.</w:t>
            </w:r>
          </w:p>
          <w:p w14:paraId="31ACE699" w14:textId="77777777" w:rsidR="006B16A8" w:rsidRDefault="006B16A8">
            <w:pPr>
              <w:spacing w:before="0" w:after="0"/>
              <w:ind w:left="28"/>
              <w:rPr>
                <w:rFonts w:ascii="Times New Roman" w:eastAsia="PMingLiU" w:hAnsi="Times New Roman"/>
                <w:sz w:val="18"/>
                <w:szCs w:val="18"/>
              </w:rPr>
            </w:pPr>
          </w:p>
          <w:p w14:paraId="5117380C" w14:textId="77777777" w:rsidR="006B16A8" w:rsidRDefault="006B16A8">
            <w:pPr>
              <w:spacing w:before="0" w:after="0"/>
              <w:ind w:left="28"/>
              <w:rPr>
                <w:rFonts w:ascii="Times New Roman" w:eastAsia="PMingLiU" w:hAnsi="Times New Roman"/>
                <w:szCs w:val="18"/>
              </w:rPr>
            </w:pPr>
          </w:p>
        </w:tc>
      </w:tr>
      <w:tr w:rsidR="006B16A8" w14:paraId="4448DFAE" w14:textId="77777777" w:rsidTr="0039321F">
        <w:tc>
          <w:tcPr>
            <w:tcW w:w="1135" w:type="dxa"/>
            <w:vAlign w:val="center"/>
          </w:tcPr>
          <w:p w14:paraId="36F93588" w14:textId="0546AE47" w:rsidR="006B16A8" w:rsidRDefault="00F71050">
            <w:pPr>
              <w:jc w:val="left"/>
              <w:rPr>
                <w:rFonts w:ascii="Times New Roman" w:eastAsia="PMingLiU" w:hAnsi="Times New Roman"/>
                <w:sz w:val="16"/>
                <w:szCs w:val="16"/>
              </w:rPr>
            </w:pPr>
            <w:r w:rsidRPr="00900EE6">
              <w:rPr>
                <w:rFonts w:ascii="Times New Roman" w:hAnsi="Times New Roman"/>
                <w:sz w:val="16"/>
                <w:szCs w:val="16"/>
              </w:rPr>
              <w:t>0090</w:t>
            </w:r>
          </w:p>
        </w:tc>
        <w:tc>
          <w:tcPr>
            <w:tcW w:w="7087" w:type="dxa"/>
          </w:tcPr>
          <w:p w14:paraId="1187773B" w14:textId="77777777" w:rsidR="006B16A8" w:rsidRDefault="00F71050">
            <w:pPr>
              <w:rPr>
                <w:rFonts w:ascii="Times New Roman" w:eastAsia="PMingLiU" w:hAnsi="Times New Roman"/>
                <w:b/>
                <w:sz w:val="18"/>
                <w:szCs w:val="18"/>
              </w:rPr>
            </w:pPr>
            <w:r>
              <w:rPr>
                <w:rFonts w:ascii="Times New Roman" w:hAnsi="Times New Roman"/>
                <w:b/>
                <w:sz w:val="18"/>
                <w:szCs w:val="18"/>
              </w:rPr>
              <w:t xml:space="preserve">Intrări care fac obiectul plafonului de </w:t>
            </w:r>
            <w:r w:rsidRPr="00900EE6">
              <w:rPr>
                <w:rFonts w:ascii="Times New Roman" w:hAnsi="Times New Roman"/>
                <w:b/>
                <w:sz w:val="18"/>
                <w:szCs w:val="18"/>
              </w:rPr>
              <w:t>90</w:t>
            </w:r>
            <w:r>
              <w:rPr>
                <w:rFonts w:ascii="Times New Roman" w:hAnsi="Times New Roman"/>
                <w:b/>
                <w:sz w:val="18"/>
                <w:szCs w:val="18"/>
              </w:rPr>
              <w:t> % aplicabil intrărilor</w:t>
            </w:r>
          </w:p>
          <w:p w14:paraId="14F5CE3B" w14:textId="62C03AE1"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Instituțiile de credit trebuie să raporteze aici intrările din tranzacții care fac obiectul plafonului de </w:t>
            </w:r>
            <w:r w:rsidRPr="00900EE6">
              <w:rPr>
                <w:rFonts w:ascii="Times New Roman" w:hAnsi="Times New Roman"/>
                <w:sz w:val="18"/>
                <w:szCs w:val="18"/>
              </w:rPr>
              <w:t>90</w:t>
            </w:r>
            <w:r>
              <w:rPr>
                <w:rFonts w:ascii="Times New Roman" w:hAnsi="Times New Roman"/>
                <w:sz w:val="18"/>
                <w:szCs w:val="18"/>
              </w:rPr>
              <w:t xml:space="preserve"> % aplicabil intrărilor. Intrările se calculează prin înmulțirea coloanei </w:t>
            </w:r>
            <w:r w:rsidRPr="00900EE6">
              <w:rPr>
                <w:rFonts w:ascii="Times New Roman" w:hAnsi="Times New Roman"/>
                <w:sz w:val="18"/>
                <w:szCs w:val="18"/>
              </w:rPr>
              <w:t>0060</w:t>
            </w:r>
            <w:r>
              <w:rPr>
                <w:rFonts w:ascii="Times New Roman" w:hAnsi="Times New Roman"/>
                <w:sz w:val="18"/>
                <w:szCs w:val="18"/>
              </w:rPr>
              <w:t xml:space="preserve"> cu coloana</w:t>
            </w:r>
            <w:r w:rsidR="00900EE6">
              <w:rPr>
                <w:rFonts w:ascii="Times New Roman" w:hAnsi="Times New Roman"/>
                <w:sz w:val="18"/>
                <w:szCs w:val="18"/>
              </w:rPr>
              <w:t> </w:t>
            </w:r>
            <w:r w:rsidRPr="00900EE6">
              <w:rPr>
                <w:rFonts w:ascii="Times New Roman" w:hAnsi="Times New Roman"/>
                <w:sz w:val="18"/>
                <w:szCs w:val="18"/>
              </w:rPr>
              <w:t>0010</w:t>
            </w:r>
            <w:r>
              <w:rPr>
                <w:rFonts w:ascii="Times New Roman" w:hAnsi="Times New Roman"/>
                <w:sz w:val="18"/>
                <w:szCs w:val="18"/>
              </w:rPr>
              <w:t xml:space="preserve">, ambele din formularul C </w:t>
            </w:r>
            <w:r w:rsidRPr="00900EE6">
              <w:rPr>
                <w:rFonts w:ascii="Times New Roman" w:hAnsi="Times New Roman"/>
                <w:sz w:val="18"/>
                <w:szCs w:val="18"/>
              </w:rPr>
              <w:t>75</w:t>
            </w:r>
            <w:r>
              <w:rPr>
                <w:rFonts w:ascii="Times New Roman" w:hAnsi="Times New Roman"/>
                <w:sz w:val="18"/>
                <w:szCs w:val="18"/>
              </w:rPr>
              <w:t>.</w:t>
            </w:r>
            <w:r w:rsidRPr="00900EE6">
              <w:rPr>
                <w:rFonts w:ascii="Times New Roman" w:hAnsi="Times New Roman"/>
                <w:sz w:val="18"/>
                <w:szCs w:val="18"/>
              </w:rPr>
              <w:t>01</w:t>
            </w:r>
            <w:r>
              <w:rPr>
                <w:rFonts w:ascii="Times New Roman" w:hAnsi="Times New Roman"/>
                <w:sz w:val="18"/>
                <w:szCs w:val="18"/>
              </w:rPr>
              <w:t xml:space="preserve"> din anexa XXIV.</w:t>
            </w:r>
          </w:p>
          <w:p w14:paraId="34F55EF6" w14:textId="77777777" w:rsidR="006B16A8" w:rsidRDefault="006B16A8">
            <w:pPr>
              <w:spacing w:before="0" w:after="0"/>
              <w:ind w:left="28"/>
              <w:rPr>
                <w:rFonts w:ascii="Times New Roman" w:eastAsia="PMingLiU" w:hAnsi="Times New Roman"/>
                <w:sz w:val="18"/>
                <w:szCs w:val="18"/>
              </w:rPr>
            </w:pPr>
          </w:p>
        </w:tc>
      </w:tr>
      <w:tr w:rsidR="006B16A8" w14:paraId="10E17786" w14:textId="77777777" w:rsidTr="0039321F">
        <w:trPr>
          <w:trHeight w:val="50"/>
        </w:trPr>
        <w:tc>
          <w:tcPr>
            <w:tcW w:w="1135" w:type="dxa"/>
            <w:vAlign w:val="center"/>
          </w:tcPr>
          <w:p w14:paraId="3AB9E7A9" w14:textId="1FEFC876" w:rsidR="006B16A8" w:rsidRDefault="00F71050">
            <w:pPr>
              <w:jc w:val="left"/>
              <w:rPr>
                <w:rFonts w:ascii="Times New Roman" w:eastAsia="PMingLiU" w:hAnsi="Times New Roman"/>
                <w:sz w:val="16"/>
                <w:szCs w:val="16"/>
              </w:rPr>
            </w:pPr>
            <w:r w:rsidRPr="00900EE6">
              <w:rPr>
                <w:rFonts w:ascii="Times New Roman" w:hAnsi="Times New Roman"/>
                <w:sz w:val="16"/>
                <w:szCs w:val="16"/>
              </w:rPr>
              <w:t>0100</w:t>
            </w:r>
          </w:p>
        </w:tc>
        <w:tc>
          <w:tcPr>
            <w:tcW w:w="7087" w:type="dxa"/>
          </w:tcPr>
          <w:p w14:paraId="08F902E2" w14:textId="77777777" w:rsidR="006B16A8" w:rsidRDefault="00F71050">
            <w:pPr>
              <w:rPr>
                <w:rFonts w:ascii="Times New Roman" w:eastAsia="PMingLiU" w:hAnsi="Times New Roman"/>
                <w:b/>
                <w:sz w:val="18"/>
                <w:szCs w:val="18"/>
              </w:rPr>
            </w:pPr>
            <w:r>
              <w:rPr>
                <w:rFonts w:ascii="Times New Roman" w:hAnsi="Times New Roman"/>
                <w:b/>
                <w:sz w:val="18"/>
                <w:szCs w:val="18"/>
              </w:rPr>
              <w:t>Intrări exceptate de la plafonul aplicabil intrărilor</w:t>
            </w:r>
          </w:p>
          <w:p w14:paraId="53F04C53" w14:textId="4A39BC8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Instituțiile de credit trebuie să raporteze aici intrările din tranzacții exceptate de la plafonul aplicabil intrărilor. Intrările se calculează prin înmulțirea coloanei </w:t>
            </w:r>
            <w:r w:rsidRPr="00900EE6">
              <w:rPr>
                <w:rFonts w:ascii="Times New Roman" w:hAnsi="Times New Roman"/>
                <w:sz w:val="18"/>
                <w:szCs w:val="18"/>
              </w:rPr>
              <w:t>0060</w:t>
            </w:r>
            <w:r>
              <w:rPr>
                <w:rFonts w:ascii="Times New Roman" w:hAnsi="Times New Roman"/>
                <w:sz w:val="18"/>
                <w:szCs w:val="18"/>
              </w:rPr>
              <w:t xml:space="preserve"> cu coloana </w:t>
            </w:r>
            <w:r w:rsidRPr="00900EE6">
              <w:rPr>
                <w:rFonts w:ascii="Times New Roman" w:hAnsi="Times New Roman"/>
                <w:sz w:val="18"/>
                <w:szCs w:val="18"/>
              </w:rPr>
              <w:t>0010</w:t>
            </w:r>
            <w:r>
              <w:rPr>
                <w:rFonts w:ascii="Times New Roman" w:hAnsi="Times New Roman"/>
                <w:sz w:val="18"/>
                <w:szCs w:val="18"/>
              </w:rPr>
              <w:t xml:space="preserve">, ambele din formularul C </w:t>
            </w:r>
            <w:r w:rsidRPr="00900EE6">
              <w:rPr>
                <w:rFonts w:ascii="Times New Roman" w:hAnsi="Times New Roman"/>
                <w:sz w:val="18"/>
                <w:szCs w:val="18"/>
              </w:rPr>
              <w:t>75</w:t>
            </w:r>
            <w:r>
              <w:rPr>
                <w:rFonts w:ascii="Times New Roman" w:hAnsi="Times New Roman"/>
                <w:sz w:val="18"/>
                <w:szCs w:val="18"/>
              </w:rPr>
              <w:t>.</w:t>
            </w:r>
            <w:r w:rsidRPr="00900EE6">
              <w:rPr>
                <w:rFonts w:ascii="Times New Roman" w:hAnsi="Times New Roman"/>
                <w:sz w:val="18"/>
                <w:szCs w:val="18"/>
              </w:rPr>
              <w:t>01</w:t>
            </w:r>
            <w:r>
              <w:rPr>
                <w:rFonts w:ascii="Times New Roman" w:hAnsi="Times New Roman"/>
                <w:sz w:val="18"/>
                <w:szCs w:val="18"/>
              </w:rPr>
              <w:t xml:space="preserve"> din anexa XXIV.</w:t>
            </w:r>
          </w:p>
          <w:p w14:paraId="44ACFD25" w14:textId="77777777" w:rsidR="006B16A8" w:rsidRDefault="006B16A8">
            <w:pPr>
              <w:spacing w:before="0" w:after="0"/>
              <w:ind w:left="28"/>
              <w:rPr>
                <w:rFonts w:ascii="Times New Roman" w:eastAsia="PMingLiU" w:hAnsi="Times New Roman"/>
                <w:sz w:val="18"/>
                <w:szCs w:val="18"/>
              </w:rPr>
            </w:pPr>
          </w:p>
          <w:p w14:paraId="3B784AFC" w14:textId="77777777" w:rsidR="006B16A8" w:rsidRDefault="006B16A8">
            <w:pPr>
              <w:spacing w:before="0" w:after="0"/>
              <w:ind w:left="28"/>
              <w:rPr>
                <w:rFonts w:ascii="Times New Roman" w:eastAsia="PMingLiU" w:hAnsi="Times New Roman"/>
                <w:sz w:val="18"/>
                <w:szCs w:val="18"/>
              </w:rPr>
            </w:pPr>
          </w:p>
        </w:tc>
      </w:tr>
    </w:tbl>
    <w:p w14:paraId="0B54F72D" w14:textId="77777777" w:rsidR="006B16A8" w:rsidRDefault="006B16A8">
      <w:pPr>
        <w:rPr>
          <w:rFonts w:eastAsia="PMingLiU"/>
        </w:rPr>
      </w:pPr>
    </w:p>
    <w:p w14:paraId="559B1DD6" w14:textId="2B5EC0A8" w:rsidR="006B16A8" w:rsidRDefault="0062009E">
      <w:pPr>
        <w:keepNext/>
        <w:spacing w:before="240" w:after="240"/>
        <w:outlineLvl w:val="1"/>
        <w:rPr>
          <w:rFonts w:ascii="Times New Roman" w:eastAsia="PMingLiU" w:hAnsi="Times New Roman"/>
        </w:rPr>
      </w:pPr>
      <w:r w:rsidRPr="00900EE6">
        <w:rPr>
          <w:rFonts w:ascii="Times New Roman" w:hAnsi="Times New Roman"/>
        </w:rPr>
        <w:t>1</w:t>
      </w:r>
      <w:r>
        <w:rPr>
          <w:rFonts w:ascii="Times New Roman" w:hAnsi="Times New Roman"/>
        </w:rPr>
        <w:t>.</w:t>
      </w:r>
      <w:r w:rsidRPr="00900EE6">
        <w:rPr>
          <w:rFonts w:ascii="Times New Roman" w:hAnsi="Times New Roman"/>
        </w:rPr>
        <w:t>3</w:t>
      </w:r>
      <w:r>
        <w:rPr>
          <w:rFonts w:ascii="Times New Roman" w:hAnsi="Times New Roman"/>
        </w:rPr>
        <w:t>.</w:t>
      </w:r>
      <w:r w:rsidRPr="00900EE6">
        <w:rPr>
          <w:rFonts w:ascii="Times New Roman" w:hAnsi="Times New Roman"/>
        </w:rPr>
        <w:t>2</w:t>
      </w:r>
      <w:r>
        <w:rPr>
          <w:rFonts w:ascii="Times New Roman" w:hAnsi="Times New Roman"/>
        </w:rPr>
        <w:tab/>
        <w:t>Instrucțiuni privind anumite rânduri</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6B16A8" w14:paraId="7F844B2A" w14:textId="77777777" w:rsidTr="0039321F">
        <w:tc>
          <w:tcPr>
            <w:tcW w:w="703" w:type="dxa"/>
            <w:shd w:val="clear" w:color="auto" w:fill="E6E6E6"/>
          </w:tcPr>
          <w:p w14:paraId="3AD48631" w14:textId="77777777" w:rsidR="006B16A8"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Rând</w:t>
            </w:r>
          </w:p>
        </w:tc>
        <w:tc>
          <w:tcPr>
            <w:tcW w:w="7371" w:type="dxa"/>
            <w:shd w:val="clear" w:color="auto" w:fill="E6E6E6"/>
          </w:tcPr>
          <w:p w14:paraId="062CCB6A" w14:textId="77777777" w:rsidR="006B16A8" w:rsidRDefault="00F71050">
            <w:pPr>
              <w:spacing w:before="0" w:after="0"/>
              <w:ind w:left="28"/>
              <w:rPr>
                <w:rFonts w:ascii="Times New Roman" w:eastAsia="SimSun" w:hAnsi="Times New Roman"/>
                <w:b/>
              </w:rPr>
            </w:pPr>
            <w:r>
              <w:rPr>
                <w:rFonts w:ascii="Times New Roman" w:hAnsi="Times New Roman"/>
                <w:b/>
                <w:bCs/>
                <w:szCs w:val="18"/>
              </w:rPr>
              <w:t>Referințe juridice și instrucțiuni</w:t>
            </w:r>
          </w:p>
        </w:tc>
      </w:tr>
      <w:tr w:rsidR="006B16A8" w14:paraId="5B1FFF8C" w14:textId="77777777" w:rsidTr="0039321F">
        <w:tc>
          <w:tcPr>
            <w:tcW w:w="703" w:type="dxa"/>
            <w:shd w:val="clear" w:color="auto" w:fill="auto"/>
            <w:vAlign w:val="center"/>
          </w:tcPr>
          <w:p w14:paraId="11448A2A" w14:textId="240263F5" w:rsidR="006B16A8" w:rsidRDefault="00F71050">
            <w:pPr>
              <w:jc w:val="left"/>
              <w:rPr>
                <w:rFonts w:ascii="Times New Roman" w:eastAsia="PMingLiU" w:hAnsi="Times New Roman"/>
                <w:sz w:val="16"/>
                <w:szCs w:val="16"/>
              </w:rPr>
            </w:pPr>
            <w:r w:rsidRPr="00900EE6">
              <w:rPr>
                <w:rFonts w:ascii="Times New Roman" w:hAnsi="Times New Roman"/>
                <w:sz w:val="16"/>
                <w:szCs w:val="16"/>
              </w:rPr>
              <w:t>0010</w:t>
            </w:r>
          </w:p>
        </w:tc>
        <w:tc>
          <w:tcPr>
            <w:tcW w:w="7371" w:type="dxa"/>
            <w:shd w:val="clear" w:color="auto" w:fill="auto"/>
          </w:tcPr>
          <w:p w14:paraId="0D75232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 TOTAL SWAP-URI PE GARANȚII REALE (contrapartea este o bancă centrală)</w:t>
            </w:r>
          </w:p>
          <w:p w14:paraId="61D199D4" w14:textId="77777777" w:rsidR="006B16A8" w:rsidRDefault="006B16A8">
            <w:pPr>
              <w:spacing w:before="0" w:after="0"/>
              <w:ind w:left="28"/>
              <w:rPr>
                <w:rFonts w:ascii="Times New Roman" w:eastAsia="PMingLiU" w:hAnsi="Times New Roman"/>
                <w:b/>
                <w:bCs/>
                <w:sz w:val="18"/>
                <w:szCs w:val="18"/>
              </w:rPr>
            </w:pPr>
          </w:p>
          <w:p w14:paraId="410748FC" w14:textId="05A79EDC"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4F87C5C3" w14:textId="77777777" w:rsidR="006B16A8" w:rsidRDefault="006B16A8">
            <w:pPr>
              <w:spacing w:before="0" w:after="0"/>
              <w:ind w:left="28"/>
              <w:rPr>
                <w:rFonts w:ascii="Times New Roman" w:eastAsia="PMingLiU" w:hAnsi="Times New Roman"/>
                <w:bCs/>
                <w:sz w:val="18"/>
                <w:szCs w:val="18"/>
              </w:rPr>
            </w:pPr>
          </w:p>
          <w:p w14:paraId="26BA97FE" w14:textId="272D1CAC"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urilor pe garanții reale.</w:t>
            </w:r>
          </w:p>
          <w:p w14:paraId="5F65B00E" w14:textId="77777777" w:rsidR="006B16A8" w:rsidRDefault="006B16A8">
            <w:pPr>
              <w:spacing w:before="0" w:after="0"/>
              <w:ind w:left="28"/>
              <w:rPr>
                <w:rFonts w:ascii="Times New Roman" w:eastAsia="PMingLiU" w:hAnsi="Times New Roman"/>
                <w:bCs/>
                <w:sz w:val="18"/>
                <w:szCs w:val="18"/>
              </w:rPr>
            </w:pPr>
          </w:p>
        </w:tc>
      </w:tr>
      <w:tr w:rsidR="006B16A8" w14:paraId="1E19CDD8" w14:textId="77777777" w:rsidTr="0039321F">
        <w:tc>
          <w:tcPr>
            <w:tcW w:w="703" w:type="dxa"/>
            <w:vAlign w:val="center"/>
          </w:tcPr>
          <w:p w14:paraId="759B7E5D" w14:textId="0AC16A7A" w:rsidR="006B16A8" w:rsidRDefault="00F71050">
            <w:pPr>
              <w:jc w:val="left"/>
              <w:rPr>
                <w:rFonts w:ascii="Times New Roman" w:eastAsia="PMingLiU" w:hAnsi="Times New Roman"/>
                <w:sz w:val="16"/>
                <w:szCs w:val="16"/>
              </w:rPr>
            </w:pPr>
            <w:r w:rsidRPr="00900EE6">
              <w:rPr>
                <w:rFonts w:ascii="Times New Roman" w:hAnsi="Times New Roman"/>
                <w:sz w:val="16"/>
                <w:szCs w:val="16"/>
              </w:rPr>
              <w:t>0020</w:t>
            </w:r>
          </w:p>
        </w:tc>
        <w:tc>
          <w:tcPr>
            <w:tcW w:w="7371" w:type="dxa"/>
            <w:shd w:val="clear" w:color="auto" w:fill="auto"/>
          </w:tcPr>
          <w:p w14:paraId="694BB430"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Totaluri pentru tranzacțiile în care sunt date cu împrumut 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 și sunt luate cu împrumut următoarele garanții reale:</w:t>
            </w:r>
          </w:p>
          <w:p w14:paraId="184C7FC3" w14:textId="2026CDF3"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49CE2C03" w14:textId="77777777" w:rsidR="006B16A8" w:rsidRDefault="006B16A8">
            <w:pPr>
              <w:spacing w:before="0" w:after="0"/>
              <w:ind w:left="28"/>
              <w:rPr>
                <w:rFonts w:ascii="Times New Roman" w:eastAsia="PMingLiU" w:hAnsi="Times New Roman"/>
                <w:bCs/>
                <w:sz w:val="18"/>
                <w:szCs w:val="18"/>
              </w:rPr>
            </w:pPr>
          </w:p>
          <w:p w14:paraId="057B569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Instituțiile de credit trebuie să raporteze aici, pentru fiecare coloană relevantă, valorile totale ale swap-urilor pe garanții reale pentru tranzacțiile în care sunt date cu împrumut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w:t>
            </w:r>
          </w:p>
          <w:p w14:paraId="67B4CC98" w14:textId="77777777" w:rsidR="006B16A8" w:rsidRDefault="006B16A8">
            <w:pPr>
              <w:spacing w:before="0" w:after="0"/>
              <w:ind w:left="28"/>
              <w:rPr>
                <w:rFonts w:ascii="Times New Roman" w:eastAsia="PMingLiU" w:hAnsi="Times New Roman"/>
                <w:sz w:val="18"/>
                <w:szCs w:val="18"/>
              </w:rPr>
            </w:pPr>
          </w:p>
        </w:tc>
      </w:tr>
      <w:tr w:rsidR="006B16A8" w14:paraId="4AB38B02" w14:textId="77777777" w:rsidTr="0039321F">
        <w:tc>
          <w:tcPr>
            <w:tcW w:w="703" w:type="dxa"/>
            <w:vAlign w:val="center"/>
          </w:tcPr>
          <w:p w14:paraId="5EFA9D27" w14:textId="391E6DD6" w:rsidR="006B16A8" w:rsidRDefault="00F71050">
            <w:pPr>
              <w:jc w:val="left"/>
              <w:rPr>
                <w:rFonts w:ascii="Times New Roman" w:eastAsia="PMingLiU" w:hAnsi="Times New Roman"/>
                <w:sz w:val="16"/>
                <w:szCs w:val="16"/>
              </w:rPr>
            </w:pPr>
            <w:r w:rsidRPr="00900EE6">
              <w:rPr>
                <w:rFonts w:ascii="Times New Roman" w:hAnsi="Times New Roman"/>
                <w:sz w:val="16"/>
                <w:szCs w:val="16"/>
              </w:rPr>
              <w:t>0030</w:t>
            </w:r>
          </w:p>
        </w:tc>
        <w:tc>
          <w:tcPr>
            <w:tcW w:w="7371" w:type="dxa"/>
          </w:tcPr>
          <w:p w14:paraId="4F6BB829"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7284D24F" w14:textId="77777777" w:rsidR="006B16A8"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(luate cu împrumut).</w:t>
            </w:r>
          </w:p>
          <w:p w14:paraId="6C852399"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02F0DEA5" w14:textId="77777777" w:rsidTr="0039321F">
        <w:tc>
          <w:tcPr>
            <w:tcW w:w="703" w:type="dxa"/>
            <w:vAlign w:val="center"/>
          </w:tcPr>
          <w:p w14:paraId="64E8B141" w14:textId="5F688853" w:rsidR="006B16A8" w:rsidRDefault="00F71050">
            <w:pPr>
              <w:jc w:val="left"/>
              <w:rPr>
                <w:rFonts w:ascii="Times New Roman" w:eastAsia="PMingLiU" w:hAnsi="Times New Roman"/>
                <w:sz w:val="16"/>
                <w:szCs w:val="16"/>
              </w:rPr>
            </w:pPr>
            <w:r w:rsidRPr="00900EE6">
              <w:rPr>
                <w:rFonts w:ascii="Times New Roman" w:hAnsi="Times New Roman"/>
                <w:sz w:val="16"/>
                <w:szCs w:val="16"/>
              </w:rPr>
              <w:t>0040</w:t>
            </w:r>
          </w:p>
        </w:tc>
        <w:tc>
          <w:tcPr>
            <w:tcW w:w="7371" w:type="dxa"/>
          </w:tcPr>
          <w:p w14:paraId="4DE4E92C" w14:textId="77777777" w:rsidR="006B16A8"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Din care: garanții reale schimbate care îndeplinesc cerințele operaționale</w:t>
            </w:r>
          </w:p>
          <w:p w14:paraId="61D21FAA" w14:textId="77777777" w:rsidR="006B16A8" w:rsidRDefault="006B16A8">
            <w:pPr>
              <w:spacing w:before="0" w:after="0"/>
              <w:ind w:left="28"/>
              <w:rPr>
                <w:rFonts w:ascii="Times New Roman" w:eastAsia="PMingLiU" w:hAnsi="Times New Roman"/>
                <w:b/>
                <w:bCs/>
                <w:sz w:val="18"/>
                <w:szCs w:val="18"/>
              </w:rPr>
            </w:pPr>
          </w:p>
          <w:p w14:paraId="55159F1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39840EA4" w14:textId="77777777" w:rsidR="006B16A8" w:rsidRDefault="006B16A8">
            <w:pPr>
              <w:spacing w:before="0" w:after="0"/>
              <w:ind w:left="28"/>
              <w:rPr>
                <w:rFonts w:ascii="Times New Roman" w:hAnsi="Times New Roman"/>
                <w:sz w:val="18"/>
              </w:rPr>
            </w:pPr>
          </w:p>
          <w:p w14:paraId="1A327DA6" w14:textId="51B698D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E0B1B81" w14:textId="77777777" w:rsidR="006B16A8" w:rsidRDefault="006B16A8">
            <w:pPr>
              <w:spacing w:before="0" w:after="0"/>
              <w:ind w:left="748"/>
              <w:rPr>
                <w:rFonts w:ascii="Times New Roman" w:eastAsia="PMingLiU" w:hAnsi="Times New Roman"/>
                <w:b/>
                <w:bCs/>
                <w:sz w:val="18"/>
                <w:szCs w:val="18"/>
              </w:rPr>
            </w:pPr>
          </w:p>
          <w:p w14:paraId="2B2AE14E" w14:textId="2BEDB00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7124514" w14:textId="77777777" w:rsidR="006B16A8" w:rsidRDefault="006B16A8">
            <w:pPr>
              <w:spacing w:before="0" w:after="0"/>
              <w:rPr>
                <w:rFonts w:ascii="Times New Roman" w:eastAsia="PMingLiU" w:hAnsi="Times New Roman"/>
                <w:b/>
                <w:bCs/>
                <w:sz w:val="18"/>
                <w:szCs w:val="18"/>
              </w:rPr>
            </w:pPr>
          </w:p>
        </w:tc>
      </w:tr>
      <w:tr w:rsidR="006B16A8" w14:paraId="40007BB4" w14:textId="77777777" w:rsidTr="0039321F">
        <w:tc>
          <w:tcPr>
            <w:tcW w:w="703" w:type="dxa"/>
            <w:vAlign w:val="center"/>
          </w:tcPr>
          <w:p w14:paraId="6D9A1344" w14:textId="4842D356" w:rsidR="006B16A8" w:rsidRDefault="00F71050">
            <w:pPr>
              <w:jc w:val="left"/>
              <w:rPr>
                <w:rFonts w:ascii="Times New Roman" w:eastAsia="PMingLiU" w:hAnsi="Times New Roman"/>
                <w:sz w:val="16"/>
                <w:szCs w:val="16"/>
              </w:rPr>
            </w:pPr>
            <w:r w:rsidRPr="00900EE6">
              <w:rPr>
                <w:rFonts w:ascii="Times New Roman" w:hAnsi="Times New Roman"/>
                <w:sz w:val="16"/>
                <w:szCs w:val="16"/>
              </w:rPr>
              <w:t>0050</w:t>
            </w:r>
          </w:p>
        </w:tc>
        <w:tc>
          <w:tcPr>
            <w:tcW w:w="7371" w:type="dxa"/>
          </w:tcPr>
          <w:p w14:paraId="4AE201C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5B6C0E2E" w14:textId="77777777" w:rsidR="006B16A8" w:rsidRDefault="006B16A8">
            <w:pPr>
              <w:spacing w:before="0" w:after="0"/>
              <w:ind w:left="28"/>
              <w:rPr>
                <w:rFonts w:ascii="Times New Roman" w:eastAsia="PMingLiU" w:hAnsi="Times New Roman"/>
                <w:b/>
                <w:sz w:val="18"/>
                <w:szCs w:val="18"/>
              </w:rPr>
            </w:pPr>
          </w:p>
          <w:p w14:paraId="5B68EC73"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(luate cu împrumut).</w:t>
            </w:r>
          </w:p>
          <w:p w14:paraId="6343EDA3" w14:textId="77777777" w:rsidR="006B16A8" w:rsidRDefault="006B16A8">
            <w:pPr>
              <w:spacing w:before="0" w:after="0"/>
              <w:ind w:left="28"/>
              <w:rPr>
                <w:rFonts w:ascii="Times New Roman" w:eastAsia="PMingLiU" w:hAnsi="Times New Roman"/>
                <w:szCs w:val="18"/>
              </w:rPr>
            </w:pPr>
          </w:p>
        </w:tc>
      </w:tr>
      <w:tr w:rsidR="006B16A8" w14:paraId="34244D14" w14:textId="77777777" w:rsidTr="0039321F">
        <w:tc>
          <w:tcPr>
            <w:tcW w:w="703" w:type="dxa"/>
            <w:vAlign w:val="center"/>
          </w:tcPr>
          <w:p w14:paraId="6D967B09" w14:textId="46B25565" w:rsidR="006B16A8" w:rsidRDefault="00F71050">
            <w:pPr>
              <w:jc w:val="left"/>
              <w:rPr>
                <w:rFonts w:ascii="Times New Roman" w:eastAsia="PMingLiU" w:hAnsi="Times New Roman"/>
                <w:sz w:val="16"/>
                <w:szCs w:val="16"/>
              </w:rPr>
            </w:pPr>
            <w:r w:rsidRPr="00900EE6">
              <w:rPr>
                <w:rFonts w:ascii="Times New Roman" w:hAnsi="Times New Roman"/>
                <w:sz w:val="16"/>
                <w:szCs w:val="16"/>
              </w:rPr>
              <w:t>0060</w:t>
            </w:r>
          </w:p>
        </w:tc>
        <w:tc>
          <w:tcPr>
            <w:tcW w:w="7371" w:type="dxa"/>
          </w:tcPr>
          <w:p w14:paraId="40FAEF8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5C3A6D7" w14:textId="77777777" w:rsidR="006B16A8" w:rsidRDefault="006B16A8">
            <w:pPr>
              <w:spacing w:before="0" w:after="0"/>
              <w:ind w:left="28"/>
              <w:rPr>
                <w:rFonts w:ascii="Times New Roman" w:eastAsia="PMingLiU" w:hAnsi="Times New Roman"/>
                <w:b/>
                <w:bCs/>
                <w:sz w:val="18"/>
                <w:szCs w:val="18"/>
              </w:rPr>
            </w:pPr>
          </w:p>
          <w:p w14:paraId="6DE48B0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73B66E5F" w14:textId="77777777" w:rsidR="006B16A8" w:rsidRDefault="006B16A8">
            <w:pPr>
              <w:spacing w:before="0" w:after="0"/>
              <w:ind w:left="28"/>
              <w:rPr>
                <w:rFonts w:ascii="Times New Roman" w:hAnsi="Times New Roman"/>
                <w:sz w:val="18"/>
              </w:rPr>
            </w:pPr>
          </w:p>
          <w:p w14:paraId="38B522D4" w14:textId="324397F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80603A6" w14:textId="77777777" w:rsidR="006B16A8" w:rsidRDefault="006B16A8">
            <w:pPr>
              <w:spacing w:before="0" w:after="0"/>
              <w:ind w:left="748"/>
              <w:rPr>
                <w:rFonts w:ascii="Times New Roman" w:eastAsia="PMingLiU" w:hAnsi="Times New Roman"/>
                <w:b/>
                <w:bCs/>
                <w:sz w:val="18"/>
                <w:szCs w:val="18"/>
              </w:rPr>
            </w:pPr>
          </w:p>
          <w:p w14:paraId="39C6A89C" w14:textId="6CD3859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53F3015" w14:textId="77777777" w:rsidR="006B16A8" w:rsidRDefault="006B16A8">
            <w:pPr>
              <w:spacing w:before="0" w:after="0"/>
              <w:rPr>
                <w:rFonts w:ascii="Times New Roman" w:eastAsia="PMingLiU" w:hAnsi="Times New Roman"/>
                <w:b/>
                <w:bCs/>
                <w:sz w:val="18"/>
                <w:szCs w:val="18"/>
              </w:rPr>
            </w:pPr>
          </w:p>
        </w:tc>
      </w:tr>
      <w:tr w:rsidR="006B16A8" w14:paraId="2DF5EE5E" w14:textId="77777777" w:rsidTr="0039321F">
        <w:tc>
          <w:tcPr>
            <w:tcW w:w="703" w:type="dxa"/>
            <w:vAlign w:val="center"/>
          </w:tcPr>
          <w:p w14:paraId="6FADBBA0" w14:textId="4282E4A6" w:rsidR="006B16A8" w:rsidRDefault="00F71050">
            <w:pPr>
              <w:jc w:val="left"/>
              <w:rPr>
                <w:rFonts w:ascii="Times New Roman" w:eastAsia="PMingLiU" w:hAnsi="Times New Roman"/>
                <w:sz w:val="16"/>
                <w:szCs w:val="16"/>
              </w:rPr>
            </w:pPr>
            <w:r w:rsidRPr="00900EE6">
              <w:rPr>
                <w:rFonts w:ascii="Times New Roman" w:hAnsi="Times New Roman"/>
                <w:sz w:val="16"/>
                <w:szCs w:val="16"/>
              </w:rPr>
              <w:t>0070</w:t>
            </w:r>
          </w:p>
        </w:tc>
        <w:tc>
          <w:tcPr>
            <w:tcW w:w="7371" w:type="dxa"/>
          </w:tcPr>
          <w:p w14:paraId="7703CE46"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680D5C06" w14:textId="77777777" w:rsidR="006B16A8" w:rsidRDefault="006B16A8">
            <w:pPr>
              <w:spacing w:before="0" w:after="0"/>
              <w:ind w:left="28"/>
              <w:rPr>
                <w:rFonts w:ascii="Times New Roman" w:eastAsia="PMingLiU" w:hAnsi="Times New Roman"/>
                <w:b/>
                <w:sz w:val="18"/>
                <w:szCs w:val="18"/>
              </w:rPr>
            </w:pPr>
          </w:p>
          <w:p w14:paraId="6390311D"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active de nivel </w:t>
            </w:r>
            <w:r w:rsidRPr="00900EE6">
              <w:rPr>
                <w:rFonts w:ascii="Times New Roman" w:hAnsi="Times New Roman"/>
                <w:bCs/>
                <w:sz w:val="18"/>
                <w:szCs w:val="18"/>
              </w:rPr>
              <w:t>2</w:t>
            </w:r>
            <w:r>
              <w:rPr>
                <w:rFonts w:ascii="Times New Roman" w:hAnsi="Times New Roman"/>
                <w:bCs/>
                <w:sz w:val="18"/>
                <w:szCs w:val="18"/>
              </w:rPr>
              <w:t>A (luate cu împrumut).</w:t>
            </w:r>
          </w:p>
          <w:p w14:paraId="2DB904B2" w14:textId="77777777" w:rsidR="006B16A8" w:rsidRDefault="006B16A8">
            <w:pPr>
              <w:spacing w:before="0" w:after="0"/>
              <w:ind w:left="28"/>
              <w:rPr>
                <w:rFonts w:ascii="Times New Roman" w:eastAsia="PMingLiU" w:hAnsi="Times New Roman"/>
                <w:szCs w:val="18"/>
              </w:rPr>
            </w:pPr>
          </w:p>
        </w:tc>
      </w:tr>
      <w:tr w:rsidR="006B16A8" w14:paraId="586C099F" w14:textId="77777777" w:rsidTr="0039321F">
        <w:tc>
          <w:tcPr>
            <w:tcW w:w="703" w:type="dxa"/>
            <w:vAlign w:val="center"/>
          </w:tcPr>
          <w:p w14:paraId="4EC64D7C" w14:textId="328A8FCB" w:rsidR="006B16A8" w:rsidRDefault="00F71050">
            <w:pPr>
              <w:jc w:val="left"/>
              <w:rPr>
                <w:rFonts w:ascii="Times New Roman" w:eastAsia="PMingLiU" w:hAnsi="Times New Roman"/>
                <w:sz w:val="16"/>
                <w:szCs w:val="16"/>
              </w:rPr>
            </w:pPr>
            <w:r w:rsidRPr="00900EE6">
              <w:rPr>
                <w:rFonts w:ascii="Times New Roman" w:hAnsi="Times New Roman"/>
                <w:sz w:val="16"/>
                <w:szCs w:val="16"/>
              </w:rPr>
              <w:t>0080</w:t>
            </w:r>
          </w:p>
        </w:tc>
        <w:tc>
          <w:tcPr>
            <w:tcW w:w="7371" w:type="dxa"/>
          </w:tcPr>
          <w:p w14:paraId="289776E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5B82745" w14:textId="77777777" w:rsidR="006B16A8" w:rsidRDefault="006B16A8">
            <w:pPr>
              <w:spacing w:before="0" w:after="0"/>
              <w:ind w:left="28"/>
              <w:rPr>
                <w:rFonts w:ascii="Times New Roman" w:eastAsia="PMingLiU" w:hAnsi="Times New Roman"/>
                <w:b/>
                <w:bCs/>
                <w:sz w:val="18"/>
                <w:szCs w:val="18"/>
              </w:rPr>
            </w:pPr>
          </w:p>
          <w:p w14:paraId="14C76F3D"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42034396" w14:textId="77777777" w:rsidR="006B16A8" w:rsidRDefault="006B16A8">
            <w:pPr>
              <w:spacing w:before="0" w:after="0"/>
              <w:ind w:left="28"/>
              <w:rPr>
                <w:rFonts w:ascii="Times New Roman" w:hAnsi="Times New Roman"/>
                <w:sz w:val="18"/>
              </w:rPr>
            </w:pPr>
          </w:p>
          <w:p w14:paraId="1244B5D3" w14:textId="1813D0A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1001B71" w14:textId="77777777" w:rsidR="006B16A8" w:rsidRDefault="006B16A8">
            <w:pPr>
              <w:spacing w:before="0" w:after="0"/>
              <w:ind w:left="748"/>
              <w:rPr>
                <w:rFonts w:ascii="Times New Roman" w:eastAsia="PMingLiU" w:hAnsi="Times New Roman"/>
                <w:b/>
                <w:bCs/>
                <w:sz w:val="18"/>
                <w:szCs w:val="18"/>
              </w:rPr>
            </w:pPr>
          </w:p>
          <w:p w14:paraId="2C29BC4E" w14:textId="45680E5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829D8B9" w14:textId="77777777" w:rsidR="006B16A8" w:rsidRDefault="006B16A8">
            <w:pPr>
              <w:spacing w:before="0" w:after="0"/>
              <w:ind w:left="28"/>
              <w:rPr>
                <w:rFonts w:ascii="Times New Roman" w:eastAsia="PMingLiU" w:hAnsi="Times New Roman"/>
                <w:b/>
                <w:bCs/>
                <w:sz w:val="18"/>
                <w:szCs w:val="18"/>
              </w:rPr>
            </w:pPr>
          </w:p>
        </w:tc>
      </w:tr>
      <w:tr w:rsidR="006B16A8" w14:paraId="420B997C" w14:textId="77777777" w:rsidTr="0039321F">
        <w:tc>
          <w:tcPr>
            <w:tcW w:w="703" w:type="dxa"/>
            <w:vAlign w:val="center"/>
          </w:tcPr>
          <w:p w14:paraId="43B9FF7D" w14:textId="08BB3046" w:rsidR="006B16A8" w:rsidRDefault="00F71050">
            <w:pPr>
              <w:jc w:val="left"/>
              <w:rPr>
                <w:rFonts w:ascii="Times New Roman" w:eastAsia="PMingLiU" w:hAnsi="Times New Roman"/>
                <w:sz w:val="16"/>
                <w:szCs w:val="16"/>
              </w:rPr>
            </w:pPr>
            <w:r w:rsidRPr="00900EE6">
              <w:rPr>
                <w:rFonts w:ascii="Times New Roman" w:hAnsi="Times New Roman"/>
                <w:sz w:val="16"/>
                <w:szCs w:val="16"/>
              </w:rPr>
              <w:t>0090</w:t>
            </w:r>
          </w:p>
        </w:tc>
        <w:tc>
          <w:tcPr>
            <w:tcW w:w="7371" w:type="dxa"/>
          </w:tcPr>
          <w:p w14:paraId="518B395F" w14:textId="723EBBE6"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122CCF">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6524DEFB" w14:textId="77777777" w:rsidR="006B16A8" w:rsidRDefault="006B16A8">
            <w:pPr>
              <w:spacing w:before="0" w:after="0"/>
              <w:ind w:left="28"/>
              <w:rPr>
                <w:rFonts w:ascii="Times New Roman" w:eastAsia="PMingLiU" w:hAnsi="Times New Roman"/>
                <w:b/>
                <w:sz w:val="18"/>
                <w:szCs w:val="18"/>
              </w:rPr>
            </w:pPr>
          </w:p>
          <w:p w14:paraId="528B2B7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401007E4" w14:textId="77777777" w:rsidR="006B16A8" w:rsidRDefault="006B16A8">
            <w:pPr>
              <w:spacing w:before="0" w:after="0"/>
              <w:ind w:left="28"/>
              <w:rPr>
                <w:rFonts w:ascii="Times New Roman" w:eastAsia="PMingLiU" w:hAnsi="Times New Roman"/>
                <w:szCs w:val="18"/>
              </w:rPr>
            </w:pPr>
          </w:p>
        </w:tc>
      </w:tr>
      <w:tr w:rsidR="006B16A8" w14:paraId="0694D486" w14:textId="77777777" w:rsidTr="0039321F">
        <w:tc>
          <w:tcPr>
            <w:tcW w:w="703" w:type="dxa"/>
            <w:vAlign w:val="center"/>
          </w:tcPr>
          <w:p w14:paraId="520BF3DA" w14:textId="10379286" w:rsidR="006B16A8" w:rsidRDefault="00F71050">
            <w:pPr>
              <w:jc w:val="left"/>
              <w:rPr>
                <w:rFonts w:ascii="Times New Roman" w:eastAsia="PMingLiU" w:hAnsi="Times New Roman"/>
                <w:sz w:val="16"/>
                <w:szCs w:val="16"/>
              </w:rPr>
            </w:pPr>
            <w:r w:rsidRPr="00900EE6">
              <w:rPr>
                <w:rFonts w:ascii="Times New Roman" w:hAnsi="Times New Roman"/>
                <w:sz w:val="16"/>
                <w:szCs w:val="16"/>
              </w:rPr>
              <w:t>0100</w:t>
            </w:r>
          </w:p>
        </w:tc>
        <w:tc>
          <w:tcPr>
            <w:tcW w:w="7371" w:type="dxa"/>
          </w:tcPr>
          <w:p w14:paraId="2F96C8D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6A2AC81" w14:textId="77777777" w:rsidR="006B16A8" w:rsidRDefault="006B16A8">
            <w:pPr>
              <w:spacing w:before="0" w:after="0"/>
              <w:ind w:left="28"/>
              <w:rPr>
                <w:rFonts w:ascii="Times New Roman" w:eastAsia="PMingLiU" w:hAnsi="Times New Roman"/>
                <w:b/>
                <w:bCs/>
                <w:sz w:val="18"/>
                <w:szCs w:val="18"/>
              </w:rPr>
            </w:pPr>
          </w:p>
          <w:p w14:paraId="69C09BA4"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1D1FC70F" w14:textId="77777777" w:rsidR="006B16A8" w:rsidRDefault="006B16A8">
            <w:pPr>
              <w:spacing w:before="0" w:after="0"/>
              <w:ind w:left="28"/>
              <w:rPr>
                <w:rFonts w:ascii="Times New Roman" w:hAnsi="Times New Roman"/>
                <w:sz w:val="18"/>
              </w:rPr>
            </w:pPr>
          </w:p>
          <w:p w14:paraId="6724542D" w14:textId="6CE43C5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7BE385B" w14:textId="77777777" w:rsidR="006B16A8" w:rsidRDefault="006B16A8">
            <w:pPr>
              <w:spacing w:before="0" w:after="0"/>
              <w:ind w:left="748"/>
              <w:rPr>
                <w:rFonts w:ascii="Times New Roman" w:eastAsia="PMingLiU" w:hAnsi="Times New Roman"/>
                <w:b/>
                <w:bCs/>
                <w:sz w:val="18"/>
                <w:szCs w:val="18"/>
              </w:rPr>
            </w:pPr>
          </w:p>
          <w:p w14:paraId="5784FE7B" w14:textId="6744608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423A59A" w14:textId="77777777" w:rsidR="006B16A8" w:rsidRDefault="006B16A8">
            <w:pPr>
              <w:spacing w:before="0" w:after="0"/>
              <w:ind w:left="28"/>
              <w:rPr>
                <w:rFonts w:ascii="Times New Roman" w:eastAsia="PMingLiU" w:hAnsi="Times New Roman"/>
                <w:b/>
                <w:bCs/>
                <w:sz w:val="18"/>
                <w:szCs w:val="18"/>
              </w:rPr>
            </w:pPr>
          </w:p>
        </w:tc>
      </w:tr>
      <w:tr w:rsidR="006B16A8" w14:paraId="51B244CA" w14:textId="77777777" w:rsidTr="0039321F">
        <w:tc>
          <w:tcPr>
            <w:tcW w:w="703" w:type="dxa"/>
            <w:vAlign w:val="center"/>
          </w:tcPr>
          <w:p w14:paraId="16A9C869" w14:textId="3EFCCEC9" w:rsidR="006B16A8" w:rsidRDefault="00F71050">
            <w:pPr>
              <w:jc w:val="left"/>
              <w:rPr>
                <w:rFonts w:ascii="Times New Roman" w:eastAsia="PMingLiU" w:hAnsi="Times New Roman"/>
                <w:sz w:val="16"/>
                <w:szCs w:val="16"/>
              </w:rPr>
            </w:pPr>
            <w:r w:rsidRPr="00900EE6">
              <w:rPr>
                <w:rFonts w:ascii="Times New Roman" w:hAnsi="Times New Roman"/>
                <w:sz w:val="16"/>
                <w:szCs w:val="16"/>
              </w:rPr>
              <w:t>0110</w:t>
            </w:r>
          </w:p>
        </w:tc>
        <w:tc>
          <w:tcPr>
            <w:tcW w:w="7371" w:type="dxa"/>
          </w:tcPr>
          <w:p w14:paraId="0A7A32A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0CF6B1C0" w14:textId="77777777" w:rsidR="006B16A8" w:rsidRDefault="006B16A8">
            <w:pPr>
              <w:spacing w:before="0" w:after="0"/>
              <w:ind w:left="28"/>
              <w:rPr>
                <w:rFonts w:ascii="Times New Roman" w:eastAsia="PMingLiU" w:hAnsi="Times New Roman"/>
                <w:b/>
                <w:sz w:val="18"/>
                <w:szCs w:val="18"/>
              </w:rPr>
            </w:pPr>
          </w:p>
          <w:p w14:paraId="6F0DCE3E"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7FAE02E7" w14:textId="77777777" w:rsidR="006B16A8" w:rsidRDefault="006B16A8">
            <w:pPr>
              <w:spacing w:before="0" w:after="0"/>
              <w:ind w:left="28"/>
              <w:rPr>
                <w:rFonts w:ascii="Times New Roman" w:eastAsia="PMingLiU" w:hAnsi="Times New Roman"/>
                <w:sz w:val="18"/>
                <w:szCs w:val="18"/>
              </w:rPr>
            </w:pPr>
          </w:p>
        </w:tc>
      </w:tr>
      <w:tr w:rsidR="006B16A8" w14:paraId="56BF7B54" w14:textId="77777777" w:rsidTr="0039321F">
        <w:trPr>
          <w:trHeight w:val="50"/>
        </w:trPr>
        <w:tc>
          <w:tcPr>
            <w:tcW w:w="703" w:type="dxa"/>
            <w:vAlign w:val="center"/>
          </w:tcPr>
          <w:p w14:paraId="3F05D060" w14:textId="0395C007" w:rsidR="006B16A8" w:rsidRDefault="00F71050">
            <w:pPr>
              <w:jc w:val="left"/>
              <w:rPr>
                <w:rFonts w:ascii="Times New Roman" w:eastAsia="PMingLiU" w:hAnsi="Times New Roman"/>
                <w:sz w:val="16"/>
                <w:szCs w:val="16"/>
              </w:rPr>
            </w:pPr>
            <w:r w:rsidRPr="00900EE6">
              <w:rPr>
                <w:rFonts w:ascii="Times New Roman" w:hAnsi="Times New Roman"/>
                <w:sz w:val="16"/>
                <w:szCs w:val="16"/>
              </w:rPr>
              <w:t>0120</w:t>
            </w:r>
          </w:p>
        </w:tc>
        <w:tc>
          <w:tcPr>
            <w:tcW w:w="7371" w:type="dxa"/>
          </w:tcPr>
          <w:p w14:paraId="5D17C84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46BC1C8" w14:textId="77777777" w:rsidR="006B16A8" w:rsidRDefault="006B16A8">
            <w:pPr>
              <w:spacing w:before="0" w:after="0"/>
              <w:ind w:left="28"/>
              <w:rPr>
                <w:rFonts w:ascii="Times New Roman" w:eastAsia="PMingLiU" w:hAnsi="Times New Roman"/>
                <w:b/>
                <w:bCs/>
                <w:sz w:val="18"/>
                <w:szCs w:val="18"/>
              </w:rPr>
            </w:pPr>
          </w:p>
          <w:p w14:paraId="64F5FC02"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4BD1B75C" w14:textId="77777777" w:rsidR="006B16A8" w:rsidRDefault="006B16A8">
            <w:pPr>
              <w:spacing w:before="0" w:after="0"/>
              <w:ind w:left="28"/>
              <w:rPr>
                <w:rFonts w:ascii="Times New Roman" w:hAnsi="Times New Roman"/>
                <w:sz w:val="18"/>
              </w:rPr>
            </w:pPr>
          </w:p>
          <w:p w14:paraId="47742E12" w14:textId="3B22F44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F1846B9" w14:textId="77777777" w:rsidR="006B16A8" w:rsidRDefault="006B16A8">
            <w:pPr>
              <w:spacing w:before="0" w:after="0"/>
              <w:ind w:left="748"/>
              <w:rPr>
                <w:rFonts w:ascii="Times New Roman" w:eastAsia="PMingLiU" w:hAnsi="Times New Roman"/>
                <w:b/>
                <w:bCs/>
                <w:sz w:val="18"/>
                <w:szCs w:val="18"/>
              </w:rPr>
            </w:pPr>
          </w:p>
          <w:p w14:paraId="715E0D68" w14:textId="49D6A5F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03545B1" w14:textId="77777777" w:rsidR="006B16A8" w:rsidRDefault="006B16A8">
            <w:pPr>
              <w:spacing w:before="0" w:after="0"/>
              <w:ind w:left="28"/>
              <w:rPr>
                <w:rFonts w:ascii="Times New Roman" w:eastAsia="PMingLiU" w:hAnsi="Times New Roman"/>
                <w:b/>
                <w:bCs/>
                <w:sz w:val="18"/>
                <w:szCs w:val="18"/>
              </w:rPr>
            </w:pPr>
          </w:p>
        </w:tc>
      </w:tr>
      <w:tr w:rsidR="006B16A8" w14:paraId="0B2C69C5" w14:textId="77777777" w:rsidTr="0039321F">
        <w:trPr>
          <w:trHeight w:val="50"/>
        </w:trPr>
        <w:tc>
          <w:tcPr>
            <w:tcW w:w="703" w:type="dxa"/>
            <w:vAlign w:val="center"/>
          </w:tcPr>
          <w:p w14:paraId="0AEB322A" w14:textId="22F47934" w:rsidR="006B16A8" w:rsidRDefault="00F71050" w:rsidP="00900EE6">
            <w:pPr>
              <w:keepNext/>
              <w:jc w:val="left"/>
              <w:rPr>
                <w:rFonts w:ascii="Times New Roman" w:eastAsia="PMingLiU" w:hAnsi="Times New Roman"/>
                <w:sz w:val="16"/>
                <w:szCs w:val="16"/>
              </w:rPr>
            </w:pPr>
            <w:r w:rsidRPr="00900EE6">
              <w:rPr>
                <w:rFonts w:ascii="Times New Roman" w:hAnsi="Times New Roman"/>
                <w:sz w:val="16"/>
                <w:szCs w:val="16"/>
              </w:rPr>
              <w:t>0130</w:t>
            </w:r>
          </w:p>
        </w:tc>
        <w:tc>
          <w:tcPr>
            <w:tcW w:w="7371" w:type="dxa"/>
          </w:tcPr>
          <w:p w14:paraId="7BF03744" w14:textId="77777777" w:rsidR="006B16A8" w:rsidRDefault="00F71050" w:rsidP="00900EE6">
            <w:pPr>
              <w:keepNext/>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49852CE1" w14:textId="77777777" w:rsidR="006B16A8" w:rsidRDefault="006B16A8" w:rsidP="00900EE6">
            <w:pPr>
              <w:keepNext/>
              <w:spacing w:before="0" w:after="0"/>
              <w:ind w:left="28"/>
              <w:rPr>
                <w:rFonts w:ascii="Times New Roman" w:eastAsia="PMingLiU" w:hAnsi="Times New Roman"/>
                <w:b/>
                <w:sz w:val="18"/>
                <w:szCs w:val="18"/>
              </w:rPr>
            </w:pPr>
          </w:p>
          <w:p w14:paraId="15179346" w14:textId="77777777" w:rsidR="006B16A8" w:rsidRDefault="00F71050" w:rsidP="00900EE6">
            <w:pPr>
              <w:keepNext/>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4479AE9C" w14:textId="77777777" w:rsidR="006B16A8" w:rsidRDefault="006B16A8" w:rsidP="00900EE6">
            <w:pPr>
              <w:keepNext/>
              <w:spacing w:before="0" w:after="0"/>
              <w:ind w:left="28"/>
              <w:rPr>
                <w:rFonts w:ascii="Times New Roman" w:eastAsia="PMingLiU" w:hAnsi="Times New Roman"/>
                <w:sz w:val="18"/>
                <w:szCs w:val="18"/>
              </w:rPr>
            </w:pPr>
          </w:p>
        </w:tc>
      </w:tr>
      <w:tr w:rsidR="006B16A8" w14:paraId="02112BD1" w14:textId="77777777" w:rsidTr="0039321F">
        <w:tc>
          <w:tcPr>
            <w:tcW w:w="703" w:type="dxa"/>
            <w:vAlign w:val="center"/>
          </w:tcPr>
          <w:p w14:paraId="41E26EE7" w14:textId="17DA7D42" w:rsidR="006B16A8" w:rsidRDefault="00F71050">
            <w:pPr>
              <w:jc w:val="left"/>
              <w:rPr>
                <w:rFonts w:ascii="Times New Roman" w:eastAsia="PMingLiU" w:hAnsi="Times New Roman"/>
                <w:sz w:val="16"/>
                <w:szCs w:val="16"/>
              </w:rPr>
            </w:pPr>
            <w:r w:rsidRPr="00900EE6">
              <w:rPr>
                <w:rFonts w:ascii="Times New Roman" w:hAnsi="Times New Roman"/>
                <w:sz w:val="16"/>
                <w:szCs w:val="16"/>
              </w:rPr>
              <w:t>0140</w:t>
            </w:r>
          </w:p>
        </w:tc>
        <w:tc>
          <w:tcPr>
            <w:tcW w:w="7371" w:type="dxa"/>
          </w:tcPr>
          <w:p w14:paraId="26C5609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D1693E8" w14:textId="77777777" w:rsidR="006B16A8" w:rsidRDefault="006B16A8">
            <w:pPr>
              <w:spacing w:before="0" w:after="0"/>
              <w:ind w:left="28"/>
              <w:rPr>
                <w:rFonts w:ascii="Times New Roman" w:eastAsia="PMingLiU" w:hAnsi="Times New Roman"/>
                <w:b/>
                <w:bCs/>
                <w:sz w:val="18"/>
                <w:szCs w:val="18"/>
              </w:rPr>
            </w:pPr>
          </w:p>
          <w:p w14:paraId="6635276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2036CCC8" w14:textId="77777777" w:rsidR="006B16A8" w:rsidRDefault="006B16A8">
            <w:pPr>
              <w:spacing w:before="0" w:after="0"/>
              <w:ind w:left="28"/>
              <w:rPr>
                <w:rFonts w:ascii="Times New Roman" w:hAnsi="Times New Roman"/>
                <w:sz w:val="18"/>
              </w:rPr>
            </w:pPr>
          </w:p>
          <w:p w14:paraId="715AC701" w14:textId="6177493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29173F7" w14:textId="77777777" w:rsidR="006B16A8" w:rsidRDefault="006B16A8">
            <w:pPr>
              <w:spacing w:before="0" w:after="0"/>
              <w:ind w:left="748"/>
              <w:rPr>
                <w:rFonts w:ascii="Times New Roman" w:eastAsia="PMingLiU" w:hAnsi="Times New Roman"/>
                <w:b/>
                <w:bCs/>
                <w:sz w:val="18"/>
                <w:szCs w:val="18"/>
              </w:rPr>
            </w:pPr>
          </w:p>
          <w:p w14:paraId="611A9548" w14:textId="124588D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3DDE118" w14:textId="77777777" w:rsidR="006B16A8" w:rsidRDefault="006B16A8">
            <w:pPr>
              <w:spacing w:before="0" w:after="0"/>
              <w:ind w:left="28"/>
              <w:rPr>
                <w:rFonts w:ascii="Times New Roman" w:eastAsia="PMingLiU" w:hAnsi="Times New Roman"/>
                <w:b/>
                <w:bCs/>
                <w:sz w:val="18"/>
                <w:szCs w:val="18"/>
              </w:rPr>
            </w:pPr>
          </w:p>
        </w:tc>
      </w:tr>
      <w:tr w:rsidR="006B16A8" w14:paraId="69E683BC" w14:textId="77777777" w:rsidTr="0039321F">
        <w:tc>
          <w:tcPr>
            <w:tcW w:w="703" w:type="dxa"/>
            <w:vAlign w:val="center"/>
          </w:tcPr>
          <w:p w14:paraId="67CA9916" w14:textId="34041DC0" w:rsidR="006B16A8" w:rsidRDefault="00F71050">
            <w:pPr>
              <w:jc w:val="left"/>
              <w:rPr>
                <w:rFonts w:ascii="Times New Roman" w:eastAsia="PMingLiU" w:hAnsi="Times New Roman"/>
                <w:sz w:val="16"/>
                <w:szCs w:val="16"/>
              </w:rPr>
            </w:pPr>
            <w:r w:rsidRPr="00900EE6">
              <w:rPr>
                <w:rFonts w:ascii="Times New Roman" w:hAnsi="Times New Roman"/>
                <w:sz w:val="16"/>
                <w:szCs w:val="16"/>
              </w:rPr>
              <w:t>0150</w:t>
            </w:r>
          </w:p>
        </w:tc>
        <w:tc>
          <w:tcPr>
            <w:tcW w:w="7371" w:type="dxa"/>
          </w:tcPr>
          <w:p w14:paraId="625FC89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0FA04E43" w14:textId="77777777" w:rsidR="006B16A8" w:rsidRDefault="006B16A8">
            <w:pPr>
              <w:spacing w:before="0" w:after="0"/>
              <w:ind w:left="28"/>
              <w:rPr>
                <w:rFonts w:ascii="Times New Roman" w:eastAsia="PMingLiU" w:hAnsi="Times New Roman"/>
                <w:b/>
                <w:sz w:val="18"/>
                <w:szCs w:val="18"/>
              </w:rPr>
            </w:pPr>
          </w:p>
          <w:p w14:paraId="13E7134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22DBEB81" w14:textId="77777777" w:rsidR="006B16A8" w:rsidRDefault="006B16A8">
            <w:pPr>
              <w:spacing w:before="0" w:after="0"/>
              <w:ind w:left="28"/>
              <w:rPr>
                <w:rFonts w:ascii="Times New Roman" w:eastAsia="PMingLiU" w:hAnsi="Times New Roman"/>
                <w:sz w:val="18"/>
                <w:szCs w:val="18"/>
              </w:rPr>
            </w:pPr>
          </w:p>
        </w:tc>
      </w:tr>
      <w:tr w:rsidR="006B16A8" w14:paraId="042E71E4" w14:textId="77777777" w:rsidTr="0039321F">
        <w:tc>
          <w:tcPr>
            <w:tcW w:w="703" w:type="dxa"/>
            <w:vAlign w:val="center"/>
          </w:tcPr>
          <w:p w14:paraId="4B58B543" w14:textId="1CF62140" w:rsidR="006B16A8" w:rsidRDefault="00F71050">
            <w:pPr>
              <w:jc w:val="left"/>
              <w:rPr>
                <w:rFonts w:ascii="Times New Roman" w:eastAsia="PMingLiU" w:hAnsi="Times New Roman"/>
                <w:sz w:val="16"/>
                <w:szCs w:val="16"/>
              </w:rPr>
            </w:pPr>
            <w:r w:rsidRPr="00900EE6">
              <w:rPr>
                <w:rFonts w:ascii="Times New Roman" w:hAnsi="Times New Roman"/>
                <w:sz w:val="16"/>
                <w:szCs w:val="16"/>
              </w:rPr>
              <w:t>0160</w:t>
            </w:r>
          </w:p>
        </w:tc>
        <w:tc>
          <w:tcPr>
            <w:tcW w:w="7371" w:type="dxa"/>
          </w:tcPr>
          <w:p w14:paraId="252EAFB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B18F527" w14:textId="77777777" w:rsidR="006B16A8" w:rsidRDefault="006B16A8">
            <w:pPr>
              <w:spacing w:before="0" w:after="0"/>
              <w:ind w:left="28"/>
              <w:rPr>
                <w:rFonts w:ascii="Times New Roman" w:eastAsia="PMingLiU" w:hAnsi="Times New Roman"/>
                <w:b/>
                <w:bCs/>
                <w:sz w:val="18"/>
                <w:szCs w:val="18"/>
              </w:rPr>
            </w:pPr>
          </w:p>
          <w:p w14:paraId="57818693"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1F149217" w14:textId="77777777" w:rsidR="006B16A8" w:rsidRDefault="006B16A8">
            <w:pPr>
              <w:spacing w:before="0" w:after="0"/>
              <w:ind w:left="28"/>
              <w:rPr>
                <w:rFonts w:ascii="Times New Roman" w:hAnsi="Times New Roman"/>
                <w:sz w:val="18"/>
              </w:rPr>
            </w:pPr>
          </w:p>
          <w:p w14:paraId="73354A47" w14:textId="31C5134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E6F8266" w14:textId="77777777" w:rsidR="006B16A8" w:rsidRDefault="006B16A8">
            <w:pPr>
              <w:spacing w:before="0" w:after="0"/>
              <w:ind w:left="748"/>
              <w:rPr>
                <w:rFonts w:ascii="Times New Roman" w:eastAsia="PMingLiU" w:hAnsi="Times New Roman"/>
                <w:b/>
                <w:bCs/>
                <w:sz w:val="18"/>
                <w:szCs w:val="18"/>
              </w:rPr>
            </w:pPr>
          </w:p>
          <w:p w14:paraId="76EA5F97" w14:textId="2C9FE7D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8620A36" w14:textId="77777777" w:rsidR="006B16A8" w:rsidRDefault="006B16A8">
            <w:pPr>
              <w:spacing w:before="0" w:after="0"/>
              <w:ind w:left="28"/>
              <w:rPr>
                <w:rFonts w:ascii="Times New Roman" w:eastAsia="PMingLiU" w:hAnsi="Times New Roman"/>
                <w:b/>
                <w:bCs/>
                <w:sz w:val="18"/>
                <w:szCs w:val="18"/>
              </w:rPr>
            </w:pPr>
          </w:p>
        </w:tc>
      </w:tr>
      <w:tr w:rsidR="006B16A8" w14:paraId="5FA73979" w14:textId="77777777" w:rsidTr="0039321F">
        <w:tc>
          <w:tcPr>
            <w:tcW w:w="703" w:type="dxa"/>
            <w:vAlign w:val="center"/>
          </w:tcPr>
          <w:p w14:paraId="04D3FB1E" w14:textId="29664734" w:rsidR="006B16A8" w:rsidRDefault="00F71050">
            <w:pPr>
              <w:jc w:val="left"/>
              <w:rPr>
                <w:rFonts w:ascii="Times New Roman" w:eastAsia="PMingLiU" w:hAnsi="Times New Roman"/>
                <w:sz w:val="16"/>
                <w:szCs w:val="16"/>
              </w:rPr>
            </w:pPr>
            <w:r w:rsidRPr="00900EE6">
              <w:rPr>
                <w:rFonts w:ascii="Times New Roman" w:hAnsi="Times New Roman"/>
                <w:sz w:val="16"/>
                <w:szCs w:val="16"/>
              </w:rPr>
              <w:t>0170</w:t>
            </w:r>
          </w:p>
        </w:tc>
        <w:tc>
          <w:tcPr>
            <w:tcW w:w="7371" w:type="dxa"/>
          </w:tcPr>
          <w:p w14:paraId="535565B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0E2C2A0D" w14:textId="77777777" w:rsidR="006B16A8" w:rsidRDefault="006B16A8">
            <w:pPr>
              <w:spacing w:before="0" w:after="0"/>
              <w:ind w:left="28"/>
              <w:rPr>
                <w:rFonts w:ascii="Times New Roman" w:eastAsia="PMingLiU" w:hAnsi="Times New Roman"/>
                <w:b/>
                <w:sz w:val="18"/>
                <w:szCs w:val="18"/>
              </w:rPr>
            </w:pPr>
          </w:p>
          <w:p w14:paraId="4F55DEE8"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active nelichide (luate cu împrumut).</w:t>
            </w:r>
          </w:p>
          <w:p w14:paraId="2C554E3D" w14:textId="77777777" w:rsidR="006B16A8" w:rsidRDefault="006B16A8">
            <w:pPr>
              <w:spacing w:before="0" w:after="0"/>
              <w:ind w:left="28"/>
              <w:rPr>
                <w:rFonts w:ascii="Times New Roman" w:eastAsia="PMingLiU" w:hAnsi="Times New Roman"/>
                <w:sz w:val="18"/>
                <w:szCs w:val="18"/>
              </w:rPr>
            </w:pPr>
          </w:p>
        </w:tc>
      </w:tr>
      <w:tr w:rsidR="006B16A8" w14:paraId="68B88591" w14:textId="77777777" w:rsidTr="0039321F">
        <w:tc>
          <w:tcPr>
            <w:tcW w:w="703" w:type="dxa"/>
            <w:shd w:val="clear" w:color="auto" w:fill="auto"/>
            <w:vAlign w:val="center"/>
          </w:tcPr>
          <w:p w14:paraId="2D54C374" w14:textId="53C65D26" w:rsidR="006B16A8" w:rsidRDefault="00F71050">
            <w:pPr>
              <w:rPr>
                <w:rFonts w:ascii="Times New Roman" w:eastAsia="PMingLiU" w:hAnsi="Times New Roman"/>
                <w:sz w:val="18"/>
                <w:szCs w:val="18"/>
              </w:rPr>
            </w:pPr>
            <w:r w:rsidRPr="00900EE6">
              <w:rPr>
                <w:rFonts w:ascii="Times New Roman" w:hAnsi="Times New Roman"/>
                <w:sz w:val="18"/>
                <w:szCs w:val="18"/>
              </w:rPr>
              <w:t>0180</w:t>
            </w:r>
          </w:p>
        </w:tc>
        <w:tc>
          <w:tcPr>
            <w:tcW w:w="7371" w:type="dxa"/>
            <w:shd w:val="clear" w:color="auto" w:fill="auto"/>
          </w:tcPr>
          <w:p w14:paraId="27DB139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A8AF7D3" w14:textId="77777777" w:rsidR="006B16A8" w:rsidRDefault="006B16A8">
            <w:pPr>
              <w:spacing w:before="0" w:after="0"/>
              <w:ind w:left="28"/>
              <w:rPr>
                <w:rFonts w:ascii="Times New Roman" w:eastAsia="PMingLiU" w:hAnsi="Times New Roman"/>
                <w:b/>
                <w:bCs/>
                <w:sz w:val="18"/>
                <w:szCs w:val="18"/>
              </w:rPr>
            </w:pPr>
          </w:p>
          <w:p w14:paraId="60521212" w14:textId="70F587D9"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1</w:t>
            </w:r>
            <w:r>
              <w:rPr>
                <w:rFonts w:ascii="Times New Roman" w:hAnsi="Times New Roman"/>
              </w:rPr>
              <w:t>.</w:t>
            </w:r>
            <w:r w:rsidRPr="00900EE6">
              <w:rPr>
                <w:rFonts w:ascii="Times New Roman" w:hAnsi="Times New Roman"/>
              </w:rPr>
              <w:t>1</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478C3420" w14:textId="77777777" w:rsidR="006B16A8" w:rsidRDefault="006B16A8">
            <w:pPr>
              <w:spacing w:before="0" w:after="0"/>
              <w:ind w:left="28"/>
              <w:rPr>
                <w:rFonts w:ascii="Times New Roman" w:eastAsia="PMingLiU" w:hAnsi="Times New Roman"/>
                <w:b/>
                <w:bCs/>
                <w:sz w:val="18"/>
                <w:szCs w:val="18"/>
              </w:rPr>
            </w:pPr>
          </w:p>
        </w:tc>
      </w:tr>
      <w:tr w:rsidR="006B16A8" w14:paraId="3E95F2C7" w14:textId="77777777" w:rsidTr="0039321F">
        <w:tc>
          <w:tcPr>
            <w:tcW w:w="703" w:type="dxa"/>
            <w:shd w:val="clear" w:color="auto" w:fill="auto"/>
            <w:vAlign w:val="center"/>
          </w:tcPr>
          <w:p w14:paraId="09E8F2A2" w14:textId="7BF04AAD" w:rsidR="006B16A8" w:rsidRDefault="00F71050">
            <w:pPr>
              <w:rPr>
                <w:rFonts w:ascii="Times New Roman" w:eastAsia="PMingLiU" w:hAnsi="Times New Roman"/>
                <w:sz w:val="18"/>
                <w:szCs w:val="18"/>
              </w:rPr>
            </w:pPr>
            <w:r w:rsidRPr="00900EE6">
              <w:rPr>
                <w:rFonts w:ascii="Times New Roman" w:hAnsi="Times New Roman"/>
                <w:sz w:val="18"/>
                <w:szCs w:val="18"/>
              </w:rPr>
              <w:t>0190</w:t>
            </w:r>
          </w:p>
        </w:tc>
        <w:tc>
          <w:tcPr>
            <w:tcW w:w="7371" w:type="dxa"/>
            <w:shd w:val="clear" w:color="auto" w:fill="auto"/>
          </w:tcPr>
          <w:p w14:paraId="48B0D3FE" w14:textId="2A3947C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Totaluri pentru tranzacțiile în care sunt date cu împrumut obligațiuni garantate de nivel</w:t>
            </w:r>
            <w:r w:rsidR="00900EE6">
              <w:rPr>
                <w:rFonts w:ascii="Times New Roman" w:hAnsi="Times New Roman"/>
                <w:b/>
                <w:sz w:val="18"/>
                <w:szCs w:val="18"/>
              </w:rPr>
              <w:t> </w:t>
            </w:r>
            <w:r w:rsidRPr="00900EE6">
              <w:rPr>
                <w:rFonts w:ascii="Times New Roman" w:hAnsi="Times New Roman"/>
                <w:b/>
                <w:sz w:val="18"/>
                <w:szCs w:val="18"/>
              </w:rPr>
              <w:t>1</w:t>
            </w:r>
            <w:r>
              <w:rPr>
                <w:rFonts w:ascii="Times New Roman" w:hAnsi="Times New Roman"/>
                <w:b/>
                <w:sz w:val="18"/>
                <w:szCs w:val="18"/>
              </w:rPr>
              <w:t xml:space="preserve"> cu un nivel extrem de ridicat de calitate și sunt luate cu împrumut următoarele garanții reale:</w:t>
            </w:r>
          </w:p>
          <w:p w14:paraId="42C19861" w14:textId="77777777" w:rsidR="006B16A8" w:rsidRDefault="006B16A8">
            <w:pPr>
              <w:spacing w:before="0" w:after="0"/>
              <w:ind w:left="28"/>
              <w:rPr>
                <w:rFonts w:ascii="Times New Roman" w:eastAsia="PMingLiU" w:hAnsi="Times New Roman"/>
                <w:sz w:val="18"/>
                <w:szCs w:val="18"/>
              </w:rPr>
            </w:pPr>
          </w:p>
          <w:p w14:paraId="17FFAAAA" w14:textId="0ABBE878"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4643050A" w14:textId="77777777" w:rsidR="006B16A8" w:rsidRDefault="006B16A8">
            <w:pPr>
              <w:spacing w:before="0" w:after="0"/>
              <w:ind w:left="28"/>
              <w:rPr>
                <w:rFonts w:ascii="Times New Roman" w:eastAsia="PMingLiU" w:hAnsi="Times New Roman"/>
                <w:bCs/>
                <w:sz w:val="18"/>
                <w:szCs w:val="18"/>
              </w:rPr>
            </w:pPr>
          </w:p>
          <w:p w14:paraId="14251CD6" w14:textId="67E158FA"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w:t>
            </w:r>
          </w:p>
          <w:p w14:paraId="6ED00D2A" w14:textId="77777777" w:rsidR="006B16A8" w:rsidRDefault="006B16A8">
            <w:pPr>
              <w:spacing w:before="0" w:after="0"/>
              <w:ind w:left="28"/>
              <w:rPr>
                <w:rFonts w:ascii="Times New Roman" w:eastAsia="PMingLiU" w:hAnsi="Times New Roman"/>
                <w:sz w:val="18"/>
                <w:szCs w:val="18"/>
              </w:rPr>
            </w:pPr>
          </w:p>
        </w:tc>
      </w:tr>
      <w:tr w:rsidR="006B16A8" w14:paraId="4013E7B2" w14:textId="77777777" w:rsidTr="0039321F">
        <w:tc>
          <w:tcPr>
            <w:tcW w:w="703" w:type="dxa"/>
            <w:vAlign w:val="center"/>
          </w:tcPr>
          <w:p w14:paraId="198F9323" w14:textId="4C6DC0D0" w:rsidR="006B16A8" w:rsidRDefault="00F71050">
            <w:pPr>
              <w:rPr>
                <w:rFonts w:ascii="Times New Roman" w:eastAsia="PMingLiU" w:hAnsi="Times New Roman"/>
                <w:sz w:val="18"/>
                <w:szCs w:val="18"/>
              </w:rPr>
            </w:pPr>
            <w:r w:rsidRPr="00900EE6">
              <w:rPr>
                <w:rFonts w:ascii="Times New Roman" w:hAnsi="Times New Roman"/>
                <w:sz w:val="18"/>
                <w:szCs w:val="18"/>
              </w:rPr>
              <w:t>0200</w:t>
            </w:r>
          </w:p>
        </w:tc>
        <w:tc>
          <w:tcPr>
            <w:tcW w:w="7371" w:type="dxa"/>
          </w:tcPr>
          <w:p w14:paraId="340C6D33"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5BC5FBF1" w14:textId="77777777" w:rsidR="006B16A8"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(luate cu împrumut).</w:t>
            </w:r>
          </w:p>
          <w:p w14:paraId="555F3227"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62AB64B5" w14:textId="77777777" w:rsidTr="0039321F">
        <w:tc>
          <w:tcPr>
            <w:tcW w:w="703" w:type="dxa"/>
            <w:vAlign w:val="center"/>
          </w:tcPr>
          <w:p w14:paraId="56AC7639" w14:textId="298AD00B" w:rsidR="006B16A8" w:rsidRDefault="00F71050" w:rsidP="00900EE6">
            <w:pPr>
              <w:keepNext/>
              <w:rPr>
                <w:rFonts w:ascii="Times New Roman" w:eastAsia="PMingLiU" w:hAnsi="Times New Roman"/>
                <w:sz w:val="18"/>
                <w:szCs w:val="18"/>
              </w:rPr>
            </w:pPr>
            <w:r w:rsidRPr="00900EE6">
              <w:rPr>
                <w:rFonts w:ascii="Times New Roman" w:hAnsi="Times New Roman"/>
                <w:sz w:val="18"/>
                <w:szCs w:val="18"/>
              </w:rPr>
              <w:t>0210</w:t>
            </w:r>
          </w:p>
        </w:tc>
        <w:tc>
          <w:tcPr>
            <w:tcW w:w="7371" w:type="dxa"/>
          </w:tcPr>
          <w:p w14:paraId="31404B64" w14:textId="77777777" w:rsidR="006B16A8" w:rsidRDefault="00F71050" w:rsidP="00900EE6">
            <w:pPr>
              <w:keepNext/>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A98F746" w14:textId="77777777" w:rsidR="006B16A8" w:rsidRDefault="006B16A8" w:rsidP="00900EE6">
            <w:pPr>
              <w:keepNext/>
              <w:spacing w:before="0" w:after="0"/>
              <w:ind w:left="28"/>
              <w:rPr>
                <w:rFonts w:ascii="Times New Roman" w:eastAsia="PMingLiU" w:hAnsi="Times New Roman"/>
                <w:b/>
                <w:bCs/>
                <w:sz w:val="18"/>
                <w:szCs w:val="18"/>
              </w:rPr>
            </w:pPr>
          </w:p>
          <w:p w14:paraId="2952F7E5" w14:textId="77777777" w:rsidR="006B16A8" w:rsidRDefault="00F71050" w:rsidP="00900EE6">
            <w:pPr>
              <w:keepNext/>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6EFCE042" w14:textId="77777777" w:rsidR="006B16A8" w:rsidRDefault="006B16A8" w:rsidP="00900EE6">
            <w:pPr>
              <w:keepNext/>
              <w:spacing w:before="0" w:after="0"/>
              <w:ind w:left="28"/>
              <w:rPr>
                <w:rFonts w:ascii="Times New Roman" w:hAnsi="Times New Roman"/>
                <w:sz w:val="18"/>
              </w:rPr>
            </w:pPr>
          </w:p>
          <w:p w14:paraId="76343C89" w14:textId="1309A3C3" w:rsidR="006B16A8" w:rsidRDefault="00F71050" w:rsidP="00900EE6">
            <w:pPr>
              <w:keepNext/>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D0337A6" w14:textId="77777777" w:rsidR="006B16A8" w:rsidRDefault="006B16A8" w:rsidP="00900EE6">
            <w:pPr>
              <w:keepNext/>
              <w:spacing w:before="0" w:after="0"/>
              <w:ind w:left="748"/>
              <w:rPr>
                <w:rFonts w:ascii="Times New Roman" w:eastAsia="PMingLiU" w:hAnsi="Times New Roman"/>
                <w:b/>
                <w:bCs/>
                <w:sz w:val="18"/>
                <w:szCs w:val="18"/>
              </w:rPr>
            </w:pPr>
          </w:p>
          <w:p w14:paraId="0F7ABA18" w14:textId="5F520B73" w:rsidR="006B16A8" w:rsidRDefault="00F71050" w:rsidP="00900EE6">
            <w:pPr>
              <w:keepNext/>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241D593" w14:textId="77777777" w:rsidR="006B16A8" w:rsidRDefault="006B16A8" w:rsidP="00900EE6">
            <w:pPr>
              <w:keepNext/>
              <w:spacing w:before="0" w:after="0"/>
              <w:ind w:left="28"/>
              <w:rPr>
                <w:rFonts w:ascii="Times New Roman" w:eastAsia="PMingLiU" w:hAnsi="Times New Roman"/>
                <w:b/>
                <w:bCs/>
                <w:sz w:val="18"/>
                <w:szCs w:val="18"/>
              </w:rPr>
            </w:pPr>
          </w:p>
        </w:tc>
      </w:tr>
      <w:tr w:rsidR="006B16A8" w14:paraId="38446A42" w14:textId="77777777" w:rsidTr="0039321F">
        <w:tc>
          <w:tcPr>
            <w:tcW w:w="703" w:type="dxa"/>
            <w:vAlign w:val="center"/>
          </w:tcPr>
          <w:p w14:paraId="64435AC7" w14:textId="4D5BFFBA" w:rsidR="006B16A8" w:rsidRDefault="00F71050">
            <w:pPr>
              <w:rPr>
                <w:rFonts w:ascii="Times New Roman" w:eastAsia="PMingLiU" w:hAnsi="Times New Roman"/>
                <w:sz w:val="18"/>
                <w:szCs w:val="18"/>
              </w:rPr>
            </w:pPr>
            <w:r w:rsidRPr="00900EE6">
              <w:rPr>
                <w:rFonts w:ascii="Times New Roman" w:hAnsi="Times New Roman"/>
                <w:sz w:val="18"/>
                <w:szCs w:val="18"/>
              </w:rPr>
              <w:t>0220</w:t>
            </w:r>
          </w:p>
        </w:tc>
        <w:tc>
          <w:tcPr>
            <w:tcW w:w="7371" w:type="dxa"/>
          </w:tcPr>
          <w:p w14:paraId="06FE7B2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6BC67DF9" w14:textId="77777777" w:rsidR="006B16A8" w:rsidRDefault="006B16A8">
            <w:pPr>
              <w:spacing w:before="0" w:after="0"/>
              <w:ind w:left="28"/>
              <w:rPr>
                <w:rFonts w:ascii="Times New Roman" w:eastAsia="PMingLiU" w:hAnsi="Times New Roman"/>
                <w:b/>
                <w:sz w:val="18"/>
                <w:szCs w:val="18"/>
              </w:rPr>
            </w:pPr>
          </w:p>
          <w:p w14:paraId="38DBA342"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(luate cu împrumut).</w:t>
            </w:r>
          </w:p>
          <w:p w14:paraId="5D12E0BC" w14:textId="77777777" w:rsidR="006B16A8" w:rsidRDefault="006B16A8">
            <w:pPr>
              <w:spacing w:before="0" w:after="0"/>
              <w:ind w:left="28"/>
              <w:rPr>
                <w:rFonts w:ascii="Times New Roman" w:eastAsia="PMingLiU" w:hAnsi="Times New Roman"/>
                <w:szCs w:val="18"/>
              </w:rPr>
            </w:pPr>
          </w:p>
        </w:tc>
      </w:tr>
      <w:tr w:rsidR="006B16A8" w14:paraId="73748788" w14:textId="77777777" w:rsidTr="0039321F">
        <w:tc>
          <w:tcPr>
            <w:tcW w:w="703" w:type="dxa"/>
            <w:vAlign w:val="center"/>
          </w:tcPr>
          <w:p w14:paraId="33AD3746" w14:textId="5D6E5238" w:rsidR="006B16A8" w:rsidRDefault="000F16AB">
            <w:pPr>
              <w:rPr>
                <w:rFonts w:ascii="Times New Roman" w:eastAsia="PMingLiU" w:hAnsi="Times New Roman"/>
                <w:sz w:val="18"/>
                <w:szCs w:val="18"/>
              </w:rPr>
            </w:pPr>
            <w:r w:rsidRPr="00900EE6">
              <w:rPr>
                <w:rFonts w:ascii="Times New Roman" w:hAnsi="Times New Roman"/>
                <w:sz w:val="18"/>
                <w:szCs w:val="18"/>
              </w:rPr>
              <w:t>0230</w:t>
            </w:r>
          </w:p>
        </w:tc>
        <w:tc>
          <w:tcPr>
            <w:tcW w:w="7371" w:type="dxa"/>
          </w:tcPr>
          <w:p w14:paraId="172E555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78CCD6F" w14:textId="77777777" w:rsidR="006B16A8" w:rsidRDefault="006B16A8">
            <w:pPr>
              <w:spacing w:before="0" w:after="0"/>
              <w:ind w:left="28"/>
              <w:rPr>
                <w:rFonts w:ascii="Times New Roman" w:eastAsia="PMingLiU" w:hAnsi="Times New Roman"/>
                <w:b/>
                <w:bCs/>
                <w:sz w:val="18"/>
                <w:szCs w:val="18"/>
              </w:rPr>
            </w:pPr>
          </w:p>
          <w:p w14:paraId="1FB20B92"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0C729744" w14:textId="77777777" w:rsidR="006B16A8" w:rsidRDefault="006B16A8">
            <w:pPr>
              <w:spacing w:before="0" w:after="0"/>
              <w:ind w:left="28"/>
              <w:rPr>
                <w:rFonts w:ascii="Times New Roman" w:hAnsi="Times New Roman"/>
                <w:sz w:val="18"/>
              </w:rPr>
            </w:pPr>
          </w:p>
          <w:p w14:paraId="2321BA29" w14:textId="0D54A51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FEF820C" w14:textId="77777777" w:rsidR="006B16A8" w:rsidRDefault="006B16A8">
            <w:pPr>
              <w:spacing w:before="0" w:after="0"/>
              <w:ind w:left="748"/>
              <w:rPr>
                <w:rFonts w:ascii="Times New Roman" w:eastAsia="PMingLiU" w:hAnsi="Times New Roman"/>
                <w:b/>
                <w:bCs/>
                <w:sz w:val="18"/>
                <w:szCs w:val="18"/>
              </w:rPr>
            </w:pPr>
          </w:p>
          <w:p w14:paraId="025CE752" w14:textId="4971C1B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122E9EA" w14:textId="77777777" w:rsidR="006B16A8" w:rsidRDefault="006B16A8">
            <w:pPr>
              <w:spacing w:before="0" w:after="0"/>
              <w:ind w:left="28"/>
              <w:rPr>
                <w:rFonts w:ascii="Times New Roman" w:eastAsia="PMingLiU" w:hAnsi="Times New Roman"/>
                <w:b/>
                <w:bCs/>
                <w:sz w:val="18"/>
                <w:szCs w:val="18"/>
              </w:rPr>
            </w:pPr>
          </w:p>
        </w:tc>
      </w:tr>
      <w:tr w:rsidR="006B16A8" w14:paraId="50B6FE4F" w14:textId="77777777" w:rsidTr="0039321F">
        <w:tc>
          <w:tcPr>
            <w:tcW w:w="703" w:type="dxa"/>
            <w:vAlign w:val="center"/>
          </w:tcPr>
          <w:p w14:paraId="58804EDC" w14:textId="6C550B67" w:rsidR="006B16A8" w:rsidRDefault="000F16AB">
            <w:pPr>
              <w:rPr>
                <w:rFonts w:ascii="Times New Roman" w:eastAsia="PMingLiU" w:hAnsi="Times New Roman"/>
                <w:sz w:val="18"/>
                <w:szCs w:val="18"/>
              </w:rPr>
            </w:pPr>
            <w:r w:rsidRPr="00900EE6">
              <w:rPr>
                <w:rFonts w:ascii="Times New Roman" w:hAnsi="Times New Roman"/>
                <w:sz w:val="18"/>
                <w:szCs w:val="18"/>
              </w:rPr>
              <w:t>0240</w:t>
            </w:r>
          </w:p>
        </w:tc>
        <w:tc>
          <w:tcPr>
            <w:tcW w:w="7371" w:type="dxa"/>
          </w:tcPr>
          <w:p w14:paraId="4D5E41D6"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34108882" w14:textId="77777777" w:rsidR="006B16A8" w:rsidRDefault="006B16A8">
            <w:pPr>
              <w:spacing w:before="0" w:after="0"/>
              <w:ind w:left="28"/>
              <w:rPr>
                <w:rFonts w:ascii="Times New Roman" w:eastAsia="PMingLiU" w:hAnsi="Times New Roman"/>
                <w:b/>
                <w:sz w:val="18"/>
                <w:szCs w:val="18"/>
              </w:rPr>
            </w:pPr>
          </w:p>
          <w:p w14:paraId="7951ADED"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active de nivel </w:t>
            </w:r>
            <w:r w:rsidRPr="00900EE6">
              <w:rPr>
                <w:rFonts w:ascii="Times New Roman" w:hAnsi="Times New Roman"/>
                <w:bCs/>
                <w:sz w:val="18"/>
                <w:szCs w:val="18"/>
              </w:rPr>
              <w:t>2</w:t>
            </w:r>
            <w:r>
              <w:rPr>
                <w:rFonts w:ascii="Times New Roman" w:hAnsi="Times New Roman"/>
                <w:bCs/>
                <w:sz w:val="18"/>
                <w:szCs w:val="18"/>
              </w:rPr>
              <w:t>A (luate cu împrumut).</w:t>
            </w:r>
          </w:p>
          <w:p w14:paraId="4D8A60F9" w14:textId="77777777" w:rsidR="006B16A8" w:rsidRDefault="006B16A8">
            <w:pPr>
              <w:spacing w:before="0" w:after="0"/>
              <w:ind w:left="28"/>
              <w:rPr>
                <w:rFonts w:ascii="Times New Roman" w:eastAsia="PMingLiU" w:hAnsi="Times New Roman"/>
                <w:szCs w:val="18"/>
              </w:rPr>
            </w:pPr>
          </w:p>
        </w:tc>
      </w:tr>
      <w:tr w:rsidR="006B16A8" w14:paraId="27850707" w14:textId="77777777" w:rsidTr="0039321F">
        <w:tc>
          <w:tcPr>
            <w:tcW w:w="703" w:type="dxa"/>
            <w:vAlign w:val="center"/>
          </w:tcPr>
          <w:p w14:paraId="1746EBFA" w14:textId="15A35F30" w:rsidR="006B16A8" w:rsidRDefault="000F16AB">
            <w:pPr>
              <w:rPr>
                <w:rFonts w:ascii="Times New Roman" w:eastAsia="PMingLiU" w:hAnsi="Times New Roman"/>
                <w:sz w:val="18"/>
                <w:szCs w:val="18"/>
              </w:rPr>
            </w:pPr>
            <w:r w:rsidRPr="00900EE6">
              <w:rPr>
                <w:rFonts w:ascii="Times New Roman" w:hAnsi="Times New Roman"/>
                <w:sz w:val="18"/>
                <w:szCs w:val="18"/>
              </w:rPr>
              <w:t>0250</w:t>
            </w:r>
          </w:p>
        </w:tc>
        <w:tc>
          <w:tcPr>
            <w:tcW w:w="7371" w:type="dxa"/>
          </w:tcPr>
          <w:p w14:paraId="16D7900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6BDAEA4" w14:textId="77777777" w:rsidR="006B16A8" w:rsidRDefault="006B16A8">
            <w:pPr>
              <w:spacing w:before="0" w:after="0"/>
              <w:ind w:left="28"/>
              <w:rPr>
                <w:rFonts w:ascii="Times New Roman" w:eastAsia="PMingLiU" w:hAnsi="Times New Roman"/>
                <w:b/>
                <w:bCs/>
                <w:sz w:val="18"/>
                <w:szCs w:val="18"/>
              </w:rPr>
            </w:pPr>
          </w:p>
          <w:p w14:paraId="15E1AFB5"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0E1E7C56" w14:textId="77777777" w:rsidR="006B16A8" w:rsidRDefault="006B16A8">
            <w:pPr>
              <w:spacing w:before="0" w:after="0"/>
              <w:ind w:left="28"/>
              <w:rPr>
                <w:rFonts w:ascii="Times New Roman" w:hAnsi="Times New Roman"/>
                <w:sz w:val="18"/>
              </w:rPr>
            </w:pPr>
          </w:p>
          <w:p w14:paraId="4294B0F4" w14:textId="2B19CC9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D5565F1" w14:textId="77777777" w:rsidR="006B16A8" w:rsidRDefault="006B16A8">
            <w:pPr>
              <w:spacing w:before="0" w:after="0"/>
              <w:ind w:left="748"/>
              <w:rPr>
                <w:rFonts w:ascii="Times New Roman" w:eastAsia="PMingLiU" w:hAnsi="Times New Roman"/>
                <w:b/>
                <w:bCs/>
                <w:sz w:val="18"/>
                <w:szCs w:val="18"/>
              </w:rPr>
            </w:pPr>
          </w:p>
          <w:p w14:paraId="3034BE92" w14:textId="3C9A52F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27FAFB7" w14:textId="77777777" w:rsidR="006B16A8" w:rsidRDefault="006B16A8">
            <w:pPr>
              <w:spacing w:before="0" w:after="0"/>
              <w:ind w:left="28"/>
              <w:rPr>
                <w:rFonts w:ascii="Times New Roman" w:eastAsia="PMingLiU" w:hAnsi="Times New Roman"/>
                <w:b/>
                <w:bCs/>
                <w:sz w:val="18"/>
                <w:szCs w:val="18"/>
              </w:rPr>
            </w:pPr>
          </w:p>
        </w:tc>
      </w:tr>
      <w:tr w:rsidR="006B16A8" w14:paraId="36176C45" w14:textId="77777777" w:rsidTr="0039321F">
        <w:tc>
          <w:tcPr>
            <w:tcW w:w="703" w:type="dxa"/>
            <w:vAlign w:val="center"/>
          </w:tcPr>
          <w:p w14:paraId="356B61A6" w14:textId="37877627" w:rsidR="006B16A8" w:rsidRDefault="000F16AB">
            <w:pPr>
              <w:rPr>
                <w:rFonts w:ascii="Times New Roman" w:eastAsia="PMingLiU" w:hAnsi="Times New Roman"/>
                <w:sz w:val="18"/>
                <w:szCs w:val="18"/>
              </w:rPr>
            </w:pPr>
            <w:r w:rsidRPr="00900EE6">
              <w:rPr>
                <w:rFonts w:ascii="Times New Roman" w:hAnsi="Times New Roman"/>
                <w:sz w:val="18"/>
                <w:szCs w:val="18"/>
              </w:rPr>
              <w:t>0260</w:t>
            </w:r>
          </w:p>
        </w:tc>
        <w:tc>
          <w:tcPr>
            <w:tcW w:w="7371" w:type="dxa"/>
          </w:tcPr>
          <w:p w14:paraId="738DE96E" w14:textId="1329CE9D"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5E55A3">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26410FC8" w14:textId="77777777" w:rsidR="006B16A8" w:rsidRDefault="006B16A8">
            <w:pPr>
              <w:spacing w:before="0" w:after="0"/>
              <w:ind w:left="28"/>
              <w:rPr>
                <w:rFonts w:ascii="Times New Roman" w:eastAsia="PMingLiU" w:hAnsi="Times New Roman"/>
                <w:b/>
                <w:sz w:val="18"/>
                <w:szCs w:val="18"/>
              </w:rPr>
            </w:pPr>
          </w:p>
          <w:p w14:paraId="29073803"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14FC8217" w14:textId="77777777" w:rsidR="006B16A8" w:rsidRDefault="006B16A8">
            <w:pPr>
              <w:spacing w:before="0" w:after="0"/>
              <w:ind w:left="28"/>
              <w:rPr>
                <w:rFonts w:ascii="Times New Roman" w:eastAsia="PMingLiU" w:hAnsi="Times New Roman"/>
                <w:szCs w:val="18"/>
              </w:rPr>
            </w:pPr>
          </w:p>
        </w:tc>
      </w:tr>
      <w:tr w:rsidR="006B16A8" w14:paraId="50F47F38" w14:textId="77777777" w:rsidTr="0039321F">
        <w:tc>
          <w:tcPr>
            <w:tcW w:w="703" w:type="dxa"/>
            <w:vAlign w:val="center"/>
          </w:tcPr>
          <w:p w14:paraId="3BA16A95" w14:textId="62CC751B" w:rsidR="006B16A8" w:rsidRDefault="000F16AB">
            <w:pPr>
              <w:rPr>
                <w:rFonts w:ascii="Times New Roman" w:eastAsia="PMingLiU" w:hAnsi="Times New Roman"/>
                <w:sz w:val="18"/>
                <w:szCs w:val="18"/>
              </w:rPr>
            </w:pPr>
            <w:r w:rsidRPr="00900EE6">
              <w:rPr>
                <w:rFonts w:ascii="Times New Roman" w:hAnsi="Times New Roman"/>
                <w:sz w:val="18"/>
                <w:szCs w:val="18"/>
              </w:rPr>
              <w:t>0270</w:t>
            </w:r>
          </w:p>
        </w:tc>
        <w:tc>
          <w:tcPr>
            <w:tcW w:w="7371" w:type="dxa"/>
          </w:tcPr>
          <w:p w14:paraId="3A82B5F6"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38B846B" w14:textId="77777777" w:rsidR="006B16A8" w:rsidRDefault="006B16A8">
            <w:pPr>
              <w:spacing w:before="0" w:after="0"/>
              <w:ind w:left="28"/>
              <w:rPr>
                <w:rFonts w:ascii="Times New Roman" w:eastAsia="PMingLiU" w:hAnsi="Times New Roman"/>
                <w:b/>
                <w:bCs/>
                <w:sz w:val="18"/>
                <w:szCs w:val="18"/>
              </w:rPr>
            </w:pPr>
          </w:p>
          <w:p w14:paraId="5A63E5D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45757BAA" w14:textId="77777777" w:rsidR="006B16A8" w:rsidRDefault="006B16A8">
            <w:pPr>
              <w:spacing w:before="0" w:after="0"/>
              <w:ind w:left="28"/>
              <w:rPr>
                <w:rFonts w:ascii="Times New Roman" w:hAnsi="Times New Roman"/>
                <w:sz w:val="18"/>
              </w:rPr>
            </w:pPr>
          </w:p>
          <w:p w14:paraId="47160DB0" w14:textId="0E19CA6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417E61D" w14:textId="77777777" w:rsidR="006B16A8" w:rsidRDefault="006B16A8">
            <w:pPr>
              <w:spacing w:before="0" w:after="0"/>
              <w:ind w:left="748"/>
              <w:rPr>
                <w:rFonts w:ascii="Times New Roman" w:eastAsia="PMingLiU" w:hAnsi="Times New Roman"/>
                <w:b/>
                <w:bCs/>
                <w:sz w:val="18"/>
                <w:szCs w:val="18"/>
              </w:rPr>
            </w:pPr>
          </w:p>
          <w:p w14:paraId="13E3C3D3" w14:textId="77CBC93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3DC2E9A" w14:textId="77777777" w:rsidR="006B16A8" w:rsidRDefault="006B16A8">
            <w:pPr>
              <w:spacing w:before="0" w:after="0"/>
              <w:ind w:left="28"/>
              <w:rPr>
                <w:rFonts w:ascii="Times New Roman" w:eastAsia="PMingLiU" w:hAnsi="Times New Roman"/>
                <w:b/>
                <w:bCs/>
                <w:sz w:val="18"/>
                <w:szCs w:val="18"/>
              </w:rPr>
            </w:pPr>
          </w:p>
        </w:tc>
      </w:tr>
      <w:tr w:rsidR="006B16A8" w14:paraId="7CA90B7F" w14:textId="77777777" w:rsidTr="0039321F">
        <w:tc>
          <w:tcPr>
            <w:tcW w:w="703" w:type="dxa"/>
            <w:vAlign w:val="center"/>
          </w:tcPr>
          <w:p w14:paraId="4EC166CD" w14:textId="458299B2" w:rsidR="006B16A8" w:rsidRDefault="000F16AB">
            <w:pPr>
              <w:rPr>
                <w:rFonts w:ascii="Times New Roman" w:eastAsia="PMingLiU" w:hAnsi="Times New Roman"/>
                <w:sz w:val="18"/>
                <w:szCs w:val="18"/>
              </w:rPr>
            </w:pPr>
            <w:r w:rsidRPr="00900EE6">
              <w:rPr>
                <w:rFonts w:ascii="Times New Roman" w:hAnsi="Times New Roman"/>
                <w:sz w:val="18"/>
                <w:szCs w:val="18"/>
              </w:rPr>
              <w:t>0280</w:t>
            </w:r>
          </w:p>
        </w:tc>
        <w:tc>
          <w:tcPr>
            <w:tcW w:w="7371" w:type="dxa"/>
          </w:tcPr>
          <w:p w14:paraId="6C91B00B"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2C1B9394" w14:textId="77777777" w:rsidR="006B16A8" w:rsidRDefault="006B16A8">
            <w:pPr>
              <w:spacing w:before="0" w:after="0"/>
              <w:ind w:left="28"/>
              <w:rPr>
                <w:rFonts w:ascii="Times New Roman" w:eastAsia="PMingLiU" w:hAnsi="Times New Roman"/>
                <w:b/>
                <w:sz w:val="18"/>
                <w:szCs w:val="18"/>
              </w:rPr>
            </w:pPr>
          </w:p>
          <w:p w14:paraId="38F958BA"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50CDA7BE" w14:textId="77777777" w:rsidR="006B16A8" w:rsidRDefault="006B16A8">
            <w:pPr>
              <w:spacing w:before="0" w:after="0"/>
              <w:ind w:left="28"/>
              <w:rPr>
                <w:rFonts w:ascii="Times New Roman" w:eastAsia="PMingLiU" w:hAnsi="Times New Roman"/>
                <w:sz w:val="18"/>
                <w:szCs w:val="18"/>
              </w:rPr>
            </w:pPr>
          </w:p>
        </w:tc>
      </w:tr>
      <w:tr w:rsidR="006B16A8" w14:paraId="50A24D2B" w14:textId="77777777" w:rsidTr="0039321F">
        <w:tc>
          <w:tcPr>
            <w:tcW w:w="703" w:type="dxa"/>
            <w:vAlign w:val="center"/>
          </w:tcPr>
          <w:p w14:paraId="7C2B016B" w14:textId="3E4F22D9" w:rsidR="006B16A8" w:rsidRDefault="000F16AB">
            <w:pPr>
              <w:rPr>
                <w:rFonts w:ascii="Times New Roman" w:eastAsia="PMingLiU" w:hAnsi="Times New Roman"/>
                <w:sz w:val="18"/>
                <w:szCs w:val="18"/>
              </w:rPr>
            </w:pPr>
            <w:r w:rsidRPr="00900EE6">
              <w:rPr>
                <w:rFonts w:ascii="Times New Roman" w:hAnsi="Times New Roman"/>
                <w:sz w:val="18"/>
                <w:szCs w:val="18"/>
              </w:rPr>
              <w:t>0290</w:t>
            </w:r>
          </w:p>
        </w:tc>
        <w:tc>
          <w:tcPr>
            <w:tcW w:w="7371" w:type="dxa"/>
          </w:tcPr>
          <w:p w14:paraId="18E2507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D36DDE5" w14:textId="77777777" w:rsidR="006B16A8" w:rsidRDefault="006B16A8">
            <w:pPr>
              <w:spacing w:before="0" w:after="0"/>
              <w:ind w:left="28"/>
              <w:rPr>
                <w:rFonts w:ascii="Times New Roman" w:eastAsia="PMingLiU" w:hAnsi="Times New Roman"/>
                <w:b/>
                <w:bCs/>
                <w:sz w:val="18"/>
                <w:szCs w:val="18"/>
              </w:rPr>
            </w:pPr>
          </w:p>
          <w:p w14:paraId="7CEB7826"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706D4176" w14:textId="77777777" w:rsidR="006B16A8" w:rsidRDefault="006B16A8">
            <w:pPr>
              <w:spacing w:before="0" w:after="0"/>
              <w:ind w:left="28"/>
              <w:rPr>
                <w:rFonts w:ascii="Times New Roman" w:hAnsi="Times New Roman"/>
                <w:sz w:val="18"/>
              </w:rPr>
            </w:pPr>
          </w:p>
          <w:p w14:paraId="2A754F38" w14:textId="074A53C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16CDADA" w14:textId="77777777" w:rsidR="006B16A8" w:rsidRDefault="006B16A8">
            <w:pPr>
              <w:spacing w:before="0" w:after="0"/>
              <w:ind w:left="748"/>
              <w:rPr>
                <w:rFonts w:ascii="Times New Roman" w:eastAsia="PMingLiU" w:hAnsi="Times New Roman"/>
                <w:b/>
                <w:bCs/>
                <w:sz w:val="18"/>
                <w:szCs w:val="18"/>
              </w:rPr>
            </w:pPr>
          </w:p>
          <w:p w14:paraId="7814D048" w14:textId="74E23EC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1875A5C" w14:textId="77777777" w:rsidR="006B16A8" w:rsidRDefault="006B16A8">
            <w:pPr>
              <w:spacing w:before="0" w:after="0"/>
              <w:ind w:left="28"/>
              <w:rPr>
                <w:rFonts w:ascii="Times New Roman" w:eastAsia="PMingLiU" w:hAnsi="Times New Roman"/>
                <w:b/>
                <w:bCs/>
                <w:sz w:val="18"/>
                <w:szCs w:val="18"/>
              </w:rPr>
            </w:pPr>
          </w:p>
        </w:tc>
      </w:tr>
      <w:tr w:rsidR="006B16A8" w14:paraId="374E0B50" w14:textId="77777777" w:rsidTr="0039321F">
        <w:tc>
          <w:tcPr>
            <w:tcW w:w="703" w:type="dxa"/>
            <w:vAlign w:val="center"/>
          </w:tcPr>
          <w:p w14:paraId="7D774AFA" w14:textId="7CF8A8DC" w:rsidR="006B16A8" w:rsidRDefault="000F16AB">
            <w:pPr>
              <w:rPr>
                <w:rFonts w:ascii="Times New Roman" w:eastAsia="PMingLiU" w:hAnsi="Times New Roman"/>
                <w:sz w:val="18"/>
                <w:szCs w:val="18"/>
              </w:rPr>
            </w:pPr>
            <w:r w:rsidRPr="00900EE6">
              <w:rPr>
                <w:rFonts w:ascii="Times New Roman" w:hAnsi="Times New Roman"/>
                <w:sz w:val="18"/>
                <w:szCs w:val="18"/>
              </w:rPr>
              <w:t>0300</w:t>
            </w:r>
          </w:p>
        </w:tc>
        <w:tc>
          <w:tcPr>
            <w:tcW w:w="7371" w:type="dxa"/>
          </w:tcPr>
          <w:p w14:paraId="64844949"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41FC6816" w14:textId="77777777" w:rsidR="006B16A8" w:rsidRDefault="006B16A8">
            <w:pPr>
              <w:spacing w:before="0" w:after="0"/>
              <w:ind w:left="28"/>
              <w:rPr>
                <w:rFonts w:ascii="Times New Roman" w:eastAsia="PMingLiU" w:hAnsi="Times New Roman"/>
                <w:b/>
                <w:sz w:val="18"/>
                <w:szCs w:val="18"/>
              </w:rPr>
            </w:pPr>
          </w:p>
          <w:p w14:paraId="0B31E36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13EE4808" w14:textId="77777777" w:rsidR="006B16A8" w:rsidRDefault="006B16A8">
            <w:pPr>
              <w:spacing w:before="0" w:after="0"/>
              <w:ind w:left="28"/>
              <w:rPr>
                <w:rFonts w:ascii="Times New Roman" w:eastAsia="PMingLiU" w:hAnsi="Times New Roman"/>
                <w:sz w:val="18"/>
                <w:szCs w:val="18"/>
              </w:rPr>
            </w:pPr>
          </w:p>
        </w:tc>
      </w:tr>
      <w:tr w:rsidR="006B16A8" w14:paraId="7444F5C7" w14:textId="77777777" w:rsidTr="0039321F">
        <w:tc>
          <w:tcPr>
            <w:tcW w:w="703" w:type="dxa"/>
            <w:vAlign w:val="center"/>
          </w:tcPr>
          <w:p w14:paraId="4814BC93" w14:textId="6A72EB71" w:rsidR="006B16A8" w:rsidRDefault="000F16AB">
            <w:pPr>
              <w:rPr>
                <w:rFonts w:ascii="Times New Roman" w:eastAsia="PMingLiU" w:hAnsi="Times New Roman"/>
                <w:sz w:val="18"/>
                <w:szCs w:val="18"/>
              </w:rPr>
            </w:pPr>
            <w:r w:rsidRPr="00900EE6">
              <w:rPr>
                <w:rFonts w:ascii="Times New Roman" w:hAnsi="Times New Roman"/>
                <w:sz w:val="18"/>
                <w:szCs w:val="18"/>
              </w:rPr>
              <w:t>0310</w:t>
            </w:r>
          </w:p>
        </w:tc>
        <w:tc>
          <w:tcPr>
            <w:tcW w:w="7371" w:type="dxa"/>
          </w:tcPr>
          <w:p w14:paraId="5E933C4D"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17D3B33" w14:textId="77777777" w:rsidR="006B16A8" w:rsidRDefault="006B16A8">
            <w:pPr>
              <w:spacing w:before="0" w:after="0"/>
              <w:ind w:left="28"/>
              <w:rPr>
                <w:rFonts w:ascii="Times New Roman" w:eastAsia="PMingLiU" w:hAnsi="Times New Roman"/>
                <w:b/>
                <w:bCs/>
                <w:sz w:val="18"/>
                <w:szCs w:val="18"/>
              </w:rPr>
            </w:pPr>
          </w:p>
          <w:p w14:paraId="4C54FC94"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736A8690" w14:textId="77777777" w:rsidR="006B16A8" w:rsidRDefault="006B16A8">
            <w:pPr>
              <w:spacing w:before="0" w:after="0"/>
              <w:ind w:left="28"/>
              <w:rPr>
                <w:rFonts w:ascii="Times New Roman" w:hAnsi="Times New Roman"/>
                <w:sz w:val="18"/>
              </w:rPr>
            </w:pPr>
          </w:p>
          <w:p w14:paraId="58B9497B" w14:textId="4A0ADFC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744E799" w14:textId="77777777" w:rsidR="006B16A8" w:rsidRDefault="006B16A8">
            <w:pPr>
              <w:spacing w:before="0" w:after="0"/>
              <w:ind w:left="748"/>
              <w:rPr>
                <w:rFonts w:ascii="Times New Roman" w:eastAsia="PMingLiU" w:hAnsi="Times New Roman"/>
                <w:b/>
                <w:bCs/>
                <w:sz w:val="18"/>
                <w:szCs w:val="18"/>
              </w:rPr>
            </w:pPr>
          </w:p>
          <w:p w14:paraId="0975B25A" w14:textId="63BAA49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347CB0A" w14:textId="77777777" w:rsidR="006B16A8" w:rsidRDefault="006B16A8">
            <w:pPr>
              <w:spacing w:before="0" w:after="0"/>
              <w:ind w:left="28"/>
              <w:rPr>
                <w:rFonts w:ascii="Times New Roman" w:eastAsia="PMingLiU" w:hAnsi="Times New Roman"/>
                <w:b/>
                <w:bCs/>
                <w:sz w:val="18"/>
                <w:szCs w:val="18"/>
              </w:rPr>
            </w:pPr>
          </w:p>
        </w:tc>
      </w:tr>
      <w:tr w:rsidR="006B16A8" w14:paraId="25AF5AB4" w14:textId="77777777" w:rsidTr="0039321F">
        <w:tc>
          <w:tcPr>
            <w:tcW w:w="703" w:type="dxa"/>
            <w:vAlign w:val="center"/>
          </w:tcPr>
          <w:p w14:paraId="1495C783" w14:textId="55BF4111" w:rsidR="006B16A8" w:rsidRDefault="000F16AB">
            <w:pPr>
              <w:rPr>
                <w:rFonts w:ascii="Times New Roman" w:eastAsia="PMingLiU" w:hAnsi="Times New Roman"/>
                <w:sz w:val="18"/>
                <w:szCs w:val="18"/>
              </w:rPr>
            </w:pPr>
            <w:r w:rsidRPr="00900EE6">
              <w:rPr>
                <w:rFonts w:ascii="Times New Roman" w:hAnsi="Times New Roman"/>
                <w:sz w:val="18"/>
                <w:szCs w:val="18"/>
              </w:rPr>
              <w:t>0320</w:t>
            </w:r>
          </w:p>
        </w:tc>
        <w:tc>
          <w:tcPr>
            <w:tcW w:w="7371" w:type="dxa"/>
          </w:tcPr>
          <w:p w14:paraId="5113AC81"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7ACDA860" w14:textId="77777777" w:rsidR="006B16A8" w:rsidRDefault="006B16A8">
            <w:pPr>
              <w:spacing w:before="0" w:after="0"/>
              <w:ind w:left="28"/>
              <w:rPr>
                <w:rFonts w:ascii="Times New Roman" w:eastAsia="PMingLiU" w:hAnsi="Times New Roman"/>
                <w:b/>
                <w:sz w:val="18"/>
                <w:szCs w:val="18"/>
              </w:rPr>
            </w:pPr>
          </w:p>
          <w:p w14:paraId="3EC1711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1E1BA5AB" w14:textId="77777777" w:rsidR="006B16A8" w:rsidRDefault="006B16A8">
            <w:pPr>
              <w:spacing w:before="0" w:after="0"/>
              <w:ind w:left="28"/>
              <w:rPr>
                <w:rFonts w:ascii="Times New Roman" w:eastAsia="PMingLiU" w:hAnsi="Times New Roman"/>
                <w:sz w:val="18"/>
                <w:szCs w:val="18"/>
              </w:rPr>
            </w:pPr>
          </w:p>
        </w:tc>
      </w:tr>
      <w:tr w:rsidR="006B16A8" w14:paraId="68897FAF" w14:textId="77777777" w:rsidTr="0039321F">
        <w:tc>
          <w:tcPr>
            <w:tcW w:w="703" w:type="dxa"/>
            <w:vAlign w:val="center"/>
          </w:tcPr>
          <w:p w14:paraId="53376D1A" w14:textId="252FFC0C" w:rsidR="006B16A8" w:rsidRDefault="000F16AB">
            <w:pPr>
              <w:rPr>
                <w:rFonts w:ascii="Times New Roman" w:eastAsia="PMingLiU" w:hAnsi="Times New Roman"/>
                <w:sz w:val="18"/>
                <w:szCs w:val="18"/>
              </w:rPr>
            </w:pPr>
            <w:r w:rsidRPr="00900EE6">
              <w:rPr>
                <w:rFonts w:ascii="Times New Roman" w:hAnsi="Times New Roman"/>
                <w:sz w:val="18"/>
                <w:szCs w:val="18"/>
              </w:rPr>
              <w:t>0330</w:t>
            </w:r>
          </w:p>
        </w:tc>
        <w:tc>
          <w:tcPr>
            <w:tcW w:w="7371" w:type="dxa"/>
          </w:tcPr>
          <w:p w14:paraId="106163C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33C8669" w14:textId="77777777" w:rsidR="006B16A8" w:rsidRDefault="006B16A8">
            <w:pPr>
              <w:spacing w:before="0" w:after="0"/>
              <w:ind w:left="28"/>
              <w:rPr>
                <w:rFonts w:ascii="Times New Roman" w:eastAsia="PMingLiU" w:hAnsi="Times New Roman"/>
                <w:b/>
                <w:bCs/>
                <w:sz w:val="18"/>
                <w:szCs w:val="18"/>
              </w:rPr>
            </w:pPr>
          </w:p>
          <w:p w14:paraId="43FD0C76"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5DD3EC0D" w14:textId="77777777" w:rsidR="006B16A8" w:rsidRDefault="006B16A8">
            <w:pPr>
              <w:spacing w:before="0" w:after="0"/>
              <w:ind w:left="28"/>
              <w:rPr>
                <w:rFonts w:ascii="Times New Roman" w:hAnsi="Times New Roman"/>
                <w:sz w:val="18"/>
              </w:rPr>
            </w:pPr>
          </w:p>
          <w:p w14:paraId="26138FC2" w14:textId="5DA3E40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77EC191" w14:textId="77777777" w:rsidR="006B16A8" w:rsidRDefault="006B16A8">
            <w:pPr>
              <w:spacing w:before="0" w:after="0"/>
              <w:ind w:left="748"/>
              <w:rPr>
                <w:rFonts w:ascii="Times New Roman" w:eastAsia="PMingLiU" w:hAnsi="Times New Roman"/>
                <w:b/>
                <w:bCs/>
                <w:sz w:val="18"/>
                <w:szCs w:val="18"/>
              </w:rPr>
            </w:pPr>
          </w:p>
          <w:p w14:paraId="34D4CB71" w14:textId="3287616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28D79E0" w14:textId="77777777" w:rsidR="006B16A8" w:rsidRDefault="006B16A8">
            <w:pPr>
              <w:spacing w:before="0" w:after="0"/>
              <w:ind w:left="28"/>
              <w:rPr>
                <w:rFonts w:ascii="Times New Roman" w:eastAsia="PMingLiU" w:hAnsi="Times New Roman"/>
                <w:b/>
                <w:bCs/>
                <w:sz w:val="18"/>
                <w:szCs w:val="18"/>
              </w:rPr>
            </w:pPr>
          </w:p>
        </w:tc>
      </w:tr>
      <w:tr w:rsidR="006B16A8" w14:paraId="4154AEB1" w14:textId="77777777" w:rsidTr="0039321F">
        <w:tc>
          <w:tcPr>
            <w:tcW w:w="703" w:type="dxa"/>
            <w:vAlign w:val="center"/>
          </w:tcPr>
          <w:p w14:paraId="7DF43955" w14:textId="3CE52E27" w:rsidR="006B16A8" w:rsidRDefault="000F16AB">
            <w:pPr>
              <w:rPr>
                <w:rFonts w:ascii="Times New Roman" w:eastAsia="PMingLiU" w:hAnsi="Times New Roman"/>
                <w:sz w:val="18"/>
                <w:szCs w:val="18"/>
              </w:rPr>
            </w:pPr>
            <w:r w:rsidRPr="00900EE6">
              <w:rPr>
                <w:rFonts w:ascii="Times New Roman" w:hAnsi="Times New Roman"/>
                <w:sz w:val="18"/>
                <w:szCs w:val="18"/>
              </w:rPr>
              <w:t>0340</w:t>
            </w:r>
          </w:p>
        </w:tc>
        <w:tc>
          <w:tcPr>
            <w:tcW w:w="7371" w:type="dxa"/>
          </w:tcPr>
          <w:p w14:paraId="1D486D23"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7E8FA9E8" w14:textId="77777777" w:rsidR="006B16A8" w:rsidRDefault="006B16A8">
            <w:pPr>
              <w:spacing w:before="0" w:after="0"/>
              <w:ind w:left="28"/>
              <w:rPr>
                <w:rFonts w:ascii="Times New Roman" w:eastAsia="PMingLiU" w:hAnsi="Times New Roman"/>
                <w:b/>
                <w:sz w:val="18"/>
                <w:szCs w:val="18"/>
              </w:rPr>
            </w:pPr>
          </w:p>
          <w:p w14:paraId="68763372"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active nelichide (luate cu împrumut).</w:t>
            </w:r>
          </w:p>
          <w:p w14:paraId="19A09A85" w14:textId="77777777" w:rsidR="006B16A8" w:rsidRDefault="006B16A8">
            <w:pPr>
              <w:spacing w:before="0" w:after="0"/>
              <w:ind w:left="28"/>
              <w:rPr>
                <w:rFonts w:ascii="Times New Roman" w:eastAsia="PMingLiU" w:hAnsi="Times New Roman"/>
                <w:sz w:val="18"/>
                <w:szCs w:val="18"/>
              </w:rPr>
            </w:pPr>
          </w:p>
        </w:tc>
      </w:tr>
      <w:tr w:rsidR="006B16A8" w14:paraId="5A014869" w14:textId="77777777" w:rsidTr="0039321F">
        <w:tc>
          <w:tcPr>
            <w:tcW w:w="703" w:type="dxa"/>
            <w:shd w:val="clear" w:color="auto" w:fill="auto"/>
            <w:vAlign w:val="center"/>
          </w:tcPr>
          <w:p w14:paraId="68BE95FD" w14:textId="3F28672F" w:rsidR="006B16A8" w:rsidRDefault="000F16AB">
            <w:pPr>
              <w:rPr>
                <w:rFonts w:ascii="Times New Roman" w:eastAsia="PMingLiU" w:hAnsi="Times New Roman"/>
                <w:sz w:val="18"/>
                <w:szCs w:val="18"/>
              </w:rPr>
            </w:pPr>
            <w:r w:rsidRPr="00900EE6">
              <w:rPr>
                <w:rFonts w:ascii="Times New Roman" w:hAnsi="Times New Roman"/>
                <w:sz w:val="18"/>
                <w:szCs w:val="18"/>
              </w:rPr>
              <w:t>0350</w:t>
            </w:r>
          </w:p>
        </w:tc>
        <w:tc>
          <w:tcPr>
            <w:tcW w:w="7371" w:type="dxa"/>
            <w:shd w:val="clear" w:color="auto" w:fill="auto"/>
          </w:tcPr>
          <w:p w14:paraId="728CF501"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4A02F5C" w14:textId="77777777" w:rsidR="006B16A8" w:rsidRDefault="006B16A8">
            <w:pPr>
              <w:spacing w:before="0" w:after="0"/>
              <w:ind w:left="28"/>
              <w:rPr>
                <w:rFonts w:ascii="Times New Roman" w:eastAsia="PMingLiU" w:hAnsi="Times New Roman"/>
                <w:b/>
                <w:bCs/>
                <w:sz w:val="18"/>
                <w:szCs w:val="18"/>
              </w:rPr>
            </w:pPr>
          </w:p>
          <w:p w14:paraId="3045A9F9" w14:textId="0091C87B"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1</w:t>
            </w:r>
            <w:r>
              <w:rPr>
                <w:rFonts w:ascii="Times New Roman" w:hAnsi="Times New Roman"/>
              </w:rPr>
              <w:t>.</w:t>
            </w:r>
            <w:r w:rsidRPr="00900EE6">
              <w:rPr>
                <w:rFonts w:ascii="Times New Roman" w:hAnsi="Times New Roman"/>
              </w:rPr>
              <w:t>2</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7B968F38" w14:textId="77777777" w:rsidR="006B16A8" w:rsidRDefault="006B16A8">
            <w:pPr>
              <w:spacing w:before="0" w:after="0"/>
              <w:ind w:left="28"/>
              <w:rPr>
                <w:rFonts w:ascii="Times New Roman" w:eastAsia="PMingLiU" w:hAnsi="Times New Roman"/>
                <w:b/>
                <w:bCs/>
                <w:sz w:val="18"/>
                <w:szCs w:val="18"/>
              </w:rPr>
            </w:pPr>
          </w:p>
        </w:tc>
      </w:tr>
      <w:tr w:rsidR="006B16A8" w14:paraId="202F4D3C" w14:textId="77777777" w:rsidTr="0039321F">
        <w:tc>
          <w:tcPr>
            <w:tcW w:w="703" w:type="dxa"/>
            <w:shd w:val="clear" w:color="auto" w:fill="auto"/>
            <w:vAlign w:val="center"/>
          </w:tcPr>
          <w:p w14:paraId="7E43C1BA" w14:textId="0C0B47D3" w:rsidR="006B16A8" w:rsidRDefault="000F16AB">
            <w:pPr>
              <w:rPr>
                <w:rFonts w:ascii="Times New Roman" w:eastAsia="PMingLiU" w:hAnsi="Times New Roman"/>
                <w:sz w:val="18"/>
                <w:szCs w:val="18"/>
              </w:rPr>
            </w:pPr>
            <w:r w:rsidRPr="00900EE6">
              <w:rPr>
                <w:rFonts w:ascii="Times New Roman" w:hAnsi="Times New Roman"/>
                <w:sz w:val="18"/>
                <w:szCs w:val="18"/>
              </w:rPr>
              <w:t>0360</w:t>
            </w:r>
          </w:p>
        </w:tc>
        <w:tc>
          <w:tcPr>
            <w:tcW w:w="7371" w:type="dxa"/>
            <w:shd w:val="clear" w:color="auto" w:fill="auto"/>
          </w:tcPr>
          <w:p w14:paraId="086BF7C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active de nivel </w:t>
            </w:r>
            <w:r w:rsidRPr="00900EE6">
              <w:rPr>
                <w:rFonts w:ascii="Times New Roman" w:hAnsi="Times New Roman"/>
                <w:b/>
                <w:sz w:val="18"/>
                <w:szCs w:val="18"/>
              </w:rPr>
              <w:t>2</w:t>
            </w:r>
            <w:r>
              <w:rPr>
                <w:rFonts w:ascii="Times New Roman" w:hAnsi="Times New Roman"/>
                <w:b/>
                <w:sz w:val="18"/>
                <w:szCs w:val="18"/>
              </w:rPr>
              <w:t>A și sunt luate cu împrumut următoarele garanții reale:</w:t>
            </w:r>
          </w:p>
          <w:p w14:paraId="310C7245" w14:textId="77777777" w:rsidR="006B16A8" w:rsidRDefault="006B16A8">
            <w:pPr>
              <w:spacing w:before="0" w:after="0"/>
              <w:ind w:left="28"/>
              <w:rPr>
                <w:rFonts w:ascii="Times New Roman" w:eastAsia="PMingLiU" w:hAnsi="Times New Roman"/>
                <w:sz w:val="18"/>
                <w:szCs w:val="18"/>
              </w:rPr>
            </w:pPr>
          </w:p>
          <w:p w14:paraId="45887BA9" w14:textId="247352DD"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1FFCDDE2" w14:textId="77777777" w:rsidR="006B16A8" w:rsidRDefault="006B16A8">
            <w:pPr>
              <w:spacing w:before="0" w:after="0"/>
              <w:ind w:left="28"/>
              <w:rPr>
                <w:rFonts w:ascii="Times New Roman" w:eastAsia="PMingLiU" w:hAnsi="Times New Roman"/>
                <w:bCs/>
                <w:sz w:val="18"/>
                <w:szCs w:val="18"/>
              </w:rPr>
            </w:pPr>
          </w:p>
          <w:p w14:paraId="42D8F8A0" w14:textId="7F59E5DC"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active de nivel </w:t>
            </w:r>
            <w:r w:rsidRPr="00900EE6">
              <w:rPr>
                <w:rFonts w:ascii="Times New Roman" w:hAnsi="Times New Roman"/>
                <w:bCs/>
                <w:sz w:val="18"/>
                <w:szCs w:val="18"/>
              </w:rPr>
              <w:t>2</w:t>
            </w:r>
            <w:r>
              <w:rPr>
                <w:rFonts w:ascii="Times New Roman" w:hAnsi="Times New Roman"/>
                <w:bCs/>
                <w:sz w:val="18"/>
                <w:szCs w:val="18"/>
              </w:rPr>
              <w:t>A.</w:t>
            </w:r>
          </w:p>
          <w:p w14:paraId="18C6DD95" w14:textId="77777777" w:rsidR="006B16A8" w:rsidRDefault="006B16A8">
            <w:pPr>
              <w:spacing w:before="0" w:after="0"/>
              <w:ind w:left="28"/>
              <w:rPr>
                <w:rFonts w:ascii="Times New Roman" w:eastAsia="PMingLiU" w:hAnsi="Times New Roman"/>
                <w:sz w:val="18"/>
                <w:szCs w:val="18"/>
              </w:rPr>
            </w:pPr>
          </w:p>
        </w:tc>
      </w:tr>
      <w:tr w:rsidR="006B16A8" w14:paraId="52BBA5B6" w14:textId="77777777" w:rsidTr="0039321F">
        <w:tc>
          <w:tcPr>
            <w:tcW w:w="703" w:type="dxa"/>
            <w:vAlign w:val="center"/>
          </w:tcPr>
          <w:p w14:paraId="51B2C1CD" w14:textId="27CF23A6" w:rsidR="006B16A8" w:rsidRDefault="000F16AB" w:rsidP="00900EE6">
            <w:pPr>
              <w:keepNext/>
              <w:rPr>
                <w:rFonts w:ascii="Times New Roman" w:eastAsia="PMingLiU" w:hAnsi="Times New Roman"/>
                <w:sz w:val="18"/>
                <w:szCs w:val="18"/>
              </w:rPr>
            </w:pPr>
            <w:r w:rsidRPr="00900EE6">
              <w:rPr>
                <w:rFonts w:ascii="Times New Roman" w:hAnsi="Times New Roman"/>
                <w:sz w:val="18"/>
                <w:szCs w:val="18"/>
              </w:rPr>
              <w:t>0370</w:t>
            </w:r>
          </w:p>
        </w:tc>
        <w:tc>
          <w:tcPr>
            <w:tcW w:w="7371" w:type="dxa"/>
          </w:tcPr>
          <w:p w14:paraId="51C1A87E" w14:textId="77777777" w:rsidR="006B16A8" w:rsidRDefault="00F71050" w:rsidP="00900EE6">
            <w:pPr>
              <w:keepNext/>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0D69CD82" w14:textId="77777777" w:rsidR="006B16A8" w:rsidRDefault="00F71050" w:rsidP="00900EE6">
            <w:pPr>
              <w:keepNext/>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Tranzacțiile în care instituția a schimbat active de nivel </w:t>
            </w:r>
            <w:r w:rsidRPr="00900EE6">
              <w:rPr>
                <w:rFonts w:ascii="Times New Roman" w:hAnsi="Times New Roman"/>
                <w:bCs/>
                <w:sz w:val="18"/>
              </w:rPr>
              <w:t>2</w:t>
            </w:r>
            <w:r>
              <w:rPr>
                <w:rFonts w:ascii="Times New Roman" w:hAnsi="Times New Roman"/>
                <w:bCs/>
                <w:sz w:val="18"/>
              </w:rPr>
              <w:t xml:space="preserve">A (date cu împrumut) cu active de nivel </w:t>
            </w:r>
            <w:r w:rsidRPr="00900EE6">
              <w:rPr>
                <w:rFonts w:ascii="Times New Roman" w:hAnsi="Times New Roman"/>
                <w:bCs/>
                <w:sz w:val="18"/>
              </w:rPr>
              <w:t>1</w:t>
            </w:r>
            <w:r>
              <w:rPr>
                <w:rFonts w:ascii="Times New Roman" w:hAnsi="Times New Roman"/>
                <w:bCs/>
                <w:sz w:val="18"/>
              </w:rPr>
              <w:t xml:space="preserve"> (cu excepția obligațiunilor garantate cu un nivel extrem de ridicat de calitate) (luate cu împrumut).</w:t>
            </w:r>
          </w:p>
          <w:p w14:paraId="2EFD9EA3" w14:textId="77777777" w:rsidR="006B16A8" w:rsidRDefault="006B16A8" w:rsidP="00900EE6">
            <w:pPr>
              <w:keepNext/>
              <w:autoSpaceDE w:val="0"/>
              <w:autoSpaceDN w:val="0"/>
              <w:adjustRightInd w:val="0"/>
              <w:spacing w:before="0" w:after="0"/>
              <w:rPr>
                <w:rFonts w:ascii="Times New Roman" w:eastAsia="PMingLiU" w:hAnsi="Times New Roman"/>
                <w:b/>
                <w:sz w:val="18"/>
                <w:szCs w:val="18"/>
              </w:rPr>
            </w:pPr>
          </w:p>
        </w:tc>
      </w:tr>
      <w:tr w:rsidR="006B16A8" w14:paraId="31897CFA" w14:textId="77777777" w:rsidTr="0039321F">
        <w:tc>
          <w:tcPr>
            <w:tcW w:w="703" w:type="dxa"/>
            <w:vAlign w:val="center"/>
          </w:tcPr>
          <w:p w14:paraId="03D11070" w14:textId="50976168" w:rsidR="006B16A8" w:rsidRDefault="000F16AB">
            <w:pPr>
              <w:rPr>
                <w:rFonts w:ascii="Times New Roman" w:eastAsia="PMingLiU" w:hAnsi="Times New Roman"/>
                <w:sz w:val="18"/>
                <w:szCs w:val="18"/>
              </w:rPr>
            </w:pPr>
            <w:r w:rsidRPr="00900EE6">
              <w:rPr>
                <w:rFonts w:ascii="Times New Roman" w:hAnsi="Times New Roman"/>
                <w:sz w:val="18"/>
                <w:szCs w:val="18"/>
              </w:rPr>
              <w:t>0380</w:t>
            </w:r>
          </w:p>
        </w:tc>
        <w:tc>
          <w:tcPr>
            <w:tcW w:w="7371" w:type="dxa"/>
          </w:tcPr>
          <w:p w14:paraId="06703996"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A5DD901" w14:textId="77777777" w:rsidR="006B16A8" w:rsidRDefault="006B16A8">
            <w:pPr>
              <w:spacing w:before="0" w:after="0"/>
              <w:ind w:left="28"/>
              <w:rPr>
                <w:rFonts w:ascii="Times New Roman" w:eastAsia="PMingLiU" w:hAnsi="Times New Roman"/>
                <w:b/>
                <w:bCs/>
                <w:sz w:val="18"/>
                <w:szCs w:val="18"/>
              </w:rPr>
            </w:pPr>
          </w:p>
          <w:p w14:paraId="1D5AC6F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3E8FD623" w14:textId="77777777" w:rsidR="006B16A8" w:rsidRDefault="006B16A8">
            <w:pPr>
              <w:spacing w:before="0" w:after="0"/>
              <w:ind w:left="28"/>
              <w:rPr>
                <w:rFonts w:ascii="Times New Roman" w:hAnsi="Times New Roman"/>
                <w:sz w:val="18"/>
              </w:rPr>
            </w:pPr>
          </w:p>
          <w:p w14:paraId="2F16BF7A" w14:textId="1D878A0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6BC7F18" w14:textId="77777777" w:rsidR="006B16A8" w:rsidRDefault="006B16A8">
            <w:pPr>
              <w:spacing w:before="0" w:after="0"/>
              <w:ind w:left="748"/>
              <w:rPr>
                <w:rFonts w:ascii="Times New Roman" w:eastAsia="PMingLiU" w:hAnsi="Times New Roman"/>
                <w:b/>
                <w:bCs/>
                <w:sz w:val="18"/>
                <w:szCs w:val="18"/>
              </w:rPr>
            </w:pPr>
          </w:p>
          <w:p w14:paraId="5864720A" w14:textId="1AA0DFE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077DDEC" w14:textId="77777777" w:rsidR="006B16A8" w:rsidRDefault="006B16A8">
            <w:pPr>
              <w:spacing w:before="0" w:after="0"/>
              <w:ind w:left="28"/>
              <w:rPr>
                <w:rFonts w:ascii="Times New Roman" w:eastAsia="PMingLiU" w:hAnsi="Times New Roman"/>
                <w:b/>
                <w:bCs/>
                <w:sz w:val="18"/>
                <w:szCs w:val="18"/>
              </w:rPr>
            </w:pPr>
          </w:p>
        </w:tc>
      </w:tr>
      <w:tr w:rsidR="006B16A8" w14:paraId="55A9BB5C" w14:textId="77777777" w:rsidTr="0039321F">
        <w:tc>
          <w:tcPr>
            <w:tcW w:w="703" w:type="dxa"/>
            <w:vAlign w:val="center"/>
          </w:tcPr>
          <w:p w14:paraId="028C5F49" w14:textId="5A80C545" w:rsidR="006B16A8" w:rsidRDefault="000F16AB">
            <w:pPr>
              <w:rPr>
                <w:rFonts w:ascii="Times New Roman" w:eastAsia="PMingLiU" w:hAnsi="Times New Roman"/>
                <w:sz w:val="18"/>
                <w:szCs w:val="18"/>
              </w:rPr>
            </w:pPr>
            <w:r w:rsidRPr="00900EE6">
              <w:rPr>
                <w:rFonts w:ascii="Times New Roman" w:hAnsi="Times New Roman"/>
                <w:sz w:val="18"/>
                <w:szCs w:val="18"/>
              </w:rPr>
              <w:t>0390</w:t>
            </w:r>
          </w:p>
        </w:tc>
        <w:tc>
          <w:tcPr>
            <w:tcW w:w="7371" w:type="dxa"/>
          </w:tcPr>
          <w:p w14:paraId="5E302C8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79298CBD" w14:textId="77777777" w:rsidR="006B16A8" w:rsidRDefault="006B16A8">
            <w:pPr>
              <w:spacing w:before="0" w:after="0"/>
              <w:ind w:left="28"/>
              <w:rPr>
                <w:rFonts w:ascii="Times New Roman" w:eastAsia="PMingLiU" w:hAnsi="Times New Roman"/>
                <w:b/>
                <w:sz w:val="18"/>
                <w:szCs w:val="18"/>
              </w:rPr>
            </w:pPr>
          </w:p>
          <w:p w14:paraId="4A09210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5B43DE08" w14:textId="77777777" w:rsidR="006B16A8" w:rsidRDefault="006B16A8">
            <w:pPr>
              <w:spacing w:before="0" w:after="0"/>
              <w:ind w:left="28"/>
              <w:rPr>
                <w:rFonts w:ascii="Times New Roman" w:eastAsia="PMingLiU" w:hAnsi="Times New Roman"/>
                <w:szCs w:val="18"/>
              </w:rPr>
            </w:pPr>
          </w:p>
        </w:tc>
      </w:tr>
      <w:tr w:rsidR="006B16A8" w14:paraId="2D042029" w14:textId="77777777" w:rsidTr="0039321F">
        <w:tc>
          <w:tcPr>
            <w:tcW w:w="703" w:type="dxa"/>
            <w:shd w:val="clear" w:color="auto" w:fill="FFFFFF"/>
            <w:vAlign w:val="center"/>
          </w:tcPr>
          <w:p w14:paraId="6B85AC2F" w14:textId="191CD6E3" w:rsidR="006B16A8" w:rsidRDefault="000F16AB">
            <w:pPr>
              <w:rPr>
                <w:rFonts w:ascii="Times New Roman" w:eastAsia="PMingLiU" w:hAnsi="Times New Roman"/>
                <w:sz w:val="18"/>
                <w:szCs w:val="18"/>
              </w:rPr>
            </w:pPr>
            <w:r w:rsidRPr="00900EE6">
              <w:rPr>
                <w:rFonts w:ascii="Times New Roman" w:hAnsi="Times New Roman"/>
                <w:sz w:val="18"/>
                <w:szCs w:val="18"/>
              </w:rPr>
              <w:t>0400</w:t>
            </w:r>
          </w:p>
        </w:tc>
        <w:tc>
          <w:tcPr>
            <w:tcW w:w="7371" w:type="dxa"/>
            <w:shd w:val="clear" w:color="auto" w:fill="FFFFFF"/>
          </w:tcPr>
          <w:p w14:paraId="022B794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8D7F8A6" w14:textId="77777777" w:rsidR="006B16A8" w:rsidRDefault="006B16A8">
            <w:pPr>
              <w:spacing w:before="0" w:after="0"/>
              <w:ind w:left="28"/>
              <w:rPr>
                <w:rFonts w:ascii="Times New Roman" w:eastAsia="PMingLiU" w:hAnsi="Times New Roman"/>
                <w:b/>
                <w:bCs/>
                <w:sz w:val="18"/>
                <w:szCs w:val="18"/>
              </w:rPr>
            </w:pPr>
          </w:p>
          <w:p w14:paraId="706AD51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4D7CD912" w14:textId="77777777" w:rsidR="006B16A8" w:rsidRDefault="006B16A8">
            <w:pPr>
              <w:spacing w:before="0" w:after="0"/>
              <w:ind w:left="28"/>
              <w:rPr>
                <w:rFonts w:ascii="Times New Roman" w:hAnsi="Times New Roman"/>
                <w:sz w:val="18"/>
              </w:rPr>
            </w:pPr>
          </w:p>
          <w:p w14:paraId="49A076F5" w14:textId="265A6E7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C0072AA" w14:textId="77777777" w:rsidR="006B16A8" w:rsidRDefault="006B16A8">
            <w:pPr>
              <w:spacing w:before="0" w:after="0"/>
              <w:ind w:left="748"/>
              <w:rPr>
                <w:rFonts w:ascii="Times New Roman" w:eastAsia="PMingLiU" w:hAnsi="Times New Roman"/>
                <w:b/>
                <w:bCs/>
                <w:sz w:val="18"/>
                <w:szCs w:val="18"/>
              </w:rPr>
            </w:pPr>
          </w:p>
          <w:p w14:paraId="283BBF8C" w14:textId="7BE2EA7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73024E5" w14:textId="77777777" w:rsidR="006B16A8" w:rsidRDefault="006B16A8">
            <w:pPr>
              <w:spacing w:before="0" w:after="0"/>
              <w:ind w:left="28"/>
              <w:rPr>
                <w:rFonts w:ascii="Times New Roman" w:eastAsia="PMingLiU" w:hAnsi="Times New Roman"/>
                <w:b/>
                <w:bCs/>
                <w:sz w:val="18"/>
                <w:szCs w:val="18"/>
              </w:rPr>
            </w:pPr>
          </w:p>
        </w:tc>
      </w:tr>
      <w:tr w:rsidR="006B16A8" w14:paraId="0E367065" w14:textId="77777777" w:rsidTr="0039321F">
        <w:tc>
          <w:tcPr>
            <w:tcW w:w="703" w:type="dxa"/>
            <w:shd w:val="clear" w:color="auto" w:fill="FFFFFF"/>
            <w:vAlign w:val="center"/>
          </w:tcPr>
          <w:p w14:paraId="12529CDD" w14:textId="026C8EBF" w:rsidR="006B16A8" w:rsidRDefault="000F16AB">
            <w:pPr>
              <w:rPr>
                <w:rFonts w:ascii="Times New Roman" w:eastAsia="PMingLiU" w:hAnsi="Times New Roman"/>
                <w:sz w:val="18"/>
                <w:szCs w:val="18"/>
              </w:rPr>
            </w:pPr>
            <w:r w:rsidRPr="00900EE6">
              <w:rPr>
                <w:rFonts w:ascii="Times New Roman" w:hAnsi="Times New Roman"/>
                <w:sz w:val="18"/>
                <w:szCs w:val="18"/>
              </w:rPr>
              <w:t>0410</w:t>
            </w:r>
          </w:p>
        </w:tc>
        <w:tc>
          <w:tcPr>
            <w:tcW w:w="7371" w:type="dxa"/>
            <w:shd w:val="clear" w:color="auto" w:fill="FFFFFF"/>
          </w:tcPr>
          <w:p w14:paraId="0658873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0D47A338" w14:textId="77777777" w:rsidR="006B16A8" w:rsidRDefault="006B16A8">
            <w:pPr>
              <w:spacing w:before="0" w:after="0"/>
              <w:ind w:left="28"/>
              <w:rPr>
                <w:rFonts w:ascii="Times New Roman" w:eastAsia="PMingLiU" w:hAnsi="Times New Roman"/>
                <w:b/>
                <w:sz w:val="18"/>
                <w:szCs w:val="18"/>
              </w:rPr>
            </w:pPr>
          </w:p>
          <w:p w14:paraId="104D6035"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037081F6" w14:textId="77777777" w:rsidR="006B16A8" w:rsidRDefault="006B16A8">
            <w:pPr>
              <w:spacing w:before="0" w:after="0"/>
              <w:ind w:left="28"/>
              <w:rPr>
                <w:rFonts w:ascii="Times New Roman" w:eastAsia="PMingLiU" w:hAnsi="Times New Roman"/>
                <w:szCs w:val="18"/>
              </w:rPr>
            </w:pPr>
          </w:p>
        </w:tc>
      </w:tr>
      <w:tr w:rsidR="006B16A8" w14:paraId="2675B31A" w14:textId="77777777" w:rsidTr="0039321F">
        <w:tc>
          <w:tcPr>
            <w:tcW w:w="703" w:type="dxa"/>
            <w:vAlign w:val="center"/>
          </w:tcPr>
          <w:p w14:paraId="598284BE" w14:textId="19ACE56B" w:rsidR="006B16A8" w:rsidRDefault="000F16AB">
            <w:pPr>
              <w:rPr>
                <w:rFonts w:ascii="Times New Roman" w:eastAsia="PMingLiU" w:hAnsi="Times New Roman"/>
                <w:sz w:val="18"/>
                <w:szCs w:val="18"/>
              </w:rPr>
            </w:pPr>
            <w:r w:rsidRPr="00900EE6">
              <w:rPr>
                <w:rFonts w:ascii="Times New Roman" w:hAnsi="Times New Roman"/>
                <w:sz w:val="18"/>
                <w:szCs w:val="18"/>
              </w:rPr>
              <w:t>0420</w:t>
            </w:r>
          </w:p>
        </w:tc>
        <w:tc>
          <w:tcPr>
            <w:tcW w:w="7371" w:type="dxa"/>
            <w:shd w:val="clear" w:color="auto" w:fill="auto"/>
          </w:tcPr>
          <w:p w14:paraId="7F2B53B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C38C7B7" w14:textId="77777777" w:rsidR="006B16A8" w:rsidRDefault="006B16A8">
            <w:pPr>
              <w:spacing w:before="0" w:after="0"/>
              <w:ind w:left="28"/>
              <w:rPr>
                <w:rFonts w:ascii="Times New Roman" w:eastAsia="PMingLiU" w:hAnsi="Times New Roman"/>
                <w:b/>
                <w:bCs/>
                <w:sz w:val="18"/>
                <w:szCs w:val="18"/>
              </w:rPr>
            </w:pPr>
          </w:p>
          <w:p w14:paraId="69527EB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1CD4E889" w14:textId="77777777" w:rsidR="006B16A8" w:rsidRDefault="006B16A8">
            <w:pPr>
              <w:spacing w:before="0" w:after="0"/>
              <w:ind w:left="28"/>
              <w:rPr>
                <w:rFonts w:ascii="Times New Roman" w:hAnsi="Times New Roman"/>
                <w:sz w:val="18"/>
              </w:rPr>
            </w:pPr>
          </w:p>
          <w:p w14:paraId="2EE99B60" w14:textId="5EC59A3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2FA6FEA" w14:textId="77777777" w:rsidR="006B16A8" w:rsidRDefault="006B16A8">
            <w:pPr>
              <w:spacing w:before="0" w:after="0"/>
              <w:ind w:left="748"/>
              <w:rPr>
                <w:rFonts w:ascii="Times New Roman" w:eastAsia="PMingLiU" w:hAnsi="Times New Roman"/>
                <w:b/>
                <w:bCs/>
                <w:sz w:val="18"/>
                <w:szCs w:val="18"/>
              </w:rPr>
            </w:pPr>
          </w:p>
          <w:p w14:paraId="6CA44D21" w14:textId="54EF787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62FE51E" w14:textId="77777777" w:rsidR="006B16A8" w:rsidRDefault="006B16A8">
            <w:pPr>
              <w:spacing w:before="0" w:after="0"/>
              <w:ind w:left="28"/>
              <w:rPr>
                <w:rFonts w:ascii="Times New Roman" w:eastAsia="PMingLiU" w:hAnsi="Times New Roman"/>
                <w:b/>
                <w:bCs/>
                <w:sz w:val="18"/>
                <w:szCs w:val="18"/>
              </w:rPr>
            </w:pPr>
          </w:p>
        </w:tc>
      </w:tr>
      <w:tr w:rsidR="006B16A8" w14:paraId="458CA3F2" w14:textId="77777777" w:rsidTr="0039321F">
        <w:tc>
          <w:tcPr>
            <w:tcW w:w="703" w:type="dxa"/>
            <w:vAlign w:val="center"/>
          </w:tcPr>
          <w:p w14:paraId="0C64A206" w14:textId="18E9FDE9" w:rsidR="006B16A8" w:rsidRDefault="000F16AB">
            <w:pPr>
              <w:rPr>
                <w:rFonts w:ascii="Times New Roman" w:eastAsia="PMingLiU" w:hAnsi="Times New Roman"/>
                <w:sz w:val="18"/>
                <w:szCs w:val="18"/>
              </w:rPr>
            </w:pPr>
            <w:r w:rsidRPr="00900EE6">
              <w:rPr>
                <w:rFonts w:ascii="Times New Roman" w:hAnsi="Times New Roman"/>
                <w:sz w:val="18"/>
                <w:szCs w:val="18"/>
              </w:rPr>
              <w:t>0430</w:t>
            </w:r>
          </w:p>
        </w:tc>
        <w:tc>
          <w:tcPr>
            <w:tcW w:w="7371" w:type="dxa"/>
            <w:shd w:val="clear" w:color="auto" w:fill="auto"/>
          </w:tcPr>
          <w:p w14:paraId="0BA86ECA" w14:textId="77712C0C"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C40451">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57AEEE1C" w14:textId="77777777" w:rsidR="006B16A8" w:rsidRDefault="006B16A8">
            <w:pPr>
              <w:spacing w:before="0" w:after="0"/>
              <w:ind w:left="28"/>
              <w:rPr>
                <w:rFonts w:ascii="Times New Roman" w:eastAsia="PMingLiU" w:hAnsi="Times New Roman"/>
                <w:b/>
                <w:sz w:val="18"/>
                <w:szCs w:val="18"/>
              </w:rPr>
            </w:pPr>
          </w:p>
          <w:p w14:paraId="6CF180E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07EA60B5" w14:textId="77777777" w:rsidR="006B16A8" w:rsidRDefault="006B16A8">
            <w:pPr>
              <w:spacing w:before="0" w:after="0"/>
              <w:ind w:left="28"/>
              <w:rPr>
                <w:rFonts w:ascii="Times New Roman" w:eastAsia="PMingLiU" w:hAnsi="Times New Roman"/>
                <w:szCs w:val="18"/>
              </w:rPr>
            </w:pPr>
          </w:p>
        </w:tc>
      </w:tr>
      <w:tr w:rsidR="006B16A8" w14:paraId="14FD24C4" w14:textId="77777777" w:rsidTr="0039321F">
        <w:tc>
          <w:tcPr>
            <w:tcW w:w="703" w:type="dxa"/>
            <w:vAlign w:val="center"/>
          </w:tcPr>
          <w:p w14:paraId="3F7A4A7D" w14:textId="63BE9B6D" w:rsidR="006B16A8" w:rsidRDefault="000F16AB">
            <w:pPr>
              <w:rPr>
                <w:rFonts w:ascii="Times New Roman" w:eastAsia="PMingLiU" w:hAnsi="Times New Roman"/>
                <w:sz w:val="18"/>
                <w:szCs w:val="18"/>
              </w:rPr>
            </w:pPr>
            <w:r w:rsidRPr="00900EE6">
              <w:rPr>
                <w:rFonts w:ascii="Times New Roman" w:hAnsi="Times New Roman"/>
                <w:sz w:val="18"/>
                <w:szCs w:val="18"/>
              </w:rPr>
              <w:t>0440</w:t>
            </w:r>
          </w:p>
        </w:tc>
        <w:tc>
          <w:tcPr>
            <w:tcW w:w="7371" w:type="dxa"/>
            <w:shd w:val="clear" w:color="auto" w:fill="auto"/>
          </w:tcPr>
          <w:p w14:paraId="51887381"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AC3EA63" w14:textId="77777777" w:rsidR="006B16A8" w:rsidRDefault="006B16A8">
            <w:pPr>
              <w:spacing w:before="0" w:after="0"/>
              <w:ind w:left="28"/>
              <w:rPr>
                <w:rFonts w:ascii="Times New Roman" w:eastAsia="PMingLiU" w:hAnsi="Times New Roman"/>
                <w:b/>
                <w:bCs/>
                <w:sz w:val="18"/>
                <w:szCs w:val="18"/>
              </w:rPr>
            </w:pPr>
          </w:p>
          <w:p w14:paraId="4903BF9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2FD9E5CA" w14:textId="77777777" w:rsidR="006B16A8" w:rsidRDefault="006B16A8">
            <w:pPr>
              <w:spacing w:before="0" w:after="0"/>
              <w:ind w:left="28"/>
              <w:rPr>
                <w:rFonts w:ascii="Times New Roman" w:hAnsi="Times New Roman"/>
                <w:sz w:val="18"/>
              </w:rPr>
            </w:pPr>
          </w:p>
          <w:p w14:paraId="5551395E" w14:textId="202F8AC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812B3D3" w14:textId="77777777" w:rsidR="006B16A8" w:rsidRDefault="006B16A8">
            <w:pPr>
              <w:spacing w:before="0" w:after="0"/>
              <w:ind w:left="748"/>
              <w:rPr>
                <w:rFonts w:ascii="Times New Roman" w:eastAsia="PMingLiU" w:hAnsi="Times New Roman"/>
                <w:b/>
                <w:bCs/>
                <w:sz w:val="18"/>
                <w:szCs w:val="18"/>
              </w:rPr>
            </w:pPr>
          </w:p>
          <w:p w14:paraId="708975F9" w14:textId="4C2C206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47FC6DE" w14:textId="77777777" w:rsidR="006B16A8" w:rsidRDefault="006B16A8">
            <w:pPr>
              <w:spacing w:before="0" w:after="0"/>
              <w:ind w:left="28"/>
              <w:rPr>
                <w:rFonts w:ascii="Times New Roman" w:eastAsia="PMingLiU" w:hAnsi="Times New Roman"/>
                <w:b/>
                <w:bCs/>
                <w:sz w:val="18"/>
                <w:szCs w:val="18"/>
              </w:rPr>
            </w:pPr>
          </w:p>
        </w:tc>
      </w:tr>
      <w:tr w:rsidR="006B16A8" w14:paraId="31E302A6" w14:textId="77777777" w:rsidTr="0039321F">
        <w:tc>
          <w:tcPr>
            <w:tcW w:w="703" w:type="dxa"/>
            <w:vAlign w:val="center"/>
          </w:tcPr>
          <w:p w14:paraId="4E783F2E" w14:textId="225D7EE3" w:rsidR="006B16A8" w:rsidRDefault="000F16AB" w:rsidP="00900EE6">
            <w:pPr>
              <w:keepNext/>
              <w:rPr>
                <w:rFonts w:ascii="Times New Roman" w:eastAsia="PMingLiU" w:hAnsi="Times New Roman"/>
                <w:sz w:val="18"/>
                <w:szCs w:val="18"/>
              </w:rPr>
            </w:pPr>
            <w:r w:rsidRPr="00900EE6">
              <w:rPr>
                <w:rFonts w:ascii="Times New Roman" w:hAnsi="Times New Roman"/>
                <w:sz w:val="18"/>
                <w:szCs w:val="18"/>
              </w:rPr>
              <w:t>0450</w:t>
            </w:r>
          </w:p>
        </w:tc>
        <w:tc>
          <w:tcPr>
            <w:tcW w:w="7371" w:type="dxa"/>
            <w:shd w:val="clear" w:color="auto" w:fill="auto"/>
          </w:tcPr>
          <w:p w14:paraId="761CA897" w14:textId="77777777" w:rsidR="006B16A8" w:rsidRDefault="00F71050" w:rsidP="00900EE6">
            <w:pPr>
              <w:keepNext/>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447CA3BD" w14:textId="77777777" w:rsidR="006B16A8" w:rsidRDefault="006B16A8" w:rsidP="00900EE6">
            <w:pPr>
              <w:keepNext/>
              <w:spacing w:before="0" w:after="0"/>
              <w:ind w:left="28"/>
              <w:rPr>
                <w:rFonts w:ascii="Times New Roman" w:eastAsia="PMingLiU" w:hAnsi="Times New Roman"/>
                <w:b/>
                <w:sz w:val="18"/>
                <w:szCs w:val="18"/>
              </w:rPr>
            </w:pPr>
          </w:p>
          <w:p w14:paraId="7CA25F4D" w14:textId="77777777" w:rsidR="006B16A8" w:rsidRDefault="00F71050" w:rsidP="00900EE6">
            <w:pPr>
              <w:keepNext/>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7C2EFE69" w14:textId="77777777" w:rsidR="006B16A8" w:rsidRDefault="006B16A8" w:rsidP="00900EE6">
            <w:pPr>
              <w:keepNext/>
              <w:spacing w:before="0" w:after="0"/>
              <w:ind w:left="28"/>
              <w:rPr>
                <w:rFonts w:ascii="Times New Roman" w:eastAsia="PMingLiU" w:hAnsi="Times New Roman"/>
                <w:sz w:val="18"/>
                <w:szCs w:val="18"/>
              </w:rPr>
            </w:pPr>
          </w:p>
        </w:tc>
      </w:tr>
      <w:tr w:rsidR="006B16A8" w14:paraId="289A46B0" w14:textId="77777777" w:rsidTr="0039321F">
        <w:tc>
          <w:tcPr>
            <w:tcW w:w="703" w:type="dxa"/>
            <w:shd w:val="clear" w:color="auto" w:fill="FFFFFF"/>
            <w:vAlign w:val="center"/>
          </w:tcPr>
          <w:p w14:paraId="6CE9618F" w14:textId="77D99F95" w:rsidR="006B16A8" w:rsidRDefault="000F16AB">
            <w:pPr>
              <w:rPr>
                <w:rFonts w:ascii="Times New Roman" w:eastAsia="PMingLiU" w:hAnsi="Times New Roman"/>
                <w:sz w:val="18"/>
                <w:szCs w:val="18"/>
              </w:rPr>
            </w:pPr>
            <w:r w:rsidRPr="00900EE6">
              <w:rPr>
                <w:rFonts w:ascii="Times New Roman" w:hAnsi="Times New Roman"/>
                <w:sz w:val="18"/>
                <w:szCs w:val="18"/>
              </w:rPr>
              <w:t>0460</w:t>
            </w:r>
          </w:p>
        </w:tc>
        <w:tc>
          <w:tcPr>
            <w:tcW w:w="7371" w:type="dxa"/>
            <w:shd w:val="clear" w:color="auto" w:fill="FFFFFF"/>
          </w:tcPr>
          <w:p w14:paraId="5050A12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0447A31" w14:textId="77777777" w:rsidR="006B16A8" w:rsidRDefault="006B16A8">
            <w:pPr>
              <w:spacing w:before="0" w:after="0"/>
              <w:ind w:left="28"/>
              <w:rPr>
                <w:rFonts w:ascii="Times New Roman" w:eastAsia="PMingLiU" w:hAnsi="Times New Roman"/>
                <w:b/>
                <w:bCs/>
                <w:sz w:val="18"/>
                <w:szCs w:val="18"/>
              </w:rPr>
            </w:pPr>
          </w:p>
          <w:p w14:paraId="1E1075C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7883342C" w14:textId="77777777" w:rsidR="006B16A8" w:rsidRDefault="006B16A8">
            <w:pPr>
              <w:spacing w:before="0" w:after="0"/>
              <w:ind w:left="28"/>
              <w:rPr>
                <w:rFonts w:ascii="Times New Roman" w:hAnsi="Times New Roman"/>
                <w:sz w:val="18"/>
              </w:rPr>
            </w:pPr>
          </w:p>
          <w:p w14:paraId="5C7576DE" w14:textId="7411E09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15DF84B" w14:textId="77777777" w:rsidR="006B16A8" w:rsidRDefault="006B16A8">
            <w:pPr>
              <w:spacing w:before="0" w:after="0"/>
              <w:ind w:left="748"/>
              <w:rPr>
                <w:rFonts w:ascii="Times New Roman" w:eastAsia="PMingLiU" w:hAnsi="Times New Roman"/>
                <w:b/>
                <w:bCs/>
                <w:sz w:val="18"/>
                <w:szCs w:val="18"/>
              </w:rPr>
            </w:pPr>
          </w:p>
          <w:p w14:paraId="2D0B2053" w14:textId="0AAA196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EE3EA25" w14:textId="77777777" w:rsidR="006B16A8" w:rsidRDefault="006B16A8">
            <w:pPr>
              <w:spacing w:before="0" w:after="0"/>
              <w:ind w:left="28"/>
              <w:rPr>
                <w:rFonts w:ascii="Times New Roman" w:eastAsia="PMingLiU" w:hAnsi="Times New Roman"/>
                <w:b/>
                <w:bCs/>
                <w:sz w:val="18"/>
                <w:szCs w:val="18"/>
              </w:rPr>
            </w:pPr>
          </w:p>
        </w:tc>
      </w:tr>
      <w:tr w:rsidR="006B16A8" w14:paraId="7AF71B29" w14:textId="77777777" w:rsidTr="0039321F">
        <w:tc>
          <w:tcPr>
            <w:tcW w:w="703" w:type="dxa"/>
            <w:shd w:val="clear" w:color="auto" w:fill="FFFFFF"/>
            <w:vAlign w:val="center"/>
          </w:tcPr>
          <w:p w14:paraId="41969F16" w14:textId="72CBFE27" w:rsidR="006B16A8" w:rsidRDefault="000F16AB">
            <w:pPr>
              <w:rPr>
                <w:rFonts w:ascii="Times New Roman" w:eastAsia="PMingLiU" w:hAnsi="Times New Roman"/>
                <w:sz w:val="18"/>
                <w:szCs w:val="18"/>
              </w:rPr>
            </w:pPr>
            <w:r w:rsidRPr="00900EE6">
              <w:rPr>
                <w:rFonts w:ascii="Times New Roman" w:hAnsi="Times New Roman"/>
                <w:sz w:val="18"/>
                <w:szCs w:val="18"/>
              </w:rPr>
              <w:t>0470</w:t>
            </w:r>
          </w:p>
        </w:tc>
        <w:tc>
          <w:tcPr>
            <w:tcW w:w="7371" w:type="dxa"/>
            <w:shd w:val="clear" w:color="auto" w:fill="FFFFFF"/>
          </w:tcPr>
          <w:p w14:paraId="4A61DDF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278D37CE" w14:textId="77777777" w:rsidR="006B16A8" w:rsidRDefault="006B16A8">
            <w:pPr>
              <w:spacing w:before="0" w:after="0"/>
              <w:ind w:left="28"/>
              <w:rPr>
                <w:rFonts w:ascii="Times New Roman" w:eastAsia="PMingLiU" w:hAnsi="Times New Roman"/>
                <w:b/>
                <w:sz w:val="18"/>
                <w:szCs w:val="18"/>
              </w:rPr>
            </w:pPr>
          </w:p>
          <w:p w14:paraId="6FA2A2F7"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4D52C25C" w14:textId="77777777" w:rsidR="006B16A8" w:rsidRDefault="006B16A8">
            <w:pPr>
              <w:spacing w:before="0" w:after="0"/>
              <w:ind w:left="28"/>
              <w:rPr>
                <w:rFonts w:ascii="Times New Roman" w:eastAsia="PMingLiU" w:hAnsi="Times New Roman"/>
                <w:sz w:val="18"/>
                <w:szCs w:val="18"/>
              </w:rPr>
            </w:pPr>
          </w:p>
        </w:tc>
      </w:tr>
      <w:tr w:rsidR="006B16A8" w14:paraId="53BE6067" w14:textId="77777777" w:rsidTr="0039321F">
        <w:tc>
          <w:tcPr>
            <w:tcW w:w="703" w:type="dxa"/>
            <w:shd w:val="clear" w:color="auto" w:fill="FFFFFF"/>
            <w:vAlign w:val="center"/>
          </w:tcPr>
          <w:p w14:paraId="74D9E8A1" w14:textId="16E21515" w:rsidR="006B16A8" w:rsidRDefault="000F16AB">
            <w:pPr>
              <w:rPr>
                <w:rFonts w:ascii="Times New Roman" w:eastAsia="PMingLiU" w:hAnsi="Times New Roman"/>
                <w:sz w:val="18"/>
                <w:szCs w:val="18"/>
              </w:rPr>
            </w:pPr>
            <w:r w:rsidRPr="00900EE6">
              <w:rPr>
                <w:rFonts w:ascii="Times New Roman" w:hAnsi="Times New Roman"/>
                <w:sz w:val="18"/>
                <w:szCs w:val="18"/>
              </w:rPr>
              <w:t>0480</w:t>
            </w:r>
          </w:p>
        </w:tc>
        <w:tc>
          <w:tcPr>
            <w:tcW w:w="7371" w:type="dxa"/>
            <w:shd w:val="clear" w:color="auto" w:fill="FFFFFF"/>
          </w:tcPr>
          <w:p w14:paraId="66BE68B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1C3200C" w14:textId="77777777" w:rsidR="006B16A8" w:rsidRDefault="006B16A8">
            <w:pPr>
              <w:spacing w:before="0" w:after="0"/>
              <w:ind w:left="28"/>
              <w:rPr>
                <w:rFonts w:ascii="Times New Roman" w:eastAsia="PMingLiU" w:hAnsi="Times New Roman"/>
                <w:b/>
                <w:bCs/>
                <w:sz w:val="18"/>
                <w:szCs w:val="18"/>
              </w:rPr>
            </w:pPr>
          </w:p>
          <w:p w14:paraId="25B14CB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1DD8F8F3" w14:textId="77777777" w:rsidR="006B16A8" w:rsidRDefault="006B16A8">
            <w:pPr>
              <w:spacing w:before="0" w:after="0"/>
              <w:ind w:left="28"/>
              <w:rPr>
                <w:rFonts w:ascii="Times New Roman" w:hAnsi="Times New Roman"/>
                <w:sz w:val="18"/>
              </w:rPr>
            </w:pPr>
          </w:p>
          <w:p w14:paraId="27D34E68" w14:textId="1AE3608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073B43C" w14:textId="77777777" w:rsidR="006B16A8" w:rsidRDefault="006B16A8">
            <w:pPr>
              <w:spacing w:before="0" w:after="0"/>
              <w:ind w:left="748"/>
              <w:rPr>
                <w:rFonts w:ascii="Times New Roman" w:eastAsia="PMingLiU" w:hAnsi="Times New Roman"/>
                <w:b/>
                <w:bCs/>
                <w:sz w:val="18"/>
                <w:szCs w:val="18"/>
              </w:rPr>
            </w:pPr>
          </w:p>
          <w:p w14:paraId="21D65470" w14:textId="17587CC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672233B" w14:textId="77777777" w:rsidR="006B16A8" w:rsidRDefault="006B16A8">
            <w:pPr>
              <w:spacing w:before="0" w:after="0"/>
              <w:ind w:left="28"/>
              <w:rPr>
                <w:rFonts w:ascii="Times New Roman" w:eastAsia="PMingLiU" w:hAnsi="Times New Roman"/>
                <w:b/>
                <w:bCs/>
                <w:sz w:val="18"/>
                <w:szCs w:val="18"/>
              </w:rPr>
            </w:pPr>
          </w:p>
        </w:tc>
      </w:tr>
      <w:tr w:rsidR="006B16A8" w14:paraId="06FF46DE" w14:textId="77777777" w:rsidTr="0039321F">
        <w:tc>
          <w:tcPr>
            <w:tcW w:w="703" w:type="dxa"/>
            <w:shd w:val="clear" w:color="auto" w:fill="FFFFFF"/>
            <w:vAlign w:val="center"/>
          </w:tcPr>
          <w:p w14:paraId="498544AE" w14:textId="7A4F844B" w:rsidR="006B16A8" w:rsidRDefault="000F16AB">
            <w:pPr>
              <w:rPr>
                <w:rFonts w:ascii="Times New Roman" w:eastAsia="PMingLiU" w:hAnsi="Times New Roman"/>
                <w:sz w:val="18"/>
                <w:szCs w:val="18"/>
              </w:rPr>
            </w:pPr>
            <w:r w:rsidRPr="00900EE6">
              <w:rPr>
                <w:rFonts w:ascii="Times New Roman" w:hAnsi="Times New Roman"/>
                <w:sz w:val="18"/>
                <w:szCs w:val="18"/>
              </w:rPr>
              <w:t>0490</w:t>
            </w:r>
          </w:p>
        </w:tc>
        <w:tc>
          <w:tcPr>
            <w:tcW w:w="7371" w:type="dxa"/>
            <w:shd w:val="clear" w:color="auto" w:fill="FFFFFF"/>
          </w:tcPr>
          <w:p w14:paraId="18A8AB51"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19C10FAE" w14:textId="77777777" w:rsidR="006B16A8" w:rsidRDefault="006B16A8">
            <w:pPr>
              <w:spacing w:before="0" w:after="0"/>
              <w:ind w:left="28"/>
              <w:rPr>
                <w:rFonts w:ascii="Times New Roman" w:eastAsia="PMingLiU" w:hAnsi="Times New Roman"/>
                <w:b/>
                <w:sz w:val="18"/>
                <w:szCs w:val="18"/>
              </w:rPr>
            </w:pPr>
          </w:p>
          <w:p w14:paraId="1E83441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2CD874A2" w14:textId="77777777" w:rsidR="006B16A8" w:rsidRDefault="006B16A8">
            <w:pPr>
              <w:spacing w:before="0" w:after="0"/>
              <w:ind w:left="28"/>
              <w:rPr>
                <w:rFonts w:ascii="Times New Roman" w:eastAsia="PMingLiU" w:hAnsi="Times New Roman"/>
                <w:sz w:val="18"/>
                <w:szCs w:val="18"/>
              </w:rPr>
            </w:pPr>
          </w:p>
        </w:tc>
      </w:tr>
      <w:tr w:rsidR="006B16A8" w14:paraId="45884FC4" w14:textId="77777777" w:rsidTr="0039321F">
        <w:tc>
          <w:tcPr>
            <w:tcW w:w="703" w:type="dxa"/>
            <w:shd w:val="clear" w:color="auto" w:fill="FFFFFF"/>
            <w:vAlign w:val="center"/>
          </w:tcPr>
          <w:p w14:paraId="0A4E683A" w14:textId="57931DE4" w:rsidR="006B16A8" w:rsidRDefault="000F16AB">
            <w:pPr>
              <w:rPr>
                <w:rFonts w:ascii="Times New Roman" w:eastAsia="PMingLiU" w:hAnsi="Times New Roman"/>
                <w:sz w:val="18"/>
                <w:szCs w:val="18"/>
              </w:rPr>
            </w:pPr>
            <w:r w:rsidRPr="00900EE6">
              <w:rPr>
                <w:rFonts w:ascii="Times New Roman" w:hAnsi="Times New Roman"/>
                <w:sz w:val="18"/>
                <w:szCs w:val="18"/>
              </w:rPr>
              <w:t>0500</w:t>
            </w:r>
          </w:p>
        </w:tc>
        <w:tc>
          <w:tcPr>
            <w:tcW w:w="7371" w:type="dxa"/>
            <w:shd w:val="clear" w:color="auto" w:fill="FFFFFF"/>
          </w:tcPr>
          <w:p w14:paraId="7D0127A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05BF0F0" w14:textId="77777777" w:rsidR="006B16A8" w:rsidRDefault="006B16A8">
            <w:pPr>
              <w:spacing w:before="0" w:after="0"/>
              <w:ind w:left="28"/>
              <w:rPr>
                <w:rFonts w:ascii="Times New Roman" w:eastAsia="PMingLiU" w:hAnsi="Times New Roman"/>
                <w:b/>
                <w:bCs/>
                <w:sz w:val="18"/>
                <w:szCs w:val="18"/>
              </w:rPr>
            </w:pPr>
          </w:p>
          <w:p w14:paraId="5236FFFA"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2306FD07" w14:textId="77777777" w:rsidR="006B16A8" w:rsidRDefault="006B16A8">
            <w:pPr>
              <w:spacing w:before="0" w:after="0"/>
              <w:ind w:left="28"/>
              <w:rPr>
                <w:rFonts w:ascii="Times New Roman" w:hAnsi="Times New Roman"/>
                <w:sz w:val="18"/>
              </w:rPr>
            </w:pPr>
          </w:p>
          <w:p w14:paraId="5E25BBE6" w14:textId="1E396DC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8A655E5" w14:textId="77777777" w:rsidR="006B16A8" w:rsidRDefault="006B16A8">
            <w:pPr>
              <w:spacing w:before="0" w:after="0"/>
              <w:ind w:left="748"/>
              <w:rPr>
                <w:rFonts w:ascii="Times New Roman" w:eastAsia="PMingLiU" w:hAnsi="Times New Roman"/>
                <w:b/>
                <w:bCs/>
                <w:sz w:val="18"/>
                <w:szCs w:val="18"/>
              </w:rPr>
            </w:pPr>
          </w:p>
          <w:p w14:paraId="503A2F3F" w14:textId="1B7FBE1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33363CB" w14:textId="77777777" w:rsidR="006B16A8" w:rsidRDefault="006B16A8">
            <w:pPr>
              <w:spacing w:before="0" w:after="0"/>
              <w:ind w:left="28"/>
              <w:rPr>
                <w:rFonts w:ascii="Times New Roman" w:eastAsia="PMingLiU" w:hAnsi="Times New Roman"/>
                <w:b/>
                <w:bCs/>
                <w:sz w:val="18"/>
                <w:szCs w:val="18"/>
              </w:rPr>
            </w:pPr>
          </w:p>
        </w:tc>
      </w:tr>
      <w:tr w:rsidR="006B16A8" w14:paraId="3E08FA6F" w14:textId="77777777" w:rsidTr="0039321F">
        <w:tc>
          <w:tcPr>
            <w:tcW w:w="703" w:type="dxa"/>
            <w:shd w:val="clear" w:color="auto" w:fill="FFFFFF"/>
            <w:vAlign w:val="center"/>
          </w:tcPr>
          <w:p w14:paraId="1968F70F" w14:textId="41EE9C5A" w:rsidR="006B16A8" w:rsidRDefault="000F16AB">
            <w:pPr>
              <w:rPr>
                <w:rFonts w:ascii="Times New Roman" w:eastAsia="PMingLiU" w:hAnsi="Times New Roman"/>
                <w:sz w:val="18"/>
                <w:szCs w:val="18"/>
              </w:rPr>
            </w:pPr>
            <w:r w:rsidRPr="00900EE6">
              <w:rPr>
                <w:rFonts w:ascii="Times New Roman" w:hAnsi="Times New Roman"/>
                <w:sz w:val="18"/>
                <w:szCs w:val="18"/>
              </w:rPr>
              <w:t>0510</w:t>
            </w:r>
          </w:p>
        </w:tc>
        <w:tc>
          <w:tcPr>
            <w:tcW w:w="7371" w:type="dxa"/>
            <w:shd w:val="clear" w:color="auto" w:fill="FFFFFF"/>
          </w:tcPr>
          <w:p w14:paraId="6ADAC0A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651DCE70" w14:textId="77777777" w:rsidR="006B16A8" w:rsidRDefault="006B16A8">
            <w:pPr>
              <w:spacing w:before="0" w:after="0"/>
              <w:ind w:left="28"/>
              <w:rPr>
                <w:rFonts w:ascii="Times New Roman" w:eastAsia="PMingLiU" w:hAnsi="Times New Roman"/>
                <w:b/>
                <w:sz w:val="18"/>
                <w:szCs w:val="18"/>
              </w:rPr>
            </w:pPr>
          </w:p>
          <w:p w14:paraId="43857D9F"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A (date cu împrumut) cu active nelichide (luate cu împrumut).</w:t>
            </w:r>
          </w:p>
          <w:p w14:paraId="73311BEB" w14:textId="77777777" w:rsidR="006B16A8" w:rsidRDefault="006B16A8">
            <w:pPr>
              <w:spacing w:before="0" w:after="0"/>
              <w:ind w:left="28"/>
              <w:rPr>
                <w:rFonts w:ascii="Times New Roman" w:eastAsia="PMingLiU" w:hAnsi="Times New Roman"/>
                <w:sz w:val="18"/>
                <w:szCs w:val="18"/>
              </w:rPr>
            </w:pPr>
          </w:p>
        </w:tc>
      </w:tr>
      <w:tr w:rsidR="006B16A8" w14:paraId="03AFC67D" w14:textId="77777777" w:rsidTr="0039321F">
        <w:tc>
          <w:tcPr>
            <w:tcW w:w="703" w:type="dxa"/>
            <w:shd w:val="clear" w:color="auto" w:fill="auto"/>
            <w:vAlign w:val="center"/>
          </w:tcPr>
          <w:p w14:paraId="797C5C19" w14:textId="79F11171" w:rsidR="006B16A8" w:rsidRDefault="000F16AB">
            <w:pPr>
              <w:rPr>
                <w:rFonts w:ascii="Times New Roman" w:eastAsia="PMingLiU" w:hAnsi="Times New Roman"/>
                <w:sz w:val="18"/>
                <w:szCs w:val="18"/>
              </w:rPr>
            </w:pPr>
            <w:r w:rsidRPr="00900EE6">
              <w:rPr>
                <w:rFonts w:ascii="Times New Roman" w:hAnsi="Times New Roman"/>
                <w:sz w:val="18"/>
                <w:szCs w:val="18"/>
              </w:rPr>
              <w:t>0520</w:t>
            </w:r>
          </w:p>
        </w:tc>
        <w:tc>
          <w:tcPr>
            <w:tcW w:w="7371" w:type="dxa"/>
            <w:shd w:val="clear" w:color="auto" w:fill="auto"/>
          </w:tcPr>
          <w:p w14:paraId="32E61AE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0A1DD84" w14:textId="77777777" w:rsidR="006B16A8" w:rsidRDefault="006B16A8">
            <w:pPr>
              <w:spacing w:before="0" w:after="0"/>
              <w:ind w:left="28"/>
              <w:rPr>
                <w:rFonts w:ascii="Times New Roman" w:eastAsia="PMingLiU" w:hAnsi="Times New Roman"/>
                <w:b/>
                <w:bCs/>
                <w:sz w:val="18"/>
                <w:szCs w:val="18"/>
              </w:rPr>
            </w:pPr>
          </w:p>
          <w:p w14:paraId="1CBBD823" w14:textId="247B6204" w:rsidR="006B16A8" w:rsidRDefault="00F71050">
            <w:pPr>
              <w:spacing w:before="0" w:after="0"/>
              <w:ind w:left="28"/>
              <w:rPr>
                <w:rFonts w:ascii="Times New Roman" w:hAnsi="Times New Roman"/>
                <w:sz w:val="18"/>
              </w:rPr>
            </w:pPr>
            <w:r>
              <w:rPr>
                <w:rFonts w:ascii="Times New Roman" w:hAnsi="Times New Roman"/>
              </w:rPr>
              <w:t xml:space="preserve">Din tranzacțiile de la punctul </w:t>
            </w:r>
            <w:r w:rsidRPr="00900EE6">
              <w:rPr>
                <w:rFonts w:ascii="Times New Roman" w:hAnsi="Times New Roman"/>
              </w:rPr>
              <w:t>1</w:t>
            </w:r>
            <w:r>
              <w:rPr>
                <w:rFonts w:ascii="Times New Roman" w:hAnsi="Times New Roman"/>
              </w:rPr>
              <w:t>.</w:t>
            </w:r>
            <w:r w:rsidRPr="00900EE6">
              <w:rPr>
                <w:rFonts w:ascii="Times New Roman" w:hAnsi="Times New Roman"/>
              </w:rPr>
              <w:t>3</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6D5F7F9E" w14:textId="77777777" w:rsidR="006B16A8" w:rsidRDefault="006B16A8">
            <w:pPr>
              <w:spacing w:before="0" w:after="0"/>
              <w:ind w:left="28"/>
              <w:rPr>
                <w:rFonts w:ascii="Times New Roman" w:eastAsia="PMingLiU" w:hAnsi="Times New Roman"/>
                <w:b/>
                <w:bCs/>
                <w:sz w:val="18"/>
                <w:szCs w:val="18"/>
              </w:rPr>
            </w:pPr>
          </w:p>
        </w:tc>
      </w:tr>
      <w:tr w:rsidR="006B16A8" w14:paraId="6A2BB691" w14:textId="77777777" w:rsidTr="0039321F">
        <w:tc>
          <w:tcPr>
            <w:tcW w:w="703" w:type="dxa"/>
            <w:shd w:val="clear" w:color="auto" w:fill="auto"/>
            <w:vAlign w:val="center"/>
          </w:tcPr>
          <w:p w14:paraId="095E6714" w14:textId="303719B5" w:rsidR="006B16A8" w:rsidRDefault="000F16AB">
            <w:pPr>
              <w:rPr>
                <w:rFonts w:ascii="Times New Roman" w:eastAsia="PMingLiU" w:hAnsi="Times New Roman"/>
                <w:sz w:val="18"/>
                <w:szCs w:val="18"/>
              </w:rPr>
            </w:pPr>
            <w:r w:rsidRPr="00900EE6">
              <w:rPr>
                <w:rFonts w:ascii="Times New Roman" w:hAnsi="Times New Roman"/>
                <w:sz w:val="18"/>
                <w:szCs w:val="18"/>
              </w:rPr>
              <w:t>0530</w:t>
            </w:r>
          </w:p>
        </w:tc>
        <w:tc>
          <w:tcPr>
            <w:tcW w:w="7371" w:type="dxa"/>
            <w:shd w:val="clear" w:color="auto" w:fill="auto"/>
          </w:tcPr>
          <w:p w14:paraId="05A5308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titluri garantate cu active 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 și sunt luate cu împrumut următoarele garanții reale:</w:t>
            </w:r>
          </w:p>
          <w:p w14:paraId="2D44533C" w14:textId="77777777" w:rsidR="006B16A8" w:rsidRDefault="006B16A8">
            <w:pPr>
              <w:spacing w:before="0" w:after="0"/>
              <w:ind w:left="28"/>
              <w:rPr>
                <w:rFonts w:ascii="Times New Roman" w:eastAsia="PMingLiU" w:hAnsi="Times New Roman"/>
                <w:sz w:val="18"/>
                <w:szCs w:val="18"/>
              </w:rPr>
            </w:pPr>
          </w:p>
          <w:p w14:paraId="3139FF9C" w14:textId="7A1AABEF"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190FE335" w14:textId="77777777" w:rsidR="006B16A8" w:rsidRDefault="006B16A8">
            <w:pPr>
              <w:spacing w:before="0" w:after="0"/>
              <w:ind w:left="28"/>
              <w:rPr>
                <w:rFonts w:ascii="Times New Roman" w:eastAsia="PMingLiU" w:hAnsi="Times New Roman"/>
                <w:bCs/>
                <w:sz w:val="18"/>
                <w:szCs w:val="18"/>
              </w:rPr>
            </w:pPr>
          </w:p>
          <w:p w14:paraId="118C3270"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Instituțiile de credit trebuie să raporteze aici, pentru coloanele relevante, valorile totale ale swap-urilor pe garanții reale pentru tranzacțiile în care sunt date cu împrumut titluri garantate cu active de nivel </w:t>
            </w:r>
            <w:r w:rsidRPr="00900EE6">
              <w:rPr>
                <w:rFonts w:ascii="Times New Roman" w:hAnsi="Times New Roman"/>
                <w:bCs/>
                <w:sz w:val="18"/>
                <w:szCs w:val="18"/>
              </w:rPr>
              <w:t>2</w:t>
            </w:r>
            <w:r>
              <w:rPr>
                <w:rFonts w:ascii="Times New Roman" w:hAnsi="Times New Roman"/>
                <w:bCs/>
                <w:sz w:val="18"/>
                <w:szCs w:val="18"/>
              </w:rPr>
              <w:t xml:space="preserve">B (rezidențiale sau auto, nivel de calitate a creditului </w:t>
            </w:r>
            <w:r w:rsidRPr="00900EE6">
              <w:rPr>
                <w:rFonts w:ascii="Times New Roman" w:hAnsi="Times New Roman"/>
                <w:bCs/>
                <w:sz w:val="18"/>
                <w:szCs w:val="18"/>
              </w:rPr>
              <w:t>1</w:t>
            </w:r>
            <w:r>
              <w:rPr>
                <w:rFonts w:ascii="Times New Roman" w:hAnsi="Times New Roman"/>
                <w:bCs/>
                <w:sz w:val="18"/>
                <w:szCs w:val="18"/>
              </w:rPr>
              <w:t>).</w:t>
            </w:r>
          </w:p>
          <w:p w14:paraId="4A779F6B" w14:textId="77777777" w:rsidR="006B16A8" w:rsidRDefault="006B16A8">
            <w:pPr>
              <w:spacing w:before="0" w:after="0"/>
              <w:ind w:left="28"/>
              <w:rPr>
                <w:rFonts w:ascii="Times New Roman" w:eastAsia="PMingLiU" w:hAnsi="Times New Roman"/>
                <w:bCs/>
                <w:sz w:val="18"/>
                <w:szCs w:val="18"/>
              </w:rPr>
            </w:pPr>
          </w:p>
        </w:tc>
      </w:tr>
      <w:tr w:rsidR="006B16A8" w14:paraId="2F0AD473" w14:textId="77777777" w:rsidTr="0039321F">
        <w:tc>
          <w:tcPr>
            <w:tcW w:w="703" w:type="dxa"/>
            <w:shd w:val="clear" w:color="auto" w:fill="FFFFFF"/>
            <w:vAlign w:val="center"/>
          </w:tcPr>
          <w:p w14:paraId="2A07CBB1" w14:textId="4CE1FFC2" w:rsidR="006B16A8" w:rsidRDefault="000F16AB">
            <w:pPr>
              <w:rPr>
                <w:rFonts w:ascii="Times New Roman" w:eastAsia="PMingLiU" w:hAnsi="Times New Roman"/>
                <w:sz w:val="18"/>
                <w:szCs w:val="18"/>
              </w:rPr>
            </w:pPr>
            <w:r w:rsidRPr="00900EE6">
              <w:rPr>
                <w:rFonts w:ascii="Times New Roman" w:hAnsi="Times New Roman"/>
                <w:sz w:val="18"/>
                <w:szCs w:val="18"/>
              </w:rPr>
              <w:t>0540</w:t>
            </w:r>
          </w:p>
        </w:tc>
        <w:tc>
          <w:tcPr>
            <w:tcW w:w="7371" w:type="dxa"/>
            <w:shd w:val="clear" w:color="auto" w:fill="FFFFFF"/>
          </w:tcPr>
          <w:p w14:paraId="081E182D"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4</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059225C8" w14:textId="77777777" w:rsidR="006B16A8"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 xml:space="preserve">Tranzacțiile în care instituția a schimbat titluri garantate cu active de nivel </w:t>
            </w:r>
            <w:r w:rsidRPr="00900EE6">
              <w:rPr>
                <w:rFonts w:ascii="Times New Roman" w:hAnsi="Times New Roman"/>
                <w:sz w:val="18"/>
              </w:rPr>
              <w:t>2</w:t>
            </w:r>
            <w:r>
              <w:rPr>
                <w:rFonts w:ascii="Times New Roman" w:hAnsi="Times New Roman"/>
                <w:sz w:val="18"/>
              </w:rPr>
              <w:t xml:space="preserve">B (rezidențiale sau auto, nivel de calitate a creditului </w:t>
            </w:r>
            <w:r w:rsidRPr="00900EE6">
              <w:rPr>
                <w:rFonts w:ascii="Times New Roman" w:hAnsi="Times New Roman"/>
                <w:sz w:val="18"/>
              </w:rPr>
              <w:t>1</w:t>
            </w:r>
            <w:r>
              <w:rPr>
                <w:rFonts w:ascii="Times New Roman" w:hAnsi="Times New Roman"/>
                <w:sz w:val="18"/>
              </w:rPr>
              <w:t xml:space="preserve">) (date cu împrumut) cu active de nivel </w:t>
            </w:r>
            <w:r w:rsidRPr="00900EE6">
              <w:rPr>
                <w:rFonts w:ascii="Times New Roman" w:hAnsi="Times New Roman"/>
                <w:sz w:val="18"/>
              </w:rPr>
              <w:t>1</w:t>
            </w:r>
            <w:r>
              <w:rPr>
                <w:rFonts w:ascii="Times New Roman" w:hAnsi="Times New Roman"/>
                <w:sz w:val="18"/>
              </w:rPr>
              <w:t xml:space="preserve"> (cu excepția obligațiunilor garantate cu un nivel extrem de ridicat de calitate) (luate cu împrumut).</w:t>
            </w:r>
          </w:p>
          <w:p w14:paraId="52C01C4F" w14:textId="77777777" w:rsidR="006B16A8" w:rsidRDefault="006B16A8">
            <w:pPr>
              <w:autoSpaceDE w:val="0"/>
              <w:autoSpaceDN w:val="0"/>
              <w:adjustRightInd w:val="0"/>
              <w:spacing w:before="0" w:after="0"/>
              <w:rPr>
                <w:rFonts w:ascii="Times New Roman" w:eastAsia="PMingLiU" w:hAnsi="Times New Roman"/>
                <w:b/>
                <w:sz w:val="18"/>
                <w:szCs w:val="18"/>
              </w:rPr>
            </w:pPr>
          </w:p>
        </w:tc>
      </w:tr>
      <w:tr w:rsidR="006B16A8" w14:paraId="6BB5E33A" w14:textId="77777777" w:rsidTr="0039321F">
        <w:tc>
          <w:tcPr>
            <w:tcW w:w="703" w:type="dxa"/>
            <w:shd w:val="clear" w:color="auto" w:fill="FFFFFF"/>
            <w:vAlign w:val="center"/>
          </w:tcPr>
          <w:p w14:paraId="4D84F9C5" w14:textId="151D8880" w:rsidR="006B16A8" w:rsidRDefault="000F16AB">
            <w:pPr>
              <w:rPr>
                <w:rFonts w:ascii="Times New Roman" w:eastAsia="PMingLiU" w:hAnsi="Times New Roman"/>
                <w:sz w:val="18"/>
                <w:szCs w:val="18"/>
              </w:rPr>
            </w:pPr>
            <w:r w:rsidRPr="00900EE6">
              <w:rPr>
                <w:rFonts w:ascii="Times New Roman" w:hAnsi="Times New Roman"/>
                <w:sz w:val="18"/>
                <w:szCs w:val="18"/>
              </w:rPr>
              <w:t>0550</w:t>
            </w:r>
          </w:p>
        </w:tc>
        <w:tc>
          <w:tcPr>
            <w:tcW w:w="7371" w:type="dxa"/>
            <w:shd w:val="clear" w:color="auto" w:fill="FFFFFF"/>
          </w:tcPr>
          <w:p w14:paraId="016EEB0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73B8466" w14:textId="77777777" w:rsidR="006B16A8" w:rsidRDefault="006B16A8">
            <w:pPr>
              <w:spacing w:before="0" w:after="0"/>
              <w:ind w:left="28"/>
              <w:rPr>
                <w:rFonts w:ascii="Times New Roman" w:eastAsia="PMingLiU" w:hAnsi="Times New Roman"/>
                <w:b/>
                <w:bCs/>
                <w:sz w:val="18"/>
                <w:szCs w:val="18"/>
              </w:rPr>
            </w:pPr>
          </w:p>
          <w:p w14:paraId="61530583"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49074A5E" w14:textId="77777777" w:rsidR="006B16A8" w:rsidRDefault="006B16A8">
            <w:pPr>
              <w:spacing w:before="0" w:after="0"/>
              <w:ind w:left="28"/>
              <w:rPr>
                <w:rFonts w:ascii="Times New Roman" w:hAnsi="Times New Roman"/>
                <w:sz w:val="18"/>
              </w:rPr>
            </w:pPr>
          </w:p>
          <w:p w14:paraId="37BCDD27" w14:textId="66614C0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37CF550" w14:textId="77777777" w:rsidR="006B16A8" w:rsidRDefault="006B16A8">
            <w:pPr>
              <w:spacing w:before="0" w:after="0"/>
              <w:ind w:left="748"/>
              <w:rPr>
                <w:rFonts w:ascii="Times New Roman" w:eastAsia="PMingLiU" w:hAnsi="Times New Roman"/>
                <w:b/>
                <w:bCs/>
                <w:sz w:val="18"/>
                <w:szCs w:val="18"/>
              </w:rPr>
            </w:pPr>
          </w:p>
          <w:p w14:paraId="4BDBD73A" w14:textId="05C544A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BDCABC1" w14:textId="77777777" w:rsidR="006B16A8" w:rsidRDefault="006B16A8">
            <w:pPr>
              <w:spacing w:before="0" w:after="0"/>
              <w:ind w:left="28"/>
              <w:rPr>
                <w:rFonts w:ascii="Times New Roman" w:eastAsia="PMingLiU" w:hAnsi="Times New Roman"/>
                <w:b/>
                <w:bCs/>
                <w:sz w:val="18"/>
                <w:szCs w:val="18"/>
              </w:rPr>
            </w:pPr>
          </w:p>
        </w:tc>
      </w:tr>
      <w:tr w:rsidR="006B16A8" w14:paraId="552437E4" w14:textId="77777777" w:rsidTr="0039321F">
        <w:tc>
          <w:tcPr>
            <w:tcW w:w="703" w:type="dxa"/>
            <w:shd w:val="clear" w:color="auto" w:fill="FFFFFF"/>
            <w:vAlign w:val="center"/>
          </w:tcPr>
          <w:p w14:paraId="3BDB194A" w14:textId="290A53DE" w:rsidR="006B16A8" w:rsidRDefault="000F16AB">
            <w:pPr>
              <w:rPr>
                <w:rFonts w:ascii="Times New Roman" w:eastAsia="PMingLiU" w:hAnsi="Times New Roman"/>
                <w:sz w:val="18"/>
                <w:szCs w:val="18"/>
              </w:rPr>
            </w:pPr>
            <w:r w:rsidRPr="00900EE6">
              <w:rPr>
                <w:rFonts w:ascii="Times New Roman" w:hAnsi="Times New Roman"/>
                <w:sz w:val="18"/>
                <w:szCs w:val="18"/>
              </w:rPr>
              <w:t>0560</w:t>
            </w:r>
          </w:p>
        </w:tc>
        <w:tc>
          <w:tcPr>
            <w:tcW w:w="7371" w:type="dxa"/>
            <w:shd w:val="clear" w:color="auto" w:fill="FFFFFF"/>
          </w:tcPr>
          <w:p w14:paraId="5F65F10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64DCFF92" w14:textId="77777777" w:rsidR="006B16A8" w:rsidRDefault="006B16A8">
            <w:pPr>
              <w:spacing w:before="0" w:after="0"/>
              <w:ind w:left="28"/>
              <w:rPr>
                <w:rFonts w:ascii="Times New Roman" w:eastAsia="PMingLiU" w:hAnsi="Times New Roman"/>
                <w:b/>
                <w:sz w:val="18"/>
                <w:szCs w:val="18"/>
              </w:rPr>
            </w:pPr>
          </w:p>
          <w:p w14:paraId="0D45764F"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3CD86840" w14:textId="77777777" w:rsidR="006B16A8" w:rsidRDefault="006B16A8">
            <w:pPr>
              <w:spacing w:before="0" w:after="0"/>
              <w:ind w:left="28"/>
              <w:rPr>
                <w:rFonts w:ascii="Times New Roman" w:eastAsia="PMingLiU" w:hAnsi="Times New Roman"/>
                <w:szCs w:val="18"/>
              </w:rPr>
            </w:pPr>
          </w:p>
        </w:tc>
      </w:tr>
      <w:tr w:rsidR="006B16A8" w14:paraId="0E21FA2D" w14:textId="77777777" w:rsidTr="0039321F">
        <w:tc>
          <w:tcPr>
            <w:tcW w:w="703" w:type="dxa"/>
            <w:shd w:val="clear" w:color="auto" w:fill="FFFFFF"/>
            <w:vAlign w:val="center"/>
          </w:tcPr>
          <w:p w14:paraId="6980FB18" w14:textId="0C403C6D" w:rsidR="006B16A8" w:rsidRDefault="000F16AB">
            <w:pPr>
              <w:rPr>
                <w:rFonts w:ascii="Times New Roman" w:eastAsia="PMingLiU" w:hAnsi="Times New Roman"/>
                <w:sz w:val="18"/>
                <w:szCs w:val="18"/>
              </w:rPr>
            </w:pPr>
            <w:r w:rsidRPr="00900EE6">
              <w:rPr>
                <w:rFonts w:ascii="Times New Roman" w:hAnsi="Times New Roman"/>
                <w:sz w:val="18"/>
                <w:szCs w:val="18"/>
              </w:rPr>
              <w:t>0570</w:t>
            </w:r>
          </w:p>
        </w:tc>
        <w:tc>
          <w:tcPr>
            <w:tcW w:w="7371" w:type="dxa"/>
            <w:shd w:val="clear" w:color="auto" w:fill="FFFFFF"/>
          </w:tcPr>
          <w:p w14:paraId="142DBCA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9AC4DCE" w14:textId="77777777" w:rsidR="006B16A8" w:rsidRDefault="006B16A8">
            <w:pPr>
              <w:spacing w:before="0" w:after="0"/>
              <w:ind w:left="28"/>
              <w:rPr>
                <w:rFonts w:ascii="Times New Roman" w:eastAsia="PMingLiU" w:hAnsi="Times New Roman"/>
                <w:b/>
                <w:bCs/>
                <w:sz w:val="18"/>
                <w:szCs w:val="18"/>
              </w:rPr>
            </w:pPr>
          </w:p>
          <w:p w14:paraId="2231B593"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680F84CB" w14:textId="77777777" w:rsidR="006B16A8" w:rsidRDefault="006B16A8">
            <w:pPr>
              <w:spacing w:before="0" w:after="0"/>
              <w:ind w:left="28"/>
              <w:rPr>
                <w:rFonts w:ascii="Times New Roman" w:hAnsi="Times New Roman"/>
                <w:sz w:val="18"/>
              </w:rPr>
            </w:pPr>
          </w:p>
          <w:p w14:paraId="36664905" w14:textId="6140DE8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D0C2687" w14:textId="77777777" w:rsidR="006B16A8" w:rsidRDefault="006B16A8">
            <w:pPr>
              <w:spacing w:before="0" w:after="0"/>
              <w:ind w:left="748"/>
              <w:rPr>
                <w:rFonts w:ascii="Times New Roman" w:eastAsia="PMingLiU" w:hAnsi="Times New Roman"/>
                <w:b/>
                <w:bCs/>
                <w:sz w:val="18"/>
                <w:szCs w:val="18"/>
              </w:rPr>
            </w:pPr>
          </w:p>
          <w:p w14:paraId="262EB720" w14:textId="6FCC26B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934154C" w14:textId="77777777" w:rsidR="006B16A8" w:rsidRDefault="006B16A8">
            <w:pPr>
              <w:spacing w:before="0" w:after="0"/>
              <w:ind w:left="28"/>
              <w:rPr>
                <w:rFonts w:ascii="Times New Roman" w:eastAsia="PMingLiU" w:hAnsi="Times New Roman"/>
                <w:b/>
                <w:bCs/>
                <w:sz w:val="18"/>
                <w:szCs w:val="18"/>
              </w:rPr>
            </w:pPr>
          </w:p>
        </w:tc>
      </w:tr>
      <w:tr w:rsidR="006B16A8" w14:paraId="2B9BEAA0" w14:textId="77777777" w:rsidTr="0039321F">
        <w:tc>
          <w:tcPr>
            <w:tcW w:w="703" w:type="dxa"/>
            <w:shd w:val="clear" w:color="auto" w:fill="FFFFFF"/>
            <w:vAlign w:val="center"/>
          </w:tcPr>
          <w:p w14:paraId="48874399" w14:textId="175ACDBC" w:rsidR="006B16A8" w:rsidRDefault="000F16AB">
            <w:pPr>
              <w:rPr>
                <w:rFonts w:ascii="Times New Roman" w:eastAsia="PMingLiU" w:hAnsi="Times New Roman"/>
                <w:sz w:val="18"/>
                <w:szCs w:val="18"/>
              </w:rPr>
            </w:pPr>
            <w:r w:rsidRPr="00900EE6">
              <w:rPr>
                <w:rFonts w:ascii="Times New Roman" w:hAnsi="Times New Roman"/>
                <w:sz w:val="18"/>
                <w:szCs w:val="18"/>
              </w:rPr>
              <w:t>0580</w:t>
            </w:r>
          </w:p>
        </w:tc>
        <w:tc>
          <w:tcPr>
            <w:tcW w:w="7371" w:type="dxa"/>
            <w:shd w:val="clear" w:color="auto" w:fill="FFFFFF"/>
          </w:tcPr>
          <w:p w14:paraId="083927B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13B556DF" w14:textId="77777777" w:rsidR="006B16A8" w:rsidRDefault="006B16A8">
            <w:pPr>
              <w:spacing w:before="0" w:after="0"/>
              <w:ind w:left="28"/>
              <w:rPr>
                <w:rFonts w:ascii="Times New Roman" w:eastAsia="PMingLiU" w:hAnsi="Times New Roman"/>
                <w:b/>
                <w:sz w:val="18"/>
                <w:szCs w:val="18"/>
              </w:rPr>
            </w:pPr>
          </w:p>
          <w:p w14:paraId="2ED2761D"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5B0A0CDA" w14:textId="77777777" w:rsidR="006B16A8" w:rsidRDefault="006B16A8">
            <w:pPr>
              <w:spacing w:before="0" w:after="0"/>
              <w:ind w:left="28"/>
              <w:rPr>
                <w:rFonts w:ascii="Times New Roman" w:eastAsia="PMingLiU" w:hAnsi="Times New Roman"/>
                <w:szCs w:val="18"/>
              </w:rPr>
            </w:pPr>
          </w:p>
        </w:tc>
      </w:tr>
      <w:tr w:rsidR="006B16A8" w14:paraId="5C32A350" w14:textId="77777777" w:rsidTr="0039321F">
        <w:tc>
          <w:tcPr>
            <w:tcW w:w="703" w:type="dxa"/>
            <w:shd w:val="clear" w:color="auto" w:fill="FFFFFF"/>
            <w:vAlign w:val="center"/>
          </w:tcPr>
          <w:p w14:paraId="1784D764" w14:textId="11935840" w:rsidR="006B16A8" w:rsidRDefault="000F16AB">
            <w:pPr>
              <w:rPr>
                <w:rFonts w:ascii="Times New Roman" w:eastAsia="PMingLiU" w:hAnsi="Times New Roman"/>
                <w:sz w:val="18"/>
                <w:szCs w:val="18"/>
              </w:rPr>
            </w:pPr>
            <w:r w:rsidRPr="00900EE6">
              <w:rPr>
                <w:rFonts w:ascii="Times New Roman" w:hAnsi="Times New Roman"/>
                <w:sz w:val="18"/>
                <w:szCs w:val="18"/>
              </w:rPr>
              <w:t>0590</w:t>
            </w:r>
          </w:p>
        </w:tc>
        <w:tc>
          <w:tcPr>
            <w:tcW w:w="7371" w:type="dxa"/>
            <w:shd w:val="clear" w:color="auto" w:fill="FFFFFF"/>
          </w:tcPr>
          <w:p w14:paraId="5E47D3F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49AC2BC" w14:textId="77777777" w:rsidR="006B16A8" w:rsidRDefault="006B16A8">
            <w:pPr>
              <w:spacing w:before="0" w:after="0"/>
              <w:ind w:left="28"/>
              <w:rPr>
                <w:rFonts w:ascii="Times New Roman" w:eastAsia="PMingLiU" w:hAnsi="Times New Roman"/>
                <w:b/>
                <w:bCs/>
                <w:sz w:val="18"/>
                <w:szCs w:val="18"/>
              </w:rPr>
            </w:pPr>
          </w:p>
          <w:p w14:paraId="402D554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262D5A5D" w14:textId="77777777" w:rsidR="006B16A8" w:rsidRDefault="006B16A8">
            <w:pPr>
              <w:spacing w:before="0" w:after="0"/>
              <w:ind w:left="28"/>
              <w:rPr>
                <w:rFonts w:ascii="Times New Roman" w:hAnsi="Times New Roman"/>
                <w:sz w:val="18"/>
              </w:rPr>
            </w:pPr>
          </w:p>
          <w:p w14:paraId="34F065E5" w14:textId="762A3F3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581E04E" w14:textId="77777777" w:rsidR="006B16A8" w:rsidRDefault="006B16A8">
            <w:pPr>
              <w:spacing w:before="0" w:after="0"/>
              <w:ind w:left="748"/>
              <w:rPr>
                <w:rFonts w:ascii="Times New Roman" w:eastAsia="PMingLiU" w:hAnsi="Times New Roman"/>
                <w:b/>
                <w:bCs/>
                <w:sz w:val="18"/>
                <w:szCs w:val="18"/>
              </w:rPr>
            </w:pPr>
          </w:p>
          <w:p w14:paraId="6286C934" w14:textId="12DBAC2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7E1CAEC" w14:textId="77777777" w:rsidR="006B16A8" w:rsidRDefault="006B16A8">
            <w:pPr>
              <w:spacing w:before="0" w:after="0"/>
              <w:ind w:left="28"/>
              <w:rPr>
                <w:rFonts w:ascii="Times New Roman" w:eastAsia="PMingLiU" w:hAnsi="Times New Roman"/>
                <w:b/>
                <w:bCs/>
                <w:sz w:val="18"/>
                <w:szCs w:val="18"/>
              </w:rPr>
            </w:pPr>
          </w:p>
        </w:tc>
      </w:tr>
      <w:tr w:rsidR="006B16A8" w14:paraId="37740BAE" w14:textId="77777777" w:rsidTr="0039321F">
        <w:tc>
          <w:tcPr>
            <w:tcW w:w="703" w:type="dxa"/>
            <w:shd w:val="clear" w:color="auto" w:fill="FFFFFF"/>
            <w:vAlign w:val="center"/>
          </w:tcPr>
          <w:p w14:paraId="1DB01D44" w14:textId="5CAD5681" w:rsidR="006B16A8" w:rsidRDefault="000F16AB">
            <w:pPr>
              <w:rPr>
                <w:rFonts w:ascii="Times New Roman" w:eastAsia="PMingLiU" w:hAnsi="Times New Roman"/>
                <w:sz w:val="18"/>
                <w:szCs w:val="18"/>
              </w:rPr>
            </w:pPr>
            <w:r w:rsidRPr="00900EE6">
              <w:rPr>
                <w:rFonts w:ascii="Times New Roman" w:hAnsi="Times New Roman"/>
                <w:sz w:val="18"/>
                <w:szCs w:val="18"/>
              </w:rPr>
              <w:t>0600</w:t>
            </w:r>
          </w:p>
        </w:tc>
        <w:tc>
          <w:tcPr>
            <w:tcW w:w="7371" w:type="dxa"/>
            <w:shd w:val="clear" w:color="auto" w:fill="FFFFFF"/>
          </w:tcPr>
          <w:p w14:paraId="085F6E15" w14:textId="04156C64"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CC4AC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500ECDD5" w14:textId="77777777" w:rsidR="006B16A8" w:rsidRDefault="006B16A8">
            <w:pPr>
              <w:spacing w:before="0" w:after="0"/>
              <w:ind w:left="28"/>
              <w:rPr>
                <w:rFonts w:ascii="Times New Roman" w:eastAsia="PMingLiU" w:hAnsi="Times New Roman"/>
                <w:b/>
                <w:sz w:val="18"/>
                <w:szCs w:val="18"/>
              </w:rPr>
            </w:pPr>
          </w:p>
          <w:p w14:paraId="62FB32AD"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59D40FEE" w14:textId="77777777" w:rsidR="006B16A8" w:rsidRDefault="006B16A8">
            <w:pPr>
              <w:spacing w:before="0" w:after="0"/>
              <w:ind w:left="28"/>
              <w:rPr>
                <w:rFonts w:ascii="Times New Roman" w:eastAsia="PMingLiU" w:hAnsi="Times New Roman"/>
                <w:szCs w:val="18"/>
              </w:rPr>
            </w:pPr>
          </w:p>
        </w:tc>
      </w:tr>
      <w:tr w:rsidR="006B16A8" w14:paraId="6F9158C5" w14:textId="77777777" w:rsidTr="0039321F">
        <w:tc>
          <w:tcPr>
            <w:tcW w:w="703" w:type="dxa"/>
            <w:shd w:val="clear" w:color="auto" w:fill="FFFFFF"/>
            <w:vAlign w:val="center"/>
          </w:tcPr>
          <w:p w14:paraId="79F0F377" w14:textId="00DC891B" w:rsidR="006B16A8" w:rsidRDefault="000F16AB">
            <w:pPr>
              <w:rPr>
                <w:rFonts w:ascii="Times New Roman" w:eastAsia="PMingLiU" w:hAnsi="Times New Roman"/>
                <w:sz w:val="18"/>
                <w:szCs w:val="18"/>
              </w:rPr>
            </w:pPr>
            <w:r w:rsidRPr="00900EE6">
              <w:rPr>
                <w:rFonts w:ascii="Times New Roman" w:hAnsi="Times New Roman"/>
                <w:sz w:val="18"/>
                <w:szCs w:val="18"/>
              </w:rPr>
              <w:t>0610</w:t>
            </w:r>
          </w:p>
        </w:tc>
        <w:tc>
          <w:tcPr>
            <w:tcW w:w="7371" w:type="dxa"/>
            <w:shd w:val="clear" w:color="auto" w:fill="FFFFFF"/>
          </w:tcPr>
          <w:p w14:paraId="2BB9139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6316F54" w14:textId="77777777" w:rsidR="006B16A8" w:rsidRDefault="006B16A8">
            <w:pPr>
              <w:spacing w:before="0" w:after="0"/>
              <w:ind w:left="28"/>
              <w:rPr>
                <w:rFonts w:ascii="Times New Roman" w:eastAsia="PMingLiU" w:hAnsi="Times New Roman"/>
                <w:b/>
                <w:bCs/>
                <w:sz w:val="18"/>
                <w:szCs w:val="18"/>
              </w:rPr>
            </w:pPr>
          </w:p>
          <w:p w14:paraId="6188E3C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5B97F3BB" w14:textId="77777777" w:rsidR="006B16A8" w:rsidRDefault="006B16A8">
            <w:pPr>
              <w:spacing w:before="0" w:after="0"/>
              <w:ind w:left="28"/>
              <w:rPr>
                <w:rFonts w:ascii="Times New Roman" w:hAnsi="Times New Roman"/>
                <w:sz w:val="18"/>
              </w:rPr>
            </w:pPr>
          </w:p>
          <w:p w14:paraId="6F6E38FA" w14:textId="1D0C7ED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28CCC2C" w14:textId="77777777" w:rsidR="006B16A8" w:rsidRDefault="006B16A8">
            <w:pPr>
              <w:spacing w:before="0" w:after="0"/>
              <w:ind w:left="748"/>
              <w:rPr>
                <w:rFonts w:ascii="Times New Roman" w:eastAsia="PMingLiU" w:hAnsi="Times New Roman"/>
                <w:b/>
                <w:bCs/>
                <w:sz w:val="18"/>
                <w:szCs w:val="18"/>
              </w:rPr>
            </w:pPr>
          </w:p>
          <w:p w14:paraId="1E81AFD8" w14:textId="06E4A2B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043AEAF" w14:textId="77777777" w:rsidR="006B16A8" w:rsidRDefault="006B16A8">
            <w:pPr>
              <w:spacing w:before="0" w:after="0"/>
              <w:ind w:left="28"/>
              <w:rPr>
                <w:rFonts w:ascii="Times New Roman" w:eastAsia="PMingLiU" w:hAnsi="Times New Roman"/>
                <w:b/>
                <w:bCs/>
                <w:sz w:val="18"/>
                <w:szCs w:val="18"/>
              </w:rPr>
            </w:pPr>
          </w:p>
        </w:tc>
      </w:tr>
      <w:tr w:rsidR="006B16A8" w14:paraId="4EFA0AA1" w14:textId="77777777" w:rsidTr="0039321F">
        <w:tc>
          <w:tcPr>
            <w:tcW w:w="703" w:type="dxa"/>
            <w:shd w:val="clear" w:color="auto" w:fill="FFFFFF"/>
            <w:vAlign w:val="center"/>
          </w:tcPr>
          <w:p w14:paraId="36077EAB" w14:textId="2784760D" w:rsidR="006B16A8" w:rsidRDefault="000F16AB">
            <w:pPr>
              <w:rPr>
                <w:rFonts w:ascii="Times New Roman" w:eastAsia="PMingLiU" w:hAnsi="Times New Roman"/>
                <w:sz w:val="18"/>
                <w:szCs w:val="18"/>
              </w:rPr>
            </w:pPr>
            <w:r w:rsidRPr="00900EE6">
              <w:rPr>
                <w:rFonts w:ascii="Times New Roman" w:hAnsi="Times New Roman"/>
                <w:sz w:val="18"/>
                <w:szCs w:val="18"/>
              </w:rPr>
              <w:t>0620</w:t>
            </w:r>
          </w:p>
        </w:tc>
        <w:tc>
          <w:tcPr>
            <w:tcW w:w="7371" w:type="dxa"/>
            <w:shd w:val="clear" w:color="auto" w:fill="FFFFFF"/>
          </w:tcPr>
          <w:p w14:paraId="58933EC3"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23DB941C" w14:textId="77777777" w:rsidR="006B16A8" w:rsidRDefault="006B16A8">
            <w:pPr>
              <w:spacing w:before="0" w:after="0"/>
              <w:ind w:left="28"/>
              <w:rPr>
                <w:rFonts w:ascii="Times New Roman" w:eastAsia="PMingLiU" w:hAnsi="Times New Roman"/>
                <w:b/>
                <w:sz w:val="18"/>
                <w:szCs w:val="18"/>
              </w:rPr>
            </w:pPr>
          </w:p>
          <w:p w14:paraId="39CDC4C6"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2602A82A" w14:textId="77777777" w:rsidR="006B16A8" w:rsidRDefault="006B16A8">
            <w:pPr>
              <w:spacing w:before="0" w:after="0"/>
              <w:ind w:left="28"/>
              <w:rPr>
                <w:rFonts w:ascii="Times New Roman" w:eastAsia="PMingLiU" w:hAnsi="Times New Roman"/>
                <w:sz w:val="18"/>
                <w:szCs w:val="18"/>
              </w:rPr>
            </w:pPr>
          </w:p>
        </w:tc>
      </w:tr>
      <w:tr w:rsidR="006B16A8" w14:paraId="6FA29643" w14:textId="77777777" w:rsidTr="0039321F">
        <w:tc>
          <w:tcPr>
            <w:tcW w:w="703" w:type="dxa"/>
            <w:shd w:val="clear" w:color="auto" w:fill="FFFFFF"/>
            <w:vAlign w:val="center"/>
          </w:tcPr>
          <w:p w14:paraId="6976A53E" w14:textId="1FB18EC4" w:rsidR="006B16A8" w:rsidRDefault="000F16AB">
            <w:pPr>
              <w:rPr>
                <w:rFonts w:ascii="Times New Roman" w:eastAsia="PMingLiU" w:hAnsi="Times New Roman"/>
                <w:sz w:val="18"/>
                <w:szCs w:val="18"/>
              </w:rPr>
            </w:pPr>
            <w:r w:rsidRPr="00900EE6">
              <w:rPr>
                <w:rFonts w:ascii="Times New Roman" w:hAnsi="Times New Roman"/>
                <w:sz w:val="18"/>
                <w:szCs w:val="18"/>
              </w:rPr>
              <w:t>0630</w:t>
            </w:r>
          </w:p>
        </w:tc>
        <w:tc>
          <w:tcPr>
            <w:tcW w:w="7371" w:type="dxa"/>
            <w:shd w:val="clear" w:color="auto" w:fill="FFFFFF"/>
          </w:tcPr>
          <w:p w14:paraId="07AE24CD"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EC687D1" w14:textId="77777777" w:rsidR="006B16A8" w:rsidRDefault="006B16A8">
            <w:pPr>
              <w:spacing w:before="0" w:after="0"/>
              <w:ind w:left="28"/>
              <w:rPr>
                <w:rFonts w:ascii="Times New Roman" w:eastAsia="PMingLiU" w:hAnsi="Times New Roman"/>
                <w:b/>
                <w:bCs/>
                <w:sz w:val="18"/>
                <w:szCs w:val="18"/>
              </w:rPr>
            </w:pPr>
          </w:p>
          <w:p w14:paraId="6155315E"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1C53D830" w14:textId="77777777" w:rsidR="006B16A8" w:rsidRDefault="006B16A8">
            <w:pPr>
              <w:spacing w:before="0" w:after="0"/>
              <w:ind w:left="28"/>
              <w:rPr>
                <w:rFonts w:ascii="Times New Roman" w:hAnsi="Times New Roman"/>
                <w:sz w:val="18"/>
              </w:rPr>
            </w:pPr>
          </w:p>
          <w:p w14:paraId="579978A3" w14:textId="6586542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5B5DED4" w14:textId="77777777" w:rsidR="006B16A8" w:rsidRDefault="006B16A8">
            <w:pPr>
              <w:spacing w:before="0" w:after="0"/>
              <w:ind w:left="748"/>
              <w:rPr>
                <w:rFonts w:ascii="Times New Roman" w:eastAsia="PMingLiU" w:hAnsi="Times New Roman"/>
                <w:b/>
                <w:bCs/>
                <w:sz w:val="18"/>
                <w:szCs w:val="18"/>
              </w:rPr>
            </w:pPr>
          </w:p>
          <w:p w14:paraId="1D324E26" w14:textId="78F64E8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DECC732" w14:textId="77777777" w:rsidR="006B16A8" w:rsidRDefault="006B16A8">
            <w:pPr>
              <w:spacing w:before="0" w:after="0"/>
              <w:ind w:left="28"/>
              <w:rPr>
                <w:rFonts w:ascii="Times New Roman" w:eastAsia="PMingLiU" w:hAnsi="Times New Roman"/>
                <w:b/>
                <w:bCs/>
                <w:sz w:val="18"/>
                <w:szCs w:val="18"/>
              </w:rPr>
            </w:pPr>
          </w:p>
        </w:tc>
      </w:tr>
      <w:tr w:rsidR="006B16A8" w14:paraId="536FFCDE" w14:textId="77777777" w:rsidTr="0039321F">
        <w:tc>
          <w:tcPr>
            <w:tcW w:w="703" w:type="dxa"/>
            <w:shd w:val="clear" w:color="auto" w:fill="FFFFFF"/>
            <w:vAlign w:val="center"/>
          </w:tcPr>
          <w:p w14:paraId="4B6B8505" w14:textId="79BEC376" w:rsidR="006B16A8" w:rsidRDefault="000F16AB">
            <w:pPr>
              <w:rPr>
                <w:rFonts w:ascii="Times New Roman" w:eastAsia="PMingLiU" w:hAnsi="Times New Roman"/>
                <w:sz w:val="18"/>
                <w:szCs w:val="18"/>
              </w:rPr>
            </w:pPr>
            <w:r w:rsidRPr="00900EE6">
              <w:rPr>
                <w:rFonts w:ascii="Times New Roman" w:hAnsi="Times New Roman"/>
                <w:sz w:val="18"/>
                <w:szCs w:val="18"/>
              </w:rPr>
              <w:t>0640</w:t>
            </w:r>
          </w:p>
        </w:tc>
        <w:tc>
          <w:tcPr>
            <w:tcW w:w="7371" w:type="dxa"/>
            <w:shd w:val="clear" w:color="auto" w:fill="FFFFFF"/>
          </w:tcPr>
          <w:p w14:paraId="76DAF43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48D8F026" w14:textId="77777777" w:rsidR="006B16A8" w:rsidRDefault="006B16A8">
            <w:pPr>
              <w:spacing w:before="0" w:after="0"/>
              <w:ind w:left="28"/>
              <w:rPr>
                <w:rFonts w:ascii="Times New Roman" w:eastAsia="PMingLiU" w:hAnsi="Times New Roman"/>
                <w:b/>
                <w:sz w:val="18"/>
                <w:szCs w:val="18"/>
              </w:rPr>
            </w:pPr>
          </w:p>
          <w:p w14:paraId="4581C4EF"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1E6CEA94" w14:textId="77777777" w:rsidR="006B16A8" w:rsidRDefault="006B16A8">
            <w:pPr>
              <w:spacing w:before="0" w:after="0"/>
              <w:ind w:left="28"/>
              <w:rPr>
                <w:rFonts w:ascii="Times New Roman" w:eastAsia="PMingLiU" w:hAnsi="Times New Roman"/>
                <w:sz w:val="18"/>
                <w:szCs w:val="18"/>
              </w:rPr>
            </w:pPr>
          </w:p>
        </w:tc>
      </w:tr>
      <w:tr w:rsidR="006B16A8" w14:paraId="36AE3B84" w14:textId="77777777" w:rsidTr="0039321F">
        <w:tc>
          <w:tcPr>
            <w:tcW w:w="703" w:type="dxa"/>
            <w:shd w:val="clear" w:color="auto" w:fill="FFFFFF"/>
            <w:vAlign w:val="center"/>
          </w:tcPr>
          <w:p w14:paraId="0A44A6F8" w14:textId="265D8EA7" w:rsidR="006B16A8" w:rsidRDefault="000F16AB">
            <w:pPr>
              <w:rPr>
                <w:rFonts w:ascii="Times New Roman" w:eastAsia="PMingLiU" w:hAnsi="Times New Roman"/>
                <w:sz w:val="18"/>
                <w:szCs w:val="18"/>
              </w:rPr>
            </w:pPr>
            <w:r w:rsidRPr="00900EE6">
              <w:rPr>
                <w:rFonts w:ascii="Times New Roman" w:hAnsi="Times New Roman"/>
                <w:sz w:val="18"/>
                <w:szCs w:val="18"/>
              </w:rPr>
              <w:t>0650</w:t>
            </w:r>
          </w:p>
        </w:tc>
        <w:tc>
          <w:tcPr>
            <w:tcW w:w="7371" w:type="dxa"/>
            <w:shd w:val="clear" w:color="auto" w:fill="FFFFFF"/>
          </w:tcPr>
          <w:p w14:paraId="06C6352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CF24127" w14:textId="77777777" w:rsidR="006B16A8" w:rsidRDefault="006B16A8">
            <w:pPr>
              <w:spacing w:before="0" w:after="0"/>
              <w:ind w:left="28"/>
              <w:rPr>
                <w:rFonts w:ascii="Times New Roman" w:eastAsia="PMingLiU" w:hAnsi="Times New Roman"/>
                <w:b/>
                <w:bCs/>
                <w:sz w:val="18"/>
                <w:szCs w:val="18"/>
              </w:rPr>
            </w:pPr>
          </w:p>
          <w:p w14:paraId="74BA7E82"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31943F7B" w14:textId="77777777" w:rsidR="006B16A8" w:rsidRDefault="006B16A8">
            <w:pPr>
              <w:spacing w:before="0" w:after="0"/>
              <w:ind w:left="28"/>
              <w:rPr>
                <w:rFonts w:ascii="Times New Roman" w:hAnsi="Times New Roman"/>
                <w:sz w:val="18"/>
              </w:rPr>
            </w:pPr>
          </w:p>
          <w:p w14:paraId="1F542E13" w14:textId="795CA66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B7840F3" w14:textId="77777777" w:rsidR="006B16A8" w:rsidRDefault="006B16A8">
            <w:pPr>
              <w:spacing w:before="0" w:after="0"/>
              <w:ind w:left="748"/>
              <w:rPr>
                <w:rFonts w:ascii="Times New Roman" w:eastAsia="PMingLiU" w:hAnsi="Times New Roman"/>
                <w:b/>
                <w:bCs/>
                <w:sz w:val="18"/>
                <w:szCs w:val="18"/>
              </w:rPr>
            </w:pPr>
          </w:p>
          <w:p w14:paraId="4F60B75E" w14:textId="319F2F6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C676C30" w14:textId="77777777" w:rsidR="006B16A8" w:rsidRDefault="006B16A8">
            <w:pPr>
              <w:spacing w:before="0" w:after="0"/>
              <w:ind w:left="28"/>
              <w:rPr>
                <w:rFonts w:ascii="Times New Roman" w:eastAsia="PMingLiU" w:hAnsi="Times New Roman"/>
                <w:b/>
                <w:bCs/>
                <w:sz w:val="18"/>
                <w:szCs w:val="18"/>
              </w:rPr>
            </w:pPr>
          </w:p>
        </w:tc>
      </w:tr>
      <w:tr w:rsidR="006B16A8" w14:paraId="3CEAD5EE" w14:textId="77777777" w:rsidTr="0039321F">
        <w:tc>
          <w:tcPr>
            <w:tcW w:w="703" w:type="dxa"/>
            <w:shd w:val="clear" w:color="auto" w:fill="FFFFFF"/>
            <w:vAlign w:val="center"/>
          </w:tcPr>
          <w:p w14:paraId="552DF4C5" w14:textId="6E365370" w:rsidR="006B16A8" w:rsidRDefault="000F16AB">
            <w:pPr>
              <w:rPr>
                <w:rFonts w:ascii="Times New Roman" w:eastAsia="PMingLiU" w:hAnsi="Times New Roman"/>
                <w:sz w:val="18"/>
                <w:szCs w:val="18"/>
              </w:rPr>
            </w:pPr>
            <w:r w:rsidRPr="00900EE6">
              <w:rPr>
                <w:rFonts w:ascii="Times New Roman" w:hAnsi="Times New Roman"/>
                <w:sz w:val="18"/>
                <w:szCs w:val="18"/>
              </w:rPr>
              <w:t>0660</w:t>
            </w:r>
          </w:p>
        </w:tc>
        <w:tc>
          <w:tcPr>
            <w:tcW w:w="7371" w:type="dxa"/>
            <w:shd w:val="clear" w:color="auto" w:fill="FFFFFF"/>
          </w:tcPr>
          <w:p w14:paraId="5F13FDC9"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1CFBE828" w14:textId="77777777" w:rsidR="006B16A8" w:rsidRDefault="006B16A8">
            <w:pPr>
              <w:spacing w:before="0" w:after="0"/>
              <w:ind w:left="28"/>
              <w:rPr>
                <w:rFonts w:ascii="Times New Roman" w:eastAsia="PMingLiU" w:hAnsi="Times New Roman"/>
                <w:b/>
                <w:sz w:val="18"/>
                <w:szCs w:val="18"/>
              </w:rPr>
            </w:pPr>
          </w:p>
          <w:p w14:paraId="0705FBB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0B970D6D" w14:textId="77777777" w:rsidR="006B16A8" w:rsidRDefault="006B16A8">
            <w:pPr>
              <w:spacing w:before="0" w:after="0"/>
              <w:ind w:left="28"/>
              <w:rPr>
                <w:rFonts w:ascii="Times New Roman" w:eastAsia="PMingLiU" w:hAnsi="Times New Roman"/>
                <w:sz w:val="18"/>
                <w:szCs w:val="18"/>
              </w:rPr>
            </w:pPr>
          </w:p>
        </w:tc>
      </w:tr>
      <w:tr w:rsidR="006B16A8" w14:paraId="13941043" w14:textId="77777777" w:rsidTr="0039321F">
        <w:tc>
          <w:tcPr>
            <w:tcW w:w="703" w:type="dxa"/>
            <w:shd w:val="clear" w:color="auto" w:fill="FFFFFF"/>
            <w:vAlign w:val="center"/>
          </w:tcPr>
          <w:p w14:paraId="181DE24E" w14:textId="352BE76D" w:rsidR="006B16A8" w:rsidRDefault="000F16AB">
            <w:pPr>
              <w:rPr>
                <w:rFonts w:ascii="Times New Roman" w:eastAsia="PMingLiU" w:hAnsi="Times New Roman"/>
                <w:sz w:val="18"/>
                <w:szCs w:val="18"/>
              </w:rPr>
            </w:pPr>
            <w:r w:rsidRPr="00900EE6">
              <w:rPr>
                <w:rFonts w:ascii="Times New Roman" w:hAnsi="Times New Roman"/>
                <w:sz w:val="18"/>
                <w:szCs w:val="18"/>
              </w:rPr>
              <w:t>0670</w:t>
            </w:r>
          </w:p>
        </w:tc>
        <w:tc>
          <w:tcPr>
            <w:tcW w:w="7371" w:type="dxa"/>
            <w:shd w:val="clear" w:color="auto" w:fill="FFFFFF"/>
          </w:tcPr>
          <w:p w14:paraId="4D7F91D1"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209E3B5" w14:textId="77777777" w:rsidR="006B16A8" w:rsidRDefault="006B16A8">
            <w:pPr>
              <w:spacing w:before="0" w:after="0"/>
              <w:ind w:left="28"/>
              <w:rPr>
                <w:rFonts w:ascii="Times New Roman" w:eastAsia="PMingLiU" w:hAnsi="Times New Roman"/>
                <w:b/>
                <w:bCs/>
                <w:sz w:val="18"/>
                <w:szCs w:val="18"/>
              </w:rPr>
            </w:pPr>
          </w:p>
          <w:p w14:paraId="407155FE"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56FCD6CD" w14:textId="77777777" w:rsidR="006B16A8" w:rsidRDefault="006B16A8">
            <w:pPr>
              <w:spacing w:before="0" w:after="0"/>
              <w:ind w:left="28"/>
              <w:rPr>
                <w:rFonts w:ascii="Times New Roman" w:hAnsi="Times New Roman"/>
                <w:sz w:val="18"/>
              </w:rPr>
            </w:pPr>
          </w:p>
          <w:p w14:paraId="3CC95508" w14:textId="0CA0E5C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2CFF697" w14:textId="77777777" w:rsidR="006B16A8" w:rsidRDefault="006B16A8">
            <w:pPr>
              <w:spacing w:before="0" w:after="0"/>
              <w:ind w:left="748"/>
              <w:rPr>
                <w:rFonts w:ascii="Times New Roman" w:eastAsia="PMingLiU" w:hAnsi="Times New Roman"/>
                <w:b/>
                <w:bCs/>
                <w:sz w:val="18"/>
                <w:szCs w:val="18"/>
              </w:rPr>
            </w:pPr>
          </w:p>
          <w:p w14:paraId="4F33BACC" w14:textId="5513540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E9209F1" w14:textId="77777777" w:rsidR="006B16A8" w:rsidRDefault="006B16A8">
            <w:pPr>
              <w:spacing w:before="0" w:after="0"/>
              <w:ind w:left="28"/>
              <w:rPr>
                <w:rFonts w:ascii="Times New Roman" w:eastAsia="PMingLiU" w:hAnsi="Times New Roman"/>
                <w:b/>
                <w:bCs/>
                <w:sz w:val="18"/>
                <w:szCs w:val="18"/>
              </w:rPr>
            </w:pPr>
          </w:p>
        </w:tc>
      </w:tr>
      <w:tr w:rsidR="006B16A8" w14:paraId="55DA7CED" w14:textId="77777777" w:rsidTr="0039321F">
        <w:tc>
          <w:tcPr>
            <w:tcW w:w="703" w:type="dxa"/>
            <w:shd w:val="clear" w:color="auto" w:fill="FFFFFF"/>
            <w:vAlign w:val="center"/>
          </w:tcPr>
          <w:p w14:paraId="3240862D" w14:textId="7059FE43" w:rsidR="006B16A8" w:rsidRDefault="000F16AB">
            <w:pPr>
              <w:rPr>
                <w:rFonts w:ascii="Times New Roman" w:eastAsia="PMingLiU" w:hAnsi="Times New Roman"/>
                <w:sz w:val="18"/>
                <w:szCs w:val="18"/>
              </w:rPr>
            </w:pPr>
            <w:r w:rsidRPr="00900EE6">
              <w:rPr>
                <w:rFonts w:ascii="Times New Roman" w:hAnsi="Times New Roman"/>
                <w:sz w:val="18"/>
                <w:szCs w:val="18"/>
              </w:rPr>
              <w:t>0680</w:t>
            </w:r>
          </w:p>
        </w:tc>
        <w:tc>
          <w:tcPr>
            <w:tcW w:w="7371" w:type="dxa"/>
            <w:shd w:val="clear" w:color="auto" w:fill="FFFFFF"/>
          </w:tcPr>
          <w:p w14:paraId="706829C9"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6718021F" w14:textId="77777777" w:rsidR="006B16A8" w:rsidRDefault="006B16A8">
            <w:pPr>
              <w:spacing w:before="0" w:after="0"/>
              <w:ind w:left="28"/>
              <w:rPr>
                <w:rFonts w:ascii="Times New Roman" w:eastAsia="PMingLiU" w:hAnsi="Times New Roman"/>
                <w:b/>
                <w:sz w:val="18"/>
                <w:szCs w:val="18"/>
              </w:rPr>
            </w:pPr>
          </w:p>
          <w:p w14:paraId="1F165414"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(date cu împrumut) cu active nelichide (luate cu împrumut).</w:t>
            </w:r>
          </w:p>
          <w:p w14:paraId="36A43D90" w14:textId="77777777" w:rsidR="006B16A8" w:rsidRDefault="006B16A8">
            <w:pPr>
              <w:spacing w:before="0" w:after="0"/>
              <w:ind w:left="28"/>
              <w:rPr>
                <w:rFonts w:ascii="Times New Roman" w:eastAsia="PMingLiU" w:hAnsi="Times New Roman"/>
                <w:sz w:val="18"/>
                <w:szCs w:val="18"/>
              </w:rPr>
            </w:pPr>
          </w:p>
        </w:tc>
      </w:tr>
      <w:tr w:rsidR="006B16A8" w14:paraId="7DDFC4FE" w14:textId="77777777" w:rsidTr="0039321F">
        <w:tc>
          <w:tcPr>
            <w:tcW w:w="703" w:type="dxa"/>
            <w:shd w:val="clear" w:color="auto" w:fill="auto"/>
            <w:vAlign w:val="center"/>
          </w:tcPr>
          <w:p w14:paraId="39F7721B" w14:textId="477C3CFC" w:rsidR="006B16A8" w:rsidRDefault="000F16AB" w:rsidP="00900EE6">
            <w:pPr>
              <w:keepNext/>
              <w:rPr>
                <w:rFonts w:ascii="Times New Roman" w:eastAsia="PMingLiU" w:hAnsi="Times New Roman"/>
                <w:sz w:val="18"/>
                <w:szCs w:val="18"/>
              </w:rPr>
            </w:pPr>
            <w:r w:rsidRPr="00900EE6">
              <w:rPr>
                <w:rFonts w:ascii="Times New Roman" w:hAnsi="Times New Roman"/>
                <w:sz w:val="18"/>
                <w:szCs w:val="18"/>
              </w:rPr>
              <w:t>0690</w:t>
            </w:r>
          </w:p>
        </w:tc>
        <w:tc>
          <w:tcPr>
            <w:tcW w:w="7371" w:type="dxa"/>
            <w:shd w:val="clear" w:color="auto" w:fill="auto"/>
          </w:tcPr>
          <w:p w14:paraId="64E13FC3" w14:textId="77777777" w:rsidR="006B16A8" w:rsidRDefault="00F71050" w:rsidP="00900EE6">
            <w:pPr>
              <w:keepNext/>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0580065" w14:textId="77777777" w:rsidR="006B16A8" w:rsidRDefault="006B16A8" w:rsidP="00900EE6">
            <w:pPr>
              <w:keepNext/>
              <w:spacing w:before="0" w:after="0"/>
              <w:ind w:left="28"/>
              <w:rPr>
                <w:rFonts w:ascii="Times New Roman" w:eastAsia="PMingLiU" w:hAnsi="Times New Roman"/>
                <w:b/>
                <w:bCs/>
                <w:sz w:val="18"/>
                <w:szCs w:val="18"/>
              </w:rPr>
            </w:pPr>
          </w:p>
          <w:p w14:paraId="3B13F364" w14:textId="2E6E2531" w:rsidR="006B16A8" w:rsidRDefault="00F71050" w:rsidP="00900EE6">
            <w:pPr>
              <w:keepNext/>
              <w:spacing w:before="0" w:after="0"/>
              <w:ind w:left="28"/>
              <w:rPr>
                <w:rFonts w:ascii="Times New Roman" w:hAnsi="Times New Roman"/>
                <w:sz w:val="18"/>
              </w:rPr>
            </w:pPr>
            <w:r>
              <w:rPr>
                <w:rFonts w:ascii="Times New Roman" w:hAnsi="Times New Roman"/>
              </w:rPr>
              <w:t xml:space="preserve">Din tranzacțiile de la punctul </w:t>
            </w:r>
            <w:r w:rsidRPr="00900EE6">
              <w:rPr>
                <w:rFonts w:ascii="Times New Roman" w:hAnsi="Times New Roman"/>
              </w:rPr>
              <w:t>1</w:t>
            </w:r>
            <w:r>
              <w:rPr>
                <w:rFonts w:ascii="Times New Roman" w:hAnsi="Times New Roman"/>
              </w:rPr>
              <w:t>.</w:t>
            </w:r>
            <w:r w:rsidRPr="00900EE6">
              <w:rPr>
                <w:rFonts w:ascii="Times New Roman" w:hAnsi="Times New Roman"/>
              </w:rPr>
              <w:t>4</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076D0EDC" w14:textId="77777777" w:rsidR="006B16A8" w:rsidRDefault="006B16A8" w:rsidP="00900EE6">
            <w:pPr>
              <w:keepNext/>
              <w:spacing w:before="0" w:after="0"/>
              <w:ind w:left="28"/>
              <w:rPr>
                <w:rFonts w:ascii="Times New Roman" w:eastAsia="PMingLiU" w:hAnsi="Times New Roman"/>
                <w:b/>
                <w:bCs/>
                <w:sz w:val="18"/>
                <w:szCs w:val="18"/>
              </w:rPr>
            </w:pPr>
          </w:p>
        </w:tc>
      </w:tr>
      <w:tr w:rsidR="006B16A8" w14:paraId="00FC0C2E" w14:textId="77777777" w:rsidTr="0039321F">
        <w:tc>
          <w:tcPr>
            <w:tcW w:w="703" w:type="dxa"/>
            <w:shd w:val="clear" w:color="auto" w:fill="auto"/>
            <w:vAlign w:val="center"/>
          </w:tcPr>
          <w:p w14:paraId="0C953186" w14:textId="043C7813" w:rsidR="006B16A8" w:rsidRDefault="000F16AB">
            <w:pPr>
              <w:rPr>
                <w:rFonts w:ascii="Times New Roman" w:eastAsia="PMingLiU" w:hAnsi="Times New Roman"/>
                <w:sz w:val="18"/>
                <w:szCs w:val="18"/>
              </w:rPr>
            </w:pPr>
            <w:r w:rsidRPr="00900EE6">
              <w:rPr>
                <w:rFonts w:ascii="Times New Roman" w:hAnsi="Times New Roman"/>
                <w:sz w:val="18"/>
                <w:szCs w:val="18"/>
              </w:rPr>
              <w:t>0700</w:t>
            </w:r>
          </w:p>
        </w:tc>
        <w:tc>
          <w:tcPr>
            <w:tcW w:w="7371" w:type="dxa"/>
            <w:shd w:val="clear" w:color="auto" w:fill="auto"/>
          </w:tcPr>
          <w:p w14:paraId="52998ED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 și sunt luate cu împrumut următoarele garanții reale:</w:t>
            </w:r>
          </w:p>
          <w:p w14:paraId="680A7C10" w14:textId="77777777" w:rsidR="006B16A8" w:rsidRDefault="006B16A8">
            <w:pPr>
              <w:spacing w:before="0" w:after="0"/>
              <w:ind w:left="28"/>
              <w:rPr>
                <w:rFonts w:ascii="Times New Roman" w:eastAsia="PMingLiU" w:hAnsi="Times New Roman"/>
                <w:sz w:val="18"/>
                <w:szCs w:val="18"/>
              </w:rPr>
            </w:pPr>
          </w:p>
          <w:p w14:paraId="75467276" w14:textId="067C8028"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2AA2145A" w14:textId="77777777" w:rsidR="006B16A8" w:rsidRDefault="006B16A8">
            <w:pPr>
              <w:spacing w:before="0" w:after="0"/>
              <w:ind w:left="28"/>
              <w:rPr>
                <w:rFonts w:ascii="Times New Roman" w:eastAsia="PMingLiU" w:hAnsi="Times New Roman"/>
                <w:bCs/>
                <w:sz w:val="18"/>
                <w:szCs w:val="18"/>
              </w:rPr>
            </w:pPr>
          </w:p>
          <w:p w14:paraId="26F3815C" w14:textId="26FBBBDC"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w:t>
            </w:r>
          </w:p>
          <w:p w14:paraId="66B676E5" w14:textId="77777777" w:rsidR="006B16A8" w:rsidRDefault="006B16A8">
            <w:pPr>
              <w:spacing w:before="0" w:after="0"/>
              <w:ind w:left="28"/>
              <w:rPr>
                <w:rFonts w:ascii="Times New Roman" w:eastAsia="PMingLiU" w:hAnsi="Times New Roman"/>
                <w:sz w:val="18"/>
                <w:szCs w:val="18"/>
              </w:rPr>
            </w:pPr>
          </w:p>
        </w:tc>
      </w:tr>
      <w:tr w:rsidR="006B16A8" w14:paraId="519E74C1" w14:textId="77777777" w:rsidTr="0039321F">
        <w:tc>
          <w:tcPr>
            <w:tcW w:w="703" w:type="dxa"/>
            <w:shd w:val="clear" w:color="auto" w:fill="FFFFFF"/>
            <w:vAlign w:val="center"/>
          </w:tcPr>
          <w:p w14:paraId="606C0425" w14:textId="1ED7334B" w:rsidR="006B16A8" w:rsidRDefault="000F16AB">
            <w:pPr>
              <w:rPr>
                <w:rFonts w:ascii="Times New Roman" w:eastAsia="PMingLiU" w:hAnsi="Times New Roman"/>
                <w:sz w:val="18"/>
                <w:szCs w:val="18"/>
              </w:rPr>
            </w:pPr>
            <w:r w:rsidRPr="00900EE6">
              <w:rPr>
                <w:rFonts w:ascii="Times New Roman" w:hAnsi="Times New Roman"/>
                <w:sz w:val="18"/>
                <w:szCs w:val="18"/>
              </w:rPr>
              <w:t>0710</w:t>
            </w:r>
          </w:p>
        </w:tc>
        <w:tc>
          <w:tcPr>
            <w:tcW w:w="7371" w:type="dxa"/>
            <w:shd w:val="clear" w:color="auto" w:fill="FFFFFF"/>
          </w:tcPr>
          <w:p w14:paraId="2AE7EB91"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1E44DCBD" w14:textId="7777777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(luate cu împrumut).</w:t>
            </w:r>
          </w:p>
          <w:p w14:paraId="52D507F0" w14:textId="77777777" w:rsidR="006B16A8" w:rsidRDefault="006B16A8">
            <w:pPr>
              <w:spacing w:before="0" w:after="0"/>
              <w:ind w:left="28"/>
              <w:rPr>
                <w:rFonts w:ascii="Times New Roman" w:eastAsia="PMingLiU" w:hAnsi="Times New Roman"/>
                <w:sz w:val="18"/>
                <w:szCs w:val="18"/>
              </w:rPr>
            </w:pPr>
          </w:p>
        </w:tc>
      </w:tr>
      <w:tr w:rsidR="006B16A8" w14:paraId="554A6ABC" w14:textId="77777777" w:rsidTr="0039321F">
        <w:tc>
          <w:tcPr>
            <w:tcW w:w="703" w:type="dxa"/>
            <w:shd w:val="clear" w:color="auto" w:fill="FFFFFF"/>
            <w:vAlign w:val="center"/>
          </w:tcPr>
          <w:p w14:paraId="46F1DF8A" w14:textId="40D7752D" w:rsidR="006B16A8" w:rsidRDefault="000F16AB">
            <w:pPr>
              <w:rPr>
                <w:rFonts w:ascii="Times New Roman" w:eastAsia="PMingLiU" w:hAnsi="Times New Roman"/>
                <w:sz w:val="18"/>
                <w:szCs w:val="18"/>
              </w:rPr>
            </w:pPr>
            <w:r w:rsidRPr="00900EE6">
              <w:rPr>
                <w:rFonts w:ascii="Times New Roman" w:hAnsi="Times New Roman"/>
                <w:sz w:val="18"/>
                <w:szCs w:val="18"/>
              </w:rPr>
              <w:t>0720</w:t>
            </w:r>
          </w:p>
        </w:tc>
        <w:tc>
          <w:tcPr>
            <w:tcW w:w="7371" w:type="dxa"/>
            <w:shd w:val="clear" w:color="auto" w:fill="FFFFFF"/>
          </w:tcPr>
          <w:p w14:paraId="4819794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44EE2A7" w14:textId="77777777" w:rsidR="006B16A8" w:rsidRDefault="006B16A8">
            <w:pPr>
              <w:spacing w:before="0" w:after="0"/>
              <w:ind w:left="28"/>
              <w:rPr>
                <w:rFonts w:ascii="Times New Roman" w:eastAsia="PMingLiU" w:hAnsi="Times New Roman"/>
                <w:b/>
                <w:bCs/>
                <w:sz w:val="18"/>
                <w:szCs w:val="18"/>
              </w:rPr>
            </w:pPr>
          </w:p>
          <w:p w14:paraId="3159E12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60208A9C" w14:textId="77777777" w:rsidR="006B16A8" w:rsidRDefault="006B16A8">
            <w:pPr>
              <w:spacing w:before="0" w:after="0"/>
              <w:ind w:left="28"/>
              <w:rPr>
                <w:rFonts w:ascii="Times New Roman" w:hAnsi="Times New Roman"/>
                <w:sz w:val="18"/>
              </w:rPr>
            </w:pPr>
          </w:p>
          <w:p w14:paraId="5B7267E6" w14:textId="2A8A71B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F08CB9B" w14:textId="77777777" w:rsidR="006B16A8" w:rsidRDefault="006B16A8">
            <w:pPr>
              <w:spacing w:before="0" w:after="0"/>
              <w:ind w:left="748"/>
              <w:rPr>
                <w:rFonts w:ascii="Times New Roman" w:eastAsia="PMingLiU" w:hAnsi="Times New Roman"/>
                <w:b/>
                <w:bCs/>
                <w:sz w:val="18"/>
                <w:szCs w:val="18"/>
              </w:rPr>
            </w:pPr>
          </w:p>
          <w:p w14:paraId="1F77C61D" w14:textId="651D735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0F800FB" w14:textId="77777777" w:rsidR="006B16A8" w:rsidRDefault="006B16A8">
            <w:pPr>
              <w:spacing w:before="0" w:after="0"/>
              <w:ind w:left="28"/>
              <w:rPr>
                <w:rFonts w:ascii="Times New Roman" w:eastAsia="PMingLiU" w:hAnsi="Times New Roman"/>
                <w:b/>
                <w:bCs/>
                <w:sz w:val="18"/>
                <w:szCs w:val="18"/>
              </w:rPr>
            </w:pPr>
          </w:p>
        </w:tc>
      </w:tr>
      <w:tr w:rsidR="006B16A8" w14:paraId="45A34E72" w14:textId="77777777" w:rsidTr="0039321F">
        <w:tc>
          <w:tcPr>
            <w:tcW w:w="703" w:type="dxa"/>
            <w:shd w:val="clear" w:color="auto" w:fill="FFFFFF"/>
            <w:vAlign w:val="center"/>
          </w:tcPr>
          <w:p w14:paraId="22ED8810" w14:textId="24B70A47" w:rsidR="006B16A8" w:rsidRDefault="000F16AB">
            <w:pPr>
              <w:rPr>
                <w:rFonts w:ascii="Times New Roman" w:eastAsia="PMingLiU" w:hAnsi="Times New Roman"/>
                <w:sz w:val="18"/>
                <w:szCs w:val="18"/>
              </w:rPr>
            </w:pPr>
            <w:r w:rsidRPr="00900EE6">
              <w:rPr>
                <w:rFonts w:ascii="Times New Roman" w:hAnsi="Times New Roman"/>
                <w:sz w:val="18"/>
                <w:szCs w:val="18"/>
              </w:rPr>
              <w:t>0730</w:t>
            </w:r>
          </w:p>
        </w:tc>
        <w:tc>
          <w:tcPr>
            <w:tcW w:w="7371" w:type="dxa"/>
            <w:shd w:val="clear" w:color="auto" w:fill="FFFFFF"/>
          </w:tcPr>
          <w:p w14:paraId="0D89988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72ACDD76" w14:textId="77777777" w:rsidR="006B16A8" w:rsidRDefault="006B16A8">
            <w:pPr>
              <w:spacing w:before="0" w:after="0"/>
              <w:ind w:left="28"/>
              <w:rPr>
                <w:rFonts w:ascii="Times New Roman" w:eastAsia="PMingLiU" w:hAnsi="Times New Roman"/>
                <w:b/>
                <w:sz w:val="18"/>
                <w:szCs w:val="18"/>
              </w:rPr>
            </w:pPr>
          </w:p>
          <w:p w14:paraId="6CB8EC14"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0D45B0FB" w14:textId="77777777" w:rsidR="006B16A8" w:rsidRDefault="006B16A8">
            <w:pPr>
              <w:spacing w:before="0" w:after="0"/>
              <w:ind w:left="28"/>
              <w:rPr>
                <w:rFonts w:ascii="Times New Roman" w:eastAsia="PMingLiU" w:hAnsi="Times New Roman"/>
                <w:sz w:val="18"/>
                <w:szCs w:val="18"/>
              </w:rPr>
            </w:pPr>
          </w:p>
        </w:tc>
      </w:tr>
      <w:tr w:rsidR="006B16A8" w14:paraId="4339346F" w14:textId="77777777" w:rsidTr="0039321F">
        <w:tc>
          <w:tcPr>
            <w:tcW w:w="703" w:type="dxa"/>
            <w:shd w:val="clear" w:color="auto" w:fill="FFFFFF"/>
            <w:vAlign w:val="center"/>
          </w:tcPr>
          <w:p w14:paraId="25054D46" w14:textId="1D1211D9" w:rsidR="006B16A8" w:rsidRDefault="000F16AB">
            <w:pPr>
              <w:rPr>
                <w:rFonts w:ascii="Times New Roman" w:eastAsia="PMingLiU" w:hAnsi="Times New Roman"/>
                <w:sz w:val="18"/>
                <w:szCs w:val="18"/>
              </w:rPr>
            </w:pPr>
            <w:r w:rsidRPr="00900EE6">
              <w:rPr>
                <w:rFonts w:ascii="Times New Roman" w:hAnsi="Times New Roman"/>
                <w:sz w:val="18"/>
                <w:szCs w:val="18"/>
              </w:rPr>
              <w:t>0740</w:t>
            </w:r>
          </w:p>
        </w:tc>
        <w:tc>
          <w:tcPr>
            <w:tcW w:w="7371" w:type="dxa"/>
            <w:shd w:val="clear" w:color="auto" w:fill="FFFFFF"/>
          </w:tcPr>
          <w:p w14:paraId="5772327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3062C36" w14:textId="77777777" w:rsidR="006B16A8" w:rsidRDefault="006B16A8">
            <w:pPr>
              <w:spacing w:before="0" w:after="0"/>
              <w:ind w:left="28"/>
              <w:rPr>
                <w:rFonts w:ascii="Times New Roman" w:eastAsia="PMingLiU" w:hAnsi="Times New Roman"/>
                <w:b/>
                <w:bCs/>
                <w:sz w:val="18"/>
                <w:szCs w:val="18"/>
              </w:rPr>
            </w:pPr>
          </w:p>
          <w:p w14:paraId="2EDAE39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1E590440" w14:textId="77777777" w:rsidR="006B16A8" w:rsidRDefault="006B16A8">
            <w:pPr>
              <w:spacing w:before="0" w:after="0"/>
              <w:ind w:left="28"/>
              <w:rPr>
                <w:rFonts w:ascii="Times New Roman" w:hAnsi="Times New Roman"/>
                <w:sz w:val="18"/>
              </w:rPr>
            </w:pPr>
          </w:p>
          <w:p w14:paraId="5804C52B" w14:textId="1369A84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A0CEC1F" w14:textId="77777777" w:rsidR="006B16A8" w:rsidRDefault="006B16A8">
            <w:pPr>
              <w:spacing w:before="0" w:after="0"/>
              <w:ind w:left="748"/>
              <w:rPr>
                <w:rFonts w:ascii="Times New Roman" w:eastAsia="PMingLiU" w:hAnsi="Times New Roman"/>
                <w:b/>
                <w:bCs/>
                <w:sz w:val="18"/>
                <w:szCs w:val="18"/>
              </w:rPr>
            </w:pPr>
          </w:p>
          <w:p w14:paraId="6CCB3182" w14:textId="1FD242A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A3736AC" w14:textId="77777777" w:rsidR="006B16A8" w:rsidRDefault="006B16A8">
            <w:pPr>
              <w:spacing w:before="0" w:after="0"/>
              <w:ind w:left="28"/>
              <w:rPr>
                <w:rFonts w:ascii="Times New Roman" w:eastAsia="PMingLiU" w:hAnsi="Times New Roman"/>
                <w:b/>
                <w:bCs/>
                <w:sz w:val="18"/>
                <w:szCs w:val="18"/>
              </w:rPr>
            </w:pPr>
          </w:p>
        </w:tc>
      </w:tr>
      <w:tr w:rsidR="006B16A8" w14:paraId="4D7C59D5" w14:textId="77777777" w:rsidTr="0039321F">
        <w:tc>
          <w:tcPr>
            <w:tcW w:w="703" w:type="dxa"/>
            <w:shd w:val="clear" w:color="auto" w:fill="FFFFFF"/>
            <w:vAlign w:val="center"/>
          </w:tcPr>
          <w:p w14:paraId="049D58E6" w14:textId="59437351" w:rsidR="006B16A8" w:rsidRDefault="000F16AB">
            <w:pPr>
              <w:rPr>
                <w:rFonts w:ascii="Times New Roman" w:eastAsia="PMingLiU" w:hAnsi="Times New Roman"/>
                <w:sz w:val="18"/>
                <w:szCs w:val="18"/>
              </w:rPr>
            </w:pPr>
            <w:r w:rsidRPr="00900EE6">
              <w:rPr>
                <w:rFonts w:ascii="Times New Roman" w:hAnsi="Times New Roman"/>
                <w:sz w:val="18"/>
                <w:szCs w:val="18"/>
              </w:rPr>
              <w:t>0750</w:t>
            </w:r>
          </w:p>
        </w:tc>
        <w:tc>
          <w:tcPr>
            <w:tcW w:w="7371" w:type="dxa"/>
            <w:shd w:val="clear" w:color="auto" w:fill="FFFFFF"/>
          </w:tcPr>
          <w:p w14:paraId="2368297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6E0BF074" w14:textId="77777777" w:rsidR="006B16A8" w:rsidRDefault="006B16A8">
            <w:pPr>
              <w:spacing w:before="0" w:after="0"/>
              <w:ind w:left="28"/>
              <w:rPr>
                <w:rFonts w:ascii="Times New Roman" w:eastAsia="PMingLiU" w:hAnsi="Times New Roman"/>
                <w:b/>
                <w:sz w:val="18"/>
                <w:szCs w:val="18"/>
              </w:rPr>
            </w:pPr>
          </w:p>
          <w:p w14:paraId="5B1488C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3DCF1C45" w14:textId="77777777" w:rsidR="006B16A8" w:rsidRDefault="006B16A8">
            <w:pPr>
              <w:spacing w:before="0" w:after="0"/>
              <w:ind w:left="28"/>
              <w:rPr>
                <w:rFonts w:ascii="Times New Roman" w:eastAsia="PMingLiU" w:hAnsi="Times New Roman"/>
                <w:sz w:val="18"/>
                <w:szCs w:val="18"/>
              </w:rPr>
            </w:pPr>
          </w:p>
        </w:tc>
      </w:tr>
      <w:tr w:rsidR="006B16A8" w14:paraId="7C28E28D" w14:textId="77777777" w:rsidTr="0039321F">
        <w:tc>
          <w:tcPr>
            <w:tcW w:w="703" w:type="dxa"/>
            <w:shd w:val="clear" w:color="auto" w:fill="FFFFFF"/>
            <w:vAlign w:val="center"/>
          </w:tcPr>
          <w:p w14:paraId="368F2742" w14:textId="0BABE131" w:rsidR="006B16A8" w:rsidRDefault="000F16AB">
            <w:pPr>
              <w:rPr>
                <w:rFonts w:ascii="Times New Roman" w:eastAsia="PMingLiU" w:hAnsi="Times New Roman"/>
                <w:sz w:val="18"/>
                <w:szCs w:val="18"/>
              </w:rPr>
            </w:pPr>
            <w:r w:rsidRPr="00900EE6">
              <w:rPr>
                <w:rFonts w:ascii="Times New Roman" w:hAnsi="Times New Roman"/>
                <w:sz w:val="18"/>
                <w:szCs w:val="18"/>
              </w:rPr>
              <w:t>0760</w:t>
            </w:r>
          </w:p>
        </w:tc>
        <w:tc>
          <w:tcPr>
            <w:tcW w:w="7371" w:type="dxa"/>
            <w:shd w:val="clear" w:color="auto" w:fill="FFFFFF"/>
          </w:tcPr>
          <w:p w14:paraId="2CE1D18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E2F73D1" w14:textId="77777777" w:rsidR="006B16A8" w:rsidRDefault="006B16A8">
            <w:pPr>
              <w:spacing w:before="0" w:after="0"/>
              <w:ind w:left="28"/>
              <w:rPr>
                <w:rFonts w:ascii="Times New Roman" w:eastAsia="PMingLiU" w:hAnsi="Times New Roman"/>
                <w:b/>
                <w:bCs/>
                <w:sz w:val="18"/>
                <w:szCs w:val="18"/>
              </w:rPr>
            </w:pPr>
          </w:p>
          <w:p w14:paraId="2D7B01FA"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6307A0C5" w14:textId="77777777" w:rsidR="006B16A8" w:rsidRDefault="006B16A8">
            <w:pPr>
              <w:spacing w:before="0" w:after="0"/>
              <w:ind w:left="28"/>
              <w:rPr>
                <w:rFonts w:ascii="Times New Roman" w:hAnsi="Times New Roman"/>
                <w:sz w:val="18"/>
              </w:rPr>
            </w:pPr>
          </w:p>
          <w:p w14:paraId="36AF9450" w14:textId="17D3B61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8D98660" w14:textId="77777777" w:rsidR="006B16A8" w:rsidRDefault="006B16A8">
            <w:pPr>
              <w:spacing w:before="0" w:after="0"/>
              <w:ind w:left="748"/>
              <w:rPr>
                <w:rFonts w:ascii="Times New Roman" w:eastAsia="PMingLiU" w:hAnsi="Times New Roman"/>
                <w:b/>
                <w:bCs/>
                <w:sz w:val="18"/>
                <w:szCs w:val="18"/>
              </w:rPr>
            </w:pPr>
          </w:p>
          <w:p w14:paraId="1C04C507" w14:textId="0D0F86A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E076133" w14:textId="77777777" w:rsidR="006B16A8" w:rsidRDefault="006B16A8">
            <w:pPr>
              <w:spacing w:before="0" w:after="0"/>
              <w:ind w:left="28"/>
              <w:rPr>
                <w:rFonts w:ascii="Times New Roman" w:eastAsia="PMingLiU" w:hAnsi="Times New Roman"/>
                <w:b/>
                <w:bCs/>
                <w:sz w:val="18"/>
                <w:szCs w:val="18"/>
              </w:rPr>
            </w:pPr>
          </w:p>
        </w:tc>
      </w:tr>
      <w:tr w:rsidR="006B16A8" w14:paraId="2EB1A264" w14:textId="77777777" w:rsidTr="0039321F">
        <w:tc>
          <w:tcPr>
            <w:tcW w:w="703" w:type="dxa"/>
            <w:shd w:val="clear" w:color="auto" w:fill="FFFFFF"/>
            <w:vAlign w:val="center"/>
          </w:tcPr>
          <w:p w14:paraId="47883355" w14:textId="5BEAC474" w:rsidR="006B16A8" w:rsidRDefault="000F16AB">
            <w:pPr>
              <w:rPr>
                <w:rFonts w:ascii="Times New Roman" w:eastAsia="PMingLiU" w:hAnsi="Times New Roman"/>
                <w:sz w:val="18"/>
                <w:szCs w:val="18"/>
              </w:rPr>
            </w:pPr>
            <w:r w:rsidRPr="00900EE6">
              <w:rPr>
                <w:rFonts w:ascii="Times New Roman" w:hAnsi="Times New Roman"/>
                <w:sz w:val="18"/>
                <w:szCs w:val="18"/>
              </w:rPr>
              <w:t>0770</w:t>
            </w:r>
          </w:p>
        </w:tc>
        <w:tc>
          <w:tcPr>
            <w:tcW w:w="7371" w:type="dxa"/>
            <w:shd w:val="clear" w:color="auto" w:fill="FFFFFF"/>
          </w:tcPr>
          <w:p w14:paraId="4F262450" w14:textId="70C502FB"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CC4AC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054BE224" w14:textId="77777777" w:rsidR="006B16A8" w:rsidRDefault="006B16A8">
            <w:pPr>
              <w:spacing w:before="0" w:after="0"/>
              <w:ind w:left="28"/>
              <w:rPr>
                <w:rFonts w:ascii="Times New Roman" w:eastAsia="PMingLiU" w:hAnsi="Times New Roman"/>
                <w:b/>
                <w:sz w:val="18"/>
                <w:szCs w:val="18"/>
              </w:rPr>
            </w:pPr>
          </w:p>
          <w:p w14:paraId="4B2F20B8"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6A072209" w14:textId="77777777" w:rsidR="006B16A8" w:rsidRDefault="006B16A8">
            <w:pPr>
              <w:spacing w:before="0" w:after="0"/>
              <w:ind w:left="28"/>
              <w:rPr>
                <w:rFonts w:ascii="Times New Roman" w:eastAsia="PMingLiU" w:hAnsi="Times New Roman"/>
                <w:sz w:val="18"/>
                <w:szCs w:val="18"/>
              </w:rPr>
            </w:pPr>
          </w:p>
        </w:tc>
      </w:tr>
      <w:tr w:rsidR="006B16A8" w14:paraId="210E29FE" w14:textId="77777777" w:rsidTr="0039321F">
        <w:tc>
          <w:tcPr>
            <w:tcW w:w="703" w:type="dxa"/>
            <w:shd w:val="clear" w:color="auto" w:fill="FFFFFF"/>
            <w:vAlign w:val="center"/>
          </w:tcPr>
          <w:p w14:paraId="6FAF981D" w14:textId="587F840F" w:rsidR="006B16A8" w:rsidRDefault="000F16AB">
            <w:pPr>
              <w:rPr>
                <w:rFonts w:ascii="Times New Roman" w:eastAsia="PMingLiU" w:hAnsi="Times New Roman"/>
                <w:sz w:val="18"/>
                <w:szCs w:val="18"/>
              </w:rPr>
            </w:pPr>
            <w:r w:rsidRPr="00900EE6">
              <w:rPr>
                <w:rFonts w:ascii="Times New Roman" w:hAnsi="Times New Roman"/>
                <w:sz w:val="18"/>
                <w:szCs w:val="18"/>
              </w:rPr>
              <w:t>0780</w:t>
            </w:r>
          </w:p>
        </w:tc>
        <w:tc>
          <w:tcPr>
            <w:tcW w:w="7371" w:type="dxa"/>
            <w:shd w:val="clear" w:color="auto" w:fill="FFFFFF"/>
          </w:tcPr>
          <w:p w14:paraId="3E6B7CC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C9FD6CF" w14:textId="77777777" w:rsidR="006B16A8" w:rsidRDefault="006B16A8">
            <w:pPr>
              <w:spacing w:before="0" w:after="0"/>
              <w:ind w:left="28"/>
              <w:rPr>
                <w:rFonts w:ascii="Times New Roman" w:eastAsia="PMingLiU" w:hAnsi="Times New Roman"/>
                <w:b/>
                <w:bCs/>
                <w:sz w:val="18"/>
                <w:szCs w:val="18"/>
              </w:rPr>
            </w:pPr>
          </w:p>
          <w:p w14:paraId="5B009339"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401CCB3F" w14:textId="77777777" w:rsidR="006B16A8" w:rsidRDefault="006B16A8">
            <w:pPr>
              <w:spacing w:before="0" w:after="0"/>
              <w:ind w:left="28"/>
              <w:rPr>
                <w:rFonts w:ascii="Times New Roman" w:hAnsi="Times New Roman"/>
                <w:sz w:val="18"/>
              </w:rPr>
            </w:pPr>
          </w:p>
          <w:p w14:paraId="2BAE0C0D" w14:textId="5C713A5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F11123C" w14:textId="77777777" w:rsidR="006B16A8" w:rsidRDefault="006B16A8">
            <w:pPr>
              <w:spacing w:before="0" w:after="0"/>
              <w:ind w:left="748"/>
              <w:rPr>
                <w:rFonts w:ascii="Times New Roman" w:eastAsia="PMingLiU" w:hAnsi="Times New Roman"/>
                <w:b/>
                <w:bCs/>
                <w:sz w:val="18"/>
                <w:szCs w:val="18"/>
              </w:rPr>
            </w:pPr>
          </w:p>
          <w:p w14:paraId="5CF55486" w14:textId="6B07E0B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AB87285" w14:textId="77777777" w:rsidR="006B16A8" w:rsidRDefault="006B16A8">
            <w:pPr>
              <w:spacing w:before="0" w:after="0"/>
              <w:ind w:left="28"/>
              <w:rPr>
                <w:rFonts w:ascii="Times New Roman" w:eastAsia="PMingLiU" w:hAnsi="Times New Roman"/>
                <w:b/>
                <w:bCs/>
                <w:sz w:val="18"/>
                <w:szCs w:val="18"/>
              </w:rPr>
            </w:pPr>
          </w:p>
        </w:tc>
      </w:tr>
      <w:tr w:rsidR="006B16A8" w14:paraId="75E89D50" w14:textId="77777777" w:rsidTr="0039321F">
        <w:tc>
          <w:tcPr>
            <w:tcW w:w="703" w:type="dxa"/>
            <w:shd w:val="clear" w:color="auto" w:fill="FFFFFF"/>
            <w:vAlign w:val="center"/>
          </w:tcPr>
          <w:p w14:paraId="376DA84D" w14:textId="2EFA1F33" w:rsidR="006B16A8" w:rsidRDefault="000F16AB">
            <w:pPr>
              <w:rPr>
                <w:rFonts w:ascii="Times New Roman" w:eastAsia="PMingLiU" w:hAnsi="Times New Roman"/>
                <w:sz w:val="18"/>
                <w:szCs w:val="18"/>
              </w:rPr>
            </w:pPr>
            <w:r w:rsidRPr="00900EE6">
              <w:rPr>
                <w:rFonts w:ascii="Times New Roman" w:hAnsi="Times New Roman"/>
                <w:sz w:val="18"/>
                <w:szCs w:val="18"/>
              </w:rPr>
              <w:t>0790</w:t>
            </w:r>
          </w:p>
        </w:tc>
        <w:tc>
          <w:tcPr>
            <w:tcW w:w="7371" w:type="dxa"/>
            <w:shd w:val="clear" w:color="auto" w:fill="FFFFFF"/>
          </w:tcPr>
          <w:p w14:paraId="04DE603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621D5047" w14:textId="77777777" w:rsidR="006B16A8" w:rsidRDefault="006B16A8">
            <w:pPr>
              <w:spacing w:before="0" w:after="0"/>
              <w:ind w:left="28"/>
              <w:rPr>
                <w:rFonts w:ascii="Times New Roman" w:eastAsia="PMingLiU" w:hAnsi="Times New Roman"/>
                <w:b/>
                <w:sz w:val="18"/>
                <w:szCs w:val="18"/>
              </w:rPr>
            </w:pPr>
          </w:p>
          <w:p w14:paraId="199DA623"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2</w:t>
            </w:r>
            <w:r>
              <w:rPr>
                <w:rFonts w:ascii="Times New Roman" w:hAnsi="Times New Roman"/>
                <w:bCs/>
                <w:sz w:val="18"/>
                <w:szCs w:val="18"/>
              </w:rPr>
              <w:t xml:space="preserve">B cu un nivel ridicat de calitate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4FFB473C" w14:textId="77777777" w:rsidR="006B16A8" w:rsidRDefault="006B16A8">
            <w:pPr>
              <w:spacing w:before="0" w:after="0"/>
              <w:ind w:left="28"/>
              <w:rPr>
                <w:rFonts w:ascii="Times New Roman" w:eastAsia="PMingLiU" w:hAnsi="Times New Roman"/>
                <w:sz w:val="18"/>
                <w:szCs w:val="18"/>
              </w:rPr>
            </w:pPr>
          </w:p>
        </w:tc>
      </w:tr>
      <w:tr w:rsidR="006B16A8" w14:paraId="76769E01" w14:textId="77777777" w:rsidTr="0039321F">
        <w:tc>
          <w:tcPr>
            <w:tcW w:w="703" w:type="dxa"/>
            <w:shd w:val="clear" w:color="auto" w:fill="FFFFFF"/>
            <w:vAlign w:val="center"/>
          </w:tcPr>
          <w:p w14:paraId="77E80211" w14:textId="4C8BA2A5" w:rsidR="006B16A8" w:rsidRDefault="000F16AB">
            <w:pPr>
              <w:rPr>
                <w:rFonts w:ascii="Times New Roman" w:eastAsia="PMingLiU" w:hAnsi="Times New Roman"/>
                <w:sz w:val="18"/>
                <w:szCs w:val="18"/>
              </w:rPr>
            </w:pPr>
            <w:r w:rsidRPr="00900EE6">
              <w:rPr>
                <w:rFonts w:ascii="Times New Roman" w:hAnsi="Times New Roman"/>
                <w:sz w:val="18"/>
                <w:szCs w:val="18"/>
              </w:rPr>
              <w:t>0800</w:t>
            </w:r>
          </w:p>
        </w:tc>
        <w:tc>
          <w:tcPr>
            <w:tcW w:w="7371" w:type="dxa"/>
            <w:shd w:val="clear" w:color="auto" w:fill="FFFFFF"/>
          </w:tcPr>
          <w:p w14:paraId="1AA437B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8F96256" w14:textId="77777777" w:rsidR="006B16A8" w:rsidRDefault="006B16A8">
            <w:pPr>
              <w:spacing w:before="0" w:after="0"/>
              <w:ind w:left="28"/>
              <w:rPr>
                <w:rFonts w:ascii="Times New Roman" w:eastAsia="PMingLiU" w:hAnsi="Times New Roman"/>
                <w:b/>
                <w:bCs/>
                <w:sz w:val="18"/>
                <w:szCs w:val="18"/>
              </w:rPr>
            </w:pPr>
          </w:p>
          <w:p w14:paraId="023E395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282A65A5" w14:textId="77777777" w:rsidR="006B16A8" w:rsidRDefault="006B16A8">
            <w:pPr>
              <w:spacing w:before="0" w:after="0"/>
              <w:ind w:left="28"/>
              <w:rPr>
                <w:rFonts w:ascii="Times New Roman" w:hAnsi="Times New Roman"/>
                <w:sz w:val="18"/>
              </w:rPr>
            </w:pPr>
          </w:p>
          <w:p w14:paraId="7D8A36C5" w14:textId="6A4C04F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A640D84" w14:textId="77777777" w:rsidR="006B16A8" w:rsidRDefault="006B16A8">
            <w:pPr>
              <w:spacing w:before="0" w:after="0"/>
              <w:ind w:left="748"/>
              <w:rPr>
                <w:rFonts w:ascii="Times New Roman" w:eastAsia="PMingLiU" w:hAnsi="Times New Roman"/>
                <w:b/>
                <w:bCs/>
                <w:sz w:val="18"/>
                <w:szCs w:val="18"/>
              </w:rPr>
            </w:pPr>
          </w:p>
          <w:p w14:paraId="2B6754CD" w14:textId="621E8A1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62CF9C4" w14:textId="77777777" w:rsidR="006B16A8" w:rsidRDefault="006B16A8">
            <w:pPr>
              <w:spacing w:before="0" w:after="0"/>
              <w:ind w:left="28"/>
              <w:rPr>
                <w:rFonts w:ascii="Times New Roman" w:eastAsia="PMingLiU" w:hAnsi="Times New Roman"/>
                <w:b/>
                <w:bCs/>
                <w:sz w:val="18"/>
                <w:szCs w:val="18"/>
              </w:rPr>
            </w:pPr>
          </w:p>
        </w:tc>
      </w:tr>
      <w:tr w:rsidR="006B16A8" w14:paraId="77315643" w14:textId="77777777" w:rsidTr="00900EE6">
        <w:trPr>
          <w:trHeight w:hRule="exact" w:val="1287"/>
        </w:trPr>
        <w:tc>
          <w:tcPr>
            <w:tcW w:w="703" w:type="dxa"/>
            <w:shd w:val="clear" w:color="auto" w:fill="FFFFFF"/>
            <w:vAlign w:val="center"/>
          </w:tcPr>
          <w:p w14:paraId="3F988958" w14:textId="23EB79D9" w:rsidR="006B16A8" w:rsidRDefault="000F16AB">
            <w:pPr>
              <w:rPr>
                <w:rFonts w:ascii="Times New Roman" w:eastAsia="PMingLiU" w:hAnsi="Times New Roman"/>
                <w:sz w:val="18"/>
                <w:szCs w:val="18"/>
              </w:rPr>
            </w:pPr>
            <w:r w:rsidRPr="00900EE6">
              <w:rPr>
                <w:rFonts w:ascii="Times New Roman" w:hAnsi="Times New Roman"/>
                <w:sz w:val="18"/>
                <w:szCs w:val="18"/>
              </w:rPr>
              <w:t>0810</w:t>
            </w:r>
          </w:p>
        </w:tc>
        <w:tc>
          <w:tcPr>
            <w:tcW w:w="7371" w:type="dxa"/>
            <w:shd w:val="clear" w:color="auto" w:fill="FFFFFF"/>
          </w:tcPr>
          <w:p w14:paraId="59D9CDE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13BD2E6D" w14:textId="77777777" w:rsidR="006B16A8" w:rsidRDefault="006B16A8">
            <w:pPr>
              <w:spacing w:before="0" w:after="0"/>
              <w:ind w:left="28"/>
              <w:rPr>
                <w:rFonts w:ascii="Times New Roman" w:eastAsia="PMingLiU" w:hAnsi="Times New Roman"/>
                <w:b/>
                <w:sz w:val="18"/>
                <w:szCs w:val="18"/>
              </w:rPr>
            </w:pPr>
          </w:p>
          <w:p w14:paraId="5BAAC9B6"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42093B36" w14:textId="77777777" w:rsidR="006B16A8" w:rsidRDefault="006B16A8">
            <w:pPr>
              <w:spacing w:before="0" w:after="0"/>
              <w:ind w:left="28"/>
              <w:rPr>
                <w:rFonts w:ascii="Times New Roman" w:eastAsia="PMingLiU" w:hAnsi="Times New Roman"/>
                <w:sz w:val="18"/>
                <w:szCs w:val="18"/>
              </w:rPr>
            </w:pPr>
          </w:p>
        </w:tc>
      </w:tr>
      <w:tr w:rsidR="006B16A8" w14:paraId="1B0CF941" w14:textId="77777777" w:rsidTr="0039321F">
        <w:tc>
          <w:tcPr>
            <w:tcW w:w="703" w:type="dxa"/>
            <w:shd w:val="clear" w:color="auto" w:fill="FFFFFF"/>
            <w:vAlign w:val="center"/>
          </w:tcPr>
          <w:p w14:paraId="3AC74BC4" w14:textId="1BAE2E82" w:rsidR="006B16A8" w:rsidRDefault="000F16AB">
            <w:pPr>
              <w:rPr>
                <w:rFonts w:ascii="Times New Roman" w:eastAsia="PMingLiU" w:hAnsi="Times New Roman"/>
                <w:sz w:val="18"/>
                <w:szCs w:val="18"/>
              </w:rPr>
            </w:pPr>
            <w:r w:rsidRPr="00900EE6">
              <w:rPr>
                <w:rFonts w:ascii="Times New Roman" w:hAnsi="Times New Roman"/>
                <w:sz w:val="18"/>
                <w:szCs w:val="18"/>
              </w:rPr>
              <w:t>0820</w:t>
            </w:r>
          </w:p>
        </w:tc>
        <w:tc>
          <w:tcPr>
            <w:tcW w:w="7371" w:type="dxa"/>
            <w:shd w:val="clear" w:color="auto" w:fill="FFFFFF"/>
          </w:tcPr>
          <w:p w14:paraId="0AB268C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969AA0C" w14:textId="77777777" w:rsidR="006B16A8" w:rsidRDefault="006B16A8">
            <w:pPr>
              <w:spacing w:before="0" w:after="0"/>
              <w:ind w:left="28"/>
              <w:rPr>
                <w:rFonts w:ascii="Times New Roman" w:eastAsia="PMingLiU" w:hAnsi="Times New Roman"/>
                <w:b/>
                <w:bCs/>
                <w:sz w:val="18"/>
                <w:szCs w:val="18"/>
              </w:rPr>
            </w:pPr>
          </w:p>
          <w:p w14:paraId="65AD8AD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4DB34286" w14:textId="77777777" w:rsidR="006B16A8" w:rsidRDefault="006B16A8">
            <w:pPr>
              <w:spacing w:before="0" w:after="0"/>
              <w:ind w:left="28"/>
              <w:rPr>
                <w:rFonts w:ascii="Times New Roman" w:hAnsi="Times New Roman"/>
                <w:sz w:val="18"/>
              </w:rPr>
            </w:pPr>
          </w:p>
          <w:p w14:paraId="710BFD45" w14:textId="7EBBA19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400442A" w14:textId="77777777" w:rsidR="006B16A8" w:rsidRDefault="006B16A8">
            <w:pPr>
              <w:spacing w:before="0" w:after="0"/>
              <w:ind w:left="748"/>
              <w:rPr>
                <w:rFonts w:ascii="Times New Roman" w:eastAsia="PMingLiU" w:hAnsi="Times New Roman"/>
                <w:b/>
                <w:bCs/>
                <w:sz w:val="18"/>
                <w:szCs w:val="18"/>
              </w:rPr>
            </w:pPr>
          </w:p>
          <w:p w14:paraId="4943E217" w14:textId="5C13F5E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C45564F" w14:textId="77777777" w:rsidR="006B16A8" w:rsidRDefault="006B16A8">
            <w:pPr>
              <w:spacing w:before="0" w:after="0"/>
              <w:ind w:left="28"/>
              <w:rPr>
                <w:rFonts w:ascii="Times New Roman" w:eastAsia="PMingLiU" w:hAnsi="Times New Roman"/>
                <w:b/>
                <w:bCs/>
                <w:sz w:val="18"/>
                <w:szCs w:val="18"/>
              </w:rPr>
            </w:pPr>
          </w:p>
        </w:tc>
      </w:tr>
      <w:tr w:rsidR="006B16A8" w14:paraId="782FC9CE" w14:textId="77777777" w:rsidTr="0039321F">
        <w:tc>
          <w:tcPr>
            <w:tcW w:w="703" w:type="dxa"/>
            <w:shd w:val="clear" w:color="auto" w:fill="FFFFFF"/>
            <w:vAlign w:val="center"/>
          </w:tcPr>
          <w:p w14:paraId="5BC3034F" w14:textId="043AFF4E" w:rsidR="006B16A8" w:rsidRDefault="000F16AB">
            <w:pPr>
              <w:rPr>
                <w:rFonts w:ascii="Times New Roman" w:eastAsia="PMingLiU" w:hAnsi="Times New Roman"/>
                <w:sz w:val="18"/>
                <w:szCs w:val="18"/>
              </w:rPr>
            </w:pPr>
            <w:r w:rsidRPr="00900EE6">
              <w:rPr>
                <w:rFonts w:ascii="Times New Roman" w:hAnsi="Times New Roman"/>
                <w:sz w:val="18"/>
                <w:szCs w:val="18"/>
              </w:rPr>
              <w:t>0830</w:t>
            </w:r>
          </w:p>
        </w:tc>
        <w:tc>
          <w:tcPr>
            <w:tcW w:w="7371" w:type="dxa"/>
            <w:shd w:val="clear" w:color="auto" w:fill="FFFFFF"/>
          </w:tcPr>
          <w:p w14:paraId="6362DF9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6328814A" w14:textId="77777777" w:rsidR="006B16A8" w:rsidRDefault="006B16A8">
            <w:pPr>
              <w:spacing w:before="0" w:after="0"/>
              <w:ind w:left="28"/>
              <w:rPr>
                <w:rFonts w:ascii="Times New Roman" w:eastAsia="PMingLiU" w:hAnsi="Times New Roman"/>
                <w:b/>
                <w:sz w:val="18"/>
                <w:szCs w:val="18"/>
              </w:rPr>
            </w:pPr>
          </w:p>
          <w:p w14:paraId="23F4E121"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046D8263" w14:textId="77777777" w:rsidR="006B16A8" w:rsidRDefault="006B16A8">
            <w:pPr>
              <w:spacing w:before="0" w:after="0"/>
              <w:ind w:left="28"/>
              <w:rPr>
                <w:rFonts w:ascii="Times New Roman" w:eastAsia="PMingLiU" w:hAnsi="Times New Roman"/>
                <w:sz w:val="18"/>
                <w:szCs w:val="18"/>
              </w:rPr>
            </w:pPr>
          </w:p>
        </w:tc>
      </w:tr>
      <w:tr w:rsidR="006B16A8" w14:paraId="35A66D69" w14:textId="77777777" w:rsidTr="0039321F">
        <w:tc>
          <w:tcPr>
            <w:tcW w:w="703" w:type="dxa"/>
            <w:shd w:val="clear" w:color="auto" w:fill="FFFFFF"/>
            <w:vAlign w:val="center"/>
          </w:tcPr>
          <w:p w14:paraId="5C5DECBB" w14:textId="66611126" w:rsidR="006B16A8" w:rsidRDefault="000F16AB">
            <w:pPr>
              <w:rPr>
                <w:rFonts w:ascii="Times New Roman" w:eastAsia="PMingLiU" w:hAnsi="Times New Roman"/>
                <w:sz w:val="18"/>
                <w:szCs w:val="18"/>
              </w:rPr>
            </w:pPr>
            <w:r w:rsidRPr="00900EE6">
              <w:rPr>
                <w:rFonts w:ascii="Times New Roman" w:hAnsi="Times New Roman"/>
                <w:sz w:val="18"/>
                <w:szCs w:val="18"/>
              </w:rPr>
              <w:t>0840</w:t>
            </w:r>
          </w:p>
        </w:tc>
        <w:tc>
          <w:tcPr>
            <w:tcW w:w="7371" w:type="dxa"/>
            <w:shd w:val="clear" w:color="auto" w:fill="FFFFFF"/>
          </w:tcPr>
          <w:p w14:paraId="1A4F9661"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A48D5E9" w14:textId="77777777" w:rsidR="006B16A8" w:rsidRDefault="006B16A8">
            <w:pPr>
              <w:spacing w:before="0" w:after="0"/>
              <w:ind w:left="28"/>
              <w:rPr>
                <w:rFonts w:ascii="Times New Roman" w:eastAsia="PMingLiU" w:hAnsi="Times New Roman"/>
                <w:b/>
                <w:bCs/>
                <w:sz w:val="18"/>
                <w:szCs w:val="18"/>
              </w:rPr>
            </w:pPr>
          </w:p>
          <w:p w14:paraId="57434135"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4A2967F1" w14:textId="77777777" w:rsidR="006B16A8" w:rsidRDefault="006B16A8">
            <w:pPr>
              <w:spacing w:before="0" w:after="0"/>
              <w:ind w:left="28"/>
              <w:rPr>
                <w:rFonts w:ascii="Times New Roman" w:hAnsi="Times New Roman"/>
                <w:sz w:val="18"/>
              </w:rPr>
            </w:pPr>
          </w:p>
          <w:p w14:paraId="318572A7" w14:textId="0A2BCCF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78C2BEF" w14:textId="77777777" w:rsidR="006B16A8" w:rsidRDefault="006B16A8">
            <w:pPr>
              <w:spacing w:before="0" w:after="0"/>
              <w:ind w:left="748"/>
              <w:rPr>
                <w:rFonts w:ascii="Times New Roman" w:eastAsia="PMingLiU" w:hAnsi="Times New Roman"/>
                <w:b/>
                <w:bCs/>
                <w:sz w:val="18"/>
                <w:szCs w:val="18"/>
              </w:rPr>
            </w:pPr>
          </w:p>
          <w:p w14:paraId="077E63AB" w14:textId="4968D42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6C2438E" w14:textId="77777777" w:rsidR="006B16A8" w:rsidRDefault="006B16A8">
            <w:pPr>
              <w:spacing w:before="0" w:after="0"/>
              <w:ind w:left="28"/>
              <w:rPr>
                <w:rFonts w:ascii="Times New Roman" w:eastAsia="PMingLiU" w:hAnsi="Times New Roman"/>
                <w:b/>
                <w:bCs/>
                <w:sz w:val="18"/>
                <w:szCs w:val="18"/>
              </w:rPr>
            </w:pPr>
          </w:p>
        </w:tc>
      </w:tr>
      <w:tr w:rsidR="006B16A8" w14:paraId="6AA4042F" w14:textId="77777777" w:rsidTr="0039321F">
        <w:tc>
          <w:tcPr>
            <w:tcW w:w="703" w:type="dxa"/>
            <w:shd w:val="clear" w:color="auto" w:fill="FFFFFF"/>
            <w:vAlign w:val="center"/>
          </w:tcPr>
          <w:p w14:paraId="4CC03248" w14:textId="34DBD963" w:rsidR="006B16A8" w:rsidRDefault="000F16AB">
            <w:pPr>
              <w:rPr>
                <w:rFonts w:ascii="Times New Roman" w:eastAsia="PMingLiU" w:hAnsi="Times New Roman"/>
                <w:sz w:val="18"/>
                <w:szCs w:val="18"/>
              </w:rPr>
            </w:pPr>
            <w:r w:rsidRPr="00900EE6">
              <w:rPr>
                <w:rFonts w:ascii="Times New Roman" w:hAnsi="Times New Roman"/>
                <w:sz w:val="18"/>
                <w:szCs w:val="18"/>
              </w:rPr>
              <w:t>0850</w:t>
            </w:r>
          </w:p>
        </w:tc>
        <w:tc>
          <w:tcPr>
            <w:tcW w:w="7371" w:type="dxa"/>
            <w:shd w:val="clear" w:color="auto" w:fill="FFFFFF"/>
          </w:tcPr>
          <w:p w14:paraId="0455C58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6987AFEC" w14:textId="77777777" w:rsidR="006B16A8" w:rsidRDefault="006B16A8">
            <w:pPr>
              <w:spacing w:before="0" w:after="0"/>
              <w:ind w:left="28"/>
              <w:rPr>
                <w:rFonts w:ascii="Times New Roman" w:eastAsia="PMingLiU" w:hAnsi="Times New Roman"/>
                <w:b/>
                <w:sz w:val="18"/>
                <w:szCs w:val="18"/>
              </w:rPr>
            </w:pPr>
          </w:p>
          <w:p w14:paraId="1574CF7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B cu un nivel ridicat de calitate (date cu împrumut) cu active nelichide (luate cu împrumut).</w:t>
            </w:r>
          </w:p>
          <w:p w14:paraId="3D4712AB" w14:textId="77777777" w:rsidR="006B16A8" w:rsidRDefault="006B16A8">
            <w:pPr>
              <w:spacing w:before="0" w:after="0"/>
              <w:ind w:left="28"/>
              <w:rPr>
                <w:rFonts w:ascii="Times New Roman" w:eastAsia="PMingLiU" w:hAnsi="Times New Roman"/>
                <w:sz w:val="18"/>
                <w:szCs w:val="18"/>
              </w:rPr>
            </w:pPr>
          </w:p>
        </w:tc>
      </w:tr>
      <w:tr w:rsidR="006B16A8" w14:paraId="611B8BBB" w14:textId="77777777" w:rsidTr="0039321F">
        <w:tc>
          <w:tcPr>
            <w:tcW w:w="703" w:type="dxa"/>
            <w:shd w:val="clear" w:color="auto" w:fill="auto"/>
            <w:vAlign w:val="center"/>
          </w:tcPr>
          <w:p w14:paraId="314165A7" w14:textId="712F8B18" w:rsidR="006B16A8" w:rsidRDefault="00AD7441">
            <w:pPr>
              <w:rPr>
                <w:rFonts w:ascii="Times New Roman" w:eastAsia="PMingLiU" w:hAnsi="Times New Roman"/>
                <w:sz w:val="18"/>
                <w:szCs w:val="18"/>
              </w:rPr>
            </w:pPr>
            <w:r w:rsidRPr="00900EE6">
              <w:rPr>
                <w:rFonts w:ascii="Times New Roman" w:hAnsi="Times New Roman"/>
                <w:sz w:val="18"/>
                <w:szCs w:val="18"/>
              </w:rPr>
              <w:t>0860</w:t>
            </w:r>
          </w:p>
        </w:tc>
        <w:tc>
          <w:tcPr>
            <w:tcW w:w="7371" w:type="dxa"/>
            <w:shd w:val="clear" w:color="auto" w:fill="auto"/>
          </w:tcPr>
          <w:p w14:paraId="34E584B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4207003" w14:textId="77777777" w:rsidR="006B16A8" w:rsidRDefault="006B16A8">
            <w:pPr>
              <w:spacing w:before="0" w:after="0"/>
              <w:ind w:left="28"/>
              <w:rPr>
                <w:rFonts w:ascii="Times New Roman" w:eastAsia="PMingLiU" w:hAnsi="Times New Roman"/>
                <w:b/>
                <w:bCs/>
                <w:sz w:val="18"/>
                <w:szCs w:val="18"/>
              </w:rPr>
            </w:pPr>
          </w:p>
          <w:p w14:paraId="4B760AA4" w14:textId="6961500E" w:rsidR="006B16A8" w:rsidRDefault="00F71050">
            <w:pPr>
              <w:spacing w:before="0" w:after="0"/>
              <w:ind w:left="28"/>
              <w:rPr>
                <w:rFonts w:ascii="Times New Roman" w:hAnsi="Times New Roman"/>
                <w:sz w:val="18"/>
              </w:rPr>
            </w:pPr>
            <w:r>
              <w:rPr>
                <w:rFonts w:ascii="Times New Roman" w:hAnsi="Times New Roman"/>
              </w:rPr>
              <w:t xml:space="preserve">Din tranzacțiile de la punctul </w:t>
            </w:r>
            <w:r w:rsidRPr="00900EE6">
              <w:rPr>
                <w:rFonts w:ascii="Times New Roman" w:hAnsi="Times New Roman"/>
              </w:rPr>
              <w:t>1</w:t>
            </w:r>
            <w:r>
              <w:rPr>
                <w:rFonts w:ascii="Times New Roman" w:hAnsi="Times New Roman"/>
              </w:rPr>
              <w:t>.</w:t>
            </w:r>
            <w:r w:rsidRPr="00900EE6">
              <w:rPr>
                <w:rFonts w:ascii="Times New Roman" w:hAnsi="Times New Roman"/>
              </w:rPr>
              <w:t>5</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0A831078" w14:textId="77777777" w:rsidR="006B16A8" w:rsidRDefault="006B16A8">
            <w:pPr>
              <w:spacing w:before="0" w:after="0"/>
              <w:ind w:left="28"/>
              <w:rPr>
                <w:rFonts w:ascii="Times New Roman" w:eastAsia="PMingLiU" w:hAnsi="Times New Roman"/>
                <w:b/>
                <w:bCs/>
                <w:sz w:val="18"/>
                <w:szCs w:val="18"/>
              </w:rPr>
            </w:pPr>
          </w:p>
        </w:tc>
      </w:tr>
      <w:tr w:rsidR="006B16A8" w14:paraId="29CE22B0" w14:textId="77777777" w:rsidTr="0039321F">
        <w:tc>
          <w:tcPr>
            <w:tcW w:w="703" w:type="dxa"/>
            <w:shd w:val="clear" w:color="auto" w:fill="auto"/>
            <w:vAlign w:val="center"/>
          </w:tcPr>
          <w:p w14:paraId="78CC715A" w14:textId="47F819A5" w:rsidR="006B16A8" w:rsidRDefault="000F16AB">
            <w:pPr>
              <w:rPr>
                <w:rFonts w:ascii="Times New Roman" w:eastAsia="PMingLiU" w:hAnsi="Times New Roman"/>
                <w:sz w:val="18"/>
                <w:szCs w:val="18"/>
              </w:rPr>
            </w:pPr>
            <w:r w:rsidRPr="00900EE6">
              <w:rPr>
                <w:rFonts w:ascii="Times New Roman" w:hAnsi="Times New Roman"/>
                <w:sz w:val="18"/>
                <w:szCs w:val="18"/>
              </w:rPr>
              <w:t>0870</w:t>
            </w:r>
          </w:p>
        </w:tc>
        <w:tc>
          <w:tcPr>
            <w:tcW w:w="7371" w:type="dxa"/>
            <w:shd w:val="clear" w:color="auto" w:fill="auto"/>
          </w:tcPr>
          <w:p w14:paraId="5625838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 și sunt luate cu împrumut următoarele garanții reale:</w:t>
            </w:r>
          </w:p>
          <w:p w14:paraId="7833B95E" w14:textId="77777777" w:rsidR="006B16A8" w:rsidRDefault="006B16A8">
            <w:pPr>
              <w:spacing w:before="0" w:after="0"/>
              <w:ind w:left="28"/>
              <w:rPr>
                <w:rFonts w:ascii="Times New Roman" w:eastAsia="PMingLiU" w:hAnsi="Times New Roman"/>
                <w:sz w:val="18"/>
                <w:szCs w:val="18"/>
              </w:rPr>
            </w:pPr>
          </w:p>
          <w:p w14:paraId="735B377E" w14:textId="431D2EF7"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0D6CCFCB" w14:textId="77777777" w:rsidR="006B16A8" w:rsidRDefault="006B16A8">
            <w:pPr>
              <w:spacing w:before="0" w:after="0"/>
              <w:ind w:left="28"/>
              <w:rPr>
                <w:rFonts w:ascii="Times New Roman" w:eastAsia="PMingLiU" w:hAnsi="Times New Roman"/>
                <w:bCs/>
                <w:sz w:val="18"/>
                <w:szCs w:val="18"/>
              </w:rPr>
            </w:pPr>
          </w:p>
          <w:p w14:paraId="226C4B55" w14:textId="78391770"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Instituțiile de credit trebuie să raporteze aici, pentru coloanele relevante, valorile totale ale swap</w:t>
            </w:r>
            <w:r w:rsidR="00900EE6">
              <w:rPr>
                <w:rFonts w:ascii="Times New Roman" w:hAnsi="Times New Roman"/>
                <w:sz w:val="18"/>
                <w:szCs w:val="18"/>
              </w:rPr>
              <w:t>­</w:t>
            </w:r>
            <w:r>
              <w:rPr>
                <w:rFonts w:ascii="Times New Roman" w:hAnsi="Times New Roman"/>
                <w:sz w:val="18"/>
                <w:szCs w:val="18"/>
              </w:rPr>
              <w:t xml:space="preserve">urilor pe garanții reale pentru tranzacțiile în care sunt date cu împrumut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w:t>
            </w:r>
          </w:p>
          <w:p w14:paraId="2F92B247" w14:textId="77777777" w:rsidR="006B16A8" w:rsidRDefault="006B16A8">
            <w:pPr>
              <w:spacing w:before="0" w:after="0"/>
              <w:ind w:left="28"/>
              <w:rPr>
                <w:rFonts w:ascii="Times New Roman" w:eastAsia="PMingLiU" w:hAnsi="Times New Roman"/>
                <w:sz w:val="18"/>
                <w:szCs w:val="18"/>
              </w:rPr>
            </w:pPr>
          </w:p>
        </w:tc>
      </w:tr>
      <w:tr w:rsidR="006B16A8" w14:paraId="5E105E28" w14:textId="77777777" w:rsidTr="0039321F">
        <w:tc>
          <w:tcPr>
            <w:tcW w:w="703" w:type="dxa"/>
            <w:shd w:val="clear" w:color="auto" w:fill="FFFFFF"/>
            <w:vAlign w:val="center"/>
          </w:tcPr>
          <w:p w14:paraId="64158C0F" w14:textId="13FCA796" w:rsidR="006B16A8" w:rsidRDefault="00AD7441">
            <w:pPr>
              <w:rPr>
                <w:rFonts w:ascii="Times New Roman" w:eastAsia="PMingLiU" w:hAnsi="Times New Roman"/>
                <w:sz w:val="18"/>
                <w:szCs w:val="18"/>
              </w:rPr>
            </w:pPr>
            <w:r w:rsidRPr="00900EE6">
              <w:rPr>
                <w:rFonts w:ascii="Times New Roman" w:hAnsi="Times New Roman"/>
                <w:sz w:val="18"/>
                <w:szCs w:val="18"/>
              </w:rPr>
              <w:t>0880</w:t>
            </w:r>
          </w:p>
        </w:tc>
        <w:tc>
          <w:tcPr>
            <w:tcW w:w="7371" w:type="dxa"/>
            <w:shd w:val="clear" w:color="auto" w:fill="FFFFFF"/>
          </w:tcPr>
          <w:p w14:paraId="29AAF849"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6</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1F03E462" w14:textId="77777777" w:rsidR="006B16A8"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Tranzacțiile în care instituția a schimbat titluri garantate cu active de nivel </w:t>
            </w:r>
            <w:r w:rsidRPr="00900EE6">
              <w:rPr>
                <w:rFonts w:ascii="Times New Roman" w:hAnsi="Times New Roman"/>
                <w:bCs/>
                <w:sz w:val="18"/>
              </w:rPr>
              <w:t>2</w:t>
            </w:r>
            <w:r>
              <w:rPr>
                <w:rFonts w:ascii="Times New Roman" w:hAnsi="Times New Roman"/>
                <w:bCs/>
                <w:sz w:val="18"/>
              </w:rPr>
              <w:t xml:space="preserve">B (comerciale sau persoane fizice, state membre, nivel de calitate a creditului </w:t>
            </w:r>
            <w:r w:rsidRPr="00900EE6">
              <w:rPr>
                <w:rFonts w:ascii="Times New Roman" w:hAnsi="Times New Roman"/>
                <w:bCs/>
                <w:sz w:val="18"/>
              </w:rPr>
              <w:t>1</w:t>
            </w:r>
            <w:r>
              <w:rPr>
                <w:rFonts w:ascii="Times New Roman" w:hAnsi="Times New Roman"/>
                <w:bCs/>
                <w:sz w:val="18"/>
              </w:rPr>
              <w:t xml:space="preserve">) (date cu împrumut) cu active de nivel </w:t>
            </w:r>
            <w:r w:rsidRPr="00900EE6">
              <w:rPr>
                <w:rFonts w:ascii="Times New Roman" w:hAnsi="Times New Roman"/>
                <w:bCs/>
                <w:sz w:val="18"/>
              </w:rPr>
              <w:t>1</w:t>
            </w:r>
            <w:r>
              <w:rPr>
                <w:rFonts w:ascii="Times New Roman" w:hAnsi="Times New Roman"/>
                <w:bCs/>
                <w:sz w:val="18"/>
              </w:rPr>
              <w:t xml:space="preserve"> (cu excepția obligațiunilor garantate cu un nivel extrem de ridicat de calitate) (luate cu împrumut).</w:t>
            </w:r>
          </w:p>
          <w:p w14:paraId="735D5199"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787C97F5" w14:textId="77777777" w:rsidTr="0039321F">
        <w:tc>
          <w:tcPr>
            <w:tcW w:w="703" w:type="dxa"/>
            <w:shd w:val="clear" w:color="auto" w:fill="FFFFFF"/>
            <w:vAlign w:val="center"/>
          </w:tcPr>
          <w:p w14:paraId="34F8FCDF" w14:textId="5EB5D465" w:rsidR="006B16A8" w:rsidRDefault="00AD7441">
            <w:pPr>
              <w:rPr>
                <w:rFonts w:ascii="Times New Roman" w:eastAsia="PMingLiU" w:hAnsi="Times New Roman"/>
                <w:sz w:val="18"/>
                <w:szCs w:val="18"/>
              </w:rPr>
            </w:pPr>
            <w:r w:rsidRPr="00900EE6">
              <w:rPr>
                <w:rFonts w:ascii="Times New Roman" w:hAnsi="Times New Roman"/>
                <w:sz w:val="18"/>
                <w:szCs w:val="18"/>
              </w:rPr>
              <w:t>0890</w:t>
            </w:r>
          </w:p>
        </w:tc>
        <w:tc>
          <w:tcPr>
            <w:tcW w:w="7371" w:type="dxa"/>
            <w:shd w:val="clear" w:color="auto" w:fill="FFFFFF"/>
          </w:tcPr>
          <w:p w14:paraId="4F09D6C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78122A6" w14:textId="77777777" w:rsidR="006B16A8" w:rsidRDefault="006B16A8">
            <w:pPr>
              <w:spacing w:before="0" w:after="0"/>
              <w:ind w:left="28"/>
              <w:rPr>
                <w:rFonts w:ascii="Times New Roman" w:eastAsia="PMingLiU" w:hAnsi="Times New Roman"/>
                <w:b/>
                <w:bCs/>
                <w:sz w:val="18"/>
                <w:szCs w:val="18"/>
              </w:rPr>
            </w:pPr>
          </w:p>
          <w:p w14:paraId="401B276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6CC35FE0" w14:textId="77777777" w:rsidR="006B16A8" w:rsidRDefault="006B16A8">
            <w:pPr>
              <w:spacing w:before="0" w:after="0"/>
              <w:ind w:left="28"/>
              <w:rPr>
                <w:rFonts w:ascii="Times New Roman" w:hAnsi="Times New Roman"/>
                <w:sz w:val="18"/>
              </w:rPr>
            </w:pPr>
          </w:p>
          <w:p w14:paraId="1E41FCD4" w14:textId="592C772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48D0C95" w14:textId="77777777" w:rsidR="006B16A8" w:rsidRDefault="006B16A8">
            <w:pPr>
              <w:spacing w:before="0" w:after="0"/>
              <w:ind w:left="748"/>
              <w:rPr>
                <w:rFonts w:ascii="Times New Roman" w:eastAsia="PMingLiU" w:hAnsi="Times New Roman"/>
                <w:b/>
                <w:bCs/>
                <w:sz w:val="18"/>
                <w:szCs w:val="18"/>
              </w:rPr>
            </w:pPr>
          </w:p>
          <w:p w14:paraId="1228997B" w14:textId="52E0D2C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A94C5FF" w14:textId="77777777" w:rsidR="006B16A8" w:rsidRDefault="006B16A8">
            <w:pPr>
              <w:spacing w:before="0" w:after="0"/>
              <w:ind w:left="28"/>
              <w:rPr>
                <w:rFonts w:ascii="Times New Roman" w:eastAsia="PMingLiU" w:hAnsi="Times New Roman"/>
                <w:b/>
                <w:bCs/>
                <w:sz w:val="18"/>
                <w:szCs w:val="18"/>
              </w:rPr>
            </w:pPr>
          </w:p>
        </w:tc>
      </w:tr>
      <w:tr w:rsidR="006B16A8" w14:paraId="46E970EA" w14:textId="77777777" w:rsidTr="0039321F">
        <w:tc>
          <w:tcPr>
            <w:tcW w:w="703" w:type="dxa"/>
            <w:shd w:val="clear" w:color="auto" w:fill="FFFFFF"/>
            <w:vAlign w:val="center"/>
          </w:tcPr>
          <w:p w14:paraId="5EDE876A" w14:textId="00A21BA9" w:rsidR="006B16A8" w:rsidRDefault="00AD7441">
            <w:pPr>
              <w:rPr>
                <w:rFonts w:ascii="Times New Roman" w:eastAsia="PMingLiU" w:hAnsi="Times New Roman"/>
                <w:sz w:val="18"/>
                <w:szCs w:val="18"/>
              </w:rPr>
            </w:pPr>
            <w:r w:rsidRPr="00900EE6">
              <w:rPr>
                <w:rFonts w:ascii="Times New Roman" w:hAnsi="Times New Roman"/>
                <w:sz w:val="18"/>
                <w:szCs w:val="18"/>
              </w:rPr>
              <w:t>0900</w:t>
            </w:r>
          </w:p>
        </w:tc>
        <w:tc>
          <w:tcPr>
            <w:tcW w:w="7371" w:type="dxa"/>
            <w:shd w:val="clear" w:color="auto" w:fill="FFFFFF"/>
          </w:tcPr>
          <w:p w14:paraId="19FDDFA0"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3B78C91A" w14:textId="77777777" w:rsidR="006B16A8" w:rsidRDefault="006B16A8">
            <w:pPr>
              <w:spacing w:before="0" w:after="0"/>
              <w:ind w:left="28"/>
              <w:rPr>
                <w:rFonts w:ascii="Times New Roman" w:eastAsia="PMingLiU" w:hAnsi="Times New Roman"/>
                <w:b/>
                <w:sz w:val="18"/>
                <w:szCs w:val="18"/>
              </w:rPr>
            </w:pPr>
          </w:p>
          <w:p w14:paraId="23C7CB54"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42D02A09" w14:textId="77777777" w:rsidR="006B16A8" w:rsidRDefault="006B16A8">
            <w:pPr>
              <w:spacing w:before="0" w:after="0"/>
              <w:ind w:left="28"/>
              <w:rPr>
                <w:rFonts w:ascii="Times New Roman" w:eastAsia="PMingLiU" w:hAnsi="Times New Roman"/>
                <w:szCs w:val="18"/>
              </w:rPr>
            </w:pPr>
          </w:p>
        </w:tc>
      </w:tr>
      <w:tr w:rsidR="006B16A8" w14:paraId="0964E747" w14:textId="77777777" w:rsidTr="0039321F">
        <w:tc>
          <w:tcPr>
            <w:tcW w:w="703" w:type="dxa"/>
            <w:shd w:val="clear" w:color="auto" w:fill="FFFFFF"/>
            <w:vAlign w:val="center"/>
          </w:tcPr>
          <w:p w14:paraId="049D8C17" w14:textId="660BC443" w:rsidR="006B16A8" w:rsidRDefault="00AD7441">
            <w:pPr>
              <w:rPr>
                <w:rFonts w:ascii="Times New Roman" w:eastAsia="PMingLiU" w:hAnsi="Times New Roman"/>
                <w:sz w:val="18"/>
                <w:szCs w:val="18"/>
              </w:rPr>
            </w:pPr>
            <w:r w:rsidRPr="00900EE6">
              <w:rPr>
                <w:rFonts w:ascii="Times New Roman" w:hAnsi="Times New Roman"/>
                <w:sz w:val="18"/>
                <w:szCs w:val="18"/>
              </w:rPr>
              <w:t>0910</w:t>
            </w:r>
          </w:p>
        </w:tc>
        <w:tc>
          <w:tcPr>
            <w:tcW w:w="7371" w:type="dxa"/>
            <w:shd w:val="clear" w:color="auto" w:fill="FFFFFF"/>
          </w:tcPr>
          <w:p w14:paraId="2B1401F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99CD9CB" w14:textId="77777777" w:rsidR="006B16A8" w:rsidRDefault="006B16A8">
            <w:pPr>
              <w:spacing w:before="0" w:after="0"/>
              <w:ind w:left="28"/>
              <w:rPr>
                <w:rFonts w:ascii="Times New Roman" w:eastAsia="PMingLiU" w:hAnsi="Times New Roman"/>
                <w:b/>
                <w:bCs/>
                <w:sz w:val="18"/>
                <w:szCs w:val="18"/>
              </w:rPr>
            </w:pPr>
          </w:p>
          <w:p w14:paraId="515C11E5"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54274D2A" w14:textId="77777777" w:rsidR="006B16A8" w:rsidRDefault="006B16A8">
            <w:pPr>
              <w:spacing w:before="0" w:after="0"/>
              <w:ind w:left="28"/>
              <w:rPr>
                <w:rFonts w:ascii="Times New Roman" w:hAnsi="Times New Roman"/>
                <w:sz w:val="18"/>
              </w:rPr>
            </w:pPr>
          </w:p>
          <w:p w14:paraId="02C82F56" w14:textId="6F9C9F9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4CC9902" w14:textId="77777777" w:rsidR="006B16A8" w:rsidRDefault="006B16A8">
            <w:pPr>
              <w:spacing w:before="0" w:after="0"/>
              <w:ind w:left="748"/>
              <w:rPr>
                <w:rFonts w:ascii="Times New Roman" w:eastAsia="PMingLiU" w:hAnsi="Times New Roman"/>
                <w:b/>
                <w:bCs/>
                <w:sz w:val="18"/>
                <w:szCs w:val="18"/>
              </w:rPr>
            </w:pPr>
          </w:p>
          <w:p w14:paraId="4816C65C" w14:textId="016DE1C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CC47FBB" w14:textId="77777777" w:rsidR="006B16A8" w:rsidRDefault="006B16A8">
            <w:pPr>
              <w:spacing w:before="0" w:after="0"/>
              <w:ind w:left="28"/>
              <w:rPr>
                <w:rFonts w:ascii="Times New Roman" w:eastAsia="PMingLiU" w:hAnsi="Times New Roman"/>
                <w:b/>
                <w:bCs/>
                <w:sz w:val="18"/>
                <w:szCs w:val="18"/>
              </w:rPr>
            </w:pPr>
          </w:p>
        </w:tc>
      </w:tr>
      <w:tr w:rsidR="006B16A8" w14:paraId="75A8554C" w14:textId="77777777" w:rsidTr="0039321F">
        <w:tc>
          <w:tcPr>
            <w:tcW w:w="703" w:type="dxa"/>
            <w:shd w:val="clear" w:color="auto" w:fill="FFFFFF"/>
            <w:vAlign w:val="center"/>
          </w:tcPr>
          <w:p w14:paraId="7F094710" w14:textId="6C751C13" w:rsidR="006B16A8" w:rsidRDefault="00AD7441">
            <w:pPr>
              <w:rPr>
                <w:rFonts w:ascii="Times New Roman" w:eastAsia="PMingLiU" w:hAnsi="Times New Roman"/>
                <w:sz w:val="18"/>
                <w:szCs w:val="18"/>
              </w:rPr>
            </w:pPr>
            <w:r w:rsidRPr="00900EE6">
              <w:rPr>
                <w:rFonts w:ascii="Times New Roman" w:hAnsi="Times New Roman"/>
                <w:sz w:val="18"/>
                <w:szCs w:val="18"/>
              </w:rPr>
              <w:t>0920</w:t>
            </w:r>
          </w:p>
        </w:tc>
        <w:tc>
          <w:tcPr>
            <w:tcW w:w="7371" w:type="dxa"/>
            <w:shd w:val="clear" w:color="auto" w:fill="FFFFFF"/>
          </w:tcPr>
          <w:p w14:paraId="21F81A7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461BFF34" w14:textId="77777777" w:rsidR="006B16A8" w:rsidRDefault="006B16A8">
            <w:pPr>
              <w:spacing w:before="0" w:after="0"/>
              <w:ind w:left="28"/>
              <w:rPr>
                <w:rFonts w:ascii="Times New Roman" w:eastAsia="PMingLiU" w:hAnsi="Times New Roman"/>
                <w:b/>
                <w:sz w:val="18"/>
                <w:szCs w:val="18"/>
              </w:rPr>
            </w:pPr>
          </w:p>
          <w:p w14:paraId="3B1A3BA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786FD76C" w14:textId="77777777" w:rsidR="006B16A8" w:rsidRDefault="006B16A8">
            <w:pPr>
              <w:spacing w:before="0" w:after="0"/>
              <w:ind w:left="28"/>
              <w:rPr>
                <w:rFonts w:ascii="Times New Roman" w:eastAsia="PMingLiU" w:hAnsi="Times New Roman"/>
                <w:szCs w:val="18"/>
              </w:rPr>
            </w:pPr>
          </w:p>
        </w:tc>
      </w:tr>
      <w:tr w:rsidR="006B16A8" w14:paraId="6F90C2AA" w14:textId="77777777" w:rsidTr="0039321F">
        <w:tc>
          <w:tcPr>
            <w:tcW w:w="703" w:type="dxa"/>
            <w:shd w:val="clear" w:color="auto" w:fill="FFFFFF"/>
            <w:vAlign w:val="center"/>
          </w:tcPr>
          <w:p w14:paraId="55DD499B" w14:textId="63C2F31F" w:rsidR="006B16A8" w:rsidRDefault="00AD7441">
            <w:pPr>
              <w:rPr>
                <w:rFonts w:ascii="Times New Roman" w:eastAsia="PMingLiU" w:hAnsi="Times New Roman"/>
                <w:sz w:val="18"/>
                <w:szCs w:val="18"/>
              </w:rPr>
            </w:pPr>
            <w:r w:rsidRPr="00900EE6">
              <w:rPr>
                <w:rFonts w:ascii="Times New Roman" w:hAnsi="Times New Roman"/>
                <w:sz w:val="18"/>
                <w:szCs w:val="18"/>
              </w:rPr>
              <w:t>0930</w:t>
            </w:r>
          </w:p>
        </w:tc>
        <w:tc>
          <w:tcPr>
            <w:tcW w:w="7371" w:type="dxa"/>
            <w:shd w:val="clear" w:color="auto" w:fill="FFFFFF"/>
          </w:tcPr>
          <w:p w14:paraId="255DA90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52A7D10" w14:textId="77777777" w:rsidR="006B16A8" w:rsidRDefault="006B16A8">
            <w:pPr>
              <w:spacing w:before="0" w:after="0"/>
              <w:ind w:left="28"/>
              <w:rPr>
                <w:rFonts w:ascii="Times New Roman" w:eastAsia="PMingLiU" w:hAnsi="Times New Roman"/>
                <w:b/>
                <w:bCs/>
                <w:sz w:val="18"/>
                <w:szCs w:val="18"/>
              </w:rPr>
            </w:pPr>
          </w:p>
          <w:p w14:paraId="1A0C8A8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6E2B5454" w14:textId="77777777" w:rsidR="006B16A8" w:rsidRDefault="006B16A8">
            <w:pPr>
              <w:spacing w:before="0" w:after="0"/>
              <w:ind w:left="28"/>
              <w:rPr>
                <w:rFonts w:ascii="Times New Roman" w:hAnsi="Times New Roman"/>
                <w:sz w:val="18"/>
              </w:rPr>
            </w:pPr>
          </w:p>
          <w:p w14:paraId="0F4EFAF4" w14:textId="0DAB30D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3FE0D6C" w14:textId="77777777" w:rsidR="006B16A8" w:rsidRDefault="006B16A8">
            <w:pPr>
              <w:spacing w:before="0" w:after="0"/>
              <w:ind w:left="748"/>
              <w:rPr>
                <w:rFonts w:ascii="Times New Roman" w:eastAsia="PMingLiU" w:hAnsi="Times New Roman"/>
                <w:b/>
                <w:bCs/>
                <w:sz w:val="18"/>
                <w:szCs w:val="18"/>
              </w:rPr>
            </w:pPr>
          </w:p>
          <w:p w14:paraId="2455DD93" w14:textId="405E2C6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D22151D" w14:textId="77777777" w:rsidR="006B16A8" w:rsidRDefault="006B16A8">
            <w:pPr>
              <w:spacing w:before="0" w:after="0"/>
              <w:ind w:left="28"/>
              <w:rPr>
                <w:rFonts w:ascii="Times New Roman" w:eastAsia="PMingLiU" w:hAnsi="Times New Roman"/>
                <w:b/>
                <w:bCs/>
                <w:sz w:val="18"/>
                <w:szCs w:val="18"/>
              </w:rPr>
            </w:pPr>
          </w:p>
        </w:tc>
      </w:tr>
      <w:tr w:rsidR="006B16A8" w14:paraId="5D23388C" w14:textId="77777777" w:rsidTr="0039321F">
        <w:tc>
          <w:tcPr>
            <w:tcW w:w="703" w:type="dxa"/>
            <w:shd w:val="clear" w:color="auto" w:fill="FFFFFF"/>
            <w:vAlign w:val="center"/>
          </w:tcPr>
          <w:p w14:paraId="1F88D864" w14:textId="48F5CD98" w:rsidR="006B16A8" w:rsidRDefault="00AD7441">
            <w:pPr>
              <w:rPr>
                <w:rFonts w:ascii="Times New Roman" w:eastAsia="PMingLiU" w:hAnsi="Times New Roman"/>
                <w:sz w:val="18"/>
                <w:szCs w:val="18"/>
              </w:rPr>
            </w:pPr>
            <w:r w:rsidRPr="00900EE6">
              <w:rPr>
                <w:rFonts w:ascii="Times New Roman" w:hAnsi="Times New Roman"/>
                <w:sz w:val="18"/>
                <w:szCs w:val="18"/>
              </w:rPr>
              <w:t>0940</w:t>
            </w:r>
          </w:p>
        </w:tc>
        <w:tc>
          <w:tcPr>
            <w:tcW w:w="7371" w:type="dxa"/>
            <w:shd w:val="clear" w:color="auto" w:fill="FFFFFF"/>
          </w:tcPr>
          <w:p w14:paraId="5FE225B4" w14:textId="0392AE44"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ED3371">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01CD5F22" w14:textId="77777777" w:rsidR="006B16A8" w:rsidRDefault="006B16A8">
            <w:pPr>
              <w:spacing w:before="0" w:after="0"/>
              <w:ind w:left="28"/>
              <w:rPr>
                <w:rFonts w:ascii="Times New Roman" w:eastAsia="PMingLiU" w:hAnsi="Times New Roman"/>
                <w:b/>
                <w:sz w:val="18"/>
                <w:szCs w:val="18"/>
              </w:rPr>
            </w:pPr>
          </w:p>
          <w:p w14:paraId="3EC74EA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7F222CF2" w14:textId="77777777" w:rsidR="006B16A8" w:rsidRDefault="006B16A8">
            <w:pPr>
              <w:spacing w:before="0" w:after="0"/>
              <w:ind w:left="28"/>
              <w:rPr>
                <w:rFonts w:ascii="Times New Roman" w:eastAsia="PMingLiU" w:hAnsi="Times New Roman"/>
                <w:szCs w:val="18"/>
              </w:rPr>
            </w:pPr>
          </w:p>
        </w:tc>
      </w:tr>
      <w:tr w:rsidR="006B16A8" w14:paraId="4D1CD2C1" w14:textId="77777777" w:rsidTr="0039321F">
        <w:tc>
          <w:tcPr>
            <w:tcW w:w="703" w:type="dxa"/>
            <w:shd w:val="clear" w:color="auto" w:fill="FFFFFF"/>
            <w:vAlign w:val="center"/>
          </w:tcPr>
          <w:p w14:paraId="2B3D3DC9" w14:textId="18DD1830" w:rsidR="006B16A8" w:rsidRDefault="00AD7441">
            <w:pPr>
              <w:rPr>
                <w:rFonts w:ascii="Times New Roman" w:eastAsia="PMingLiU" w:hAnsi="Times New Roman"/>
                <w:sz w:val="18"/>
                <w:szCs w:val="18"/>
              </w:rPr>
            </w:pPr>
            <w:r w:rsidRPr="00900EE6">
              <w:rPr>
                <w:rFonts w:ascii="Times New Roman" w:hAnsi="Times New Roman"/>
                <w:sz w:val="18"/>
                <w:szCs w:val="18"/>
              </w:rPr>
              <w:t>0950</w:t>
            </w:r>
          </w:p>
        </w:tc>
        <w:tc>
          <w:tcPr>
            <w:tcW w:w="7371" w:type="dxa"/>
            <w:shd w:val="clear" w:color="auto" w:fill="FFFFFF"/>
          </w:tcPr>
          <w:p w14:paraId="67780336"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2201B7E" w14:textId="77777777" w:rsidR="006B16A8" w:rsidRDefault="006B16A8">
            <w:pPr>
              <w:spacing w:before="0" w:after="0"/>
              <w:ind w:left="28"/>
              <w:rPr>
                <w:rFonts w:ascii="Times New Roman" w:eastAsia="PMingLiU" w:hAnsi="Times New Roman"/>
                <w:b/>
                <w:bCs/>
                <w:sz w:val="18"/>
                <w:szCs w:val="18"/>
              </w:rPr>
            </w:pPr>
          </w:p>
          <w:p w14:paraId="24CB6154"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2961A1F8" w14:textId="77777777" w:rsidR="006B16A8" w:rsidRDefault="006B16A8">
            <w:pPr>
              <w:spacing w:before="0" w:after="0"/>
              <w:ind w:left="28"/>
              <w:rPr>
                <w:rFonts w:ascii="Times New Roman" w:hAnsi="Times New Roman"/>
                <w:sz w:val="18"/>
              </w:rPr>
            </w:pPr>
          </w:p>
          <w:p w14:paraId="218F7865" w14:textId="7E8DDD2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80A713E" w14:textId="77777777" w:rsidR="006B16A8" w:rsidRDefault="006B16A8">
            <w:pPr>
              <w:spacing w:before="0" w:after="0"/>
              <w:ind w:left="748"/>
              <w:rPr>
                <w:rFonts w:ascii="Times New Roman" w:eastAsia="PMingLiU" w:hAnsi="Times New Roman"/>
                <w:b/>
                <w:bCs/>
                <w:sz w:val="18"/>
                <w:szCs w:val="18"/>
              </w:rPr>
            </w:pPr>
          </w:p>
          <w:p w14:paraId="63A713FD" w14:textId="61FB39A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BB6C128" w14:textId="77777777" w:rsidR="006B16A8" w:rsidRDefault="006B16A8">
            <w:pPr>
              <w:spacing w:before="0" w:after="0"/>
              <w:ind w:left="28"/>
              <w:rPr>
                <w:rFonts w:ascii="Times New Roman" w:eastAsia="PMingLiU" w:hAnsi="Times New Roman"/>
                <w:b/>
                <w:bCs/>
                <w:sz w:val="18"/>
                <w:szCs w:val="18"/>
              </w:rPr>
            </w:pPr>
          </w:p>
        </w:tc>
      </w:tr>
      <w:tr w:rsidR="006B16A8" w14:paraId="49EC672A" w14:textId="77777777" w:rsidTr="0039321F">
        <w:tc>
          <w:tcPr>
            <w:tcW w:w="703" w:type="dxa"/>
            <w:shd w:val="clear" w:color="auto" w:fill="FFFFFF"/>
            <w:vAlign w:val="center"/>
          </w:tcPr>
          <w:p w14:paraId="65CE0AEE" w14:textId="74F5A65A" w:rsidR="006B16A8" w:rsidRDefault="00AD7441">
            <w:pPr>
              <w:rPr>
                <w:rFonts w:ascii="Times New Roman" w:eastAsia="PMingLiU" w:hAnsi="Times New Roman"/>
                <w:sz w:val="18"/>
                <w:szCs w:val="18"/>
              </w:rPr>
            </w:pPr>
            <w:r w:rsidRPr="00900EE6">
              <w:rPr>
                <w:rFonts w:ascii="Times New Roman" w:hAnsi="Times New Roman"/>
                <w:sz w:val="18"/>
                <w:szCs w:val="18"/>
              </w:rPr>
              <w:t>0960</w:t>
            </w:r>
          </w:p>
        </w:tc>
        <w:tc>
          <w:tcPr>
            <w:tcW w:w="7371" w:type="dxa"/>
            <w:shd w:val="clear" w:color="auto" w:fill="FFFFFF"/>
          </w:tcPr>
          <w:p w14:paraId="2C863DFB"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350480C7" w14:textId="77777777" w:rsidR="006B16A8" w:rsidRDefault="006B16A8">
            <w:pPr>
              <w:spacing w:before="0" w:after="0"/>
              <w:ind w:left="28"/>
              <w:rPr>
                <w:rFonts w:ascii="Times New Roman" w:eastAsia="PMingLiU" w:hAnsi="Times New Roman"/>
                <w:b/>
                <w:sz w:val="18"/>
                <w:szCs w:val="18"/>
              </w:rPr>
            </w:pPr>
          </w:p>
          <w:p w14:paraId="08CD2DC9"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4262232E" w14:textId="77777777" w:rsidR="006B16A8" w:rsidRDefault="006B16A8">
            <w:pPr>
              <w:spacing w:before="0" w:after="0"/>
              <w:ind w:left="28"/>
              <w:rPr>
                <w:rFonts w:ascii="Times New Roman" w:eastAsia="PMingLiU" w:hAnsi="Times New Roman"/>
                <w:sz w:val="18"/>
                <w:szCs w:val="18"/>
              </w:rPr>
            </w:pPr>
          </w:p>
        </w:tc>
      </w:tr>
      <w:tr w:rsidR="006B16A8" w14:paraId="526C775C" w14:textId="77777777" w:rsidTr="0039321F">
        <w:tc>
          <w:tcPr>
            <w:tcW w:w="703" w:type="dxa"/>
            <w:shd w:val="clear" w:color="auto" w:fill="FFFFFF"/>
            <w:vAlign w:val="center"/>
          </w:tcPr>
          <w:p w14:paraId="0D3E8CBA" w14:textId="0EFBBE63" w:rsidR="006B16A8" w:rsidRDefault="00AD7441">
            <w:pPr>
              <w:rPr>
                <w:rFonts w:ascii="Times New Roman" w:eastAsia="PMingLiU" w:hAnsi="Times New Roman"/>
                <w:sz w:val="18"/>
                <w:szCs w:val="18"/>
              </w:rPr>
            </w:pPr>
            <w:r w:rsidRPr="00900EE6">
              <w:rPr>
                <w:rFonts w:ascii="Times New Roman" w:hAnsi="Times New Roman"/>
                <w:sz w:val="18"/>
                <w:szCs w:val="18"/>
              </w:rPr>
              <w:t>0970</w:t>
            </w:r>
          </w:p>
        </w:tc>
        <w:tc>
          <w:tcPr>
            <w:tcW w:w="7371" w:type="dxa"/>
            <w:shd w:val="clear" w:color="auto" w:fill="FFFFFF"/>
          </w:tcPr>
          <w:p w14:paraId="33A9869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99C886D" w14:textId="77777777" w:rsidR="006B16A8" w:rsidRDefault="006B16A8">
            <w:pPr>
              <w:spacing w:before="0" w:after="0"/>
              <w:ind w:left="28"/>
              <w:rPr>
                <w:rFonts w:ascii="Times New Roman" w:eastAsia="PMingLiU" w:hAnsi="Times New Roman"/>
                <w:b/>
                <w:bCs/>
                <w:sz w:val="18"/>
                <w:szCs w:val="18"/>
              </w:rPr>
            </w:pPr>
          </w:p>
          <w:p w14:paraId="552A7AF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59BC2680" w14:textId="77777777" w:rsidR="006B16A8" w:rsidRDefault="006B16A8">
            <w:pPr>
              <w:spacing w:before="0" w:after="0"/>
              <w:ind w:left="28"/>
              <w:rPr>
                <w:rFonts w:ascii="Times New Roman" w:hAnsi="Times New Roman"/>
                <w:sz w:val="18"/>
              </w:rPr>
            </w:pPr>
          </w:p>
          <w:p w14:paraId="221DF55D" w14:textId="360D5E4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25AA3BC" w14:textId="77777777" w:rsidR="006B16A8" w:rsidRDefault="006B16A8">
            <w:pPr>
              <w:spacing w:before="0" w:after="0"/>
              <w:ind w:left="748"/>
              <w:rPr>
                <w:rFonts w:ascii="Times New Roman" w:eastAsia="PMingLiU" w:hAnsi="Times New Roman"/>
                <w:b/>
                <w:bCs/>
                <w:sz w:val="18"/>
                <w:szCs w:val="18"/>
              </w:rPr>
            </w:pPr>
          </w:p>
          <w:p w14:paraId="1A4850EB" w14:textId="0961346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3551751" w14:textId="77777777" w:rsidR="006B16A8" w:rsidRDefault="006B16A8">
            <w:pPr>
              <w:spacing w:before="0" w:after="0"/>
              <w:ind w:left="28"/>
              <w:rPr>
                <w:rFonts w:ascii="Times New Roman" w:eastAsia="PMingLiU" w:hAnsi="Times New Roman"/>
                <w:b/>
                <w:bCs/>
                <w:sz w:val="18"/>
                <w:szCs w:val="18"/>
              </w:rPr>
            </w:pPr>
          </w:p>
        </w:tc>
      </w:tr>
      <w:tr w:rsidR="006B16A8" w14:paraId="405CD0E0" w14:textId="77777777" w:rsidTr="00900EE6">
        <w:trPr>
          <w:trHeight w:hRule="exact" w:val="1527"/>
        </w:trPr>
        <w:tc>
          <w:tcPr>
            <w:tcW w:w="703" w:type="dxa"/>
            <w:shd w:val="clear" w:color="auto" w:fill="FFFFFF"/>
            <w:vAlign w:val="center"/>
          </w:tcPr>
          <w:p w14:paraId="262BE4B5" w14:textId="6AC3A0D2" w:rsidR="006B16A8" w:rsidRDefault="00AD7441">
            <w:pPr>
              <w:rPr>
                <w:rFonts w:ascii="Times New Roman" w:eastAsia="PMingLiU" w:hAnsi="Times New Roman"/>
                <w:sz w:val="18"/>
                <w:szCs w:val="18"/>
              </w:rPr>
            </w:pPr>
            <w:r w:rsidRPr="00900EE6">
              <w:rPr>
                <w:rFonts w:ascii="Times New Roman" w:hAnsi="Times New Roman"/>
                <w:sz w:val="18"/>
                <w:szCs w:val="18"/>
              </w:rPr>
              <w:t>0980</w:t>
            </w:r>
          </w:p>
        </w:tc>
        <w:tc>
          <w:tcPr>
            <w:tcW w:w="7371" w:type="dxa"/>
            <w:shd w:val="clear" w:color="auto" w:fill="FFFFFF"/>
          </w:tcPr>
          <w:p w14:paraId="7CF1B6E3"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60021913" w14:textId="77777777" w:rsidR="006B16A8" w:rsidRDefault="006B16A8">
            <w:pPr>
              <w:spacing w:before="0" w:after="0"/>
              <w:ind w:left="28"/>
              <w:rPr>
                <w:rFonts w:ascii="Times New Roman" w:eastAsia="PMingLiU" w:hAnsi="Times New Roman"/>
                <w:b/>
                <w:sz w:val="18"/>
                <w:szCs w:val="18"/>
              </w:rPr>
            </w:pPr>
          </w:p>
          <w:p w14:paraId="4B88DC6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5C7CF200" w14:textId="77777777" w:rsidR="006B16A8" w:rsidRDefault="006B16A8">
            <w:pPr>
              <w:spacing w:before="0" w:after="0"/>
              <w:ind w:left="28"/>
              <w:rPr>
                <w:rFonts w:ascii="Times New Roman" w:eastAsia="PMingLiU" w:hAnsi="Times New Roman"/>
                <w:sz w:val="18"/>
                <w:szCs w:val="18"/>
              </w:rPr>
            </w:pPr>
          </w:p>
        </w:tc>
      </w:tr>
      <w:tr w:rsidR="006B16A8" w14:paraId="716F824A" w14:textId="77777777" w:rsidTr="0039321F">
        <w:tc>
          <w:tcPr>
            <w:tcW w:w="703" w:type="dxa"/>
            <w:shd w:val="clear" w:color="auto" w:fill="FFFFFF"/>
            <w:vAlign w:val="center"/>
          </w:tcPr>
          <w:p w14:paraId="43C60A46" w14:textId="6DFD95B7" w:rsidR="006B16A8" w:rsidRDefault="00AD7441">
            <w:pPr>
              <w:rPr>
                <w:rFonts w:ascii="Times New Roman" w:eastAsia="PMingLiU" w:hAnsi="Times New Roman"/>
                <w:sz w:val="18"/>
                <w:szCs w:val="18"/>
              </w:rPr>
            </w:pPr>
            <w:r w:rsidRPr="00900EE6">
              <w:rPr>
                <w:rFonts w:ascii="Times New Roman" w:hAnsi="Times New Roman"/>
                <w:sz w:val="18"/>
                <w:szCs w:val="18"/>
              </w:rPr>
              <w:t>0990</w:t>
            </w:r>
          </w:p>
        </w:tc>
        <w:tc>
          <w:tcPr>
            <w:tcW w:w="7371" w:type="dxa"/>
            <w:shd w:val="clear" w:color="auto" w:fill="FFFFFF"/>
          </w:tcPr>
          <w:p w14:paraId="1F8504A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D108A15" w14:textId="77777777" w:rsidR="006B16A8" w:rsidRDefault="006B16A8">
            <w:pPr>
              <w:spacing w:before="0" w:after="0"/>
              <w:ind w:left="28"/>
              <w:rPr>
                <w:rFonts w:ascii="Times New Roman" w:eastAsia="PMingLiU" w:hAnsi="Times New Roman"/>
                <w:b/>
                <w:bCs/>
                <w:sz w:val="18"/>
                <w:szCs w:val="18"/>
              </w:rPr>
            </w:pPr>
          </w:p>
          <w:p w14:paraId="0E8E146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7BB2A0C4" w14:textId="77777777" w:rsidR="006B16A8" w:rsidRDefault="006B16A8">
            <w:pPr>
              <w:spacing w:before="0" w:after="0"/>
              <w:ind w:left="28"/>
              <w:rPr>
                <w:rFonts w:ascii="Times New Roman" w:hAnsi="Times New Roman"/>
                <w:sz w:val="18"/>
              </w:rPr>
            </w:pPr>
          </w:p>
          <w:p w14:paraId="0ECE731F" w14:textId="734206B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1231FBD" w14:textId="77777777" w:rsidR="006B16A8" w:rsidRDefault="006B16A8">
            <w:pPr>
              <w:spacing w:before="0" w:after="0"/>
              <w:ind w:left="748"/>
              <w:rPr>
                <w:rFonts w:ascii="Times New Roman" w:eastAsia="PMingLiU" w:hAnsi="Times New Roman"/>
                <w:b/>
                <w:bCs/>
                <w:sz w:val="18"/>
                <w:szCs w:val="18"/>
              </w:rPr>
            </w:pPr>
          </w:p>
          <w:p w14:paraId="5B856755" w14:textId="3DCA601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7DA0145" w14:textId="77777777" w:rsidR="006B16A8" w:rsidRDefault="006B16A8">
            <w:pPr>
              <w:spacing w:before="0" w:after="0"/>
              <w:ind w:left="28"/>
              <w:rPr>
                <w:rFonts w:ascii="Times New Roman" w:eastAsia="PMingLiU" w:hAnsi="Times New Roman"/>
                <w:b/>
                <w:bCs/>
                <w:sz w:val="18"/>
                <w:szCs w:val="18"/>
              </w:rPr>
            </w:pPr>
          </w:p>
        </w:tc>
      </w:tr>
      <w:tr w:rsidR="006B16A8" w14:paraId="7D9CE354" w14:textId="77777777" w:rsidTr="0039321F">
        <w:tc>
          <w:tcPr>
            <w:tcW w:w="703" w:type="dxa"/>
            <w:shd w:val="clear" w:color="auto" w:fill="FFFFFF"/>
            <w:vAlign w:val="center"/>
          </w:tcPr>
          <w:p w14:paraId="5DE642FF" w14:textId="3465903B" w:rsidR="006B16A8" w:rsidRDefault="00AD7441">
            <w:pPr>
              <w:rPr>
                <w:rFonts w:ascii="Times New Roman" w:eastAsia="PMingLiU" w:hAnsi="Times New Roman"/>
                <w:sz w:val="18"/>
                <w:szCs w:val="18"/>
              </w:rPr>
            </w:pPr>
            <w:r w:rsidRPr="00900EE6">
              <w:rPr>
                <w:rFonts w:ascii="Times New Roman" w:hAnsi="Times New Roman"/>
                <w:sz w:val="18"/>
                <w:szCs w:val="18"/>
              </w:rPr>
              <w:t>1000</w:t>
            </w:r>
          </w:p>
        </w:tc>
        <w:tc>
          <w:tcPr>
            <w:tcW w:w="7371" w:type="dxa"/>
            <w:shd w:val="clear" w:color="auto" w:fill="FFFFFF"/>
          </w:tcPr>
          <w:p w14:paraId="65A5230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0B3E9194" w14:textId="77777777" w:rsidR="006B16A8" w:rsidRDefault="006B16A8">
            <w:pPr>
              <w:spacing w:before="0" w:after="0"/>
              <w:ind w:left="28"/>
              <w:rPr>
                <w:rFonts w:ascii="Times New Roman" w:eastAsia="PMingLiU" w:hAnsi="Times New Roman"/>
                <w:b/>
                <w:sz w:val="18"/>
                <w:szCs w:val="18"/>
              </w:rPr>
            </w:pPr>
          </w:p>
          <w:p w14:paraId="7A6384C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56EA827D" w14:textId="77777777" w:rsidR="006B16A8" w:rsidRDefault="006B16A8">
            <w:pPr>
              <w:spacing w:before="0" w:after="0"/>
              <w:ind w:left="28"/>
              <w:rPr>
                <w:rFonts w:ascii="Times New Roman" w:eastAsia="PMingLiU" w:hAnsi="Times New Roman"/>
                <w:sz w:val="18"/>
                <w:szCs w:val="18"/>
              </w:rPr>
            </w:pPr>
          </w:p>
        </w:tc>
      </w:tr>
      <w:tr w:rsidR="006B16A8" w14:paraId="1FB5D91D" w14:textId="77777777" w:rsidTr="0039321F">
        <w:tc>
          <w:tcPr>
            <w:tcW w:w="703" w:type="dxa"/>
            <w:shd w:val="clear" w:color="auto" w:fill="FFFFFF"/>
            <w:vAlign w:val="center"/>
          </w:tcPr>
          <w:p w14:paraId="06C9F944" w14:textId="375AFFED" w:rsidR="006B16A8" w:rsidRDefault="00AD7441">
            <w:pPr>
              <w:rPr>
                <w:rFonts w:ascii="Times New Roman" w:eastAsia="PMingLiU" w:hAnsi="Times New Roman"/>
                <w:sz w:val="18"/>
                <w:szCs w:val="18"/>
              </w:rPr>
            </w:pPr>
            <w:r w:rsidRPr="00900EE6">
              <w:rPr>
                <w:rFonts w:ascii="Times New Roman" w:hAnsi="Times New Roman"/>
                <w:sz w:val="18"/>
                <w:szCs w:val="18"/>
              </w:rPr>
              <w:t>1010</w:t>
            </w:r>
          </w:p>
        </w:tc>
        <w:tc>
          <w:tcPr>
            <w:tcW w:w="7371" w:type="dxa"/>
            <w:shd w:val="clear" w:color="auto" w:fill="FFFFFF"/>
          </w:tcPr>
          <w:p w14:paraId="0D6C60F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1D0FDF0" w14:textId="77777777" w:rsidR="006B16A8" w:rsidRDefault="006B16A8">
            <w:pPr>
              <w:spacing w:before="0" w:after="0"/>
              <w:ind w:left="28"/>
              <w:rPr>
                <w:rFonts w:ascii="Times New Roman" w:eastAsia="PMingLiU" w:hAnsi="Times New Roman"/>
                <w:b/>
                <w:bCs/>
                <w:sz w:val="18"/>
                <w:szCs w:val="18"/>
              </w:rPr>
            </w:pPr>
          </w:p>
          <w:p w14:paraId="19AA8C9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3EE17E96" w14:textId="77777777" w:rsidR="006B16A8" w:rsidRDefault="006B16A8">
            <w:pPr>
              <w:spacing w:before="0" w:after="0"/>
              <w:ind w:left="28"/>
              <w:rPr>
                <w:rFonts w:ascii="Times New Roman" w:hAnsi="Times New Roman"/>
                <w:sz w:val="18"/>
              </w:rPr>
            </w:pPr>
          </w:p>
          <w:p w14:paraId="6BC21DA0" w14:textId="3D31597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0F77ADD" w14:textId="77777777" w:rsidR="006B16A8" w:rsidRDefault="006B16A8">
            <w:pPr>
              <w:spacing w:before="0" w:after="0"/>
              <w:ind w:left="748"/>
              <w:rPr>
                <w:rFonts w:ascii="Times New Roman" w:eastAsia="PMingLiU" w:hAnsi="Times New Roman"/>
                <w:b/>
                <w:bCs/>
                <w:sz w:val="18"/>
                <w:szCs w:val="18"/>
              </w:rPr>
            </w:pPr>
          </w:p>
          <w:p w14:paraId="01312DF5" w14:textId="703C529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6BCAFEC" w14:textId="77777777" w:rsidR="006B16A8" w:rsidRDefault="006B16A8">
            <w:pPr>
              <w:spacing w:before="0" w:after="0"/>
              <w:ind w:left="28"/>
              <w:rPr>
                <w:rFonts w:ascii="Times New Roman" w:eastAsia="PMingLiU" w:hAnsi="Times New Roman"/>
                <w:b/>
                <w:bCs/>
                <w:sz w:val="18"/>
                <w:szCs w:val="18"/>
              </w:rPr>
            </w:pPr>
          </w:p>
        </w:tc>
      </w:tr>
      <w:tr w:rsidR="006B16A8" w14:paraId="6661DB40" w14:textId="77777777" w:rsidTr="0039321F">
        <w:tc>
          <w:tcPr>
            <w:tcW w:w="703" w:type="dxa"/>
            <w:shd w:val="clear" w:color="auto" w:fill="FFFFFF"/>
            <w:vAlign w:val="center"/>
          </w:tcPr>
          <w:p w14:paraId="1E56ED74" w14:textId="3918EE6E" w:rsidR="006B16A8" w:rsidRDefault="00AD7441">
            <w:pPr>
              <w:rPr>
                <w:rFonts w:ascii="Times New Roman" w:eastAsia="PMingLiU" w:hAnsi="Times New Roman"/>
                <w:sz w:val="18"/>
                <w:szCs w:val="18"/>
              </w:rPr>
            </w:pPr>
            <w:r w:rsidRPr="00900EE6">
              <w:rPr>
                <w:rFonts w:ascii="Times New Roman" w:hAnsi="Times New Roman"/>
                <w:sz w:val="18"/>
                <w:szCs w:val="18"/>
              </w:rPr>
              <w:t>1020</w:t>
            </w:r>
          </w:p>
        </w:tc>
        <w:tc>
          <w:tcPr>
            <w:tcW w:w="7371" w:type="dxa"/>
            <w:shd w:val="clear" w:color="auto" w:fill="FFFFFF"/>
          </w:tcPr>
          <w:p w14:paraId="07E02C4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3E101914" w14:textId="77777777" w:rsidR="006B16A8" w:rsidRDefault="006B16A8">
            <w:pPr>
              <w:spacing w:before="0" w:after="0"/>
              <w:ind w:left="28"/>
              <w:rPr>
                <w:rFonts w:ascii="Times New Roman" w:eastAsia="PMingLiU" w:hAnsi="Times New Roman"/>
                <w:b/>
                <w:sz w:val="18"/>
                <w:szCs w:val="18"/>
              </w:rPr>
            </w:pPr>
          </w:p>
          <w:p w14:paraId="0A9EFA5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(date cu împrumut) cu active nelichide (luate cu împrumut).</w:t>
            </w:r>
          </w:p>
          <w:p w14:paraId="0FF5DE67" w14:textId="77777777" w:rsidR="006B16A8" w:rsidRDefault="006B16A8">
            <w:pPr>
              <w:spacing w:before="0" w:after="0"/>
              <w:ind w:left="28"/>
              <w:rPr>
                <w:rFonts w:ascii="Times New Roman" w:eastAsia="PMingLiU" w:hAnsi="Times New Roman"/>
                <w:sz w:val="18"/>
                <w:szCs w:val="18"/>
              </w:rPr>
            </w:pPr>
          </w:p>
        </w:tc>
      </w:tr>
      <w:tr w:rsidR="006B16A8" w14:paraId="446E9C87" w14:textId="77777777" w:rsidTr="0039321F">
        <w:tc>
          <w:tcPr>
            <w:tcW w:w="703" w:type="dxa"/>
            <w:shd w:val="clear" w:color="auto" w:fill="auto"/>
            <w:vAlign w:val="center"/>
          </w:tcPr>
          <w:p w14:paraId="53250B2D" w14:textId="0C7FC8CE" w:rsidR="006B16A8" w:rsidRDefault="00AD7441">
            <w:pPr>
              <w:rPr>
                <w:rFonts w:ascii="Times New Roman" w:eastAsia="PMingLiU" w:hAnsi="Times New Roman"/>
                <w:sz w:val="18"/>
                <w:szCs w:val="18"/>
              </w:rPr>
            </w:pPr>
            <w:r w:rsidRPr="00900EE6">
              <w:rPr>
                <w:rFonts w:ascii="Times New Roman" w:hAnsi="Times New Roman"/>
                <w:sz w:val="18"/>
                <w:szCs w:val="18"/>
              </w:rPr>
              <w:t>1030</w:t>
            </w:r>
          </w:p>
        </w:tc>
        <w:tc>
          <w:tcPr>
            <w:tcW w:w="7371" w:type="dxa"/>
            <w:shd w:val="clear" w:color="auto" w:fill="auto"/>
          </w:tcPr>
          <w:p w14:paraId="4F2AB0E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3D0D1C0" w14:textId="77777777" w:rsidR="006B16A8" w:rsidRDefault="006B16A8">
            <w:pPr>
              <w:spacing w:before="0" w:after="0"/>
              <w:ind w:left="28"/>
              <w:rPr>
                <w:rFonts w:ascii="Times New Roman" w:eastAsia="PMingLiU" w:hAnsi="Times New Roman"/>
                <w:b/>
                <w:bCs/>
                <w:sz w:val="18"/>
                <w:szCs w:val="18"/>
              </w:rPr>
            </w:pPr>
          </w:p>
          <w:p w14:paraId="6D0B920E" w14:textId="396B018F" w:rsidR="006B16A8" w:rsidRPr="00900EE6" w:rsidRDefault="00F71050">
            <w:pPr>
              <w:spacing w:before="0" w:after="0"/>
              <w:ind w:left="28"/>
              <w:rPr>
                <w:rFonts w:ascii="Times New Roman" w:eastAsia="PMingLiU" w:hAnsi="Times New Roman"/>
                <w:b/>
                <w:bCs/>
                <w:sz w:val="18"/>
                <w:szCs w:val="18"/>
              </w:rPr>
            </w:pPr>
            <w:r w:rsidRPr="00900EE6">
              <w:rPr>
                <w:rFonts w:ascii="Times New Roman" w:hAnsi="Times New Roman"/>
                <w:sz w:val="18"/>
                <w:szCs w:val="18"/>
              </w:rPr>
              <w:t xml:space="preserve">Din tranzacțiile de la punctul 1.6.8., instituțiile de credit trebuie să raporteze segmentul corespunzător garanției reale date cu împrumut care, dacă nu ar fi utilizată ca garanție reală pentru tranzacțiile respective, s-ar califica drept activ lichid în conformitate cu </w:t>
            </w:r>
            <w:r w:rsidR="00900EE6" w:rsidRPr="00900EE6">
              <w:rPr>
                <w:rFonts w:ascii="Times New Roman" w:hAnsi="Times New Roman"/>
                <w:sz w:val="18"/>
                <w:szCs w:val="18"/>
              </w:rPr>
              <w:t>articolul </w:t>
            </w:r>
            <w:r w:rsidRPr="00900EE6">
              <w:rPr>
                <w:rFonts w:ascii="Times New Roman" w:hAnsi="Times New Roman"/>
                <w:sz w:val="18"/>
                <w:szCs w:val="18"/>
              </w:rPr>
              <w:t>8 din Regulamentul delegat (UE) 2015/61.</w:t>
            </w:r>
          </w:p>
          <w:p w14:paraId="6FEF2515" w14:textId="77777777" w:rsidR="006B16A8" w:rsidRDefault="006B16A8">
            <w:pPr>
              <w:spacing w:before="0" w:after="0"/>
              <w:ind w:left="28"/>
              <w:rPr>
                <w:rFonts w:ascii="Times New Roman" w:eastAsia="PMingLiU" w:hAnsi="Times New Roman"/>
                <w:b/>
                <w:bCs/>
                <w:sz w:val="18"/>
                <w:szCs w:val="18"/>
              </w:rPr>
            </w:pPr>
          </w:p>
        </w:tc>
      </w:tr>
      <w:tr w:rsidR="006B16A8" w14:paraId="088C3DF1" w14:textId="77777777" w:rsidTr="0039321F">
        <w:tc>
          <w:tcPr>
            <w:tcW w:w="703" w:type="dxa"/>
            <w:shd w:val="clear" w:color="auto" w:fill="auto"/>
            <w:vAlign w:val="center"/>
          </w:tcPr>
          <w:p w14:paraId="6277B14C" w14:textId="1D474E52" w:rsidR="006B16A8" w:rsidRDefault="00AD7441">
            <w:pPr>
              <w:rPr>
                <w:rFonts w:ascii="Times New Roman" w:eastAsia="PMingLiU" w:hAnsi="Times New Roman"/>
                <w:sz w:val="18"/>
                <w:szCs w:val="18"/>
              </w:rPr>
            </w:pPr>
            <w:r w:rsidRPr="00900EE6">
              <w:rPr>
                <w:rFonts w:ascii="Times New Roman" w:hAnsi="Times New Roman"/>
                <w:sz w:val="18"/>
                <w:szCs w:val="18"/>
              </w:rPr>
              <w:t>1040</w:t>
            </w:r>
          </w:p>
        </w:tc>
        <w:tc>
          <w:tcPr>
            <w:tcW w:w="7371" w:type="dxa"/>
            <w:shd w:val="clear" w:color="auto" w:fill="auto"/>
          </w:tcPr>
          <w:p w14:paraId="24D98AA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alte active de nivel </w:t>
            </w:r>
            <w:r w:rsidRPr="00900EE6">
              <w:rPr>
                <w:rFonts w:ascii="Times New Roman" w:hAnsi="Times New Roman"/>
                <w:b/>
                <w:sz w:val="18"/>
                <w:szCs w:val="18"/>
              </w:rPr>
              <w:t>2</w:t>
            </w:r>
            <w:r>
              <w:rPr>
                <w:rFonts w:ascii="Times New Roman" w:hAnsi="Times New Roman"/>
                <w:b/>
                <w:sz w:val="18"/>
                <w:szCs w:val="18"/>
              </w:rPr>
              <w:t>B și sunt luate cu împrumut următoarele garanții reale:</w:t>
            </w:r>
          </w:p>
          <w:p w14:paraId="48A9CF10" w14:textId="77777777" w:rsidR="006B16A8" w:rsidRDefault="006B16A8">
            <w:pPr>
              <w:spacing w:before="0" w:after="0"/>
              <w:ind w:left="28"/>
              <w:rPr>
                <w:rFonts w:ascii="Times New Roman" w:eastAsia="PMingLiU" w:hAnsi="Times New Roman"/>
                <w:sz w:val="18"/>
                <w:szCs w:val="18"/>
              </w:rPr>
            </w:pPr>
          </w:p>
          <w:p w14:paraId="357965D7" w14:textId="4E1D9883"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0D44B875" w14:textId="77777777" w:rsidR="006B16A8" w:rsidRDefault="006B16A8">
            <w:pPr>
              <w:spacing w:before="0" w:after="0"/>
              <w:ind w:left="28"/>
              <w:rPr>
                <w:rFonts w:ascii="Times New Roman" w:eastAsia="PMingLiU" w:hAnsi="Times New Roman"/>
                <w:bCs/>
                <w:sz w:val="18"/>
                <w:szCs w:val="18"/>
              </w:rPr>
            </w:pPr>
          </w:p>
          <w:p w14:paraId="206521B2" w14:textId="7777777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Instituțiile de credit trebuie să raporteze aici, pentru coloanele relevante, valorile totale ale swap-urilor pe garanții reale pentru tranzacțiile în care sunt date cu împrumut alte active de nivel </w:t>
            </w:r>
            <w:r w:rsidRPr="00900EE6">
              <w:rPr>
                <w:rFonts w:ascii="Times New Roman" w:hAnsi="Times New Roman"/>
                <w:sz w:val="18"/>
                <w:szCs w:val="18"/>
              </w:rPr>
              <w:t>2</w:t>
            </w:r>
            <w:r>
              <w:rPr>
                <w:rFonts w:ascii="Times New Roman" w:hAnsi="Times New Roman"/>
                <w:sz w:val="18"/>
                <w:szCs w:val="18"/>
              </w:rPr>
              <w:t>B.</w:t>
            </w:r>
          </w:p>
          <w:p w14:paraId="62CA5E30" w14:textId="77777777" w:rsidR="006B16A8" w:rsidRDefault="006B16A8">
            <w:pPr>
              <w:spacing w:before="0" w:after="0"/>
              <w:ind w:left="28"/>
              <w:rPr>
                <w:rFonts w:ascii="Times New Roman" w:eastAsia="PMingLiU" w:hAnsi="Times New Roman"/>
                <w:sz w:val="18"/>
                <w:szCs w:val="18"/>
              </w:rPr>
            </w:pPr>
          </w:p>
        </w:tc>
      </w:tr>
      <w:tr w:rsidR="006B16A8" w14:paraId="0C1CC2CC" w14:textId="77777777" w:rsidTr="0039321F">
        <w:tc>
          <w:tcPr>
            <w:tcW w:w="703" w:type="dxa"/>
            <w:shd w:val="clear" w:color="auto" w:fill="FFFFFF"/>
            <w:vAlign w:val="center"/>
          </w:tcPr>
          <w:p w14:paraId="07310C9D" w14:textId="53945E34" w:rsidR="006B16A8" w:rsidRDefault="00AD7441">
            <w:pPr>
              <w:rPr>
                <w:rFonts w:ascii="Times New Roman" w:eastAsia="PMingLiU" w:hAnsi="Times New Roman"/>
                <w:sz w:val="18"/>
                <w:szCs w:val="18"/>
              </w:rPr>
            </w:pPr>
            <w:r w:rsidRPr="00900EE6">
              <w:rPr>
                <w:rFonts w:ascii="Times New Roman" w:hAnsi="Times New Roman"/>
                <w:sz w:val="18"/>
                <w:szCs w:val="18"/>
              </w:rPr>
              <w:t>1050</w:t>
            </w:r>
          </w:p>
        </w:tc>
        <w:tc>
          <w:tcPr>
            <w:tcW w:w="7371" w:type="dxa"/>
            <w:shd w:val="clear" w:color="auto" w:fill="FFFFFF"/>
          </w:tcPr>
          <w:p w14:paraId="7FBD9023"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7</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264F9C42" w14:textId="77777777" w:rsidR="006B16A8"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Tranzacțiile în care instituția a schimbat alte active de nivel </w:t>
            </w:r>
            <w:r w:rsidRPr="00900EE6">
              <w:rPr>
                <w:rFonts w:ascii="Times New Roman" w:hAnsi="Times New Roman"/>
                <w:bCs/>
                <w:sz w:val="18"/>
              </w:rPr>
              <w:t>2</w:t>
            </w:r>
            <w:r>
              <w:rPr>
                <w:rFonts w:ascii="Times New Roman" w:hAnsi="Times New Roman"/>
                <w:bCs/>
                <w:sz w:val="18"/>
              </w:rPr>
              <w:t xml:space="preserve">B (date cu împrumut) cu active de nivel </w:t>
            </w:r>
            <w:r w:rsidRPr="00900EE6">
              <w:rPr>
                <w:rFonts w:ascii="Times New Roman" w:hAnsi="Times New Roman"/>
                <w:bCs/>
                <w:sz w:val="18"/>
              </w:rPr>
              <w:t>1</w:t>
            </w:r>
            <w:r>
              <w:rPr>
                <w:rFonts w:ascii="Times New Roman" w:hAnsi="Times New Roman"/>
                <w:bCs/>
                <w:sz w:val="18"/>
              </w:rPr>
              <w:t xml:space="preserve"> (cu excepția obligațiunilor garantate cu un nivel extrem de ridicat de calitate) (luate cu împrumut).</w:t>
            </w:r>
          </w:p>
          <w:p w14:paraId="572A4819"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3A52F828" w14:textId="77777777" w:rsidTr="0039321F">
        <w:tc>
          <w:tcPr>
            <w:tcW w:w="703" w:type="dxa"/>
            <w:shd w:val="clear" w:color="auto" w:fill="FFFFFF"/>
            <w:vAlign w:val="center"/>
          </w:tcPr>
          <w:p w14:paraId="4669CC2C" w14:textId="7DEED67D" w:rsidR="006B16A8" w:rsidRDefault="00AD7441">
            <w:pPr>
              <w:rPr>
                <w:rFonts w:ascii="Times New Roman" w:eastAsia="PMingLiU" w:hAnsi="Times New Roman"/>
                <w:sz w:val="18"/>
                <w:szCs w:val="18"/>
              </w:rPr>
            </w:pPr>
            <w:r w:rsidRPr="00900EE6">
              <w:rPr>
                <w:rFonts w:ascii="Times New Roman" w:hAnsi="Times New Roman"/>
                <w:sz w:val="18"/>
                <w:szCs w:val="18"/>
              </w:rPr>
              <w:t>1060</w:t>
            </w:r>
          </w:p>
        </w:tc>
        <w:tc>
          <w:tcPr>
            <w:tcW w:w="7371" w:type="dxa"/>
            <w:shd w:val="clear" w:color="auto" w:fill="FFFFFF"/>
          </w:tcPr>
          <w:p w14:paraId="63CA996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E6D3547" w14:textId="77777777" w:rsidR="006B16A8" w:rsidRDefault="006B16A8">
            <w:pPr>
              <w:spacing w:before="0" w:after="0"/>
              <w:ind w:left="28"/>
              <w:rPr>
                <w:rFonts w:ascii="Times New Roman" w:eastAsia="PMingLiU" w:hAnsi="Times New Roman"/>
                <w:b/>
                <w:bCs/>
                <w:sz w:val="18"/>
                <w:szCs w:val="18"/>
              </w:rPr>
            </w:pPr>
          </w:p>
          <w:p w14:paraId="6EA1CB9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500C6826" w14:textId="77777777" w:rsidR="006B16A8" w:rsidRDefault="006B16A8">
            <w:pPr>
              <w:spacing w:before="0" w:after="0"/>
              <w:ind w:left="28"/>
              <w:rPr>
                <w:rFonts w:ascii="Times New Roman" w:hAnsi="Times New Roman"/>
                <w:sz w:val="18"/>
              </w:rPr>
            </w:pPr>
          </w:p>
          <w:p w14:paraId="0704633C" w14:textId="6A2378D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E5F97B7" w14:textId="77777777" w:rsidR="006B16A8" w:rsidRDefault="006B16A8">
            <w:pPr>
              <w:spacing w:before="0" w:after="0"/>
              <w:ind w:left="748"/>
              <w:rPr>
                <w:rFonts w:ascii="Times New Roman" w:eastAsia="PMingLiU" w:hAnsi="Times New Roman"/>
                <w:b/>
                <w:bCs/>
                <w:sz w:val="18"/>
                <w:szCs w:val="18"/>
              </w:rPr>
            </w:pPr>
          </w:p>
          <w:p w14:paraId="444C13AF" w14:textId="18F1866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59BF000" w14:textId="77777777" w:rsidR="006B16A8" w:rsidRDefault="006B16A8">
            <w:pPr>
              <w:spacing w:before="0" w:after="0"/>
              <w:ind w:left="28"/>
              <w:rPr>
                <w:rFonts w:ascii="Times New Roman" w:eastAsia="PMingLiU" w:hAnsi="Times New Roman"/>
                <w:b/>
                <w:bCs/>
                <w:sz w:val="18"/>
                <w:szCs w:val="18"/>
              </w:rPr>
            </w:pPr>
          </w:p>
        </w:tc>
      </w:tr>
      <w:tr w:rsidR="006B16A8" w14:paraId="4F8269A9" w14:textId="77777777" w:rsidTr="0039321F">
        <w:tc>
          <w:tcPr>
            <w:tcW w:w="703" w:type="dxa"/>
            <w:shd w:val="clear" w:color="auto" w:fill="FFFFFF"/>
            <w:vAlign w:val="center"/>
          </w:tcPr>
          <w:p w14:paraId="1C06ED4D" w14:textId="4EA7854D" w:rsidR="006B16A8" w:rsidRDefault="00AD7441">
            <w:pPr>
              <w:rPr>
                <w:rFonts w:ascii="Times New Roman" w:eastAsia="PMingLiU" w:hAnsi="Times New Roman"/>
                <w:sz w:val="18"/>
                <w:szCs w:val="18"/>
              </w:rPr>
            </w:pPr>
            <w:r w:rsidRPr="00900EE6">
              <w:rPr>
                <w:rFonts w:ascii="Times New Roman" w:hAnsi="Times New Roman"/>
                <w:sz w:val="18"/>
                <w:szCs w:val="18"/>
              </w:rPr>
              <w:t>1070</w:t>
            </w:r>
          </w:p>
        </w:tc>
        <w:tc>
          <w:tcPr>
            <w:tcW w:w="7371" w:type="dxa"/>
            <w:shd w:val="clear" w:color="auto" w:fill="FFFFFF"/>
          </w:tcPr>
          <w:p w14:paraId="50CA637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7F5774F1" w14:textId="77777777" w:rsidR="006B16A8" w:rsidRDefault="006B16A8">
            <w:pPr>
              <w:spacing w:before="0" w:after="0"/>
              <w:ind w:left="28"/>
              <w:rPr>
                <w:rFonts w:ascii="Times New Roman" w:eastAsia="PMingLiU" w:hAnsi="Times New Roman"/>
                <w:b/>
                <w:sz w:val="18"/>
                <w:szCs w:val="18"/>
              </w:rPr>
            </w:pPr>
          </w:p>
          <w:p w14:paraId="592E4D24"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60524733" w14:textId="77777777" w:rsidR="006B16A8" w:rsidRDefault="006B16A8">
            <w:pPr>
              <w:spacing w:before="0" w:after="0"/>
              <w:ind w:left="28"/>
              <w:rPr>
                <w:rFonts w:ascii="Times New Roman" w:eastAsia="PMingLiU" w:hAnsi="Times New Roman"/>
                <w:szCs w:val="18"/>
              </w:rPr>
            </w:pPr>
          </w:p>
        </w:tc>
      </w:tr>
      <w:tr w:rsidR="006B16A8" w14:paraId="65FA7609" w14:textId="77777777" w:rsidTr="0039321F">
        <w:tc>
          <w:tcPr>
            <w:tcW w:w="703" w:type="dxa"/>
            <w:shd w:val="clear" w:color="auto" w:fill="FFFFFF"/>
            <w:vAlign w:val="center"/>
          </w:tcPr>
          <w:p w14:paraId="591C5514" w14:textId="0BB1B99C" w:rsidR="006B16A8" w:rsidRDefault="00AD7441">
            <w:pPr>
              <w:rPr>
                <w:rFonts w:ascii="Times New Roman" w:eastAsia="PMingLiU" w:hAnsi="Times New Roman"/>
                <w:sz w:val="18"/>
                <w:szCs w:val="18"/>
              </w:rPr>
            </w:pPr>
            <w:r w:rsidRPr="00900EE6">
              <w:rPr>
                <w:rFonts w:ascii="Times New Roman" w:hAnsi="Times New Roman"/>
                <w:sz w:val="18"/>
                <w:szCs w:val="18"/>
              </w:rPr>
              <w:t>1080</w:t>
            </w:r>
          </w:p>
        </w:tc>
        <w:tc>
          <w:tcPr>
            <w:tcW w:w="7371" w:type="dxa"/>
            <w:shd w:val="clear" w:color="auto" w:fill="FFFFFF"/>
          </w:tcPr>
          <w:p w14:paraId="2EF8D48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AFF21D5" w14:textId="77777777" w:rsidR="006B16A8" w:rsidRDefault="006B16A8">
            <w:pPr>
              <w:spacing w:before="0" w:after="0"/>
              <w:ind w:left="28"/>
              <w:rPr>
                <w:rFonts w:ascii="Times New Roman" w:eastAsia="PMingLiU" w:hAnsi="Times New Roman"/>
                <w:b/>
                <w:bCs/>
                <w:sz w:val="18"/>
                <w:szCs w:val="18"/>
              </w:rPr>
            </w:pPr>
          </w:p>
          <w:p w14:paraId="48C19E7A"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46E98DB4" w14:textId="77777777" w:rsidR="006B16A8" w:rsidRDefault="006B16A8">
            <w:pPr>
              <w:spacing w:before="0" w:after="0"/>
              <w:ind w:left="28"/>
              <w:rPr>
                <w:rFonts w:ascii="Times New Roman" w:hAnsi="Times New Roman"/>
                <w:sz w:val="18"/>
              </w:rPr>
            </w:pPr>
          </w:p>
          <w:p w14:paraId="08EE1500" w14:textId="653C32D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0A855FA" w14:textId="77777777" w:rsidR="006B16A8" w:rsidRDefault="006B16A8">
            <w:pPr>
              <w:spacing w:before="0" w:after="0"/>
              <w:ind w:left="748"/>
              <w:rPr>
                <w:rFonts w:ascii="Times New Roman" w:eastAsia="PMingLiU" w:hAnsi="Times New Roman"/>
                <w:b/>
                <w:bCs/>
                <w:sz w:val="18"/>
                <w:szCs w:val="18"/>
              </w:rPr>
            </w:pPr>
          </w:p>
          <w:p w14:paraId="44F71B68" w14:textId="4255226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6E3387A" w14:textId="77777777" w:rsidR="006B16A8" w:rsidRDefault="006B16A8">
            <w:pPr>
              <w:spacing w:before="0" w:after="0"/>
              <w:ind w:left="28"/>
              <w:rPr>
                <w:rFonts w:ascii="Times New Roman" w:eastAsia="PMingLiU" w:hAnsi="Times New Roman"/>
                <w:b/>
                <w:bCs/>
                <w:sz w:val="18"/>
                <w:szCs w:val="18"/>
              </w:rPr>
            </w:pPr>
          </w:p>
        </w:tc>
      </w:tr>
      <w:tr w:rsidR="006B16A8" w14:paraId="5661FDD4" w14:textId="77777777" w:rsidTr="0039321F">
        <w:tc>
          <w:tcPr>
            <w:tcW w:w="703" w:type="dxa"/>
            <w:shd w:val="clear" w:color="auto" w:fill="FFFFFF"/>
            <w:vAlign w:val="center"/>
          </w:tcPr>
          <w:p w14:paraId="548F2FAE" w14:textId="3C2A58F5" w:rsidR="006B16A8" w:rsidRDefault="00AD7441">
            <w:pPr>
              <w:rPr>
                <w:rFonts w:ascii="Times New Roman" w:eastAsia="PMingLiU" w:hAnsi="Times New Roman"/>
                <w:sz w:val="18"/>
                <w:szCs w:val="18"/>
              </w:rPr>
            </w:pPr>
            <w:r w:rsidRPr="00900EE6">
              <w:rPr>
                <w:rFonts w:ascii="Times New Roman" w:hAnsi="Times New Roman"/>
                <w:sz w:val="18"/>
                <w:szCs w:val="18"/>
              </w:rPr>
              <w:t>1090</w:t>
            </w:r>
          </w:p>
        </w:tc>
        <w:tc>
          <w:tcPr>
            <w:tcW w:w="7371" w:type="dxa"/>
            <w:shd w:val="clear" w:color="auto" w:fill="FFFFFF"/>
          </w:tcPr>
          <w:p w14:paraId="1424FC1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69E76B3F" w14:textId="77777777" w:rsidR="006B16A8" w:rsidRDefault="006B16A8">
            <w:pPr>
              <w:spacing w:before="0" w:after="0"/>
              <w:ind w:left="28"/>
              <w:rPr>
                <w:rFonts w:ascii="Times New Roman" w:eastAsia="PMingLiU" w:hAnsi="Times New Roman"/>
                <w:b/>
                <w:sz w:val="18"/>
                <w:szCs w:val="18"/>
              </w:rPr>
            </w:pPr>
          </w:p>
          <w:p w14:paraId="6E0A43E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1ADAC91C" w14:textId="77777777" w:rsidR="006B16A8" w:rsidRDefault="006B16A8">
            <w:pPr>
              <w:spacing w:before="0" w:after="0"/>
              <w:ind w:left="28"/>
              <w:rPr>
                <w:rFonts w:ascii="Times New Roman" w:eastAsia="PMingLiU" w:hAnsi="Times New Roman"/>
                <w:szCs w:val="18"/>
              </w:rPr>
            </w:pPr>
          </w:p>
        </w:tc>
      </w:tr>
      <w:tr w:rsidR="006B16A8" w14:paraId="50D83DD7" w14:textId="77777777" w:rsidTr="0039321F">
        <w:tc>
          <w:tcPr>
            <w:tcW w:w="703" w:type="dxa"/>
            <w:shd w:val="clear" w:color="auto" w:fill="FFFFFF"/>
            <w:vAlign w:val="center"/>
          </w:tcPr>
          <w:p w14:paraId="085392DF" w14:textId="3FA38D30" w:rsidR="006B16A8" w:rsidRDefault="00AD7441">
            <w:pPr>
              <w:rPr>
                <w:rFonts w:ascii="Times New Roman" w:eastAsia="PMingLiU" w:hAnsi="Times New Roman"/>
                <w:sz w:val="18"/>
                <w:szCs w:val="18"/>
              </w:rPr>
            </w:pPr>
            <w:r w:rsidRPr="00900EE6">
              <w:rPr>
                <w:rFonts w:ascii="Times New Roman" w:hAnsi="Times New Roman"/>
                <w:sz w:val="18"/>
                <w:szCs w:val="18"/>
              </w:rPr>
              <w:t>1100</w:t>
            </w:r>
          </w:p>
        </w:tc>
        <w:tc>
          <w:tcPr>
            <w:tcW w:w="7371" w:type="dxa"/>
            <w:shd w:val="clear" w:color="auto" w:fill="FFFFFF"/>
          </w:tcPr>
          <w:p w14:paraId="09363B3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08AB4C1" w14:textId="77777777" w:rsidR="006B16A8" w:rsidRDefault="006B16A8">
            <w:pPr>
              <w:spacing w:before="0" w:after="0"/>
              <w:ind w:left="28"/>
              <w:rPr>
                <w:rFonts w:ascii="Times New Roman" w:eastAsia="PMingLiU" w:hAnsi="Times New Roman"/>
                <w:b/>
                <w:bCs/>
                <w:sz w:val="18"/>
                <w:szCs w:val="18"/>
              </w:rPr>
            </w:pPr>
          </w:p>
          <w:p w14:paraId="644508A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476B00BC" w14:textId="77777777" w:rsidR="006B16A8" w:rsidRDefault="006B16A8">
            <w:pPr>
              <w:spacing w:before="0" w:after="0"/>
              <w:ind w:left="28"/>
              <w:rPr>
                <w:rFonts w:ascii="Times New Roman" w:hAnsi="Times New Roman"/>
                <w:sz w:val="18"/>
              </w:rPr>
            </w:pPr>
          </w:p>
          <w:p w14:paraId="6F080576" w14:textId="1AE1EE7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1C65F8E" w14:textId="77777777" w:rsidR="006B16A8" w:rsidRDefault="006B16A8">
            <w:pPr>
              <w:spacing w:before="0" w:after="0"/>
              <w:ind w:left="748"/>
              <w:rPr>
                <w:rFonts w:ascii="Times New Roman" w:eastAsia="PMingLiU" w:hAnsi="Times New Roman"/>
                <w:b/>
                <w:bCs/>
                <w:sz w:val="18"/>
                <w:szCs w:val="18"/>
              </w:rPr>
            </w:pPr>
          </w:p>
          <w:p w14:paraId="524C7C6A" w14:textId="0AFBD77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B4DC054" w14:textId="77777777" w:rsidR="006B16A8" w:rsidRDefault="006B16A8">
            <w:pPr>
              <w:spacing w:before="0" w:after="0"/>
              <w:ind w:left="28"/>
              <w:rPr>
                <w:rFonts w:ascii="Times New Roman" w:eastAsia="PMingLiU" w:hAnsi="Times New Roman"/>
                <w:b/>
                <w:bCs/>
                <w:sz w:val="18"/>
                <w:szCs w:val="18"/>
              </w:rPr>
            </w:pPr>
          </w:p>
        </w:tc>
      </w:tr>
      <w:tr w:rsidR="006B16A8" w14:paraId="6617CCEF" w14:textId="77777777" w:rsidTr="0039321F">
        <w:tc>
          <w:tcPr>
            <w:tcW w:w="703" w:type="dxa"/>
            <w:shd w:val="clear" w:color="auto" w:fill="FFFFFF"/>
            <w:vAlign w:val="center"/>
          </w:tcPr>
          <w:p w14:paraId="12C94D74" w14:textId="006C50A5" w:rsidR="006B16A8" w:rsidRDefault="00AD7441">
            <w:pPr>
              <w:rPr>
                <w:rFonts w:ascii="Times New Roman" w:eastAsia="PMingLiU" w:hAnsi="Times New Roman"/>
                <w:sz w:val="18"/>
                <w:szCs w:val="18"/>
              </w:rPr>
            </w:pPr>
            <w:r w:rsidRPr="00900EE6">
              <w:rPr>
                <w:rFonts w:ascii="Times New Roman" w:hAnsi="Times New Roman"/>
                <w:sz w:val="18"/>
                <w:szCs w:val="18"/>
              </w:rPr>
              <w:t>1110</w:t>
            </w:r>
          </w:p>
        </w:tc>
        <w:tc>
          <w:tcPr>
            <w:tcW w:w="7371" w:type="dxa"/>
            <w:shd w:val="clear" w:color="auto" w:fill="FFFFFF"/>
          </w:tcPr>
          <w:p w14:paraId="4FAD27A4" w14:textId="7276AC9A"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ED3371">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40D6A9E0" w14:textId="77777777" w:rsidR="006B16A8" w:rsidRDefault="006B16A8">
            <w:pPr>
              <w:spacing w:before="0" w:after="0"/>
              <w:ind w:left="28"/>
              <w:rPr>
                <w:rFonts w:ascii="Times New Roman" w:eastAsia="PMingLiU" w:hAnsi="Times New Roman"/>
                <w:b/>
                <w:sz w:val="18"/>
                <w:szCs w:val="18"/>
              </w:rPr>
            </w:pPr>
          </w:p>
          <w:p w14:paraId="063FD46A"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59C49869" w14:textId="77777777" w:rsidR="006B16A8" w:rsidRDefault="006B16A8">
            <w:pPr>
              <w:spacing w:before="0" w:after="0"/>
              <w:ind w:left="28"/>
              <w:rPr>
                <w:rFonts w:ascii="Times New Roman" w:eastAsia="PMingLiU" w:hAnsi="Times New Roman"/>
                <w:szCs w:val="18"/>
              </w:rPr>
            </w:pPr>
          </w:p>
        </w:tc>
      </w:tr>
      <w:tr w:rsidR="006B16A8" w14:paraId="21BE1D1D" w14:textId="77777777" w:rsidTr="0039321F">
        <w:tc>
          <w:tcPr>
            <w:tcW w:w="703" w:type="dxa"/>
            <w:shd w:val="clear" w:color="auto" w:fill="FFFFFF"/>
            <w:vAlign w:val="center"/>
          </w:tcPr>
          <w:p w14:paraId="3A1DD008" w14:textId="565E7420" w:rsidR="006B16A8" w:rsidRDefault="00AD7441">
            <w:pPr>
              <w:rPr>
                <w:rFonts w:ascii="Times New Roman" w:eastAsia="PMingLiU" w:hAnsi="Times New Roman"/>
                <w:sz w:val="18"/>
                <w:szCs w:val="18"/>
              </w:rPr>
            </w:pPr>
            <w:r w:rsidRPr="00900EE6">
              <w:rPr>
                <w:rFonts w:ascii="Times New Roman" w:hAnsi="Times New Roman"/>
                <w:sz w:val="18"/>
                <w:szCs w:val="18"/>
              </w:rPr>
              <w:t>1120</w:t>
            </w:r>
          </w:p>
        </w:tc>
        <w:tc>
          <w:tcPr>
            <w:tcW w:w="7371" w:type="dxa"/>
            <w:shd w:val="clear" w:color="auto" w:fill="FFFFFF"/>
          </w:tcPr>
          <w:p w14:paraId="24C2894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618BEAF" w14:textId="77777777" w:rsidR="006B16A8" w:rsidRDefault="006B16A8">
            <w:pPr>
              <w:spacing w:before="0" w:after="0"/>
              <w:ind w:left="28"/>
              <w:rPr>
                <w:rFonts w:ascii="Times New Roman" w:eastAsia="PMingLiU" w:hAnsi="Times New Roman"/>
                <w:b/>
                <w:bCs/>
                <w:sz w:val="18"/>
                <w:szCs w:val="18"/>
              </w:rPr>
            </w:pPr>
          </w:p>
          <w:p w14:paraId="0E581645"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645B0E9C" w14:textId="77777777" w:rsidR="006B16A8" w:rsidRDefault="006B16A8">
            <w:pPr>
              <w:spacing w:before="0" w:after="0"/>
              <w:ind w:left="28"/>
              <w:rPr>
                <w:rFonts w:ascii="Times New Roman" w:hAnsi="Times New Roman"/>
                <w:sz w:val="18"/>
              </w:rPr>
            </w:pPr>
          </w:p>
          <w:p w14:paraId="144C63B2" w14:textId="4B463C5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1996227" w14:textId="77777777" w:rsidR="006B16A8" w:rsidRDefault="006B16A8">
            <w:pPr>
              <w:spacing w:before="0" w:after="0"/>
              <w:ind w:left="748"/>
              <w:rPr>
                <w:rFonts w:ascii="Times New Roman" w:eastAsia="PMingLiU" w:hAnsi="Times New Roman"/>
                <w:b/>
                <w:bCs/>
                <w:sz w:val="18"/>
                <w:szCs w:val="18"/>
              </w:rPr>
            </w:pPr>
          </w:p>
          <w:p w14:paraId="04575EBE" w14:textId="7058588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6DA5A12" w14:textId="77777777" w:rsidR="006B16A8" w:rsidRDefault="006B16A8">
            <w:pPr>
              <w:spacing w:before="0" w:after="0"/>
              <w:ind w:left="28"/>
              <w:rPr>
                <w:rFonts w:ascii="Times New Roman" w:eastAsia="PMingLiU" w:hAnsi="Times New Roman"/>
                <w:b/>
                <w:bCs/>
                <w:sz w:val="18"/>
                <w:szCs w:val="18"/>
              </w:rPr>
            </w:pPr>
          </w:p>
        </w:tc>
      </w:tr>
      <w:tr w:rsidR="006B16A8" w14:paraId="467DAB24" w14:textId="77777777" w:rsidTr="0039321F">
        <w:tc>
          <w:tcPr>
            <w:tcW w:w="703" w:type="dxa"/>
            <w:shd w:val="clear" w:color="auto" w:fill="FFFFFF"/>
            <w:vAlign w:val="center"/>
          </w:tcPr>
          <w:p w14:paraId="156F9A55" w14:textId="0099D396" w:rsidR="006B16A8" w:rsidRDefault="00AD7441">
            <w:pPr>
              <w:rPr>
                <w:rFonts w:ascii="Times New Roman" w:eastAsia="PMingLiU" w:hAnsi="Times New Roman"/>
                <w:sz w:val="18"/>
                <w:szCs w:val="18"/>
              </w:rPr>
            </w:pPr>
            <w:r w:rsidRPr="00900EE6">
              <w:rPr>
                <w:rFonts w:ascii="Times New Roman" w:hAnsi="Times New Roman"/>
                <w:sz w:val="18"/>
                <w:szCs w:val="18"/>
              </w:rPr>
              <w:t>1130</w:t>
            </w:r>
          </w:p>
        </w:tc>
        <w:tc>
          <w:tcPr>
            <w:tcW w:w="7371" w:type="dxa"/>
            <w:shd w:val="clear" w:color="auto" w:fill="FFFFFF"/>
          </w:tcPr>
          <w:p w14:paraId="75807C9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5D382177" w14:textId="77777777" w:rsidR="006B16A8" w:rsidRDefault="006B16A8">
            <w:pPr>
              <w:spacing w:before="0" w:after="0"/>
              <w:ind w:left="28"/>
              <w:rPr>
                <w:rFonts w:ascii="Times New Roman" w:eastAsia="PMingLiU" w:hAnsi="Times New Roman"/>
                <w:b/>
                <w:sz w:val="18"/>
                <w:szCs w:val="18"/>
              </w:rPr>
            </w:pPr>
          </w:p>
          <w:p w14:paraId="4D68BB0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45DCE658" w14:textId="77777777" w:rsidR="006B16A8" w:rsidRDefault="006B16A8">
            <w:pPr>
              <w:spacing w:before="0" w:after="0"/>
              <w:ind w:left="28"/>
              <w:rPr>
                <w:rFonts w:ascii="Times New Roman" w:eastAsia="PMingLiU" w:hAnsi="Times New Roman"/>
                <w:sz w:val="18"/>
                <w:szCs w:val="18"/>
              </w:rPr>
            </w:pPr>
          </w:p>
        </w:tc>
      </w:tr>
      <w:tr w:rsidR="006B16A8" w14:paraId="51946C1F" w14:textId="77777777" w:rsidTr="0039321F">
        <w:tc>
          <w:tcPr>
            <w:tcW w:w="703" w:type="dxa"/>
            <w:shd w:val="clear" w:color="auto" w:fill="FFFFFF"/>
            <w:vAlign w:val="center"/>
          </w:tcPr>
          <w:p w14:paraId="5E1B5081" w14:textId="2856C5E9" w:rsidR="006B16A8" w:rsidRDefault="00AD7441">
            <w:pPr>
              <w:rPr>
                <w:rFonts w:ascii="Times New Roman" w:eastAsia="PMingLiU" w:hAnsi="Times New Roman"/>
                <w:sz w:val="18"/>
                <w:szCs w:val="18"/>
              </w:rPr>
            </w:pPr>
            <w:r w:rsidRPr="00900EE6">
              <w:rPr>
                <w:rFonts w:ascii="Times New Roman" w:hAnsi="Times New Roman"/>
                <w:sz w:val="18"/>
                <w:szCs w:val="18"/>
              </w:rPr>
              <w:t>1140</w:t>
            </w:r>
          </w:p>
        </w:tc>
        <w:tc>
          <w:tcPr>
            <w:tcW w:w="7371" w:type="dxa"/>
            <w:shd w:val="clear" w:color="auto" w:fill="FFFFFF"/>
          </w:tcPr>
          <w:p w14:paraId="58EC4931"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BC0BEF4" w14:textId="77777777" w:rsidR="006B16A8" w:rsidRDefault="006B16A8">
            <w:pPr>
              <w:spacing w:before="0" w:after="0"/>
              <w:ind w:left="28"/>
              <w:rPr>
                <w:rFonts w:ascii="Times New Roman" w:eastAsia="PMingLiU" w:hAnsi="Times New Roman"/>
                <w:b/>
                <w:bCs/>
                <w:sz w:val="18"/>
                <w:szCs w:val="18"/>
              </w:rPr>
            </w:pPr>
          </w:p>
          <w:p w14:paraId="2C6A94E5"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0FDEF195" w14:textId="77777777" w:rsidR="006B16A8" w:rsidRDefault="006B16A8">
            <w:pPr>
              <w:spacing w:before="0" w:after="0"/>
              <w:ind w:left="28"/>
              <w:rPr>
                <w:rFonts w:ascii="Times New Roman" w:hAnsi="Times New Roman"/>
                <w:sz w:val="18"/>
              </w:rPr>
            </w:pPr>
          </w:p>
          <w:p w14:paraId="76E6932E" w14:textId="7415DC2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6A93271" w14:textId="77777777" w:rsidR="006B16A8" w:rsidRDefault="006B16A8">
            <w:pPr>
              <w:spacing w:before="0" w:after="0"/>
              <w:ind w:left="748"/>
              <w:rPr>
                <w:rFonts w:ascii="Times New Roman" w:eastAsia="PMingLiU" w:hAnsi="Times New Roman"/>
                <w:b/>
                <w:bCs/>
                <w:sz w:val="18"/>
                <w:szCs w:val="18"/>
              </w:rPr>
            </w:pPr>
          </w:p>
          <w:p w14:paraId="2400CDBA" w14:textId="16A7FC5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DE126A5" w14:textId="77777777" w:rsidR="006B16A8" w:rsidRDefault="006B16A8">
            <w:pPr>
              <w:spacing w:before="0" w:after="0"/>
              <w:ind w:left="28"/>
              <w:rPr>
                <w:rFonts w:ascii="Times New Roman" w:eastAsia="PMingLiU" w:hAnsi="Times New Roman"/>
                <w:b/>
                <w:bCs/>
                <w:sz w:val="18"/>
                <w:szCs w:val="18"/>
              </w:rPr>
            </w:pPr>
          </w:p>
        </w:tc>
      </w:tr>
      <w:tr w:rsidR="006B16A8" w14:paraId="38DAAA18" w14:textId="77777777" w:rsidTr="0039321F">
        <w:tc>
          <w:tcPr>
            <w:tcW w:w="703" w:type="dxa"/>
            <w:shd w:val="clear" w:color="auto" w:fill="FFFFFF"/>
            <w:vAlign w:val="center"/>
          </w:tcPr>
          <w:p w14:paraId="4604B57B" w14:textId="23F339C3" w:rsidR="006B16A8" w:rsidRDefault="00AD7441">
            <w:pPr>
              <w:rPr>
                <w:rFonts w:ascii="Times New Roman" w:eastAsia="PMingLiU" w:hAnsi="Times New Roman"/>
                <w:sz w:val="18"/>
                <w:szCs w:val="18"/>
              </w:rPr>
            </w:pPr>
            <w:r w:rsidRPr="00900EE6">
              <w:rPr>
                <w:rFonts w:ascii="Times New Roman" w:hAnsi="Times New Roman"/>
                <w:sz w:val="18"/>
                <w:szCs w:val="18"/>
              </w:rPr>
              <w:t>1150</w:t>
            </w:r>
          </w:p>
        </w:tc>
        <w:tc>
          <w:tcPr>
            <w:tcW w:w="7371" w:type="dxa"/>
            <w:shd w:val="clear" w:color="auto" w:fill="FFFFFF"/>
          </w:tcPr>
          <w:p w14:paraId="3DB30FD1"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1972A07E" w14:textId="77777777" w:rsidR="006B16A8" w:rsidRDefault="006B16A8">
            <w:pPr>
              <w:spacing w:before="0" w:after="0"/>
              <w:ind w:left="28"/>
              <w:rPr>
                <w:rFonts w:ascii="Times New Roman" w:eastAsia="PMingLiU" w:hAnsi="Times New Roman"/>
                <w:b/>
                <w:sz w:val="18"/>
                <w:szCs w:val="18"/>
              </w:rPr>
            </w:pPr>
          </w:p>
          <w:p w14:paraId="5D83B3E6"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20996C40" w14:textId="77777777" w:rsidR="006B16A8" w:rsidRDefault="006B16A8">
            <w:pPr>
              <w:spacing w:before="0" w:after="0"/>
              <w:ind w:left="28"/>
              <w:rPr>
                <w:rFonts w:ascii="Times New Roman" w:eastAsia="PMingLiU" w:hAnsi="Times New Roman"/>
                <w:sz w:val="18"/>
                <w:szCs w:val="18"/>
              </w:rPr>
            </w:pPr>
          </w:p>
        </w:tc>
      </w:tr>
      <w:tr w:rsidR="006B16A8" w14:paraId="574615E5" w14:textId="77777777" w:rsidTr="0039321F">
        <w:tc>
          <w:tcPr>
            <w:tcW w:w="703" w:type="dxa"/>
            <w:shd w:val="clear" w:color="auto" w:fill="FFFFFF"/>
            <w:vAlign w:val="center"/>
          </w:tcPr>
          <w:p w14:paraId="37BC2234" w14:textId="44FBC312" w:rsidR="006B16A8" w:rsidRDefault="00AD7441">
            <w:pPr>
              <w:rPr>
                <w:rFonts w:ascii="Times New Roman" w:eastAsia="PMingLiU" w:hAnsi="Times New Roman"/>
                <w:sz w:val="18"/>
                <w:szCs w:val="18"/>
              </w:rPr>
            </w:pPr>
            <w:r w:rsidRPr="00900EE6">
              <w:rPr>
                <w:rFonts w:ascii="Times New Roman" w:hAnsi="Times New Roman"/>
                <w:sz w:val="18"/>
                <w:szCs w:val="18"/>
              </w:rPr>
              <w:t>1160</w:t>
            </w:r>
          </w:p>
        </w:tc>
        <w:tc>
          <w:tcPr>
            <w:tcW w:w="7371" w:type="dxa"/>
            <w:shd w:val="clear" w:color="auto" w:fill="FFFFFF"/>
          </w:tcPr>
          <w:p w14:paraId="4778E34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3B50CF1" w14:textId="77777777" w:rsidR="006B16A8" w:rsidRDefault="006B16A8">
            <w:pPr>
              <w:spacing w:before="0" w:after="0"/>
              <w:ind w:left="28"/>
              <w:rPr>
                <w:rFonts w:ascii="Times New Roman" w:eastAsia="PMingLiU" w:hAnsi="Times New Roman"/>
                <w:b/>
                <w:bCs/>
                <w:sz w:val="18"/>
                <w:szCs w:val="18"/>
              </w:rPr>
            </w:pPr>
          </w:p>
          <w:p w14:paraId="53BE38B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4392A30A" w14:textId="77777777" w:rsidR="006B16A8" w:rsidRDefault="006B16A8">
            <w:pPr>
              <w:spacing w:before="0" w:after="0"/>
              <w:ind w:left="28"/>
              <w:rPr>
                <w:rFonts w:ascii="Times New Roman" w:hAnsi="Times New Roman"/>
                <w:sz w:val="18"/>
              </w:rPr>
            </w:pPr>
          </w:p>
          <w:p w14:paraId="6B859950" w14:textId="365AC36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F57745D" w14:textId="77777777" w:rsidR="006B16A8" w:rsidRDefault="006B16A8">
            <w:pPr>
              <w:spacing w:before="0" w:after="0"/>
              <w:ind w:left="748"/>
              <w:rPr>
                <w:rFonts w:ascii="Times New Roman" w:eastAsia="PMingLiU" w:hAnsi="Times New Roman"/>
                <w:b/>
                <w:bCs/>
                <w:sz w:val="18"/>
                <w:szCs w:val="18"/>
              </w:rPr>
            </w:pPr>
          </w:p>
          <w:p w14:paraId="59181FFA" w14:textId="3F459DC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D8F8DF8" w14:textId="77777777" w:rsidR="006B16A8" w:rsidRDefault="006B16A8">
            <w:pPr>
              <w:spacing w:before="0" w:after="0"/>
              <w:ind w:left="28"/>
              <w:rPr>
                <w:rFonts w:ascii="Times New Roman" w:eastAsia="PMingLiU" w:hAnsi="Times New Roman"/>
                <w:b/>
                <w:bCs/>
                <w:sz w:val="18"/>
                <w:szCs w:val="18"/>
              </w:rPr>
            </w:pPr>
          </w:p>
        </w:tc>
      </w:tr>
      <w:tr w:rsidR="006B16A8" w14:paraId="50678501" w14:textId="77777777" w:rsidTr="0039321F">
        <w:tc>
          <w:tcPr>
            <w:tcW w:w="703" w:type="dxa"/>
            <w:shd w:val="clear" w:color="auto" w:fill="FFFFFF"/>
            <w:vAlign w:val="center"/>
          </w:tcPr>
          <w:p w14:paraId="36C2D1E0" w14:textId="097767D7" w:rsidR="006B16A8" w:rsidRDefault="00AD7441">
            <w:pPr>
              <w:rPr>
                <w:rFonts w:ascii="Times New Roman" w:eastAsia="PMingLiU" w:hAnsi="Times New Roman"/>
                <w:sz w:val="18"/>
                <w:szCs w:val="18"/>
              </w:rPr>
            </w:pPr>
            <w:r w:rsidRPr="00900EE6">
              <w:rPr>
                <w:rFonts w:ascii="Times New Roman" w:hAnsi="Times New Roman"/>
                <w:sz w:val="18"/>
                <w:szCs w:val="18"/>
              </w:rPr>
              <w:t>1170</w:t>
            </w:r>
          </w:p>
        </w:tc>
        <w:tc>
          <w:tcPr>
            <w:tcW w:w="7371" w:type="dxa"/>
            <w:shd w:val="clear" w:color="auto" w:fill="FFFFFF"/>
          </w:tcPr>
          <w:p w14:paraId="6AFA567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20D4EAA1" w14:textId="77777777" w:rsidR="006B16A8" w:rsidRDefault="006B16A8">
            <w:pPr>
              <w:spacing w:before="0" w:after="0"/>
              <w:ind w:left="28"/>
              <w:rPr>
                <w:rFonts w:ascii="Times New Roman" w:eastAsia="PMingLiU" w:hAnsi="Times New Roman"/>
                <w:b/>
                <w:sz w:val="18"/>
                <w:szCs w:val="18"/>
              </w:rPr>
            </w:pPr>
          </w:p>
          <w:p w14:paraId="2339E7A6"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7F7897E1" w14:textId="77777777" w:rsidR="006B16A8" w:rsidRDefault="006B16A8">
            <w:pPr>
              <w:spacing w:before="0" w:after="0"/>
              <w:ind w:left="28"/>
              <w:rPr>
                <w:rFonts w:ascii="Times New Roman" w:eastAsia="PMingLiU" w:hAnsi="Times New Roman"/>
                <w:sz w:val="18"/>
                <w:szCs w:val="18"/>
              </w:rPr>
            </w:pPr>
          </w:p>
        </w:tc>
      </w:tr>
      <w:tr w:rsidR="006B16A8" w14:paraId="4487BDC7" w14:textId="77777777" w:rsidTr="0039321F">
        <w:tc>
          <w:tcPr>
            <w:tcW w:w="703" w:type="dxa"/>
            <w:shd w:val="clear" w:color="auto" w:fill="FFFFFF"/>
            <w:vAlign w:val="center"/>
          </w:tcPr>
          <w:p w14:paraId="2E66515B" w14:textId="44D75A41" w:rsidR="006B16A8" w:rsidRDefault="00AD7441">
            <w:pPr>
              <w:rPr>
                <w:rFonts w:ascii="Times New Roman" w:eastAsia="PMingLiU" w:hAnsi="Times New Roman"/>
                <w:sz w:val="18"/>
                <w:szCs w:val="18"/>
              </w:rPr>
            </w:pPr>
            <w:r w:rsidRPr="00900EE6">
              <w:rPr>
                <w:rFonts w:ascii="Times New Roman" w:hAnsi="Times New Roman"/>
                <w:sz w:val="18"/>
                <w:szCs w:val="18"/>
              </w:rPr>
              <w:t>1180</w:t>
            </w:r>
          </w:p>
        </w:tc>
        <w:tc>
          <w:tcPr>
            <w:tcW w:w="7371" w:type="dxa"/>
            <w:shd w:val="clear" w:color="auto" w:fill="FFFFFF"/>
          </w:tcPr>
          <w:p w14:paraId="264BC94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476867C" w14:textId="77777777" w:rsidR="006B16A8" w:rsidRDefault="006B16A8">
            <w:pPr>
              <w:spacing w:before="0" w:after="0"/>
              <w:ind w:left="28"/>
              <w:rPr>
                <w:rFonts w:ascii="Times New Roman" w:eastAsia="PMingLiU" w:hAnsi="Times New Roman"/>
                <w:b/>
                <w:bCs/>
                <w:sz w:val="18"/>
                <w:szCs w:val="18"/>
              </w:rPr>
            </w:pPr>
          </w:p>
          <w:p w14:paraId="12121206"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5A4A34E3" w14:textId="77777777" w:rsidR="006B16A8" w:rsidRDefault="006B16A8">
            <w:pPr>
              <w:spacing w:before="0" w:after="0"/>
              <w:ind w:left="28"/>
              <w:rPr>
                <w:rFonts w:ascii="Times New Roman" w:hAnsi="Times New Roman"/>
                <w:sz w:val="18"/>
              </w:rPr>
            </w:pPr>
          </w:p>
          <w:p w14:paraId="6BDBD7F5" w14:textId="14D410E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BF8B6A1" w14:textId="77777777" w:rsidR="006B16A8" w:rsidRDefault="006B16A8">
            <w:pPr>
              <w:spacing w:before="0" w:after="0"/>
              <w:ind w:left="748"/>
              <w:rPr>
                <w:rFonts w:ascii="Times New Roman" w:eastAsia="PMingLiU" w:hAnsi="Times New Roman"/>
                <w:b/>
                <w:bCs/>
                <w:sz w:val="18"/>
                <w:szCs w:val="18"/>
              </w:rPr>
            </w:pPr>
          </w:p>
          <w:p w14:paraId="3F833C98" w14:textId="007D08E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8B861AC" w14:textId="77777777" w:rsidR="006B16A8" w:rsidRDefault="006B16A8">
            <w:pPr>
              <w:spacing w:before="0" w:after="0"/>
              <w:ind w:left="28"/>
              <w:rPr>
                <w:rFonts w:ascii="Times New Roman" w:eastAsia="PMingLiU" w:hAnsi="Times New Roman"/>
                <w:b/>
                <w:bCs/>
                <w:sz w:val="18"/>
                <w:szCs w:val="18"/>
              </w:rPr>
            </w:pPr>
          </w:p>
        </w:tc>
      </w:tr>
      <w:tr w:rsidR="006B16A8" w14:paraId="77EA1465" w14:textId="77777777" w:rsidTr="0039321F">
        <w:tc>
          <w:tcPr>
            <w:tcW w:w="703" w:type="dxa"/>
            <w:shd w:val="clear" w:color="auto" w:fill="FFFFFF"/>
            <w:vAlign w:val="center"/>
          </w:tcPr>
          <w:p w14:paraId="26886146" w14:textId="14AE3D77" w:rsidR="006B16A8" w:rsidRDefault="00AD7441">
            <w:pPr>
              <w:rPr>
                <w:rFonts w:ascii="Times New Roman" w:eastAsia="PMingLiU" w:hAnsi="Times New Roman"/>
                <w:sz w:val="18"/>
                <w:szCs w:val="18"/>
              </w:rPr>
            </w:pPr>
            <w:r w:rsidRPr="00900EE6">
              <w:rPr>
                <w:rFonts w:ascii="Times New Roman" w:hAnsi="Times New Roman"/>
                <w:sz w:val="18"/>
                <w:szCs w:val="18"/>
              </w:rPr>
              <w:t>1190</w:t>
            </w:r>
          </w:p>
        </w:tc>
        <w:tc>
          <w:tcPr>
            <w:tcW w:w="7371" w:type="dxa"/>
            <w:shd w:val="clear" w:color="auto" w:fill="FFFFFF"/>
          </w:tcPr>
          <w:p w14:paraId="5908761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34A680DC" w14:textId="77777777" w:rsidR="006B16A8" w:rsidRDefault="006B16A8">
            <w:pPr>
              <w:spacing w:before="0" w:after="0"/>
              <w:ind w:left="28"/>
              <w:rPr>
                <w:rFonts w:ascii="Times New Roman" w:eastAsia="PMingLiU" w:hAnsi="Times New Roman"/>
                <w:b/>
                <w:sz w:val="18"/>
                <w:szCs w:val="18"/>
              </w:rPr>
            </w:pPr>
          </w:p>
          <w:p w14:paraId="72AA361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B (date cu împrumut) cu active nelichide (luate cu împrumut).</w:t>
            </w:r>
          </w:p>
          <w:p w14:paraId="06EAC73D" w14:textId="77777777" w:rsidR="006B16A8" w:rsidRDefault="006B16A8">
            <w:pPr>
              <w:spacing w:before="0" w:after="0"/>
              <w:ind w:left="28"/>
              <w:rPr>
                <w:rFonts w:ascii="Times New Roman" w:eastAsia="PMingLiU" w:hAnsi="Times New Roman"/>
                <w:sz w:val="18"/>
                <w:szCs w:val="18"/>
              </w:rPr>
            </w:pPr>
          </w:p>
        </w:tc>
      </w:tr>
      <w:tr w:rsidR="006B16A8" w14:paraId="271D3CD2" w14:textId="77777777" w:rsidTr="0039321F">
        <w:tc>
          <w:tcPr>
            <w:tcW w:w="703" w:type="dxa"/>
            <w:shd w:val="clear" w:color="auto" w:fill="auto"/>
            <w:vAlign w:val="center"/>
          </w:tcPr>
          <w:p w14:paraId="6A1D7175" w14:textId="7B78CD80" w:rsidR="006B16A8" w:rsidRDefault="00AD7441">
            <w:pPr>
              <w:rPr>
                <w:rFonts w:ascii="Times New Roman" w:eastAsia="PMingLiU" w:hAnsi="Times New Roman"/>
                <w:sz w:val="18"/>
                <w:szCs w:val="18"/>
              </w:rPr>
            </w:pPr>
            <w:r w:rsidRPr="00900EE6">
              <w:rPr>
                <w:rFonts w:ascii="Times New Roman" w:hAnsi="Times New Roman"/>
                <w:sz w:val="18"/>
                <w:szCs w:val="18"/>
              </w:rPr>
              <w:t>1200</w:t>
            </w:r>
          </w:p>
        </w:tc>
        <w:tc>
          <w:tcPr>
            <w:tcW w:w="7371" w:type="dxa"/>
            <w:shd w:val="clear" w:color="auto" w:fill="auto"/>
          </w:tcPr>
          <w:p w14:paraId="06967EA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684BA42" w14:textId="77777777" w:rsidR="006B16A8" w:rsidRDefault="006B16A8">
            <w:pPr>
              <w:spacing w:before="0" w:after="0"/>
              <w:ind w:left="28"/>
              <w:rPr>
                <w:rFonts w:ascii="Times New Roman" w:eastAsia="PMingLiU" w:hAnsi="Times New Roman"/>
                <w:b/>
                <w:bCs/>
                <w:sz w:val="18"/>
                <w:szCs w:val="18"/>
              </w:rPr>
            </w:pPr>
          </w:p>
          <w:p w14:paraId="3CEA52AA" w14:textId="43DD040E"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1</w:t>
            </w:r>
            <w:r>
              <w:rPr>
                <w:rFonts w:ascii="Times New Roman" w:hAnsi="Times New Roman"/>
              </w:rPr>
              <w:t>.</w:t>
            </w:r>
            <w:r w:rsidRPr="00900EE6">
              <w:rPr>
                <w:rFonts w:ascii="Times New Roman" w:hAnsi="Times New Roman"/>
              </w:rPr>
              <w:t>7</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047211B0" w14:textId="77777777" w:rsidR="006B16A8" w:rsidRDefault="006B16A8">
            <w:pPr>
              <w:spacing w:before="0" w:after="0"/>
              <w:ind w:left="28"/>
              <w:rPr>
                <w:rFonts w:ascii="Times New Roman" w:eastAsia="PMingLiU" w:hAnsi="Times New Roman"/>
                <w:b/>
                <w:bCs/>
                <w:sz w:val="18"/>
                <w:szCs w:val="18"/>
              </w:rPr>
            </w:pPr>
          </w:p>
        </w:tc>
      </w:tr>
      <w:tr w:rsidR="006B16A8" w14:paraId="5F38A0CA" w14:textId="77777777" w:rsidTr="0039321F">
        <w:tc>
          <w:tcPr>
            <w:tcW w:w="703" w:type="dxa"/>
            <w:shd w:val="clear" w:color="auto" w:fill="auto"/>
            <w:vAlign w:val="center"/>
          </w:tcPr>
          <w:p w14:paraId="27B2FA64" w14:textId="6470AE72" w:rsidR="006B16A8" w:rsidRDefault="00AD7441">
            <w:pPr>
              <w:rPr>
                <w:rFonts w:ascii="Times New Roman" w:eastAsia="PMingLiU" w:hAnsi="Times New Roman"/>
                <w:sz w:val="18"/>
                <w:szCs w:val="18"/>
              </w:rPr>
            </w:pPr>
            <w:r w:rsidRPr="00900EE6">
              <w:rPr>
                <w:rFonts w:ascii="Times New Roman" w:hAnsi="Times New Roman"/>
                <w:sz w:val="18"/>
                <w:szCs w:val="18"/>
              </w:rPr>
              <w:t>1210</w:t>
            </w:r>
          </w:p>
        </w:tc>
        <w:tc>
          <w:tcPr>
            <w:tcW w:w="7371" w:type="dxa"/>
            <w:shd w:val="clear" w:color="auto" w:fill="auto"/>
          </w:tcPr>
          <w:p w14:paraId="183C875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Totaluri pentru tranzacțiile în care sunt date cu împrumut active nelichide și sunt luate cu împrumut următoarele garanții reale:</w:t>
            </w:r>
          </w:p>
          <w:p w14:paraId="652143F0" w14:textId="77777777" w:rsidR="006B16A8" w:rsidRDefault="006B16A8">
            <w:pPr>
              <w:spacing w:before="0" w:after="0"/>
              <w:ind w:left="28"/>
              <w:rPr>
                <w:rFonts w:ascii="Times New Roman" w:eastAsia="PMingLiU" w:hAnsi="Times New Roman"/>
                <w:sz w:val="18"/>
                <w:szCs w:val="18"/>
              </w:rPr>
            </w:pPr>
          </w:p>
          <w:p w14:paraId="48382986" w14:textId="639E5DE2"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2D9DE3A1" w14:textId="77777777" w:rsidR="006B16A8" w:rsidRDefault="006B16A8">
            <w:pPr>
              <w:spacing w:before="0" w:after="0"/>
              <w:ind w:left="28"/>
              <w:rPr>
                <w:rFonts w:ascii="Times New Roman" w:eastAsia="PMingLiU" w:hAnsi="Times New Roman"/>
                <w:bCs/>
                <w:sz w:val="18"/>
                <w:szCs w:val="18"/>
              </w:rPr>
            </w:pPr>
          </w:p>
          <w:p w14:paraId="1D326B30" w14:textId="0B2901A5"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Instituțiile de credit trebuie să raporteze aici, pentru coloanele relevante, valorile totale ale swap</w:t>
            </w:r>
            <w:r w:rsidR="00900EE6">
              <w:rPr>
                <w:rFonts w:ascii="Times New Roman" w:hAnsi="Times New Roman"/>
                <w:sz w:val="18"/>
                <w:szCs w:val="18"/>
              </w:rPr>
              <w:t>­</w:t>
            </w:r>
            <w:r>
              <w:rPr>
                <w:rFonts w:ascii="Times New Roman" w:hAnsi="Times New Roman"/>
                <w:sz w:val="18"/>
                <w:szCs w:val="18"/>
              </w:rPr>
              <w:t>urilor pe garanții reale pentru tranzacțiile în care sunt date cu împrumut active nelichide.</w:t>
            </w:r>
          </w:p>
          <w:p w14:paraId="3246BFCB" w14:textId="77777777" w:rsidR="006B16A8" w:rsidRDefault="006B16A8">
            <w:pPr>
              <w:spacing w:before="0" w:after="0"/>
              <w:ind w:left="28"/>
              <w:rPr>
                <w:rFonts w:ascii="Times New Roman" w:eastAsia="PMingLiU" w:hAnsi="Times New Roman"/>
                <w:sz w:val="18"/>
                <w:szCs w:val="18"/>
              </w:rPr>
            </w:pPr>
          </w:p>
        </w:tc>
      </w:tr>
      <w:tr w:rsidR="006B16A8" w14:paraId="6307019A" w14:textId="77777777" w:rsidTr="0039321F">
        <w:tc>
          <w:tcPr>
            <w:tcW w:w="703" w:type="dxa"/>
            <w:shd w:val="clear" w:color="auto" w:fill="FFFFFF"/>
            <w:vAlign w:val="center"/>
          </w:tcPr>
          <w:p w14:paraId="1A7D619E" w14:textId="51E12A7F" w:rsidR="006B16A8" w:rsidRDefault="00AD7441">
            <w:pPr>
              <w:rPr>
                <w:rFonts w:ascii="Times New Roman" w:eastAsia="PMingLiU" w:hAnsi="Times New Roman"/>
                <w:sz w:val="18"/>
                <w:szCs w:val="18"/>
              </w:rPr>
            </w:pPr>
            <w:r w:rsidRPr="00900EE6">
              <w:rPr>
                <w:rFonts w:ascii="Times New Roman" w:hAnsi="Times New Roman"/>
                <w:sz w:val="18"/>
                <w:szCs w:val="18"/>
              </w:rPr>
              <w:t>1220</w:t>
            </w:r>
          </w:p>
        </w:tc>
        <w:tc>
          <w:tcPr>
            <w:tcW w:w="7371" w:type="dxa"/>
            <w:shd w:val="clear" w:color="auto" w:fill="FFFFFF"/>
          </w:tcPr>
          <w:p w14:paraId="5716A404"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8</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1A9F2172" w14:textId="77777777" w:rsidR="006B16A8"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(luate cu împrumut).</w:t>
            </w:r>
          </w:p>
          <w:p w14:paraId="65D2CCC8" w14:textId="77777777" w:rsidR="006B16A8" w:rsidRDefault="006B16A8">
            <w:pPr>
              <w:autoSpaceDE w:val="0"/>
              <w:autoSpaceDN w:val="0"/>
              <w:adjustRightInd w:val="0"/>
              <w:spacing w:before="0" w:after="0"/>
              <w:rPr>
                <w:rFonts w:ascii="Times New Roman" w:eastAsia="PMingLiU" w:hAnsi="Times New Roman"/>
                <w:sz w:val="18"/>
                <w:szCs w:val="18"/>
              </w:rPr>
            </w:pPr>
          </w:p>
        </w:tc>
      </w:tr>
      <w:tr w:rsidR="006B16A8" w14:paraId="1D3733CC" w14:textId="77777777" w:rsidTr="0039321F">
        <w:tc>
          <w:tcPr>
            <w:tcW w:w="703" w:type="dxa"/>
            <w:shd w:val="clear" w:color="auto" w:fill="FFFFFF"/>
            <w:vAlign w:val="center"/>
          </w:tcPr>
          <w:p w14:paraId="1ED54ED5" w14:textId="4628373B" w:rsidR="006B16A8" w:rsidRDefault="00AD7441">
            <w:pPr>
              <w:rPr>
                <w:rFonts w:ascii="Times New Roman" w:eastAsia="PMingLiU" w:hAnsi="Times New Roman"/>
                <w:sz w:val="18"/>
                <w:szCs w:val="18"/>
              </w:rPr>
            </w:pPr>
            <w:r w:rsidRPr="00900EE6">
              <w:rPr>
                <w:rFonts w:ascii="Times New Roman" w:hAnsi="Times New Roman"/>
                <w:sz w:val="18"/>
                <w:szCs w:val="18"/>
              </w:rPr>
              <w:t>1230</w:t>
            </w:r>
          </w:p>
        </w:tc>
        <w:tc>
          <w:tcPr>
            <w:tcW w:w="7371" w:type="dxa"/>
            <w:shd w:val="clear" w:color="auto" w:fill="FFFFFF"/>
          </w:tcPr>
          <w:p w14:paraId="783E0BB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F53FFC8" w14:textId="77777777" w:rsidR="006B16A8" w:rsidRDefault="006B16A8">
            <w:pPr>
              <w:spacing w:before="0" w:after="0"/>
              <w:ind w:left="28"/>
              <w:rPr>
                <w:rFonts w:ascii="Times New Roman" w:eastAsia="PMingLiU" w:hAnsi="Times New Roman"/>
                <w:b/>
                <w:bCs/>
                <w:sz w:val="18"/>
                <w:szCs w:val="18"/>
              </w:rPr>
            </w:pPr>
          </w:p>
          <w:p w14:paraId="5488A48D" w14:textId="67D0081F"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91D89AB" w14:textId="77777777" w:rsidR="006B16A8" w:rsidRDefault="006B16A8">
            <w:pPr>
              <w:spacing w:before="0" w:after="0"/>
              <w:ind w:left="28"/>
              <w:rPr>
                <w:rFonts w:ascii="Times New Roman" w:eastAsia="PMingLiU" w:hAnsi="Times New Roman"/>
                <w:b/>
                <w:bCs/>
                <w:sz w:val="18"/>
                <w:szCs w:val="18"/>
              </w:rPr>
            </w:pPr>
          </w:p>
        </w:tc>
      </w:tr>
      <w:tr w:rsidR="006B16A8" w14:paraId="041A3742" w14:textId="77777777" w:rsidTr="0039321F">
        <w:tc>
          <w:tcPr>
            <w:tcW w:w="703" w:type="dxa"/>
            <w:shd w:val="clear" w:color="auto" w:fill="FFFFFF"/>
            <w:vAlign w:val="center"/>
          </w:tcPr>
          <w:p w14:paraId="69CAE84E" w14:textId="0FDBBE42" w:rsidR="006B16A8" w:rsidRDefault="00AD7441">
            <w:pPr>
              <w:rPr>
                <w:rFonts w:ascii="Times New Roman" w:eastAsia="PMingLiU" w:hAnsi="Times New Roman"/>
                <w:sz w:val="18"/>
                <w:szCs w:val="18"/>
              </w:rPr>
            </w:pPr>
            <w:r w:rsidRPr="00900EE6">
              <w:rPr>
                <w:rFonts w:ascii="Times New Roman" w:hAnsi="Times New Roman"/>
                <w:sz w:val="18"/>
                <w:szCs w:val="18"/>
              </w:rPr>
              <w:t>1240</w:t>
            </w:r>
          </w:p>
        </w:tc>
        <w:tc>
          <w:tcPr>
            <w:tcW w:w="7371" w:type="dxa"/>
            <w:shd w:val="clear" w:color="auto" w:fill="FFFFFF"/>
          </w:tcPr>
          <w:p w14:paraId="283EF851"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12C8F832" w14:textId="77777777" w:rsidR="006B16A8" w:rsidRDefault="006B16A8">
            <w:pPr>
              <w:spacing w:before="0" w:after="0"/>
              <w:ind w:left="28"/>
              <w:rPr>
                <w:rFonts w:ascii="Times New Roman" w:eastAsia="PMingLiU" w:hAnsi="Times New Roman"/>
                <w:b/>
                <w:sz w:val="18"/>
                <w:szCs w:val="18"/>
              </w:rPr>
            </w:pPr>
          </w:p>
          <w:p w14:paraId="42E6558E"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(luate cu împrumut).</w:t>
            </w:r>
          </w:p>
          <w:p w14:paraId="196CF5B1" w14:textId="77777777" w:rsidR="006B16A8" w:rsidRDefault="006B16A8">
            <w:pPr>
              <w:spacing w:before="0" w:after="0"/>
              <w:ind w:left="28"/>
              <w:rPr>
                <w:rFonts w:ascii="Times New Roman" w:eastAsia="PMingLiU" w:hAnsi="Times New Roman"/>
                <w:bCs/>
              </w:rPr>
            </w:pPr>
          </w:p>
        </w:tc>
      </w:tr>
      <w:tr w:rsidR="006B16A8" w14:paraId="78D70E69" w14:textId="77777777" w:rsidTr="0039321F">
        <w:tc>
          <w:tcPr>
            <w:tcW w:w="703" w:type="dxa"/>
            <w:shd w:val="clear" w:color="auto" w:fill="FFFFFF"/>
            <w:vAlign w:val="center"/>
          </w:tcPr>
          <w:p w14:paraId="7CC69C0A" w14:textId="7C1EAC0F" w:rsidR="006B16A8" w:rsidRDefault="00AD7441">
            <w:pPr>
              <w:rPr>
                <w:rFonts w:ascii="Times New Roman" w:eastAsia="PMingLiU" w:hAnsi="Times New Roman"/>
                <w:sz w:val="18"/>
                <w:szCs w:val="18"/>
              </w:rPr>
            </w:pPr>
            <w:r w:rsidRPr="00900EE6">
              <w:rPr>
                <w:rFonts w:ascii="Times New Roman" w:hAnsi="Times New Roman"/>
                <w:sz w:val="18"/>
                <w:szCs w:val="18"/>
              </w:rPr>
              <w:t>1250</w:t>
            </w:r>
          </w:p>
        </w:tc>
        <w:tc>
          <w:tcPr>
            <w:tcW w:w="7371" w:type="dxa"/>
            <w:shd w:val="clear" w:color="auto" w:fill="FFFFFF"/>
          </w:tcPr>
          <w:p w14:paraId="6A5D2D4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39E201C" w14:textId="77777777" w:rsidR="006B16A8" w:rsidRDefault="006B16A8">
            <w:pPr>
              <w:spacing w:before="0" w:after="0"/>
              <w:ind w:left="28"/>
              <w:rPr>
                <w:rFonts w:ascii="Times New Roman" w:eastAsia="PMingLiU" w:hAnsi="Times New Roman"/>
                <w:b/>
                <w:bCs/>
                <w:sz w:val="18"/>
                <w:szCs w:val="18"/>
              </w:rPr>
            </w:pPr>
          </w:p>
          <w:p w14:paraId="34429190" w14:textId="1EB7063E"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5AC1500" w14:textId="77777777" w:rsidTr="0039321F">
        <w:tc>
          <w:tcPr>
            <w:tcW w:w="703" w:type="dxa"/>
            <w:shd w:val="clear" w:color="auto" w:fill="FFFFFF"/>
            <w:vAlign w:val="center"/>
          </w:tcPr>
          <w:p w14:paraId="6D50CED3" w14:textId="3FBBC398" w:rsidR="006B16A8" w:rsidRDefault="00AD7441">
            <w:pPr>
              <w:rPr>
                <w:rFonts w:ascii="Times New Roman" w:eastAsia="PMingLiU" w:hAnsi="Times New Roman"/>
                <w:sz w:val="18"/>
                <w:szCs w:val="18"/>
              </w:rPr>
            </w:pPr>
            <w:r w:rsidRPr="00900EE6">
              <w:rPr>
                <w:rFonts w:ascii="Times New Roman" w:hAnsi="Times New Roman"/>
                <w:sz w:val="18"/>
                <w:szCs w:val="18"/>
              </w:rPr>
              <w:t>1260</w:t>
            </w:r>
          </w:p>
        </w:tc>
        <w:tc>
          <w:tcPr>
            <w:tcW w:w="7371" w:type="dxa"/>
            <w:shd w:val="clear" w:color="auto" w:fill="FFFFFF"/>
          </w:tcPr>
          <w:p w14:paraId="501B581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440EF8F7" w14:textId="77777777" w:rsidR="006B16A8" w:rsidRDefault="006B16A8">
            <w:pPr>
              <w:spacing w:before="0" w:after="0"/>
              <w:ind w:left="28"/>
              <w:rPr>
                <w:rFonts w:ascii="Times New Roman" w:eastAsia="PMingLiU" w:hAnsi="Times New Roman"/>
                <w:b/>
                <w:sz w:val="18"/>
                <w:szCs w:val="18"/>
              </w:rPr>
            </w:pPr>
          </w:p>
          <w:p w14:paraId="0D7205AF"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active de nivel </w:t>
            </w:r>
            <w:r w:rsidRPr="00900EE6">
              <w:rPr>
                <w:rFonts w:ascii="Times New Roman" w:hAnsi="Times New Roman"/>
                <w:bCs/>
                <w:sz w:val="18"/>
                <w:szCs w:val="18"/>
              </w:rPr>
              <w:t>2</w:t>
            </w:r>
            <w:r>
              <w:rPr>
                <w:rFonts w:ascii="Times New Roman" w:hAnsi="Times New Roman"/>
                <w:bCs/>
                <w:sz w:val="18"/>
                <w:szCs w:val="18"/>
              </w:rPr>
              <w:t>A (luate cu împrumut).</w:t>
            </w:r>
          </w:p>
          <w:p w14:paraId="6A50B7E7" w14:textId="77777777" w:rsidR="006B16A8" w:rsidRDefault="006B16A8">
            <w:pPr>
              <w:spacing w:before="0" w:after="0"/>
              <w:ind w:left="28"/>
              <w:rPr>
                <w:rFonts w:ascii="Times New Roman" w:eastAsia="PMingLiU" w:hAnsi="Times New Roman"/>
                <w:szCs w:val="18"/>
              </w:rPr>
            </w:pPr>
          </w:p>
        </w:tc>
      </w:tr>
      <w:tr w:rsidR="006B16A8" w14:paraId="543B9AD9" w14:textId="77777777" w:rsidTr="0039321F">
        <w:tc>
          <w:tcPr>
            <w:tcW w:w="703" w:type="dxa"/>
            <w:shd w:val="clear" w:color="auto" w:fill="FFFFFF"/>
            <w:vAlign w:val="center"/>
          </w:tcPr>
          <w:p w14:paraId="25AE730C" w14:textId="214B79B5" w:rsidR="006B16A8" w:rsidRDefault="00AD7441">
            <w:pPr>
              <w:rPr>
                <w:rFonts w:ascii="Times New Roman" w:eastAsia="PMingLiU" w:hAnsi="Times New Roman"/>
                <w:sz w:val="18"/>
                <w:szCs w:val="18"/>
              </w:rPr>
            </w:pPr>
            <w:r w:rsidRPr="00900EE6">
              <w:rPr>
                <w:rFonts w:ascii="Times New Roman" w:hAnsi="Times New Roman"/>
                <w:sz w:val="18"/>
                <w:szCs w:val="18"/>
              </w:rPr>
              <w:t>1270</w:t>
            </w:r>
          </w:p>
        </w:tc>
        <w:tc>
          <w:tcPr>
            <w:tcW w:w="7371" w:type="dxa"/>
            <w:shd w:val="clear" w:color="auto" w:fill="FFFFFF"/>
          </w:tcPr>
          <w:p w14:paraId="3080693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951B60E" w14:textId="77777777" w:rsidR="006B16A8" w:rsidRDefault="006B16A8">
            <w:pPr>
              <w:spacing w:before="0" w:after="0"/>
              <w:ind w:left="28"/>
              <w:rPr>
                <w:rFonts w:ascii="Times New Roman" w:eastAsia="PMingLiU" w:hAnsi="Times New Roman"/>
                <w:b/>
                <w:bCs/>
                <w:sz w:val="18"/>
                <w:szCs w:val="18"/>
              </w:rPr>
            </w:pPr>
          </w:p>
          <w:p w14:paraId="5EC204B6" w14:textId="6E529CFC"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3999962" w14:textId="77777777" w:rsidTr="0039321F">
        <w:tc>
          <w:tcPr>
            <w:tcW w:w="703" w:type="dxa"/>
            <w:shd w:val="clear" w:color="auto" w:fill="FFFFFF"/>
            <w:vAlign w:val="center"/>
          </w:tcPr>
          <w:p w14:paraId="0DB063C8" w14:textId="6788E646" w:rsidR="006B16A8" w:rsidRDefault="00AD7441">
            <w:pPr>
              <w:rPr>
                <w:rFonts w:ascii="Times New Roman" w:eastAsia="PMingLiU" w:hAnsi="Times New Roman"/>
                <w:sz w:val="18"/>
                <w:szCs w:val="18"/>
              </w:rPr>
            </w:pPr>
            <w:r w:rsidRPr="00900EE6">
              <w:rPr>
                <w:rFonts w:ascii="Times New Roman" w:hAnsi="Times New Roman"/>
                <w:sz w:val="18"/>
                <w:szCs w:val="18"/>
              </w:rPr>
              <w:t>1280</w:t>
            </w:r>
          </w:p>
        </w:tc>
        <w:tc>
          <w:tcPr>
            <w:tcW w:w="7371" w:type="dxa"/>
            <w:shd w:val="clear" w:color="auto" w:fill="FFFFFF"/>
          </w:tcPr>
          <w:p w14:paraId="42F0A72E" w14:textId="61526946"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ED3371">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254A5A0B" w14:textId="77777777" w:rsidR="006B16A8" w:rsidRDefault="006B16A8">
            <w:pPr>
              <w:spacing w:before="0" w:after="0"/>
              <w:ind w:left="28"/>
              <w:rPr>
                <w:rFonts w:ascii="Times New Roman" w:eastAsia="PMingLiU" w:hAnsi="Times New Roman"/>
                <w:b/>
                <w:sz w:val="18"/>
                <w:szCs w:val="18"/>
              </w:rPr>
            </w:pPr>
          </w:p>
          <w:p w14:paraId="306D12A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nelichide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6371E636" w14:textId="77777777" w:rsidR="006B16A8" w:rsidRDefault="006B16A8">
            <w:pPr>
              <w:spacing w:before="0" w:after="0"/>
              <w:ind w:left="28"/>
              <w:rPr>
                <w:rFonts w:ascii="Times New Roman" w:eastAsia="PMingLiU" w:hAnsi="Times New Roman"/>
                <w:szCs w:val="18"/>
              </w:rPr>
            </w:pPr>
          </w:p>
        </w:tc>
      </w:tr>
      <w:tr w:rsidR="006B16A8" w14:paraId="3CCD4E06" w14:textId="77777777" w:rsidTr="0039321F">
        <w:tc>
          <w:tcPr>
            <w:tcW w:w="703" w:type="dxa"/>
            <w:shd w:val="clear" w:color="auto" w:fill="FFFFFF"/>
            <w:vAlign w:val="center"/>
          </w:tcPr>
          <w:p w14:paraId="569E106E" w14:textId="09F6FD40" w:rsidR="006B16A8" w:rsidRDefault="00AD7441">
            <w:pPr>
              <w:rPr>
                <w:rFonts w:ascii="Times New Roman" w:eastAsia="PMingLiU" w:hAnsi="Times New Roman"/>
                <w:sz w:val="18"/>
                <w:szCs w:val="18"/>
              </w:rPr>
            </w:pPr>
            <w:r w:rsidRPr="00900EE6">
              <w:rPr>
                <w:rFonts w:ascii="Times New Roman" w:hAnsi="Times New Roman"/>
                <w:sz w:val="18"/>
                <w:szCs w:val="18"/>
              </w:rPr>
              <w:t>1290</w:t>
            </w:r>
          </w:p>
        </w:tc>
        <w:tc>
          <w:tcPr>
            <w:tcW w:w="7371" w:type="dxa"/>
            <w:shd w:val="clear" w:color="auto" w:fill="FFFFFF"/>
          </w:tcPr>
          <w:p w14:paraId="08E91EE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253870A" w14:textId="77777777" w:rsidR="006B16A8" w:rsidRDefault="006B16A8">
            <w:pPr>
              <w:spacing w:before="0" w:after="0"/>
              <w:ind w:left="28"/>
              <w:rPr>
                <w:rFonts w:ascii="Times New Roman" w:eastAsia="PMingLiU" w:hAnsi="Times New Roman"/>
                <w:b/>
                <w:bCs/>
                <w:sz w:val="18"/>
                <w:szCs w:val="18"/>
              </w:rPr>
            </w:pPr>
          </w:p>
          <w:p w14:paraId="097085E5" w14:textId="065861B5"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099A99FA" w14:textId="77777777" w:rsidTr="0039321F">
        <w:tc>
          <w:tcPr>
            <w:tcW w:w="703" w:type="dxa"/>
            <w:shd w:val="clear" w:color="auto" w:fill="FFFFFF"/>
            <w:vAlign w:val="center"/>
          </w:tcPr>
          <w:p w14:paraId="2B371FFC" w14:textId="635E305A" w:rsidR="006B16A8" w:rsidRDefault="00AD7441">
            <w:pPr>
              <w:rPr>
                <w:rFonts w:ascii="Times New Roman" w:eastAsia="PMingLiU" w:hAnsi="Times New Roman"/>
                <w:sz w:val="18"/>
                <w:szCs w:val="18"/>
              </w:rPr>
            </w:pPr>
            <w:r w:rsidRPr="00900EE6">
              <w:rPr>
                <w:rFonts w:ascii="Times New Roman" w:hAnsi="Times New Roman"/>
                <w:sz w:val="18"/>
                <w:szCs w:val="18"/>
              </w:rPr>
              <w:t>1300</w:t>
            </w:r>
          </w:p>
        </w:tc>
        <w:tc>
          <w:tcPr>
            <w:tcW w:w="7371" w:type="dxa"/>
            <w:shd w:val="clear" w:color="auto" w:fill="FFFFFF"/>
          </w:tcPr>
          <w:p w14:paraId="7CD2DE49"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40A68B42" w14:textId="77777777" w:rsidR="006B16A8" w:rsidRDefault="006B16A8">
            <w:pPr>
              <w:spacing w:before="0" w:after="0"/>
              <w:ind w:left="28"/>
              <w:rPr>
                <w:rFonts w:ascii="Times New Roman" w:eastAsia="PMingLiU" w:hAnsi="Times New Roman"/>
                <w:b/>
                <w:sz w:val="18"/>
                <w:szCs w:val="18"/>
              </w:rPr>
            </w:pPr>
          </w:p>
          <w:p w14:paraId="50393CD1"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3EDEEF99" w14:textId="77777777" w:rsidR="006B16A8" w:rsidRDefault="006B16A8">
            <w:pPr>
              <w:spacing w:before="0" w:after="0"/>
              <w:ind w:left="28"/>
              <w:rPr>
                <w:rFonts w:ascii="Times New Roman" w:eastAsia="PMingLiU" w:hAnsi="Times New Roman"/>
                <w:sz w:val="18"/>
                <w:szCs w:val="18"/>
              </w:rPr>
            </w:pPr>
          </w:p>
        </w:tc>
      </w:tr>
      <w:tr w:rsidR="006B16A8" w14:paraId="79E6A98C" w14:textId="77777777" w:rsidTr="0039321F">
        <w:tc>
          <w:tcPr>
            <w:tcW w:w="703" w:type="dxa"/>
            <w:shd w:val="clear" w:color="auto" w:fill="FFFFFF"/>
            <w:vAlign w:val="center"/>
          </w:tcPr>
          <w:p w14:paraId="0B11B3B0" w14:textId="2F71DE10" w:rsidR="006B16A8" w:rsidRDefault="00AD7441">
            <w:pPr>
              <w:rPr>
                <w:rFonts w:ascii="Times New Roman" w:eastAsia="PMingLiU" w:hAnsi="Times New Roman"/>
                <w:sz w:val="18"/>
                <w:szCs w:val="18"/>
              </w:rPr>
            </w:pPr>
            <w:r w:rsidRPr="00900EE6">
              <w:rPr>
                <w:rFonts w:ascii="Times New Roman" w:hAnsi="Times New Roman"/>
                <w:sz w:val="18"/>
                <w:szCs w:val="18"/>
              </w:rPr>
              <w:t>1310</w:t>
            </w:r>
          </w:p>
        </w:tc>
        <w:tc>
          <w:tcPr>
            <w:tcW w:w="7371" w:type="dxa"/>
            <w:shd w:val="clear" w:color="auto" w:fill="FFFFFF"/>
          </w:tcPr>
          <w:p w14:paraId="41270C5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210BE7F" w14:textId="77777777" w:rsidR="006B16A8" w:rsidRDefault="006B16A8">
            <w:pPr>
              <w:spacing w:before="0" w:after="0"/>
              <w:ind w:left="28"/>
              <w:rPr>
                <w:rFonts w:ascii="Times New Roman" w:eastAsia="PMingLiU" w:hAnsi="Times New Roman"/>
                <w:b/>
                <w:bCs/>
                <w:sz w:val="18"/>
                <w:szCs w:val="18"/>
              </w:rPr>
            </w:pPr>
          </w:p>
          <w:p w14:paraId="2768C8A8" w14:textId="7B1D01E5"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7329D86C" w14:textId="77777777" w:rsidTr="0039321F">
        <w:tc>
          <w:tcPr>
            <w:tcW w:w="703" w:type="dxa"/>
            <w:shd w:val="clear" w:color="auto" w:fill="FFFFFF"/>
            <w:vAlign w:val="center"/>
          </w:tcPr>
          <w:p w14:paraId="21035BDE" w14:textId="3E60DED5" w:rsidR="006B16A8" w:rsidRDefault="00AD7441">
            <w:pPr>
              <w:rPr>
                <w:rFonts w:ascii="Times New Roman" w:eastAsia="PMingLiU" w:hAnsi="Times New Roman"/>
                <w:sz w:val="18"/>
                <w:szCs w:val="18"/>
              </w:rPr>
            </w:pPr>
            <w:r w:rsidRPr="00900EE6">
              <w:rPr>
                <w:rFonts w:ascii="Times New Roman" w:hAnsi="Times New Roman"/>
                <w:sz w:val="18"/>
                <w:szCs w:val="18"/>
              </w:rPr>
              <w:t>1320</w:t>
            </w:r>
          </w:p>
        </w:tc>
        <w:tc>
          <w:tcPr>
            <w:tcW w:w="7371" w:type="dxa"/>
            <w:shd w:val="clear" w:color="auto" w:fill="FFFFFF"/>
          </w:tcPr>
          <w:p w14:paraId="18E81EC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1BF27F6F" w14:textId="77777777" w:rsidR="006B16A8" w:rsidRDefault="006B16A8">
            <w:pPr>
              <w:spacing w:before="0" w:after="0"/>
              <w:ind w:left="28"/>
              <w:rPr>
                <w:rFonts w:ascii="Times New Roman" w:eastAsia="PMingLiU" w:hAnsi="Times New Roman"/>
                <w:b/>
                <w:sz w:val="18"/>
                <w:szCs w:val="18"/>
              </w:rPr>
            </w:pPr>
          </w:p>
          <w:p w14:paraId="410F7A73"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nelichide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09D95F4E" w14:textId="77777777" w:rsidR="006B16A8" w:rsidRDefault="006B16A8">
            <w:pPr>
              <w:spacing w:before="0" w:after="0"/>
              <w:ind w:left="28"/>
              <w:rPr>
                <w:rFonts w:ascii="Times New Roman" w:eastAsia="PMingLiU" w:hAnsi="Times New Roman"/>
                <w:sz w:val="18"/>
                <w:szCs w:val="18"/>
              </w:rPr>
            </w:pPr>
          </w:p>
        </w:tc>
      </w:tr>
      <w:tr w:rsidR="006B16A8" w14:paraId="2BEDD5F0" w14:textId="77777777" w:rsidTr="0039321F">
        <w:tc>
          <w:tcPr>
            <w:tcW w:w="703" w:type="dxa"/>
            <w:shd w:val="clear" w:color="auto" w:fill="FFFFFF"/>
            <w:vAlign w:val="center"/>
          </w:tcPr>
          <w:p w14:paraId="2760A411" w14:textId="2551751C" w:rsidR="006B16A8" w:rsidRDefault="00AD7441">
            <w:pPr>
              <w:rPr>
                <w:rFonts w:ascii="Times New Roman" w:eastAsia="PMingLiU" w:hAnsi="Times New Roman"/>
                <w:sz w:val="18"/>
                <w:szCs w:val="18"/>
              </w:rPr>
            </w:pPr>
            <w:r w:rsidRPr="00900EE6">
              <w:rPr>
                <w:rFonts w:ascii="Times New Roman" w:hAnsi="Times New Roman"/>
                <w:sz w:val="18"/>
                <w:szCs w:val="18"/>
              </w:rPr>
              <w:t>1330</w:t>
            </w:r>
          </w:p>
        </w:tc>
        <w:tc>
          <w:tcPr>
            <w:tcW w:w="7371" w:type="dxa"/>
            <w:shd w:val="clear" w:color="auto" w:fill="FFFFFF"/>
          </w:tcPr>
          <w:p w14:paraId="4182EB5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68AD679" w14:textId="77777777" w:rsidR="006B16A8" w:rsidRDefault="006B16A8">
            <w:pPr>
              <w:spacing w:before="0" w:after="0"/>
              <w:ind w:left="28"/>
              <w:rPr>
                <w:rFonts w:ascii="Times New Roman" w:eastAsia="PMingLiU" w:hAnsi="Times New Roman"/>
                <w:b/>
                <w:bCs/>
                <w:sz w:val="18"/>
                <w:szCs w:val="18"/>
              </w:rPr>
            </w:pPr>
          </w:p>
          <w:p w14:paraId="2752BB72" w14:textId="5584570A"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20683B73" w14:textId="77777777" w:rsidTr="0039321F">
        <w:tc>
          <w:tcPr>
            <w:tcW w:w="703" w:type="dxa"/>
            <w:shd w:val="clear" w:color="auto" w:fill="FFFFFF"/>
            <w:vAlign w:val="center"/>
          </w:tcPr>
          <w:p w14:paraId="5E3523A4" w14:textId="410683F2" w:rsidR="006B16A8" w:rsidRDefault="00AD7441">
            <w:pPr>
              <w:rPr>
                <w:rFonts w:ascii="Times New Roman" w:eastAsia="PMingLiU" w:hAnsi="Times New Roman"/>
                <w:sz w:val="18"/>
                <w:szCs w:val="18"/>
              </w:rPr>
            </w:pPr>
            <w:r w:rsidRPr="00900EE6">
              <w:rPr>
                <w:rFonts w:ascii="Times New Roman" w:hAnsi="Times New Roman"/>
                <w:sz w:val="18"/>
                <w:szCs w:val="18"/>
              </w:rPr>
              <w:t>1340</w:t>
            </w:r>
          </w:p>
        </w:tc>
        <w:tc>
          <w:tcPr>
            <w:tcW w:w="7371" w:type="dxa"/>
            <w:shd w:val="clear" w:color="auto" w:fill="FFFFFF"/>
          </w:tcPr>
          <w:p w14:paraId="37A5210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54F1945D" w14:textId="77777777" w:rsidR="006B16A8" w:rsidRDefault="006B16A8">
            <w:pPr>
              <w:spacing w:before="0" w:after="0"/>
              <w:ind w:left="28"/>
              <w:rPr>
                <w:rFonts w:ascii="Times New Roman" w:eastAsia="PMingLiU" w:hAnsi="Times New Roman"/>
                <w:b/>
                <w:sz w:val="18"/>
                <w:szCs w:val="18"/>
              </w:rPr>
            </w:pPr>
          </w:p>
          <w:p w14:paraId="52D586C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nelichide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64A17090" w14:textId="77777777" w:rsidR="006B16A8" w:rsidRDefault="006B16A8">
            <w:pPr>
              <w:spacing w:before="0" w:after="0"/>
              <w:ind w:left="28"/>
              <w:rPr>
                <w:rFonts w:ascii="Times New Roman" w:eastAsia="PMingLiU" w:hAnsi="Times New Roman"/>
                <w:sz w:val="18"/>
                <w:szCs w:val="18"/>
              </w:rPr>
            </w:pPr>
          </w:p>
        </w:tc>
      </w:tr>
      <w:tr w:rsidR="006B16A8" w14:paraId="4D96B387" w14:textId="77777777" w:rsidTr="0039321F">
        <w:tc>
          <w:tcPr>
            <w:tcW w:w="703" w:type="dxa"/>
            <w:shd w:val="clear" w:color="auto" w:fill="FFFFFF"/>
            <w:vAlign w:val="center"/>
          </w:tcPr>
          <w:p w14:paraId="59BD7D46" w14:textId="3200AD69" w:rsidR="006B16A8" w:rsidRDefault="00AD7441">
            <w:pPr>
              <w:rPr>
                <w:rFonts w:ascii="Times New Roman" w:eastAsia="PMingLiU" w:hAnsi="Times New Roman"/>
                <w:sz w:val="18"/>
                <w:szCs w:val="18"/>
              </w:rPr>
            </w:pPr>
            <w:r w:rsidRPr="00900EE6">
              <w:rPr>
                <w:rFonts w:ascii="Times New Roman" w:hAnsi="Times New Roman"/>
                <w:sz w:val="18"/>
                <w:szCs w:val="18"/>
              </w:rPr>
              <w:t>1350</w:t>
            </w:r>
          </w:p>
        </w:tc>
        <w:tc>
          <w:tcPr>
            <w:tcW w:w="7371" w:type="dxa"/>
            <w:shd w:val="clear" w:color="auto" w:fill="FFFFFF"/>
          </w:tcPr>
          <w:p w14:paraId="557BBFB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777C9A6" w14:textId="77777777" w:rsidR="006B16A8" w:rsidRDefault="006B16A8">
            <w:pPr>
              <w:spacing w:before="0" w:after="0"/>
              <w:ind w:left="28"/>
              <w:rPr>
                <w:rFonts w:ascii="Times New Roman" w:eastAsia="PMingLiU" w:hAnsi="Times New Roman"/>
                <w:b/>
                <w:bCs/>
                <w:sz w:val="18"/>
                <w:szCs w:val="18"/>
              </w:rPr>
            </w:pPr>
          </w:p>
          <w:p w14:paraId="197F8ED1" w14:textId="5301F3E1"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tc>
      </w:tr>
      <w:tr w:rsidR="006B16A8" w14:paraId="3E68970A" w14:textId="77777777" w:rsidTr="0039321F">
        <w:tc>
          <w:tcPr>
            <w:tcW w:w="703" w:type="dxa"/>
            <w:shd w:val="clear" w:color="auto" w:fill="FFFFFF"/>
            <w:vAlign w:val="center"/>
          </w:tcPr>
          <w:p w14:paraId="29722673" w14:textId="5F096E75" w:rsidR="006B16A8" w:rsidRDefault="00AD7441">
            <w:pPr>
              <w:rPr>
                <w:rFonts w:ascii="Times New Roman" w:eastAsia="PMingLiU" w:hAnsi="Times New Roman"/>
                <w:sz w:val="18"/>
                <w:szCs w:val="18"/>
              </w:rPr>
            </w:pPr>
            <w:r w:rsidRPr="00900EE6">
              <w:rPr>
                <w:rFonts w:ascii="Times New Roman" w:hAnsi="Times New Roman"/>
                <w:sz w:val="18"/>
                <w:szCs w:val="18"/>
              </w:rPr>
              <w:t>1360</w:t>
            </w:r>
          </w:p>
        </w:tc>
        <w:tc>
          <w:tcPr>
            <w:tcW w:w="7371" w:type="dxa"/>
            <w:shd w:val="clear" w:color="auto" w:fill="FFFFFF"/>
          </w:tcPr>
          <w:p w14:paraId="1B39CC8B"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13689DE8" w14:textId="77777777" w:rsidR="006B16A8" w:rsidRDefault="006B16A8">
            <w:pPr>
              <w:spacing w:before="0" w:after="0"/>
              <w:ind w:left="28"/>
              <w:rPr>
                <w:rFonts w:ascii="Times New Roman" w:eastAsia="PMingLiU" w:hAnsi="Times New Roman"/>
                <w:b/>
                <w:sz w:val="18"/>
                <w:szCs w:val="18"/>
              </w:rPr>
            </w:pPr>
          </w:p>
          <w:p w14:paraId="2F7E839B"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Tranzacțiile în care instituția a schimbat active nelichide (date cu împrumut) cu active nelichide (luate cu împrumut).</w:t>
            </w:r>
          </w:p>
          <w:p w14:paraId="238B9F3C" w14:textId="77777777" w:rsidR="006B16A8" w:rsidRDefault="006B16A8">
            <w:pPr>
              <w:spacing w:before="0" w:after="0"/>
              <w:ind w:left="28"/>
              <w:rPr>
                <w:rFonts w:ascii="Times New Roman" w:eastAsia="PMingLiU" w:hAnsi="Times New Roman"/>
                <w:sz w:val="18"/>
                <w:szCs w:val="18"/>
              </w:rPr>
            </w:pPr>
          </w:p>
        </w:tc>
      </w:tr>
      <w:tr w:rsidR="006B16A8" w14:paraId="5E8D76A4" w14:textId="77777777" w:rsidTr="0039321F">
        <w:tc>
          <w:tcPr>
            <w:tcW w:w="703" w:type="dxa"/>
            <w:shd w:val="clear" w:color="auto" w:fill="auto"/>
            <w:vAlign w:val="center"/>
          </w:tcPr>
          <w:p w14:paraId="4D773718" w14:textId="07DF6C21" w:rsidR="006B16A8" w:rsidRDefault="00AD7441">
            <w:pPr>
              <w:jc w:val="left"/>
              <w:rPr>
                <w:rFonts w:ascii="Times New Roman" w:eastAsia="PMingLiU" w:hAnsi="Times New Roman"/>
                <w:sz w:val="16"/>
                <w:szCs w:val="16"/>
              </w:rPr>
            </w:pPr>
            <w:r w:rsidRPr="00900EE6">
              <w:rPr>
                <w:rFonts w:ascii="Times New Roman" w:hAnsi="Times New Roman"/>
                <w:sz w:val="16"/>
                <w:szCs w:val="16"/>
              </w:rPr>
              <w:t>1370</w:t>
            </w:r>
          </w:p>
        </w:tc>
        <w:tc>
          <w:tcPr>
            <w:tcW w:w="7371" w:type="dxa"/>
            <w:shd w:val="clear" w:color="auto" w:fill="auto"/>
          </w:tcPr>
          <w:p w14:paraId="7189731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 TOTAL SWAP-URI PE GARANȚII REALE (contrapartea nu este o bancă centrală)</w:t>
            </w:r>
          </w:p>
          <w:p w14:paraId="41118F0D" w14:textId="77777777" w:rsidR="006B16A8" w:rsidRDefault="006B16A8">
            <w:pPr>
              <w:spacing w:before="0" w:after="0"/>
              <w:ind w:left="28"/>
              <w:rPr>
                <w:rFonts w:ascii="Times New Roman" w:eastAsia="PMingLiU" w:hAnsi="Times New Roman"/>
                <w:b/>
                <w:bCs/>
                <w:sz w:val="18"/>
                <w:szCs w:val="18"/>
              </w:rPr>
            </w:pPr>
          </w:p>
          <w:p w14:paraId="59A9C10F" w14:textId="0B858A02"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60604665" w14:textId="77777777" w:rsidR="006B16A8" w:rsidRDefault="006B16A8">
            <w:pPr>
              <w:spacing w:before="0" w:after="0"/>
              <w:ind w:left="28"/>
              <w:rPr>
                <w:rFonts w:ascii="Times New Roman" w:eastAsia="PMingLiU" w:hAnsi="Times New Roman"/>
                <w:bCs/>
                <w:sz w:val="18"/>
                <w:szCs w:val="18"/>
              </w:rPr>
            </w:pPr>
          </w:p>
          <w:p w14:paraId="68798ABF" w14:textId="1026D2DA"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urilor pe garanții reale.</w:t>
            </w:r>
          </w:p>
          <w:p w14:paraId="19CCBD78" w14:textId="77777777" w:rsidR="006B16A8" w:rsidRDefault="006B16A8">
            <w:pPr>
              <w:spacing w:before="0" w:after="0"/>
              <w:ind w:left="28"/>
              <w:rPr>
                <w:rFonts w:ascii="Times New Roman" w:eastAsia="PMingLiU" w:hAnsi="Times New Roman"/>
                <w:bCs/>
                <w:sz w:val="18"/>
                <w:szCs w:val="18"/>
              </w:rPr>
            </w:pPr>
          </w:p>
        </w:tc>
      </w:tr>
      <w:tr w:rsidR="006B16A8" w14:paraId="4C5544D3" w14:textId="77777777" w:rsidTr="0039321F">
        <w:tc>
          <w:tcPr>
            <w:tcW w:w="703" w:type="dxa"/>
            <w:vAlign w:val="center"/>
          </w:tcPr>
          <w:p w14:paraId="740D4771" w14:textId="2143D780" w:rsidR="006B16A8" w:rsidRDefault="00AD7441">
            <w:pPr>
              <w:jc w:val="left"/>
              <w:rPr>
                <w:rFonts w:ascii="Times New Roman" w:eastAsia="PMingLiU" w:hAnsi="Times New Roman"/>
                <w:sz w:val="16"/>
                <w:szCs w:val="16"/>
              </w:rPr>
            </w:pPr>
            <w:r w:rsidRPr="00900EE6">
              <w:rPr>
                <w:rFonts w:ascii="Times New Roman" w:hAnsi="Times New Roman"/>
                <w:sz w:val="16"/>
                <w:szCs w:val="16"/>
              </w:rPr>
              <w:t>1380</w:t>
            </w:r>
          </w:p>
        </w:tc>
        <w:tc>
          <w:tcPr>
            <w:tcW w:w="7371" w:type="dxa"/>
            <w:shd w:val="clear" w:color="auto" w:fill="auto"/>
          </w:tcPr>
          <w:p w14:paraId="3C7AC066"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Totaluri pentru tranzacțiile în care sunt date cu împrumut 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 și sunt luate cu împrumut următoarele garanții reale:</w:t>
            </w:r>
          </w:p>
          <w:p w14:paraId="4C33D6C1" w14:textId="0A375F15"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7BC291D0" w14:textId="77777777" w:rsidR="006B16A8" w:rsidRDefault="006B16A8">
            <w:pPr>
              <w:spacing w:before="0" w:after="0"/>
              <w:ind w:left="28"/>
              <w:rPr>
                <w:rFonts w:ascii="Times New Roman" w:eastAsia="PMingLiU" w:hAnsi="Times New Roman"/>
                <w:bCs/>
                <w:sz w:val="18"/>
                <w:szCs w:val="18"/>
              </w:rPr>
            </w:pPr>
          </w:p>
          <w:p w14:paraId="7260C16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Instituțiile de credit trebuie să raporteze aici, pentru fiecare coloană relevantă, valorile totale ale swap-urilor pe garanții reale pentru tranzacțiile în care sunt date cu împrumut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w:t>
            </w:r>
          </w:p>
          <w:p w14:paraId="04E7D14E" w14:textId="77777777" w:rsidR="006B16A8" w:rsidRDefault="006B16A8">
            <w:pPr>
              <w:spacing w:before="0" w:after="0"/>
              <w:ind w:left="28"/>
              <w:rPr>
                <w:rFonts w:ascii="Times New Roman" w:eastAsia="PMingLiU" w:hAnsi="Times New Roman"/>
                <w:sz w:val="18"/>
                <w:szCs w:val="18"/>
              </w:rPr>
            </w:pPr>
          </w:p>
        </w:tc>
      </w:tr>
      <w:tr w:rsidR="006B16A8" w14:paraId="1B6D1E6E" w14:textId="77777777" w:rsidTr="0039321F">
        <w:tc>
          <w:tcPr>
            <w:tcW w:w="703" w:type="dxa"/>
            <w:vAlign w:val="center"/>
          </w:tcPr>
          <w:p w14:paraId="7E3E21EC" w14:textId="42AF151A" w:rsidR="006B16A8" w:rsidRDefault="00AD7441">
            <w:pPr>
              <w:jc w:val="left"/>
              <w:rPr>
                <w:rFonts w:ascii="Times New Roman" w:eastAsia="PMingLiU" w:hAnsi="Times New Roman"/>
                <w:sz w:val="16"/>
                <w:szCs w:val="16"/>
              </w:rPr>
            </w:pPr>
            <w:r w:rsidRPr="00900EE6">
              <w:rPr>
                <w:rFonts w:ascii="Times New Roman" w:hAnsi="Times New Roman"/>
                <w:sz w:val="16"/>
                <w:szCs w:val="16"/>
              </w:rPr>
              <w:t>1390</w:t>
            </w:r>
          </w:p>
        </w:tc>
        <w:tc>
          <w:tcPr>
            <w:tcW w:w="7371" w:type="dxa"/>
          </w:tcPr>
          <w:p w14:paraId="30A861AE"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46B82F4B" w14:textId="77777777" w:rsidR="006B16A8"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(luate cu împrumut).</w:t>
            </w:r>
          </w:p>
          <w:p w14:paraId="22FB3D58"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41010D12" w14:textId="77777777" w:rsidTr="0039321F">
        <w:tc>
          <w:tcPr>
            <w:tcW w:w="703" w:type="dxa"/>
            <w:vAlign w:val="center"/>
          </w:tcPr>
          <w:p w14:paraId="4435240C" w14:textId="51C96AD9" w:rsidR="006B16A8" w:rsidRDefault="00AD7441">
            <w:pPr>
              <w:jc w:val="left"/>
              <w:rPr>
                <w:rFonts w:ascii="Times New Roman" w:eastAsia="PMingLiU" w:hAnsi="Times New Roman"/>
                <w:sz w:val="16"/>
                <w:szCs w:val="16"/>
              </w:rPr>
            </w:pPr>
            <w:r w:rsidRPr="00900EE6">
              <w:rPr>
                <w:rFonts w:ascii="Times New Roman" w:hAnsi="Times New Roman"/>
                <w:sz w:val="16"/>
                <w:szCs w:val="16"/>
              </w:rPr>
              <w:t>1400</w:t>
            </w:r>
          </w:p>
        </w:tc>
        <w:tc>
          <w:tcPr>
            <w:tcW w:w="7371" w:type="dxa"/>
          </w:tcPr>
          <w:p w14:paraId="45B4C224" w14:textId="77777777" w:rsidR="006B16A8"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Din care: garanții reale schimbate care îndeplinesc cerințele operaționale</w:t>
            </w:r>
          </w:p>
          <w:p w14:paraId="4288BA7E" w14:textId="77777777" w:rsidR="006B16A8" w:rsidRDefault="006B16A8">
            <w:pPr>
              <w:spacing w:before="0" w:after="0"/>
              <w:ind w:left="28"/>
              <w:rPr>
                <w:rFonts w:ascii="Times New Roman" w:eastAsia="PMingLiU" w:hAnsi="Times New Roman"/>
                <w:b/>
                <w:bCs/>
                <w:sz w:val="18"/>
                <w:szCs w:val="18"/>
              </w:rPr>
            </w:pPr>
          </w:p>
          <w:p w14:paraId="12673E55"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1DCEEC18" w14:textId="77777777" w:rsidR="006B16A8" w:rsidRDefault="006B16A8">
            <w:pPr>
              <w:spacing w:before="0" w:after="0"/>
              <w:ind w:left="28"/>
              <w:rPr>
                <w:rFonts w:ascii="Times New Roman" w:hAnsi="Times New Roman"/>
                <w:sz w:val="18"/>
              </w:rPr>
            </w:pPr>
          </w:p>
          <w:p w14:paraId="26440473" w14:textId="59B44CF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A6B7E4E" w14:textId="77777777" w:rsidR="006B16A8" w:rsidRDefault="006B16A8">
            <w:pPr>
              <w:spacing w:before="0" w:after="0"/>
              <w:ind w:left="748"/>
              <w:rPr>
                <w:rFonts w:ascii="Times New Roman" w:eastAsia="PMingLiU" w:hAnsi="Times New Roman"/>
                <w:b/>
                <w:bCs/>
                <w:sz w:val="18"/>
                <w:szCs w:val="18"/>
              </w:rPr>
            </w:pPr>
          </w:p>
          <w:p w14:paraId="28D9379A" w14:textId="0642A40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036CA71" w14:textId="77777777" w:rsidR="006B16A8" w:rsidRDefault="006B16A8">
            <w:pPr>
              <w:spacing w:before="0" w:after="0"/>
              <w:ind w:left="28"/>
              <w:rPr>
                <w:rFonts w:ascii="Times New Roman" w:eastAsia="PMingLiU" w:hAnsi="Times New Roman"/>
                <w:b/>
                <w:bCs/>
                <w:sz w:val="18"/>
                <w:szCs w:val="18"/>
              </w:rPr>
            </w:pPr>
          </w:p>
        </w:tc>
      </w:tr>
      <w:tr w:rsidR="006B16A8" w14:paraId="15FD9AE9" w14:textId="77777777" w:rsidTr="0039321F">
        <w:tc>
          <w:tcPr>
            <w:tcW w:w="703" w:type="dxa"/>
            <w:vAlign w:val="center"/>
          </w:tcPr>
          <w:p w14:paraId="605F31F8" w14:textId="3714EFF5" w:rsidR="006B16A8" w:rsidRDefault="00AD7441">
            <w:pPr>
              <w:jc w:val="left"/>
              <w:rPr>
                <w:rFonts w:ascii="Times New Roman" w:eastAsia="PMingLiU" w:hAnsi="Times New Roman"/>
                <w:sz w:val="16"/>
                <w:szCs w:val="16"/>
              </w:rPr>
            </w:pPr>
            <w:r w:rsidRPr="00900EE6">
              <w:rPr>
                <w:rFonts w:ascii="Times New Roman" w:hAnsi="Times New Roman"/>
                <w:sz w:val="16"/>
                <w:szCs w:val="16"/>
              </w:rPr>
              <w:t>1410</w:t>
            </w:r>
          </w:p>
        </w:tc>
        <w:tc>
          <w:tcPr>
            <w:tcW w:w="7371" w:type="dxa"/>
          </w:tcPr>
          <w:p w14:paraId="3F0CED6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6DFC815A" w14:textId="77777777" w:rsidR="006B16A8" w:rsidRDefault="006B16A8">
            <w:pPr>
              <w:spacing w:before="0" w:after="0"/>
              <w:ind w:left="28"/>
              <w:rPr>
                <w:rFonts w:ascii="Times New Roman" w:eastAsia="PMingLiU" w:hAnsi="Times New Roman"/>
                <w:b/>
                <w:sz w:val="18"/>
                <w:szCs w:val="18"/>
              </w:rPr>
            </w:pPr>
          </w:p>
          <w:p w14:paraId="0AFB39FB"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(luate cu împrumut).</w:t>
            </w:r>
          </w:p>
          <w:p w14:paraId="62EC1564" w14:textId="77777777" w:rsidR="006B16A8" w:rsidRDefault="006B16A8">
            <w:pPr>
              <w:spacing w:before="0" w:after="0"/>
              <w:ind w:left="28"/>
              <w:rPr>
                <w:rFonts w:ascii="Times New Roman" w:eastAsia="PMingLiU" w:hAnsi="Times New Roman"/>
                <w:szCs w:val="18"/>
              </w:rPr>
            </w:pPr>
          </w:p>
        </w:tc>
      </w:tr>
      <w:tr w:rsidR="006B16A8" w14:paraId="7E00948E" w14:textId="77777777" w:rsidTr="0039321F">
        <w:tc>
          <w:tcPr>
            <w:tcW w:w="703" w:type="dxa"/>
            <w:vAlign w:val="center"/>
          </w:tcPr>
          <w:p w14:paraId="3D2CA09B" w14:textId="39465DC6" w:rsidR="006B16A8" w:rsidRDefault="00AD7441">
            <w:pPr>
              <w:jc w:val="left"/>
              <w:rPr>
                <w:rFonts w:ascii="Times New Roman" w:eastAsia="PMingLiU" w:hAnsi="Times New Roman"/>
                <w:sz w:val="16"/>
                <w:szCs w:val="16"/>
              </w:rPr>
            </w:pPr>
            <w:r w:rsidRPr="00900EE6">
              <w:rPr>
                <w:rFonts w:ascii="Times New Roman" w:hAnsi="Times New Roman"/>
                <w:sz w:val="16"/>
                <w:szCs w:val="16"/>
              </w:rPr>
              <w:t>1420</w:t>
            </w:r>
          </w:p>
        </w:tc>
        <w:tc>
          <w:tcPr>
            <w:tcW w:w="7371" w:type="dxa"/>
          </w:tcPr>
          <w:p w14:paraId="741A2A7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ADC9829" w14:textId="77777777" w:rsidR="006B16A8" w:rsidRDefault="006B16A8">
            <w:pPr>
              <w:spacing w:before="0" w:after="0"/>
              <w:ind w:left="28"/>
              <w:rPr>
                <w:rFonts w:ascii="Times New Roman" w:eastAsia="PMingLiU" w:hAnsi="Times New Roman"/>
                <w:b/>
                <w:bCs/>
                <w:sz w:val="18"/>
                <w:szCs w:val="18"/>
              </w:rPr>
            </w:pPr>
          </w:p>
          <w:p w14:paraId="6BC630E3"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2D4E660F" w14:textId="77777777" w:rsidR="006B16A8" w:rsidRDefault="006B16A8">
            <w:pPr>
              <w:spacing w:before="0" w:after="0"/>
              <w:ind w:left="28"/>
              <w:rPr>
                <w:rFonts w:ascii="Times New Roman" w:hAnsi="Times New Roman"/>
                <w:sz w:val="18"/>
              </w:rPr>
            </w:pPr>
          </w:p>
          <w:p w14:paraId="33AE0F03" w14:textId="0E365B7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782BD75" w14:textId="77777777" w:rsidR="006B16A8" w:rsidRDefault="006B16A8">
            <w:pPr>
              <w:spacing w:before="0" w:after="0"/>
              <w:ind w:left="748"/>
              <w:rPr>
                <w:rFonts w:ascii="Times New Roman" w:eastAsia="PMingLiU" w:hAnsi="Times New Roman"/>
                <w:b/>
                <w:bCs/>
                <w:sz w:val="18"/>
                <w:szCs w:val="18"/>
              </w:rPr>
            </w:pPr>
          </w:p>
          <w:p w14:paraId="2DAB0367" w14:textId="4FC1740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4AE4E5A" w14:textId="77777777" w:rsidR="006B16A8" w:rsidRDefault="006B16A8">
            <w:pPr>
              <w:spacing w:before="0" w:after="0"/>
              <w:ind w:left="28"/>
              <w:rPr>
                <w:rFonts w:ascii="Times New Roman" w:eastAsia="PMingLiU" w:hAnsi="Times New Roman"/>
                <w:b/>
                <w:bCs/>
                <w:sz w:val="18"/>
                <w:szCs w:val="18"/>
              </w:rPr>
            </w:pPr>
          </w:p>
        </w:tc>
      </w:tr>
      <w:tr w:rsidR="006B16A8" w14:paraId="0BDDFF24" w14:textId="77777777" w:rsidTr="0039321F">
        <w:tc>
          <w:tcPr>
            <w:tcW w:w="703" w:type="dxa"/>
            <w:vAlign w:val="center"/>
          </w:tcPr>
          <w:p w14:paraId="774FFED3" w14:textId="5B88519D" w:rsidR="006B16A8" w:rsidRDefault="00AD7441">
            <w:pPr>
              <w:jc w:val="left"/>
              <w:rPr>
                <w:rFonts w:ascii="Times New Roman" w:eastAsia="PMingLiU" w:hAnsi="Times New Roman"/>
                <w:sz w:val="16"/>
                <w:szCs w:val="16"/>
              </w:rPr>
            </w:pPr>
            <w:r w:rsidRPr="00900EE6">
              <w:rPr>
                <w:rFonts w:ascii="Times New Roman" w:hAnsi="Times New Roman"/>
                <w:sz w:val="16"/>
                <w:szCs w:val="16"/>
              </w:rPr>
              <w:t>1430</w:t>
            </w:r>
          </w:p>
        </w:tc>
        <w:tc>
          <w:tcPr>
            <w:tcW w:w="7371" w:type="dxa"/>
          </w:tcPr>
          <w:p w14:paraId="52EFCC9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54882135" w14:textId="77777777" w:rsidR="006B16A8" w:rsidRDefault="006B16A8">
            <w:pPr>
              <w:spacing w:before="0" w:after="0"/>
              <w:ind w:left="28"/>
              <w:rPr>
                <w:rFonts w:ascii="Times New Roman" w:eastAsia="PMingLiU" w:hAnsi="Times New Roman"/>
                <w:b/>
                <w:sz w:val="18"/>
                <w:szCs w:val="18"/>
              </w:rPr>
            </w:pPr>
          </w:p>
          <w:p w14:paraId="056EC71F"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active de nivel </w:t>
            </w:r>
            <w:r w:rsidRPr="00900EE6">
              <w:rPr>
                <w:rFonts w:ascii="Times New Roman" w:hAnsi="Times New Roman"/>
                <w:bCs/>
                <w:sz w:val="18"/>
                <w:szCs w:val="18"/>
              </w:rPr>
              <w:t>2</w:t>
            </w:r>
            <w:r>
              <w:rPr>
                <w:rFonts w:ascii="Times New Roman" w:hAnsi="Times New Roman"/>
                <w:bCs/>
                <w:sz w:val="18"/>
                <w:szCs w:val="18"/>
              </w:rPr>
              <w:t>A (luate cu împrumut).</w:t>
            </w:r>
          </w:p>
          <w:p w14:paraId="05D9B413" w14:textId="77777777" w:rsidR="006B16A8" w:rsidRDefault="006B16A8">
            <w:pPr>
              <w:spacing w:before="0" w:after="0"/>
              <w:ind w:left="28"/>
              <w:rPr>
                <w:rFonts w:ascii="Times New Roman" w:eastAsia="PMingLiU" w:hAnsi="Times New Roman"/>
                <w:szCs w:val="18"/>
              </w:rPr>
            </w:pPr>
          </w:p>
        </w:tc>
      </w:tr>
      <w:tr w:rsidR="006B16A8" w14:paraId="20F273D5" w14:textId="77777777" w:rsidTr="0039321F">
        <w:tc>
          <w:tcPr>
            <w:tcW w:w="703" w:type="dxa"/>
            <w:vAlign w:val="center"/>
          </w:tcPr>
          <w:p w14:paraId="5E91D16E" w14:textId="17AFE854" w:rsidR="006B16A8" w:rsidRDefault="00AD7441">
            <w:pPr>
              <w:jc w:val="left"/>
              <w:rPr>
                <w:rFonts w:ascii="Times New Roman" w:eastAsia="PMingLiU" w:hAnsi="Times New Roman"/>
                <w:sz w:val="16"/>
                <w:szCs w:val="16"/>
              </w:rPr>
            </w:pPr>
            <w:r w:rsidRPr="00900EE6">
              <w:rPr>
                <w:rFonts w:ascii="Times New Roman" w:hAnsi="Times New Roman"/>
                <w:sz w:val="16"/>
                <w:szCs w:val="16"/>
              </w:rPr>
              <w:t>1440</w:t>
            </w:r>
          </w:p>
        </w:tc>
        <w:tc>
          <w:tcPr>
            <w:tcW w:w="7371" w:type="dxa"/>
          </w:tcPr>
          <w:p w14:paraId="1B1C627F"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AFB6D71" w14:textId="77777777" w:rsidR="006B16A8" w:rsidRDefault="006B16A8">
            <w:pPr>
              <w:spacing w:before="0" w:after="0"/>
              <w:ind w:left="28"/>
              <w:rPr>
                <w:rFonts w:ascii="Times New Roman" w:eastAsia="PMingLiU" w:hAnsi="Times New Roman"/>
                <w:b/>
                <w:bCs/>
                <w:sz w:val="18"/>
                <w:szCs w:val="18"/>
              </w:rPr>
            </w:pPr>
          </w:p>
          <w:p w14:paraId="0AA25096"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0FFA3761" w14:textId="77777777" w:rsidR="006B16A8" w:rsidRDefault="006B16A8">
            <w:pPr>
              <w:spacing w:before="0" w:after="0"/>
              <w:ind w:left="28"/>
              <w:rPr>
                <w:rFonts w:ascii="Times New Roman" w:hAnsi="Times New Roman"/>
                <w:sz w:val="18"/>
              </w:rPr>
            </w:pPr>
          </w:p>
          <w:p w14:paraId="0D2B3026" w14:textId="6A24FA7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CE2E637" w14:textId="77777777" w:rsidR="006B16A8" w:rsidRDefault="006B16A8">
            <w:pPr>
              <w:spacing w:before="0" w:after="0"/>
              <w:ind w:left="748"/>
              <w:rPr>
                <w:rFonts w:ascii="Times New Roman" w:eastAsia="PMingLiU" w:hAnsi="Times New Roman"/>
                <w:b/>
                <w:bCs/>
                <w:sz w:val="18"/>
                <w:szCs w:val="18"/>
              </w:rPr>
            </w:pPr>
          </w:p>
          <w:p w14:paraId="37A69F9A" w14:textId="36C7AE1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E45A5B3" w14:textId="77777777" w:rsidR="006B16A8" w:rsidRDefault="006B16A8">
            <w:pPr>
              <w:spacing w:before="0" w:after="0"/>
              <w:ind w:left="28"/>
              <w:rPr>
                <w:rFonts w:ascii="Times New Roman" w:eastAsia="PMingLiU" w:hAnsi="Times New Roman"/>
                <w:b/>
                <w:bCs/>
                <w:sz w:val="18"/>
                <w:szCs w:val="18"/>
              </w:rPr>
            </w:pPr>
          </w:p>
        </w:tc>
      </w:tr>
      <w:tr w:rsidR="006B16A8" w14:paraId="37A5BC47" w14:textId="77777777" w:rsidTr="0039321F">
        <w:tc>
          <w:tcPr>
            <w:tcW w:w="703" w:type="dxa"/>
            <w:vAlign w:val="center"/>
          </w:tcPr>
          <w:p w14:paraId="105287E0" w14:textId="52708E65" w:rsidR="006B16A8" w:rsidRDefault="00AD7441">
            <w:pPr>
              <w:jc w:val="left"/>
              <w:rPr>
                <w:rFonts w:ascii="Times New Roman" w:eastAsia="PMingLiU" w:hAnsi="Times New Roman"/>
                <w:sz w:val="16"/>
                <w:szCs w:val="16"/>
              </w:rPr>
            </w:pPr>
            <w:r w:rsidRPr="00900EE6">
              <w:rPr>
                <w:rFonts w:ascii="Times New Roman" w:hAnsi="Times New Roman"/>
                <w:sz w:val="16"/>
                <w:szCs w:val="16"/>
              </w:rPr>
              <w:t>1450</w:t>
            </w:r>
          </w:p>
        </w:tc>
        <w:tc>
          <w:tcPr>
            <w:tcW w:w="7371" w:type="dxa"/>
          </w:tcPr>
          <w:p w14:paraId="49335984" w14:textId="6DABB51A"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ED3371">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51FDFF2F" w14:textId="77777777" w:rsidR="006B16A8" w:rsidRDefault="006B16A8">
            <w:pPr>
              <w:spacing w:before="0" w:after="0"/>
              <w:ind w:left="28"/>
              <w:rPr>
                <w:rFonts w:ascii="Times New Roman" w:eastAsia="PMingLiU" w:hAnsi="Times New Roman"/>
                <w:b/>
                <w:sz w:val="18"/>
                <w:szCs w:val="18"/>
              </w:rPr>
            </w:pPr>
          </w:p>
          <w:p w14:paraId="18338CF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0CB28505" w14:textId="77777777" w:rsidR="006B16A8" w:rsidRDefault="006B16A8">
            <w:pPr>
              <w:spacing w:before="0" w:after="0"/>
              <w:ind w:left="28"/>
              <w:rPr>
                <w:rFonts w:ascii="Times New Roman" w:eastAsia="PMingLiU" w:hAnsi="Times New Roman"/>
                <w:szCs w:val="18"/>
              </w:rPr>
            </w:pPr>
          </w:p>
        </w:tc>
      </w:tr>
      <w:tr w:rsidR="006B16A8" w14:paraId="662524DC" w14:textId="77777777" w:rsidTr="0039321F">
        <w:tc>
          <w:tcPr>
            <w:tcW w:w="703" w:type="dxa"/>
            <w:vAlign w:val="center"/>
          </w:tcPr>
          <w:p w14:paraId="6C34B0C1" w14:textId="43139527" w:rsidR="006B16A8" w:rsidRDefault="00AD7441">
            <w:pPr>
              <w:jc w:val="left"/>
              <w:rPr>
                <w:rFonts w:ascii="Times New Roman" w:eastAsia="PMingLiU" w:hAnsi="Times New Roman"/>
                <w:sz w:val="16"/>
                <w:szCs w:val="16"/>
              </w:rPr>
            </w:pPr>
            <w:r w:rsidRPr="00900EE6">
              <w:rPr>
                <w:rFonts w:ascii="Times New Roman" w:hAnsi="Times New Roman"/>
                <w:sz w:val="16"/>
                <w:szCs w:val="16"/>
              </w:rPr>
              <w:t>1460</w:t>
            </w:r>
          </w:p>
        </w:tc>
        <w:tc>
          <w:tcPr>
            <w:tcW w:w="7371" w:type="dxa"/>
          </w:tcPr>
          <w:p w14:paraId="3C6DC876"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AB02384" w14:textId="77777777" w:rsidR="006B16A8" w:rsidRDefault="006B16A8">
            <w:pPr>
              <w:spacing w:before="0" w:after="0"/>
              <w:ind w:left="28"/>
              <w:rPr>
                <w:rFonts w:ascii="Times New Roman" w:eastAsia="PMingLiU" w:hAnsi="Times New Roman"/>
                <w:b/>
                <w:bCs/>
                <w:sz w:val="18"/>
                <w:szCs w:val="18"/>
              </w:rPr>
            </w:pPr>
          </w:p>
          <w:p w14:paraId="324F783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2DC29F3B" w14:textId="77777777" w:rsidR="006B16A8" w:rsidRDefault="006B16A8">
            <w:pPr>
              <w:spacing w:before="0" w:after="0"/>
              <w:ind w:left="28"/>
              <w:rPr>
                <w:rFonts w:ascii="Times New Roman" w:hAnsi="Times New Roman"/>
                <w:sz w:val="18"/>
              </w:rPr>
            </w:pPr>
          </w:p>
          <w:p w14:paraId="1E637373" w14:textId="3A77A56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850D486" w14:textId="77777777" w:rsidR="006B16A8" w:rsidRDefault="006B16A8">
            <w:pPr>
              <w:spacing w:before="0" w:after="0"/>
              <w:ind w:left="748"/>
              <w:rPr>
                <w:rFonts w:ascii="Times New Roman" w:eastAsia="PMingLiU" w:hAnsi="Times New Roman"/>
                <w:b/>
                <w:bCs/>
                <w:sz w:val="18"/>
                <w:szCs w:val="18"/>
              </w:rPr>
            </w:pPr>
          </w:p>
          <w:p w14:paraId="7FF5F909" w14:textId="0FD2456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A5FBEBD" w14:textId="77777777" w:rsidR="006B16A8" w:rsidRDefault="006B16A8">
            <w:pPr>
              <w:spacing w:before="0" w:after="0"/>
              <w:ind w:left="28"/>
              <w:rPr>
                <w:rFonts w:ascii="Times New Roman" w:eastAsia="PMingLiU" w:hAnsi="Times New Roman"/>
                <w:b/>
                <w:bCs/>
                <w:sz w:val="18"/>
                <w:szCs w:val="18"/>
              </w:rPr>
            </w:pPr>
          </w:p>
        </w:tc>
      </w:tr>
      <w:tr w:rsidR="006B16A8" w14:paraId="1A3C5AA3" w14:textId="77777777" w:rsidTr="0039321F">
        <w:tc>
          <w:tcPr>
            <w:tcW w:w="703" w:type="dxa"/>
            <w:vAlign w:val="center"/>
          </w:tcPr>
          <w:p w14:paraId="3A0401B6" w14:textId="614DD88D" w:rsidR="006B16A8" w:rsidRDefault="00AD7441">
            <w:pPr>
              <w:jc w:val="left"/>
              <w:rPr>
                <w:rFonts w:ascii="Times New Roman" w:eastAsia="PMingLiU" w:hAnsi="Times New Roman"/>
                <w:sz w:val="16"/>
                <w:szCs w:val="16"/>
              </w:rPr>
            </w:pPr>
            <w:r w:rsidRPr="00900EE6">
              <w:rPr>
                <w:rFonts w:ascii="Times New Roman" w:hAnsi="Times New Roman"/>
                <w:sz w:val="16"/>
                <w:szCs w:val="16"/>
              </w:rPr>
              <w:t>1470</w:t>
            </w:r>
          </w:p>
        </w:tc>
        <w:tc>
          <w:tcPr>
            <w:tcW w:w="7371" w:type="dxa"/>
          </w:tcPr>
          <w:p w14:paraId="46C26B46"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2B9A3333" w14:textId="77777777" w:rsidR="006B16A8" w:rsidRDefault="006B16A8">
            <w:pPr>
              <w:spacing w:before="0" w:after="0"/>
              <w:ind w:left="28"/>
              <w:rPr>
                <w:rFonts w:ascii="Times New Roman" w:eastAsia="PMingLiU" w:hAnsi="Times New Roman"/>
                <w:b/>
                <w:sz w:val="18"/>
                <w:szCs w:val="18"/>
              </w:rPr>
            </w:pPr>
          </w:p>
          <w:p w14:paraId="55AAEC0A"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192E2489" w14:textId="77777777" w:rsidR="006B16A8" w:rsidRDefault="006B16A8">
            <w:pPr>
              <w:spacing w:before="0" w:after="0"/>
              <w:ind w:left="28"/>
              <w:rPr>
                <w:rFonts w:ascii="Times New Roman" w:eastAsia="PMingLiU" w:hAnsi="Times New Roman"/>
                <w:sz w:val="18"/>
                <w:szCs w:val="18"/>
              </w:rPr>
            </w:pPr>
          </w:p>
        </w:tc>
      </w:tr>
      <w:tr w:rsidR="006B16A8" w14:paraId="3B7D71C3" w14:textId="77777777" w:rsidTr="0039321F">
        <w:trPr>
          <w:trHeight w:val="50"/>
        </w:trPr>
        <w:tc>
          <w:tcPr>
            <w:tcW w:w="703" w:type="dxa"/>
            <w:vAlign w:val="center"/>
          </w:tcPr>
          <w:p w14:paraId="186DE1E7" w14:textId="02797BD5" w:rsidR="006B16A8" w:rsidRDefault="00AD7441">
            <w:pPr>
              <w:jc w:val="left"/>
              <w:rPr>
                <w:rFonts w:ascii="Times New Roman" w:eastAsia="PMingLiU" w:hAnsi="Times New Roman"/>
                <w:sz w:val="16"/>
                <w:szCs w:val="16"/>
              </w:rPr>
            </w:pPr>
            <w:r w:rsidRPr="00900EE6">
              <w:rPr>
                <w:rFonts w:ascii="Times New Roman" w:hAnsi="Times New Roman"/>
                <w:sz w:val="16"/>
                <w:szCs w:val="16"/>
              </w:rPr>
              <w:t>1480</w:t>
            </w:r>
          </w:p>
        </w:tc>
        <w:tc>
          <w:tcPr>
            <w:tcW w:w="7371" w:type="dxa"/>
          </w:tcPr>
          <w:p w14:paraId="4A8027B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1809EA7" w14:textId="77777777" w:rsidR="006B16A8" w:rsidRDefault="006B16A8">
            <w:pPr>
              <w:spacing w:before="0" w:after="0"/>
              <w:ind w:left="28"/>
              <w:rPr>
                <w:rFonts w:ascii="Times New Roman" w:eastAsia="PMingLiU" w:hAnsi="Times New Roman"/>
                <w:b/>
                <w:bCs/>
                <w:sz w:val="18"/>
                <w:szCs w:val="18"/>
              </w:rPr>
            </w:pPr>
          </w:p>
          <w:p w14:paraId="2E533A3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49ED501C" w14:textId="77777777" w:rsidR="006B16A8" w:rsidRDefault="006B16A8">
            <w:pPr>
              <w:spacing w:before="0" w:after="0"/>
              <w:ind w:left="28"/>
              <w:rPr>
                <w:rFonts w:ascii="Times New Roman" w:hAnsi="Times New Roman"/>
                <w:sz w:val="18"/>
              </w:rPr>
            </w:pPr>
          </w:p>
          <w:p w14:paraId="30270CE0" w14:textId="492B7F7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525CAE2" w14:textId="77777777" w:rsidR="006B16A8" w:rsidRDefault="006B16A8">
            <w:pPr>
              <w:spacing w:before="0" w:after="0"/>
              <w:ind w:left="748"/>
              <w:rPr>
                <w:rFonts w:ascii="Times New Roman" w:eastAsia="PMingLiU" w:hAnsi="Times New Roman"/>
                <w:b/>
                <w:bCs/>
                <w:sz w:val="18"/>
                <w:szCs w:val="18"/>
              </w:rPr>
            </w:pPr>
          </w:p>
          <w:p w14:paraId="75E53450" w14:textId="35EFE99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514D6B2" w14:textId="77777777" w:rsidR="006B16A8" w:rsidRDefault="006B16A8">
            <w:pPr>
              <w:spacing w:before="0" w:after="0"/>
              <w:ind w:left="28"/>
              <w:rPr>
                <w:rFonts w:ascii="Times New Roman" w:eastAsia="PMingLiU" w:hAnsi="Times New Roman"/>
                <w:b/>
                <w:bCs/>
                <w:sz w:val="18"/>
                <w:szCs w:val="18"/>
              </w:rPr>
            </w:pPr>
          </w:p>
        </w:tc>
      </w:tr>
      <w:tr w:rsidR="006B16A8" w14:paraId="5318290A" w14:textId="77777777" w:rsidTr="0039321F">
        <w:trPr>
          <w:trHeight w:val="50"/>
        </w:trPr>
        <w:tc>
          <w:tcPr>
            <w:tcW w:w="703" w:type="dxa"/>
            <w:vAlign w:val="center"/>
          </w:tcPr>
          <w:p w14:paraId="56820C7F" w14:textId="09904F5B" w:rsidR="006B16A8" w:rsidRDefault="00AD7441">
            <w:pPr>
              <w:jc w:val="left"/>
              <w:rPr>
                <w:rFonts w:ascii="Times New Roman" w:eastAsia="PMingLiU" w:hAnsi="Times New Roman"/>
                <w:sz w:val="16"/>
                <w:szCs w:val="16"/>
              </w:rPr>
            </w:pPr>
            <w:r w:rsidRPr="00900EE6">
              <w:rPr>
                <w:rFonts w:ascii="Times New Roman" w:hAnsi="Times New Roman"/>
                <w:sz w:val="16"/>
                <w:szCs w:val="16"/>
              </w:rPr>
              <w:t>1490</w:t>
            </w:r>
          </w:p>
        </w:tc>
        <w:tc>
          <w:tcPr>
            <w:tcW w:w="7371" w:type="dxa"/>
          </w:tcPr>
          <w:p w14:paraId="562648F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15CAFE7C" w14:textId="77777777" w:rsidR="006B16A8" w:rsidRDefault="006B16A8">
            <w:pPr>
              <w:spacing w:before="0" w:after="0"/>
              <w:ind w:left="28"/>
              <w:rPr>
                <w:rFonts w:ascii="Times New Roman" w:eastAsia="PMingLiU" w:hAnsi="Times New Roman"/>
                <w:b/>
                <w:sz w:val="18"/>
                <w:szCs w:val="18"/>
              </w:rPr>
            </w:pPr>
          </w:p>
          <w:p w14:paraId="27919618"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1737CF4B" w14:textId="77777777" w:rsidR="006B16A8" w:rsidRDefault="006B16A8">
            <w:pPr>
              <w:spacing w:before="0" w:after="0"/>
              <w:ind w:left="28"/>
              <w:rPr>
                <w:rFonts w:ascii="Times New Roman" w:eastAsia="PMingLiU" w:hAnsi="Times New Roman"/>
                <w:sz w:val="18"/>
                <w:szCs w:val="18"/>
              </w:rPr>
            </w:pPr>
          </w:p>
        </w:tc>
      </w:tr>
      <w:tr w:rsidR="006B16A8" w14:paraId="2F8DFBE5" w14:textId="77777777" w:rsidTr="0039321F">
        <w:tc>
          <w:tcPr>
            <w:tcW w:w="703" w:type="dxa"/>
            <w:vAlign w:val="center"/>
          </w:tcPr>
          <w:p w14:paraId="60EB58B2" w14:textId="004119A7" w:rsidR="006B16A8" w:rsidRDefault="00AD7441">
            <w:pPr>
              <w:jc w:val="left"/>
              <w:rPr>
                <w:rFonts w:ascii="Times New Roman" w:eastAsia="PMingLiU" w:hAnsi="Times New Roman"/>
                <w:sz w:val="16"/>
                <w:szCs w:val="16"/>
              </w:rPr>
            </w:pPr>
            <w:r w:rsidRPr="00900EE6">
              <w:rPr>
                <w:rFonts w:ascii="Times New Roman" w:hAnsi="Times New Roman"/>
                <w:sz w:val="16"/>
                <w:szCs w:val="16"/>
              </w:rPr>
              <w:t>1500</w:t>
            </w:r>
          </w:p>
        </w:tc>
        <w:tc>
          <w:tcPr>
            <w:tcW w:w="7371" w:type="dxa"/>
          </w:tcPr>
          <w:p w14:paraId="3FB68C5D"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933B49C" w14:textId="77777777" w:rsidR="006B16A8" w:rsidRDefault="006B16A8">
            <w:pPr>
              <w:spacing w:before="0" w:after="0"/>
              <w:ind w:left="28"/>
              <w:rPr>
                <w:rFonts w:ascii="Times New Roman" w:eastAsia="PMingLiU" w:hAnsi="Times New Roman"/>
                <w:b/>
                <w:bCs/>
                <w:sz w:val="18"/>
                <w:szCs w:val="18"/>
              </w:rPr>
            </w:pPr>
          </w:p>
          <w:p w14:paraId="2FA4A2E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5A0B71A1" w14:textId="77777777" w:rsidR="006B16A8" w:rsidRDefault="006B16A8">
            <w:pPr>
              <w:spacing w:before="0" w:after="0"/>
              <w:ind w:left="28"/>
              <w:rPr>
                <w:rFonts w:ascii="Times New Roman" w:hAnsi="Times New Roman"/>
                <w:sz w:val="18"/>
              </w:rPr>
            </w:pPr>
          </w:p>
          <w:p w14:paraId="04132048" w14:textId="7C4CE55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CCA281F" w14:textId="77777777" w:rsidR="006B16A8" w:rsidRDefault="006B16A8">
            <w:pPr>
              <w:spacing w:before="0" w:after="0"/>
              <w:ind w:left="748"/>
              <w:rPr>
                <w:rFonts w:ascii="Times New Roman" w:eastAsia="PMingLiU" w:hAnsi="Times New Roman"/>
                <w:b/>
                <w:bCs/>
                <w:sz w:val="18"/>
                <w:szCs w:val="18"/>
              </w:rPr>
            </w:pPr>
          </w:p>
          <w:p w14:paraId="22720F6C" w14:textId="680EA90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CC653EA" w14:textId="77777777" w:rsidR="006B16A8" w:rsidRDefault="006B16A8">
            <w:pPr>
              <w:spacing w:before="0" w:after="0"/>
              <w:ind w:left="28"/>
              <w:rPr>
                <w:rFonts w:ascii="Times New Roman" w:eastAsia="PMingLiU" w:hAnsi="Times New Roman"/>
                <w:b/>
                <w:bCs/>
                <w:sz w:val="18"/>
                <w:szCs w:val="18"/>
              </w:rPr>
            </w:pPr>
          </w:p>
        </w:tc>
      </w:tr>
      <w:tr w:rsidR="006B16A8" w14:paraId="1230292F" w14:textId="77777777" w:rsidTr="0039321F">
        <w:tc>
          <w:tcPr>
            <w:tcW w:w="703" w:type="dxa"/>
            <w:vAlign w:val="center"/>
          </w:tcPr>
          <w:p w14:paraId="75054965" w14:textId="5C81B9A1" w:rsidR="006B16A8" w:rsidRDefault="00AD7441">
            <w:pPr>
              <w:jc w:val="left"/>
              <w:rPr>
                <w:rFonts w:ascii="Times New Roman" w:eastAsia="PMingLiU" w:hAnsi="Times New Roman"/>
                <w:sz w:val="16"/>
                <w:szCs w:val="16"/>
              </w:rPr>
            </w:pPr>
            <w:r w:rsidRPr="00900EE6">
              <w:rPr>
                <w:rFonts w:ascii="Times New Roman" w:hAnsi="Times New Roman"/>
                <w:sz w:val="16"/>
                <w:szCs w:val="16"/>
              </w:rPr>
              <w:t>1510</w:t>
            </w:r>
          </w:p>
        </w:tc>
        <w:tc>
          <w:tcPr>
            <w:tcW w:w="7371" w:type="dxa"/>
          </w:tcPr>
          <w:p w14:paraId="66DD9349"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5D68516D" w14:textId="77777777" w:rsidR="006B16A8" w:rsidRDefault="006B16A8">
            <w:pPr>
              <w:spacing w:before="0" w:after="0"/>
              <w:ind w:left="28"/>
              <w:rPr>
                <w:rFonts w:ascii="Times New Roman" w:eastAsia="PMingLiU" w:hAnsi="Times New Roman"/>
                <w:b/>
                <w:sz w:val="18"/>
                <w:szCs w:val="18"/>
              </w:rPr>
            </w:pPr>
          </w:p>
          <w:p w14:paraId="0608B0BF"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16714351" w14:textId="77777777" w:rsidR="006B16A8" w:rsidRDefault="006B16A8">
            <w:pPr>
              <w:spacing w:before="0" w:after="0"/>
              <w:ind w:left="28"/>
              <w:rPr>
                <w:rFonts w:ascii="Times New Roman" w:eastAsia="PMingLiU" w:hAnsi="Times New Roman"/>
                <w:sz w:val="18"/>
                <w:szCs w:val="18"/>
              </w:rPr>
            </w:pPr>
          </w:p>
        </w:tc>
      </w:tr>
      <w:tr w:rsidR="006B16A8" w14:paraId="4A7D7C45" w14:textId="77777777" w:rsidTr="0039321F">
        <w:tc>
          <w:tcPr>
            <w:tcW w:w="703" w:type="dxa"/>
            <w:vAlign w:val="center"/>
          </w:tcPr>
          <w:p w14:paraId="5CA8B0BC" w14:textId="77BB393F" w:rsidR="006B16A8" w:rsidRDefault="00AD7441">
            <w:pPr>
              <w:jc w:val="left"/>
              <w:rPr>
                <w:rFonts w:ascii="Times New Roman" w:eastAsia="PMingLiU" w:hAnsi="Times New Roman"/>
                <w:sz w:val="16"/>
                <w:szCs w:val="16"/>
              </w:rPr>
            </w:pPr>
            <w:r w:rsidRPr="00900EE6">
              <w:rPr>
                <w:rFonts w:ascii="Times New Roman" w:hAnsi="Times New Roman"/>
                <w:sz w:val="16"/>
                <w:szCs w:val="16"/>
              </w:rPr>
              <w:t>1520</w:t>
            </w:r>
          </w:p>
        </w:tc>
        <w:tc>
          <w:tcPr>
            <w:tcW w:w="7371" w:type="dxa"/>
          </w:tcPr>
          <w:p w14:paraId="4E91132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E97DC57" w14:textId="77777777" w:rsidR="006B16A8" w:rsidRDefault="006B16A8">
            <w:pPr>
              <w:spacing w:before="0" w:after="0"/>
              <w:ind w:left="28"/>
              <w:rPr>
                <w:rFonts w:ascii="Times New Roman" w:eastAsia="PMingLiU" w:hAnsi="Times New Roman"/>
                <w:b/>
                <w:bCs/>
                <w:sz w:val="18"/>
                <w:szCs w:val="18"/>
              </w:rPr>
            </w:pPr>
          </w:p>
          <w:p w14:paraId="12ECB90B"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1E83A0C2" w14:textId="77777777" w:rsidR="006B16A8" w:rsidRDefault="006B16A8">
            <w:pPr>
              <w:spacing w:before="0" w:after="0"/>
              <w:ind w:left="28"/>
              <w:rPr>
                <w:rFonts w:ascii="Times New Roman" w:hAnsi="Times New Roman"/>
                <w:sz w:val="18"/>
              </w:rPr>
            </w:pPr>
          </w:p>
          <w:p w14:paraId="3ABAEA13" w14:textId="34CC095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FB2AC33" w14:textId="77777777" w:rsidR="006B16A8" w:rsidRDefault="006B16A8">
            <w:pPr>
              <w:spacing w:before="0" w:after="0"/>
              <w:ind w:left="748"/>
              <w:rPr>
                <w:rFonts w:ascii="Times New Roman" w:eastAsia="PMingLiU" w:hAnsi="Times New Roman"/>
                <w:b/>
                <w:bCs/>
                <w:sz w:val="18"/>
                <w:szCs w:val="18"/>
              </w:rPr>
            </w:pPr>
          </w:p>
          <w:p w14:paraId="7484FD6F" w14:textId="782C09E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CFB9485" w14:textId="77777777" w:rsidR="006B16A8" w:rsidRDefault="006B16A8">
            <w:pPr>
              <w:spacing w:before="0" w:after="0"/>
              <w:ind w:left="28"/>
              <w:rPr>
                <w:rFonts w:ascii="Times New Roman" w:eastAsia="PMingLiU" w:hAnsi="Times New Roman"/>
                <w:b/>
                <w:bCs/>
                <w:sz w:val="18"/>
                <w:szCs w:val="18"/>
              </w:rPr>
            </w:pPr>
          </w:p>
        </w:tc>
      </w:tr>
      <w:tr w:rsidR="006B16A8" w14:paraId="378F1768" w14:textId="77777777" w:rsidTr="0039321F">
        <w:tc>
          <w:tcPr>
            <w:tcW w:w="703" w:type="dxa"/>
            <w:vAlign w:val="center"/>
          </w:tcPr>
          <w:p w14:paraId="4B15479F" w14:textId="64900C76" w:rsidR="006B16A8" w:rsidRDefault="00AD7441">
            <w:pPr>
              <w:jc w:val="left"/>
              <w:rPr>
                <w:rFonts w:ascii="Times New Roman" w:eastAsia="PMingLiU" w:hAnsi="Times New Roman"/>
                <w:sz w:val="16"/>
                <w:szCs w:val="16"/>
              </w:rPr>
            </w:pPr>
            <w:r w:rsidRPr="00900EE6">
              <w:rPr>
                <w:rFonts w:ascii="Times New Roman" w:hAnsi="Times New Roman"/>
                <w:sz w:val="16"/>
                <w:szCs w:val="16"/>
              </w:rPr>
              <w:t>1530</w:t>
            </w:r>
          </w:p>
        </w:tc>
        <w:tc>
          <w:tcPr>
            <w:tcW w:w="7371" w:type="dxa"/>
          </w:tcPr>
          <w:p w14:paraId="0A696F7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09E5CD66" w14:textId="77777777" w:rsidR="006B16A8" w:rsidRDefault="006B16A8">
            <w:pPr>
              <w:spacing w:before="0" w:after="0"/>
              <w:ind w:left="28"/>
              <w:rPr>
                <w:rFonts w:ascii="Times New Roman" w:eastAsia="PMingLiU" w:hAnsi="Times New Roman"/>
                <w:b/>
                <w:sz w:val="18"/>
                <w:szCs w:val="18"/>
              </w:rPr>
            </w:pPr>
          </w:p>
          <w:p w14:paraId="50057920"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(date cu împrumut) cu active nelichide (luate cu împrumut).</w:t>
            </w:r>
          </w:p>
          <w:p w14:paraId="7D04ADDE" w14:textId="77777777" w:rsidR="006B16A8" w:rsidRDefault="006B16A8">
            <w:pPr>
              <w:spacing w:before="0" w:after="0"/>
              <w:ind w:left="28"/>
              <w:rPr>
                <w:rFonts w:ascii="Times New Roman" w:eastAsia="PMingLiU" w:hAnsi="Times New Roman"/>
                <w:sz w:val="18"/>
                <w:szCs w:val="18"/>
              </w:rPr>
            </w:pPr>
          </w:p>
        </w:tc>
      </w:tr>
      <w:tr w:rsidR="006B16A8" w14:paraId="0ABDC83C" w14:textId="77777777" w:rsidTr="0039321F">
        <w:tc>
          <w:tcPr>
            <w:tcW w:w="703" w:type="dxa"/>
            <w:shd w:val="clear" w:color="auto" w:fill="auto"/>
            <w:vAlign w:val="center"/>
          </w:tcPr>
          <w:p w14:paraId="0781D111" w14:textId="053AFE56" w:rsidR="006B16A8" w:rsidRDefault="00AD7441">
            <w:pPr>
              <w:rPr>
                <w:rFonts w:ascii="Times New Roman" w:eastAsia="PMingLiU" w:hAnsi="Times New Roman"/>
                <w:sz w:val="18"/>
                <w:szCs w:val="18"/>
              </w:rPr>
            </w:pPr>
            <w:r w:rsidRPr="00900EE6">
              <w:rPr>
                <w:rFonts w:ascii="Times New Roman" w:hAnsi="Times New Roman"/>
                <w:sz w:val="18"/>
                <w:szCs w:val="18"/>
              </w:rPr>
              <w:t>1540</w:t>
            </w:r>
          </w:p>
        </w:tc>
        <w:tc>
          <w:tcPr>
            <w:tcW w:w="7371" w:type="dxa"/>
            <w:shd w:val="clear" w:color="auto" w:fill="auto"/>
          </w:tcPr>
          <w:p w14:paraId="1A3E3C50" w14:textId="77777777" w:rsidR="006B16A8" w:rsidRPr="00900EE6"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2.1.8.1. Din care: garanții reale schimbate care îndeplinesc cerințele operaționale</w:t>
            </w:r>
          </w:p>
          <w:p w14:paraId="609C994F" w14:textId="77777777" w:rsidR="006B16A8" w:rsidRPr="00900EE6" w:rsidRDefault="006B16A8">
            <w:pPr>
              <w:spacing w:before="0" w:after="0"/>
              <w:ind w:left="28"/>
              <w:rPr>
                <w:rFonts w:ascii="Times New Roman" w:eastAsia="PMingLiU" w:hAnsi="Times New Roman"/>
                <w:b/>
                <w:bCs/>
                <w:sz w:val="18"/>
                <w:szCs w:val="18"/>
              </w:rPr>
            </w:pPr>
          </w:p>
          <w:p w14:paraId="72B25A24" w14:textId="7C6673EC" w:rsidR="006B16A8" w:rsidRPr="00900EE6" w:rsidRDefault="00F71050">
            <w:pPr>
              <w:spacing w:before="0" w:after="0"/>
              <w:ind w:left="28"/>
              <w:rPr>
                <w:rFonts w:ascii="Times New Roman" w:hAnsi="Times New Roman"/>
                <w:sz w:val="18"/>
                <w:szCs w:val="18"/>
              </w:rPr>
            </w:pPr>
            <w:r w:rsidRPr="00900EE6">
              <w:rPr>
                <w:rFonts w:ascii="Times New Roman" w:hAnsi="Times New Roman"/>
                <w:sz w:val="18"/>
                <w:szCs w:val="18"/>
              </w:rPr>
              <w:t xml:space="preserve">Din tranzacțiile de la punctul 2.1.8., instituțiile de credit trebuie să raporteze segmentul corespunzător garanției reale date cu împrumut care, dacă nu ar fi utilizată ca garanție reală pentru tranzacțiile respective, s-ar califica drept activ lichid în conformitate cu </w:t>
            </w:r>
            <w:r w:rsidR="00900EE6" w:rsidRPr="00900EE6">
              <w:rPr>
                <w:rFonts w:ascii="Times New Roman" w:hAnsi="Times New Roman"/>
                <w:sz w:val="18"/>
                <w:szCs w:val="18"/>
              </w:rPr>
              <w:t>articolul </w:t>
            </w:r>
            <w:r w:rsidRPr="00900EE6">
              <w:rPr>
                <w:rFonts w:ascii="Times New Roman" w:hAnsi="Times New Roman"/>
                <w:sz w:val="18"/>
                <w:szCs w:val="18"/>
              </w:rPr>
              <w:t>8 din Regulamentul delegat (UE) 2015/61.</w:t>
            </w:r>
          </w:p>
          <w:p w14:paraId="3F390D3E" w14:textId="77777777" w:rsidR="006B16A8" w:rsidRPr="00900EE6" w:rsidRDefault="006B16A8">
            <w:pPr>
              <w:spacing w:before="0" w:after="0"/>
              <w:ind w:left="28"/>
              <w:rPr>
                <w:rFonts w:ascii="Times New Roman" w:eastAsia="PMingLiU" w:hAnsi="Times New Roman"/>
                <w:b/>
                <w:bCs/>
                <w:sz w:val="18"/>
                <w:szCs w:val="18"/>
              </w:rPr>
            </w:pPr>
          </w:p>
        </w:tc>
      </w:tr>
      <w:tr w:rsidR="006B16A8" w14:paraId="517AFFAA" w14:textId="77777777" w:rsidTr="0039321F">
        <w:tc>
          <w:tcPr>
            <w:tcW w:w="703" w:type="dxa"/>
            <w:shd w:val="clear" w:color="auto" w:fill="auto"/>
            <w:vAlign w:val="center"/>
          </w:tcPr>
          <w:p w14:paraId="2DB76EEE" w14:textId="433BD932" w:rsidR="006B16A8" w:rsidRDefault="00AD7441">
            <w:pPr>
              <w:rPr>
                <w:rFonts w:ascii="Times New Roman" w:eastAsia="PMingLiU" w:hAnsi="Times New Roman"/>
                <w:sz w:val="18"/>
                <w:szCs w:val="18"/>
              </w:rPr>
            </w:pPr>
            <w:r w:rsidRPr="00900EE6">
              <w:rPr>
                <w:rFonts w:ascii="Times New Roman" w:hAnsi="Times New Roman"/>
                <w:sz w:val="18"/>
                <w:szCs w:val="18"/>
              </w:rPr>
              <w:t>1550</w:t>
            </w:r>
          </w:p>
        </w:tc>
        <w:tc>
          <w:tcPr>
            <w:tcW w:w="7371" w:type="dxa"/>
            <w:shd w:val="clear" w:color="auto" w:fill="auto"/>
          </w:tcPr>
          <w:p w14:paraId="71275EB9"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 și sunt luate cu împrumut următoarele garanții reale:</w:t>
            </w:r>
          </w:p>
          <w:p w14:paraId="0E69DD3D" w14:textId="77777777" w:rsidR="006B16A8" w:rsidRDefault="006B16A8">
            <w:pPr>
              <w:spacing w:before="0" w:after="0"/>
              <w:ind w:left="28"/>
              <w:rPr>
                <w:rFonts w:ascii="Times New Roman" w:eastAsia="PMingLiU" w:hAnsi="Times New Roman"/>
                <w:sz w:val="18"/>
                <w:szCs w:val="18"/>
              </w:rPr>
            </w:pPr>
          </w:p>
          <w:p w14:paraId="0E5934B8" w14:textId="7B416841"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0F483C3B" w14:textId="77777777" w:rsidR="006B16A8" w:rsidRDefault="006B16A8">
            <w:pPr>
              <w:spacing w:before="0" w:after="0"/>
              <w:ind w:left="28"/>
              <w:rPr>
                <w:rFonts w:ascii="Times New Roman" w:eastAsia="PMingLiU" w:hAnsi="Times New Roman"/>
                <w:bCs/>
                <w:sz w:val="18"/>
                <w:szCs w:val="18"/>
              </w:rPr>
            </w:pPr>
          </w:p>
          <w:p w14:paraId="613B5E8D" w14:textId="30E59A5E"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w:t>
            </w:r>
          </w:p>
          <w:p w14:paraId="3DA72D20" w14:textId="77777777" w:rsidR="006B16A8" w:rsidRDefault="006B16A8">
            <w:pPr>
              <w:spacing w:before="0" w:after="0"/>
              <w:ind w:left="28"/>
              <w:rPr>
                <w:rFonts w:ascii="Times New Roman" w:eastAsia="PMingLiU" w:hAnsi="Times New Roman"/>
                <w:sz w:val="18"/>
                <w:szCs w:val="18"/>
              </w:rPr>
            </w:pPr>
          </w:p>
        </w:tc>
      </w:tr>
      <w:tr w:rsidR="006B16A8" w14:paraId="3FA58591" w14:textId="77777777" w:rsidTr="0039321F">
        <w:tc>
          <w:tcPr>
            <w:tcW w:w="703" w:type="dxa"/>
            <w:vAlign w:val="center"/>
          </w:tcPr>
          <w:p w14:paraId="76AEEAD5" w14:textId="6A083697" w:rsidR="006B16A8" w:rsidRDefault="00AD7441">
            <w:pPr>
              <w:rPr>
                <w:rFonts w:ascii="Times New Roman" w:eastAsia="PMingLiU" w:hAnsi="Times New Roman"/>
                <w:sz w:val="18"/>
                <w:szCs w:val="18"/>
              </w:rPr>
            </w:pPr>
            <w:r w:rsidRPr="00900EE6">
              <w:rPr>
                <w:rFonts w:ascii="Times New Roman" w:hAnsi="Times New Roman"/>
                <w:sz w:val="18"/>
                <w:szCs w:val="18"/>
              </w:rPr>
              <w:t>1560</w:t>
            </w:r>
          </w:p>
        </w:tc>
        <w:tc>
          <w:tcPr>
            <w:tcW w:w="7371" w:type="dxa"/>
          </w:tcPr>
          <w:p w14:paraId="2F73D18F"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093B2F3F" w14:textId="77777777" w:rsidR="006B16A8"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(luate cu împrumut).</w:t>
            </w:r>
          </w:p>
          <w:p w14:paraId="3E9044A0"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7BA8CCC7" w14:textId="77777777" w:rsidTr="0039321F">
        <w:tc>
          <w:tcPr>
            <w:tcW w:w="703" w:type="dxa"/>
            <w:vAlign w:val="center"/>
          </w:tcPr>
          <w:p w14:paraId="4C01E48A" w14:textId="5823407B" w:rsidR="006B16A8" w:rsidRDefault="00AD7441">
            <w:pPr>
              <w:rPr>
                <w:rFonts w:ascii="Times New Roman" w:eastAsia="PMingLiU" w:hAnsi="Times New Roman"/>
                <w:sz w:val="18"/>
                <w:szCs w:val="18"/>
              </w:rPr>
            </w:pPr>
            <w:r w:rsidRPr="00900EE6">
              <w:rPr>
                <w:rFonts w:ascii="Times New Roman" w:hAnsi="Times New Roman"/>
                <w:sz w:val="18"/>
                <w:szCs w:val="18"/>
              </w:rPr>
              <w:t>1570</w:t>
            </w:r>
          </w:p>
        </w:tc>
        <w:tc>
          <w:tcPr>
            <w:tcW w:w="7371" w:type="dxa"/>
          </w:tcPr>
          <w:p w14:paraId="7FA96C4D"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1ACD4F0" w14:textId="77777777" w:rsidR="006B16A8" w:rsidRDefault="006B16A8">
            <w:pPr>
              <w:spacing w:before="0" w:after="0"/>
              <w:ind w:left="28"/>
              <w:rPr>
                <w:rFonts w:ascii="Times New Roman" w:eastAsia="PMingLiU" w:hAnsi="Times New Roman"/>
                <w:b/>
                <w:bCs/>
                <w:sz w:val="18"/>
                <w:szCs w:val="18"/>
              </w:rPr>
            </w:pPr>
          </w:p>
          <w:p w14:paraId="7E71C48A"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6D8DDBAA" w14:textId="77777777" w:rsidR="006B16A8" w:rsidRDefault="006B16A8">
            <w:pPr>
              <w:spacing w:before="0" w:after="0"/>
              <w:ind w:left="28"/>
              <w:rPr>
                <w:rFonts w:ascii="Times New Roman" w:hAnsi="Times New Roman"/>
                <w:sz w:val="18"/>
              </w:rPr>
            </w:pPr>
          </w:p>
          <w:p w14:paraId="7630FA92" w14:textId="61FCFF9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009AFF2" w14:textId="77777777" w:rsidR="006B16A8" w:rsidRDefault="006B16A8">
            <w:pPr>
              <w:spacing w:before="0" w:after="0"/>
              <w:ind w:left="748"/>
              <w:rPr>
                <w:rFonts w:ascii="Times New Roman" w:eastAsia="PMingLiU" w:hAnsi="Times New Roman"/>
                <w:b/>
                <w:bCs/>
                <w:sz w:val="18"/>
                <w:szCs w:val="18"/>
              </w:rPr>
            </w:pPr>
          </w:p>
          <w:p w14:paraId="1EAFA8F7" w14:textId="56C037B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3F1BB3C" w14:textId="77777777" w:rsidR="006B16A8" w:rsidRDefault="006B16A8">
            <w:pPr>
              <w:spacing w:before="0" w:after="0"/>
              <w:ind w:left="28"/>
              <w:rPr>
                <w:rFonts w:ascii="Times New Roman" w:eastAsia="PMingLiU" w:hAnsi="Times New Roman"/>
                <w:b/>
                <w:bCs/>
                <w:sz w:val="18"/>
                <w:szCs w:val="18"/>
              </w:rPr>
            </w:pPr>
          </w:p>
        </w:tc>
      </w:tr>
      <w:tr w:rsidR="006B16A8" w14:paraId="64076AD4" w14:textId="77777777" w:rsidTr="0039321F">
        <w:tc>
          <w:tcPr>
            <w:tcW w:w="703" w:type="dxa"/>
            <w:vAlign w:val="center"/>
          </w:tcPr>
          <w:p w14:paraId="15C4E249" w14:textId="5B6D91AA" w:rsidR="006B16A8" w:rsidRDefault="00AD7441">
            <w:pPr>
              <w:rPr>
                <w:rFonts w:ascii="Times New Roman" w:eastAsia="PMingLiU" w:hAnsi="Times New Roman"/>
                <w:sz w:val="18"/>
                <w:szCs w:val="18"/>
              </w:rPr>
            </w:pPr>
            <w:r w:rsidRPr="00900EE6">
              <w:rPr>
                <w:rFonts w:ascii="Times New Roman" w:hAnsi="Times New Roman"/>
                <w:sz w:val="18"/>
                <w:szCs w:val="18"/>
              </w:rPr>
              <w:t>1580</w:t>
            </w:r>
          </w:p>
        </w:tc>
        <w:tc>
          <w:tcPr>
            <w:tcW w:w="7371" w:type="dxa"/>
          </w:tcPr>
          <w:p w14:paraId="3D29C4E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0673256A" w14:textId="77777777" w:rsidR="006B16A8" w:rsidRDefault="006B16A8">
            <w:pPr>
              <w:spacing w:before="0" w:after="0"/>
              <w:ind w:left="28"/>
              <w:rPr>
                <w:rFonts w:ascii="Times New Roman" w:eastAsia="PMingLiU" w:hAnsi="Times New Roman"/>
                <w:b/>
                <w:sz w:val="18"/>
                <w:szCs w:val="18"/>
              </w:rPr>
            </w:pPr>
          </w:p>
          <w:p w14:paraId="0A6F0B09"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(luate cu împrumut).</w:t>
            </w:r>
          </w:p>
          <w:p w14:paraId="6106FC3C" w14:textId="77777777" w:rsidR="006B16A8" w:rsidRDefault="006B16A8">
            <w:pPr>
              <w:spacing w:before="0" w:after="0"/>
              <w:ind w:left="28"/>
              <w:rPr>
                <w:rFonts w:ascii="Times New Roman" w:eastAsia="PMingLiU" w:hAnsi="Times New Roman"/>
                <w:szCs w:val="18"/>
              </w:rPr>
            </w:pPr>
          </w:p>
        </w:tc>
      </w:tr>
      <w:tr w:rsidR="006B16A8" w14:paraId="48484248" w14:textId="77777777" w:rsidTr="0039321F">
        <w:tc>
          <w:tcPr>
            <w:tcW w:w="703" w:type="dxa"/>
            <w:vAlign w:val="center"/>
          </w:tcPr>
          <w:p w14:paraId="0B9A297A" w14:textId="1579FE94" w:rsidR="006B16A8" w:rsidRDefault="00AD7441">
            <w:pPr>
              <w:rPr>
                <w:rFonts w:ascii="Times New Roman" w:eastAsia="PMingLiU" w:hAnsi="Times New Roman"/>
                <w:sz w:val="18"/>
                <w:szCs w:val="18"/>
              </w:rPr>
            </w:pPr>
            <w:r w:rsidRPr="00900EE6">
              <w:rPr>
                <w:rFonts w:ascii="Times New Roman" w:hAnsi="Times New Roman"/>
                <w:sz w:val="18"/>
                <w:szCs w:val="18"/>
              </w:rPr>
              <w:t>1590</w:t>
            </w:r>
          </w:p>
        </w:tc>
        <w:tc>
          <w:tcPr>
            <w:tcW w:w="7371" w:type="dxa"/>
          </w:tcPr>
          <w:p w14:paraId="3435D45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0209941" w14:textId="77777777" w:rsidR="006B16A8" w:rsidRDefault="006B16A8">
            <w:pPr>
              <w:spacing w:before="0" w:after="0"/>
              <w:ind w:left="28"/>
              <w:rPr>
                <w:rFonts w:ascii="Times New Roman" w:eastAsia="PMingLiU" w:hAnsi="Times New Roman"/>
                <w:b/>
                <w:bCs/>
                <w:sz w:val="18"/>
                <w:szCs w:val="18"/>
              </w:rPr>
            </w:pPr>
          </w:p>
          <w:p w14:paraId="4DA3FF32"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2781FDED" w14:textId="77777777" w:rsidR="006B16A8" w:rsidRDefault="006B16A8">
            <w:pPr>
              <w:spacing w:before="0" w:after="0"/>
              <w:ind w:left="28"/>
              <w:rPr>
                <w:rFonts w:ascii="Times New Roman" w:hAnsi="Times New Roman"/>
                <w:sz w:val="18"/>
              </w:rPr>
            </w:pPr>
          </w:p>
          <w:p w14:paraId="40F741FE" w14:textId="07B4F2A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8AB7F65" w14:textId="77777777" w:rsidR="006B16A8" w:rsidRDefault="006B16A8">
            <w:pPr>
              <w:spacing w:before="0" w:after="0"/>
              <w:ind w:left="748"/>
              <w:rPr>
                <w:rFonts w:ascii="Times New Roman" w:eastAsia="PMingLiU" w:hAnsi="Times New Roman"/>
                <w:b/>
                <w:bCs/>
                <w:sz w:val="18"/>
                <w:szCs w:val="18"/>
              </w:rPr>
            </w:pPr>
          </w:p>
          <w:p w14:paraId="16432288" w14:textId="2083BFB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89070E8" w14:textId="77777777" w:rsidR="006B16A8" w:rsidRDefault="006B16A8">
            <w:pPr>
              <w:spacing w:before="0" w:after="0"/>
              <w:ind w:left="28"/>
              <w:rPr>
                <w:rFonts w:ascii="Times New Roman" w:eastAsia="PMingLiU" w:hAnsi="Times New Roman"/>
                <w:b/>
                <w:bCs/>
                <w:sz w:val="18"/>
                <w:szCs w:val="18"/>
              </w:rPr>
            </w:pPr>
          </w:p>
        </w:tc>
      </w:tr>
      <w:tr w:rsidR="006B16A8" w14:paraId="4DA840DE" w14:textId="77777777" w:rsidTr="0039321F">
        <w:tc>
          <w:tcPr>
            <w:tcW w:w="703" w:type="dxa"/>
            <w:vAlign w:val="center"/>
          </w:tcPr>
          <w:p w14:paraId="1723A15F" w14:textId="042822C0" w:rsidR="006B16A8" w:rsidRDefault="00AD7441">
            <w:pPr>
              <w:rPr>
                <w:rFonts w:ascii="Times New Roman" w:eastAsia="PMingLiU" w:hAnsi="Times New Roman"/>
                <w:sz w:val="18"/>
                <w:szCs w:val="18"/>
              </w:rPr>
            </w:pPr>
            <w:r w:rsidRPr="00900EE6">
              <w:rPr>
                <w:rFonts w:ascii="Times New Roman" w:hAnsi="Times New Roman"/>
                <w:sz w:val="18"/>
                <w:szCs w:val="18"/>
              </w:rPr>
              <w:t>1600</w:t>
            </w:r>
          </w:p>
        </w:tc>
        <w:tc>
          <w:tcPr>
            <w:tcW w:w="7371" w:type="dxa"/>
          </w:tcPr>
          <w:p w14:paraId="4CF26B7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0B127A2C" w14:textId="77777777" w:rsidR="006B16A8" w:rsidRDefault="006B16A8">
            <w:pPr>
              <w:spacing w:before="0" w:after="0"/>
              <w:ind w:left="28"/>
              <w:rPr>
                <w:rFonts w:ascii="Times New Roman" w:eastAsia="PMingLiU" w:hAnsi="Times New Roman"/>
                <w:b/>
                <w:sz w:val="18"/>
                <w:szCs w:val="18"/>
              </w:rPr>
            </w:pPr>
          </w:p>
          <w:p w14:paraId="5EE5A2B4"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active de nivel </w:t>
            </w:r>
            <w:r w:rsidRPr="00900EE6">
              <w:rPr>
                <w:rFonts w:ascii="Times New Roman" w:hAnsi="Times New Roman"/>
                <w:bCs/>
                <w:sz w:val="18"/>
                <w:szCs w:val="18"/>
              </w:rPr>
              <w:t>2</w:t>
            </w:r>
            <w:r>
              <w:rPr>
                <w:rFonts w:ascii="Times New Roman" w:hAnsi="Times New Roman"/>
                <w:bCs/>
                <w:sz w:val="18"/>
                <w:szCs w:val="18"/>
              </w:rPr>
              <w:t>A (luate cu împrumut).</w:t>
            </w:r>
          </w:p>
          <w:p w14:paraId="2A9FC07D" w14:textId="77777777" w:rsidR="006B16A8" w:rsidRDefault="006B16A8">
            <w:pPr>
              <w:spacing w:before="0" w:after="0"/>
              <w:ind w:left="28"/>
              <w:rPr>
                <w:rFonts w:ascii="Times New Roman" w:eastAsia="PMingLiU" w:hAnsi="Times New Roman"/>
                <w:szCs w:val="18"/>
              </w:rPr>
            </w:pPr>
          </w:p>
        </w:tc>
      </w:tr>
      <w:tr w:rsidR="006B16A8" w14:paraId="444D1F27" w14:textId="77777777" w:rsidTr="0039321F">
        <w:tc>
          <w:tcPr>
            <w:tcW w:w="703" w:type="dxa"/>
            <w:vAlign w:val="center"/>
          </w:tcPr>
          <w:p w14:paraId="4ACD6D19" w14:textId="12C9CEF5" w:rsidR="006B16A8" w:rsidRDefault="00AD7441">
            <w:pPr>
              <w:rPr>
                <w:rFonts w:ascii="Times New Roman" w:eastAsia="PMingLiU" w:hAnsi="Times New Roman"/>
                <w:sz w:val="18"/>
                <w:szCs w:val="18"/>
              </w:rPr>
            </w:pPr>
            <w:r w:rsidRPr="00900EE6">
              <w:rPr>
                <w:rFonts w:ascii="Times New Roman" w:hAnsi="Times New Roman"/>
                <w:sz w:val="18"/>
                <w:szCs w:val="18"/>
              </w:rPr>
              <w:t>1610</w:t>
            </w:r>
          </w:p>
        </w:tc>
        <w:tc>
          <w:tcPr>
            <w:tcW w:w="7371" w:type="dxa"/>
          </w:tcPr>
          <w:p w14:paraId="45DF39DD"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FBBAEB3" w14:textId="77777777" w:rsidR="006B16A8" w:rsidRDefault="006B16A8">
            <w:pPr>
              <w:spacing w:before="0" w:after="0"/>
              <w:ind w:left="28"/>
              <w:rPr>
                <w:rFonts w:ascii="Times New Roman" w:eastAsia="PMingLiU" w:hAnsi="Times New Roman"/>
                <w:b/>
                <w:bCs/>
                <w:sz w:val="18"/>
                <w:szCs w:val="18"/>
              </w:rPr>
            </w:pPr>
          </w:p>
          <w:p w14:paraId="7E29D394"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25A6CAB4" w14:textId="77777777" w:rsidR="006B16A8" w:rsidRDefault="006B16A8">
            <w:pPr>
              <w:spacing w:before="0" w:after="0"/>
              <w:ind w:left="28"/>
              <w:rPr>
                <w:rFonts w:ascii="Times New Roman" w:hAnsi="Times New Roman"/>
                <w:sz w:val="18"/>
              </w:rPr>
            </w:pPr>
          </w:p>
          <w:p w14:paraId="0ABB31A3" w14:textId="232FC76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A6BF050" w14:textId="77777777" w:rsidR="006B16A8" w:rsidRDefault="006B16A8">
            <w:pPr>
              <w:spacing w:before="0" w:after="0"/>
              <w:ind w:left="748"/>
              <w:rPr>
                <w:rFonts w:ascii="Times New Roman" w:eastAsia="PMingLiU" w:hAnsi="Times New Roman"/>
                <w:b/>
                <w:bCs/>
                <w:sz w:val="18"/>
                <w:szCs w:val="18"/>
              </w:rPr>
            </w:pPr>
          </w:p>
          <w:p w14:paraId="29EF0C73" w14:textId="7E52595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2BD5405" w14:textId="77777777" w:rsidR="006B16A8" w:rsidRDefault="006B16A8">
            <w:pPr>
              <w:spacing w:before="0" w:after="0"/>
              <w:ind w:left="28"/>
              <w:rPr>
                <w:rFonts w:ascii="Times New Roman" w:eastAsia="PMingLiU" w:hAnsi="Times New Roman"/>
                <w:b/>
                <w:bCs/>
                <w:sz w:val="18"/>
                <w:szCs w:val="18"/>
              </w:rPr>
            </w:pPr>
          </w:p>
        </w:tc>
      </w:tr>
      <w:tr w:rsidR="006B16A8" w14:paraId="655D509C" w14:textId="77777777" w:rsidTr="0039321F">
        <w:tc>
          <w:tcPr>
            <w:tcW w:w="703" w:type="dxa"/>
            <w:vAlign w:val="center"/>
          </w:tcPr>
          <w:p w14:paraId="5DB1051D" w14:textId="6315511D" w:rsidR="006B16A8" w:rsidRDefault="00AD7441">
            <w:pPr>
              <w:rPr>
                <w:rFonts w:ascii="Times New Roman" w:eastAsia="PMingLiU" w:hAnsi="Times New Roman"/>
                <w:sz w:val="18"/>
                <w:szCs w:val="18"/>
              </w:rPr>
            </w:pPr>
            <w:r w:rsidRPr="00900EE6">
              <w:rPr>
                <w:rFonts w:ascii="Times New Roman" w:hAnsi="Times New Roman"/>
                <w:sz w:val="18"/>
                <w:szCs w:val="18"/>
              </w:rPr>
              <w:t>1620</w:t>
            </w:r>
          </w:p>
        </w:tc>
        <w:tc>
          <w:tcPr>
            <w:tcW w:w="7371" w:type="dxa"/>
          </w:tcPr>
          <w:p w14:paraId="6B1E2397" w14:textId="74C88A61"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7E4853EF" w14:textId="77777777" w:rsidR="006B16A8" w:rsidRDefault="006B16A8">
            <w:pPr>
              <w:spacing w:before="0" w:after="0"/>
              <w:ind w:left="28"/>
              <w:rPr>
                <w:rFonts w:ascii="Times New Roman" w:eastAsia="PMingLiU" w:hAnsi="Times New Roman"/>
                <w:b/>
                <w:sz w:val="18"/>
                <w:szCs w:val="18"/>
              </w:rPr>
            </w:pPr>
          </w:p>
          <w:p w14:paraId="37C8F03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32B503BE" w14:textId="77777777" w:rsidR="006B16A8" w:rsidRDefault="006B16A8">
            <w:pPr>
              <w:spacing w:before="0" w:after="0"/>
              <w:ind w:left="28"/>
              <w:rPr>
                <w:rFonts w:ascii="Times New Roman" w:eastAsia="PMingLiU" w:hAnsi="Times New Roman"/>
                <w:szCs w:val="18"/>
              </w:rPr>
            </w:pPr>
          </w:p>
        </w:tc>
      </w:tr>
      <w:tr w:rsidR="006B16A8" w14:paraId="5710696A" w14:textId="77777777" w:rsidTr="0039321F">
        <w:tc>
          <w:tcPr>
            <w:tcW w:w="703" w:type="dxa"/>
            <w:vAlign w:val="center"/>
          </w:tcPr>
          <w:p w14:paraId="47EA608A" w14:textId="43D5A3A5" w:rsidR="006B16A8" w:rsidRDefault="00AD7441">
            <w:pPr>
              <w:rPr>
                <w:rFonts w:ascii="Times New Roman" w:eastAsia="PMingLiU" w:hAnsi="Times New Roman"/>
                <w:sz w:val="18"/>
                <w:szCs w:val="18"/>
              </w:rPr>
            </w:pPr>
            <w:r w:rsidRPr="00900EE6">
              <w:rPr>
                <w:rFonts w:ascii="Times New Roman" w:hAnsi="Times New Roman"/>
                <w:sz w:val="18"/>
                <w:szCs w:val="18"/>
              </w:rPr>
              <w:t>1630</w:t>
            </w:r>
          </w:p>
        </w:tc>
        <w:tc>
          <w:tcPr>
            <w:tcW w:w="7371" w:type="dxa"/>
          </w:tcPr>
          <w:p w14:paraId="05866F3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1666096" w14:textId="77777777" w:rsidR="006B16A8" w:rsidRDefault="006B16A8">
            <w:pPr>
              <w:spacing w:before="0" w:after="0"/>
              <w:ind w:left="28"/>
              <w:rPr>
                <w:rFonts w:ascii="Times New Roman" w:eastAsia="PMingLiU" w:hAnsi="Times New Roman"/>
                <w:b/>
                <w:bCs/>
                <w:sz w:val="18"/>
                <w:szCs w:val="18"/>
              </w:rPr>
            </w:pPr>
          </w:p>
          <w:p w14:paraId="1F9423C6"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112D2F23" w14:textId="77777777" w:rsidR="006B16A8" w:rsidRDefault="006B16A8">
            <w:pPr>
              <w:spacing w:before="0" w:after="0"/>
              <w:ind w:left="28"/>
              <w:rPr>
                <w:rFonts w:ascii="Times New Roman" w:hAnsi="Times New Roman"/>
                <w:sz w:val="18"/>
              </w:rPr>
            </w:pPr>
          </w:p>
          <w:p w14:paraId="0D75FAC7" w14:textId="3ADC9AA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2226C74" w14:textId="77777777" w:rsidR="006B16A8" w:rsidRDefault="006B16A8">
            <w:pPr>
              <w:spacing w:before="0" w:after="0"/>
              <w:ind w:left="748"/>
              <w:rPr>
                <w:rFonts w:ascii="Times New Roman" w:eastAsia="PMingLiU" w:hAnsi="Times New Roman"/>
                <w:b/>
                <w:bCs/>
                <w:sz w:val="18"/>
                <w:szCs w:val="18"/>
              </w:rPr>
            </w:pPr>
          </w:p>
          <w:p w14:paraId="7DA74E8A" w14:textId="1AD451A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67D1161" w14:textId="77777777" w:rsidR="006B16A8" w:rsidRDefault="006B16A8">
            <w:pPr>
              <w:spacing w:before="0" w:after="0"/>
              <w:ind w:left="28"/>
              <w:rPr>
                <w:rFonts w:ascii="Times New Roman" w:eastAsia="PMingLiU" w:hAnsi="Times New Roman"/>
                <w:b/>
                <w:bCs/>
                <w:sz w:val="18"/>
                <w:szCs w:val="18"/>
              </w:rPr>
            </w:pPr>
          </w:p>
        </w:tc>
      </w:tr>
      <w:tr w:rsidR="006B16A8" w14:paraId="56120AA6" w14:textId="77777777" w:rsidTr="0039321F">
        <w:tc>
          <w:tcPr>
            <w:tcW w:w="703" w:type="dxa"/>
            <w:vAlign w:val="center"/>
          </w:tcPr>
          <w:p w14:paraId="2BA8E3AC" w14:textId="75F3D02C" w:rsidR="006B16A8" w:rsidRDefault="00AD7441">
            <w:pPr>
              <w:rPr>
                <w:rFonts w:ascii="Times New Roman" w:eastAsia="PMingLiU" w:hAnsi="Times New Roman"/>
                <w:sz w:val="18"/>
                <w:szCs w:val="18"/>
              </w:rPr>
            </w:pPr>
            <w:r w:rsidRPr="00900EE6">
              <w:rPr>
                <w:rFonts w:ascii="Times New Roman" w:hAnsi="Times New Roman"/>
                <w:sz w:val="18"/>
                <w:szCs w:val="18"/>
              </w:rPr>
              <w:t>1640</w:t>
            </w:r>
          </w:p>
        </w:tc>
        <w:tc>
          <w:tcPr>
            <w:tcW w:w="7371" w:type="dxa"/>
          </w:tcPr>
          <w:p w14:paraId="09330100"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04BA035E" w14:textId="77777777" w:rsidR="006B16A8" w:rsidRDefault="006B16A8">
            <w:pPr>
              <w:spacing w:before="0" w:after="0"/>
              <w:ind w:left="28"/>
              <w:rPr>
                <w:rFonts w:ascii="Times New Roman" w:eastAsia="PMingLiU" w:hAnsi="Times New Roman"/>
                <w:b/>
                <w:sz w:val="18"/>
                <w:szCs w:val="18"/>
              </w:rPr>
            </w:pPr>
          </w:p>
          <w:p w14:paraId="6F1FE09F"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34F92BCC" w14:textId="77777777" w:rsidR="006B16A8" w:rsidRDefault="006B16A8">
            <w:pPr>
              <w:spacing w:before="0" w:after="0"/>
              <w:ind w:left="28"/>
              <w:rPr>
                <w:rFonts w:ascii="Times New Roman" w:eastAsia="PMingLiU" w:hAnsi="Times New Roman"/>
                <w:sz w:val="18"/>
                <w:szCs w:val="18"/>
              </w:rPr>
            </w:pPr>
          </w:p>
        </w:tc>
      </w:tr>
      <w:tr w:rsidR="006B16A8" w14:paraId="2B4F5063" w14:textId="77777777" w:rsidTr="0039321F">
        <w:tc>
          <w:tcPr>
            <w:tcW w:w="703" w:type="dxa"/>
            <w:vAlign w:val="center"/>
          </w:tcPr>
          <w:p w14:paraId="0D2F5E78" w14:textId="25862305" w:rsidR="006B16A8" w:rsidRDefault="00AD7441">
            <w:pPr>
              <w:rPr>
                <w:rFonts w:ascii="Times New Roman" w:eastAsia="PMingLiU" w:hAnsi="Times New Roman"/>
                <w:sz w:val="18"/>
                <w:szCs w:val="18"/>
              </w:rPr>
            </w:pPr>
            <w:r w:rsidRPr="00900EE6">
              <w:rPr>
                <w:rFonts w:ascii="Times New Roman" w:hAnsi="Times New Roman"/>
                <w:sz w:val="18"/>
                <w:szCs w:val="18"/>
              </w:rPr>
              <w:t>1650</w:t>
            </w:r>
          </w:p>
        </w:tc>
        <w:tc>
          <w:tcPr>
            <w:tcW w:w="7371" w:type="dxa"/>
          </w:tcPr>
          <w:p w14:paraId="6D47E51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A2D0988" w14:textId="77777777" w:rsidR="006B16A8" w:rsidRDefault="006B16A8">
            <w:pPr>
              <w:spacing w:before="0" w:after="0"/>
              <w:ind w:left="28"/>
              <w:rPr>
                <w:rFonts w:ascii="Times New Roman" w:eastAsia="PMingLiU" w:hAnsi="Times New Roman"/>
                <w:b/>
                <w:bCs/>
                <w:sz w:val="18"/>
                <w:szCs w:val="18"/>
              </w:rPr>
            </w:pPr>
          </w:p>
          <w:p w14:paraId="2CD3A69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4EAB806B" w14:textId="77777777" w:rsidR="006B16A8" w:rsidRDefault="006B16A8">
            <w:pPr>
              <w:spacing w:before="0" w:after="0"/>
              <w:ind w:left="28"/>
              <w:rPr>
                <w:rFonts w:ascii="Times New Roman" w:hAnsi="Times New Roman"/>
                <w:sz w:val="18"/>
              </w:rPr>
            </w:pPr>
          </w:p>
          <w:p w14:paraId="246A693B" w14:textId="3EEF36E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153C68A" w14:textId="77777777" w:rsidR="006B16A8" w:rsidRDefault="006B16A8">
            <w:pPr>
              <w:spacing w:before="0" w:after="0"/>
              <w:ind w:left="748"/>
              <w:rPr>
                <w:rFonts w:ascii="Times New Roman" w:eastAsia="PMingLiU" w:hAnsi="Times New Roman"/>
                <w:b/>
                <w:bCs/>
                <w:sz w:val="18"/>
                <w:szCs w:val="18"/>
              </w:rPr>
            </w:pPr>
          </w:p>
          <w:p w14:paraId="25F46843" w14:textId="5A19F31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C509ACC" w14:textId="77777777" w:rsidR="006B16A8" w:rsidRDefault="006B16A8">
            <w:pPr>
              <w:spacing w:before="0" w:after="0"/>
              <w:ind w:left="28"/>
              <w:rPr>
                <w:rFonts w:ascii="Times New Roman" w:eastAsia="PMingLiU" w:hAnsi="Times New Roman"/>
                <w:b/>
                <w:bCs/>
                <w:sz w:val="18"/>
                <w:szCs w:val="18"/>
              </w:rPr>
            </w:pPr>
          </w:p>
        </w:tc>
      </w:tr>
      <w:tr w:rsidR="006B16A8" w14:paraId="507BC905" w14:textId="77777777" w:rsidTr="0039321F">
        <w:tc>
          <w:tcPr>
            <w:tcW w:w="703" w:type="dxa"/>
            <w:vAlign w:val="center"/>
          </w:tcPr>
          <w:p w14:paraId="1CCBBC5C" w14:textId="25FA342F" w:rsidR="006B16A8" w:rsidRDefault="00AD7441">
            <w:pPr>
              <w:rPr>
                <w:rFonts w:ascii="Times New Roman" w:eastAsia="PMingLiU" w:hAnsi="Times New Roman"/>
                <w:sz w:val="18"/>
                <w:szCs w:val="18"/>
              </w:rPr>
            </w:pPr>
            <w:r w:rsidRPr="00900EE6">
              <w:rPr>
                <w:rFonts w:ascii="Times New Roman" w:hAnsi="Times New Roman"/>
                <w:sz w:val="18"/>
                <w:szCs w:val="18"/>
              </w:rPr>
              <w:t>1660</w:t>
            </w:r>
          </w:p>
        </w:tc>
        <w:tc>
          <w:tcPr>
            <w:tcW w:w="7371" w:type="dxa"/>
          </w:tcPr>
          <w:p w14:paraId="4F05D97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2E7434A6" w14:textId="77777777" w:rsidR="006B16A8" w:rsidRDefault="006B16A8">
            <w:pPr>
              <w:spacing w:before="0" w:after="0"/>
              <w:ind w:left="28"/>
              <w:rPr>
                <w:rFonts w:ascii="Times New Roman" w:eastAsia="PMingLiU" w:hAnsi="Times New Roman"/>
                <w:b/>
                <w:sz w:val="18"/>
                <w:szCs w:val="18"/>
              </w:rPr>
            </w:pPr>
          </w:p>
          <w:p w14:paraId="3B14814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1CB114E8" w14:textId="77777777" w:rsidR="006B16A8" w:rsidRDefault="006B16A8">
            <w:pPr>
              <w:spacing w:before="0" w:after="0"/>
              <w:ind w:left="28"/>
              <w:rPr>
                <w:rFonts w:ascii="Times New Roman" w:eastAsia="PMingLiU" w:hAnsi="Times New Roman"/>
                <w:sz w:val="18"/>
                <w:szCs w:val="18"/>
              </w:rPr>
            </w:pPr>
          </w:p>
        </w:tc>
      </w:tr>
      <w:tr w:rsidR="006B16A8" w14:paraId="11649D86" w14:textId="77777777" w:rsidTr="0039321F">
        <w:tc>
          <w:tcPr>
            <w:tcW w:w="703" w:type="dxa"/>
            <w:vAlign w:val="center"/>
          </w:tcPr>
          <w:p w14:paraId="37DB9C42" w14:textId="0AB0BFDA" w:rsidR="006B16A8" w:rsidRDefault="00AD7441">
            <w:pPr>
              <w:rPr>
                <w:rFonts w:ascii="Times New Roman" w:eastAsia="PMingLiU" w:hAnsi="Times New Roman"/>
                <w:sz w:val="18"/>
                <w:szCs w:val="18"/>
              </w:rPr>
            </w:pPr>
            <w:r w:rsidRPr="00900EE6">
              <w:rPr>
                <w:rFonts w:ascii="Times New Roman" w:hAnsi="Times New Roman"/>
                <w:sz w:val="18"/>
                <w:szCs w:val="18"/>
              </w:rPr>
              <w:t>1670</w:t>
            </w:r>
          </w:p>
        </w:tc>
        <w:tc>
          <w:tcPr>
            <w:tcW w:w="7371" w:type="dxa"/>
          </w:tcPr>
          <w:p w14:paraId="7F0668D7"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3F0EA48" w14:textId="77777777" w:rsidR="006B16A8" w:rsidRDefault="006B16A8">
            <w:pPr>
              <w:spacing w:before="0" w:after="0"/>
              <w:ind w:left="28"/>
              <w:rPr>
                <w:rFonts w:ascii="Times New Roman" w:eastAsia="PMingLiU" w:hAnsi="Times New Roman"/>
                <w:b/>
                <w:bCs/>
                <w:sz w:val="18"/>
                <w:szCs w:val="18"/>
              </w:rPr>
            </w:pPr>
          </w:p>
          <w:p w14:paraId="3C588E7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2C5E61EB" w14:textId="77777777" w:rsidR="006B16A8" w:rsidRDefault="006B16A8">
            <w:pPr>
              <w:spacing w:before="0" w:after="0"/>
              <w:ind w:left="28"/>
              <w:rPr>
                <w:rFonts w:ascii="Times New Roman" w:hAnsi="Times New Roman"/>
                <w:sz w:val="18"/>
              </w:rPr>
            </w:pPr>
          </w:p>
          <w:p w14:paraId="3BDF436C" w14:textId="1CF556B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F2A51E9" w14:textId="77777777" w:rsidR="006B16A8" w:rsidRDefault="006B16A8">
            <w:pPr>
              <w:spacing w:before="0" w:after="0"/>
              <w:ind w:left="748"/>
              <w:rPr>
                <w:rFonts w:ascii="Times New Roman" w:eastAsia="PMingLiU" w:hAnsi="Times New Roman"/>
                <w:b/>
                <w:bCs/>
                <w:sz w:val="18"/>
                <w:szCs w:val="18"/>
              </w:rPr>
            </w:pPr>
          </w:p>
          <w:p w14:paraId="15954305" w14:textId="113C069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A38D589" w14:textId="77777777" w:rsidR="006B16A8" w:rsidRDefault="006B16A8">
            <w:pPr>
              <w:spacing w:before="0" w:after="0"/>
              <w:ind w:left="28"/>
              <w:rPr>
                <w:rFonts w:ascii="Times New Roman" w:eastAsia="PMingLiU" w:hAnsi="Times New Roman"/>
                <w:b/>
                <w:bCs/>
                <w:sz w:val="18"/>
                <w:szCs w:val="18"/>
              </w:rPr>
            </w:pPr>
          </w:p>
        </w:tc>
      </w:tr>
      <w:tr w:rsidR="006B16A8" w14:paraId="2AB53D06" w14:textId="77777777" w:rsidTr="0039321F">
        <w:tc>
          <w:tcPr>
            <w:tcW w:w="703" w:type="dxa"/>
            <w:vAlign w:val="center"/>
          </w:tcPr>
          <w:p w14:paraId="5BFBCC5C" w14:textId="39BCBA54" w:rsidR="006B16A8" w:rsidRDefault="00AD7441">
            <w:pPr>
              <w:rPr>
                <w:rFonts w:ascii="Times New Roman" w:eastAsia="PMingLiU" w:hAnsi="Times New Roman"/>
                <w:sz w:val="18"/>
                <w:szCs w:val="18"/>
              </w:rPr>
            </w:pPr>
            <w:r w:rsidRPr="00900EE6">
              <w:rPr>
                <w:rFonts w:ascii="Times New Roman" w:hAnsi="Times New Roman"/>
                <w:sz w:val="18"/>
                <w:szCs w:val="18"/>
              </w:rPr>
              <w:t>1680</w:t>
            </w:r>
          </w:p>
        </w:tc>
        <w:tc>
          <w:tcPr>
            <w:tcW w:w="7371" w:type="dxa"/>
          </w:tcPr>
          <w:p w14:paraId="65DBC57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3B33D447" w14:textId="77777777" w:rsidR="006B16A8" w:rsidRDefault="006B16A8">
            <w:pPr>
              <w:spacing w:before="0" w:after="0"/>
              <w:ind w:left="28"/>
              <w:rPr>
                <w:rFonts w:ascii="Times New Roman" w:eastAsia="PMingLiU" w:hAnsi="Times New Roman"/>
                <w:b/>
                <w:sz w:val="18"/>
                <w:szCs w:val="18"/>
              </w:rPr>
            </w:pPr>
          </w:p>
          <w:p w14:paraId="4E638467"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5ADB50BD" w14:textId="77777777" w:rsidR="006B16A8" w:rsidRDefault="006B16A8">
            <w:pPr>
              <w:spacing w:before="0" w:after="0"/>
              <w:ind w:left="28"/>
              <w:rPr>
                <w:rFonts w:ascii="Times New Roman" w:eastAsia="PMingLiU" w:hAnsi="Times New Roman"/>
                <w:sz w:val="18"/>
                <w:szCs w:val="18"/>
              </w:rPr>
            </w:pPr>
          </w:p>
        </w:tc>
      </w:tr>
      <w:tr w:rsidR="006B16A8" w14:paraId="67CE0A61" w14:textId="77777777" w:rsidTr="0039321F">
        <w:tc>
          <w:tcPr>
            <w:tcW w:w="703" w:type="dxa"/>
            <w:vAlign w:val="center"/>
          </w:tcPr>
          <w:p w14:paraId="05F2EB45" w14:textId="184501D5" w:rsidR="006B16A8" w:rsidRDefault="00AD7441">
            <w:pPr>
              <w:rPr>
                <w:rFonts w:ascii="Times New Roman" w:eastAsia="PMingLiU" w:hAnsi="Times New Roman"/>
                <w:sz w:val="18"/>
                <w:szCs w:val="18"/>
              </w:rPr>
            </w:pPr>
            <w:r w:rsidRPr="00900EE6">
              <w:rPr>
                <w:rFonts w:ascii="Times New Roman" w:hAnsi="Times New Roman"/>
                <w:sz w:val="18"/>
                <w:szCs w:val="18"/>
              </w:rPr>
              <w:t>1690</w:t>
            </w:r>
          </w:p>
        </w:tc>
        <w:tc>
          <w:tcPr>
            <w:tcW w:w="7371" w:type="dxa"/>
          </w:tcPr>
          <w:p w14:paraId="5338729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7919B85" w14:textId="77777777" w:rsidR="006B16A8" w:rsidRDefault="006B16A8">
            <w:pPr>
              <w:spacing w:before="0" w:after="0"/>
              <w:ind w:left="28"/>
              <w:rPr>
                <w:rFonts w:ascii="Times New Roman" w:eastAsia="PMingLiU" w:hAnsi="Times New Roman"/>
                <w:b/>
                <w:bCs/>
                <w:sz w:val="18"/>
                <w:szCs w:val="18"/>
              </w:rPr>
            </w:pPr>
          </w:p>
          <w:p w14:paraId="680816C7"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195ECBDA" w14:textId="77777777" w:rsidR="006B16A8" w:rsidRDefault="006B16A8">
            <w:pPr>
              <w:spacing w:before="0" w:after="0"/>
              <w:ind w:left="28"/>
              <w:rPr>
                <w:rFonts w:ascii="Times New Roman" w:hAnsi="Times New Roman"/>
                <w:sz w:val="18"/>
              </w:rPr>
            </w:pPr>
          </w:p>
          <w:p w14:paraId="64BF31D3" w14:textId="1EE3807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5E75E5F" w14:textId="77777777" w:rsidR="006B16A8" w:rsidRDefault="006B16A8">
            <w:pPr>
              <w:spacing w:before="0" w:after="0"/>
              <w:ind w:left="748"/>
              <w:rPr>
                <w:rFonts w:ascii="Times New Roman" w:eastAsia="PMingLiU" w:hAnsi="Times New Roman"/>
                <w:b/>
                <w:bCs/>
                <w:sz w:val="18"/>
                <w:szCs w:val="18"/>
              </w:rPr>
            </w:pPr>
          </w:p>
          <w:p w14:paraId="681C1982" w14:textId="3CF1ED4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90B7682" w14:textId="77777777" w:rsidR="006B16A8" w:rsidRDefault="006B16A8">
            <w:pPr>
              <w:spacing w:before="0" w:after="0"/>
              <w:ind w:left="28"/>
              <w:rPr>
                <w:rFonts w:ascii="Times New Roman" w:eastAsia="PMingLiU" w:hAnsi="Times New Roman"/>
                <w:b/>
                <w:bCs/>
                <w:sz w:val="18"/>
                <w:szCs w:val="18"/>
              </w:rPr>
            </w:pPr>
          </w:p>
        </w:tc>
      </w:tr>
      <w:tr w:rsidR="006B16A8" w14:paraId="5B454109" w14:textId="77777777" w:rsidTr="0039321F">
        <w:tc>
          <w:tcPr>
            <w:tcW w:w="703" w:type="dxa"/>
            <w:vAlign w:val="center"/>
          </w:tcPr>
          <w:p w14:paraId="66710B12" w14:textId="2A640FA3" w:rsidR="006B16A8" w:rsidRDefault="00AD7441">
            <w:pPr>
              <w:rPr>
                <w:rFonts w:ascii="Times New Roman" w:eastAsia="PMingLiU" w:hAnsi="Times New Roman"/>
                <w:sz w:val="18"/>
                <w:szCs w:val="18"/>
              </w:rPr>
            </w:pPr>
            <w:r w:rsidRPr="00900EE6">
              <w:rPr>
                <w:rFonts w:ascii="Times New Roman" w:hAnsi="Times New Roman"/>
                <w:sz w:val="18"/>
                <w:szCs w:val="18"/>
              </w:rPr>
              <w:t>1700</w:t>
            </w:r>
          </w:p>
        </w:tc>
        <w:tc>
          <w:tcPr>
            <w:tcW w:w="7371" w:type="dxa"/>
          </w:tcPr>
          <w:p w14:paraId="19C2979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593E64D4" w14:textId="77777777" w:rsidR="006B16A8" w:rsidRDefault="006B16A8">
            <w:pPr>
              <w:spacing w:before="0" w:after="0"/>
              <w:ind w:left="28"/>
              <w:rPr>
                <w:rFonts w:ascii="Times New Roman" w:eastAsia="PMingLiU" w:hAnsi="Times New Roman"/>
                <w:b/>
                <w:sz w:val="18"/>
                <w:szCs w:val="18"/>
              </w:rPr>
            </w:pPr>
          </w:p>
          <w:p w14:paraId="49AF0536"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(date cu împrumut) cu active nelichide (luate cu împrumut).</w:t>
            </w:r>
          </w:p>
          <w:p w14:paraId="5A67CD8B" w14:textId="77777777" w:rsidR="006B16A8" w:rsidRDefault="006B16A8">
            <w:pPr>
              <w:spacing w:before="0" w:after="0"/>
              <w:ind w:left="28"/>
              <w:rPr>
                <w:rFonts w:ascii="Times New Roman" w:eastAsia="PMingLiU" w:hAnsi="Times New Roman"/>
                <w:sz w:val="18"/>
                <w:szCs w:val="18"/>
              </w:rPr>
            </w:pPr>
          </w:p>
        </w:tc>
      </w:tr>
      <w:tr w:rsidR="006B16A8" w14:paraId="260534B3" w14:textId="77777777" w:rsidTr="0039321F">
        <w:tc>
          <w:tcPr>
            <w:tcW w:w="703" w:type="dxa"/>
            <w:shd w:val="clear" w:color="auto" w:fill="auto"/>
            <w:vAlign w:val="center"/>
          </w:tcPr>
          <w:p w14:paraId="0ADCD38F" w14:textId="5BB8B016" w:rsidR="006B16A8" w:rsidRDefault="00AD7441">
            <w:pPr>
              <w:rPr>
                <w:rFonts w:ascii="Times New Roman" w:eastAsia="PMingLiU" w:hAnsi="Times New Roman"/>
                <w:sz w:val="18"/>
                <w:szCs w:val="18"/>
              </w:rPr>
            </w:pPr>
            <w:r w:rsidRPr="00900EE6">
              <w:rPr>
                <w:rFonts w:ascii="Times New Roman" w:hAnsi="Times New Roman"/>
                <w:sz w:val="18"/>
                <w:szCs w:val="18"/>
              </w:rPr>
              <w:t>1710</w:t>
            </w:r>
          </w:p>
        </w:tc>
        <w:tc>
          <w:tcPr>
            <w:tcW w:w="7371" w:type="dxa"/>
            <w:shd w:val="clear" w:color="auto" w:fill="auto"/>
          </w:tcPr>
          <w:p w14:paraId="54ACCDE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463A5D5" w14:textId="77777777" w:rsidR="006B16A8" w:rsidRDefault="006B16A8">
            <w:pPr>
              <w:spacing w:before="0" w:after="0"/>
              <w:ind w:left="28"/>
              <w:rPr>
                <w:rFonts w:ascii="Times New Roman" w:eastAsia="PMingLiU" w:hAnsi="Times New Roman"/>
                <w:b/>
                <w:bCs/>
                <w:sz w:val="18"/>
                <w:szCs w:val="18"/>
              </w:rPr>
            </w:pPr>
          </w:p>
          <w:p w14:paraId="7DDD9579" w14:textId="6733B8A5" w:rsidR="006B16A8" w:rsidRPr="00900EE6" w:rsidRDefault="00F71050">
            <w:pPr>
              <w:spacing w:before="0" w:after="0"/>
              <w:ind w:left="28"/>
              <w:rPr>
                <w:rFonts w:ascii="Times New Roman" w:eastAsia="PMingLiU" w:hAnsi="Times New Roman"/>
                <w:b/>
                <w:bCs/>
                <w:sz w:val="18"/>
                <w:szCs w:val="18"/>
              </w:rPr>
            </w:pPr>
            <w:r w:rsidRPr="00900EE6">
              <w:rPr>
                <w:rFonts w:ascii="Times New Roman" w:hAnsi="Times New Roman"/>
                <w:sz w:val="18"/>
                <w:szCs w:val="18"/>
              </w:rPr>
              <w:t xml:space="preserve">Din tranzacțiile de la punctul 2.2.8., instituțiile de credit trebuie să raporteze segmentul corespunzător garanției reale date cu împrumut care, dacă nu ar fi utilizată ca garanție reală pentru tranzacțiile respective, s-ar califica drept activ lichid în conformitate cu </w:t>
            </w:r>
            <w:r w:rsidR="00900EE6" w:rsidRPr="00900EE6">
              <w:rPr>
                <w:rFonts w:ascii="Times New Roman" w:hAnsi="Times New Roman"/>
                <w:sz w:val="18"/>
                <w:szCs w:val="18"/>
              </w:rPr>
              <w:t>articolul </w:t>
            </w:r>
            <w:r w:rsidRPr="00900EE6">
              <w:rPr>
                <w:rFonts w:ascii="Times New Roman" w:hAnsi="Times New Roman"/>
                <w:sz w:val="18"/>
                <w:szCs w:val="18"/>
              </w:rPr>
              <w:t>8 din Regulamentul delegat (UE) 2015/61.</w:t>
            </w:r>
          </w:p>
          <w:p w14:paraId="38BC2C88" w14:textId="77777777" w:rsidR="006B16A8" w:rsidRDefault="006B16A8">
            <w:pPr>
              <w:spacing w:before="0" w:after="0"/>
              <w:rPr>
                <w:rFonts w:ascii="Times New Roman" w:eastAsia="PMingLiU" w:hAnsi="Times New Roman"/>
                <w:b/>
                <w:bCs/>
                <w:sz w:val="18"/>
                <w:szCs w:val="18"/>
              </w:rPr>
            </w:pPr>
          </w:p>
        </w:tc>
      </w:tr>
      <w:tr w:rsidR="006B16A8" w14:paraId="578025EB" w14:textId="77777777" w:rsidTr="0039321F">
        <w:tc>
          <w:tcPr>
            <w:tcW w:w="703" w:type="dxa"/>
            <w:shd w:val="clear" w:color="auto" w:fill="auto"/>
            <w:vAlign w:val="center"/>
          </w:tcPr>
          <w:p w14:paraId="30C381F5" w14:textId="57482DF5" w:rsidR="006B16A8" w:rsidRDefault="00AD7441">
            <w:pPr>
              <w:rPr>
                <w:rFonts w:ascii="Times New Roman" w:eastAsia="PMingLiU" w:hAnsi="Times New Roman"/>
                <w:sz w:val="18"/>
                <w:szCs w:val="18"/>
              </w:rPr>
            </w:pPr>
            <w:r w:rsidRPr="00900EE6">
              <w:rPr>
                <w:rFonts w:ascii="Times New Roman" w:hAnsi="Times New Roman"/>
                <w:sz w:val="18"/>
                <w:szCs w:val="18"/>
              </w:rPr>
              <w:t>1720</w:t>
            </w:r>
          </w:p>
        </w:tc>
        <w:tc>
          <w:tcPr>
            <w:tcW w:w="7371" w:type="dxa"/>
            <w:shd w:val="clear" w:color="auto" w:fill="auto"/>
          </w:tcPr>
          <w:p w14:paraId="575D600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active de nivel </w:t>
            </w:r>
            <w:r w:rsidRPr="00900EE6">
              <w:rPr>
                <w:rFonts w:ascii="Times New Roman" w:hAnsi="Times New Roman"/>
                <w:b/>
                <w:sz w:val="18"/>
                <w:szCs w:val="18"/>
              </w:rPr>
              <w:t>2</w:t>
            </w:r>
            <w:r>
              <w:rPr>
                <w:rFonts w:ascii="Times New Roman" w:hAnsi="Times New Roman"/>
                <w:b/>
                <w:sz w:val="18"/>
                <w:szCs w:val="18"/>
              </w:rPr>
              <w:t>A și sunt luate cu împrumut următoarele garanții reale:</w:t>
            </w:r>
          </w:p>
          <w:p w14:paraId="343AE0F0" w14:textId="77777777" w:rsidR="006B16A8" w:rsidRDefault="006B16A8">
            <w:pPr>
              <w:spacing w:before="0" w:after="0"/>
              <w:ind w:left="28"/>
              <w:rPr>
                <w:rFonts w:ascii="Times New Roman" w:eastAsia="PMingLiU" w:hAnsi="Times New Roman"/>
                <w:sz w:val="18"/>
                <w:szCs w:val="18"/>
              </w:rPr>
            </w:pPr>
          </w:p>
          <w:p w14:paraId="51D42796" w14:textId="438D4667"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52FF7B82" w14:textId="77777777" w:rsidR="006B16A8" w:rsidRDefault="006B16A8">
            <w:pPr>
              <w:spacing w:before="0" w:after="0"/>
              <w:ind w:left="28"/>
              <w:rPr>
                <w:rFonts w:ascii="Times New Roman" w:eastAsia="PMingLiU" w:hAnsi="Times New Roman"/>
                <w:bCs/>
                <w:sz w:val="18"/>
                <w:szCs w:val="18"/>
              </w:rPr>
            </w:pPr>
          </w:p>
          <w:p w14:paraId="2E321826" w14:textId="77DC898A"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active de nivel </w:t>
            </w:r>
            <w:r w:rsidRPr="00900EE6">
              <w:rPr>
                <w:rFonts w:ascii="Times New Roman" w:hAnsi="Times New Roman"/>
                <w:bCs/>
                <w:sz w:val="18"/>
                <w:szCs w:val="18"/>
              </w:rPr>
              <w:t>2</w:t>
            </w:r>
            <w:r>
              <w:rPr>
                <w:rFonts w:ascii="Times New Roman" w:hAnsi="Times New Roman"/>
                <w:bCs/>
                <w:sz w:val="18"/>
                <w:szCs w:val="18"/>
              </w:rPr>
              <w:t>A.</w:t>
            </w:r>
          </w:p>
          <w:p w14:paraId="52D52F30" w14:textId="77777777" w:rsidR="006B16A8" w:rsidRDefault="006B16A8">
            <w:pPr>
              <w:spacing w:before="0" w:after="0"/>
              <w:ind w:left="28"/>
              <w:rPr>
                <w:rFonts w:ascii="Times New Roman" w:eastAsia="PMingLiU" w:hAnsi="Times New Roman"/>
                <w:sz w:val="18"/>
                <w:szCs w:val="18"/>
              </w:rPr>
            </w:pPr>
          </w:p>
        </w:tc>
      </w:tr>
      <w:tr w:rsidR="006B16A8" w14:paraId="6934C931" w14:textId="77777777" w:rsidTr="0039321F">
        <w:tc>
          <w:tcPr>
            <w:tcW w:w="703" w:type="dxa"/>
            <w:vAlign w:val="center"/>
          </w:tcPr>
          <w:p w14:paraId="6A3B8E45" w14:textId="0717F469" w:rsidR="006B16A8" w:rsidRDefault="00AD7441">
            <w:pPr>
              <w:rPr>
                <w:rFonts w:ascii="Times New Roman" w:eastAsia="PMingLiU" w:hAnsi="Times New Roman"/>
                <w:sz w:val="18"/>
                <w:szCs w:val="18"/>
              </w:rPr>
            </w:pPr>
            <w:r w:rsidRPr="00900EE6">
              <w:rPr>
                <w:rFonts w:ascii="Times New Roman" w:hAnsi="Times New Roman"/>
                <w:sz w:val="18"/>
                <w:szCs w:val="18"/>
              </w:rPr>
              <w:t>1730</w:t>
            </w:r>
          </w:p>
        </w:tc>
        <w:tc>
          <w:tcPr>
            <w:tcW w:w="7371" w:type="dxa"/>
          </w:tcPr>
          <w:p w14:paraId="09CDEE79"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3C423FAB" w14:textId="77777777" w:rsidR="006B16A8"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Tranzacțiile în care instituția a schimbat active de nivel </w:t>
            </w:r>
            <w:r w:rsidRPr="00900EE6">
              <w:rPr>
                <w:rFonts w:ascii="Times New Roman" w:hAnsi="Times New Roman"/>
                <w:bCs/>
                <w:sz w:val="18"/>
              </w:rPr>
              <w:t>2</w:t>
            </w:r>
            <w:r>
              <w:rPr>
                <w:rFonts w:ascii="Times New Roman" w:hAnsi="Times New Roman"/>
                <w:bCs/>
                <w:sz w:val="18"/>
              </w:rPr>
              <w:t xml:space="preserve">A (date cu împrumut) cu active de nivel </w:t>
            </w:r>
            <w:r w:rsidRPr="00900EE6">
              <w:rPr>
                <w:rFonts w:ascii="Times New Roman" w:hAnsi="Times New Roman"/>
                <w:bCs/>
                <w:sz w:val="18"/>
              </w:rPr>
              <w:t>1</w:t>
            </w:r>
            <w:r>
              <w:rPr>
                <w:rFonts w:ascii="Times New Roman" w:hAnsi="Times New Roman"/>
                <w:bCs/>
                <w:sz w:val="18"/>
              </w:rPr>
              <w:t xml:space="preserve"> (cu excepția obligațiunilor garantate cu un nivel extrem de ridicat de calitate) (luate cu împrumut).</w:t>
            </w:r>
          </w:p>
          <w:p w14:paraId="5491674D" w14:textId="77777777" w:rsidR="006B16A8" w:rsidRDefault="006B16A8">
            <w:pPr>
              <w:autoSpaceDE w:val="0"/>
              <w:autoSpaceDN w:val="0"/>
              <w:adjustRightInd w:val="0"/>
              <w:spacing w:before="0" w:after="0"/>
              <w:rPr>
                <w:rFonts w:ascii="Times New Roman" w:eastAsia="PMingLiU" w:hAnsi="Times New Roman"/>
                <w:b/>
                <w:sz w:val="18"/>
                <w:szCs w:val="18"/>
              </w:rPr>
            </w:pPr>
          </w:p>
        </w:tc>
      </w:tr>
      <w:tr w:rsidR="006B16A8" w14:paraId="7AB20E9F" w14:textId="77777777" w:rsidTr="0039321F">
        <w:tc>
          <w:tcPr>
            <w:tcW w:w="703" w:type="dxa"/>
            <w:vAlign w:val="center"/>
          </w:tcPr>
          <w:p w14:paraId="29173CEF" w14:textId="3D0822E8" w:rsidR="006B16A8" w:rsidRDefault="00AD7441">
            <w:pPr>
              <w:rPr>
                <w:rFonts w:ascii="Times New Roman" w:eastAsia="PMingLiU" w:hAnsi="Times New Roman"/>
                <w:sz w:val="18"/>
                <w:szCs w:val="18"/>
              </w:rPr>
            </w:pPr>
            <w:r w:rsidRPr="00900EE6">
              <w:rPr>
                <w:rFonts w:ascii="Times New Roman" w:hAnsi="Times New Roman"/>
                <w:sz w:val="18"/>
                <w:szCs w:val="18"/>
              </w:rPr>
              <w:t>1740</w:t>
            </w:r>
          </w:p>
        </w:tc>
        <w:tc>
          <w:tcPr>
            <w:tcW w:w="7371" w:type="dxa"/>
          </w:tcPr>
          <w:p w14:paraId="7B89786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3DC4674" w14:textId="77777777" w:rsidR="006B16A8" w:rsidRDefault="006B16A8">
            <w:pPr>
              <w:spacing w:before="0" w:after="0"/>
              <w:ind w:left="28"/>
              <w:rPr>
                <w:rFonts w:ascii="Times New Roman" w:eastAsia="PMingLiU" w:hAnsi="Times New Roman"/>
                <w:b/>
                <w:bCs/>
                <w:sz w:val="18"/>
                <w:szCs w:val="18"/>
              </w:rPr>
            </w:pPr>
          </w:p>
          <w:p w14:paraId="1487BDEA"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368D7175" w14:textId="77777777" w:rsidR="006B16A8" w:rsidRDefault="006B16A8">
            <w:pPr>
              <w:spacing w:before="0" w:after="0"/>
              <w:ind w:left="28"/>
              <w:rPr>
                <w:rFonts w:ascii="Times New Roman" w:hAnsi="Times New Roman"/>
                <w:sz w:val="18"/>
              </w:rPr>
            </w:pPr>
          </w:p>
          <w:p w14:paraId="6B4658DD" w14:textId="7950CA7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4CBFB71" w14:textId="77777777" w:rsidR="006B16A8" w:rsidRDefault="006B16A8">
            <w:pPr>
              <w:spacing w:before="0" w:after="0"/>
              <w:ind w:left="748"/>
              <w:rPr>
                <w:rFonts w:ascii="Times New Roman" w:eastAsia="PMingLiU" w:hAnsi="Times New Roman"/>
                <w:b/>
                <w:bCs/>
                <w:sz w:val="18"/>
                <w:szCs w:val="18"/>
              </w:rPr>
            </w:pPr>
          </w:p>
          <w:p w14:paraId="2079D9EC" w14:textId="4F52C1D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DA9EB3A" w14:textId="77777777" w:rsidR="006B16A8" w:rsidRDefault="006B16A8">
            <w:pPr>
              <w:spacing w:before="0" w:after="0"/>
              <w:ind w:left="28"/>
              <w:rPr>
                <w:rFonts w:ascii="Times New Roman" w:eastAsia="PMingLiU" w:hAnsi="Times New Roman"/>
                <w:b/>
                <w:bCs/>
                <w:sz w:val="18"/>
                <w:szCs w:val="18"/>
              </w:rPr>
            </w:pPr>
          </w:p>
        </w:tc>
      </w:tr>
      <w:tr w:rsidR="006B16A8" w14:paraId="4C0C15F5" w14:textId="77777777" w:rsidTr="0039321F">
        <w:tc>
          <w:tcPr>
            <w:tcW w:w="703" w:type="dxa"/>
            <w:vAlign w:val="center"/>
          </w:tcPr>
          <w:p w14:paraId="1BE7E206" w14:textId="7C2FF20C" w:rsidR="006B16A8" w:rsidRDefault="00AD7441">
            <w:pPr>
              <w:rPr>
                <w:rFonts w:ascii="Times New Roman" w:eastAsia="PMingLiU" w:hAnsi="Times New Roman"/>
                <w:sz w:val="18"/>
                <w:szCs w:val="18"/>
              </w:rPr>
            </w:pPr>
            <w:r w:rsidRPr="00900EE6">
              <w:rPr>
                <w:rFonts w:ascii="Times New Roman" w:hAnsi="Times New Roman"/>
                <w:sz w:val="18"/>
                <w:szCs w:val="18"/>
              </w:rPr>
              <w:t>1750</w:t>
            </w:r>
          </w:p>
        </w:tc>
        <w:tc>
          <w:tcPr>
            <w:tcW w:w="7371" w:type="dxa"/>
          </w:tcPr>
          <w:p w14:paraId="29D6C830"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2FCAA245" w14:textId="77777777" w:rsidR="006B16A8" w:rsidRDefault="006B16A8">
            <w:pPr>
              <w:spacing w:before="0" w:after="0"/>
              <w:ind w:left="28"/>
              <w:rPr>
                <w:rFonts w:ascii="Times New Roman" w:eastAsia="PMingLiU" w:hAnsi="Times New Roman"/>
                <w:b/>
                <w:sz w:val="18"/>
                <w:szCs w:val="18"/>
              </w:rPr>
            </w:pPr>
          </w:p>
          <w:p w14:paraId="0BBFF9D3"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5EDFD570" w14:textId="77777777" w:rsidR="006B16A8" w:rsidRDefault="006B16A8">
            <w:pPr>
              <w:spacing w:before="0" w:after="0"/>
              <w:ind w:left="28"/>
              <w:rPr>
                <w:rFonts w:ascii="Times New Roman" w:eastAsia="PMingLiU" w:hAnsi="Times New Roman"/>
                <w:szCs w:val="18"/>
              </w:rPr>
            </w:pPr>
          </w:p>
        </w:tc>
      </w:tr>
      <w:tr w:rsidR="006B16A8" w14:paraId="396969B8" w14:textId="77777777" w:rsidTr="0039321F">
        <w:tc>
          <w:tcPr>
            <w:tcW w:w="703" w:type="dxa"/>
            <w:shd w:val="clear" w:color="auto" w:fill="FFFFFF"/>
            <w:vAlign w:val="center"/>
          </w:tcPr>
          <w:p w14:paraId="06B343E8" w14:textId="5665B968" w:rsidR="006B16A8" w:rsidRDefault="00AD7441">
            <w:pPr>
              <w:rPr>
                <w:rFonts w:ascii="Times New Roman" w:eastAsia="PMingLiU" w:hAnsi="Times New Roman"/>
                <w:sz w:val="18"/>
                <w:szCs w:val="18"/>
              </w:rPr>
            </w:pPr>
            <w:r w:rsidRPr="00900EE6">
              <w:rPr>
                <w:rFonts w:ascii="Times New Roman" w:hAnsi="Times New Roman"/>
                <w:sz w:val="18"/>
                <w:szCs w:val="18"/>
              </w:rPr>
              <w:t>1760</w:t>
            </w:r>
          </w:p>
        </w:tc>
        <w:tc>
          <w:tcPr>
            <w:tcW w:w="7371" w:type="dxa"/>
            <w:shd w:val="clear" w:color="auto" w:fill="FFFFFF"/>
          </w:tcPr>
          <w:p w14:paraId="2640BDF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CC4D71F" w14:textId="77777777" w:rsidR="006B16A8" w:rsidRDefault="006B16A8">
            <w:pPr>
              <w:spacing w:before="0" w:after="0"/>
              <w:ind w:left="28"/>
              <w:rPr>
                <w:rFonts w:ascii="Times New Roman" w:eastAsia="PMingLiU" w:hAnsi="Times New Roman"/>
                <w:b/>
                <w:bCs/>
                <w:sz w:val="18"/>
                <w:szCs w:val="18"/>
              </w:rPr>
            </w:pPr>
          </w:p>
          <w:p w14:paraId="467D75A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5618A7F8" w14:textId="77777777" w:rsidR="006B16A8" w:rsidRDefault="006B16A8">
            <w:pPr>
              <w:spacing w:before="0" w:after="0"/>
              <w:ind w:left="28"/>
              <w:rPr>
                <w:rFonts w:ascii="Times New Roman" w:hAnsi="Times New Roman"/>
                <w:sz w:val="18"/>
              </w:rPr>
            </w:pPr>
          </w:p>
          <w:p w14:paraId="0AF0B66E" w14:textId="7077580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F934B90" w14:textId="77777777" w:rsidR="006B16A8" w:rsidRDefault="006B16A8">
            <w:pPr>
              <w:spacing w:before="0" w:after="0"/>
              <w:ind w:left="748"/>
              <w:rPr>
                <w:rFonts w:ascii="Times New Roman" w:eastAsia="PMingLiU" w:hAnsi="Times New Roman"/>
                <w:b/>
                <w:bCs/>
                <w:sz w:val="18"/>
                <w:szCs w:val="18"/>
              </w:rPr>
            </w:pPr>
          </w:p>
          <w:p w14:paraId="60C6B697" w14:textId="77446F7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257B28C" w14:textId="77777777" w:rsidR="006B16A8" w:rsidRDefault="006B16A8">
            <w:pPr>
              <w:spacing w:before="0" w:after="0"/>
              <w:ind w:left="28"/>
              <w:rPr>
                <w:rFonts w:ascii="Times New Roman" w:eastAsia="PMingLiU" w:hAnsi="Times New Roman"/>
                <w:b/>
                <w:bCs/>
                <w:sz w:val="18"/>
                <w:szCs w:val="18"/>
              </w:rPr>
            </w:pPr>
          </w:p>
        </w:tc>
      </w:tr>
      <w:tr w:rsidR="006B16A8" w14:paraId="565EAC7A" w14:textId="77777777" w:rsidTr="0039321F">
        <w:tc>
          <w:tcPr>
            <w:tcW w:w="703" w:type="dxa"/>
            <w:shd w:val="clear" w:color="auto" w:fill="FFFFFF"/>
            <w:vAlign w:val="center"/>
          </w:tcPr>
          <w:p w14:paraId="1C098EEA" w14:textId="1786BF26" w:rsidR="006B16A8" w:rsidRDefault="00AD7441">
            <w:pPr>
              <w:rPr>
                <w:rFonts w:ascii="Times New Roman" w:eastAsia="PMingLiU" w:hAnsi="Times New Roman"/>
                <w:sz w:val="18"/>
                <w:szCs w:val="18"/>
              </w:rPr>
            </w:pPr>
            <w:r w:rsidRPr="00900EE6">
              <w:rPr>
                <w:rFonts w:ascii="Times New Roman" w:hAnsi="Times New Roman"/>
                <w:sz w:val="18"/>
                <w:szCs w:val="18"/>
              </w:rPr>
              <w:t>1770</w:t>
            </w:r>
          </w:p>
        </w:tc>
        <w:tc>
          <w:tcPr>
            <w:tcW w:w="7371" w:type="dxa"/>
            <w:shd w:val="clear" w:color="auto" w:fill="FFFFFF"/>
          </w:tcPr>
          <w:p w14:paraId="35BC5D0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1649D453" w14:textId="77777777" w:rsidR="006B16A8" w:rsidRDefault="006B16A8">
            <w:pPr>
              <w:spacing w:before="0" w:after="0"/>
              <w:ind w:left="28"/>
              <w:rPr>
                <w:rFonts w:ascii="Times New Roman" w:eastAsia="PMingLiU" w:hAnsi="Times New Roman"/>
                <w:b/>
                <w:sz w:val="18"/>
                <w:szCs w:val="18"/>
              </w:rPr>
            </w:pPr>
          </w:p>
          <w:p w14:paraId="29633484"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5DE286EA" w14:textId="77777777" w:rsidR="006B16A8" w:rsidRDefault="006B16A8">
            <w:pPr>
              <w:spacing w:before="0" w:after="0"/>
              <w:ind w:left="28"/>
              <w:rPr>
                <w:rFonts w:ascii="Times New Roman" w:eastAsia="PMingLiU" w:hAnsi="Times New Roman"/>
                <w:szCs w:val="18"/>
              </w:rPr>
            </w:pPr>
          </w:p>
        </w:tc>
      </w:tr>
      <w:tr w:rsidR="006B16A8" w14:paraId="5B51516E" w14:textId="77777777" w:rsidTr="0039321F">
        <w:tc>
          <w:tcPr>
            <w:tcW w:w="703" w:type="dxa"/>
            <w:vAlign w:val="center"/>
          </w:tcPr>
          <w:p w14:paraId="090BACA0" w14:textId="275FCBA7" w:rsidR="006B16A8" w:rsidRDefault="00AD7441">
            <w:pPr>
              <w:rPr>
                <w:rFonts w:ascii="Times New Roman" w:eastAsia="PMingLiU" w:hAnsi="Times New Roman"/>
                <w:sz w:val="18"/>
                <w:szCs w:val="18"/>
              </w:rPr>
            </w:pPr>
            <w:r w:rsidRPr="00900EE6">
              <w:rPr>
                <w:rFonts w:ascii="Times New Roman" w:hAnsi="Times New Roman"/>
                <w:sz w:val="18"/>
                <w:szCs w:val="18"/>
              </w:rPr>
              <w:t>1780</w:t>
            </w:r>
          </w:p>
        </w:tc>
        <w:tc>
          <w:tcPr>
            <w:tcW w:w="7371" w:type="dxa"/>
            <w:shd w:val="clear" w:color="auto" w:fill="auto"/>
          </w:tcPr>
          <w:p w14:paraId="1FEA239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464D4F6" w14:textId="77777777" w:rsidR="006B16A8" w:rsidRDefault="006B16A8">
            <w:pPr>
              <w:spacing w:before="0" w:after="0"/>
              <w:ind w:left="28"/>
              <w:rPr>
                <w:rFonts w:ascii="Times New Roman" w:eastAsia="PMingLiU" w:hAnsi="Times New Roman"/>
                <w:b/>
                <w:bCs/>
                <w:sz w:val="18"/>
                <w:szCs w:val="18"/>
              </w:rPr>
            </w:pPr>
          </w:p>
          <w:p w14:paraId="5B4AD189"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60554B76" w14:textId="77777777" w:rsidR="006B16A8" w:rsidRDefault="006B16A8">
            <w:pPr>
              <w:spacing w:before="0" w:after="0"/>
              <w:ind w:left="28"/>
              <w:rPr>
                <w:rFonts w:ascii="Times New Roman" w:hAnsi="Times New Roman"/>
                <w:sz w:val="18"/>
              </w:rPr>
            </w:pPr>
          </w:p>
          <w:p w14:paraId="433CCDC7" w14:textId="693FD75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EAF11F4" w14:textId="77777777" w:rsidR="006B16A8" w:rsidRDefault="006B16A8">
            <w:pPr>
              <w:spacing w:before="0" w:after="0"/>
              <w:ind w:left="748"/>
              <w:rPr>
                <w:rFonts w:ascii="Times New Roman" w:eastAsia="PMingLiU" w:hAnsi="Times New Roman"/>
                <w:b/>
                <w:bCs/>
                <w:sz w:val="18"/>
                <w:szCs w:val="18"/>
              </w:rPr>
            </w:pPr>
          </w:p>
          <w:p w14:paraId="6D507C21" w14:textId="51A0136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3B6EA8F" w14:textId="77777777" w:rsidR="006B16A8" w:rsidRDefault="006B16A8">
            <w:pPr>
              <w:spacing w:before="0" w:after="0"/>
              <w:ind w:left="28"/>
              <w:rPr>
                <w:rFonts w:ascii="Times New Roman" w:eastAsia="PMingLiU" w:hAnsi="Times New Roman"/>
                <w:b/>
                <w:bCs/>
                <w:sz w:val="18"/>
                <w:szCs w:val="18"/>
              </w:rPr>
            </w:pPr>
          </w:p>
        </w:tc>
      </w:tr>
      <w:tr w:rsidR="006B16A8" w14:paraId="577AC082" w14:textId="77777777" w:rsidTr="0039321F">
        <w:tc>
          <w:tcPr>
            <w:tcW w:w="703" w:type="dxa"/>
            <w:vAlign w:val="center"/>
          </w:tcPr>
          <w:p w14:paraId="59ADCEDD" w14:textId="21149E03" w:rsidR="006B16A8" w:rsidRDefault="00AD7441">
            <w:pPr>
              <w:rPr>
                <w:rFonts w:ascii="Times New Roman" w:eastAsia="PMingLiU" w:hAnsi="Times New Roman"/>
                <w:sz w:val="18"/>
                <w:szCs w:val="18"/>
              </w:rPr>
            </w:pPr>
            <w:r w:rsidRPr="00900EE6">
              <w:rPr>
                <w:rFonts w:ascii="Times New Roman" w:hAnsi="Times New Roman"/>
                <w:sz w:val="18"/>
                <w:szCs w:val="18"/>
              </w:rPr>
              <w:t>1790</w:t>
            </w:r>
          </w:p>
        </w:tc>
        <w:tc>
          <w:tcPr>
            <w:tcW w:w="7371" w:type="dxa"/>
            <w:shd w:val="clear" w:color="auto" w:fill="auto"/>
          </w:tcPr>
          <w:p w14:paraId="7BE5CF52" w14:textId="530231F2"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3A4F713A" w14:textId="77777777" w:rsidR="006B16A8" w:rsidRDefault="006B16A8">
            <w:pPr>
              <w:spacing w:before="0" w:after="0"/>
              <w:ind w:left="28"/>
              <w:rPr>
                <w:rFonts w:ascii="Times New Roman" w:eastAsia="PMingLiU" w:hAnsi="Times New Roman"/>
                <w:b/>
                <w:sz w:val="18"/>
                <w:szCs w:val="18"/>
              </w:rPr>
            </w:pPr>
          </w:p>
          <w:p w14:paraId="14B7A267"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63DE0535" w14:textId="77777777" w:rsidR="006B16A8" w:rsidRDefault="006B16A8">
            <w:pPr>
              <w:spacing w:before="0" w:after="0"/>
              <w:ind w:left="28"/>
              <w:rPr>
                <w:rFonts w:ascii="Times New Roman" w:eastAsia="PMingLiU" w:hAnsi="Times New Roman"/>
                <w:szCs w:val="18"/>
              </w:rPr>
            </w:pPr>
          </w:p>
        </w:tc>
      </w:tr>
      <w:tr w:rsidR="006B16A8" w14:paraId="61D311AA" w14:textId="77777777" w:rsidTr="0039321F">
        <w:tc>
          <w:tcPr>
            <w:tcW w:w="703" w:type="dxa"/>
            <w:vAlign w:val="center"/>
          </w:tcPr>
          <w:p w14:paraId="1B38178A" w14:textId="2EFE927C" w:rsidR="006B16A8" w:rsidRDefault="00AD7441">
            <w:pPr>
              <w:rPr>
                <w:rFonts w:ascii="Times New Roman" w:eastAsia="PMingLiU" w:hAnsi="Times New Roman"/>
                <w:sz w:val="18"/>
                <w:szCs w:val="18"/>
              </w:rPr>
            </w:pPr>
            <w:r w:rsidRPr="00900EE6">
              <w:rPr>
                <w:rFonts w:ascii="Times New Roman" w:hAnsi="Times New Roman"/>
                <w:sz w:val="18"/>
                <w:szCs w:val="18"/>
              </w:rPr>
              <w:t>1800</w:t>
            </w:r>
          </w:p>
        </w:tc>
        <w:tc>
          <w:tcPr>
            <w:tcW w:w="7371" w:type="dxa"/>
            <w:shd w:val="clear" w:color="auto" w:fill="auto"/>
          </w:tcPr>
          <w:p w14:paraId="51EBDA9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02D4A9D" w14:textId="77777777" w:rsidR="006B16A8" w:rsidRDefault="006B16A8">
            <w:pPr>
              <w:spacing w:before="0" w:after="0"/>
              <w:ind w:left="28"/>
              <w:rPr>
                <w:rFonts w:ascii="Times New Roman" w:eastAsia="PMingLiU" w:hAnsi="Times New Roman"/>
                <w:b/>
                <w:bCs/>
                <w:sz w:val="18"/>
                <w:szCs w:val="18"/>
              </w:rPr>
            </w:pPr>
          </w:p>
          <w:p w14:paraId="449443A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06F31BC2" w14:textId="77777777" w:rsidR="006B16A8" w:rsidRDefault="006B16A8">
            <w:pPr>
              <w:spacing w:before="0" w:after="0"/>
              <w:ind w:left="28"/>
              <w:rPr>
                <w:rFonts w:ascii="Times New Roman" w:hAnsi="Times New Roman"/>
                <w:sz w:val="18"/>
              </w:rPr>
            </w:pPr>
          </w:p>
          <w:p w14:paraId="377C91A8" w14:textId="20BCAB8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0ECAC01" w14:textId="77777777" w:rsidR="006B16A8" w:rsidRDefault="006B16A8">
            <w:pPr>
              <w:spacing w:before="0" w:after="0"/>
              <w:ind w:left="748"/>
              <w:rPr>
                <w:rFonts w:ascii="Times New Roman" w:eastAsia="PMingLiU" w:hAnsi="Times New Roman"/>
                <w:b/>
                <w:bCs/>
                <w:sz w:val="18"/>
                <w:szCs w:val="18"/>
              </w:rPr>
            </w:pPr>
          </w:p>
          <w:p w14:paraId="528F7143" w14:textId="56771A3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3F8FB71" w14:textId="77777777" w:rsidR="006B16A8" w:rsidRDefault="006B16A8">
            <w:pPr>
              <w:spacing w:before="0" w:after="0"/>
              <w:ind w:left="28"/>
              <w:rPr>
                <w:rFonts w:ascii="Times New Roman" w:eastAsia="PMingLiU" w:hAnsi="Times New Roman"/>
                <w:b/>
                <w:bCs/>
                <w:sz w:val="18"/>
                <w:szCs w:val="18"/>
              </w:rPr>
            </w:pPr>
          </w:p>
        </w:tc>
      </w:tr>
      <w:tr w:rsidR="006B16A8" w14:paraId="71BF783D" w14:textId="77777777" w:rsidTr="0039321F">
        <w:tc>
          <w:tcPr>
            <w:tcW w:w="703" w:type="dxa"/>
            <w:vAlign w:val="center"/>
          </w:tcPr>
          <w:p w14:paraId="79598B02" w14:textId="77467E21" w:rsidR="006B16A8" w:rsidRDefault="00AD7441">
            <w:pPr>
              <w:rPr>
                <w:rFonts w:ascii="Times New Roman" w:eastAsia="PMingLiU" w:hAnsi="Times New Roman"/>
                <w:sz w:val="18"/>
                <w:szCs w:val="18"/>
              </w:rPr>
            </w:pPr>
            <w:r w:rsidRPr="00900EE6">
              <w:rPr>
                <w:rFonts w:ascii="Times New Roman" w:hAnsi="Times New Roman"/>
                <w:sz w:val="18"/>
                <w:szCs w:val="18"/>
              </w:rPr>
              <w:t>1810</w:t>
            </w:r>
          </w:p>
        </w:tc>
        <w:tc>
          <w:tcPr>
            <w:tcW w:w="7371" w:type="dxa"/>
            <w:shd w:val="clear" w:color="auto" w:fill="auto"/>
          </w:tcPr>
          <w:p w14:paraId="7B36CD46"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006DF8E2" w14:textId="77777777" w:rsidR="006B16A8" w:rsidRDefault="006B16A8">
            <w:pPr>
              <w:spacing w:before="0" w:after="0"/>
              <w:ind w:left="28"/>
              <w:rPr>
                <w:rFonts w:ascii="Times New Roman" w:eastAsia="PMingLiU" w:hAnsi="Times New Roman"/>
                <w:b/>
                <w:sz w:val="18"/>
                <w:szCs w:val="18"/>
              </w:rPr>
            </w:pPr>
          </w:p>
          <w:p w14:paraId="15F1B2B9"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746214A8" w14:textId="77777777" w:rsidR="006B16A8" w:rsidRDefault="006B16A8">
            <w:pPr>
              <w:spacing w:before="0" w:after="0"/>
              <w:ind w:left="28"/>
              <w:rPr>
                <w:rFonts w:ascii="Times New Roman" w:eastAsia="PMingLiU" w:hAnsi="Times New Roman"/>
                <w:sz w:val="18"/>
                <w:szCs w:val="18"/>
              </w:rPr>
            </w:pPr>
          </w:p>
        </w:tc>
      </w:tr>
      <w:tr w:rsidR="006B16A8" w14:paraId="3EF89B3C" w14:textId="77777777" w:rsidTr="0039321F">
        <w:tc>
          <w:tcPr>
            <w:tcW w:w="703" w:type="dxa"/>
            <w:shd w:val="clear" w:color="auto" w:fill="FFFFFF"/>
            <w:vAlign w:val="center"/>
          </w:tcPr>
          <w:p w14:paraId="5974A07D" w14:textId="6661A515" w:rsidR="006B16A8" w:rsidRDefault="00AD7441">
            <w:pPr>
              <w:rPr>
                <w:rFonts w:ascii="Times New Roman" w:eastAsia="PMingLiU" w:hAnsi="Times New Roman"/>
                <w:sz w:val="18"/>
                <w:szCs w:val="18"/>
              </w:rPr>
            </w:pPr>
            <w:r w:rsidRPr="00900EE6">
              <w:rPr>
                <w:rFonts w:ascii="Times New Roman" w:hAnsi="Times New Roman"/>
                <w:sz w:val="18"/>
                <w:szCs w:val="18"/>
              </w:rPr>
              <w:t>1820</w:t>
            </w:r>
          </w:p>
        </w:tc>
        <w:tc>
          <w:tcPr>
            <w:tcW w:w="7371" w:type="dxa"/>
            <w:shd w:val="clear" w:color="auto" w:fill="FFFFFF"/>
          </w:tcPr>
          <w:p w14:paraId="6A3DBDA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DA11B70" w14:textId="77777777" w:rsidR="006B16A8" w:rsidRDefault="006B16A8">
            <w:pPr>
              <w:spacing w:before="0" w:after="0"/>
              <w:ind w:left="28"/>
              <w:rPr>
                <w:rFonts w:ascii="Times New Roman" w:eastAsia="PMingLiU" w:hAnsi="Times New Roman"/>
                <w:b/>
                <w:bCs/>
                <w:sz w:val="18"/>
                <w:szCs w:val="18"/>
              </w:rPr>
            </w:pPr>
          </w:p>
          <w:p w14:paraId="08A66FE2"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741EDC8F" w14:textId="77777777" w:rsidR="006B16A8" w:rsidRDefault="006B16A8">
            <w:pPr>
              <w:spacing w:before="0" w:after="0"/>
              <w:ind w:left="28"/>
              <w:rPr>
                <w:rFonts w:ascii="Times New Roman" w:hAnsi="Times New Roman"/>
                <w:sz w:val="18"/>
              </w:rPr>
            </w:pPr>
          </w:p>
          <w:p w14:paraId="5F004146" w14:textId="4EB24F5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7D506DA" w14:textId="77777777" w:rsidR="006B16A8" w:rsidRDefault="006B16A8">
            <w:pPr>
              <w:spacing w:before="0" w:after="0"/>
              <w:ind w:left="748"/>
              <w:rPr>
                <w:rFonts w:ascii="Times New Roman" w:eastAsia="PMingLiU" w:hAnsi="Times New Roman"/>
                <w:b/>
                <w:bCs/>
                <w:sz w:val="18"/>
                <w:szCs w:val="18"/>
              </w:rPr>
            </w:pPr>
          </w:p>
          <w:p w14:paraId="3274ACAB" w14:textId="4754997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110DCEF" w14:textId="77777777" w:rsidR="006B16A8" w:rsidRDefault="006B16A8">
            <w:pPr>
              <w:spacing w:before="0" w:after="0"/>
              <w:ind w:left="28"/>
              <w:rPr>
                <w:rFonts w:ascii="Times New Roman" w:eastAsia="PMingLiU" w:hAnsi="Times New Roman"/>
                <w:b/>
                <w:bCs/>
                <w:sz w:val="18"/>
                <w:szCs w:val="18"/>
              </w:rPr>
            </w:pPr>
          </w:p>
        </w:tc>
      </w:tr>
      <w:tr w:rsidR="006B16A8" w14:paraId="5EC7A844" w14:textId="77777777" w:rsidTr="0039321F">
        <w:tc>
          <w:tcPr>
            <w:tcW w:w="703" w:type="dxa"/>
            <w:shd w:val="clear" w:color="auto" w:fill="FFFFFF"/>
            <w:vAlign w:val="center"/>
          </w:tcPr>
          <w:p w14:paraId="6268218A" w14:textId="4B070273" w:rsidR="006B16A8" w:rsidRDefault="00AD7441">
            <w:pPr>
              <w:rPr>
                <w:rFonts w:ascii="Times New Roman" w:eastAsia="PMingLiU" w:hAnsi="Times New Roman"/>
                <w:sz w:val="18"/>
                <w:szCs w:val="18"/>
              </w:rPr>
            </w:pPr>
            <w:r w:rsidRPr="00900EE6">
              <w:rPr>
                <w:rFonts w:ascii="Times New Roman" w:hAnsi="Times New Roman"/>
                <w:sz w:val="18"/>
                <w:szCs w:val="18"/>
              </w:rPr>
              <w:t>1830</w:t>
            </w:r>
          </w:p>
        </w:tc>
        <w:tc>
          <w:tcPr>
            <w:tcW w:w="7371" w:type="dxa"/>
            <w:shd w:val="clear" w:color="auto" w:fill="FFFFFF"/>
          </w:tcPr>
          <w:p w14:paraId="4FDB95A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360A194A" w14:textId="77777777" w:rsidR="006B16A8" w:rsidRDefault="006B16A8">
            <w:pPr>
              <w:spacing w:before="0" w:after="0"/>
              <w:ind w:left="28"/>
              <w:rPr>
                <w:rFonts w:ascii="Times New Roman" w:eastAsia="PMingLiU" w:hAnsi="Times New Roman"/>
                <w:b/>
                <w:sz w:val="18"/>
                <w:szCs w:val="18"/>
              </w:rPr>
            </w:pPr>
          </w:p>
          <w:p w14:paraId="3C7906FF" w14:textId="05FB68B8"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titluri garantate cu active de nivel </w:t>
            </w:r>
            <w:r w:rsidRPr="00900EE6">
              <w:rPr>
                <w:rFonts w:ascii="Times New Roman" w:hAnsi="Times New Roman"/>
                <w:sz w:val="18"/>
                <w:szCs w:val="18"/>
              </w:rPr>
              <w:t>2</w:t>
            </w:r>
            <w:r>
              <w:rPr>
                <w:rFonts w:ascii="Times New Roman" w:hAnsi="Times New Roman"/>
                <w:sz w:val="18"/>
                <w:szCs w:val="18"/>
              </w:rPr>
              <w:t>B (comerciale sau persoane fizice, state membre, nivel de calitate a creditului</w:t>
            </w:r>
            <w:r w:rsidR="00900EE6">
              <w:rPr>
                <w:rFonts w:ascii="Times New Roman" w:hAnsi="Times New Roman"/>
                <w:sz w:val="18"/>
                <w:szCs w:val="18"/>
              </w:rPr>
              <w:t> </w:t>
            </w:r>
            <w:r w:rsidRPr="00900EE6">
              <w:rPr>
                <w:rFonts w:ascii="Times New Roman" w:hAnsi="Times New Roman"/>
                <w:sz w:val="18"/>
                <w:szCs w:val="18"/>
              </w:rPr>
              <w:t>1</w:t>
            </w:r>
            <w:r>
              <w:rPr>
                <w:rFonts w:ascii="Times New Roman" w:hAnsi="Times New Roman"/>
                <w:sz w:val="18"/>
                <w:szCs w:val="18"/>
              </w:rPr>
              <w:t>) (luate cu împrumut).</w:t>
            </w:r>
          </w:p>
          <w:p w14:paraId="0A0E39AF" w14:textId="77777777" w:rsidR="006B16A8" w:rsidRDefault="006B16A8">
            <w:pPr>
              <w:spacing w:before="0" w:after="0"/>
              <w:ind w:left="28"/>
              <w:rPr>
                <w:rFonts w:ascii="Times New Roman" w:eastAsia="PMingLiU" w:hAnsi="Times New Roman"/>
                <w:sz w:val="18"/>
                <w:szCs w:val="18"/>
              </w:rPr>
            </w:pPr>
          </w:p>
        </w:tc>
      </w:tr>
      <w:tr w:rsidR="006B16A8" w14:paraId="7A55CC0B" w14:textId="77777777" w:rsidTr="0039321F">
        <w:tc>
          <w:tcPr>
            <w:tcW w:w="703" w:type="dxa"/>
            <w:shd w:val="clear" w:color="auto" w:fill="FFFFFF"/>
            <w:vAlign w:val="center"/>
          </w:tcPr>
          <w:p w14:paraId="2C8F33A9" w14:textId="66F5DE3A" w:rsidR="006B16A8" w:rsidRDefault="00AD7441">
            <w:pPr>
              <w:rPr>
                <w:rFonts w:ascii="Times New Roman" w:eastAsia="PMingLiU" w:hAnsi="Times New Roman"/>
                <w:sz w:val="18"/>
                <w:szCs w:val="18"/>
              </w:rPr>
            </w:pPr>
            <w:r w:rsidRPr="00900EE6">
              <w:rPr>
                <w:rFonts w:ascii="Times New Roman" w:hAnsi="Times New Roman"/>
                <w:sz w:val="18"/>
                <w:szCs w:val="18"/>
              </w:rPr>
              <w:t>1840</w:t>
            </w:r>
          </w:p>
        </w:tc>
        <w:tc>
          <w:tcPr>
            <w:tcW w:w="7371" w:type="dxa"/>
            <w:shd w:val="clear" w:color="auto" w:fill="FFFFFF"/>
          </w:tcPr>
          <w:p w14:paraId="0CBDB70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5228EAF" w14:textId="77777777" w:rsidR="006B16A8" w:rsidRDefault="006B16A8">
            <w:pPr>
              <w:spacing w:before="0" w:after="0"/>
              <w:ind w:left="28"/>
              <w:rPr>
                <w:rFonts w:ascii="Times New Roman" w:eastAsia="PMingLiU" w:hAnsi="Times New Roman"/>
                <w:b/>
                <w:bCs/>
                <w:sz w:val="18"/>
                <w:szCs w:val="18"/>
              </w:rPr>
            </w:pPr>
          </w:p>
          <w:p w14:paraId="79C8A9E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222C3847" w14:textId="77777777" w:rsidR="006B16A8" w:rsidRDefault="006B16A8">
            <w:pPr>
              <w:spacing w:before="0" w:after="0"/>
              <w:ind w:left="28"/>
              <w:rPr>
                <w:rFonts w:ascii="Times New Roman" w:hAnsi="Times New Roman"/>
                <w:sz w:val="18"/>
              </w:rPr>
            </w:pPr>
          </w:p>
          <w:p w14:paraId="1577B86A" w14:textId="4C0483B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CEA6BF6" w14:textId="77777777" w:rsidR="006B16A8" w:rsidRDefault="006B16A8">
            <w:pPr>
              <w:spacing w:before="0" w:after="0"/>
              <w:ind w:left="748"/>
              <w:rPr>
                <w:rFonts w:ascii="Times New Roman" w:eastAsia="PMingLiU" w:hAnsi="Times New Roman"/>
                <w:b/>
                <w:bCs/>
                <w:sz w:val="18"/>
                <w:szCs w:val="18"/>
              </w:rPr>
            </w:pPr>
          </w:p>
          <w:p w14:paraId="383C91B6" w14:textId="3BA710A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6AEC8B0" w14:textId="77777777" w:rsidR="006B16A8" w:rsidRDefault="006B16A8">
            <w:pPr>
              <w:spacing w:before="0" w:after="0"/>
              <w:ind w:left="28"/>
              <w:rPr>
                <w:rFonts w:ascii="Times New Roman" w:eastAsia="PMingLiU" w:hAnsi="Times New Roman"/>
                <w:b/>
                <w:bCs/>
                <w:sz w:val="18"/>
                <w:szCs w:val="18"/>
              </w:rPr>
            </w:pPr>
          </w:p>
        </w:tc>
      </w:tr>
      <w:tr w:rsidR="006B16A8" w14:paraId="58892359" w14:textId="77777777" w:rsidTr="0039321F">
        <w:tc>
          <w:tcPr>
            <w:tcW w:w="703" w:type="dxa"/>
            <w:shd w:val="clear" w:color="auto" w:fill="FFFFFF"/>
            <w:vAlign w:val="center"/>
          </w:tcPr>
          <w:p w14:paraId="4881C678" w14:textId="015B38DB" w:rsidR="006B16A8" w:rsidRDefault="00AD7441">
            <w:pPr>
              <w:rPr>
                <w:rFonts w:ascii="Times New Roman" w:eastAsia="PMingLiU" w:hAnsi="Times New Roman"/>
                <w:sz w:val="18"/>
                <w:szCs w:val="18"/>
              </w:rPr>
            </w:pPr>
            <w:r w:rsidRPr="00900EE6">
              <w:rPr>
                <w:rFonts w:ascii="Times New Roman" w:hAnsi="Times New Roman"/>
                <w:sz w:val="18"/>
                <w:szCs w:val="18"/>
              </w:rPr>
              <w:t>1850</w:t>
            </w:r>
          </w:p>
        </w:tc>
        <w:tc>
          <w:tcPr>
            <w:tcW w:w="7371" w:type="dxa"/>
            <w:shd w:val="clear" w:color="auto" w:fill="FFFFFF"/>
          </w:tcPr>
          <w:p w14:paraId="35A7C8D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00D041B0" w14:textId="77777777" w:rsidR="006B16A8" w:rsidRDefault="006B16A8">
            <w:pPr>
              <w:spacing w:before="0" w:after="0"/>
              <w:ind w:left="28"/>
              <w:rPr>
                <w:rFonts w:ascii="Times New Roman" w:eastAsia="PMingLiU" w:hAnsi="Times New Roman"/>
                <w:b/>
                <w:sz w:val="18"/>
                <w:szCs w:val="18"/>
              </w:rPr>
            </w:pPr>
          </w:p>
          <w:p w14:paraId="5074BA27"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 xml:space="preserve">A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2916535F" w14:textId="77777777" w:rsidR="006B16A8" w:rsidRDefault="006B16A8">
            <w:pPr>
              <w:spacing w:before="0" w:after="0"/>
              <w:ind w:left="28"/>
              <w:rPr>
                <w:rFonts w:ascii="Times New Roman" w:eastAsia="PMingLiU" w:hAnsi="Times New Roman"/>
                <w:sz w:val="18"/>
                <w:szCs w:val="18"/>
              </w:rPr>
            </w:pPr>
          </w:p>
        </w:tc>
      </w:tr>
      <w:tr w:rsidR="006B16A8" w14:paraId="19A114FE" w14:textId="77777777" w:rsidTr="0039321F">
        <w:tc>
          <w:tcPr>
            <w:tcW w:w="703" w:type="dxa"/>
            <w:shd w:val="clear" w:color="auto" w:fill="FFFFFF"/>
            <w:vAlign w:val="center"/>
          </w:tcPr>
          <w:p w14:paraId="201E043F" w14:textId="23A0DE9C" w:rsidR="006B16A8" w:rsidRDefault="00AD7441">
            <w:pPr>
              <w:rPr>
                <w:rFonts w:ascii="Times New Roman" w:eastAsia="PMingLiU" w:hAnsi="Times New Roman"/>
                <w:sz w:val="18"/>
                <w:szCs w:val="18"/>
              </w:rPr>
            </w:pPr>
            <w:r w:rsidRPr="00900EE6">
              <w:rPr>
                <w:rFonts w:ascii="Times New Roman" w:hAnsi="Times New Roman"/>
                <w:sz w:val="18"/>
                <w:szCs w:val="18"/>
              </w:rPr>
              <w:t>1860</w:t>
            </w:r>
          </w:p>
        </w:tc>
        <w:tc>
          <w:tcPr>
            <w:tcW w:w="7371" w:type="dxa"/>
            <w:shd w:val="clear" w:color="auto" w:fill="FFFFFF"/>
          </w:tcPr>
          <w:p w14:paraId="3A95A27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9870800" w14:textId="77777777" w:rsidR="006B16A8" w:rsidRDefault="006B16A8">
            <w:pPr>
              <w:spacing w:before="0" w:after="0"/>
              <w:ind w:left="28"/>
              <w:rPr>
                <w:rFonts w:ascii="Times New Roman" w:eastAsia="PMingLiU" w:hAnsi="Times New Roman"/>
                <w:b/>
                <w:bCs/>
                <w:sz w:val="18"/>
                <w:szCs w:val="18"/>
              </w:rPr>
            </w:pPr>
          </w:p>
          <w:p w14:paraId="6C4AAE2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3</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080728CB" w14:textId="77777777" w:rsidR="006B16A8" w:rsidRDefault="006B16A8">
            <w:pPr>
              <w:spacing w:before="0" w:after="0"/>
              <w:ind w:left="28"/>
              <w:rPr>
                <w:rFonts w:ascii="Times New Roman" w:hAnsi="Times New Roman"/>
                <w:sz w:val="18"/>
              </w:rPr>
            </w:pPr>
          </w:p>
          <w:p w14:paraId="15B4B084" w14:textId="3C0BA19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FE47758" w14:textId="77777777" w:rsidR="006B16A8" w:rsidRDefault="006B16A8">
            <w:pPr>
              <w:spacing w:before="0" w:after="0"/>
              <w:ind w:left="748"/>
              <w:rPr>
                <w:rFonts w:ascii="Times New Roman" w:eastAsia="PMingLiU" w:hAnsi="Times New Roman"/>
                <w:b/>
                <w:bCs/>
                <w:sz w:val="18"/>
                <w:szCs w:val="18"/>
              </w:rPr>
            </w:pPr>
          </w:p>
          <w:p w14:paraId="0AC33813" w14:textId="1BBF6D4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E4AE0DA" w14:textId="77777777" w:rsidR="006B16A8" w:rsidRDefault="006B16A8">
            <w:pPr>
              <w:spacing w:before="0" w:after="0"/>
              <w:ind w:left="28"/>
              <w:rPr>
                <w:rFonts w:ascii="Times New Roman" w:eastAsia="PMingLiU" w:hAnsi="Times New Roman"/>
                <w:b/>
                <w:bCs/>
                <w:sz w:val="18"/>
                <w:szCs w:val="18"/>
              </w:rPr>
            </w:pPr>
          </w:p>
        </w:tc>
      </w:tr>
      <w:tr w:rsidR="006B16A8" w14:paraId="7ADAC5C5" w14:textId="77777777" w:rsidTr="0039321F">
        <w:tc>
          <w:tcPr>
            <w:tcW w:w="703" w:type="dxa"/>
            <w:shd w:val="clear" w:color="auto" w:fill="FFFFFF"/>
            <w:vAlign w:val="center"/>
          </w:tcPr>
          <w:p w14:paraId="53AF093F" w14:textId="6D88D139" w:rsidR="006B16A8" w:rsidRDefault="00AD7441">
            <w:pPr>
              <w:rPr>
                <w:rFonts w:ascii="Times New Roman" w:eastAsia="PMingLiU" w:hAnsi="Times New Roman"/>
                <w:sz w:val="18"/>
                <w:szCs w:val="18"/>
              </w:rPr>
            </w:pPr>
            <w:r w:rsidRPr="00900EE6">
              <w:rPr>
                <w:rFonts w:ascii="Times New Roman" w:hAnsi="Times New Roman"/>
                <w:sz w:val="18"/>
                <w:szCs w:val="18"/>
              </w:rPr>
              <w:t>1870</w:t>
            </w:r>
          </w:p>
        </w:tc>
        <w:tc>
          <w:tcPr>
            <w:tcW w:w="7371" w:type="dxa"/>
            <w:shd w:val="clear" w:color="auto" w:fill="FFFFFF"/>
          </w:tcPr>
          <w:p w14:paraId="7D029FD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68BAA86F" w14:textId="77777777" w:rsidR="006B16A8" w:rsidRDefault="006B16A8">
            <w:pPr>
              <w:spacing w:before="0" w:after="0"/>
              <w:ind w:left="28"/>
              <w:rPr>
                <w:rFonts w:ascii="Times New Roman" w:eastAsia="PMingLiU" w:hAnsi="Times New Roman"/>
                <w:b/>
                <w:sz w:val="18"/>
                <w:szCs w:val="18"/>
              </w:rPr>
            </w:pPr>
          </w:p>
          <w:p w14:paraId="5BDCA67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de nivel </w:t>
            </w:r>
            <w:r w:rsidRPr="00900EE6">
              <w:rPr>
                <w:rFonts w:ascii="Times New Roman" w:hAnsi="Times New Roman"/>
                <w:sz w:val="18"/>
                <w:szCs w:val="18"/>
              </w:rPr>
              <w:t>2</w:t>
            </w:r>
            <w:r>
              <w:rPr>
                <w:rFonts w:ascii="Times New Roman" w:hAnsi="Times New Roman"/>
                <w:sz w:val="18"/>
                <w:szCs w:val="18"/>
              </w:rPr>
              <w:t>A (date cu împrumut) cu active nelichide (luate cu împrumut).</w:t>
            </w:r>
          </w:p>
          <w:p w14:paraId="3AEB95B3" w14:textId="77777777" w:rsidR="006B16A8" w:rsidRDefault="006B16A8">
            <w:pPr>
              <w:spacing w:before="0" w:after="0"/>
              <w:ind w:left="28"/>
              <w:rPr>
                <w:rFonts w:ascii="Times New Roman" w:eastAsia="PMingLiU" w:hAnsi="Times New Roman"/>
                <w:sz w:val="18"/>
                <w:szCs w:val="18"/>
              </w:rPr>
            </w:pPr>
          </w:p>
        </w:tc>
      </w:tr>
      <w:tr w:rsidR="006B16A8" w14:paraId="6F4C20FB" w14:textId="77777777" w:rsidTr="0039321F">
        <w:tc>
          <w:tcPr>
            <w:tcW w:w="703" w:type="dxa"/>
            <w:shd w:val="clear" w:color="auto" w:fill="auto"/>
            <w:vAlign w:val="center"/>
          </w:tcPr>
          <w:p w14:paraId="35E21D4A" w14:textId="34CF7926" w:rsidR="006B16A8" w:rsidRDefault="00AD7441">
            <w:pPr>
              <w:rPr>
                <w:rFonts w:ascii="Times New Roman" w:eastAsia="PMingLiU" w:hAnsi="Times New Roman"/>
                <w:sz w:val="18"/>
                <w:szCs w:val="18"/>
              </w:rPr>
            </w:pPr>
            <w:r w:rsidRPr="00900EE6">
              <w:rPr>
                <w:rFonts w:ascii="Times New Roman" w:hAnsi="Times New Roman"/>
                <w:sz w:val="18"/>
                <w:szCs w:val="18"/>
              </w:rPr>
              <w:t>1880</w:t>
            </w:r>
          </w:p>
        </w:tc>
        <w:tc>
          <w:tcPr>
            <w:tcW w:w="7371" w:type="dxa"/>
            <w:shd w:val="clear" w:color="auto" w:fill="auto"/>
          </w:tcPr>
          <w:p w14:paraId="3E8A6A2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F169AC7" w14:textId="77777777" w:rsidR="006B16A8" w:rsidRDefault="006B16A8">
            <w:pPr>
              <w:spacing w:before="0" w:after="0"/>
              <w:ind w:left="28"/>
              <w:rPr>
                <w:rFonts w:ascii="Times New Roman" w:eastAsia="PMingLiU" w:hAnsi="Times New Roman"/>
                <w:b/>
                <w:bCs/>
                <w:sz w:val="18"/>
                <w:szCs w:val="18"/>
              </w:rPr>
            </w:pPr>
          </w:p>
          <w:p w14:paraId="013CAAE0" w14:textId="74FD594D" w:rsidR="006B16A8" w:rsidRDefault="00F71050">
            <w:pPr>
              <w:spacing w:before="0" w:after="0"/>
              <w:ind w:left="28"/>
              <w:rPr>
                <w:rFonts w:ascii="Times New Roman" w:hAnsi="Times New Roman"/>
                <w:sz w:val="18"/>
              </w:rPr>
            </w:pPr>
            <w:r>
              <w:rPr>
                <w:rFonts w:ascii="Times New Roman" w:hAnsi="Times New Roman"/>
              </w:rPr>
              <w:t xml:space="preserve">Din tranzacțiile de la punctul </w:t>
            </w:r>
            <w:r w:rsidRPr="00900EE6">
              <w:rPr>
                <w:rFonts w:ascii="Times New Roman" w:hAnsi="Times New Roman"/>
              </w:rPr>
              <w:t>2</w:t>
            </w:r>
            <w:r>
              <w:rPr>
                <w:rFonts w:ascii="Times New Roman" w:hAnsi="Times New Roman"/>
              </w:rPr>
              <w:t>.</w:t>
            </w:r>
            <w:r w:rsidRPr="00900EE6">
              <w:rPr>
                <w:rFonts w:ascii="Times New Roman" w:hAnsi="Times New Roman"/>
              </w:rPr>
              <w:t>3</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0F73FA0B" w14:textId="77777777" w:rsidR="006B16A8" w:rsidRDefault="006B16A8">
            <w:pPr>
              <w:spacing w:before="0" w:after="0"/>
              <w:ind w:left="28"/>
              <w:rPr>
                <w:rFonts w:ascii="Times New Roman" w:eastAsia="PMingLiU" w:hAnsi="Times New Roman"/>
                <w:b/>
                <w:bCs/>
                <w:sz w:val="18"/>
                <w:szCs w:val="18"/>
              </w:rPr>
            </w:pPr>
          </w:p>
        </w:tc>
      </w:tr>
      <w:tr w:rsidR="006B16A8" w14:paraId="7EE0EB61" w14:textId="77777777" w:rsidTr="0039321F">
        <w:tc>
          <w:tcPr>
            <w:tcW w:w="703" w:type="dxa"/>
            <w:shd w:val="clear" w:color="auto" w:fill="auto"/>
            <w:vAlign w:val="center"/>
          </w:tcPr>
          <w:p w14:paraId="569A303C" w14:textId="16676539" w:rsidR="006B16A8" w:rsidRDefault="00AD7441">
            <w:pPr>
              <w:rPr>
                <w:rFonts w:ascii="Times New Roman" w:eastAsia="PMingLiU" w:hAnsi="Times New Roman"/>
                <w:sz w:val="18"/>
                <w:szCs w:val="18"/>
              </w:rPr>
            </w:pPr>
            <w:r w:rsidRPr="00900EE6">
              <w:rPr>
                <w:rFonts w:ascii="Times New Roman" w:hAnsi="Times New Roman"/>
                <w:sz w:val="18"/>
                <w:szCs w:val="18"/>
              </w:rPr>
              <w:t>1890</w:t>
            </w:r>
          </w:p>
        </w:tc>
        <w:tc>
          <w:tcPr>
            <w:tcW w:w="7371" w:type="dxa"/>
            <w:shd w:val="clear" w:color="auto" w:fill="auto"/>
          </w:tcPr>
          <w:p w14:paraId="7439575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titluri garantate cu active 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 și sunt luate cu împrumut următoarele garanții reale:</w:t>
            </w:r>
          </w:p>
          <w:p w14:paraId="56D9AEBA" w14:textId="77777777" w:rsidR="006B16A8" w:rsidRDefault="006B16A8">
            <w:pPr>
              <w:spacing w:before="0" w:after="0"/>
              <w:ind w:left="28"/>
              <w:rPr>
                <w:rFonts w:ascii="Times New Roman" w:eastAsia="PMingLiU" w:hAnsi="Times New Roman"/>
                <w:sz w:val="18"/>
                <w:szCs w:val="18"/>
              </w:rPr>
            </w:pPr>
          </w:p>
          <w:p w14:paraId="7810FFE4" w14:textId="280F300F"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3F35C45D" w14:textId="77777777" w:rsidR="006B16A8" w:rsidRDefault="006B16A8">
            <w:pPr>
              <w:spacing w:before="0" w:after="0"/>
              <w:ind w:left="28"/>
              <w:rPr>
                <w:rFonts w:ascii="Times New Roman" w:eastAsia="PMingLiU" w:hAnsi="Times New Roman"/>
                <w:bCs/>
                <w:sz w:val="18"/>
                <w:szCs w:val="18"/>
              </w:rPr>
            </w:pPr>
          </w:p>
          <w:p w14:paraId="0CBB0B6A" w14:textId="3EED3A99"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titluri garantate cu active de nivel </w:t>
            </w:r>
            <w:r w:rsidRPr="00900EE6">
              <w:rPr>
                <w:rFonts w:ascii="Times New Roman" w:hAnsi="Times New Roman"/>
                <w:bCs/>
                <w:sz w:val="18"/>
                <w:szCs w:val="18"/>
              </w:rPr>
              <w:t>2</w:t>
            </w:r>
            <w:r>
              <w:rPr>
                <w:rFonts w:ascii="Times New Roman" w:hAnsi="Times New Roman"/>
                <w:bCs/>
                <w:sz w:val="18"/>
                <w:szCs w:val="18"/>
              </w:rPr>
              <w:t xml:space="preserve">B (rezidențiale sau auto, nivel de calitate a creditului </w:t>
            </w:r>
            <w:r w:rsidRPr="00900EE6">
              <w:rPr>
                <w:rFonts w:ascii="Times New Roman" w:hAnsi="Times New Roman"/>
                <w:bCs/>
                <w:sz w:val="18"/>
                <w:szCs w:val="18"/>
              </w:rPr>
              <w:t>1</w:t>
            </w:r>
            <w:r>
              <w:rPr>
                <w:rFonts w:ascii="Times New Roman" w:hAnsi="Times New Roman"/>
                <w:bCs/>
                <w:sz w:val="18"/>
                <w:szCs w:val="18"/>
              </w:rPr>
              <w:t>).</w:t>
            </w:r>
          </w:p>
          <w:p w14:paraId="7EB19CFF" w14:textId="77777777" w:rsidR="006B16A8" w:rsidRDefault="006B16A8">
            <w:pPr>
              <w:spacing w:before="0" w:after="0"/>
              <w:ind w:left="28"/>
              <w:rPr>
                <w:rFonts w:ascii="Times New Roman" w:eastAsia="PMingLiU" w:hAnsi="Times New Roman"/>
                <w:bCs/>
                <w:sz w:val="18"/>
                <w:szCs w:val="18"/>
              </w:rPr>
            </w:pPr>
          </w:p>
        </w:tc>
      </w:tr>
      <w:tr w:rsidR="006B16A8" w14:paraId="06BCCD08" w14:textId="77777777" w:rsidTr="0039321F">
        <w:tc>
          <w:tcPr>
            <w:tcW w:w="703" w:type="dxa"/>
            <w:shd w:val="clear" w:color="auto" w:fill="FFFFFF"/>
            <w:vAlign w:val="center"/>
          </w:tcPr>
          <w:p w14:paraId="15B2D51D" w14:textId="17A2FAF3" w:rsidR="006B16A8" w:rsidRDefault="00AD7441">
            <w:pPr>
              <w:rPr>
                <w:rFonts w:ascii="Times New Roman" w:eastAsia="PMingLiU" w:hAnsi="Times New Roman"/>
                <w:sz w:val="18"/>
                <w:szCs w:val="18"/>
              </w:rPr>
            </w:pPr>
            <w:r w:rsidRPr="00900EE6">
              <w:rPr>
                <w:rFonts w:ascii="Times New Roman" w:hAnsi="Times New Roman"/>
                <w:sz w:val="18"/>
                <w:szCs w:val="18"/>
              </w:rPr>
              <w:t>1900</w:t>
            </w:r>
          </w:p>
        </w:tc>
        <w:tc>
          <w:tcPr>
            <w:tcW w:w="7371" w:type="dxa"/>
            <w:shd w:val="clear" w:color="auto" w:fill="FFFFFF"/>
          </w:tcPr>
          <w:p w14:paraId="08A66A2B"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4</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7343A2AC" w14:textId="77777777" w:rsidR="006B16A8"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 xml:space="preserve">Tranzacțiile în care instituția a schimbat titluri garantate cu active de nivel </w:t>
            </w:r>
            <w:r w:rsidRPr="00900EE6">
              <w:rPr>
                <w:rFonts w:ascii="Times New Roman" w:hAnsi="Times New Roman"/>
                <w:sz w:val="18"/>
              </w:rPr>
              <w:t>2</w:t>
            </w:r>
            <w:r>
              <w:rPr>
                <w:rFonts w:ascii="Times New Roman" w:hAnsi="Times New Roman"/>
                <w:sz w:val="18"/>
              </w:rPr>
              <w:t xml:space="preserve">B (rezidențiale sau auto, nivel de calitate a creditului </w:t>
            </w:r>
            <w:r w:rsidRPr="00900EE6">
              <w:rPr>
                <w:rFonts w:ascii="Times New Roman" w:hAnsi="Times New Roman"/>
                <w:sz w:val="18"/>
              </w:rPr>
              <w:t>1</w:t>
            </w:r>
            <w:r>
              <w:rPr>
                <w:rFonts w:ascii="Times New Roman" w:hAnsi="Times New Roman"/>
                <w:sz w:val="18"/>
              </w:rPr>
              <w:t xml:space="preserve">) (date cu împrumut) cu active de nivel </w:t>
            </w:r>
            <w:r w:rsidRPr="00900EE6">
              <w:rPr>
                <w:rFonts w:ascii="Times New Roman" w:hAnsi="Times New Roman"/>
                <w:sz w:val="18"/>
              </w:rPr>
              <w:t>1</w:t>
            </w:r>
            <w:r>
              <w:rPr>
                <w:rFonts w:ascii="Times New Roman" w:hAnsi="Times New Roman"/>
                <w:sz w:val="18"/>
              </w:rPr>
              <w:t xml:space="preserve"> (cu excepția obligațiunilor garantate cu un nivel extrem de ridicat de calitate) (luate cu împrumut).</w:t>
            </w:r>
          </w:p>
          <w:p w14:paraId="04C4A363" w14:textId="77777777" w:rsidR="006B16A8" w:rsidRDefault="006B16A8">
            <w:pPr>
              <w:autoSpaceDE w:val="0"/>
              <w:autoSpaceDN w:val="0"/>
              <w:adjustRightInd w:val="0"/>
              <w:spacing w:before="0" w:after="0"/>
              <w:rPr>
                <w:rFonts w:ascii="Times New Roman" w:eastAsia="PMingLiU" w:hAnsi="Times New Roman"/>
                <w:b/>
                <w:sz w:val="18"/>
                <w:szCs w:val="18"/>
              </w:rPr>
            </w:pPr>
          </w:p>
        </w:tc>
      </w:tr>
      <w:tr w:rsidR="006B16A8" w14:paraId="72EB068F" w14:textId="77777777" w:rsidTr="0039321F">
        <w:tc>
          <w:tcPr>
            <w:tcW w:w="703" w:type="dxa"/>
            <w:shd w:val="clear" w:color="auto" w:fill="FFFFFF"/>
            <w:vAlign w:val="center"/>
          </w:tcPr>
          <w:p w14:paraId="14126B00" w14:textId="6281FB71" w:rsidR="006B16A8" w:rsidRDefault="00AD7441">
            <w:pPr>
              <w:rPr>
                <w:rFonts w:ascii="Times New Roman" w:eastAsia="PMingLiU" w:hAnsi="Times New Roman"/>
                <w:sz w:val="18"/>
                <w:szCs w:val="18"/>
              </w:rPr>
            </w:pPr>
            <w:r w:rsidRPr="00900EE6">
              <w:rPr>
                <w:rFonts w:ascii="Times New Roman" w:hAnsi="Times New Roman"/>
                <w:sz w:val="18"/>
                <w:szCs w:val="18"/>
              </w:rPr>
              <w:t>1910</w:t>
            </w:r>
          </w:p>
        </w:tc>
        <w:tc>
          <w:tcPr>
            <w:tcW w:w="7371" w:type="dxa"/>
            <w:shd w:val="clear" w:color="auto" w:fill="FFFFFF"/>
          </w:tcPr>
          <w:p w14:paraId="219F903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16CE7E0" w14:textId="77777777" w:rsidR="006B16A8" w:rsidRDefault="006B16A8">
            <w:pPr>
              <w:spacing w:before="0" w:after="0"/>
              <w:ind w:left="28"/>
              <w:rPr>
                <w:rFonts w:ascii="Times New Roman" w:eastAsia="PMingLiU" w:hAnsi="Times New Roman"/>
                <w:b/>
                <w:bCs/>
                <w:sz w:val="18"/>
                <w:szCs w:val="18"/>
              </w:rPr>
            </w:pPr>
          </w:p>
          <w:p w14:paraId="4A0837F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385701E7" w14:textId="77777777" w:rsidR="006B16A8" w:rsidRDefault="006B16A8">
            <w:pPr>
              <w:spacing w:before="0" w:after="0"/>
              <w:ind w:left="28"/>
              <w:rPr>
                <w:rFonts w:ascii="Times New Roman" w:hAnsi="Times New Roman"/>
                <w:sz w:val="18"/>
              </w:rPr>
            </w:pPr>
          </w:p>
          <w:p w14:paraId="7CF0C8B1" w14:textId="1286556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sz w:val="18"/>
              </w:rPr>
              <w:t xml:space="preserve"> și</w:t>
            </w:r>
          </w:p>
          <w:p w14:paraId="3C501CF8" w14:textId="77777777" w:rsidR="006B16A8" w:rsidRDefault="006B16A8">
            <w:pPr>
              <w:spacing w:before="0" w:after="0"/>
              <w:ind w:left="748"/>
              <w:rPr>
                <w:rFonts w:ascii="Times New Roman" w:eastAsia="PMingLiU" w:hAnsi="Times New Roman"/>
                <w:b/>
                <w:bCs/>
                <w:sz w:val="18"/>
                <w:szCs w:val="18"/>
              </w:rPr>
            </w:pPr>
          </w:p>
          <w:p w14:paraId="68743ADF" w14:textId="1C1EA3F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E03629D" w14:textId="77777777" w:rsidR="006B16A8" w:rsidRDefault="006B16A8">
            <w:pPr>
              <w:spacing w:before="0" w:after="0"/>
              <w:ind w:left="28"/>
              <w:rPr>
                <w:rFonts w:ascii="Times New Roman" w:eastAsia="PMingLiU" w:hAnsi="Times New Roman"/>
                <w:b/>
                <w:bCs/>
                <w:sz w:val="18"/>
                <w:szCs w:val="18"/>
              </w:rPr>
            </w:pPr>
          </w:p>
        </w:tc>
      </w:tr>
      <w:tr w:rsidR="006B16A8" w14:paraId="34E52ED3" w14:textId="77777777" w:rsidTr="0039321F">
        <w:tc>
          <w:tcPr>
            <w:tcW w:w="703" w:type="dxa"/>
            <w:shd w:val="clear" w:color="auto" w:fill="FFFFFF"/>
            <w:vAlign w:val="center"/>
          </w:tcPr>
          <w:p w14:paraId="3D67A0DF" w14:textId="2F97FC9D" w:rsidR="006B16A8" w:rsidRDefault="00AD7441">
            <w:pPr>
              <w:rPr>
                <w:rFonts w:ascii="Times New Roman" w:eastAsia="PMingLiU" w:hAnsi="Times New Roman"/>
                <w:sz w:val="18"/>
                <w:szCs w:val="18"/>
              </w:rPr>
            </w:pPr>
            <w:r w:rsidRPr="00900EE6">
              <w:rPr>
                <w:rFonts w:ascii="Times New Roman" w:hAnsi="Times New Roman"/>
                <w:sz w:val="18"/>
                <w:szCs w:val="18"/>
              </w:rPr>
              <w:t>1920</w:t>
            </w:r>
          </w:p>
        </w:tc>
        <w:tc>
          <w:tcPr>
            <w:tcW w:w="7371" w:type="dxa"/>
            <w:shd w:val="clear" w:color="auto" w:fill="FFFFFF"/>
          </w:tcPr>
          <w:p w14:paraId="4B936DD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71E9C158" w14:textId="77777777" w:rsidR="006B16A8" w:rsidRDefault="006B16A8">
            <w:pPr>
              <w:spacing w:before="0" w:after="0"/>
              <w:ind w:left="28"/>
              <w:rPr>
                <w:rFonts w:ascii="Times New Roman" w:eastAsia="PMingLiU" w:hAnsi="Times New Roman"/>
                <w:b/>
                <w:sz w:val="18"/>
                <w:szCs w:val="18"/>
              </w:rPr>
            </w:pPr>
          </w:p>
          <w:p w14:paraId="2FAB50E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5A4C1C43" w14:textId="77777777" w:rsidR="006B16A8" w:rsidRDefault="006B16A8">
            <w:pPr>
              <w:spacing w:before="0" w:after="0"/>
              <w:ind w:left="28"/>
              <w:rPr>
                <w:rFonts w:ascii="Times New Roman" w:eastAsia="PMingLiU" w:hAnsi="Times New Roman"/>
                <w:szCs w:val="18"/>
              </w:rPr>
            </w:pPr>
          </w:p>
        </w:tc>
      </w:tr>
      <w:tr w:rsidR="006B16A8" w14:paraId="21ECA296" w14:textId="77777777" w:rsidTr="0039321F">
        <w:tc>
          <w:tcPr>
            <w:tcW w:w="703" w:type="dxa"/>
            <w:shd w:val="clear" w:color="auto" w:fill="FFFFFF"/>
            <w:vAlign w:val="center"/>
          </w:tcPr>
          <w:p w14:paraId="5742317D" w14:textId="74C2CF59" w:rsidR="006B16A8" w:rsidRDefault="00AD7441">
            <w:pPr>
              <w:rPr>
                <w:rFonts w:ascii="Times New Roman" w:eastAsia="PMingLiU" w:hAnsi="Times New Roman"/>
                <w:sz w:val="18"/>
                <w:szCs w:val="18"/>
              </w:rPr>
            </w:pPr>
            <w:r w:rsidRPr="00900EE6">
              <w:rPr>
                <w:rFonts w:ascii="Times New Roman" w:hAnsi="Times New Roman"/>
                <w:sz w:val="18"/>
                <w:szCs w:val="18"/>
              </w:rPr>
              <w:t>1930</w:t>
            </w:r>
          </w:p>
        </w:tc>
        <w:tc>
          <w:tcPr>
            <w:tcW w:w="7371" w:type="dxa"/>
            <w:shd w:val="clear" w:color="auto" w:fill="FFFFFF"/>
          </w:tcPr>
          <w:p w14:paraId="21716446"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6209F6F" w14:textId="77777777" w:rsidR="006B16A8" w:rsidRDefault="006B16A8">
            <w:pPr>
              <w:spacing w:before="0" w:after="0"/>
              <w:ind w:left="28"/>
              <w:rPr>
                <w:rFonts w:ascii="Times New Roman" w:eastAsia="PMingLiU" w:hAnsi="Times New Roman"/>
                <w:b/>
                <w:bCs/>
                <w:sz w:val="18"/>
                <w:szCs w:val="18"/>
              </w:rPr>
            </w:pPr>
          </w:p>
          <w:p w14:paraId="7C911C2B"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65F29C53" w14:textId="77777777" w:rsidR="006B16A8" w:rsidRDefault="006B16A8">
            <w:pPr>
              <w:spacing w:before="0" w:after="0"/>
              <w:ind w:left="28"/>
              <w:rPr>
                <w:rFonts w:ascii="Times New Roman" w:hAnsi="Times New Roman"/>
                <w:sz w:val="18"/>
              </w:rPr>
            </w:pPr>
          </w:p>
          <w:p w14:paraId="2763FBFD" w14:textId="594F971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sz w:val="18"/>
              </w:rPr>
              <w:t xml:space="preserve"> și</w:t>
            </w:r>
          </w:p>
          <w:p w14:paraId="41C6D899" w14:textId="77777777" w:rsidR="006B16A8" w:rsidRDefault="006B16A8">
            <w:pPr>
              <w:spacing w:before="0" w:after="0"/>
              <w:ind w:left="748"/>
              <w:rPr>
                <w:rFonts w:ascii="Times New Roman" w:eastAsia="PMingLiU" w:hAnsi="Times New Roman"/>
                <w:b/>
                <w:bCs/>
                <w:sz w:val="18"/>
                <w:szCs w:val="18"/>
              </w:rPr>
            </w:pPr>
          </w:p>
          <w:p w14:paraId="04704E8F" w14:textId="09E7003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38289C8" w14:textId="77777777" w:rsidR="006B16A8" w:rsidRDefault="006B16A8">
            <w:pPr>
              <w:spacing w:before="0" w:after="0"/>
              <w:ind w:left="28"/>
              <w:rPr>
                <w:rFonts w:ascii="Times New Roman" w:eastAsia="PMingLiU" w:hAnsi="Times New Roman"/>
                <w:b/>
                <w:bCs/>
                <w:sz w:val="18"/>
                <w:szCs w:val="18"/>
              </w:rPr>
            </w:pPr>
          </w:p>
        </w:tc>
      </w:tr>
      <w:tr w:rsidR="006B16A8" w14:paraId="47FF1AA8" w14:textId="77777777" w:rsidTr="0039321F">
        <w:tc>
          <w:tcPr>
            <w:tcW w:w="703" w:type="dxa"/>
            <w:shd w:val="clear" w:color="auto" w:fill="FFFFFF"/>
            <w:vAlign w:val="center"/>
          </w:tcPr>
          <w:p w14:paraId="0E2621AC" w14:textId="70999200" w:rsidR="006B16A8" w:rsidRDefault="00AD7441">
            <w:pPr>
              <w:rPr>
                <w:rFonts w:ascii="Times New Roman" w:eastAsia="PMingLiU" w:hAnsi="Times New Roman"/>
                <w:sz w:val="18"/>
                <w:szCs w:val="18"/>
              </w:rPr>
            </w:pPr>
            <w:r w:rsidRPr="00900EE6">
              <w:rPr>
                <w:rFonts w:ascii="Times New Roman" w:hAnsi="Times New Roman"/>
                <w:sz w:val="18"/>
                <w:szCs w:val="18"/>
              </w:rPr>
              <w:t>1940</w:t>
            </w:r>
          </w:p>
        </w:tc>
        <w:tc>
          <w:tcPr>
            <w:tcW w:w="7371" w:type="dxa"/>
            <w:shd w:val="clear" w:color="auto" w:fill="FFFFFF"/>
          </w:tcPr>
          <w:p w14:paraId="67E67A6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0FF2C718" w14:textId="77777777" w:rsidR="006B16A8" w:rsidRDefault="006B16A8">
            <w:pPr>
              <w:spacing w:before="0" w:after="0"/>
              <w:ind w:left="28"/>
              <w:rPr>
                <w:rFonts w:ascii="Times New Roman" w:eastAsia="PMingLiU" w:hAnsi="Times New Roman"/>
                <w:b/>
                <w:sz w:val="18"/>
                <w:szCs w:val="18"/>
              </w:rPr>
            </w:pPr>
          </w:p>
          <w:p w14:paraId="6FCC98FD"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171627BC" w14:textId="77777777" w:rsidR="006B16A8" w:rsidRDefault="006B16A8">
            <w:pPr>
              <w:spacing w:before="0" w:after="0"/>
              <w:ind w:left="28"/>
              <w:rPr>
                <w:rFonts w:ascii="Times New Roman" w:eastAsia="PMingLiU" w:hAnsi="Times New Roman"/>
                <w:szCs w:val="18"/>
              </w:rPr>
            </w:pPr>
          </w:p>
        </w:tc>
      </w:tr>
      <w:tr w:rsidR="006B16A8" w14:paraId="618E5D59" w14:textId="77777777" w:rsidTr="0039321F">
        <w:tc>
          <w:tcPr>
            <w:tcW w:w="703" w:type="dxa"/>
            <w:shd w:val="clear" w:color="auto" w:fill="FFFFFF"/>
            <w:vAlign w:val="center"/>
          </w:tcPr>
          <w:p w14:paraId="20AE8430" w14:textId="4E82EFD4" w:rsidR="006B16A8" w:rsidRDefault="00AD7441">
            <w:pPr>
              <w:rPr>
                <w:rFonts w:ascii="Times New Roman" w:eastAsia="PMingLiU" w:hAnsi="Times New Roman"/>
                <w:sz w:val="18"/>
                <w:szCs w:val="18"/>
              </w:rPr>
            </w:pPr>
            <w:r w:rsidRPr="00900EE6">
              <w:rPr>
                <w:rFonts w:ascii="Times New Roman" w:hAnsi="Times New Roman"/>
                <w:sz w:val="18"/>
                <w:szCs w:val="18"/>
              </w:rPr>
              <w:t>1950</w:t>
            </w:r>
          </w:p>
        </w:tc>
        <w:tc>
          <w:tcPr>
            <w:tcW w:w="7371" w:type="dxa"/>
            <w:shd w:val="clear" w:color="auto" w:fill="FFFFFF"/>
          </w:tcPr>
          <w:p w14:paraId="6211E127"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2F78C74" w14:textId="77777777" w:rsidR="006B16A8" w:rsidRDefault="006B16A8">
            <w:pPr>
              <w:spacing w:before="0" w:after="0"/>
              <w:ind w:left="28"/>
              <w:rPr>
                <w:rFonts w:ascii="Times New Roman" w:eastAsia="PMingLiU" w:hAnsi="Times New Roman"/>
                <w:b/>
                <w:bCs/>
                <w:sz w:val="18"/>
                <w:szCs w:val="18"/>
              </w:rPr>
            </w:pPr>
          </w:p>
          <w:p w14:paraId="4DD41E93"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5DA5BE79" w14:textId="77777777" w:rsidR="006B16A8" w:rsidRDefault="006B16A8">
            <w:pPr>
              <w:spacing w:before="0" w:after="0"/>
              <w:ind w:left="28"/>
              <w:rPr>
                <w:rFonts w:ascii="Times New Roman" w:hAnsi="Times New Roman"/>
                <w:sz w:val="18"/>
              </w:rPr>
            </w:pPr>
          </w:p>
          <w:p w14:paraId="3A891654" w14:textId="756DC35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82A5D59" w14:textId="77777777" w:rsidR="006B16A8" w:rsidRDefault="006B16A8">
            <w:pPr>
              <w:spacing w:before="0" w:after="0"/>
              <w:ind w:left="748"/>
              <w:rPr>
                <w:rFonts w:ascii="Times New Roman" w:eastAsia="PMingLiU" w:hAnsi="Times New Roman"/>
                <w:b/>
                <w:bCs/>
                <w:sz w:val="18"/>
                <w:szCs w:val="18"/>
              </w:rPr>
            </w:pPr>
          </w:p>
          <w:p w14:paraId="4C4BE816" w14:textId="2223A23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7137C25" w14:textId="77777777" w:rsidR="006B16A8" w:rsidRDefault="006B16A8">
            <w:pPr>
              <w:spacing w:before="0" w:after="0"/>
              <w:ind w:left="28"/>
              <w:rPr>
                <w:rFonts w:ascii="Times New Roman" w:eastAsia="PMingLiU" w:hAnsi="Times New Roman"/>
                <w:b/>
                <w:bCs/>
                <w:sz w:val="18"/>
                <w:szCs w:val="18"/>
              </w:rPr>
            </w:pPr>
          </w:p>
        </w:tc>
      </w:tr>
      <w:tr w:rsidR="006B16A8" w14:paraId="222BC2FA" w14:textId="77777777" w:rsidTr="0039321F">
        <w:tc>
          <w:tcPr>
            <w:tcW w:w="703" w:type="dxa"/>
            <w:shd w:val="clear" w:color="auto" w:fill="FFFFFF"/>
            <w:vAlign w:val="center"/>
          </w:tcPr>
          <w:p w14:paraId="2DA00B3B" w14:textId="10376C2A" w:rsidR="006B16A8" w:rsidRDefault="00AD7441">
            <w:pPr>
              <w:rPr>
                <w:rFonts w:ascii="Times New Roman" w:eastAsia="PMingLiU" w:hAnsi="Times New Roman"/>
                <w:sz w:val="18"/>
                <w:szCs w:val="18"/>
              </w:rPr>
            </w:pPr>
            <w:r w:rsidRPr="00900EE6">
              <w:rPr>
                <w:rFonts w:ascii="Times New Roman" w:hAnsi="Times New Roman"/>
                <w:sz w:val="18"/>
                <w:szCs w:val="18"/>
              </w:rPr>
              <w:t>1960</w:t>
            </w:r>
          </w:p>
        </w:tc>
        <w:tc>
          <w:tcPr>
            <w:tcW w:w="7371" w:type="dxa"/>
            <w:shd w:val="clear" w:color="auto" w:fill="FFFFFF"/>
          </w:tcPr>
          <w:p w14:paraId="6FDB9F7C" w14:textId="0084189D"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57825C12" w14:textId="77777777" w:rsidR="006B16A8" w:rsidRDefault="006B16A8">
            <w:pPr>
              <w:spacing w:before="0" w:after="0"/>
              <w:ind w:left="28"/>
              <w:rPr>
                <w:rFonts w:ascii="Times New Roman" w:eastAsia="PMingLiU" w:hAnsi="Times New Roman"/>
                <w:b/>
                <w:sz w:val="18"/>
                <w:szCs w:val="18"/>
              </w:rPr>
            </w:pPr>
          </w:p>
          <w:p w14:paraId="3F12FA7A"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561FEF4A" w14:textId="77777777" w:rsidR="006B16A8" w:rsidRDefault="006B16A8">
            <w:pPr>
              <w:spacing w:before="0" w:after="0"/>
              <w:ind w:left="28"/>
              <w:rPr>
                <w:rFonts w:ascii="Times New Roman" w:eastAsia="PMingLiU" w:hAnsi="Times New Roman"/>
                <w:szCs w:val="18"/>
              </w:rPr>
            </w:pPr>
          </w:p>
        </w:tc>
      </w:tr>
      <w:tr w:rsidR="006B16A8" w14:paraId="5835B2A7" w14:textId="77777777" w:rsidTr="0039321F">
        <w:tc>
          <w:tcPr>
            <w:tcW w:w="703" w:type="dxa"/>
            <w:shd w:val="clear" w:color="auto" w:fill="FFFFFF"/>
            <w:vAlign w:val="center"/>
          </w:tcPr>
          <w:p w14:paraId="03E3A32D" w14:textId="393D3A0F" w:rsidR="006B16A8" w:rsidRDefault="00AD7441">
            <w:pPr>
              <w:rPr>
                <w:rFonts w:ascii="Times New Roman" w:eastAsia="PMingLiU" w:hAnsi="Times New Roman"/>
                <w:sz w:val="18"/>
                <w:szCs w:val="18"/>
              </w:rPr>
            </w:pPr>
            <w:r w:rsidRPr="00900EE6">
              <w:rPr>
                <w:rFonts w:ascii="Times New Roman" w:hAnsi="Times New Roman"/>
                <w:sz w:val="18"/>
                <w:szCs w:val="18"/>
              </w:rPr>
              <w:t>1970</w:t>
            </w:r>
          </w:p>
        </w:tc>
        <w:tc>
          <w:tcPr>
            <w:tcW w:w="7371" w:type="dxa"/>
            <w:shd w:val="clear" w:color="auto" w:fill="FFFFFF"/>
          </w:tcPr>
          <w:p w14:paraId="4EF7AB3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E707430" w14:textId="77777777" w:rsidR="006B16A8" w:rsidRDefault="006B16A8">
            <w:pPr>
              <w:spacing w:before="0" w:after="0"/>
              <w:ind w:left="28"/>
              <w:rPr>
                <w:rFonts w:ascii="Times New Roman" w:eastAsia="PMingLiU" w:hAnsi="Times New Roman"/>
                <w:b/>
                <w:bCs/>
                <w:sz w:val="18"/>
                <w:szCs w:val="18"/>
              </w:rPr>
            </w:pPr>
          </w:p>
          <w:p w14:paraId="0B261E0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505B6636" w14:textId="77777777" w:rsidR="006B16A8" w:rsidRDefault="006B16A8">
            <w:pPr>
              <w:spacing w:before="0" w:after="0"/>
              <w:ind w:left="28"/>
              <w:rPr>
                <w:rFonts w:ascii="Times New Roman" w:hAnsi="Times New Roman"/>
                <w:sz w:val="18"/>
              </w:rPr>
            </w:pPr>
          </w:p>
          <w:p w14:paraId="5D6CF3C4" w14:textId="673C337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7D0915A" w14:textId="77777777" w:rsidR="006B16A8" w:rsidRDefault="006B16A8">
            <w:pPr>
              <w:spacing w:before="0" w:after="0"/>
              <w:ind w:left="748"/>
              <w:rPr>
                <w:rFonts w:ascii="Times New Roman" w:eastAsia="PMingLiU" w:hAnsi="Times New Roman"/>
                <w:b/>
                <w:bCs/>
                <w:sz w:val="18"/>
                <w:szCs w:val="18"/>
              </w:rPr>
            </w:pPr>
          </w:p>
          <w:p w14:paraId="5764F9CB" w14:textId="7FFD3BC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7CFC141" w14:textId="77777777" w:rsidR="006B16A8" w:rsidRDefault="006B16A8">
            <w:pPr>
              <w:spacing w:before="0" w:after="0"/>
              <w:ind w:left="28"/>
              <w:rPr>
                <w:rFonts w:ascii="Times New Roman" w:eastAsia="PMingLiU" w:hAnsi="Times New Roman"/>
                <w:b/>
                <w:bCs/>
                <w:sz w:val="18"/>
                <w:szCs w:val="18"/>
              </w:rPr>
            </w:pPr>
          </w:p>
        </w:tc>
      </w:tr>
      <w:tr w:rsidR="006B16A8" w14:paraId="1201E3DF" w14:textId="77777777" w:rsidTr="0039321F">
        <w:tc>
          <w:tcPr>
            <w:tcW w:w="703" w:type="dxa"/>
            <w:shd w:val="clear" w:color="auto" w:fill="FFFFFF"/>
            <w:vAlign w:val="center"/>
          </w:tcPr>
          <w:p w14:paraId="1F139AEB" w14:textId="7CE93121" w:rsidR="006B16A8" w:rsidRDefault="00AD7441">
            <w:pPr>
              <w:rPr>
                <w:rFonts w:ascii="Times New Roman" w:eastAsia="PMingLiU" w:hAnsi="Times New Roman"/>
                <w:sz w:val="18"/>
                <w:szCs w:val="18"/>
              </w:rPr>
            </w:pPr>
            <w:r w:rsidRPr="00900EE6">
              <w:rPr>
                <w:rFonts w:ascii="Times New Roman" w:hAnsi="Times New Roman"/>
                <w:sz w:val="18"/>
                <w:szCs w:val="18"/>
              </w:rPr>
              <w:t>1980</w:t>
            </w:r>
          </w:p>
        </w:tc>
        <w:tc>
          <w:tcPr>
            <w:tcW w:w="7371" w:type="dxa"/>
            <w:shd w:val="clear" w:color="auto" w:fill="FFFFFF"/>
          </w:tcPr>
          <w:p w14:paraId="4E2AF293"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60A8DCFF" w14:textId="77777777" w:rsidR="006B16A8" w:rsidRDefault="006B16A8">
            <w:pPr>
              <w:spacing w:before="0" w:after="0"/>
              <w:ind w:left="28"/>
              <w:rPr>
                <w:rFonts w:ascii="Times New Roman" w:eastAsia="PMingLiU" w:hAnsi="Times New Roman"/>
                <w:b/>
                <w:sz w:val="18"/>
                <w:szCs w:val="18"/>
              </w:rPr>
            </w:pPr>
          </w:p>
          <w:p w14:paraId="49331C8B"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48DAEEA4" w14:textId="77777777" w:rsidR="006B16A8" w:rsidRDefault="006B16A8">
            <w:pPr>
              <w:spacing w:before="0" w:after="0"/>
              <w:ind w:left="28"/>
              <w:rPr>
                <w:rFonts w:ascii="Times New Roman" w:eastAsia="PMingLiU" w:hAnsi="Times New Roman"/>
                <w:sz w:val="18"/>
                <w:szCs w:val="18"/>
              </w:rPr>
            </w:pPr>
          </w:p>
        </w:tc>
      </w:tr>
      <w:tr w:rsidR="006B16A8" w14:paraId="4513E5AF" w14:textId="77777777" w:rsidTr="0039321F">
        <w:tc>
          <w:tcPr>
            <w:tcW w:w="703" w:type="dxa"/>
            <w:shd w:val="clear" w:color="auto" w:fill="FFFFFF"/>
            <w:vAlign w:val="center"/>
          </w:tcPr>
          <w:p w14:paraId="6D8F90C4" w14:textId="190EBD78" w:rsidR="006B16A8" w:rsidRDefault="00AD7441">
            <w:pPr>
              <w:rPr>
                <w:rFonts w:ascii="Times New Roman" w:eastAsia="PMingLiU" w:hAnsi="Times New Roman"/>
                <w:sz w:val="18"/>
                <w:szCs w:val="18"/>
              </w:rPr>
            </w:pPr>
            <w:r w:rsidRPr="00900EE6">
              <w:rPr>
                <w:rFonts w:ascii="Times New Roman" w:hAnsi="Times New Roman"/>
                <w:sz w:val="18"/>
                <w:szCs w:val="18"/>
              </w:rPr>
              <w:t>1990</w:t>
            </w:r>
          </w:p>
        </w:tc>
        <w:tc>
          <w:tcPr>
            <w:tcW w:w="7371" w:type="dxa"/>
            <w:shd w:val="clear" w:color="auto" w:fill="FFFFFF"/>
          </w:tcPr>
          <w:p w14:paraId="37B1963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2DD25FC" w14:textId="77777777" w:rsidR="006B16A8" w:rsidRDefault="006B16A8">
            <w:pPr>
              <w:spacing w:before="0" w:after="0"/>
              <w:ind w:left="28"/>
              <w:rPr>
                <w:rFonts w:ascii="Times New Roman" w:eastAsia="PMingLiU" w:hAnsi="Times New Roman"/>
                <w:b/>
                <w:bCs/>
                <w:sz w:val="18"/>
                <w:szCs w:val="18"/>
              </w:rPr>
            </w:pPr>
          </w:p>
          <w:p w14:paraId="6906F223"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4A840E64" w14:textId="77777777" w:rsidR="006B16A8" w:rsidRDefault="006B16A8">
            <w:pPr>
              <w:spacing w:before="0" w:after="0"/>
              <w:ind w:left="28"/>
              <w:rPr>
                <w:rFonts w:ascii="Times New Roman" w:hAnsi="Times New Roman"/>
                <w:sz w:val="18"/>
              </w:rPr>
            </w:pPr>
          </w:p>
          <w:p w14:paraId="4728FED3" w14:textId="5E47C72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AC4BF18" w14:textId="77777777" w:rsidR="006B16A8" w:rsidRDefault="006B16A8">
            <w:pPr>
              <w:spacing w:before="0" w:after="0"/>
              <w:ind w:left="748"/>
              <w:rPr>
                <w:rFonts w:ascii="Times New Roman" w:eastAsia="PMingLiU" w:hAnsi="Times New Roman"/>
                <w:b/>
                <w:bCs/>
                <w:sz w:val="18"/>
                <w:szCs w:val="18"/>
              </w:rPr>
            </w:pPr>
          </w:p>
          <w:p w14:paraId="38E3B869" w14:textId="163604B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32672EF" w14:textId="77777777" w:rsidR="006B16A8" w:rsidRDefault="006B16A8">
            <w:pPr>
              <w:spacing w:before="0" w:after="0"/>
              <w:ind w:left="28"/>
              <w:rPr>
                <w:rFonts w:ascii="Times New Roman" w:eastAsia="PMingLiU" w:hAnsi="Times New Roman"/>
                <w:b/>
                <w:bCs/>
                <w:sz w:val="18"/>
                <w:szCs w:val="18"/>
              </w:rPr>
            </w:pPr>
          </w:p>
        </w:tc>
      </w:tr>
      <w:tr w:rsidR="006B16A8" w14:paraId="7C128C00" w14:textId="77777777" w:rsidTr="0039321F">
        <w:tc>
          <w:tcPr>
            <w:tcW w:w="703" w:type="dxa"/>
            <w:shd w:val="clear" w:color="auto" w:fill="FFFFFF"/>
            <w:vAlign w:val="center"/>
          </w:tcPr>
          <w:p w14:paraId="275F4085" w14:textId="65876F72" w:rsidR="006B16A8" w:rsidRDefault="00AD7441">
            <w:pPr>
              <w:rPr>
                <w:rFonts w:ascii="Times New Roman" w:eastAsia="PMingLiU" w:hAnsi="Times New Roman"/>
                <w:sz w:val="18"/>
                <w:szCs w:val="18"/>
              </w:rPr>
            </w:pPr>
            <w:r w:rsidRPr="00900EE6">
              <w:rPr>
                <w:rFonts w:ascii="Times New Roman" w:hAnsi="Times New Roman"/>
                <w:sz w:val="18"/>
                <w:szCs w:val="18"/>
              </w:rPr>
              <w:t>2000</w:t>
            </w:r>
          </w:p>
        </w:tc>
        <w:tc>
          <w:tcPr>
            <w:tcW w:w="7371" w:type="dxa"/>
            <w:shd w:val="clear" w:color="auto" w:fill="FFFFFF"/>
          </w:tcPr>
          <w:p w14:paraId="0C3AEEE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4BEC03C9" w14:textId="77777777" w:rsidR="006B16A8" w:rsidRDefault="006B16A8">
            <w:pPr>
              <w:spacing w:before="0" w:after="0"/>
              <w:ind w:left="28"/>
              <w:rPr>
                <w:rFonts w:ascii="Times New Roman" w:eastAsia="PMingLiU" w:hAnsi="Times New Roman"/>
                <w:b/>
                <w:sz w:val="18"/>
                <w:szCs w:val="18"/>
              </w:rPr>
            </w:pPr>
          </w:p>
          <w:p w14:paraId="385A1721"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7336100C" w14:textId="77777777" w:rsidR="006B16A8" w:rsidRDefault="006B16A8">
            <w:pPr>
              <w:spacing w:before="0" w:after="0"/>
              <w:ind w:left="28"/>
              <w:rPr>
                <w:rFonts w:ascii="Times New Roman" w:eastAsia="PMingLiU" w:hAnsi="Times New Roman"/>
                <w:sz w:val="18"/>
                <w:szCs w:val="18"/>
              </w:rPr>
            </w:pPr>
          </w:p>
        </w:tc>
      </w:tr>
      <w:tr w:rsidR="006B16A8" w14:paraId="2AD35E96" w14:textId="77777777" w:rsidTr="0039321F">
        <w:tc>
          <w:tcPr>
            <w:tcW w:w="703" w:type="dxa"/>
            <w:shd w:val="clear" w:color="auto" w:fill="FFFFFF"/>
            <w:vAlign w:val="center"/>
          </w:tcPr>
          <w:p w14:paraId="6E91CEB6" w14:textId="17CB53DD" w:rsidR="006B16A8" w:rsidRDefault="00AD7441">
            <w:pPr>
              <w:rPr>
                <w:rFonts w:ascii="Times New Roman" w:eastAsia="PMingLiU" w:hAnsi="Times New Roman"/>
                <w:sz w:val="18"/>
                <w:szCs w:val="18"/>
              </w:rPr>
            </w:pPr>
            <w:r w:rsidRPr="00900EE6">
              <w:rPr>
                <w:rFonts w:ascii="Times New Roman" w:hAnsi="Times New Roman"/>
                <w:sz w:val="18"/>
                <w:szCs w:val="18"/>
              </w:rPr>
              <w:t>2010</w:t>
            </w:r>
          </w:p>
        </w:tc>
        <w:tc>
          <w:tcPr>
            <w:tcW w:w="7371" w:type="dxa"/>
            <w:shd w:val="clear" w:color="auto" w:fill="FFFFFF"/>
          </w:tcPr>
          <w:p w14:paraId="6AB41FE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B394155" w14:textId="77777777" w:rsidR="006B16A8" w:rsidRDefault="006B16A8">
            <w:pPr>
              <w:spacing w:before="0" w:after="0"/>
              <w:ind w:left="28"/>
              <w:rPr>
                <w:rFonts w:ascii="Times New Roman" w:eastAsia="PMingLiU" w:hAnsi="Times New Roman"/>
                <w:b/>
                <w:bCs/>
                <w:sz w:val="18"/>
                <w:szCs w:val="18"/>
              </w:rPr>
            </w:pPr>
          </w:p>
          <w:p w14:paraId="7E8C0DE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5DFD4CD3" w14:textId="77777777" w:rsidR="006B16A8" w:rsidRDefault="006B16A8">
            <w:pPr>
              <w:spacing w:before="0" w:after="0"/>
              <w:ind w:left="28"/>
              <w:rPr>
                <w:rFonts w:ascii="Times New Roman" w:hAnsi="Times New Roman"/>
                <w:sz w:val="18"/>
              </w:rPr>
            </w:pPr>
          </w:p>
          <w:p w14:paraId="59791DA2" w14:textId="35C29FF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672A7AC" w14:textId="77777777" w:rsidR="006B16A8" w:rsidRDefault="006B16A8">
            <w:pPr>
              <w:spacing w:before="0" w:after="0"/>
              <w:ind w:left="748"/>
              <w:rPr>
                <w:rFonts w:ascii="Times New Roman" w:eastAsia="PMingLiU" w:hAnsi="Times New Roman"/>
                <w:b/>
                <w:bCs/>
                <w:sz w:val="18"/>
                <w:szCs w:val="18"/>
              </w:rPr>
            </w:pPr>
          </w:p>
          <w:p w14:paraId="47972077" w14:textId="70F3B9F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BC54ACD" w14:textId="77777777" w:rsidR="006B16A8" w:rsidRDefault="006B16A8">
            <w:pPr>
              <w:spacing w:before="0" w:after="0"/>
              <w:ind w:left="28"/>
              <w:rPr>
                <w:rFonts w:ascii="Times New Roman" w:eastAsia="PMingLiU" w:hAnsi="Times New Roman"/>
                <w:b/>
                <w:bCs/>
                <w:sz w:val="18"/>
                <w:szCs w:val="18"/>
              </w:rPr>
            </w:pPr>
          </w:p>
        </w:tc>
      </w:tr>
      <w:tr w:rsidR="006B16A8" w14:paraId="45958B0C" w14:textId="77777777" w:rsidTr="0039321F">
        <w:tc>
          <w:tcPr>
            <w:tcW w:w="703" w:type="dxa"/>
            <w:shd w:val="clear" w:color="auto" w:fill="FFFFFF"/>
            <w:vAlign w:val="center"/>
          </w:tcPr>
          <w:p w14:paraId="09E0583E" w14:textId="6E5D0AE4" w:rsidR="006B16A8" w:rsidRDefault="00AD7441">
            <w:pPr>
              <w:rPr>
                <w:rFonts w:ascii="Times New Roman" w:eastAsia="PMingLiU" w:hAnsi="Times New Roman"/>
                <w:sz w:val="18"/>
                <w:szCs w:val="18"/>
              </w:rPr>
            </w:pPr>
            <w:r w:rsidRPr="00900EE6">
              <w:rPr>
                <w:rFonts w:ascii="Times New Roman" w:hAnsi="Times New Roman"/>
                <w:sz w:val="18"/>
                <w:szCs w:val="18"/>
              </w:rPr>
              <w:t>2020</w:t>
            </w:r>
          </w:p>
        </w:tc>
        <w:tc>
          <w:tcPr>
            <w:tcW w:w="7371" w:type="dxa"/>
            <w:shd w:val="clear" w:color="auto" w:fill="FFFFFF"/>
          </w:tcPr>
          <w:p w14:paraId="7EA5FB6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40AA265C" w14:textId="77777777" w:rsidR="006B16A8" w:rsidRDefault="006B16A8">
            <w:pPr>
              <w:spacing w:before="0" w:after="0"/>
              <w:ind w:left="28"/>
              <w:rPr>
                <w:rFonts w:ascii="Times New Roman" w:eastAsia="PMingLiU" w:hAnsi="Times New Roman"/>
                <w:b/>
                <w:sz w:val="18"/>
                <w:szCs w:val="18"/>
              </w:rPr>
            </w:pPr>
          </w:p>
          <w:p w14:paraId="5A8E7B26"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271757F1" w14:textId="77777777" w:rsidR="006B16A8" w:rsidRDefault="006B16A8">
            <w:pPr>
              <w:spacing w:before="0" w:after="0"/>
              <w:ind w:left="28"/>
              <w:rPr>
                <w:rFonts w:ascii="Times New Roman" w:eastAsia="PMingLiU" w:hAnsi="Times New Roman"/>
                <w:sz w:val="18"/>
                <w:szCs w:val="18"/>
              </w:rPr>
            </w:pPr>
          </w:p>
        </w:tc>
      </w:tr>
      <w:tr w:rsidR="006B16A8" w14:paraId="46A92F40" w14:textId="77777777" w:rsidTr="0039321F">
        <w:tc>
          <w:tcPr>
            <w:tcW w:w="703" w:type="dxa"/>
            <w:shd w:val="clear" w:color="auto" w:fill="FFFFFF"/>
            <w:vAlign w:val="center"/>
          </w:tcPr>
          <w:p w14:paraId="150424AD" w14:textId="0277C338" w:rsidR="006B16A8" w:rsidRDefault="00AD7441">
            <w:pPr>
              <w:rPr>
                <w:rFonts w:ascii="Times New Roman" w:eastAsia="PMingLiU" w:hAnsi="Times New Roman"/>
                <w:sz w:val="18"/>
                <w:szCs w:val="18"/>
              </w:rPr>
            </w:pPr>
            <w:r w:rsidRPr="00900EE6">
              <w:rPr>
                <w:rFonts w:ascii="Times New Roman" w:hAnsi="Times New Roman"/>
                <w:sz w:val="18"/>
                <w:szCs w:val="18"/>
              </w:rPr>
              <w:t>2030</w:t>
            </w:r>
          </w:p>
        </w:tc>
        <w:tc>
          <w:tcPr>
            <w:tcW w:w="7371" w:type="dxa"/>
            <w:shd w:val="clear" w:color="auto" w:fill="FFFFFF"/>
          </w:tcPr>
          <w:p w14:paraId="5AFFC81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1AC83AF" w14:textId="77777777" w:rsidR="006B16A8" w:rsidRDefault="006B16A8">
            <w:pPr>
              <w:spacing w:before="0" w:after="0"/>
              <w:ind w:left="28"/>
              <w:rPr>
                <w:rFonts w:ascii="Times New Roman" w:eastAsia="PMingLiU" w:hAnsi="Times New Roman"/>
                <w:b/>
                <w:bCs/>
                <w:sz w:val="18"/>
                <w:szCs w:val="18"/>
              </w:rPr>
            </w:pPr>
          </w:p>
          <w:p w14:paraId="72449C2D"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4</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4D284EC0" w14:textId="77777777" w:rsidR="006B16A8" w:rsidRDefault="006B16A8">
            <w:pPr>
              <w:spacing w:before="0" w:after="0"/>
              <w:ind w:left="28"/>
              <w:rPr>
                <w:rFonts w:ascii="Times New Roman" w:hAnsi="Times New Roman"/>
                <w:sz w:val="18"/>
              </w:rPr>
            </w:pPr>
          </w:p>
          <w:p w14:paraId="1E6204E0" w14:textId="32F259A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161D925" w14:textId="77777777" w:rsidR="006B16A8" w:rsidRDefault="006B16A8">
            <w:pPr>
              <w:spacing w:before="0" w:after="0"/>
              <w:ind w:left="748"/>
              <w:rPr>
                <w:rFonts w:ascii="Times New Roman" w:eastAsia="PMingLiU" w:hAnsi="Times New Roman"/>
                <w:b/>
                <w:bCs/>
                <w:sz w:val="18"/>
                <w:szCs w:val="18"/>
              </w:rPr>
            </w:pPr>
          </w:p>
          <w:p w14:paraId="11D43D21" w14:textId="40F887E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639E8EB" w14:textId="77777777" w:rsidR="006B16A8" w:rsidRDefault="006B16A8">
            <w:pPr>
              <w:spacing w:before="0" w:after="0"/>
              <w:ind w:left="28"/>
              <w:rPr>
                <w:rFonts w:ascii="Times New Roman" w:eastAsia="PMingLiU" w:hAnsi="Times New Roman"/>
                <w:b/>
                <w:bCs/>
                <w:sz w:val="18"/>
                <w:szCs w:val="18"/>
              </w:rPr>
            </w:pPr>
          </w:p>
        </w:tc>
      </w:tr>
      <w:tr w:rsidR="006B16A8" w14:paraId="4E824806" w14:textId="77777777" w:rsidTr="0039321F">
        <w:tc>
          <w:tcPr>
            <w:tcW w:w="703" w:type="dxa"/>
            <w:shd w:val="clear" w:color="auto" w:fill="FFFFFF"/>
            <w:vAlign w:val="center"/>
          </w:tcPr>
          <w:p w14:paraId="638686B6" w14:textId="4788EE85" w:rsidR="006B16A8" w:rsidRDefault="00AD7441">
            <w:pPr>
              <w:rPr>
                <w:rFonts w:ascii="Times New Roman" w:eastAsia="PMingLiU" w:hAnsi="Times New Roman"/>
                <w:sz w:val="18"/>
                <w:szCs w:val="18"/>
              </w:rPr>
            </w:pPr>
            <w:r w:rsidRPr="00900EE6">
              <w:rPr>
                <w:rFonts w:ascii="Times New Roman" w:hAnsi="Times New Roman"/>
                <w:sz w:val="18"/>
                <w:szCs w:val="18"/>
              </w:rPr>
              <w:t>2040</w:t>
            </w:r>
          </w:p>
        </w:tc>
        <w:tc>
          <w:tcPr>
            <w:tcW w:w="7371" w:type="dxa"/>
            <w:shd w:val="clear" w:color="auto" w:fill="FFFFFF"/>
          </w:tcPr>
          <w:p w14:paraId="3AEAD380"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5DC0B81B" w14:textId="77777777" w:rsidR="006B16A8" w:rsidRDefault="006B16A8">
            <w:pPr>
              <w:spacing w:before="0" w:after="0"/>
              <w:ind w:left="28"/>
              <w:rPr>
                <w:rFonts w:ascii="Times New Roman" w:eastAsia="PMingLiU" w:hAnsi="Times New Roman"/>
                <w:b/>
                <w:sz w:val="18"/>
                <w:szCs w:val="18"/>
              </w:rPr>
            </w:pPr>
          </w:p>
          <w:p w14:paraId="4563BF25"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(date cu împrumut) cu active nelichide (luate cu împrumut).</w:t>
            </w:r>
          </w:p>
          <w:p w14:paraId="1EA8D864" w14:textId="77777777" w:rsidR="006B16A8" w:rsidRDefault="006B16A8">
            <w:pPr>
              <w:spacing w:before="0" w:after="0"/>
              <w:ind w:left="28"/>
              <w:rPr>
                <w:rFonts w:ascii="Times New Roman" w:eastAsia="PMingLiU" w:hAnsi="Times New Roman"/>
                <w:sz w:val="18"/>
                <w:szCs w:val="18"/>
              </w:rPr>
            </w:pPr>
          </w:p>
        </w:tc>
      </w:tr>
      <w:tr w:rsidR="006B16A8" w14:paraId="2D0D5DFC" w14:textId="77777777" w:rsidTr="0039321F">
        <w:tc>
          <w:tcPr>
            <w:tcW w:w="703" w:type="dxa"/>
            <w:shd w:val="clear" w:color="auto" w:fill="auto"/>
            <w:vAlign w:val="center"/>
          </w:tcPr>
          <w:p w14:paraId="7711E3E5" w14:textId="6B33407A" w:rsidR="006B16A8" w:rsidRDefault="00AD7441">
            <w:pPr>
              <w:rPr>
                <w:rFonts w:ascii="Times New Roman" w:eastAsia="PMingLiU" w:hAnsi="Times New Roman"/>
                <w:sz w:val="18"/>
                <w:szCs w:val="18"/>
              </w:rPr>
            </w:pPr>
            <w:r w:rsidRPr="00900EE6">
              <w:rPr>
                <w:rFonts w:ascii="Times New Roman" w:hAnsi="Times New Roman"/>
                <w:sz w:val="18"/>
                <w:szCs w:val="18"/>
              </w:rPr>
              <w:t>2050</w:t>
            </w:r>
          </w:p>
        </w:tc>
        <w:tc>
          <w:tcPr>
            <w:tcW w:w="7371" w:type="dxa"/>
            <w:shd w:val="clear" w:color="auto" w:fill="auto"/>
          </w:tcPr>
          <w:p w14:paraId="0460C09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EC9A9E4" w14:textId="77777777" w:rsidR="006B16A8" w:rsidRDefault="006B16A8">
            <w:pPr>
              <w:spacing w:before="0" w:after="0"/>
              <w:ind w:left="28"/>
              <w:rPr>
                <w:rFonts w:ascii="Times New Roman" w:eastAsia="PMingLiU" w:hAnsi="Times New Roman"/>
                <w:b/>
                <w:bCs/>
                <w:sz w:val="18"/>
                <w:szCs w:val="18"/>
              </w:rPr>
            </w:pPr>
          </w:p>
          <w:p w14:paraId="6987506A" w14:textId="1A97A001"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2</w:t>
            </w:r>
            <w:r>
              <w:rPr>
                <w:rFonts w:ascii="Times New Roman" w:hAnsi="Times New Roman"/>
              </w:rPr>
              <w:t>.</w:t>
            </w:r>
            <w:r w:rsidRPr="00900EE6">
              <w:rPr>
                <w:rFonts w:ascii="Times New Roman" w:hAnsi="Times New Roman"/>
              </w:rPr>
              <w:t>4</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0724E261" w14:textId="77777777" w:rsidR="006B16A8" w:rsidRDefault="006B16A8">
            <w:pPr>
              <w:spacing w:before="0" w:after="0"/>
              <w:ind w:left="28"/>
              <w:rPr>
                <w:rFonts w:ascii="Times New Roman" w:eastAsia="PMingLiU" w:hAnsi="Times New Roman"/>
                <w:b/>
                <w:bCs/>
                <w:sz w:val="18"/>
                <w:szCs w:val="18"/>
              </w:rPr>
            </w:pPr>
          </w:p>
        </w:tc>
      </w:tr>
      <w:tr w:rsidR="006B16A8" w14:paraId="25CFEE33" w14:textId="77777777" w:rsidTr="0039321F">
        <w:tc>
          <w:tcPr>
            <w:tcW w:w="703" w:type="dxa"/>
            <w:shd w:val="clear" w:color="auto" w:fill="auto"/>
            <w:vAlign w:val="center"/>
          </w:tcPr>
          <w:p w14:paraId="74DB4F9B" w14:textId="283D8933" w:rsidR="006B16A8" w:rsidRDefault="00AD7441">
            <w:pPr>
              <w:rPr>
                <w:rFonts w:ascii="Times New Roman" w:eastAsia="PMingLiU" w:hAnsi="Times New Roman"/>
                <w:sz w:val="18"/>
                <w:szCs w:val="18"/>
              </w:rPr>
            </w:pPr>
            <w:r w:rsidRPr="00900EE6">
              <w:rPr>
                <w:rFonts w:ascii="Times New Roman" w:hAnsi="Times New Roman"/>
                <w:sz w:val="18"/>
                <w:szCs w:val="18"/>
              </w:rPr>
              <w:t>2060</w:t>
            </w:r>
          </w:p>
        </w:tc>
        <w:tc>
          <w:tcPr>
            <w:tcW w:w="7371" w:type="dxa"/>
            <w:shd w:val="clear" w:color="auto" w:fill="auto"/>
          </w:tcPr>
          <w:p w14:paraId="1C89DCF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 și sunt luate cu împrumut următoarele garanții reale:</w:t>
            </w:r>
          </w:p>
          <w:p w14:paraId="6FEE48FD" w14:textId="77777777" w:rsidR="006B16A8" w:rsidRDefault="006B16A8">
            <w:pPr>
              <w:spacing w:before="0" w:after="0"/>
              <w:ind w:left="28"/>
              <w:rPr>
                <w:rFonts w:ascii="Times New Roman" w:eastAsia="PMingLiU" w:hAnsi="Times New Roman"/>
                <w:sz w:val="18"/>
                <w:szCs w:val="18"/>
              </w:rPr>
            </w:pPr>
          </w:p>
          <w:p w14:paraId="237315A3" w14:textId="7D2986E4"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1111CE48" w14:textId="77777777" w:rsidR="006B16A8" w:rsidRDefault="006B16A8">
            <w:pPr>
              <w:spacing w:before="0" w:after="0"/>
              <w:ind w:left="28"/>
              <w:rPr>
                <w:rFonts w:ascii="Times New Roman" w:eastAsia="PMingLiU" w:hAnsi="Times New Roman"/>
                <w:bCs/>
                <w:sz w:val="18"/>
                <w:szCs w:val="18"/>
              </w:rPr>
            </w:pPr>
          </w:p>
          <w:p w14:paraId="73235F3E" w14:textId="5D14E0AB"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Instituțiile de credit trebuie să raporteze aici, pentru coloanele relevante, valorile totale ale swap</w:t>
            </w:r>
            <w:r w:rsidR="00900EE6">
              <w:rPr>
                <w:rFonts w:ascii="Times New Roman" w:hAnsi="Times New Roman"/>
                <w:bCs/>
                <w:sz w:val="18"/>
                <w:szCs w:val="18"/>
              </w:rPr>
              <w:t>­</w:t>
            </w:r>
            <w:r>
              <w:rPr>
                <w:rFonts w:ascii="Times New Roman" w:hAnsi="Times New Roman"/>
                <w:bCs/>
                <w:sz w:val="18"/>
                <w:szCs w:val="18"/>
              </w:rPr>
              <w:t xml:space="preserve">urilor pe garanții reale pentru tranzacțiile în care sunt date cu împrumut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w:t>
            </w:r>
          </w:p>
          <w:p w14:paraId="2F09CB7B" w14:textId="77777777" w:rsidR="006B16A8" w:rsidRDefault="006B16A8">
            <w:pPr>
              <w:spacing w:before="0" w:after="0"/>
              <w:ind w:left="28"/>
              <w:rPr>
                <w:rFonts w:ascii="Times New Roman" w:eastAsia="PMingLiU" w:hAnsi="Times New Roman"/>
                <w:sz w:val="18"/>
                <w:szCs w:val="18"/>
              </w:rPr>
            </w:pPr>
          </w:p>
        </w:tc>
      </w:tr>
      <w:tr w:rsidR="006B16A8" w14:paraId="3088FDAF" w14:textId="77777777" w:rsidTr="00900EE6">
        <w:trPr>
          <w:trHeight w:hRule="exact" w:val="1455"/>
        </w:trPr>
        <w:tc>
          <w:tcPr>
            <w:tcW w:w="703" w:type="dxa"/>
            <w:shd w:val="clear" w:color="auto" w:fill="FFFFFF"/>
            <w:vAlign w:val="center"/>
          </w:tcPr>
          <w:p w14:paraId="34F1DD11" w14:textId="5BC52D30" w:rsidR="006B16A8" w:rsidRDefault="00AD7441">
            <w:pPr>
              <w:rPr>
                <w:rFonts w:ascii="Times New Roman" w:eastAsia="PMingLiU" w:hAnsi="Times New Roman"/>
                <w:sz w:val="18"/>
                <w:szCs w:val="18"/>
              </w:rPr>
            </w:pPr>
            <w:r w:rsidRPr="00900EE6">
              <w:rPr>
                <w:rFonts w:ascii="Times New Roman" w:hAnsi="Times New Roman"/>
                <w:sz w:val="18"/>
                <w:szCs w:val="18"/>
              </w:rPr>
              <w:t>2070</w:t>
            </w:r>
          </w:p>
        </w:tc>
        <w:tc>
          <w:tcPr>
            <w:tcW w:w="7371" w:type="dxa"/>
            <w:shd w:val="clear" w:color="auto" w:fill="FFFFFF"/>
          </w:tcPr>
          <w:p w14:paraId="3DBA940B"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39CE2CAF" w14:textId="7777777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active de nivel </w:t>
            </w:r>
            <w:r w:rsidRPr="00900EE6">
              <w:rPr>
                <w:rFonts w:ascii="Times New Roman" w:hAnsi="Times New Roman"/>
                <w:sz w:val="18"/>
                <w:szCs w:val="18"/>
              </w:rPr>
              <w:t>1</w:t>
            </w:r>
            <w:r>
              <w:rPr>
                <w:rFonts w:ascii="Times New Roman" w:hAnsi="Times New Roman"/>
                <w:sz w:val="18"/>
                <w:szCs w:val="18"/>
              </w:rPr>
              <w:t xml:space="preserve"> (cu excepția obligațiunilor garantate cu un nivel extrem de ridicat de calitate) (luate cu împrumut).</w:t>
            </w:r>
          </w:p>
          <w:p w14:paraId="35950260" w14:textId="77777777" w:rsidR="006B16A8" w:rsidRDefault="006B16A8">
            <w:pPr>
              <w:spacing w:before="0" w:after="0"/>
              <w:ind w:left="28"/>
              <w:rPr>
                <w:rFonts w:ascii="Times New Roman" w:eastAsia="PMingLiU" w:hAnsi="Times New Roman"/>
                <w:sz w:val="18"/>
                <w:szCs w:val="18"/>
              </w:rPr>
            </w:pPr>
          </w:p>
        </w:tc>
      </w:tr>
      <w:tr w:rsidR="006B16A8" w14:paraId="524F8677" w14:textId="77777777" w:rsidTr="00900EE6">
        <w:trPr>
          <w:trHeight w:hRule="exact" w:val="2128"/>
        </w:trPr>
        <w:tc>
          <w:tcPr>
            <w:tcW w:w="703" w:type="dxa"/>
            <w:shd w:val="clear" w:color="auto" w:fill="FFFFFF"/>
            <w:vAlign w:val="center"/>
          </w:tcPr>
          <w:p w14:paraId="1278F021" w14:textId="3663651A" w:rsidR="006B16A8" w:rsidRDefault="00AD7441">
            <w:pPr>
              <w:rPr>
                <w:rFonts w:ascii="Times New Roman" w:eastAsia="PMingLiU" w:hAnsi="Times New Roman"/>
                <w:sz w:val="18"/>
                <w:szCs w:val="18"/>
              </w:rPr>
            </w:pPr>
            <w:r w:rsidRPr="00900EE6">
              <w:rPr>
                <w:rFonts w:ascii="Times New Roman" w:hAnsi="Times New Roman"/>
                <w:sz w:val="18"/>
                <w:szCs w:val="18"/>
              </w:rPr>
              <w:t>2080</w:t>
            </w:r>
          </w:p>
        </w:tc>
        <w:tc>
          <w:tcPr>
            <w:tcW w:w="7371" w:type="dxa"/>
            <w:shd w:val="clear" w:color="auto" w:fill="FFFFFF"/>
          </w:tcPr>
          <w:p w14:paraId="44A0D56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9272808" w14:textId="77777777" w:rsidR="006B16A8" w:rsidRDefault="006B16A8">
            <w:pPr>
              <w:spacing w:before="0" w:after="0"/>
              <w:ind w:left="28"/>
              <w:rPr>
                <w:rFonts w:ascii="Times New Roman" w:eastAsia="PMingLiU" w:hAnsi="Times New Roman"/>
                <w:b/>
                <w:bCs/>
                <w:sz w:val="18"/>
                <w:szCs w:val="18"/>
              </w:rPr>
            </w:pPr>
          </w:p>
          <w:p w14:paraId="1E37986B"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55DF0EB8" w14:textId="77777777" w:rsidR="006B16A8" w:rsidRDefault="006B16A8">
            <w:pPr>
              <w:spacing w:before="0" w:after="0"/>
              <w:ind w:left="28"/>
              <w:rPr>
                <w:rFonts w:ascii="Times New Roman" w:hAnsi="Times New Roman"/>
                <w:sz w:val="18"/>
              </w:rPr>
            </w:pPr>
          </w:p>
          <w:p w14:paraId="69449E7B" w14:textId="50274AC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880B545" w14:textId="77777777" w:rsidR="006B16A8" w:rsidRDefault="006B16A8">
            <w:pPr>
              <w:spacing w:before="0" w:after="0"/>
              <w:ind w:left="748"/>
              <w:rPr>
                <w:rFonts w:ascii="Times New Roman" w:eastAsia="PMingLiU" w:hAnsi="Times New Roman"/>
                <w:b/>
                <w:bCs/>
                <w:sz w:val="18"/>
                <w:szCs w:val="18"/>
              </w:rPr>
            </w:pPr>
          </w:p>
          <w:p w14:paraId="4CB6D0B6" w14:textId="6F37A95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C71BC3F" w14:textId="77777777" w:rsidR="006B16A8" w:rsidRDefault="006B16A8">
            <w:pPr>
              <w:spacing w:before="0" w:after="0"/>
              <w:ind w:left="28"/>
              <w:rPr>
                <w:rFonts w:ascii="Times New Roman" w:eastAsia="PMingLiU" w:hAnsi="Times New Roman"/>
                <w:b/>
                <w:bCs/>
                <w:sz w:val="18"/>
                <w:szCs w:val="18"/>
              </w:rPr>
            </w:pPr>
          </w:p>
        </w:tc>
      </w:tr>
      <w:tr w:rsidR="006B16A8" w14:paraId="121AFEE5" w14:textId="77777777" w:rsidTr="0039321F">
        <w:tc>
          <w:tcPr>
            <w:tcW w:w="703" w:type="dxa"/>
            <w:shd w:val="clear" w:color="auto" w:fill="FFFFFF"/>
            <w:vAlign w:val="center"/>
          </w:tcPr>
          <w:p w14:paraId="4FE66B4E" w14:textId="1E2A680B" w:rsidR="006B16A8" w:rsidRDefault="00AD7441">
            <w:pPr>
              <w:rPr>
                <w:rFonts w:ascii="Times New Roman" w:eastAsia="PMingLiU" w:hAnsi="Times New Roman"/>
                <w:sz w:val="18"/>
                <w:szCs w:val="18"/>
              </w:rPr>
            </w:pPr>
            <w:r w:rsidRPr="00900EE6">
              <w:rPr>
                <w:rFonts w:ascii="Times New Roman" w:hAnsi="Times New Roman"/>
                <w:sz w:val="18"/>
                <w:szCs w:val="18"/>
              </w:rPr>
              <w:t>2090</w:t>
            </w:r>
          </w:p>
        </w:tc>
        <w:tc>
          <w:tcPr>
            <w:tcW w:w="7371" w:type="dxa"/>
            <w:shd w:val="clear" w:color="auto" w:fill="FFFFFF"/>
          </w:tcPr>
          <w:p w14:paraId="55AF74A3"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471A813C" w14:textId="77777777" w:rsidR="006B16A8" w:rsidRDefault="006B16A8">
            <w:pPr>
              <w:spacing w:before="0" w:after="0"/>
              <w:ind w:left="28"/>
              <w:rPr>
                <w:rFonts w:ascii="Times New Roman" w:eastAsia="PMingLiU" w:hAnsi="Times New Roman"/>
                <w:b/>
                <w:sz w:val="18"/>
                <w:szCs w:val="18"/>
              </w:rPr>
            </w:pPr>
          </w:p>
          <w:p w14:paraId="5EDCA37A"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51786080" w14:textId="77777777" w:rsidR="006B16A8" w:rsidRDefault="006B16A8">
            <w:pPr>
              <w:spacing w:before="0" w:after="0"/>
              <w:ind w:left="28"/>
              <w:rPr>
                <w:rFonts w:ascii="Times New Roman" w:eastAsia="PMingLiU" w:hAnsi="Times New Roman"/>
                <w:sz w:val="18"/>
                <w:szCs w:val="18"/>
              </w:rPr>
            </w:pPr>
          </w:p>
        </w:tc>
      </w:tr>
      <w:tr w:rsidR="006B16A8" w14:paraId="103ED272" w14:textId="77777777" w:rsidTr="0039321F">
        <w:tc>
          <w:tcPr>
            <w:tcW w:w="703" w:type="dxa"/>
            <w:shd w:val="clear" w:color="auto" w:fill="FFFFFF"/>
            <w:vAlign w:val="center"/>
          </w:tcPr>
          <w:p w14:paraId="30B15C5A" w14:textId="5BE6406A" w:rsidR="006B16A8" w:rsidRDefault="00AD7441">
            <w:pPr>
              <w:rPr>
                <w:rFonts w:ascii="Times New Roman" w:eastAsia="PMingLiU" w:hAnsi="Times New Roman"/>
                <w:sz w:val="18"/>
                <w:szCs w:val="18"/>
              </w:rPr>
            </w:pPr>
            <w:r w:rsidRPr="00900EE6">
              <w:rPr>
                <w:rFonts w:ascii="Times New Roman" w:hAnsi="Times New Roman"/>
                <w:sz w:val="18"/>
                <w:szCs w:val="18"/>
              </w:rPr>
              <w:t>2100</w:t>
            </w:r>
          </w:p>
        </w:tc>
        <w:tc>
          <w:tcPr>
            <w:tcW w:w="7371" w:type="dxa"/>
            <w:shd w:val="clear" w:color="auto" w:fill="FFFFFF"/>
          </w:tcPr>
          <w:p w14:paraId="1F30B546"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AA70A55" w14:textId="77777777" w:rsidR="006B16A8" w:rsidRDefault="006B16A8">
            <w:pPr>
              <w:spacing w:before="0" w:after="0"/>
              <w:ind w:left="28"/>
              <w:rPr>
                <w:rFonts w:ascii="Times New Roman" w:eastAsia="PMingLiU" w:hAnsi="Times New Roman"/>
                <w:b/>
                <w:bCs/>
                <w:sz w:val="18"/>
                <w:szCs w:val="18"/>
              </w:rPr>
            </w:pPr>
          </w:p>
          <w:p w14:paraId="654438CA"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05439C64" w14:textId="77777777" w:rsidR="006B16A8" w:rsidRDefault="006B16A8">
            <w:pPr>
              <w:spacing w:before="0" w:after="0"/>
              <w:ind w:left="28"/>
              <w:rPr>
                <w:rFonts w:ascii="Times New Roman" w:hAnsi="Times New Roman"/>
                <w:sz w:val="18"/>
              </w:rPr>
            </w:pPr>
          </w:p>
          <w:p w14:paraId="0DD3573D" w14:textId="5D56EF7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FC66765" w14:textId="77777777" w:rsidR="006B16A8" w:rsidRDefault="006B16A8">
            <w:pPr>
              <w:spacing w:before="0" w:after="0"/>
              <w:ind w:left="748"/>
              <w:rPr>
                <w:rFonts w:ascii="Times New Roman" w:eastAsia="PMingLiU" w:hAnsi="Times New Roman"/>
                <w:b/>
                <w:bCs/>
                <w:sz w:val="18"/>
                <w:szCs w:val="18"/>
              </w:rPr>
            </w:pPr>
          </w:p>
          <w:p w14:paraId="79797C48" w14:textId="2F67265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4A1DA41" w14:textId="77777777" w:rsidR="006B16A8" w:rsidRDefault="006B16A8">
            <w:pPr>
              <w:spacing w:before="0" w:after="0"/>
              <w:ind w:left="28"/>
              <w:rPr>
                <w:rFonts w:ascii="Times New Roman" w:eastAsia="PMingLiU" w:hAnsi="Times New Roman"/>
                <w:b/>
                <w:bCs/>
                <w:sz w:val="18"/>
                <w:szCs w:val="18"/>
              </w:rPr>
            </w:pPr>
          </w:p>
        </w:tc>
      </w:tr>
      <w:tr w:rsidR="006B16A8" w14:paraId="10A1071D" w14:textId="77777777" w:rsidTr="0039321F">
        <w:tc>
          <w:tcPr>
            <w:tcW w:w="703" w:type="dxa"/>
            <w:shd w:val="clear" w:color="auto" w:fill="FFFFFF"/>
            <w:vAlign w:val="center"/>
          </w:tcPr>
          <w:p w14:paraId="551C294B" w14:textId="2B421B38" w:rsidR="006B16A8" w:rsidRDefault="00AD7441">
            <w:pPr>
              <w:rPr>
                <w:rFonts w:ascii="Times New Roman" w:eastAsia="PMingLiU" w:hAnsi="Times New Roman"/>
                <w:sz w:val="18"/>
                <w:szCs w:val="18"/>
              </w:rPr>
            </w:pPr>
            <w:r w:rsidRPr="00900EE6">
              <w:rPr>
                <w:rFonts w:ascii="Times New Roman" w:hAnsi="Times New Roman"/>
                <w:sz w:val="18"/>
                <w:szCs w:val="18"/>
              </w:rPr>
              <w:t>2110</w:t>
            </w:r>
          </w:p>
        </w:tc>
        <w:tc>
          <w:tcPr>
            <w:tcW w:w="7371" w:type="dxa"/>
            <w:shd w:val="clear" w:color="auto" w:fill="FFFFFF"/>
          </w:tcPr>
          <w:p w14:paraId="3468FFD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3B2B6333" w14:textId="77777777" w:rsidR="006B16A8" w:rsidRDefault="006B16A8">
            <w:pPr>
              <w:spacing w:before="0" w:after="0"/>
              <w:ind w:left="28"/>
              <w:rPr>
                <w:rFonts w:ascii="Times New Roman" w:eastAsia="PMingLiU" w:hAnsi="Times New Roman"/>
                <w:b/>
                <w:sz w:val="18"/>
                <w:szCs w:val="18"/>
              </w:rPr>
            </w:pPr>
          </w:p>
          <w:p w14:paraId="0A8966AF"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5435022B" w14:textId="77777777" w:rsidR="006B16A8" w:rsidRDefault="006B16A8">
            <w:pPr>
              <w:spacing w:before="0" w:after="0"/>
              <w:ind w:left="28"/>
              <w:rPr>
                <w:rFonts w:ascii="Times New Roman" w:eastAsia="PMingLiU" w:hAnsi="Times New Roman"/>
                <w:sz w:val="18"/>
                <w:szCs w:val="18"/>
              </w:rPr>
            </w:pPr>
          </w:p>
        </w:tc>
      </w:tr>
      <w:tr w:rsidR="006B16A8" w14:paraId="7D5A103D" w14:textId="77777777" w:rsidTr="0039321F">
        <w:tc>
          <w:tcPr>
            <w:tcW w:w="703" w:type="dxa"/>
            <w:shd w:val="clear" w:color="auto" w:fill="FFFFFF"/>
            <w:vAlign w:val="center"/>
          </w:tcPr>
          <w:p w14:paraId="0C9A8EB3" w14:textId="221AFEB9" w:rsidR="006B16A8" w:rsidRDefault="00AD7441">
            <w:pPr>
              <w:rPr>
                <w:rFonts w:ascii="Times New Roman" w:eastAsia="PMingLiU" w:hAnsi="Times New Roman"/>
                <w:sz w:val="18"/>
                <w:szCs w:val="18"/>
              </w:rPr>
            </w:pPr>
            <w:r w:rsidRPr="00900EE6">
              <w:rPr>
                <w:rFonts w:ascii="Times New Roman" w:hAnsi="Times New Roman"/>
                <w:sz w:val="18"/>
                <w:szCs w:val="18"/>
              </w:rPr>
              <w:t>2120</w:t>
            </w:r>
          </w:p>
        </w:tc>
        <w:tc>
          <w:tcPr>
            <w:tcW w:w="7371" w:type="dxa"/>
            <w:shd w:val="clear" w:color="auto" w:fill="FFFFFF"/>
          </w:tcPr>
          <w:p w14:paraId="20610E1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6676B5E" w14:textId="77777777" w:rsidR="006B16A8" w:rsidRDefault="006B16A8">
            <w:pPr>
              <w:spacing w:before="0" w:after="0"/>
              <w:ind w:left="28"/>
              <w:rPr>
                <w:rFonts w:ascii="Times New Roman" w:eastAsia="PMingLiU" w:hAnsi="Times New Roman"/>
                <w:b/>
                <w:bCs/>
                <w:sz w:val="18"/>
                <w:szCs w:val="18"/>
              </w:rPr>
            </w:pPr>
          </w:p>
          <w:p w14:paraId="088EC02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676E6B30" w14:textId="77777777" w:rsidR="006B16A8" w:rsidRDefault="006B16A8">
            <w:pPr>
              <w:spacing w:before="0" w:after="0"/>
              <w:ind w:left="28"/>
              <w:rPr>
                <w:rFonts w:ascii="Times New Roman" w:hAnsi="Times New Roman"/>
                <w:sz w:val="18"/>
              </w:rPr>
            </w:pPr>
          </w:p>
          <w:p w14:paraId="1212F42C" w14:textId="5940E36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C2DE664" w14:textId="77777777" w:rsidR="006B16A8" w:rsidRDefault="006B16A8">
            <w:pPr>
              <w:spacing w:before="0" w:after="0"/>
              <w:ind w:left="748"/>
              <w:rPr>
                <w:rFonts w:ascii="Times New Roman" w:eastAsia="PMingLiU" w:hAnsi="Times New Roman"/>
                <w:b/>
                <w:bCs/>
                <w:sz w:val="18"/>
                <w:szCs w:val="18"/>
              </w:rPr>
            </w:pPr>
          </w:p>
          <w:p w14:paraId="07EC8331" w14:textId="021DDA3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771A1D4" w14:textId="77777777" w:rsidR="006B16A8" w:rsidRDefault="006B16A8">
            <w:pPr>
              <w:spacing w:before="0" w:after="0"/>
              <w:ind w:left="28"/>
              <w:rPr>
                <w:rFonts w:ascii="Times New Roman" w:eastAsia="PMingLiU" w:hAnsi="Times New Roman"/>
                <w:b/>
                <w:bCs/>
                <w:sz w:val="18"/>
                <w:szCs w:val="18"/>
              </w:rPr>
            </w:pPr>
          </w:p>
        </w:tc>
      </w:tr>
      <w:tr w:rsidR="006B16A8" w14:paraId="5C8A2C7E" w14:textId="77777777" w:rsidTr="0039321F">
        <w:tc>
          <w:tcPr>
            <w:tcW w:w="703" w:type="dxa"/>
            <w:shd w:val="clear" w:color="auto" w:fill="FFFFFF"/>
            <w:vAlign w:val="center"/>
          </w:tcPr>
          <w:p w14:paraId="032DE648" w14:textId="00AACEB6" w:rsidR="006B16A8" w:rsidRDefault="00AD7441">
            <w:pPr>
              <w:rPr>
                <w:rFonts w:ascii="Times New Roman" w:eastAsia="PMingLiU" w:hAnsi="Times New Roman"/>
                <w:sz w:val="18"/>
                <w:szCs w:val="18"/>
              </w:rPr>
            </w:pPr>
            <w:r w:rsidRPr="00900EE6">
              <w:rPr>
                <w:rFonts w:ascii="Times New Roman" w:hAnsi="Times New Roman"/>
                <w:sz w:val="18"/>
                <w:szCs w:val="18"/>
              </w:rPr>
              <w:t>2130</w:t>
            </w:r>
          </w:p>
        </w:tc>
        <w:tc>
          <w:tcPr>
            <w:tcW w:w="7371" w:type="dxa"/>
            <w:shd w:val="clear" w:color="auto" w:fill="FFFFFF"/>
          </w:tcPr>
          <w:p w14:paraId="12E7FDD9" w14:textId="258D18C4"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69022F52" w14:textId="77777777" w:rsidR="006B16A8" w:rsidRDefault="006B16A8">
            <w:pPr>
              <w:spacing w:before="0" w:after="0"/>
              <w:ind w:left="28"/>
              <w:rPr>
                <w:rFonts w:ascii="Times New Roman" w:eastAsia="PMingLiU" w:hAnsi="Times New Roman"/>
                <w:b/>
                <w:sz w:val="18"/>
                <w:szCs w:val="18"/>
              </w:rPr>
            </w:pPr>
          </w:p>
          <w:p w14:paraId="13DE4431"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50EAD8C0" w14:textId="77777777" w:rsidR="006B16A8" w:rsidRDefault="006B16A8">
            <w:pPr>
              <w:spacing w:before="0" w:after="0"/>
              <w:ind w:left="28"/>
              <w:rPr>
                <w:rFonts w:ascii="Times New Roman" w:eastAsia="PMingLiU" w:hAnsi="Times New Roman"/>
                <w:sz w:val="18"/>
                <w:szCs w:val="18"/>
              </w:rPr>
            </w:pPr>
          </w:p>
        </w:tc>
      </w:tr>
      <w:tr w:rsidR="006B16A8" w14:paraId="11494D7D" w14:textId="77777777" w:rsidTr="0039321F">
        <w:tc>
          <w:tcPr>
            <w:tcW w:w="703" w:type="dxa"/>
            <w:shd w:val="clear" w:color="auto" w:fill="FFFFFF"/>
            <w:vAlign w:val="center"/>
          </w:tcPr>
          <w:p w14:paraId="3BD9C972" w14:textId="33C8C4E1" w:rsidR="006B16A8" w:rsidRDefault="00AD7441">
            <w:pPr>
              <w:rPr>
                <w:rFonts w:ascii="Times New Roman" w:eastAsia="PMingLiU" w:hAnsi="Times New Roman"/>
                <w:sz w:val="18"/>
                <w:szCs w:val="18"/>
              </w:rPr>
            </w:pPr>
            <w:r w:rsidRPr="00900EE6">
              <w:rPr>
                <w:rFonts w:ascii="Times New Roman" w:hAnsi="Times New Roman"/>
                <w:sz w:val="18"/>
                <w:szCs w:val="18"/>
              </w:rPr>
              <w:t>2140</w:t>
            </w:r>
          </w:p>
        </w:tc>
        <w:tc>
          <w:tcPr>
            <w:tcW w:w="7371" w:type="dxa"/>
            <w:shd w:val="clear" w:color="auto" w:fill="FFFFFF"/>
          </w:tcPr>
          <w:p w14:paraId="2D11F4E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4EE1220" w14:textId="77777777" w:rsidR="006B16A8" w:rsidRDefault="006B16A8">
            <w:pPr>
              <w:spacing w:before="0" w:after="0"/>
              <w:ind w:left="28"/>
              <w:rPr>
                <w:rFonts w:ascii="Times New Roman" w:eastAsia="PMingLiU" w:hAnsi="Times New Roman"/>
                <w:b/>
                <w:bCs/>
                <w:sz w:val="18"/>
                <w:szCs w:val="18"/>
              </w:rPr>
            </w:pPr>
          </w:p>
          <w:p w14:paraId="5C3A09E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399B9AB2" w14:textId="77777777" w:rsidR="006B16A8" w:rsidRDefault="006B16A8">
            <w:pPr>
              <w:spacing w:before="0" w:after="0"/>
              <w:ind w:left="28"/>
              <w:rPr>
                <w:rFonts w:ascii="Times New Roman" w:hAnsi="Times New Roman"/>
                <w:sz w:val="18"/>
              </w:rPr>
            </w:pPr>
          </w:p>
          <w:p w14:paraId="218A7116" w14:textId="04DCF7E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7212B56" w14:textId="77777777" w:rsidR="006B16A8" w:rsidRDefault="006B16A8">
            <w:pPr>
              <w:spacing w:before="0" w:after="0"/>
              <w:ind w:left="748"/>
              <w:rPr>
                <w:rFonts w:ascii="Times New Roman" w:eastAsia="PMingLiU" w:hAnsi="Times New Roman"/>
                <w:b/>
                <w:bCs/>
                <w:sz w:val="18"/>
                <w:szCs w:val="18"/>
              </w:rPr>
            </w:pPr>
          </w:p>
          <w:p w14:paraId="2E8873FC" w14:textId="201C4A9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3D65A0C" w14:textId="77777777" w:rsidR="006B16A8" w:rsidRDefault="006B16A8">
            <w:pPr>
              <w:spacing w:before="0" w:after="0"/>
              <w:ind w:left="28"/>
              <w:rPr>
                <w:rFonts w:ascii="Times New Roman" w:eastAsia="PMingLiU" w:hAnsi="Times New Roman"/>
                <w:b/>
                <w:bCs/>
                <w:sz w:val="18"/>
                <w:szCs w:val="18"/>
              </w:rPr>
            </w:pPr>
          </w:p>
        </w:tc>
      </w:tr>
      <w:tr w:rsidR="006B16A8" w14:paraId="298DBF37" w14:textId="77777777" w:rsidTr="00900EE6">
        <w:trPr>
          <w:trHeight w:hRule="exact" w:val="1141"/>
        </w:trPr>
        <w:tc>
          <w:tcPr>
            <w:tcW w:w="703" w:type="dxa"/>
            <w:shd w:val="clear" w:color="auto" w:fill="FFFFFF"/>
            <w:vAlign w:val="center"/>
          </w:tcPr>
          <w:p w14:paraId="442E60B1" w14:textId="3835BE63" w:rsidR="006B16A8" w:rsidRDefault="00AD7441">
            <w:pPr>
              <w:rPr>
                <w:rFonts w:ascii="Times New Roman" w:eastAsia="PMingLiU" w:hAnsi="Times New Roman"/>
                <w:sz w:val="18"/>
                <w:szCs w:val="18"/>
              </w:rPr>
            </w:pPr>
            <w:r w:rsidRPr="00900EE6">
              <w:rPr>
                <w:rFonts w:ascii="Times New Roman" w:hAnsi="Times New Roman"/>
                <w:sz w:val="18"/>
                <w:szCs w:val="18"/>
              </w:rPr>
              <w:t>2150</w:t>
            </w:r>
          </w:p>
        </w:tc>
        <w:tc>
          <w:tcPr>
            <w:tcW w:w="7371" w:type="dxa"/>
            <w:shd w:val="clear" w:color="auto" w:fill="FFFFFF"/>
          </w:tcPr>
          <w:p w14:paraId="42404D8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37EBFF9A" w14:textId="77777777" w:rsidR="006B16A8" w:rsidRDefault="006B16A8">
            <w:pPr>
              <w:spacing w:before="0" w:after="0"/>
              <w:ind w:left="28"/>
              <w:rPr>
                <w:rFonts w:ascii="Times New Roman" w:eastAsia="PMingLiU" w:hAnsi="Times New Roman"/>
                <w:b/>
                <w:sz w:val="18"/>
                <w:szCs w:val="18"/>
              </w:rPr>
            </w:pPr>
          </w:p>
          <w:p w14:paraId="73B98791"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obligațiuni garantate de nivel </w:t>
            </w:r>
            <w:r w:rsidRPr="00900EE6">
              <w:rPr>
                <w:rFonts w:ascii="Times New Roman" w:hAnsi="Times New Roman"/>
                <w:bCs/>
                <w:sz w:val="18"/>
                <w:szCs w:val="18"/>
              </w:rPr>
              <w:t>2</w:t>
            </w:r>
            <w:r>
              <w:rPr>
                <w:rFonts w:ascii="Times New Roman" w:hAnsi="Times New Roman"/>
                <w:bCs/>
                <w:sz w:val="18"/>
                <w:szCs w:val="18"/>
              </w:rPr>
              <w:t xml:space="preserve">B cu un nivel ridicat de calitate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2F92B09A" w14:textId="77777777" w:rsidR="006B16A8" w:rsidRDefault="006B16A8">
            <w:pPr>
              <w:spacing w:before="0" w:after="0"/>
              <w:ind w:left="28"/>
              <w:rPr>
                <w:rFonts w:ascii="Times New Roman" w:eastAsia="PMingLiU" w:hAnsi="Times New Roman"/>
                <w:sz w:val="18"/>
                <w:szCs w:val="18"/>
              </w:rPr>
            </w:pPr>
          </w:p>
        </w:tc>
      </w:tr>
      <w:tr w:rsidR="006B16A8" w14:paraId="3E4175AE" w14:textId="77777777" w:rsidTr="0039321F">
        <w:tc>
          <w:tcPr>
            <w:tcW w:w="703" w:type="dxa"/>
            <w:shd w:val="clear" w:color="auto" w:fill="FFFFFF"/>
            <w:vAlign w:val="center"/>
          </w:tcPr>
          <w:p w14:paraId="3DED6E75" w14:textId="00D5A85C" w:rsidR="006B16A8" w:rsidRDefault="00AD7441">
            <w:pPr>
              <w:rPr>
                <w:rFonts w:ascii="Times New Roman" w:eastAsia="PMingLiU" w:hAnsi="Times New Roman"/>
                <w:sz w:val="18"/>
                <w:szCs w:val="18"/>
              </w:rPr>
            </w:pPr>
            <w:r w:rsidRPr="00900EE6">
              <w:rPr>
                <w:rFonts w:ascii="Times New Roman" w:hAnsi="Times New Roman"/>
                <w:sz w:val="18"/>
                <w:szCs w:val="18"/>
              </w:rPr>
              <w:t>2160</w:t>
            </w:r>
          </w:p>
        </w:tc>
        <w:tc>
          <w:tcPr>
            <w:tcW w:w="7371" w:type="dxa"/>
            <w:shd w:val="clear" w:color="auto" w:fill="FFFFFF"/>
          </w:tcPr>
          <w:p w14:paraId="58B3514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242C5CB" w14:textId="77777777" w:rsidR="006B16A8" w:rsidRDefault="006B16A8">
            <w:pPr>
              <w:spacing w:before="0" w:after="0"/>
              <w:ind w:left="28"/>
              <w:rPr>
                <w:rFonts w:ascii="Times New Roman" w:eastAsia="PMingLiU" w:hAnsi="Times New Roman"/>
                <w:b/>
                <w:bCs/>
                <w:sz w:val="18"/>
                <w:szCs w:val="18"/>
              </w:rPr>
            </w:pPr>
          </w:p>
          <w:p w14:paraId="06AB004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69354255" w14:textId="77777777" w:rsidR="006B16A8" w:rsidRDefault="006B16A8">
            <w:pPr>
              <w:spacing w:before="0" w:after="0"/>
              <w:ind w:left="28"/>
              <w:rPr>
                <w:rFonts w:ascii="Times New Roman" w:hAnsi="Times New Roman"/>
                <w:sz w:val="18"/>
              </w:rPr>
            </w:pPr>
          </w:p>
          <w:p w14:paraId="3B3EA1BA" w14:textId="6AB3B2C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CCF3728" w14:textId="77777777" w:rsidR="006B16A8" w:rsidRDefault="006B16A8">
            <w:pPr>
              <w:spacing w:before="0" w:after="0"/>
              <w:ind w:left="748"/>
              <w:rPr>
                <w:rFonts w:ascii="Times New Roman" w:eastAsia="PMingLiU" w:hAnsi="Times New Roman"/>
                <w:b/>
                <w:bCs/>
                <w:sz w:val="18"/>
                <w:szCs w:val="18"/>
              </w:rPr>
            </w:pPr>
          </w:p>
          <w:p w14:paraId="6483EA85" w14:textId="7F83D5D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3C8ED39" w14:textId="77777777" w:rsidR="006B16A8" w:rsidRDefault="006B16A8">
            <w:pPr>
              <w:spacing w:before="0" w:after="0"/>
              <w:ind w:left="28"/>
              <w:rPr>
                <w:rFonts w:ascii="Times New Roman" w:eastAsia="PMingLiU" w:hAnsi="Times New Roman"/>
                <w:b/>
                <w:bCs/>
                <w:sz w:val="18"/>
                <w:szCs w:val="18"/>
              </w:rPr>
            </w:pPr>
          </w:p>
        </w:tc>
      </w:tr>
      <w:tr w:rsidR="006B16A8" w14:paraId="44733AB3" w14:textId="77777777" w:rsidTr="0039321F">
        <w:tc>
          <w:tcPr>
            <w:tcW w:w="703" w:type="dxa"/>
            <w:shd w:val="clear" w:color="auto" w:fill="FFFFFF"/>
            <w:vAlign w:val="center"/>
          </w:tcPr>
          <w:p w14:paraId="704C631C" w14:textId="1FA878B0" w:rsidR="006B16A8" w:rsidRDefault="00AD7441">
            <w:pPr>
              <w:rPr>
                <w:rFonts w:ascii="Times New Roman" w:eastAsia="PMingLiU" w:hAnsi="Times New Roman"/>
                <w:sz w:val="18"/>
                <w:szCs w:val="18"/>
              </w:rPr>
            </w:pPr>
            <w:r w:rsidRPr="00900EE6">
              <w:rPr>
                <w:rFonts w:ascii="Times New Roman" w:hAnsi="Times New Roman"/>
                <w:sz w:val="18"/>
                <w:szCs w:val="18"/>
              </w:rPr>
              <w:t>2170</w:t>
            </w:r>
          </w:p>
        </w:tc>
        <w:tc>
          <w:tcPr>
            <w:tcW w:w="7371" w:type="dxa"/>
            <w:shd w:val="clear" w:color="auto" w:fill="FFFFFF"/>
          </w:tcPr>
          <w:p w14:paraId="3D830D4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67A12A0B" w14:textId="77777777" w:rsidR="006B16A8" w:rsidRDefault="006B16A8">
            <w:pPr>
              <w:spacing w:before="0" w:after="0"/>
              <w:ind w:left="28"/>
              <w:rPr>
                <w:rFonts w:ascii="Times New Roman" w:eastAsia="PMingLiU" w:hAnsi="Times New Roman"/>
                <w:b/>
                <w:sz w:val="18"/>
                <w:szCs w:val="18"/>
              </w:rPr>
            </w:pPr>
          </w:p>
          <w:p w14:paraId="2CD6CC4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47668E70" w14:textId="77777777" w:rsidR="006B16A8" w:rsidRDefault="006B16A8">
            <w:pPr>
              <w:spacing w:before="0" w:after="0"/>
              <w:ind w:left="28"/>
              <w:rPr>
                <w:rFonts w:ascii="Times New Roman" w:eastAsia="PMingLiU" w:hAnsi="Times New Roman"/>
                <w:sz w:val="18"/>
                <w:szCs w:val="18"/>
              </w:rPr>
            </w:pPr>
          </w:p>
        </w:tc>
      </w:tr>
      <w:tr w:rsidR="006B16A8" w14:paraId="1401B786" w14:textId="77777777" w:rsidTr="0039321F">
        <w:tc>
          <w:tcPr>
            <w:tcW w:w="703" w:type="dxa"/>
            <w:shd w:val="clear" w:color="auto" w:fill="FFFFFF"/>
            <w:vAlign w:val="center"/>
          </w:tcPr>
          <w:p w14:paraId="139FC0F8" w14:textId="1D2AB24F" w:rsidR="006B16A8" w:rsidRDefault="00AD7441">
            <w:pPr>
              <w:rPr>
                <w:rFonts w:ascii="Times New Roman" w:eastAsia="PMingLiU" w:hAnsi="Times New Roman"/>
                <w:sz w:val="18"/>
                <w:szCs w:val="18"/>
              </w:rPr>
            </w:pPr>
            <w:r w:rsidRPr="00900EE6">
              <w:rPr>
                <w:rFonts w:ascii="Times New Roman" w:hAnsi="Times New Roman"/>
                <w:sz w:val="18"/>
                <w:szCs w:val="18"/>
              </w:rPr>
              <w:t>2180</w:t>
            </w:r>
          </w:p>
        </w:tc>
        <w:tc>
          <w:tcPr>
            <w:tcW w:w="7371" w:type="dxa"/>
            <w:shd w:val="clear" w:color="auto" w:fill="FFFFFF"/>
          </w:tcPr>
          <w:p w14:paraId="72BA98B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B80E41D" w14:textId="77777777" w:rsidR="006B16A8" w:rsidRDefault="006B16A8">
            <w:pPr>
              <w:spacing w:before="0" w:after="0"/>
              <w:ind w:left="28"/>
              <w:rPr>
                <w:rFonts w:ascii="Times New Roman" w:eastAsia="PMingLiU" w:hAnsi="Times New Roman"/>
                <w:b/>
                <w:bCs/>
                <w:sz w:val="18"/>
                <w:szCs w:val="18"/>
              </w:rPr>
            </w:pPr>
          </w:p>
          <w:p w14:paraId="1ABC2BB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3FE4E238" w14:textId="77777777" w:rsidR="006B16A8" w:rsidRDefault="006B16A8">
            <w:pPr>
              <w:spacing w:before="0" w:after="0"/>
              <w:ind w:left="28"/>
              <w:rPr>
                <w:rFonts w:ascii="Times New Roman" w:hAnsi="Times New Roman"/>
                <w:sz w:val="18"/>
              </w:rPr>
            </w:pPr>
          </w:p>
          <w:p w14:paraId="4AC74BAB" w14:textId="053069D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AAECA58" w14:textId="77777777" w:rsidR="006B16A8" w:rsidRDefault="006B16A8">
            <w:pPr>
              <w:spacing w:before="0" w:after="0"/>
              <w:ind w:left="748"/>
              <w:rPr>
                <w:rFonts w:ascii="Times New Roman" w:eastAsia="PMingLiU" w:hAnsi="Times New Roman"/>
                <w:b/>
                <w:bCs/>
                <w:sz w:val="18"/>
                <w:szCs w:val="18"/>
              </w:rPr>
            </w:pPr>
          </w:p>
          <w:p w14:paraId="7E956908" w14:textId="36F8B1F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4EB5AA8" w14:textId="77777777" w:rsidR="006B16A8" w:rsidRDefault="006B16A8">
            <w:pPr>
              <w:spacing w:before="0" w:after="0"/>
              <w:ind w:left="28"/>
              <w:rPr>
                <w:rFonts w:ascii="Times New Roman" w:eastAsia="PMingLiU" w:hAnsi="Times New Roman"/>
                <w:b/>
                <w:bCs/>
                <w:sz w:val="18"/>
                <w:szCs w:val="18"/>
              </w:rPr>
            </w:pPr>
          </w:p>
        </w:tc>
      </w:tr>
      <w:tr w:rsidR="006B16A8" w14:paraId="1E98C33F" w14:textId="77777777" w:rsidTr="0039321F">
        <w:tc>
          <w:tcPr>
            <w:tcW w:w="703" w:type="dxa"/>
            <w:shd w:val="clear" w:color="auto" w:fill="FFFFFF"/>
            <w:vAlign w:val="center"/>
          </w:tcPr>
          <w:p w14:paraId="20EA5703" w14:textId="0A0752C9" w:rsidR="006B16A8" w:rsidRDefault="00AD7441">
            <w:pPr>
              <w:rPr>
                <w:rFonts w:ascii="Times New Roman" w:eastAsia="PMingLiU" w:hAnsi="Times New Roman"/>
                <w:sz w:val="18"/>
                <w:szCs w:val="18"/>
              </w:rPr>
            </w:pPr>
            <w:r w:rsidRPr="00900EE6">
              <w:rPr>
                <w:rFonts w:ascii="Times New Roman" w:hAnsi="Times New Roman"/>
                <w:sz w:val="18"/>
                <w:szCs w:val="18"/>
              </w:rPr>
              <w:t>2190</w:t>
            </w:r>
          </w:p>
        </w:tc>
        <w:tc>
          <w:tcPr>
            <w:tcW w:w="7371" w:type="dxa"/>
            <w:shd w:val="clear" w:color="auto" w:fill="FFFFFF"/>
          </w:tcPr>
          <w:p w14:paraId="5918E4E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2B136C4F" w14:textId="77777777" w:rsidR="006B16A8" w:rsidRDefault="006B16A8">
            <w:pPr>
              <w:spacing w:before="0" w:after="0"/>
              <w:ind w:left="28"/>
              <w:rPr>
                <w:rFonts w:ascii="Times New Roman" w:eastAsia="PMingLiU" w:hAnsi="Times New Roman"/>
                <w:b/>
                <w:sz w:val="18"/>
                <w:szCs w:val="18"/>
              </w:rPr>
            </w:pPr>
          </w:p>
          <w:p w14:paraId="232ED11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 xml:space="preserve">B cu un nivel ridicat de calitate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56192B23" w14:textId="77777777" w:rsidR="006B16A8" w:rsidRDefault="006B16A8">
            <w:pPr>
              <w:spacing w:before="0" w:after="0"/>
              <w:ind w:left="28"/>
              <w:rPr>
                <w:rFonts w:ascii="Times New Roman" w:eastAsia="PMingLiU" w:hAnsi="Times New Roman"/>
                <w:sz w:val="18"/>
                <w:szCs w:val="18"/>
              </w:rPr>
            </w:pPr>
          </w:p>
        </w:tc>
      </w:tr>
      <w:tr w:rsidR="006B16A8" w14:paraId="411C9B09" w14:textId="77777777" w:rsidTr="0039321F">
        <w:tc>
          <w:tcPr>
            <w:tcW w:w="703" w:type="dxa"/>
            <w:shd w:val="clear" w:color="auto" w:fill="FFFFFF"/>
            <w:vAlign w:val="center"/>
          </w:tcPr>
          <w:p w14:paraId="65870015" w14:textId="55FFAF30" w:rsidR="006B16A8" w:rsidRDefault="00AD7441">
            <w:pPr>
              <w:rPr>
                <w:rFonts w:ascii="Times New Roman" w:eastAsia="PMingLiU" w:hAnsi="Times New Roman"/>
                <w:sz w:val="18"/>
                <w:szCs w:val="18"/>
              </w:rPr>
            </w:pPr>
            <w:r w:rsidRPr="00900EE6">
              <w:rPr>
                <w:rFonts w:ascii="Times New Roman" w:hAnsi="Times New Roman"/>
                <w:sz w:val="18"/>
                <w:szCs w:val="18"/>
              </w:rPr>
              <w:t>2200</w:t>
            </w:r>
          </w:p>
        </w:tc>
        <w:tc>
          <w:tcPr>
            <w:tcW w:w="7371" w:type="dxa"/>
            <w:shd w:val="clear" w:color="auto" w:fill="FFFFFF"/>
          </w:tcPr>
          <w:p w14:paraId="071B085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31AA102" w14:textId="77777777" w:rsidR="006B16A8" w:rsidRDefault="006B16A8">
            <w:pPr>
              <w:spacing w:before="0" w:after="0"/>
              <w:ind w:left="28"/>
              <w:rPr>
                <w:rFonts w:ascii="Times New Roman" w:eastAsia="PMingLiU" w:hAnsi="Times New Roman"/>
                <w:b/>
                <w:bCs/>
                <w:sz w:val="18"/>
                <w:szCs w:val="18"/>
              </w:rPr>
            </w:pPr>
          </w:p>
          <w:p w14:paraId="1F9F893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5</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465EF0DF" w14:textId="77777777" w:rsidR="006B16A8" w:rsidRDefault="006B16A8">
            <w:pPr>
              <w:spacing w:before="0" w:after="0"/>
              <w:ind w:left="28"/>
              <w:rPr>
                <w:rFonts w:ascii="Times New Roman" w:hAnsi="Times New Roman"/>
                <w:sz w:val="18"/>
              </w:rPr>
            </w:pPr>
          </w:p>
          <w:p w14:paraId="434B6D35" w14:textId="55630B1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FA96E0F" w14:textId="77777777" w:rsidR="006B16A8" w:rsidRDefault="006B16A8">
            <w:pPr>
              <w:spacing w:before="0" w:after="0"/>
              <w:ind w:left="748"/>
              <w:rPr>
                <w:rFonts w:ascii="Times New Roman" w:eastAsia="PMingLiU" w:hAnsi="Times New Roman"/>
                <w:b/>
                <w:bCs/>
                <w:sz w:val="18"/>
                <w:szCs w:val="18"/>
              </w:rPr>
            </w:pPr>
          </w:p>
          <w:p w14:paraId="61F00D30" w14:textId="6057D72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136DF2D" w14:textId="77777777" w:rsidR="006B16A8" w:rsidRDefault="006B16A8">
            <w:pPr>
              <w:spacing w:before="0" w:after="0"/>
              <w:ind w:left="28"/>
              <w:rPr>
                <w:rFonts w:ascii="Times New Roman" w:eastAsia="PMingLiU" w:hAnsi="Times New Roman"/>
                <w:b/>
                <w:bCs/>
                <w:sz w:val="18"/>
                <w:szCs w:val="18"/>
              </w:rPr>
            </w:pPr>
          </w:p>
        </w:tc>
      </w:tr>
      <w:tr w:rsidR="006B16A8" w14:paraId="05D762CA" w14:textId="77777777" w:rsidTr="0039321F">
        <w:tc>
          <w:tcPr>
            <w:tcW w:w="703" w:type="dxa"/>
            <w:shd w:val="clear" w:color="auto" w:fill="FFFFFF"/>
            <w:vAlign w:val="center"/>
          </w:tcPr>
          <w:p w14:paraId="0174925F" w14:textId="4CF0B58B" w:rsidR="006B16A8" w:rsidRDefault="00AD7441">
            <w:pPr>
              <w:rPr>
                <w:rFonts w:ascii="Times New Roman" w:eastAsia="PMingLiU" w:hAnsi="Times New Roman"/>
                <w:sz w:val="18"/>
                <w:szCs w:val="18"/>
              </w:rPr>
            </w:pPr>
            <w:r w:rsidRPr="00900EE6">
              <w:rPr>
                <w:rFonts w:ascii="Times New Roman" w:hAnsi="Times New Roman"/>
                <w:sz w:val="18"/>
                <w:szCs w:val="18"/>
              </w:rPr>
              <w:t>2210</w:t>
            </w:r>
          </w:p>
        </w:tc>
        <w:tc>
          <w:tcPr>
            <w:tcW w:w="7371" w:type="dxa"/>
            <w:shd w:val="clear" w:color="auto" w:fill="FFFFFF"/>
          </w:tcPr>
          <w:p w14:paraId="702001C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16F12323" w14:textId="77777777" w:rsidR="006B16A8" w:rsidRDefault="006B16A8">
            <w:pPr>
              <w:spacing w:before="0" w:after="0"/>
              <w:ind w:left="28"/>
              <w:rPr>
                <w:rFonts w:ascii="Times New Roman" w:eastAsia="PMingLiU" w:hAnsi="Times New Roman"/>
                <w:b/>
                <w:sz w:val="18"/>
                <w:szCs w:val="18"/>
              </w:rPr>
            </w:pPr>
          </w:p>
          <w:p w14:paraId="3BDDADB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obligațiuni garantate de nivel </w:t>
            </w:r>
            <w:r w:rsidRPr="00900EE6">
              <w:rPr>
                <w:rFonts w:ascii="Times New Roman" w:hAnsi="Times New Roman"/>
                <w:sz w:val="18"/>
                <w:szCs w:val="18"/>
              </w:rPr>
              <w:t>2</w:t>
            </w:r>
            <w:r>
              <w:rPr>
                <w:rFonts w:ascii="Times New Roman" w:hAnsi="Times New Roman"/>
                <w:sz w:val="18"/>
                <w:szCs w:val="18"/>
              </w:rPr>
              <w:t>B cu un nivel ridicat de calitate (date cu împrumut) cu active nelichide (luate cu împrumut).</w:t>
            </w:r>
          </w:p>
          <w:p w14:paraId="425D06B7" w14:textId="77777777" w:rsidR="006B16A8" w:rsidRDefault="006B16A8">
            <w:pPr>
              <w:spacing w:before="0" w:after="0"/>
              <w:ind w:left="28"/>
              <w:rPr>
                <w:rFonts w:ascii="Times New Roman" w:eastAsia="PMingLiU" w:hAnsi="Times New Roman"/>
                <w:sz w:val="18"/>
                <w:szCs w:val="18"/>
              </w:rPr>
            </w:pPr>
          </w:p>
        </w:tc>
      </w:tr>
      <w:tr w:rsidR="006B16A8" w14:paraId="12053FFC" w14:textId="77777777" w:rsidTr="0039321F">
        <w:tc>
          <w:tcPr>
            <w:tcW w:w="703" w:type="dxa"/>
            <w:shd w:val="clear" w:color="auto" w:fill="auto"/>
            <w:vAlign w:val="center"/>
          </w:tcPr>
          <w:p w14:paraId="32F59DB9" w14:textId="49716345" w:rsidR="006B16A8" w:rsidRDefault="008D0A41">
            <w:pPr>
              <w:rPr>
                <w:rFonts w:ascii="Times New Roman" w:eastAsia="PMingLiU" w:hAnsi="Times New Roman"/>
                <w:sz w:val="18"/>
                <w:szCs w:val="18"/>
              </w:rPr>
            </w:pPr>
            <w:r w:rsidRPr="00900EE6">
              <w:rPr>
                <w:rFonts w:ascii="Times New Roman" w:hAnsi="Times New Roman"/>
                <w:sz w:val="18"/>
                <w:szCs w:val="18"/>
              </w:rPr>
              <w:t>2220</w:t>
            </w:r>
          </w:p>
        </w:tc>
        <w:tc>
          <w:tcPr>
            <w:tcW w:w="7371" w:type="dxa"/>
            <w:shd w:val="clear" w:color="auto" w:fill="auto"/>
          </w:tcPr>
          <w:p w14:paraId="13B0A0D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A1741C0" w14:textId="77777777" w:rsidR="006B16A8" w:rsidRDefault="006B16A8">
            <w:pPr>
              <w:spacing w:before="0" w:after="0"/>
              <w:ind w:left="28"/>
              <w:rPr>
                <w:rFonts w:ascii="Times New Roman" w:eastAsia="PMingLiU" w:hAnsi="Times New Roman"/>
                <w:b/>
                <w:bCs/>
                <w:sz w:val="18"/>
                <w:szCs w:val="18"/>
              </w:rPr>
            </w:pPr>
          </w:p>
          <w:p w14:paraId="6942674C" w14:textId="7B0DF4FB"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2</w:t>
            </w:r>
            <w:r>
              <w:rPr>
                <w:rFonts w:ascii="Times New Roman" w:hAnsi="Times New Roman"/>
              </w:rPr>
              <w:t>.</w:t>
            </w:r>
            <w:r w:rsidRPr="00900EE6">
              <w:rPr>
                <w:rFonts w:ascii="Times New Roman" w:hAnsi="Times New Roman"/>
              </w:rPr>
              <w:t>5</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3381B4E3" w14:textId="77777777" w:rsidR="006B16A8" w:rsidRDefault="006B16A8">
            <w:pPr>
              <w:spacing w:before="0" w:after="0"/>
              <w:ind w:left="28"/>
              <w:rPr>
                <w:rFonts w:ascii="Times New Roman" w:eastAsia="PMingLiU" w:hAnsi="Times New Roman"/>
                <w:b/>
                <w:bCs/>
                <w:sz w:val="18"/>
                <w:szCs w:val="18"/>
              </w:rPr>
            </w:pPr>
          </w:p>
        </w:tc>
      </w:tr>
      <w:tr w:rsidR="006B16A8" w14:paraId="415B45B4" w14:textId="77777777" w:rsidTr="0039321F">
        <w:tc>
          <w:tcPr>
            <w:tcW w:w="703" w:type="dxa"/>
            <w:shd w:val="clear" w:color="auto" w:fill="auto"/>
            <w:vAlign w:val="center"/>
          </w:tcPr>
          <w:p w14:paraId="6E746004" w14:textId="1DFA3CBD" w:rsidR="006B16A8" w:rsidRDefault="008D0A41">
            <w:pPr>
              <w:rPr>
                <w:rFonts w:ascii="Times New Roman" w:eastAsia="PMingLiU" w:hAnsi="Times New Roman"/>
                <w:sz w:val="18"/>
                <w:szCs w:val="18"/>
              </w:rPr>
            </w:pPr>
            <w:r w:rsidRPr="00900EE6">
              <w:rPr>
                <w:rFonts w:ascii="Times New Roman" w:hAnsi="Times New Roman"/>
                <w:sz w:val="18"/>
                <w:szCs w:val="18"/>
              </w:rPr>
              <w:t>2230</w:t>
            </w:r>
          </w:p>
        </w:tc>
        <w:tc>
          <w:tcPr>
            <w:tcW w:w="7371" w:type="dxa"/>
            <w:shd w:val="clear" w:color="auto" w:fill="auto"/>
          </w:tcPr>
          <w:p w14:paraId="01945F8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 și sunt luate cu împrumut următoarele garanții reale:</w:t>
            </w:r>
          </w:p>
          <w:p w14:paraId="3420C0FD" w14:textId="77777777" w:rsidR="006B16A8" w:rsidRDefault="006B16A8">
            <w:pPr>
              <w:spacing w:before="0" w:after="0"/>
              <w:ind w:left="28"/>
              <w:rPr>
                <w:rFonts w:ascii="Times New Roman" w:eastAsia="PMingLiU" w:hAnsi="Times New Roman"/>
                <w:sz w:val="18"/>
                <w:szCs w:val="18"/>
              </w:rPr>
            </w:pPr>
          </w:p>
          <w:p w14:paraId="67987DAE" w14:textId="67A3CADC"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601A6466" w14:textId="77777777" w:rsidR="006B16A8" w:rsidRDefault="006B16A8">
            <w:pPr>
              <w:spacing w:before="0" w:after="0"/>
              <w:ind w:left="28"/>
              <w:rPr>
                <w:rFonts w:ascii="Times New Roman" w:eastAsia="PMingLiU" w:hAnsi="Times New Roman"/>
                <w:bCs/>
                <w:sz w:val="18"/>
                <w:szCs w:val="18"/>
              </w:rPr>
            </w:pPr>
          </w:p>
          <w:p w14:paraId="6F8A79AA" w14:textId="6C05B09B"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Instituțiile de credit trebuie să raporteze aici, pentru coloanele relevante, valorile totale ale swap</w:t>
            </w:r>
            <w:r w:rsidR="00900EE6">
              <w:rPr>
                <w:rFonts w:ascii="Times New Roman" w:hAnsi="Times New Roman"/>
                <w:sz w:val="18"/>
                <w:szCs w:val="18"/>
              </w:rPr>
              <w:t>­</w:t>
            </w:r>
            <w:r>
              <w:rPr>
                <w:rFonts w:ascii="Times New Roman" w:hAnsi="Times New Roman"/>
                <w:sz w:val="18"/>
                <w:szCs w:val="18"/>
              </w:rPr>
              <w:t xml:space="preserve">urilor pe garanții reale pentru tranzacțiile în care sunt date cu împrumut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w:t>
            </w:r>
          </w:p>
          <w:p w14:paraId="2E6A5C14" w14:textId="77777777" w:rsidR="006B16A8" w:rsidRDefault="006B16A8">
            <w:pPr>
              <w:spacing w:before="0" w:after="0"/>
              <w:ind w:left="28"/>
              <w:rPr>
                <w:rFonts w:ascii="Times New Roman" w:eastAsia="PMingLiU" w:hAnsi="Times New Roman"/>
                <w:sz w:val="18"/>
                <w:szCs w:val="18"/>
              </w:rPr>
            </w:pPr>
          </w:p>
        </w:tc>
      </w:tr>
      <w:tr w:rsidR="006B16A8" w14:paraId="7C26DA40" w14:textId="77777777" w:rsidTr="0039321F">
        <w:tc>
          <w:tcPr>
            <w:tcW w:w="703" w:type="dxa"/>
            <w:shd w:val="clear" w:color="auto" w:fill="FFFFFF"/>
            <w:vAlign w:val="center"/>
          </w:tcPr>
          <w:p w14:paraId="658DED72" w14:textId="23F8DD01" w:rsidR="006B16A8" w:rsidRDefault="008D0A41">
            <w:pPr>
              <w:rPr>
                <w:rFonts w:ascii="Times New Roman" w:eastAsia="PMingLiU" w:hAnsi="Times New Roman"/>
                <w:sz w:val="18"/>
                <w:szCs w:val="18"/>
              </w:rPr>
            </w:pPr>
            <w:r w:rsidRPr="00900EE6">
              <w:rPr>
                <w:rFonts w:ascii="Times New Roman" w:hAnsi="Times New Roman"/>
                <w:sz w:val="18"/>
                <w:szCs w:val="18"/>
              </w:rPr>
              <w:t>2240</w:t>
            </w:r>
          </w:p>
        </w:tc>
        <w:tc>
          <w:tcPr>
            <w:tcW w:w="7371" w:type="dxa"/>
            <w:shd w:val="clear" w:color="auto" w:fill="FFFFFF"/>
          </w:tcPr>
          <w:p w14:paraId="10DB0D34"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6</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3E962EC0" w14:textId="77777777" w:rsidR="006B16A8"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Tranzacțiile în care instituția a schimbat titluri garantate cu active de nivel </w:t>
            </w:r>
            <w:r w:rsidRPr="00900EE6">
              <w:rPr>
                <w:rFonts w:ascii="Times New Roman" w:hAnsi="Times New Roman"/>
                <w:bCs/>
                <w:sz w:val="18"/>
              </w:rPr>
              <w:t>2</w:t>
            </w:r>
            <w:r>
              <w:rPr>
                <w:rFonts w:ascii="Times New Roman" w:hAnsi="Times New Roman"/>
                <w:bCs/>
                <w:sz w:val="18"/>
              </w:rPr>
              <w:t xml:space="preserve">B (comerciale sau persoane fizice, state membre, nivel de calitate a creditului </w:t>
            </w:r>
            <w:r w:rsidRPr="00900EE6">
              <w:rPr>
                <w:rFonts w:ascii="Times New Roman" w:hAnsi="Times New Roman"/>
                <w:bCs/>
                <w:sz w:val="18"/>
              </w:rPr>
              <w:t>1</w:t>
            </w:r>
            <w:r>
              <w:rPr>
                <w:rFonts w:ascii="Times New Roman" w:hAnsi="Times New Roman"/>
                <w:bCs/>
                <w:sz w:val="18"/>
              </w:rPr>
              <w:t xml:space="preserve">) (date cu împrumut) cu active de nivel </w:t>
            </w:r>
            <w:r w:rsidRPr="00900EE6">
              <w:rPr>
                <w:rFonts w:ascii="Times New Roman" w:hAnsi="Times New Roman"/>
                <w:bCs/>
                <w:sz w:val="18"/>
              </w:rPr>
              <w:t>1</w:t>
            </w:r>
            <w:r>
              <w:rPr>
                <w:rFonts w:ascii="Times New Roman" w:hAnsi="Times New Roman"/>
                <w:bCs/>
                <w:sz w:val="18"/>
              </w:rPr>
              <w:t xml:space="preserve"> (cu excepția obligațiunilor garantate cu un nivel extrem de ridicat de calitate) (luate cu împrumut).</w:t>
            </w:r>
          </w:p>
          <w:p w14:paraId="228C51B2"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562D0566" w14:textId="77777777" w:rsidTr="0039321F">
        <w:tc>
          <w:tcPr>
            <w:tcW w:w="703" w:type="dxa"/>
            <w:shd w:val="clear" w:color="auto" w:fill="FFFFFF"/>
            <w:vAlign w:val="center"/>
          </w:tcPr>
          <w:p w14:paraId="798FB91D" w14:textId="1D4327A3" w:rsidR="006B16A8" w:rsidRDefault="008D0A41">
            <w:pPr>
              <w:rPr>
                <w:rFonts w:ascii="Times New Roman" w:eastAsia="PMingLiU" w:hAnsi="Times New Roman"/>
                <w:sz w:val="18"/>
                <w:szCs w:val="18"/>
              </w:rPr>
            </w:pPr>
            <w:r w:rsidRPr="00900EE6">
              <w:rPr>
                <w:rFonts w:ascii="Times New Roman" w:hAnsi="Times New Roman"/>
                <w:sz w:val="18"/>
                <w:szCs w:val="18"/>
              </w:rPr>
              <w:t>2250</w:t>
            </w:r>
          </w:p>
        </w:tc>
        <w:tc>
          <w:tcPr>
            <w:tcW w:w="7371" w:type="dxa"/>
            <w:shd w:val="clear" w:color="auto" w:fill="FFFFFF"/>
          </w:tcPr>
          <w:p w14:paraId="19BD951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90D10BC" w14:textId="77777777" w:rsidR="006B16A8" w:rsidRDefault="006B16A8">
            <w:pPr>
              <w:spacing w:before="0" w:after="0"/>
              <w:ind w:left="28"/>
              <w:rPr>
                <w:rFonts w:ascii="Times New Roman" w:eastAsia="PMingLiU" w:hAnsi="Times New Roman"/>
                <w:b/>
                <w:bCs/>
                <w:sz w:val="18"/>
                <w:szCs w:val="18"/>
              </w:rPr>
            </w:pPr>
          </w:p>
          <w:p w14:paraId="2547C86D"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4DE0C60E" w14:textId="77777777" w:rsidR="006B16A8" w:rsidRDefault="006B16A8">
            <w:pPr>
              <w:spacing w:before="0" w:after="0"/>
              <w:ind w:left="28"/>
              <w:rPr>
                <w:rFonts w:ascii="Times New Roman" w:hAnsi="Times New Roman"/>
                <w:sz w:val="18"/>
              </w:rPr>
            </w:pPr>
          </w:p>
          <w:p w14:paraId="431AD35D" w14:textId="536917A3"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72B6D2D" w14:textId="77777777" w:rsidR="006B16A8" w:rsidRDefault="006B16A8">
            <w:pPr>
              <w:spacing w:before="0" w:after="0"/>
              <w:ind w:left="748"/>
              <w:rPr>
                <w:rFonts w:ascii="Times New Roman" w:eastAsia="PMingLiU" w:hAnsi="Times New Roman"/>
                <w:b/>
                <w:bCs/>
                <w:sz w:val="18"/>
                <w:szCs w:val="18"/>
              </w:rPr>
            </w:pPr>
          </w:p>
          <w:p w14:paraId="580841BF" w14:textId="3B34B52F"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FCF1387" w14:textId="77777777" w:rsidR="006B16A8" w:rsidRDefault="006B16A8">
            <w:pPr>
              <w:spacing w:before="0" w:after="0"/>
              <w:ind w:left="28"/>
              <w:rPr>
                <w:rFonts w:ascii="Times New Roman" w:eastAsia="PMingLiU" w:hAnsi="Times New Roman"/>
                <w:b/>
                <w:bCs/>
                <w:sz w:val="18"/>
                <w:szCs w:val="18"/>
              </w:rPr>
            </w:pPr>
          </w:p>
        </w:tc>
      </w:tr>
      <w:tr w:rsidR="006B16A8" w14:paraId="269A54C0" w14:textId="77777777" w:rsidTr="0039321F">
        <w:tc>
          <w:tcPr>
            <w:tcW w:w="703" w:type="dxa"/>
            <w:shd w:val="clear" w:color="auto" w:fill="FFFFFF"/>
            <w:vAlign w:val="center"/>
          </w:tcPr>
          <w:p w14:paraId="1834EE5A" w14:textId="34545B80" w:rsidR="006B16A8" w:rsidRDefault="008D0A41">
            <w:pPr>
              <w:rPr>
                <w:rFonts w:ascii="Times New Roman" w:eastAsia="PMingLiU" w:hAnsi="Times New Roman"/>
                <w:sz w:val="18"/>
                <w:szCs w:val="18"/>
              </w:rPr>
            </w:pPr>
            <w:r w:rsidRPr="00900EE6">
              <w:rPr>
                <w:rFonts w:ascii="Times New Roman" w:hAnsi="Times New Roman"/>
                <w:sz w:val="18"/>
                <w:szCs w:val="18"/>
              </w:rPr>
              <w:t>2260</w:t>
            </w:r>
          </w:p>
        </w:tc>
        <w:tc>
          <w:tcPr>
            <w:tcW w:w="7371" w:type="dxa"/>
            <w:shd w:val="clear" w:color="auto" w:fill="FFFFFF"/>
          </w:tcPr>
          <w:p w14:paraId="41A8B36F"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7FF880C3" w14:textId="77777777" w:rsidR="006B16A8" w:rsidRDefault="006B16A8">
            <w:pPr>
              <w:spacing w:before="0" w:after="0"/>
              <w:ind w:left="28"/>
              <w:rPr>
                <w:rFonts w:ascii="Times New Roman" w:eastAsia="PMingLiU" w:hAnsi="Times New Roman"/>
                <w:b/>
                <w:sz w:val="18"/>
                <w:szCs w:val="18"/>
              </w:rPr>
            </w:pPr>
          </w:p>
          <w:p w14:paraId="7B70B811"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2E524E80" w14:textId="77777777" w:rsidR="006B16A8" w:rsidRDefault="006B16A8">
            <w:pPr>
              <w:spacing w:before="0" w:after="0"/>
              <w:ind w:left="28"/>
              <w:rPr>
                <w:rFonts w:ascii="Times New Roman" w:eastAsia="PMingLiU" w:hAnsi="Times New Roman"/>
                <w:szCs w:val="18"/>
              </w:rPr>
            </w:pPr>
          </w:p>
        </w:tc>
      </w:tr>
      <w:tr w:rsidR="006B16A8" w14:paraId="57C860F0" w14:textId="77777777" w:rsidTr="0039321F">
        <w:tc>
          <w:tcPr>
            <w:tcW w:w="703" w:type="dxa"/>
            <w:shd w:val="clear" w:color="auto" w:fill="FFFFFF"/>
            <w:vAlign w:val="center"/>
          </w:tcPr>
          <w:p w14:paraId="09B211D6" w14:textId="23471BB0" w:rsidR="006B16A8" w:rsidRDefault="008D0A41">
            <w:pPr>
              <w:rPr>
                <w:rFonts w:ascii="Times New Roman" w:eastAsia="PMingLiU" w:hAnsi="Times New Roman"/>
                <w:sz w:val="18"/>
                <w:szCs w:val="18"/>
              </w:rPr>
            </w:pPr>
            <w:r w:rsidRPr="00900EE6">
              <w:rPr>
                <w:rFonts w:ascii="Times New Roman" w:hAnsi="Times New Roman"/>
                <w:sz w:val="18"/>
                <w:szCs w:val="18"/>
              </w:rPr>
              <w:t>2270</w:t>
            </w:r>
          </w:p>
        </w:tc>
        <w:tc>
          <w:tcPr>
            <w:tcW w:w="7371" w:type="dxa"/>
            <w:shd w:val="clear" w:color="auto" w:fill="FFFFFF"/>
          </w:tcPr>
          <w:p w14:paraId="0F62E82E"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071F158" w14:textId="77777777" w:rsidR="006B16A8" w:rsidRDefault="006B16A8">
            <w:pPr>
              <w:spacing w:before="0" w:after="0"/>
              <w:ind w:left="28"/>
              <w:rPr>
                <w:rFonts w:ascii="Times New Roman" w:eastAsia="PMingLiU" w:hAnsi="Times New Roman"/>
                <w:b/>
                <w:bCs/>
                <w:sz w:val="18"/>
                <w:szCs w:val="18"/>
              </w:rPr>
            </w:pPr>
          </w:p>
          <w:p w14:paraId="0E44A57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7A8DBB85" w14:textId="77777777" w:rsidR="006B16A8" w:rsidRDefault="006B16A8">
            <w:pPr>
              <w:spacing w:before="0" w:after="0"/>
              <w:ind w:left="28"/>
              <w:rPr>
                <w:rFonts w:ascii="Times New Roman" w:hAnsi="Times New Roman"/>
                <w:sz w:val="18"/>
              </w:rPr>
            </w:pPr>
          </w:p>
          <w:p w14:paraId="2A5FDAF9" w14:textId="5425A32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A604D76" w14:textId="77777777" w:rsidR="006B16A8" w:rsidRDefault="006B16A8">
            <w:pPr>
              <w:spacing w:before="0" w:after="0"/>
              <w:ind w:left="748"/>
              <w:rPr>
                <w:rFonts w:ascii="Times New Roman" w:eastAsia="PMingLiU" w:hAnsi="Times New Roman"/>
                <w:b/>
                <w:bCs/>
                <w:sz w:val="18"/>
                <w:szCs w:val="18"/>
              </w:rPr>
            </w:pPr>
          </w:p>
          <w:p w14:paraId="1B887AE4" w14:textId="073A0F49"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DDF3A31" w14:textId="77777777" w:rsidR="006B16A8" w:rsidRDefault="006B16A8">
            <w:pPr>
              <w:spacing w:before="0" w:after="0"/>
              <w:ind w:left="28"/>
              <w:rPr>
                <w:rFonts w:ascii="Times New Roman" w:eastAsia="PMingLiU" w:hAnsi="Times New Roman"/>
                <w:b/>
                <w:bCs/>
                <w:sz w:val="18"/>
                <w:szCs w:val="18"/>
              </w:rPr>
            </w:pPr>
          </w:p>
        </w:tc>
      </w:tr>
      <w:tr w:rsidR="006B16A8" w14:paraId="46421F65" w14:textId="77777777" w:rsidTr="0039321F">
        <w:tc>
          <w:tcPr>
            <w:tcW w:w="703" w:type="dxa"/>
            <w:shd w:val="clear" w:color="auto" w:fill="FFFFFF"/>
            <w:vAlign w:val="center"/>
          </w:tcPr>
          <w:p w14:paraId="3D3BA9AF" w14:textId="79FDEEC6" w:rsidR="006B16A8" w:rsidRDefault="008D0A41">
            <w:pPr>
              <w:rPr>
                <w:rFonts w:ascii="Times New Roman" w:eastAsia="PMingLiU" w:hAnsi="Times New Roman"/>
                <w:sz w:val="18"/>
                <w:szCs w:val="18"/>
              </w:rPr>
            </w:pPr>
            <w:r w:rsidRPr="00900EE6">
              <w:rPr>
                <w:rFonts w:ascii="Times New Roman" w:hAnsi="Times New Roman"/>
                <w:sz w:val="18"/>
                <w:szCs w:val="18"/>
              </w:rPr>
              <w:t>2280</w:t>
            </w:r>
          </w:p>
        </w:tc>
        <w:tc>
          <w:tcPr>
            <w:tcW w:w="7371" w:type="dxa"/>
            <w:shd w:val="clear" w:color="auto" w:fill="FFFFFF"/>
          </w:tcPr>
          <w:p w14:paraId="34E977E4"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7BA92D15" w14:textId="77777777" w:rsidR="006B16A8" w:rsidRDefault="006B16A8">
            <w:pPr>
              <w:spacing w:before="0" w:after="0"/>
              <w:ind w:left="28"/>
              <w:rPr>
                <w:rFonts w:ascii="Times New Roman" w:eastAsia="PMingLiU" w:hAnsi="Times New Roman"/>
                <w:b/>
                <w:sz w:val="18"/>
                <w:szCs w:val="18"/>
              </w:rPr>
            </w:pPr>
          </w:p>
          <w:p w14:paraId="243374D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65173466" w14:textId="77777777" w:rsidR="006B16A8" w:rsidRDefault="006B16A8">
            <w:pPr>
              <w:spacing w:before="0" w:after="0"/>
              <w:ind w:left="28"/>
              <w:rPr>
                <w:rFonts w:ascii="Times New Roman" w:eastAsia="PMingLiU" w:hAnsi="Times New Roman"/>
                <w:szCs w:val="18"/>
              </w:rPr>
            </w:pPr>
          </w:p>
        </w:tc>
      </w:tr>
      <w:tr w:rsidR="006B16A8" w14:paraId="36E51E7A" w14:textId="77777777" w:rsidTr="0039321F">
        <w:tc>
          <w:tcPr>
            <w:tcW w:w="703" w:type="dxa"/>
            <w:shd w:val="clear" w:color="auto" w:fill="FFFFFF"/>
            <w:vAlign w:val="center"/>
          </w:tcPr>
          <w:p w14:paraId="71BB4692" w14:textId="1DBE18D8" w:rsidR="006B16A8" w:rsidRDefault="008D0A41">
            <w:pPr>
              <w:rPr>
                <w:rFonts w:ascii="Times New Roman" w:eastAsia="PMingLiU" w:hAnsi="Times New Roman"/>
                <w:sz w:val="18"/>
                <w:szCs w:val="18"/>
              </w:rPr>
            </w:pPr>
            <w:r w:rsidRPr="00900EE6">
              <w:rPr>
                <w:rFonts w:ascii="Times New Roman" w:hAnsi="Times New Roman"/>
                <w:sz w:val="18"/>
                <w:szCs w:val="18"/>
              </w:rPr>
              <w:t>2290</w:t>
            </w:r>
          </w:p>
        </w:tc>
        <w:tc>
          <w:tcPr>
            <w:tcW w:w="7371" w:type="dxa"/>
            <w:shd w:val="clear" w:color="auto" w:fill="FFFFFF"/>
          </w:tcPr>
          <w:p w14:paraId="388F49E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C13B860" w14:textId="77777777" w:rsidR="006B16A8" w:rsidRDefault="006B16A8">
            <w:pPr>
              <w:spacing w:before="0" w:after="0"/>
              <w:ind w:left="28"/>
              <w:rPr>
                <w:rFonts w:ascii="Times New Roman" w:eastAsia="PMingLiU" w:hAnsi="Times New Roman"/>
                <w:b/>
                <w:bCs/>
                <w:sz w:val="18"/>
                <w:szCs w:val="18"/>
              </w:rPr>
            </w:pPr>
          </w:p>
          <w:p w14:paraId="4B952C51"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34D1F991" w14:textId="77777777" w:rsidR="006B16A8" w:rsidRDefault="006B16A8">
            <w:pPr>
              <w:spacing w:before="0" w:after="0"/>
              <w:ind w:left="28"/>
              <w:rPr>
                <w:rFonts w:ascii="Times New Roman" w:hAnsi="Times New Roman"/>
                <w:sz w:val="18"/>
              </w:rPr>
            </w:pPr>
          </w:p>
          <w:p w14:paraId="765FF6DB" w14:textId="2F87479A"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A8E1ED3" w14:textId="77777777" w:rsidR="006B16A8" w:rsidRDefault="006B16A8">
            <w:pPr>
              <w:spacing w:before="0" w:after="0"/>
              <w:ind w:left="748"/>
              <w:rPr>
                <w:rFonts w:ascii="Times New Roman" w:eastAsia="PMingLiU" w:hAnsi="Times New Roman"/>
                <w:b/>
                <w:bCs/>
                <w:sz w:val="18"/>
                <w:szCs w:val="18"/>
              </w:rPr>
            </w:pPr>
          </w:p>
          <w:p w14:paraId="19417AD1" w14:textId="7663C48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0116890" w14:textId="77777777" w:rsidR="006B16A8" w:rsidRDefault="006B16A8">
            <w:pPr>
              <w:spacing w:before="0" w:after="0"/>
              <w:ind w:left="28"/>
              <w:rPr>
                <w:rFonts w:ascii="Times New Roman" w:eastAsia="PMingLiU" w:hAnsi="Times New Roman"/>
                <w:b/>
                <w:bCs/>
                <w:sz w:val="18"/>
                <w:szCs w:val="18"/>
              </w:rPr>
            </w:pPr>
          </w:p>
        </w:tc>
      </w:tr>
      <w:tr w:rsidR="006B16A8" w14:paraId="4333EE67" w14:textId="77777777" w:rsidTr="0039321F">
        <w:tc>
          <w:tcPr>
            <w:tcW w:w="703" w:type="dxa"/>
            <w:shd w:val="clear" w:color="auto" w:fill="FFFFFF"/>
            <w:vAlign w:val="center"/>
          </w:tcPr>
          <w:p w14:paraId="0ECEF0B6" w14:textId="20CBD423" w:rsidR="006B16A8" w:rsidRDefault="008D0A41">
            <w:pPr>
              <w:rPr>
                <w:rFonts w:ascii="Times New Roman" w:eastAsia="PMingLiU" w:hAnsi="Times New Roman"/>
                <w:sz w:val="18"/>
                <w:szCs w:val="18"/>
              </w:rPr>
            </w:pPr>
            <w:r w:rsidRPr="00900EE6">
              <w:rPr>
                <w:rFonts w:ascii="Times New Roman" w:hAnsi="Times New Roman"/>
                <w:sz w:val="18"/>
                <w:szCs w:val="18"/>
              </w:rPr>
              <w:t>2300</w:t>
            </w:r>
          </w:p>
        </w:tc>
        <w:tc>
          <w:tcPr>
            <w:tcW w:w="7371" w:type="dxa"/>
            <w:shd w:val="clear" w:color="auto" w:fill="FFFFFF"/>
          </w:tcPr>
          <w:p w14:paraId="33F534AF" w14:textId="75381136"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60F2EAC0" w14:textId="77777777" w:rsidR="006B16A8" w:rsidRDefault="006B16A8">
            <w:pPr>
              <w:spacing w:before="0" w:after="0"/>
              <w:ind w:left="28"/>
              <w:rPr>
                <w:rFonts w:ascii="Times New Roman" w:eastAsia="PMingLiU" w:hAnsi="Times New Roman"/>
                <w:b/>
                <w:sz w:val="18"/>
                <w:szCs w:val="18"/>
              </w:rPr>
            </w:pPr>
          </w:p>
          <w:p w14:paraId="6224A509"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32DC2994" w14:textId="77777777" w:rsidR="006B16A8" w:rsidRDefault="006B16A8">
            <w:pPr>
              <w:spacing w:before="0" w:after="0"/>
              <w:ind w:left="28"/>
              <w:rPr>
                <w:rFonts w:ascii="Times New Roman" w:eastAsia="PMingLiU" w:hAnsi="Times New Roman"/>
                <w:szCs w:val="18"/>
              </w:rPr>
            </w:pPr>
          </w:p>
        </w:tc>
      </w:tr>
      <w:tr w:rsidR="006B16A8" w14:paraId="2C5ECF8F" w14:textId="77777777" w:rsidTr="0039321F">
        <w:tc>
          <w:tcPr>
            <w:tcW w:w="703" w:type="dxa"/>
            <w:shd w:val="clear" w:color="auto" w:fill="FFFFFF"/>
            <w:vAlign w:val="center"/>
          </w:tcPr>
          <w:p w14:paraId="3A4DC4E1" w14:textId="469608FF" w:rsidR="006B16A8" w:rsidRDefault="008D0A41">
            <w:pPr>
              <w:rPr>
                <w:rFonts w:ascii="Times New Roman" w:eastAsia="PMingLiU" w:hAnsi="Times New Roman"/>
                <w:sz w:val="18"/>
                <w:szCs w:val="18"/>
              </w:rPr>
            </w:pPr>
            <w:r w:rsidRPr="00900EE6">
              <w:rPr>
                <w:rFonts w:ascii="Times New Roman" w:hAnsi="Times New Roman"/>
                <w:sz w:val="18"/>
                <w:szCs w:val="18"/>
              </w:rPr>
              <w:t>2310</w:t>
            </w:r>
          </w:p>
        </w:tc>
        <w:tc>
          <w:tcPr>
            <w:tcW w:w="7371" w:type="dxa"/>
            <w:shd w:val="clear" w:color="auto" w:fill="FFFFFF"/>
          </w:tcPr>
          <w:p w14:paraId="5486AEF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DF2777E" w14:textId="77777777" w:rsidR="006B16A8" w:rsidRDefault="006B16A8">
            <w:pPr>
              <w:spacing w:before="0" w:after="0"/>
              <w:ind w:left="28"/>
              <w:rPr>
                <w:rFonts w:ascii="Times New Roman" w:eastAsia="PMingLiU" w:hAnsi="Times New Roman"/>
                <w:b/>
                <w:bCs/>
                <w:sz w:val="18"/>
                <w:szCs w:val="18"/>
              </w:rPr>
            </w:pPr>
          </w:p>
          <w:p w14:paraId="69DF0718"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2C201A42" w14:textId="77777777" w:rsidR="006B16A8" w:rsidRDefault="006B16A8">
            <w:pPr>
              <w:spacing w:before="0" w:after="0"/>
              <w:ind w:left="28"/>
              <w:rPr>
                <w:rFonts w:ascii="Times New Roman" w:hAnsi="Times New Roman"/>
                <w:sz w:val="18"/>
              </w:rPr>
            </w:pPr>
          </w:p>
          <w:p w14:paraId="669C1716" w14:textId="5CE2A5D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0D2EA147" w14:textId="77777777" w:rsidR="006B16A8" w:rsidRDefault="006B16A8">
            <w:pPr>
              <w:spacing w:before="0" w:after="0"/>
              <w:ind w:left="748"/>
              <w:rPr>
                <w:rFonts w:ascii="Times New Roman" w:eastAsia="PMingLiU" w:hAnsi="Times New Roman"/>
                <w:b/>
                <w:bCs/>
                <w:sz w:val="18"/>
                <w:szCs w:val="18"/>
              </w:rPr>
            </w:pPr>
          </w:p>
          <w:p w14:paraId="50EDE50D" w14:textId="7A6CEA4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1790FC5" w14:textId="77777777" w:rsidR="006B16A8" w:rsidRDefault="006B16A8">
            <w:pPr>
              <w:spacing w:before="0" w:after="0"/>
              <w:ind w:left="28"/>
              <w:rPr>
                <w:rFonts w:ascii="Times New Roman" w:eastAsia="PMingLiU" w:hAnsi="Times New Roman"/>
                <w:b/>
                <w:bCs/>
                <w:sz w:val="18"/>
                <w:szCs w:val="18"/>
              </w:rPr>
            </w:pPr>
          </w:p>
        </w:tc>
      </w:tr>
      <w:tr w:rsidR="006B16A8" w14:paraId="76FD8E88" w14:textId="77777777" w:rsidTr="0039321F">
        <w:tc>
          <w:tcPr>
            <w:tcW w:w="703" w:type="dxa"/>
            <w:shd w:val="clear" w:color="auto" w:fill="FFFFFF"/>
            <w:vAlign w:val="center"/>
          </w:tcPr>
          <w:p w14:paraId="4C4D765E" w14:textId="04E40704" w:rsidR="006B16A8" w:rsidRDefault="008D0A41">
            <w:pPr>
              <w:rPr>
                <w:rFonts w:ascii="Times New Roman" w:eastAsia="PMingLiU" w:hAnsi="Times New Roman"/>
                <w:sz w:val="18"/>
                <w:szCs w:val="18"/>
              </w:rPr>
            </w:pPr>
            <w:r w:rsidRPr="00900EE6">
              <w:rPr>
                <w:rFonts w:ascii="Times New Roman" w:hAnsi="Times New Roman"/>
                <w:sz w:val="18"/>
                <w:szCs w:val="18"/>
              </w:rPr>
              <w:t>2320</w:t>
            </w:r>
          </w:p>
        </w:tc>
        <w:tc>
          <w:tcPr>
            <w:tcW w:w="7371" w:type="dxa"/>
            <w:shd w:val="clear" w:color="auto" w:fill="FFFFFF"/>
          </w:tcPr>
          <w:p w14:paraId="52C2D0AF"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16CCAFEE" w14:textId="77777777" w:rsidR="006B16A8" w:rsidRDefault="006B16A8">
            <w:pPr>
              <w:spacing w:before="0" w:after="0"/>
              <w:ind w:left="28"/>
              <w:rPr>
                <w:rFonts w:ascii="Times New Roman" w:eastAsia="PMingLiU" w:hAnsi="Times New Roman"/>
                <w:b/>
                <w:sz w:val="18"/>
                <w:szCs w:val="18"/>
              </w:rPr>
            </w:pPr>
          </w:p>
          <w:p w14:paraId="4585F595"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3F2B30D7" w14:textId="77777777" w:rsidR="006B16A8" w:rsidRDefault="006B16A8">
            <w:pPr>
              <w:spacing w:before="0" w:after="0"/>
              <w:ind w:left="28"/>
              <w:rPr>
                <w:rFonts w:ascii="Times New Roman" w:eastAsia="PMingLiU" w:hAnsi="Times New Roman"/>
                <w:sz w:val="18"/>
                <w:szCs w:val="18"/>
              </w:rPr>
            </w:pPr>
          </w:p>
        </w:tc>
      </w:tr>
      <w:tr w:rsidR="006B16A8" w14:paraId="26833F01" w14:textId="77777777" w:rsidTr="0039321F">
        <w:tc>
          <w:tcPr>
            <w:tcW w:w="703" w:type="dxa"/>
            <w:shd w:val="clear" w:color="auto" w:fill="FFFFFF"/>
            <w:vAlign w:val="center"/>
          </w:tcPr>
          <w:p w14:paraId="7851DCDB" w14:textId="3AEDD8E7" w:rsidR="006B16A8" w:rsidRDefault="008D0A41">
            <w:pPr>
              <w:rPr>
                <w:rFonts w:ascii="Times New Roman" w:eastAsia="PMingLiU" w:hAnsi="Times New Roman"/>
                <w:sz w:val="18"/>
                <w:szCs w:val="18"/>
              </w:rPr>
            </w:pPr>
            <w:r w:rsidRPr="00900EE6">
              <w:rPr>
                <w:rFonts w:ascii="Times New Roman" w:hAnsi="Times New Roman"/>
                <w:sz w:val="18"/>
                <w:szCs w:val="18"/>
              </w:rPr>
              <w:t>2330</w:t>
            </w:r>
          </w:p>
        </w:tc>
        <w:tc>
          <w:tcPr>
            <w:tcW w:w="7371" w:type="dxa"/>
            <w:shd w:val="clear" w:color="auto" w:fill="FFFFFF"/>
          </w:tcPr>
          <w:p w14:paraId="7792BBA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3363735" w14:textId="77777777" w:rsidR="006B16A8" w:rsidRDefault="006B16A8">
            <w:pPr>
              <w:spacing w:before="0" w:after="0"/>
              <w:ind w:left="28"/>
              <w:rPr>
                <w:rFonts w:ascii="Times New Roman" w:eastAsia="PMingLiU" w:hAnsi="Times New Roman"/>
                <w:b/>
                <w:bCs/>
                <w:sz w:val="18"/>
                <w:szCs w:val="18"/>
              </w:rPr>
            </w:pPr>
          </w:p>
          <w:p w14:paraId="61F0CCF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6DF4CC7D" w14:textId="77777777" w:rsidR="006B16A8" w:rsidRDefault="006B16A8">
            <w:pPr>
              <w:spacing w:before="0" w:after="0"/>
              <w:ind w:left="28"/>
              <w:rPr>
                <w:rFonts w:ascii="Times New Roman" w:hAnsi="Times New Roman"/>
                <w:sz w:val="18"/>
              </w:rPr>
            </w:pPr>
          </w:p>
          <w:p w14:paraId="6355DBA8" w14:textId="737467A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6FD8ACCC" w14:textId="77777777" w:rsidR="006B16A8" w:rsidRDefault="006B16A8">
            <w:pPr>
              <w:spacing w:before="0" w:after="0"/>
              <w:ind w:left="748"/>
              <w:rPr>
                <w:rFonts w:ascii="Times New Roman" w:eastAsia="PMingLiU" w:hAnsi="Times New Roman"/>
                <w:b/>
                <w:bCs/>
                <w:sz w:val="18"/>
                <w:szCs w:val="18"/>
              </w:rPr>
            </w:pPr>
          </w:p>
          <w:p w14:paraId="6669F61C" w14:textId="6C0FDD6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0A136E83" w14:textId="77777777" w:rsidR="006B16A8" w:rsidRDefault="006B16A8">
            <w:pPr>
              <w:spacing w:before="0" w:after="0"/>
              <w:ind w:left="28"/>
              <w:rPr>
                <w:rFonts w:ascii="Times New Roman" w:eastAsia="PMingLiU" w:hAnsi="Times New Roman"/>
                <w:b/>
                <w:bCs/>
                <w:sz w:val="18"/>
                <w:szCs w:val="18"/>
              </w:rPr>
            </w:pPr>
          </w:p>
        </w:tc>
      </w:tr>
      <w:tr w:rsidR="006B16A8" w14:paraId="2DB1BDEE" w14:textId="77777777" w:rsidTr="0039321F">
        <w:tc>
          <w:tcPr>
            <w:tcW w:w="703" w:type="dxa"/>
            <w:shd w:val="clear" w:color="auto" w:fill="FFFFFF"/>
            <w:vAlign w:val="center"/>
          </w:tcPr>
          <w:p w14:paraId="1414D1AC" w14:textId="51A6F573" w:rsidR="006B16A8" w:rsidRDefault="008D0A41">
            <w:pPr>
              <w:rPr>
                <w:rFonts w:ascii="Times New Roman" w:eastAsia="PMingLiU" w:hAnsi="Times New Roman"/>
                <w:sz w:val="18"/>
                <w:szCs w:val="18"/>
              </w:rPr>
            </w:pPr>
            <w:r w:rsidRPr="00900EE6">
              <w:rPr>
                <w:rFonts w:ascii="Times New Roman" w:hAnsi="Times New Roman"/>
                <w:sz w:val="18"/>
                <w:szCs w:val="18"/>
              </w:rPr>
              <w:t>2340</w:t>
            </w:r>
          </w:p>
        </w:tc>
        <w:tc>
          <w:tcPr>
            <w:tcW w:w="7371" w:type="dxa"/>
            <w:shd w:val="clear" w:color="auto" w:fill="FFFFFF"/>
          </w:tcPr>
          <w:p w14:paraId="7DBC71D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41678A49" w14:textId="77777777" w:rsidR="006B16A8" w:rsidRDefault="006B16A8">
            <w:pPr>
              <w:spacing w:before="0" w:after="0"/>
              <w:ind w:left="28"/>
              <w:rPr>
                <w:rFonts w:ascii="Times New Roman" w:eastAsia="PMingLiU" w:hAnsi="Times New Roman"/>
                <w:b/>
                <w:sz w:val="18"/>
                <w:szCs w:val="18"/>
              </w:rPr>
            </w:pPr>
          </w:p>
          <w:p w14:paraId="3C30FC3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3E49BBAD" w14:textId="77777777" w:rsidR="006B16A8" w:rsidRDefault="006B16A8">
            <w:pPr>
              <w:spacing w:before="0" w:after="0"/>
              <w:ind w:left="28"/>
              <w:rPr>
                <w:rFonts w:ascii="Times New Roman" w:eastAsia="PMingLiU" w:hAnsi="Times New Roman"/>
                <w:sz w:val="18"/>
                <w:szCs w:val="18"/>
              </w:rPr>
            </w:pPr>
          </w:p>
        </w:tc>
      </w:tr>
      <w:tr w:rsidR="006B16A8" w14:paraId="1AF3619C" w14:textId="77777777" w:rsidTr="0039321F">
        <w:tc>
          <w:tcPr>
            <w:tcW w:w="703" w:type="dxa"/>
            <w:shd w:val="clear" w:color="auto" w:fill="FFFFFF"/>
            <w:vAlign w:val="center"/>
          </w:tcPr>
          <w:p w14:paraId="16D02463" w14:textId="0D232D53" w:rsidR="006B16A8" w:rsidRDefault="008D0A41">
            <w:pPr>
              <w:rPr>
                <w:rFonts w:ascii="Times New Roman" w:eastAsia="PMingLiU" w:hAnsi="Times New Roman"/>
                <w:sz w:val="18"/>
                <w:szCs w:val="18"/>
              </w:rPr>
            </w:pPr>
            <w:r w:rsidRPr="00900EE6">
              <w:rPr>
                <w:rFonts w:ascii="Times New Roman" w:hAnsi="Times New Roman"/>
                <w:sz w:val="18"/>
                <w:szCs w:val="18"/>
              </w:rPr>
              <w:t>2350</w:t>
            </w:r>
          </w:p>
        </w:tc>
        <w:tc>
          <w:tcPr>
            <w:tcW w:w="7371" w:type="dxa"/>
            <w:shd w:val="clear" w:color="auto" w:fill="FFFFFF"/>
          </w:tcPr>
          <w:p w14:paraId="4A10A40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B71BE57" w14:textId="77777777" w:rsidR="006B16A8" w:rsidRDefault="006B16A8">
            <w:pPr>
              <w:spacing w:before="0" w:after="0"/>
              <w:ind w:left="28"/>
              <w:rPr>
                <w:rFonts w:ascii="Times New Roman" w:eastAsia="PMingLiU" w:hAnsi="Times New Roman"/>
                <w:b/>
                <w:bCs/>
                <w:sz w:val="18"/>
                <w:szCs w:val="18"/>
              </w:rPr>
            </w:pPr>
          </w:p>
          <w:p w14:paraId="559FFDF9"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75DF28B9" w14:textId="77777777" w:rsidR="006B16A8" w:rsidRDefault="006B16A8">
            <w:pPr>
              <w:spacing w:before="0" w:after="0"/>
              <w:ind w:left="28"/>
              <w:rPr>
                <w:rFonts w:ascii="Times New Roman" w:hAnsi="Times New Roman"/>
                <w:sz w:val="18"/>
              </w:rPr>
            </w:pPr>
          </w:p>
          <w:p w14:paraId="0D2A374C" w14:textId="01AC6A58"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7981C47" w14:textId="77777777" w:rsidR="006B16A8" w:rsidRDefault="006B16A8">
            <w:pPr>
              <w:spacing w:before="0" w:after="0"/>
              <w:ind w:left="748"/>
              <w:rPr>
                <w:rFonts w:ascii="Times New Roman" w:eastAsia="PMingLiU" w:hAnsi="Times New Roman"/>
                <w:b/>
                <w:bCs/>
                <w:sz w:val="18"/>
                <w:szCs w:val="18"/>
              </w:rPr>
            </w:pPr>
          </w:p>
          <w:p w14:paraId="11819614" w14:textId="7A65C8C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3673F47" w14:textId="77777777" w:rsidR="006B16A8" w:rsidRDefault="006B16A8">
            <w:pPr>
              <w:spacing w:before="0" w:after="0"/>
              <w:ind w:left="28"/>
              <w:rPr>
                <w:rFonts w:ascii="Times New Roman" w:eastAsia="PMingLiU" w:hAnsi="Times New Roman"/>
                <w:b/>
                <w:bCs/>
                <w:sz w:val="18"/>
                <w:szCs w:val="18"/>
              </w:rPr>
            </w:pPr>
          </w:p>
        </w:tc>
      </w:tr>
      <w:tr w:rsidR="006B16A8" w14:paraId="1852DA27" w14:textId="77777777" w:rsidTr="0039321F">
        <w:tc>
          <w:tcPr>
            <w:tcW w:w="703" w:type="dxa"/>
            <w:shd w:val="clear" w:color="auto" w:fill="FFFFFF"/>
            <w:vAlign w:val="center"/>
          </w:tcPr>
          <w:p w14:paraId="05F456D9" w14:textId="198E75E3" w:rsidR="006B16A8" w:rsidRDefault="008D0A41">
            <w:pPr>
              <w:rPr>
                <w:rFonts w:ascii="Times New Roman" w:eastAsia="PMingLiU" w:hAnsi="Times New Roman"/>
                <w:sz w:val="18"/>
                <w:szCs w:val="18"/>
              </w:rPr>
            </w:pPr>
            <w:r w:rsidRPr="00900EE6">
              <w:rPr>
                <w:rFonts w:ascii="Times New Roman" w:hAnsi="Times New Roman"/>
                <w:sz w:val="18"/>
                <w:szCs w:val="18"/>
              </w:rPr>
              <w:t>2360</w:t>
            </w:r>
          </w:p>
        </w:tc>
        <w:tc>
          <w:tcPr>
            <w:tcW w:w="7371" w:type="dxa"/>
            <w:shd w:val="clear" w:color="auto" w:fill="FFFFFF"/>
          </w:tcPr>
          <w:p w14:paraId="09B466A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68D2C166" w14:textId="77777777" w:rsidR="006B16A8" w:rsidRDefault="006B16A8">
            <w:pPr>
              <w:spacing w:before="0" w:after="0"/>
              <w:ind w:left="28"/>
              <w:rPr>
                <w:rFonts w:ascii="Times New Roman" w:eastAsia="PMingLiU" w:hAnsi="Times New Roman"/>
                <w:b/>
                <w:sz w:val="18"/>
                <w:szCs w:val="18"/>
              </w:rPr>
            </w:pPr>
          </w:p>
          <w:p w14:paraId="785250C0"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xml:space="preserve">)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08F0C8C5" w14:textId="77777777" w:rsidR="006B16A8" w:rsidRDefault="006B16A8">
            <w:pPr>
              <w:spacing w:before="0" w:after="0"/>
              <w:ind w:left="28"/>
              <w:rPr>
                <w:rFonts w:ascii="Times New Roman" w:eastAsia="PMingLiU" w:hAnsi="Times New Roman"/>
                <w:sz w:val="18"/>
                <w:szCs w:val="18"/>
              </w:rPr>
            </w:pPr>
          </w:p>
        </w:tc>
      </w:tr>
      <w:tr w:rsidR="006B16A8" w14:paraId="6A9F5D0F" w14:textId="77777777" w:rsidTr="0039321F">
        <w:tc>
          <w:tcPr>
            <w:tcW w:w="703" w:type="dxa"/>
            <w:shd w:val="clear" w:color="auto" w:fill="FFFFFF"/>
            <w:vAlign w:val="center"/>
          </w:tcPr>
          <w:p w14:paraId="3D87C091" w14:textId="094D49CE" w:rsidR="006B16A8" w:rsidRDefault="008D0A41">
            <w:pPr>
              <w:rPr>
                <w:rFonts w:ascii="Times New Roman" w:eastAsia="PMingLiU" w:hAnsi="Times New Roman"/>
                <w:sz w:val="18"/>
                <w:szCs w:val="18"/>
              </w:rPr>
            </w:pPr>
            <w:r w:rsidRPr="00900EE6">
              <w:rPr>
                <w:rFonts w:ascii="Times New Roman" w:hAnsi="Times New Roman"/>
                <w:sz w:val="18"/>
                <w:szCs w:val="18"/>
              </w:rPr>
              <w:t>2370</w:t>
            </w:r>
          </w:p>
        </w:tc>
        <w:tc>
          <w:tcPr>
            <w:tcW w:w="7371" w:type="dxa"/>
            <w:shd w:val="clear" w:color="auto" w:fill="FFFFFF"/>
          </w:tcPr>
          <w:p w14:paraId="1BF34F9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0406629" w14:textId="77777777" w:rsidR="006B16A8" w:rsidRDefault="006B16A8">
            <w:pPr>
              <w:spacing w:before="0" w:after="0"/>
              <w:ind w:left="28"/>
              <w:rPr>
                <w:rFonts w:ascii="Times New Roman" w:eastAsia="PMingLiU" w:hAnsi="Times New Roman"/>
                <w:b/>
                <w:bCs/>
                <w:sz w:val="18"/>
                <w:szCs w:val="18"/>
              </w:rPr>
            </w:pPr>
          </w:p>
          <w:p w14:paraId="219C0FBC"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6</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7B1454CB" w14:textId="77777777" w:rsidR="006B16A8" w:rsidRDefault="006B16A8">
            <w:pPr>
              <w:spacing w:before="0" w:after="0"/>
              <w:ind w:left="28"/>
              <w:rPr>
                <w:rFonts w:ascii="Times New Roman" w:hAnsi="Times New Roman"/>
                <w:sz w:val="18"/>
              </w:rPr>
            </w:pPr>
          </w:p>
          <w:p w14:paraId="5605E41C" w14:textId="3CBC550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3B0CE375" w14:textId="77777777" w:rsidR="006B16A8" w:rsidRDefault="006B16A8">
            <w:pPr>
              <w:spacing w:before="0" w:after="0"/>
              <w:ind w:left="748"/>
              <w:rPr>
                <w:rFonts w:ascii="Times New Roman" w:eastAsia="PMingLiU" w:hAnsi="Times New Roman"/>
                <w:b/>
                <w:bCs/>
                <w:sz w:val="18"/>
                <w:szCs w:val="18"/>
              </w:rPr>
            </w:pPr>
          </w:p>
          <w:p w14:paraId="787EDECF" w14:textId="3A1078C1"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3636AD33" w14:textId="77777777" w:rsidR="006B16A8" w:rsidRDefault="006B16A8">
            <w:pPr>
              <w:spacing w:before="0" w:after="0"/>
              <w:ind w:left="28"/>
              <w:rPr>
                <w:rFonts w:ascii="Times New Roman" w:eastAsia="PMingLiU" w:hAnsi="Times New Roman"/>
                <w:b/>
                <w:bCs/>
                <w:sz w:val="18"/>
                <w:szCs w:val="18"/>
              </w:rPr>
            </w:pPr>
          </w:p>
        </w:tc>
      </w:tr>
      <w:tr w:rsidR="006B16A8" w14:paraId="53F0B642" w14:textId="77777777" w:rsidTr="0039321F">
        <w:tc>
          <w:tcPr>
            <w:tcW w:w="703" w:type="dxa"/>
            <w:shd w:val="clear" w:color="auto" w:fill="FFFFFF"/>
            <w:vAlign w:val="center"/>
          </w:tcPr>
          <w:p w14:paraId="7EC1F8FD" w14:textId="75150A1F" w:rsidR="006B16A8" w:rsidRDefault="008D0A41">
            <w:pPr>
              <w:rPr>
                <w:rFonts w:ascii="Times New Roman" w:eastAsia="PMingLiU" w:hAnsi="Times New Roman"/>
                <w:sz w:val="18"/>
                <w:szCs w:val="18"/>
              </w:rPr>
            </w:pPr>
            <w:r w:rsidRPr="00900EE6">
              <w:rPr>
                <w:rFonts w:ascii="Times New Roman" w:hAnsi="Times New Roman"/>
                <w:sz w:val="18"/>
                <w:szCs w:val="18"/>
              </w:rPr>
              <w:t>2380</w:t>
            </w:r>
          </w:p>
        </w:tc>
        <w:tc>
          <w:tcPr>
            <w:tcW w:w="7371" w:type="dxa"/>
            <w:shd w:val="clear" w:color="auto" w:fill="FFFFFF"/>
          </w:tcPr>
          <w:p w14:paraId="7279FB5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4CAD2FEC" w14:textId="77777777" w:rsidR="006B16A8" w:rsidRDefault="006B16A8">
            <w:pPr>
              <w:spacing w:before="0" w:after="0"/>
              <w:ind w:left="28"/>
              <w:rPr>
                <w:rFonts w:ascii="Times New Roman" w:eastAsia="PMingLiU" w:hAnsi="Times New Roman"/>
                <w:b/>
                <w:sz w:val="18"/>
                <w:szCs w:val="18"/>
              </w:rPr>
            </w:pPr>
          </w:p>
          <w:p w14:paraId="2B14446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(date cu împrumut) cu active nelichide (luate cu împrumut).</w:t>
            </w:r>
          </w:p>
          <w:p w14:paraId="439205AE" w14:textId="77777777" w:rsidR="006B16A8" w:rsidRDefault="006B16A8">
            <w:pPr>
              <w:spacing w:before="0" w:after="0"/>
              <w:ind w:left="28"/>
              <w:rPr>
                <w:rFonts w:ascii="Times New Roman" w:eastAsia="PMingLiU" w:hAnsi="Times New Roman"/>
                <w:sz w:val="18"/>
                <w:szCs w:val="18"/>
              </w:rPr>
            </w:pPr>
          </w:p>
        </w:tc>
      </w:tr>
      <w:tr w:rsidR="006B16A8" w14:paraId="1115F753" w14:textId="77777777" w:rsidTr="0039321F">
        <w:tc>
          <w:tcPr>
            <w:tcW w:w="703" w:type="dxa"/>
            <w:shd w:val="clear" w:color="auto" w:fill="auto"/>
            <w:vAlign w:val="center"/>
          </w:tcPr>
          <w:p w14:paraId="548CD7D8" w14:textId="4332407F" w:rsidR="006B16A8" w:rsidRDefault="008D0A41">
            <w:pPr>
              <w:rPr>
                <w:rFonts w:ascii="Times New Roman" w:eastAsia="PMingLiU" w:hAnsi="Times New Roman"/>
                <w:sz w:val="18"/>
                <w:szCs w:val="18"/>
              </w:rPr>
            </w:pPr>
            <w:r w:rsidRPr="00900EE6">
              <w:rPr>
                <w:rFonts w:ascii="Times New Roman" w:hAnsi="Times New Roman"/>
                <w:sz w:val="18"/>
                <w:szCs w:val="18"/>
              </w:rPr>
              <w:t>2390</w:t>
            </w:r>
          </w:p>
        </w:tc>
        <w:tc>
          <w:tcPr>
            <w:tcW w:w="7371" w:type="dxa"/>
            <w:shd w:val="clear" w:color="auto" w:fill="auto"/>
          </w:tcPr>
          <w:p w14:paraId="3A415974"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81184C3" w14:textId="77777777" w:rsidR="006B16A8" w:rsidRDefault="006B16A8">
            <w:pPr>
              <w:spacing w:before="0" w:after="0"/>
              <w:ind w:left="28"/>
              <w:rPr>
                <w:rFonts w:ascii="Times New Roman" w:eastAsia="PMingLiU" w:hAnsi="Times New Roman"/>
                <w:b/>
                <w:bCs/>
                <w:sz w:val="18"/>
                <w:szCs w:val="18"/>
              </w:rPr>
            </w:pPr>
          </w:p>
          <w:p w14:paraId="531F33EF" w14:textId="727B9E52"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2</w:t>
            </w:r>
            <w:r>
              <w:rPr>
                <w:rFonts w:ascii="Times New Roman" w:hAnsi="Times New Roman"/>
              </w:rPr>
              <w:t>.</w:t>
            </w:r>
            <w:r w:rsidRPr="00900EE6">
              <w:rPr>
                <w:rFonts w:ascii="Times New Roman" w:hAnsi="Times New Roman"/>
              </w:rPr>
              <w:t>6</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6F1844D8" w14:textId="77777777" w:rsidR="006B16A8" w:rsidRDefault="006B16A8">
            <w:pPr>
              <w:spacing w:before="0" w:after="0"/>
              <w:ind w:left="28"/>
              <w:rPr>
                <w:rFonts w:ascii="Times New Roman" w:eastAsia="PMingLiU" w:hAnsi="Times New Roman"/>
                <w:b/>
                <w:bCs/>
                <w:sz w:val="18"/>
                <w:szCs w:val="18"/>
              </w:rPr>
            </w:pPr>
          </w:p>
        </w:tc>
      </w:tr>
      <w:tr w:rsidR="006B16A8" w14:paraId="7825583B" w14:textId="77777777" w:rsidTr="0039321F">
        <w:tc>
          <w:tcPr>
            <w:tcW w:w="703" w:type="dxa"/>
            <w:shd w:val="clear" w:color="auto" w:fill="auto"/>
            <w:vAlign w:val="center"/>
          </w:tcPr>
          <w:p w14:paraId="12BDF183" w14:textId="79E11E14" w:rsidR="006B16A8" w:rsidRDefault="008D0A41">
            <w:pPr>
              <w:rPr>
                <w:rFonts w:ascii="Times New Roman" w:eastAsia="PMingLiU" w:hAnsi="Times New Roman"/>
                <w:sz w:val="18"/>
                <w:szCs w:val="18"/>
              </w:rPr>
            </w:pPr>
            <w:r w:rsidRPr="00900EE6">
              <w:rPr>
                <w:rFonts w:ascii="Times New Roman" w:hAnsi="Times New Roman"/>
                <w:sz w:val="18"/>
                <w:szCs w:val="18"/>
              </w:rPr>
              <w:t>2400</w:t>
            </w:r>
          </w:p>
        </w:tc>
        <w:tc>
          <w:tcPr>
            <w:tcW w:w="7371" w:type="dxa"/>
            <w:shd w:val="clear" w:color="auto" w:fill="auto"/>
          </w:tcPr>
          <w:p w14:paraId="1BE6F793"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Totaluri pentru tranzacțiile în care sunt date cu împrumut alte active de nivel </w:t>
            </w:r>
            <w:r w:rsidRPr="00900EE6">
              <w:rPr>
                <w:rFonts w:ascii="Times New Roman" w:hAnsi="Times New Roman"/>
                <w:b/>
                <w:sz w:val="18"/>
                <w:szCs w:val="18"/>
              </w:rPr>
              <w:t>2</w:t>
            </w:r>
            <w:r>
              <w:rPr>
                <w:rFonts w:ascii="Times New Roman" w:hAnsi="Times New Roman"/>
                <w:b/>
                <w:sz w:val="18"/>
                <w:szCs w:val="18"/>
              </w:rPr>
              <w:t>B și sunt luate cu împrumut următoarele garanții reale:</w:t>
            </w:r>
          </w:p>
          <w:p w14:paraId="06B472BC" w14:textId="77777777" w:rsidR="006B16A8" w:rsidRDefault="006B16A8">
            <w:pPr>
              <w:spacing w:before="0" w:after="0"/>
              <w:ind w:left="28"/>
              <w:rPr>
                <w:rFonts w:ascii="Times New Roman" w:eastAsia="PMingLiU" w:hAnsi="Times New Roman"/>
                <w:sz w:val="18"/>
                <w:szCs w:val="18"/>
              </w:rPr>
            </w:pPr>
          </w:p>
          <w:p w14:paraId="53A24FD7" w14:textId="656C7535"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14DDD821" w14:textId="77777777" w:rsidR="006B16A8" w:rsidRDefault="006B16A8">
            <w:pPr>
              <w:spacing w:before="0" w:after="0"/>
              <w:ind w:left="28"/>
              <w:rPr>
                <w:rFonts w:ascii="Times New Roman" w:eastAsia="PMingLiU" w:hAnsi="Times New Roman"/>
                <w:bCs/>
                <w:sz w:val="18"/>
                <w:szCs w:val="18"/>
              </w:rPr>
            </w:pPr>
          </w:p>
          <w:p w14:paraId="1DB9287B" w14:textId="7777777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Instituțiile de credit trebuie să raporteze aici, pentru coloanele relevante, valorile totale ale swap-urilor pe garanții reale pentru tranzacțiile în care sunt date cu împrumut alte active de nivel </w:t>
            </w:r>
            <w:r w:rsidRPr="00900EE6">
              <w:rPr>
                <w:rFonts w:ascii="Times New Roman" w:hAnsi="Times New Roman"/>
                <w:sz w:val="18"/>
                <w:szCs w:val="18"/>
              </w:rPr>
              <w:t>2</w:t>
            </w:r>
            <w:r>
              <w:rPr>
                <w:rFonts w:ascii="Times New Roman" w:hAnsi="Times New Roman"/>
                <w:sz w:val="18"/>
                <w:szCs w:val="18"/>
              </w:rPr>
              <w:t>B.</w:t>
            </w:r>
          </w:p>
          <w:p w14:paraId="6352BCE4" w14:textId="77777777" w:rsidR="006B16A8" w:rsidRDefault="006B16A8">
            <w:pPr>
              <w:spacing w:before="0" w:after="0"/>
              <w:ind w:left="28"/>
              <w:rPr>
                <w:rFonts w:ascii="Times New Roman" w:eastAsia="PMingLiU" w:hAnsi="Times New Roman"/>
                <w:sz w:val="18"/>
                <w:szCs w:val="18"/>
              </w:rPr>
            </w:pPr>
          </w:p>
        </w:tc>
      </w:tr>
      <w:tr w:rsidR="006B16A8" w14:paraId="5203ED11" w14:textId="77777777" w:rsidTr="0039321F">
        <w:tc>
          <w:tcPr>
            <w:tcW w:w="703" w:type="dxa"/>
            <w:shd w:val="clear" w:color="auto" w:fill="FFFFFF"/>
            <w:vAlign w:val="center"/>
          </w:tcPr>
          <w:p w14:paraId="4BB6D4BB" w14:textId="4C4BCC37" w:rsidR="006B16A8" w:rsidRDefault="008D0A41">
            <w:pPr>
              <w:rPr>
                <w:rFonts w:ascii="Times New Roman" w:eastAsia="PMingLiU" w:hAnsi="Times New Roman"/>
                <w:sz w:val="18"/>
                <w:szCs w:val="18"/>
              </w:rPr>
            </w:pPr>
            <w:r w:rsidRPr="00900EE6">
              <w:rPr>
                <w:rFonts w:ascii="Times New Roman" w:hAnsi="Times New Roman"/>
                <w:sz w:val="18"/>
                <w:szCs w:val="18"/>
              </w:rPr>
              <w:t>2410</w:t>
            </w:r>
          </w:p>
        </w:tc>
        <w:tc>
          <w:tcPr>
            <w:tcW w:w="7371" w:type="dxa"/>
            <w:shd w:val="clear" w:color="auto" w:fill="FFFFFF"/>
          </w:tcPr>
          <w:p w14:paraId="400BE92B"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7</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23FCEB4B" w14:textId="77777777" w:rsidR="006B16A8"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Tranzacțiile în care instituția a schimbat alte active de nivel </w:t>
            </w:r>
            <w:r w:rsidRPr="00900EE6">
              <w:rPr>
                <w:rFonts w:ascii="Times New Roman" w:hAnsi="Times New Roman"/>
                <w:bCs/>
                <w:sz w:val="18"/>
              </w:rPr>
              <w:t>2</w:t>
            </w:r>
            <w:r>
              <w:rPr>
                <w:rFonts w:ascii="Times New Roman" w:hAnsi="Times New Roman"/>
                <w:bCs/>
                <w:sz w:val="18"/>
              </w:rPr>
              <w:t xml:space="preserve">B (date cu împrumut) cu active de nivel </w:t>
            </w:r>
            <w:r w:rsidRPr="00900EE6">
              <w:rPr>
                <w:rFonts w:ascii="Times New Roman" w:hAnsi="Times New Roman"/>
                <w:bCs/>
                <w:sz w:val="18"/>
              </w:rPr>
              <w:t>1</w:t>
            </w:r>
            <w:r>
              <w:rPr>
                <w:rFonts w:ascii="Times New Roman" w:hAnsi="Times New Roman"/>
                <w:bCs/>
                <w:sz w:val="18"/>
              </w:rPr>
              <w:t xml:space="preserve"> (cu excepția obligațiunilor garantate cu un nivel extrem de ridicat de calitate) (luate cu împrumut).</w:t>
            </w:r>
          </w:p>
          <w:p w14:paraId="38DB5977" w14:textId="77777777" w:rsidR="006B16A8" w:rsidRDefault="006B16A8">
            <w:pPr>
              <w:autoSpaceDE w:val="0"/>
              <w:autoSpaceDN w:val="0"/>
              <w:adjustRightInd w:val="0"/>
              <w:spacing w:before="0" w:after="0"/>
              <w:ind w:left="184"/>
              <w:rPr>
                <w:rFonts w:ascii="Times New Roman" w:eastAsia="PMingLiU" w:hAnsi="Times New Roman"/>
                <w:sz w:val="18"/>
                <w:szCs w:val="18"/>
              </w:rPr>
            </w:pPr>
          </w:p>
        </w:tc>
      </w:tr>
      <w:tr w:rsidR="006B16A8" w14:paraId="3302808D" w14:textId="77777777" w:rsidTr="0039321F">
        <w:tc>
          <w:tcPr>
            <w:tcW w:w="703" w:type="dxa"/>
            <w:shd w:val="clear" w:color="auto" w:fill="FFFFFF"/>
            <w:vAlign w:val="center"/>
          </w:tcPr>
          <w:p w14:paraId="7BAA7FE9" w14:textId="12E64A00" w:rsidR="006B16A8" w:rsidRDefault="008D0A41">
            <w:pPr>
              <w:rPr>
                <w:rFonts w:ascii="Times New Roman" w:eastAsia="PMingLiU" w:hAnsi="Times New Roman"/>
                <w:sz w:val="18"/>
                <w:szCs w:val="18"/>
              </w:rPr>
            </w:pPr>
            <w:r w:rsidRPr="00900EE6">
              <w:rPr>
                <w:rFonts w:ascii="Times New Roman" w:hAnsi="Times New Roman"/>
                <w:sz w:val="18"/>
                <w:szCs w:val="18"/>
              </w:rPr>
              <w:t>2420</w:t>
            </w:r>
          </w:p>
        </w:tc>
        <w:tc>
          <w:tcPr>
            <w:tcW w:w="7371" w:type="dxa"/>
            <w:shd w:val="clear" w:color="auto" w:fill="FFFFFF"/>
          </w:tcPr>
          <w:p w14:paraId="56FA0C92"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51C131DA" w14:textId="77777777" w:rsidR="006B16A8" w:rsidRDefault="006B16A8">
            <w:pPr>
              <w:spacing w:before="0" w:after="0"/>
              <w:ind w:left="28"/>
              <w:rPr>
                <w:rFonts w:ascii="Times New Roman" w:eastAsia="PMingLiU" w:hAnsi="Times New Roman"/>
                <w:b/>
                <w:bCs/>
                <w:sz w:val="18"/>
                <w:szCs w:val="18"/>
              </w:rPr>
            </w:pPr>
          </w:p>
          <w:p w14:paraId="7BA258D9"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1</w:t>
            </w:r>
            <w:r>
              <w:rPr>
                <w:rFonts w:ascii="Times New Roman" w:hAnsi="Times New Roman"/>
                <w:sz w:val="18"/>
              </w:rPr>
              <w:t>., instituțiile de credit trebuie să raporteze</w:t>
            </w:r>
          </w:p>
          <w:p w14:paraId="1E37892D" w14:textId="77777777" w:rsidR="006B16A8" w:rsidRDefault="006B16A8">
            <w:pPr>
              <w:spacing w:before="0" w:after="0"/>
              <w:ind w:left="28"/>
              <w:rPr>
                <w:rFonts w:ascii="Times New Roman" w:hAnsi="Times New Roman"/>
                <w:sz w:val="18"/>
              </w:rPr>
            </w:pPr>
          </w:p>
          <w:p w14:paraId="53963F11" w14:textId="1B50917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45FE4019" w14:textId="77777777" w:rsidR="006B16A8" w:rsidRDefault="006B16A8">
            <w:pPr>
              <w:spacing w:before="0" w:after="0"/>
              <w:ind w:left="748"/>
              <w:rPr>
                <w:rFonts w:ascii="Times New Roman" w:eastAsia="PMingLiU" w:hAnsi="Times New Roman"/>
                <w:b/>
                <w:bCs/>
                <w:sz w:val="18"/>
                <w:szCs w:val="18"/>
              </w:rPr>
            </w:pPr>
          </w:p>
          <w:p w14:paraId="45EDDF84" w14:textId="1D252B3E"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1A49C06" w14:textId="77777777" w:rsidR="006B16A8" w:rsidRDefault="006B16A8">
            <w:pPr>
              <w:spacing w:before="0" w:after="0"/>
              <w:ind w:left="28"/>
              <w:rPr>
                <w:rFonts w:ascii="Times New Roman" w:eastAsia="PMingLiU" w:hAnsi="Times New Roman"/>
                <w:b/>
                <w:bCs/>
                <w:sz w:val="18"/>
                <w:szCs w:val="18"/>
              </w:rPr>
            </w:pPr>
          </w:p>
        </w:tc>
      </w:tr>
      <w:tr w:rsidR="006B16A8" w14:paraId="34134B7D" w14:textId="77777777" w:rsidTr="0039321F">
        <w:tc>
          <w:tcPr>
            <w:tcW w:w="703" w:type="dxa"/>
            <w:shd w:val="clear" w:color="auto" w:fill="FFFFFF"/>
            <w:vAlign w:val="center"/>
          </w:tcPr>
          <w:p w14:paraId="020A6A0F" w14:textId="27B1AAAF" w:rsidR="006B16A8" w:rsidRDefault="008D0A41">
            <w:pPr>
              <w:rPr>
                <w:rFonts w:ascii="Times New Roman" w:eastAsia="PMingLiU" w:hAnsi="Times New Roman"/>
                <w:sz w:val="18"/>
                <w:szCs w:val="18"/>
              </w:rPr>
            </w:pPr>
            <w:r w:rsidRPr="00900EE6">
              <w:rPr>
                <w:rFonts w:ascii="Times New Roman" w:hAnsi="Times New Roman"/>
                <w:sz w:val="18"/>
                <w:szCs w:val="18"/>
              </w:rPr>
              <w:t>2430</w:t>
            </w:r>
          </w:p>
        </w:tc>
        <w:tc>
          <w:tcPr>
            <w:tcW w:w="7371" w:type="dxa"/>
            <w:shd w:val="clear" w:color="auto" w:fill="FFFFFF"/>
          </w:tcPr>
          <w:p w14:paraId="649363D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056A1743" w14:textId="77777777" w:rsidR="006B16A8" w:rsidRDefault="006B16A8">
            <w:pPr>
              <w:spacing w:before="0" w:after="0"/>
              <w:ind w:left="28"/>
              <w:rPr>
                <w:rFonts w:ascii="Times New Roman" w:eastAsia="PMingLiU" w:hAnsi="Times New Roman"/>
                <w:b/>
                <w:sz w:val="18"/>
                <w:szCs w:val="18"/>
              </w:rPr>
            </w:pPr>
          </w:p>
          <w:p w14:paraId="520B1BE3"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(luate cu împrumut).</w:t>
            </w:r>
          </w:p>
          <w:p w14:paraId="0F39B64C" w14:textId="77777777" w:rsidR="006B16A8" w:rsidRDefault="006B16A8">
            <w:pPr>
              <w:spacing w:before="0" w:after="0"/>
              <w:ind w:left="28"/>
              <w:rPr>
                <w:rFonts w:ascii="Times New Roman" w:eastAsia="PMingLiU" w:hAnsi="Times New Roman"/>
                <w:szCs w:val="18"/>
              </w:rPr>
            </w:pPr>
          </w:p>
        </w:tc>
      </w:tr>
      <w:tr w:rsidR="006B16A8" w14:paraId="0CBD6D96" w14:textId="77777777" w:rsidTr="0039321F">
        <w:tc>
          <w:tcPr>
            <w:tcW w:w="703" w:type="dxa"/>
            <w:shd w:val="clear" w:color="auto" w:fill="FFFFFF"/>
            <w:vAlign w:val="center"/>
          </w:tcPr>
          <w:p w14:paraId="6343D7FE" w14:textId="65EDB664" w:rsidR="006B16A8" w:rsidRDefault="008D0A41">
            <w:pPr>
              <w:rPr>
                <w:rFonts w:ascii="Times New Roman" w:eastAsia="PMingLiU" w:hAnsi="Times New Roman"/>
                <w:sz w:val="18"/>
                <w:szCs w:val="18"/>
              </w:rPr>
            </w:pPr>
            <w:r w:rsidRPr="00900EE6">
              <w:rPr>
                <w:rFonts w:ascii="Times New Roman" w:hAnsi="Times New Roman"/>
                <w:sz w:val="18"/>
                <w:szCs w:val="18"/>
              </w:rPr>
              <w:t>2440</w:t>
            </w:r>
          </w:p>
        </w:tc>
        <w:tc>
          <w:tcPr>
            <w:tcW w:w="7371" w:type="dxa"/>
            <w:shd w:val="clear" w:color="auto" w:fill="FFFFFF"/>
          </w:tcPr>
          <w:p w14:paraId="3CC22675"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7F4A21A7" w14:textId="77777777" w:rsidR="006B16A8" w:rsidRDefault="006B16A8">
            <w:pPr>
              <w:spacing w:before="0" w:after="0"/>
              <w:ind w:left="28"/>
              <w:rPr>
                <w:rFonts w:ascii="Times New Roman" w:eastAsia="PMingLiU" w:hAnsi="Times New Roman"/>
                <w:b/>
                <w:bCs/>
                <w:sz w:val="18"/>
                <w:szCs w:val="18"/>
              </w:rPr>
            </w:pPr>
          </w:p>
          <w:p w14:paraId="59FA0AFD"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2</w:t>
            </w:r>
            <w:r>
              <w:rPr>
                <w:rFonts w:ascii="Times New Roman" w:hAnsi="Times New Roman"/>
                <w:sz w:val="18"/>
              </w:rPr>
              <w:t>., instituțiile de credit trebuie să raporteze</w:t>
            </w:r>
          </w:p>
          <w:p w14:paraId="6884678C" w14:textId="77777777" w:rsidR="006B16A8" w:rsidRDefault="006B16A8">
            <w:pPr>
              <w:spacing w:before="0" w:after="0"/>
              <w:ind w:left="28"/>
              <w:rPr>
                <w:rFonts w:ascii="Times New Roman" w:hAnsi="Times New Roman"/>
                <w:sz w:val="18"/>
              </w:rPr>
            </w:pPr>
          </w:p>
          <w:p w14:paraId="3A854552" w14:textId="20357D72"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25C11E00" w14:textId="77777777" w:rsidR="006B16A8" w:rsidRDefault="006B16A8">
            <w:pPr>
              <w:spacing w:before="0" w:after="0"/>
              <w:ind w:left="748"/>
              <w:rPr>
                <w:rFonts w:ascii="Times New Roman" w:eastAsia="PMingLiU" w:hAnsi="Times New Roman"/>
                <w:b/>
                <w:bCs/>
                <w:sz w:val="18"/>
                <w:szCs w:val="18"/>
              </w:rPr>
            </w:pPr>
          </w:p>
          <w:p w14:paraId="7CA8BD37" w14:textId="6F0F1A6C"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06FD14D" w14:textId="77777777" w:rsidR="006B16A8" w:rsidRDefault="006B16A8">
            <w:pPr>
              <w:spacing w:before="0" w:after="0"/>
              <w:ind w:left="28"/>
              <w:rPr>
                <w:rFonts w:ascii="Times New Roman" w:eastAsia="PMingLiU" w:hAnsi="Times New Roman"/>
                <w:b/>
                <w:bCs/>
                <w:sz w:val="18"/>
                <w:szCs w:val="18"/>
              </w:rPr>
            </w:pPr>
          </w:p>
        </w:tc>
      </w:tr>
      <w:tr w:rsidR="006B16A8" w14:paraId="5F8F6AC6" w14:textId="77777777" w:rsidTr="0039321F">
        <w:tc>
          <w:tcPr>
            <w:tcW w:w="703" w:type="dxa"/>
            <w:shd w:val="clear" w:color="auto" w:fill="FFFFFF"/>
            <w:vAlign w:val="center"/>
          </w:tcPr>
          <w:p w14:paraId="5A21DBA6" w14:textId="6B7B0AB8" w:rsidR="006B16A8" w:rsidRDefault="008D0A41">
            <w:pPr>
              <w:rPr>
                <w:rFonts w:ascii="Times New Roman" w:eastAsia="PMingLiU" w:hAnsi="Times New Roman"/>
                <w:sz w:val="18"/>
                <w:szCs w:val="18"/>
              </w:rPr>
            </w:pPr>
            <w:r w:rsidRPr="00900EE6">
              <w:rPr>
                <w:rFonts w:ascii="Times New Roman" w:hAnsi="Times New Roman"/>
                <w:sz w:val="18"/>
                <w:szCs w:val="18"/>
              </w:rPr>
              <w:t>2450</w:t>
            </w:r>
          </w:p>
        </w:tc>
        <w:tc>
          <w:tcPr>
            <w:tcW w:w="7371" w:type="dxa"/>
            <w:shd w:val="clear" w:color="auto" w:fill="FFFFFF"/>
          </w:tcPr>
          <w:p w14:paraId="5FF4461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3931076B" w14:textId="77777777" w:rsidR="006B16A8" w:rsidRDefault="006B16A8">
            <w:pPr>
              <w:spacing w:before="0" w:after="0"/>
              <w:ind w:left="28"/>
              <w:rPr>
                <w:rFonts w:ascii="Times New Roman" w:eastAsia="PMingLiU" w:hAnsi="Times New Roman"/>
                <w:b/>
                <w:sz w:val="18"/>
                <w:szCs w:val="18"/>
              </w:rPr>
            </w:pPr>
          </w:p>
          <w:p w14:paraId="28F65669"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active de nivel </w:t>
            </w:r>
            <w:r w:rsidRPr="00900EE6">
              <w:rPr>
                <w:rFonts w:ascii="Times New Roman" w:hAnsi="Times New Roman"/>
                <w:sz w:val="18"/>
                <w:szCs w:val="18"/>
              </w:rPr>
              <w:t>2</w:t>
            </w:r>
            <w:r>
              <w:rPr>
                <w:rFonts w:ascii="Times New Roman" w:hAnsi="Times New Roman"/>
                <w:sz w:val="18"/>
                <w:szCs w:val="18"/>
              </w:rPr>
              <w:t>A (luate cu împrumut).</w:t>
            </w:r>
          </w:p>
          <w:p w14:paraId="0D5DB903" w14:textId="77777777" w:rsidR="006B16A8" w:rsidRDefault="006B16A8">
            <w:pPr>
              <w:spacing w:before="0" w:after="0"/>
              <w:ind w:left="28"/>
              <w:rPr>
                <w:rFonts w:ascii="Times New Roman" w:eastAsia="PMingLiU" w:hAnsi="Times New Roman"/>
                <w:szCs w:val="18"/>
              </w:rPr>
            </w:pPr>
          </w:p>
        </w:tc>
      </w:tr>
      <w:tr w:rsidR="006B16A8" w14:paraId="3D2FD04C" w14:textId="77777777" w:rsidTr="0039321F">
        <w:tc>
          <w:tcPr>
            <w:tcW w:w="703" w:type="dxa"/>
            <w:shd w:val="clear" w:color="auto" w:fill="FFFFFF"/>
            <w:vAlign w:val="center"/>
          </w:tcPr>
          <w:p w14:paraId="1C002119" w14:textId="6A57205D" w:rsidR="006B16A8" w:rsidRDefault="008D0A41">
            <w:pPr>
              <w:rPr>
                <w:rFonts w:ascii="Times New Roman" w:eastAsia="PMingLiU" w:hAnsi="Times New Roman"/>
                <w:sz w:val="18"/>
                <w:szCs w:val="18"/>
              </w:rPr>
            </w:pPr>
            <w:r w:rsidRPr="00900EE6">
              <w:rPr>
                <w:rFonts w:ascii="Times New Roman" w:hAnsi="Times New Roman"/>
                <w:sz w:val="18"/>
                <w:szCs w:val="18"/>
              </w:rPr>
              <w:t>2460</w:t>
            </w:r>
          </w:p>
        </w:tc>
        <w:tc>
          <w:tcPr>
            <w:tcW w:w="7371" w:type="dxa"/>
            <w:shd w:val="clear" w:color="auto" w:fill="FFFFFF"/>
          </w:tcPr>
          <w:p w14:paraId="4C027687"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589E699" w14:textId="77777777" w:rsidR="006B16A8" w:rsidRDefault="006B16A8">
            <w:pPr>
              <w:spacing w:before="0" w:after="0"/>
              <w:ind w:left="28"/>
              <w:rPr>
                <w:rFonts w:ascii="Times New Roman" w:eastAsia="PMingLiU" w:hAnsi="Times New Roman"/>
                <w:b/>
                <w:bCs/>
                <w:sz w:val="18"/>
                <w:szCs w:val="18"/>
              </w:rPr>
            </w:pPr>
          </w:p>
          <w:p w14:paraId="66602EFB"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3</w:t>
            </w:r>
            <w:r>
              <w:rPr>
                <w:rFonts w:ascii="Times New Roman" w:hAnsi="Times New Roman"/>
                <w:sz w:val="18"/>
              </w:rPr>
              <w:t>., instituțiile de credit trebuie să raporteze</w:t>
            </w:r>
          </w:p>
          <w:p w14:paraId="12F74441" w14:textId="77777777" w:rsidR="006B16A8" w:rsidRDefault="006B16A8">
            <w:pPr>
              <w:spacing w:before="0" w:after="0"/>
              <w:ind w:left="28"/>
              <w:rPr>
                <w:rFonts w:ascii="Times New Roman" w:hAnsi="Times New Roman"/>
                <w:sz w:val="18"/>
              </w:rPr>
            </w:pPr>
          </w:p>
          <w:p w14:paraId="330228C3" w14:textId="08185EF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4E28EB0" w14:textId="77777777" w:rsidR="006B16A8" w:rsidRDefault="006B16A8">
            <w:pPr>
              <w:spacing w:before="0" w:after="0"/>
              <w:ind w:left="748"/>
              <w:rPr>
                <w:rFonts w:ascii="Times New Roman" w:eastAsia="PMingLiU" w:hAnsi="Times New Roman"/>
                <w:b/>
                <w:bCs/>
                <w:sz w:val="18"/>
                <w:szCs w:val="18"/>
              </w:rPr>
            </w:pPr>
          </w:p>
          <w:p w14:paraId="3288EB93" w14:textId="31E520EB"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9C24722" w14:textId="77777777" w:rsidR="006B16A8" w:rsidRDefault="006B16A8">
            <w:pPr>
              <w:spacing w:before="0" w:after="0"/>
              <w:ind w:left="28"/>
              <w:rPr>
                <w:rFonts w:ascii="Times New Roman" w:eastAsia="PMingLiU" w:hAnsi="Times New Roman"/>
                <w:b/>
                <w:bCs/>
                <w:sz w:val="18"/>
                <w:szCs w:val="18"/>
              </w:rPr>
            </w:pPr>
          </w:p>
        </w:tc>
      </w:tr>
      <w:tr w:rsidR="006B16A8" w14:paraId="5F54B96A" w14:textId="77777777" w:rsidTr="0039321F">
        <w:tc>
          <w:tcPr>
            <w:tcW w:w="703" w:type="dxa"/>
            <w:shd w:val="clear" w:color="auto" w:fill="FFFFFF"/>
            <w:vAlign w:val="center"/>
          </w:tcPr>
          <w:p w14:paraId="6E56D17E" w14:textId="2B8182CD" w:rsidR="006B16A8" w:rsidRDefault="008D0A41">
            <w:pPr>
              <w:rPr>
                <w:rFonts w:ascii="Times New Roman" w:eastAsia="PMingLiU" w:hAnsi="Times New Roman"/>
                <w:sz w:val="18"/>
                <w:szCs w:val="18"/>
              </w:rPr>
            </w:pPr>
            <w:r w:rsidRPr="00900EE6">
              <w:rPr>
                <w:rFonts w:ascii="Times New Roman" w:hAnsi="Times New Roman"/>
                <w:sz w:val="18"/>
                <w:szCs w:val="18"/>
              </w:rPr>
              <w:t>2470</w:t>
            </w:r>
          </w:p>
        </w:tc>
        <w:tc>
          <w:tcPr>
            <w:tcW w:w="7371" w:type="dxa"/>
            <w:shd w:val="clear" w:color="auto" w:fill="FFFFFF"/>
          </w:tcPr>
          <w:p w14:paraId="13AFBF78" w14:textId="2902B26A"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58511943" w14:textId="77777777" w:rsidR="006B16A8" w:rsidRDefault="006B16A8">
            <w:pPr>
              <w:spacing w:before="0" w:after="0"/>
              <w:ind w:left="28"/>
              <w:rPr>
                <w:rFonts w:ascii="Times New Roman" w:eastAsia="PMingLiU" w:hAnsi="Times New Roman"/>
                <w:b/>
                <w:sz w:val="18"/>
                <w:szCs w:val="18"/>
              </w:rPr>
            </w:pPr>
          </w:p>
          <w:p w14:paraId="3A4301CC"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37A8BC83" w14:textId="77777777" w:rsidR="006B16A8" w:rsidRDefault="006B16A8">
            <w:pPr>
              <w:spacing w:before="0" w:after="0"/>
              <w:ind w:left="28"/>
              <w:rPr>
                <w:rFonts w:ascii="Times New Roman" w:eastAsia="PMingLiU" w:hAnsi="Times New Roman"/>
                <w:szCs w:val="18"/>
              </w:rPr>
            </w:pPr>
          </w:p>
        </w:tc>
      </w:tr>
      <w:tr w:rsidR="006B16A8" w14:paraId="5F1D1D36" w14:textId="77777777" w:rsidTr="0039321F">
        <w:tc>
          <w:tcPr>
            <w:tcW w:w="703" w:type="dxa"/>
            <w:shd w:val="clear" w:color="auto" w:fill="FFFFFF"/>
            <w:vAlign w:val="center"/>
          </w:tcPr>
          <w:p w14:paraId="505A10D1" w14:textId="2283C558" w:rsidR="006B16A8" w:rsidRDefault="008D0A41">
            <w:pPr>
              <w:rPr>
                <w:rFonts w:ascii="Times New Roman" w:eastAsia="PMingLiU" w:hAnsi="Times New Roman"/>
                <w:sz w:val="18"/>
                <w:szCs w:val="18"/>
              </w:rPr>
            </w:pPr>
            <w:r w:rsidRPr="00900EE6">
              <w:rPr>
                <w:rFonts w:ascii="Times New Roman" w:hAnsi="Times New Roman"/>
                <w:sz w:val="18"/>
                <w:szCs w:val="18"/>
              </w:rPr>
              <w:t>2480</w:t>
            </w:r>
          </w:p>
        </w:tc>
        <w:tc>
          <w:tcPr>
            <w:tcW w:w="7371" w:type="dxa"/>
            <w:shd w:val="clear" w:color="auto" w:fill="FFFFFF"/>
          </w:tcPr>
          <w:p w14:paraId="2A43FEB0"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D8E7AD6" w14:textId="77777777" w:rsidR="006B16A8" w:rsidRDefault="006B16A8">
            <w:pPr>
              <w:spacing w:before="0" w:after="0"/>
              <w:ind w:left="28"/>
              <w:rPr>
                <w:rFonts w:ascii="Times New Roman" w:eastAsia="PMingLiU" w:hAnsi="Times New Roman"/>
                <w:b/>
                <w:bCs/>
                <w:sz w:val="18"/>
                <w:szCs w:val="18"/>
              </w:rPr>
            </w:pPr>
          </w:p>
          <w:p w14:paraId="2E0B0F8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4</w:t>
            </w:r>
            <w:r>
              <w:rPr>
                <w:rFonts w:ascii="Times New Roman" w:hAnsi="Times New Roman"/>
                <w:sz w:val="18"/>
              </w:rPr>
              <w:t>., instituțiile de credit trebuie să raporteze</w:t>
            </w:r>
          </w:p>
          <w:p w14:paraId="795E7E55" w14:textId="77777777" w:rsidR="006B16A8" w:rsidRDefault="006B16A8">
            <w:pPr>
              <w:spacing w:before="0" w:after="0"/>
              <w:ind w:left="28"/>
              <w:rPr>
                <w:rFonts w:ascii="Times New Roman" w:hAnsi="Times New Roman"/>
                <w:sz w:val="18"/>
              </w:rPr>
            </w:pPr>
          </w:p>
          <w:p w14:paraId="3921851B" w14:textId="5366587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55FC2AF5" w14:textId="77777777" w:rsidR="006B16A8" w:rsidRDefault="006B16A8">
            <w:pPr>
              <w:spacing w:before="0" w:after="0"/>
              <w:ind w:left="748"/>
              <w:rPr>
                <w:rFonts w:ascii="Times New Roman" w:eastAsia="PMingLiU" w:hAnsi="Times New Roman"/>
                <w:b/>
                <w:bCs/>
                <w:sz w:val="18"/>
                <w:szCs w:val="18"/>
              </w:rPr>
            </w:pPr>
          </w:p>
          <w:p w14:paraId="4608E427" w14:textId="56EF8E35"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5E257C44" w14:textId="77777777" w:rsidR="006B16A8" w:rsidRDefault="006B16A8">
            <w:pPr>
              <w:spacing w:before="0" w:after="0"/>
              <w:ind w:left="28"/>
              <w:rPr>
                <w:rFonts w:ascii="Times New Roman" w:eastAsia="PMingLiU" w:hAnsi="Times New Roman"/>
                <w:b/>
                <w:bCs/>
                <w:sz w:val="18"/>
                <w:szCs w:val="18"/>
              </w:rPr>
            </w:pPr>
          </w:p>
        </w:tc>
      </w:tr>
      <w:tr w:rsidR="006B16A8" w14:paraId="630199F8" w14:textId="77777777" w:rsidTr="0039321F">
        <w:tc>
          <w:tcPr>
            <w:tcW w:w="703" w:type="dxa"/>
            <w:shd w:val="clear" w:color="auto" w:fill="FFFFFF"/>
            <w:vAlign w:val="center"/>
          </w:tcPr>
          <w:p w14:paraId="7AF678A8" w14:textId="343696C3" w:rsidR="006B16A8" w:rsidRDefault="008D0A41">
            <w:pPr>
              <w:rPr>
                <w:rFonts w:ascii="Times New Roman" w:eastAsia="PMingLiU" w:hAnsi="Times New Roman"/>
                <w:sz w:val="18"/>
                <w:szCs w:val="18"/>
              </w:rPr>
            </w:pPr>
            <w:r w:rsidRPr="00900EE6">
              <w:rPr>
                <w:rFonts w:ascii="Times New Roman" w:hAnsi="Times New Roman"/>
                <w:sz w:val="18"/>
                <w:szCs w:val="18"/>
              </w:rPr>
              <w:t>2490</w:t>
            </w:r>
          </w:p>
        </w:tc>
        <w:tc>
          <w:tcPr>
            <w:tcW w:w="7371" w:type="dxa"/>
            <w:shd w:val="clear" w:color="auto" w:fill="FFFFFF"/>
          </w:tcPr>
          <w:p w14:paraId="5C7FAF4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29742683" w14:textId="77777777" w:rsidR="006B16A8" w:rsidRDefault="006B16A8">
            <w:pPr>
              <w:spacing w:before="0" w:after="0"/>
              <w:ind w:left="28"/>
              <w:rPr>
                <w:rFonts w:ascii="Times New Roman" w:eastAsia="PMingLiU" w:hAnsi="Times New Roman"/>
                <w:b/>
                <w:sz w:val="18"/>
                <w:szCs w:val="18"/>
              </w:rPr>
            </w:pPr>
          </w:p>
          <w:p w14:paraId="67F642C2"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obligațiuni garantate de nivel </w:t>
            </w:r>
            <w:r w:rsidRPr="00900EE6">
              <w:rPr>
                <w:rFonts w:ascii="Times New Roman" w:hAnsi="Times New Roman"/>
                <w:sz w:val="18"/>
                <w:szCs w:val="18"/>
              </w:rPr>
              <w:t>2</w:t>
            </w:r>
            <w:r>
              <w:rPr>
                <w:rFonts w:ascii="Times New Roman" w:hAnsi="Times New Roman"/>
                <w:sz w:val="18"/>
                <w:szCs w:val="18"/>
              </w:rPr>
              <w:t>B cu un nivel ridicat de calitate (luate cu împrumut).</w:t>
            </w:r>
          </w:p>
          <w:p w14:paraId="6D6BFE24" w14:textId="77777777" w:rsidR="006B16A8" w:rsidRDefault="006B16A8">
            <w:pPr>
              <w:spacing w:before="0" w:after="0"/>
              <w:ind w:left="28"/>
              <w:rPr>
                <w:rFonts w:ascii="Times New Roman" w:eastAsia="PMingLiU" w:hAnsi="Times New Roman"/>
                <w:sz w:val="18"/>
                <w:szCs w:val="18"/>
              </w:rPr>
            </w:pPr>
          </w:p>
        </w:tc>
      </w:tr>
      <w:tr w:rsidR="006B16A8" w14:paraId="30F706C2" w14:textId="77777777" w:rsidTr="0039321F">
        <w:tc>
          <w:tcPr>
            <w:tcW w:w="703" w:type="dxa"/>
            <w:shd w:val="clear" w:color="auto" w:fill="FFFFFF"/>
            <w:vAlign w:val="center"/>
          </w:tcPr>
          <w:p w14:paraId="4F7CB8B4" w14:textId="2D428FDB" w:rsidR="006B16A8" w:rsidRDefault="008D0A41">
            <w:pPr>
              <w:rPr>
                <w:rFonts w:ascii="Times New Roman" w:eastAsia="PMingLiU" w:hAnsi="Times New Roman"/>
                <w:sz w:val="18"/>
                <w:szCs w:val="18"/>
              </w:rPr>
            </w:pPr>
            <w:r w:rsidRPr="00900EE6">
              <w:rPr>
                <w:rFonts w:ascii="Times New Roman" w:hAnsi="Times New Roman"/>
                <w:sz w:val="18"/>
                <w:szCs w:val="18"/>
              </w:rPr>
              <w:t>2500</w:t>
            </w:r>
          </w:p>
        </w:tc>
        <w:tc>
          <w:tcPr>
            <w:tcW w:w="7371" w:type="dxa"/>
            <w:shd w:val="clear" w:color="auto" w:fill="FFFFFF"/>
          </w:tcPr>
          <w:p w14:paraId="7EC6A3A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581752B" w14:textId="77777777" w:rsidR="006B16A8" w:rsidRDefault="006B16A8">
            <w:pPr>
              <w:spacing w:before="0" w:after="0"/>
              <w:ind w:left="28"/>
              <w:rPr>
                <w:rFonts w:ascii="Times New Roman" w:eastAsia="PMingLiU" w:hAnsi="Times New Roman"/>
                <w:b/>
                <w:bCs/>
                <w:sz w:val="18"/>
                <w:szCs w:val="18"/>
              </w:rPr>
            </w:pPr>
          </w:p>
          <w:p w14:paraId="7278C650"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5</w:t>
            </w:r>
            <w:r>
              <w:rPr>
                <w:rFonts w:ascii="Times New Roman" w:hAnsi="Times New Roman"/>
                <w:sz w:val="18"/>
              </w:rPr>
              <w:t>., instituțiile de credit trebuie să raporteze</w:t>
            </w:r>
          </w:p>
          <w:p w14:paraId="1E5CE725" w14:textId="77777777" w:rsidR="006B16A8" w:rsidRDefault="006B16A8">
            <w:pPr>
              <w:spacing w:before="0" w:after="0"/>
              <w:ind w:left="28"/>
              <w:rPr>
                <w:rFonts w:ascii="Times New Roman" w:hAnsi="Times New Roman"/>
                <w:sz w:val="18"/>
              </w:rPr>
            </w:pPr>
          </w:p>
          <w:p w14:paraId="6D1C487C" w14:textId="18C93A97"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7115B946" w14:textId="77777777" w:rsidR="006B16A8" w:rsidRDefault="006B16A8">
            <w:pPr>
              <w:spacing w:before="0" w:after="0"/>
              <w:ind w:left="748"/>
              <w:rPr>
                <w:rFonts w:ascii="Times New Roman" w:eastAsia="PMingLiU" w:hAnsi="Times New Roman"/>
                <w:b/>
                <w:bCs/>
                <w:sz w:val="18"/>
                <w:szCs w:val="18"/>
              </w:rPr>
            </w:pPr>
          </w:p>
          <w:p w14:paraId="6971B8EC" w14:textId="033FE52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AD037BC" w14:textId="77777777" w:rsidR="006B16A8" w:rsidRDefault="006B16A8">
            <w:pPr>
              <w:spacing w:before="0" w:after="0"/>
              <w:ind w:left="28"/>
              <w:rPr>
                <w:rFonts w:ascii="Times New Roman" w:eastAsia="PMingLiU" w:hAnsi="Times New Roman"/>
                <w:b/>
                <w:bCs/>
                <w:sz w:val="18"/>
                <w:szCs w:val="18"/>
              </w:rPr>
            </w:pPr>
          </w:p>
        </w:tc>
      </w:tr>
      <w:tr w:rsidR="006B16A8" w14:paraId="1D684A24" w14:textId="77777777" w:rsidTr="0039321F">
        <w:tc>
          <w:tcPr>
            <w:tcW w:w="703" w:type="dxa"/>
            <w:shd w:val="clear" w:color="auto" w:fill="FFFFFF"/>
            <w:vAlign w:val="center"/>
          </w:tcPr>
          <w:p w14:paraId="0FCB03B1" w14:textId="6D95964E" w:rsidR="006B16A8" w:rsidRDefault="008D0A41">
            <w:pPr>
              <w:rPr>
                <w:rFonts w:ascii="Times New Roman" w:eastAsia="PMingLiU" w:hAnsi="Times New Roman"/>
                <w:sz w:val="18"/>
                <w:szCs w:val="18"/>
              </w:rPr>
            </w:pPr>
            <w:r w:rsidRPr="00900EE6">
              <w:rPr>
                <w:rFonts w:ascii="Times New Roman" w:hAnsi="Times New Roman"/>
                <w:sz w:val="18"/>
                <w:szCs w:val="18"/>
              </w:rPr>
              <w:t>2510</w:t>
            </w:r>
          </w:p>
        </w:tc>
        <w:tc>
          <w:tcPr>
            <w:tcW w:w="7371" w:type="dxa"/>
            <w:shd w:val="clear" w:color="auto" w:fill="FFFFFF"/>
          </w:tcPr>
          <w:p w14:paraId="7A594E2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4F18187E" w14:textId="77777777" w:rsidR="006B16A8" w:rsidRDefault="006B16A8">
            <w:pPr>
              <w:spacing w:before="0" w:after="0"/>
              <w:ind w:left="28"/>
              <w:rPr>
                <w:rFonts w:ascii="Times New Roman" w:eastAsia="PMingLiU" w:hAnsi="Times New Roman"/>
                <w:b/>
                <w:sz w:val="18"/>
                <w:szCs w:val="18"/>
              </w:rPr>
            </w:pPr>
          </w:p>
          <w:p w14:paraId="6A706A05"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75A03042" w14:textId="77777777" w:rsidR="006B16A8" w:rsidRDefault="006B16A8">
            <w:pPr>
              <w:spacing w:before="0" w:after="0"/>
              <w:ind w:left="28"/>
              <w:rPr>
                <w:rFonts w:ascii="Times New Roman" w:eastAsia="PMingLiU" w:hAnsi="Times New Roman"/>
                <w:sz w:val="18"/>
                <w:szCs w:val="18"/>
              </w:rPr>
            </w:pPr>
          </w:p>
        </w:tc>
      </w:tr>
      <w:tr w:rsidR="006B16A8" w14:paraId="6BB57182" w14:textId="77777777" w:rsidTr="0039321F">
        <w:tc>
          <w:tcPr>
            <w:tcW w:w="703" w:type="dxa"/>
            <w:shd w:val="clear" w:color="auto" w:fill="FFFFFF"/>
            <w:vAlign w:val="center"/>
          </w:tcPr>
          <w:p w14:paraId="44F10BCA" w14:textId="1EB40EB2" w:rsidR="006B16A8" w:rsidRDefault="008D0A41">
            <w:pPr>
              <w:rPr>
                <w:rFonts w:ascii="Times New Roman" w:eastAsia="PMingLiU" w:hAnsi="Times New Roman"/>
                <w:sz w:val="18"/>
                <w:szCs w:val="18"/>
              </w:rPr>
            </w:pPr>
            <w:r w:rsidRPr="00900EE6">
              <w:rPr>
                <w:rFonts w:ascii="Times New Roman" w:hAnsi="Times New Roman"/>
                <w:sz w:val="18"/>
                <w:szCs w:val="18"/>
              </w:rPr>
              <w:t>2520</w:t>
            </w:r>
          </w:p>
        </w:tc>
        <w:tc>
          <w:tcPr>
            <w:tcW w:w="7371" w:type="dxa"/>
            <w:shd w:val="clear" w:color="auto" w:fill="FFFFFF"/>
          </w:tcPr>
          <w:p w14:paraId="6E5E0D8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9393F38" w14:textId="77777777" w:rsidR="006B16A8" w:rsidRDefault="006B16A8">
            <w:pPr>
              <w:spacing w:before="0" w:after="0"/>
              <w:ind w:left="28"/>
              <w:rPr>
                <w:rFonts w:ascii="Times New Roman" w:eastAsia="PMingLiU" w:hAnsi="Times New Roman"/>
                <w:b/>
                <w:bCs/>
                <w:sz w:val="18"/>
                <w:szCs w:val="18"/>
              </w:rPr>
            </w:pPr>
          </w:p>
          <w:p w14:paraId="143B1F16"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6</w:t>
            </w:r>
            <w:r>
              <w:rPr>
                <w:rFonts w:ascii="Times New Roman" w:hAnsi="Times New Roman"/>
                <w:sz w:val="18"/>
              </w:rPr>
              <w:t>., instituțiile de credit trebuie să raporteze</w:t>
            </w:r>
          </w:p>
          <w:p w14:paraId="3B245D5E" w14:textId="77777777" w:rsidR="006B16A8" w:rsidRDefault="006B16A8">
            <w:pPr>
              <w:spacing w:before="0" w:after="0"/>
              <w:ind w:left="28"/>
              <w:rPr>
                <w:rFonts w:ascii="Times New Roman" w:hAnsi="Times New Roman"/>
                <w:sz w:val="18"/>
              </w:rPr>
            </w:pPr>
          </w:p>
          <w:p w14:paraId="7D1EB8D6" w14:textId="3D6537D6"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EA5D3D8" w14:textId="77777777" w:rsidR="006B16A8" w:rsidRDefault="006B16A8">
            <w:pPr>
              <w:spacing w:before="0" w:after="0"/>
              <w:ind w:left="748"/>
              <w:rPr>
                <w:rFonts w:ascii="Times New Roman" w:eastAsia="PMingLiU" w:hAnsi="Times New Roman"/>
                <w:b/>
                <w:bCs/>
                <w:sz w:val="18"/>
                <w:szCs w:val="18"/>
              </w:rPr>
            </w:pPr>
          </w:p>
          <w:p w14:paraId="5ABCC0BC" w14:textId="19983444"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63AE024" w14:textId="77777777" w:rsidR="006B16A8" w:rsidRDefault="006B16A8">
            <w:pPr>
              <w:spacing w:before="0" w:after="0"/>
              <w:ind w:left="28"/>
              <w:rPr>
                <w:rFonts w:ascii="Times New Roman" w:eastAsia="PMingLiU" w:hAnsi="Times New Roman"/>
                <w:b/>
                <w:bCs/>
                <w:sz w:val="18"/>
                <w:szCs w:val="18"/>
              </w:rPr>
            </w:pPr>
          </w:p>
        </w:tc>
      </w:tr>
      <w:tr w:rsidR="006B16A8" w14:paraId="3AA69F98" w14:textId="77777777" w:rsidTr="0039321F">
        <w:tc>
          <w:tcPr>
            <w:tcW w:w="703" w:type="dxa"/>
            <w:shd w:val="clear" w:color="auto" w:fill="FFFFFF"/>
            <w:vAlign w:val="center"/>
          </w:tcPr>
          <w:p w14:paraId="2AD07D6B" w14:textId="7CA48CEA" w:rsidR="006B16A8" w:rsidRDefault="008D0A41">
            <w:pPr>
              <w:rPr>
                <w:rFonts w:ascii="Times New Roman" w:eastAsia="PMingLiU" w:hAnsi="Times New Roman"/>
                <w:sz w:val="18"/>
                <w:szCs w:val="18"/>
              </w:rPr>
            </w:pPr>
            <w:r w:rsidRPr="00900EE6">
              <w:rPr>
                <w:rFonts w:ascii="Times New Roman" w:hAnsi="Times New Roman"/>
                <w:sz w:val="18"/>
                <w:szCs w:val="18"/>
              </w:rPr>
              <w:t>2530</w:t>
            </w:r>
          </w:p>
        </w:tc>
        <w:tc>
          <w:tcPr>
            <w:tcW w:w="7371" w:type="dxa"/>
            <w:shd w:val="clear" w:color="auto" w:fill="FFFFFF"/>
          </w:tcPr>
          <w:p w14:paraId="1B6828A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05EC1351" w14:textId="77777777" w:rsidR="006B16A8" w:rsidRDefault="006B16A8">
            <w:pPr>
              <w:spacing w:before="0" w:after="0"/>
              <w:ind w:left="28"/>
              <w:rPr>
                <w:rFonts w:ascii="Times New Roman" w:eastAsia="PMingLiU" w:hAnsi="Times New Roman"/>
                <w:b/>
                <w:sz w:val="18"/>
                <w:szCs w:val="18"/>
              </w:rPr>
            </w:pPr>
          </w:p>
          <w:p w14:paraId="4CADC7F1"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 xml:space="preserve">B (date cu împrumut) cu alte active de nivel </w:t>
            </w:r>
            <w:r w:rsidRPr="00900EE6">
              <w:rPr>
                <w:rFonts w:ascii="Times New Roman" w:hAnsi="Times New Roman"/>
                <w:sz w:val="18"/>
                <w:szCs w:val="18"/>
              </w:rPr>
              <w:t>2</w:t>
            </w:r>
            <w:r>
              <w:rPr>
                <w:rFonts w:ascii="Times New Roman" w:hAnsi="Times New Roman"/>
                <w:sz w:val="18"/>
                <w:szCs w:val="18"/>
              </w:rPr>
              <w:t>B (luate cu împrumut).</w:t>
            </w:r>
          </w:p>
          <w:p w14:paraId="41DC4743" w14:textId="77777777" w:rsidR="006B16A8" w:rsidRDefault="006B16A8">
            <w:pPr>
              <w:spacing w:before="0" w:after="0"/>
              <w:ind w:left="28"/>
              <w:rPr>
                <w:rFonts w:ascii="Times New Roman" w:eastAsia="PMingLiU" w:hAnsi="Times New Roman"/>
                <w:sz w:val="18"/>
                <w:szCs w:val="18"/>
              </w:rPr>
            </w:pPr>
          </w:p>
        </w:tc>
      </w:tr>
      <w:tr w:rsidR="006B16A8" w14:paraId="2DB5E669" w14:textId="77777777" w:rsidTr="0039321F">
        <w:tc>
          <w:tcPr>
            <w:tcW w:w="703" w:type="dxa"/>
            <w:shd w:val="clear" w:color="auto" w:fill="FFFFFF"/>
            <w:vAlign w:val="center"/>
          </w:tcPr>
          <w:p w14:paraId="25456449" w14:textId="4FBEED6F" w:rsidR="006B16A8" w:rsidRDefault="008D0A41">
            <w:pPr>
              <w:rPr>
                <w:rFonts w:ascii="Times New Roman" w:eastAsia="PMingLiU" w:hAnsi="Times New Roman"/>
                <w:sz w:val="18"/>
                <w:szCs w:val="18"/>
              </w:rPr>
            </w:pPr>
            <w:r w:rsidRPr="00900EE6">
              <w:rPr>
                <w:rFonts w:ascii="Times New Roman" w:hAnsi="Times New Roman"/>
                <w:sz w:val="18"/>
                <w:szCs w:val="18"/>
              </w:rPr>
              <w:t>2540</w:t>
            </w:r>
          </w:p>
        </w:tc>
        <w:tc>
          <w:tcPr>
            <w:tcW w:w="7371" w:type="dxa"/>
            <w:shd w:val="clear" w:color="auto" w:fill="FFFFFF"/>
          </w:tcPr>
          <w:p w14:paraId="722504BB"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1336D54" w14:textId="77777777" w:rsidR="006B16A8" w:rsidRDefault="006B16A8">
            <w:pPr>
              <w:spacing w:before="0" w:after="0"/>
              <w:ind w:left="28"/>
              <w:rPr>
                <w:rFonts w:ascii="Times New Roman" w:eastAsia="PMingLiU" w:hAnsi="Times New Roman"/>
                <w:b/>
                <w:bCs/>
                <w:sz w:val="18"/>
                <w:szCs w:val="18"/>
              </w:rPr>
            </w:pPr>
          </w:p>
          <w:p w14:paraId="7CF5D87F" w14:textId="77777777" w:rsidR="006B16A8" w:rsidRDefault="00F71050">
            <w:pPr>
              <w:spacing w:before="0" w:after="0"/>
              <w:ind w:left="28"/>
              <w:rPr>
                <w:rFonts w:ascii="Times New Roman" w:hAnsi="Times New Roman"/>
                <w:sz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7</w:t>
            </w:r>
            <w:r>
              <w:rPr>
                <w:rFonts w:ascii="Times New Roman" w:hAnsi="Times New Roman"/>
                <w:sz w:val="18"/>
              </w:rPr>
              <w:t>.</w:t>
            </w:r>
            <w:r w:rsidRPr="00900EE6">
              <w:rPr>
                <w:rFonts w:ascii="Times New Roman" w:hAnsi="Times New Roman"/>
                <w:sz w:val="18"/>
              </w:rPr>
              <w:t>7</w:t>
            </w:r>
            <w:r>
              <w:rPr>
                <w:rFonts w:ascii="Times New Roman" w:hAnsi="Times New Roman"/>
                <w:sz w:val="18"/>
              </w:rPr>
              <w:t>., instituțiile de credit trebuie să raporteze</w:t>
            </w:r>
          </w:p>
          <w:p w14:paraId="7E7F8E0C" w14:textId="77777777" w:rsidR="006B16A8" w:rsidRDefault="006B16A8">
            <w:pPr>
              <w:spacing w:before="0" w:after="0"/>
              <w:ind w:left="28"/>
              <w:rPr>
                <w:rFonts w:ascii="Times New Roman" w:hAnsi="Times New Roman"/>
                <w:sz w:val="18"/>
              </w:rPr>
            </w:pPr>
          </w:p>
          <w:p w14:paraId="7E7963C2" w14:textId="1ADC617D"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date cu împrumut care, dacă nu ar fi utilizată ca garanție reală pentru tranzacțiile respective, s-ar califica drept activ lichid în conformitate cu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și</w:t>
            </w:r>
          </w:p>
          <w:p w14:paraId="11F4FDFE" w14:textId="77777777" w:rsidR="006B16A8" w:rsidRDefault="006B16A8">
            <w:pPr>
              <w:spacing w:before="0" w:after="0"/>
              <w:ind w:left="748"/>
              <w:rPr>
                <w:rFonts w:ascii="Times New Roman" w:eastAsia="PMingLiU" w:hAnsi="Times New Roman"/>
                <w:b/>
                <w:bCs/>
                <w:sz w:val="18"/>
                <w:szCs w:val="18"/>
              </w:rPr>
            </w:pPr>
          </w:p>
          <w:p w14:paraId="7EC0BE21" w14:textId="4CDA4F60" w:rsidR="006B16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434AF56B" w14:textId="77777777" w:rsidR="006B16A8" w:rsidRDefault="006B16A8">
            <w:pPr>
              <w:spacing w:before="0" w:after="0"/>
              <w:ind w:left="28"/>
              <w:rPr>
                <w:rFonts w:ascii="Times New Roman" w:eastAsia="PMingLiU" w:hAnsi="Times New Roman"/>
                <w:b/>
                <w:bCs/>
                <w:sz w:val="18"/>
                <w:szCs w:val="18"/>
              </w:rPr>
            </w:pPr>
          </w:p>
        </w:tc>
      </w:tr>
      <w:tr w:rsidR="006B16A8" w14:paraId="101341A9" w14:textId="77777777" w:rsidTr="0039321F">
        <w:tc>
          <w:tcPr>
            <w:tcW w:w="703" w:type="dxa"/>
            <w:shd w:val="clear" w:color="auto" w:fill="FFFFFF"/>
            <w:vAlign w:val="center"/>
          </w:tcPr>
          <w:p w14:paraId="36550A22" w14:textId="6AA7A20C" w:rsidR="006B16A8" w:rsidRDefault="008D0A41">
            <w:pPr>
              <w:rPr>
                <w:rFonts w:ascii="Times New Roman" w:eastAsia="PMingLiU" w:hAnsi="Times New Roman"/>
                <w:sz w:val="18"/>
                <w:szCs w:val="18"/>
              </w:rPr>
            </w:pPr>
            <w:r w:rsidRPr="00900EE6">
              <w:rPr>
                <w:rFonts w:ascii="Times New Roman" w:hAnsi="Times New Roman"/>
                <w:sz w:val="18"/>
                <w:szCs w:val="18"/>
              </w:rPr>
              <w:t>2550</w:t>
            </w:r>
          </w:p>
        </w:tc>
        <w:tc>
          <w:tcPr>
            <w:tcW w:w="7371" w:type="dxa"/>
            <w:shd w:val="clear" w:color="auto" w:fill="FFFFFF"/>
          </w:tcPr>
          <w:p w14:paraId="777298D5"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025E2575" w14:textId="77777777" w:rsidR="006B16A8" w:rsidRDefault="006B16A8">
            <w:pPr>
              <w:spacing w:before="0" w:after="0"/>
              <w:ind w:left="28"/>
              <w:rPr>
                <w:rFonts w:ascii="Times New Roman" w:eastAsia="PMingLiU" w:hAnsi="Times New Roman"/>
                <w:b/>
                <w:sz w:val="18"/>
                <w:szCs w:val="18"/>
              </w:rPr>
            </w:pPr>
          </w:p>
          <w:p w14:paraId="70CFB991"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alte active de nivel </w:t>
            </w:r>
            <w:r w:rsidRPr="00900EE6">
              <w:rPr>
                <w:rFonts w:ascii="Times New Roman" w:hAnsi="Times New Roman"/>
                <w:sz w:val="18"/>
                <w:szCs w:val="18"/>
              </w:rPr>
              <w:t>2</w:t>
            </w:r>
            <w:r>
              <w:rPr>
                <w:rFonts w:ascii="Times New Roman" w:hAnsi="Times New Roman"/>
                <w:sz w:val="18"/>
                <w:szCs w:val="18"/>
              </w:rPr>
              <w:t>B (date cu împrumut) cu active nelichide (luate cu împrumut).</w:t>
            </w:r>
          </w:p>
          <w:p w14:paraId="6C0ED521" w14:textId="77777777" w:rsidR="006B16A8" w:rsidRDefault="006B16A8">
            <w:pPr>
              <w:spacing w:before="0" w:after="0"/>
              <w:ind w:left="28"/>
              <w:rPr>
                <w:rFonts w:ascii="Times New Roman" w:eastAsia="PMingLiU" w:hAnsi="Times New Roman"/>
                <w:sz w:val="18"/>
                <w:szCs w:val="18"/>
              </w:rPr>
            </w:pPr>
          </w:p>
        </w:tc>
      </w:tr>
      <w:tr w:rsidR="006B16A8" w14:paraId="6B7800AF" w14:textId="77777777" w:rsidTr="0039321F">
        <w:tc>
          <w:tcPr>
            <w:tcW w:w="703" w:type="dxa"/>
            <w:shd w:val="clear" w:color="auto" w:fill="auto"/>
            <w:vAlign w:val="center"/>
          </w:tcPr>
          <w:p w14:paraId="4DCAAECF" w14:textId="3C00A7B0" w:rsidR="006B16A8" w:rsidRDefault="008D0A41">
            <w:pPr>
              <w:rPr>
                <w:rFonts w:ascii="Times New Roman" w:eastAsia="PMingLiU" w:hAnsi="Times New Roman"/>
                <w:sz w:val="18"/>
                <w:szCs w:val="18"/>
              </w:rPr>
            </w:pPr>
            <w:r w:rsidRPr="00900EE6">
              <w:rPr>
                <w:rFonts w:ascii="Times New Roman" w:hAnsi="Times New Roman"/>
                <w:sz w:val="18"/>
                <w:szCs w:val="18"/>
              </w:rPr>
              <w:t>2560</w:t>
            </w:r>
          </w:p>
        </w:tc>
        <w:tc>
          <w:tcPr>
            <w:tcW w:w="7371" w:type="dxa"/>
            <w:shd w:val="clear" w:color="auto" w:fill="auto"/>
          </w:tcPr>
          <w:p w14:paraId="73A120CD"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7743E01" w14:textId="77777777" w:rsidR="006B16A8" w:rsidRDefault="006B16A8">
            <w:pPr>
              <w:spacing w:before="0" w:after="0"/>
              <w:ind w:left="28"/>
              <w:rPr>
                <w:rFonts w:ascii="Times New Roman" w:eastAsia="PMingLiU" w:hAnsi="Times New Roman"/>
                <w:b/>
                <w:bCs/>
                <w:sz w:val="18"/>
                <w:szCs w:val="18"/>
              </w:rPr>
            </w:pPr>
          </w:p>
          <w:p w14:paraId="117B64A3" w14:textId="71826A3D" w:rsidR="006B16A8" w:rsidRDefault="00F71050">
            <w:pPr>
              <w:spacing w:before="0" w:after="0"/>
              <w:ind w:left="28"/>
              <w:rPr>
                <w:rFonts w:ascii="Times New Roman" w:eastAsia="PMingLiU" w:hAnsi="Times New Roman"/>
                <w:b/>
                <w:bCs/>
                <w:sz w:val="18"/>
                <w:szCs w:val="18"/>
              </w:rPr>
            </w:pPr>
            <w:r>
              <w:rPr>
                <w:rFonts w:ascii="Times New Roman" w:hAnsi="Times New Roman"/>
              </w:rPr>
              <w:t xml:space="preserve">Din tranzacțiile de la punctul </w:t>
            </w:r>
            <w:r w:rsidRPr="00900EE6">
              <w:rPr>
                <w:rFonts w:ascii="Times New Roman" w:hAnsi="Times New Roman"/>
              </w:rPr>
              <w:t>2</w:t>
            </w:r>
            <w:r>
              <w:rPr>
                <w:rFonts w:ascii="Times New Roman" w:hAnsi="Times New Roman"/>
              </w:rPr>
              <w:t>.</w:t>
            </w:r>
            <w:r w:rsidRPr="00900EE6">
              <w:rPr>
                <w:rFonts w:ascii="Times New Roman" w:hAnsi="Times New Roman"/>
              </w:rPr>
              <w:t>7</w:t>
            </w:r>
            <w:r>
              <w:rPr>
                <w:rFonts w:ascii="Times New Roman" w:hAnsi="Times New Roman"/>
              </w:rPr>
              <w:t>.</w:t>
            </w:r>
            <w:r w:rsidRPr="00900EE6">
              <w:rPr>
                <w:rFonts w:ascii="Times New Roman" w:hAnsi="Times New Roman"/>
              </w:rPr>
              <w:t>8</w:t>
            </w:r>
            <w:r>
              <w:rPr>
                <w:rFonts w:ascii="Times New Roman" w:hAnsi="Times New Roman"/>
              </w:rPr>
              <w:t xml:space="preserve">., instituțiile de credit trebuie să raporteze segmentul corespunzător garanției reale date cu împrumut care, dacă nu ar fi utilizată ca garanție reală pentru tranzacțiile respective, s-ar califica drept activ lichid în conformitate cu </w:t>
            </w:r>
            <w:r w:rsidR="00900EE6">
              <w:rPr>
                <w:rFonts w:ascii="Times New Roman" w:hAnsi="Times New Roman"/>
              </w:rPr>
              <w:t>articolul </w:t>
            </w:r>
            <w:r w:rsidRPr="00900EE6">
              <w:rPr>
                <w:rFonts w:ascii="Times New Roman" w:hAnsi="Times New Roman"/>
              </w:rPr>
              <w:t>8</w:t>
            </w:r>
            <w:r>
              <w:rPr>
                <w:rFonts w:ascii="Times New Roman" w:hAnsi="Times New Roman"/>
              </w:rPr>
              <w:t xml:space="preserve"> din Regulamentul delegat (UE) </w:t>
            </w:r>
            <w:r w:rsidRPr="00900EE6">
              <w:rPr>
                <w:rFonts w:ascii="Times New Roman" w:hAnsi="Times New Roman"/>
              </w:rPr>
              <w:t>2015</w:t>
            </w:r>
            <w:r>
              <w:rPr>
                <w:rFonts w:ascii="Times New Roman" w:hAnsi="Times New Roman"/>
              </w:rPr>
              <w:t>/</w:t>
            </w:r>
            <w:r w:rsidRPr="00900EE6">
              <w:rPr>
                <w:rFonts w:ascii="Times New Roman" w:hAnsi="Times New Roman"/>
              </w:rPr>
              <w:t>61</w:t>
            </w:r>
            <w:r>
              <w:rPr>
                <w:rFonts w:ascii="Times New Roman" w:hAnsi="Times New Roman"/>
              </w:rPr>
              <w:t>.</w:t>
            </w:r>
          </w:p>
          <w:p w14:paraId="45D08480" w14:textId="77777777" w:rsidR="006B16A8" w:rsidRDefault="006B16A8">
            <w:pPr>
              <w:spacing w:before="0" w:after="0"/>
              <w:ind w:left="28"/>
              <w:rPr>
                <w:rFonts w:ascii="Times New Roman" w:eastAsia="PMingLiU" w:hAnsi="Times New Roman"/>
                <w:b/>
                <w:bCs/>
                <w:sz w:val="18"/>
                <w:szCs w:val="18"/>
              </w:rPr>
            </w:pPr>
          </w:p>
        </w:tc>
      </w:tr>
      <w:tr w:rsidR="006B16A8" w14:paraId="5C264B05" w14:textId="77777777" w:rsidTr="0039321F">
        <w:tc>
          <w:tcPr>
            <w:tcW w:w="703" w:type="dxa"/>
            <w:shd w:val="clear" w:color="auto" w:fill="auto"/>
            <w:vAlign w:val="center"/>
          </w:tcPr>
          <w:p w14:paraId="75BF1FC6" w14:textId="002DD20C" w:rsidR="006B16A8" w:rsidRDefault="008D0A41">
            <w:pPr>
              <w:rPr>
                <w:rFonts w:ascii="Times New Roman" w:eastAsia="PMingLiU" w:hAnsi="Times New Roman"/>
                <w:sz w:val="18"/>
                <w:szCs w:val="18"/>
              </w:rPr>
            </w:pPr>
            <w:r w:rsidRPr="00900EE6">
              <w:rPr>
                <w:rFonts w:ascii="Times New Roman" w:hAnsi="Times New Roman"/>
                <w:sz w:val="18"/>
                <w:szCs w:val="18"/>
              </w:rPr>
              <w:t>2570</w:t>
            </w:r>
          </w:p>
        </w:tc>
        <w:tc>
          <w:tcPr>
            <w:tcW w:w="7371" w:type="dxa"/>
            <w:shd w:val="clear" w:color="auto" w:fill="auto"/>
          </w:tcPr>
          <w:p w14:paraId="4032E5D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Totaluri pentru tranzacțiile în care sunt date cu împrumut active nelichide și sunt luate cu împrumut următoarele garanții reale:</w:t>
            </w:r>
          </w:p>
          <w:p w14:paraId="7BA84D22" w14:textId="77777777" w:rsidR="006B16A8" w:rsidRDefault="006B16A8">
            <w:pPr>
              <w:spacing w:before="0" w:after="0"/>
              <w:ind w:left="28"/>
              <w:rPr>
                <w:rFonts w:ascii="Times New Roman" w:eastAsia="PMingLiU" w:hAnsi="Times New Roman"/>
                <w:sz w:val="18"/>
                <w:szCs w:val="18"/>
              </w:rPr>
            </w:pPr>
          </w:p>
          <w:p w14:paraId="02A3FE00" w14:textId="56D7E8CA" w:rsidR="006B16A8" w:rsidRDefault="00900EE6">
            <w:pPr>
              <w:spacing w:before="0" w:after="0"/>
              <w:ind w:left="28"/>
              <w:rPr>
                <w:rFonts w:ascii="Times New Roman" w:eastAsia="PMingLiU" w:hAnsi="Times New Roman"/>
                <w:bCs/>
                <w:sz w:val="18"/>
                <w:szCs w:val="18"/>
              </w:rPr>
            </w:pPr>
            <w:r>
              <w:rPr>
                <w:rFonts w:ascii="Times New Roman" w:hAnsi="Times New Roman"/>
                <w:bCs/>
                <w:sz w:val="18"/>
                <w:szCs w:val="18"/>
              </w:rPr>
              <w:t>Articolul </w:t>
            </w:r>
            <w:r w:rsidR="00F71050" w:rsidRPr="00900EE6">
              <w:rPr>
                <w:rFonts w:ascii="Times New Roman" w:hAnsi="Times New Roman"/>
                <w:bCs/>
                <w:sz w:val="18"/>
                <w:szCs w:val="18"/>
              </w:rPr>
              <w:t>28</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4</w:t>
            </w:r>
            <w:r w:rsidR="00F71050">
              <w:rPr>
                <w:rFonts w:ascii="Times New Roman" w:hAnsi="Times New Roman"/>
                <w:bCs/>
                <w:sz w:val="18"/>
                <w:szCs w:val="18"/>
              </w:rPr>
              <w:t xml:space="preserve">) și </w:t>
            </w:r>
            <w:r>
              <w:rPr>
                <w:rFonts w:ascii="Times New Roman" w:hAnsi="Times New Roman"/>
                <w:bCs/>
                <w:sz w:val="18"/>
                <w:szCs w:val="18"/>
              </w:rPr>
              <w:t>articolul </w:t>
            </w:r>
            <w:r w:rsidR="00F71050" w:rsidRPr="00900EE6">
              <w:rPr>
                <w:rFonts w:ascii="Times New Roman" w:hAnsi="Times New Roman"/>
                <w:bCs/>
                <w:sz w:val="18"/>
                <w:szCs w:val="18"/>
              </w:rPr>
              <w:t>32</w:t>
            </w:r>
            <w:r w:rsidR="00F71050">
              <w:rPr>
                <w:rFonts w:ascii="Times New Roman" w:hAnsi="Times New Roman"/>
                <w:bCs/>
                <w:sz w:val="18"/>
                <w:szCs w:val="18"/>
              </w:rPr>
              <w:t xml:space="preserve"> </w:t>
            </w:r>
            <w:r>
              <w:rPr>
                <w:rFonts w:ascii="Times New Roman" w:hAnsi="Times New Roman"/>
                <w:bCs/>
                <w:sz w:val="18"/>
                <w:szCs w:val="18"/>
              </w:rPr>
              <w:t>alineatul </w:t>
            </w:r>
            <w:r w:rsidR="00F71050">
              <w:rPr>
                <w:rFonts w:ascii="Times New Roman" w:hAnsi="Times New Roman"/>
                <w:bCs/>
                <w:sz w:val="18"/>
                <w:szCs w:val="18"/>
              </w:rPr>
              <w:t>(</w:t>
            </w:r>
            <w:r w:rsidR="00F71050" w:rsidRPr="00900EE6">
              <w:rPr>
                <w:rFonts w:ascii="Times New Roman" w:hAnsi="Times New Roman"/>
                <w:bCs/>
                <w:sz w:val="18"/>
                <w:szCs w:val="18"/>
              </w:rPr>
              <w:t>3</w:t>
            </w:r>
            <w:r w:rsidR="00F71050">
              <w:rPr>
                <w:rFonts w:ascii="Times New Roman" w:hAnsi="Times New Roman"/>
                <w:bCs/>
                <w:sz w:val="18"/>
                <w:szCs w:val="18"/>
              </w:rPr>
              <w:t xml:space="preserve">) din Regulamentul delegat (UE) </w:t>
            </w:r>
            <w:r w:rsidR="00F71050" w:rsidRPr="00900EE6">
              <w:rPr>
                <w:rFonts w:ascii="Times New Roman" w:hAnsi="Times New Roman"/>
                <w:bCs/>
                <w:sz w:val="18"/>
                <w:szCs w:val="18"/>
              </w:rPr>
              <w:t>2015</w:t>
            </w:r>
            <w:r w:rsidR="00F71050">
              <w:rPr>
                <w:rFonts w:ascii="Times New Roman" w:hAnsi="Times New Roman"/>
                <w:bCs/>
                <w:sz w:val="18"/>
                <w:szCs w:val="18"/>
              </w:rPr>
              <w:t>/</w:t>
            </w:r>
            <w:r w:rsidR="00F71050" w:rsidRPr="00900EE6">
              <w:rPr>
                <w:rFonts w:ascii="Times New Roman" w:hAnsi="Times New Roman"/>
                <w:bCs/>
                <w:sz w:val="18"/>
                <w:szCs w:val="18"/>
              </w:rPr>
              <w:t>61</w:t>
            </w:r>
          </w:p>
          <w:p w14:paraId="68540829" w14:textId="77777777" w:rsidR="006B16A8" w:rsidRDefault="006B16A8">
            <w:pPr>
              <w:spacing w:before="0" w:after="0"/>
              <w:ind w:left="28"/>
              <w:rPr>
                <w:rFonts w:ascii="Times New Roman" w:eastAsia="PMingLiU" w:hAnsi="Times New Roman"/>
                <w:bCs/>
                <w:sz w:val="18"/>
                <w:szCs w:val="18"/>
              </w:rPr>
            </w:pPr>
          </w:p>
          <w:p w14:paraId="7AC9F5A5" w14:textId="0358CF80"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Instituțiile de credit trebuie să raporteze aici, pentru coloanele relevante, valorile totale ale swap</w:t>
            </w:r>
            <w:r w:rsidR="00900EE6">
              <w:rPr>
                <w:rFonts w:ascii="Times New Roman" w:hAnsi="Times New Roman"/>
                <w:sz w:val="18"/>
                <w:szCs w:val="18"/>
              </w:rPr>
              <w:t>­</w:t>
            </w:r>
            <w:r>
              <w:rPr>
                <w:rFonts w:ascii="Times New Roman" w:hAnsi="Times New Roman"/>
                <w:sz w:val="18"/>
                <w:szCs w:val="18"/>
              </w:rPr>
              <w:t>urilor pe garanții reale pentru tranzacțiile în care sunt date cu împrumut active nelichide.</w:t>
            </w:r>
          </w:p>
          <w:p w14:paraId="30E1A93D" w14:textId="77777777" w:rsidR="006B16A8" w:rsidRDefault="006B16A8">
            <w:pPr>
              <w:spacing w:before="0" w:after="0"/>
              <w:ind w:left="28"/>
              <w:rPr>
                <w:rFonts w:ascii="Times New Roman" w:eastAsia="PMingLiU" w:hAnsi="Times New Roman"/>
                <w:sz w:val="18"/>
                <w:szCs w:val="18"/>
              </w:rPr>
            </w:pPr>
          </w:p>
        </w:tc>
      </w:tr>
      <w:tr w:rsidR="006B16A8" w14:paraId="27C5F9F2" w14:textId="77777777" w:rsidTr="0039321F">
        <w:tc>
          <w:tcPr>
            <w:tcW w:w="703" w:type="dxa"/>
            <w:shd w:val="clear" w:color="auto" w:fill="FFFFFF"/>
            <w:vAlign w:val="center"/>
          </w:tcPr>
          <w:p w14:paraId="4418F20E" w14:textId="78DFD84B" w:rsidR="006B16A8" w:rsidRDefault="008D0A41">
            <w:pPr>
              <w:rPr>
                <w:rFonts w:ascii="Times New Roman" w:eastAsia="PMingLiU" w:hAnsi="Times New Roman"/>
                <w:sz w:val="18"/>
                <w:szCs w:val="18"/>
              </w:rPr>
            </w:pPr>
            <w:r w:rsidRPr="00900EE6">
              <w:rPr>
                <w:rFonts w:ascii="Times New Roman" w:hAnsi="Times New Roman"/>
                <w:sz w:val="18"/>
                <w:szCs w:val="18"/>
              </w:rPr>
              <w:t>2580</w:t>
            </w:r>
          </w:p>
        </w:tc>
        <w:tc>
          <w:tcPr>
            <w:tcW w:w="7371" w:type="dxa"/>
            <w:shd w:val="clear" w:color="auto" w:fill="FFFFFF"/>
          </w:tcPr>
          <w:p w14:paraId="0C0AEADD" w14:textId="77777777" w:rsidR="006B16A8" w:rsidRDefault="00F71050">
            <w:pPr>
              <w:rPr>
                <w:rFonts w:ascii="Times New Roman" w:eastAsia="PMingLiU" w:hAnsi="Times New Roman"/>
                <w:b/>
                <w:bCs/>
                <w:sz w:val="18"/>
                <w:szCs w:val="18"/>
              </w:rPr>
            </w:pPr>
            <w:r w:rsidRPr="00900EE6">
              <w:rPr>
                <w:rFonts w:ascii="Times New Roman" w:hAnsi="Times New Roman"/>
                <w:b/>
                <w:sz w:val="18"/>
                <w:szCs w:val="18"/>
              </w:rPr>
              <w:t>2</w:t>
            </w:r>
            <w:r>
              <w:rPr>
                <w:rFonts w:ascii="Times New Roman" w:hAnsi="Times New Roman"/>
                <w:b/>
                <w:sz w:val="18"/>
                <w:szCs w:val="18"/>
              </w:rPr>
              <w:t>.</w:t>
            </w:r>
            <w:r w:rsidRPr="00900EE6">
              <w:rPr>
                <w:rFonts w:ascii="Times New Roman" w:hAnsi="Times New Roman"/>
                <w:b/>
                <w:sz w:val="18"/>
                <w:szCs w:val="18"/>
              </w:rPr>
              <w:t>8</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Active de nivel </w:t>
            </w:r>
            <w:r w:rsidRPr="00900EE6">
              <w:rPr>
                <w:rFonts w:ascii="Times New Roman" w:hAnsi="Times New Roman"/>
                <w:b/>
                <w:bCs/>
                <w:sz w:val="18"/>
                <w:szCs w:val="18"/>
              </w:rPr>
              <w:t>1</w:t>
            </w:r>
            <w:r>
              <w:rPr>
                <w:rFonts w:ascii="Times New Roman" w:hAnsi="Times New Roman"/>
                <w:b/>
                <w:bCs/>
                <w:sz w:val="18"/>
                <w:szCs w:val="18"/>
              </w:rPr>
              <w:t xml:space="preserve"> (cu excepția obligațiunilor garantate cu un nivel extrem de ridicat de calitate)</w:t>
            </w:r>
          </w:p>
          <w:p w14:paraId="19E0E9B8" w14:textId="77777777" w:rsidR="006B16A8"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active de nivel </w:t>
            </w:r>
            <w:r w:rsidRPr="00900EE6">
              <w:rPr>
                <w:rFonts w:ascii="Times New Roman" w:hAnsi="Times New Roman"/>
                <w:bCs/>
                <w:sz w:val="18"/>
                <w:szCs w:val="18"/>
              </w:rPr>
              <w:t>1</w:t>
            </w:r>
            <w:r>
              <w:rPr>
                <w:rFonts w:ascii="Times New Roman" w:hAnsi="Times New Roman"/>
                <w:bCs/>
                <w:sz w:val="18"/>
                <w:szCs w:val="18"/>
              </w:rPr>
              <w:t xml:space="preserve"> (cu excepția obligațiunilor garantate cu un nivel extrem de ridicat de calitate) (luate cu împrumut).</w:t>
            </w:r>
          </w:p>
          <w:p w14:paraId="6472EB9E" w14:textId="77777777" w:rsidR="006B16A8" w:rsidRDefault="006B16A8">
            <w:pPr>
              <w:autoSpaceDE w:val="0"/>
              <w:autoSpaceDN w:val="0"/>
              <w:adjustRightInd w:val="0"/>
              <w:spacing w:before="0" w:after="0"/>
              <w:rPr>
                <w:rFonts w:ascii="Times New Roman" w:eastAsia="PMingLiU" w:hAnsi="Times New Roman"/>
                <w:sz w:val="18"/>
                <w:szCs w:val="18"/>
              </w:rPr>
            </w:pPr>
          </w:p>
        </w:tc>
      </w:tr>
      <w:tr w:rsidR="006B16A8" w14:paraId="7380E6B6" w14:textId="77777777" w:rsidTr="0039321F">
        <w:tc>
          <w:tcPr>
            <w:tcW w:w="703" w:type="dxa"/>
            <w:shd w:val="clear" w:color="auto" w:fill="FFFFFF"/>
            <w:vAlign w:val="center"/>
          </w:tcPr>
          <w:p w14:paraId="711281D1" w14:textId="3E79AF75" w:rsidR="006B16A8" w:rsidRDefault="008D0A41">
            <w:pPr>
              <w:rPr>
                <w:rFonts w:ascii="Times New Roman" w:eastAsia="PMingLiU" w:hAnsi="Times New Roman"/>
                <w:sz w:val="18"/>
                <w:szCs w:val="18"/>
              </w:rPr>
            </w:pPr>
            <w:r w:rsidRPr="00900EE6">
              <w:rPr>
                <w:rFonts w:ascii="Times New Roman" w:hAnsi="Times New Roman"/>
                <w:sz w:val="18"/>
                <w:szCs w:val="18"/>
              </w:rPr>
              <w:t>2590</w:t>
            </w:r>
          </w:p>
        </w:tc>
        <w:tc>
          <w:tcPr>
            <w:tcW w:w="7371" w:type="dxa"/>
            <w:shd w:val="clear" w:color="auto" w:fill="FFFFFF"/>
          </w:tcPr>
          <w:p w14:paraId="6E0B2503"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3C97C81F" w14:textId="77777777" w:rsidR="006B16A8" w:rsidRDefault="006B16A8">
            <w:pPr>
              <w:spacing w:before="0" w:after="0"/>
              <w:ind w:left="28"/>
              <w:rPr>
                <w:rFonts w:ascii="Times New Roman" w:eastAsia="PMingLiU" w:hAnsi="Times New Roman"/>
                <w:b/>
                <w:bCs/>
                <w:sz w:val="18"/>
                <w:szCs w:val="18"/>
              </w:rPr>
            </w:pPr>
          </w:p>
          <w:p w14:paraId="25E5139F" w14:textId="491EFC93"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1</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02E83BE" w14:textId="77777777" w:rsidR="006B16A8" w:rsidRDefault="006B16A8">
            <w:pPr>
              <w:spacing w:before="0" w:after="0"/>
              <w:ind w:left="28"/>
              <w:rPr>
                <w:rFonts w:ascii="Times New Roman" w:eastAsia="PMingLiU" w:hAnsi="Times New Roman"/>
                <w:b/>
                <w:bCs/>
                <w:sz w:val="18"/>
                <w:szCs w:val="18"/>
              </w:rPr>
            </w:pPr>
          </w:p>
        </w:tc>
      </w:tr>
      <w:tr w:rsidR="006B16A8" w14:paraId="1BD6E858" w14:textId="77777777" w:rsidTr="0039321F">
        <w:tc>
          <w:tcPr>
            <w:tcW w:w="703" w:type="dxa"/>
            <w:shd w:val="clear" w:color="auto" w:fill="FFFFFF"/>
            <w:vAlign w:val="center"/>
          </w:tcPr>
          <w:p w14:paraId="331FDA64" w14:textId="5D4CE741" w:rsidR="006B16A8" w:rsidRDefault="008D0A41">
            <w:pPr>
              <w:rPr>
                <w:rFonts w:ascii="Times New Roman" w:eastAsia="PMingLiU" w:hAnsi="Times New Roman"/>
                <w:sz w:val="18"/>
                <w:szCs w:val="18"/>
              </w:rPr>
            </w:pPr>
            <w:r w:rsidRPr="00900EE6">
              <w:rPr>
                <w:rFonts w:ascii="Times New Roman" w:hAnsi="Times New Roman"/>
                <w:sz w:val="18"/>
                <w:szCs w:val="18"/>
              </w:rPr>
              <w:t>2600</w:t>
            </w:r>
          </w:p>
        </w:tc>
        <w:tc>
          <w:tcPr>
            <w:tcW w:w="7371" w:type="dxa"/>
            <w:shd w:val="clear" w:color="auto" w:fill="FFFFFF"/>
          </w:tcPr>
          <w:p w14:paraId="6809F4F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61084C66" w14:textId="77777777" w:rsidR="006B16A8" w:rsidRDefault="006B16A8">
            <w:pPr>
              <w:spacing w:before="0" w:after="0"/>
              <w:ind w:left="28"/>
              <w:rPr>
                <w:rFonts w:ascii="Times New Roman" w:eastAsia="PMingLiU" w:hAnsi="Times New Roman"/>
                <w:b/>
                <w:sz w:val="18"/>
                <w:szCs w:val="18"/>
              </w:rPr>
            </w:pPr>
          </w:p>
          <w:p w14:paraId="1667D1A1"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obligațiuni garantate de nivel </w:t>
            </w:r>
            <w:r w:rsidRPr="00900EE6">
              <w:rPr>
                <w:rFonts w:ascii="Times New Roman" w:hAnsi="Times New Roman"/>
                <w:bCs/>
                <w:sz w:val="18"/>
                <w:szCs w:val="18"/>
              </w:rPr>
              <w:t>1</w:t>
            </w:r>
            <w:r>
              <w:rPr>
                <w:rFonts w:ascii="Times New Roman" w:hAnsi="Times New Roman"/>
                <w:bCs/>
                <w:sz w:val="18"/>
                <w:szCs w:val="18"/>
              </w:rPr>
              <w:t xml:space="preserve"> cu un nivel extrem de ridicat de calitate (luate cu împrumut).</w:t>
            </w:r>
          </w:p>
          <w:p w14:paraId="27E1C889" w14:textId="77777777" w:rsidR="006B16A8" w:rsidRDefault="006B16A8">
            <w:pPr>
              <w:spacing w:before="0" w:after="0"/>
              <w:ind w:left="28"/>
              <w:rPr>
                <w:rFonts w:ascii="Times New Roman" w:eastAsia="PMingLiU" w:hAnsi="Times New Roman"/>
                <w:bCs/>
              </w:rPr>
            </w:pPr>
          </w:p>
        </w:tc>
      </w:tr>
      <w:tr w:rsidR="006B16A8" w14:paraId="71B073E7" w14:textId="77777777" w:rsidTr="0039321F">
        <w:tc>
          <w:tcPr>
            <w:tcW w:w="703" w:type="dxa"/>
            <w:shd w:val="clear" w:color="auto" w:fill="FFFFFF"/>
            <w:vAlign w:val="center"/>
          </w:tcPr>
          <w:p w14:paraId="1E9C30C4" w14:textId="6A509AF4" w:rsidR="006B16A8" w:rsidRDefault="008D0A41">
            <w:pPr>
              <w:rPr>
                <w:rFonts w:ascii="Times New Roman" w:eastAsia="PMingLiU" w:hAnsi="Times New Roman"/>
                <w:sz w:val="18"/>
                <w:szCs w:val="18"/>
              </w:rPr>
            </w:pPr>
            <w:r w:rsidRPr="00900EE6">
              <w:rPr>
                <w:rFonts w:ascii="Times New Roman" w:hAnsi="Times New Roman"/>
                <w:sz w:val="18"/>
                <w:szCs w:val="18"/>
              </w:rPr>
              <w:t>2610</w:t>
            </w:r>
          </w:p>
        </w:tc>
        <w:tc>
          <w:tcPr>
            <w:tcW w:w="7371" w:type="dxa"/>
            <w:shd w:val="clear" w:color="auto" w:fill="FFFFFF"/>
          </w:tcPr>
          <w:p w14:paraId="69079CE7"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41B319E" w14:textId="77777777" w:rsidR="006B16A8" w:rsidRDefault="006B16A8">
            <w:pPr>
              <w:spacing w:before="0" w:after="0"/>
              <w:ind w:left="28"/>
              <w:rPr>
                <w:rFonts w:ascii="Times New Roman" w:eastAsia="PMingLiU" w:hAnsi="Times New Roman"/>
                <w:b/>
                <w:bCs/>
                <w:sz w:val="18"/>
                <w:szCs w:val="18"/>
              </w:rPr>
            </w:pPr>
          </w:p>
          <w:p w14:paraId="024B633A" w14:textId="72EC2528"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2</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212A5FF8" w14:textId="77777777" w:rsidR="006B16A8" w:rsidRDefault="006B16A8">
            <w:pPr>
              <w:spacing w:before="0" w:after="0"/>
              <w:ind w:left="28"/>
              <w:rPr>
                <w:rFonts w:ascii="Times New Roman" w:eastAsia="PMingLiU" w:hAnsi="Times New Roman"/>
                <w:b/>
                <w:bCs/>
                <w:sz w:val="18"/>
                <w:szCs w:val="18"/>
              </w:rPr>
            </w:pPr>
          </w:p>
        </w:tc>
      </w:tr>
      <w:tr w:rsidR="006B16A8" w14:paraId="7C89D1FF" w14:textId="77777777" w:rsidTr="0039321F">
        <w:tc>
          <w:tcPr>
            <w:tcW w:w="703" w:type="dxa"/>
            <w:shd w:val="clear" w:color="auto" w:fill="FFFFFF"/>
            <w:vAlign w:val="center"/>
          </w:tcPr>
          <w:p w14:paraId="195B485A" w14:textId="31556386" w:rsidR="006B16A8" w:rsidRDefault="008D0A41">
            <w:pPr>
              <w:rPr>
                <w:rFonts w:ascii="Times New Roman" w:eastAsia="PMingLiU" w:hAnsi="Times New Roman"/>
                <w:sz w:val="18"/>
                <w:szCs w:val="18"/>
              </w:rPr>
            </w:pPr>
            <w:r w:rsidRPr="00900EE6">
              <w:rPr>
                <w:rFonts w:ascii="Times New Roman" w:hAnsi="Times New Roman"/>
                <w:sz w:val="18"/>
                <w:szCs w:val="18"/>
              </w:rPr>
              <w:t>2620</w:t>
            </w:r>
          </w:p>
        </w:tc>
        <w:tc>
          <w:tcPr>
            <w:tcW w:w="7371" w:type="dxa"/>
            <w:shd w:val="clear" w:color="auto" w:fill="FFFFFF"/>
          </w:tcPr>
          <w:p w14:paraId="5DF359AB"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Active de nivel </w:t>
            </w:r>
            <w:r w:rsidRPr="00900EE6">
              <w:rPr>
                <w:rFonts w:ascii="Times New Roman" w:hAnsi="Times New Roman"/>
                <w:b/>
                <w:sz w:val="18"/>
                <w:szCs w:val="18"/>
              </w:rPr>
              <w:t>2</w:t>
            </w:r>
            <w:r>
              <w:rPr>
                <w:rFonts w:ascii="Times New Roman" w:hAnsi="Times New Roman"/>
                <w:b/>
                <w:sz w:val="18"/>
                <w:szCs w:val="18"/>
              </w:rPr>
              <w:t>A</w:t>
            </w:r>
          </w:p>
          <w:p w14:paraId="5BC3DF11" w14:textId="77777777" w:rsidR="006B16A8" w:rsidRDefault="006B16A8">
            <w:pPr>
              <w:spacing w:before="0" w:after="0"/>
              <w:ind w:left="28"/>
              <w:rPr>
                <w:rFonts w:ascii="Times New Roman" w:eastAsia="PMingLiU" w:hAnsi="Times New Roman"/>
                <w:b/>
                <w:sz w:val="18"/>
                <w:szCs w:val="18"/>
              </w:rPr>
            </w:pPr>
          </w:p>
          <w:p w14:paraId="0451893D"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active de nivel </w:t>
            </w:r>
            <w:r w:rsidRPr="00900EE6">
              <w:rPr>
                <w:rFonts w:ascii="Times New Roman" w:hAnsi="Times New Roman"/>
                <w:bCs/>
                <w:sz w:val="18"/>
                <w:szCs w:val="18"/>
              </w:rPr>
              <w:t>2</w:t>
            </w:r>
            <w:r>
              <w:rPr>
                <w:rFonts w:ascii="Times New Roman" w:hAnsi="Times New Roman"/>
                <w:bCs/>
                <w:sz w:val="18"/>
                <w:szCs w:val="18"/>
              </w:rPr>
              <w:t>A (luate cu împrumut).</w:t>
            </w:r>
          </w:p>
          <w:p w14:paraId="470A9884" w14:textId="77777777" w:rsidR="006B16A8" w:rsidRDefault="006B16A8">
            <w:pPr>
              <w:spacing w:before="0" w:after="0"/>
              <w:ind w:left="28"/>
              <w:rPr>
                <w:rFonts w:ascii="Times New Roman" w:eastAsia="PMingLiU" w:hAnsi="Times New Roman"/>
                <w:szCs w:val="18"/>
              </w:rPr>
            </w:pPr>
          </w:p>
        </w:tc>
      </w:tr>
      <w:tr w:rsidR="006B16A8" w14:paraId="4D88DBBE" w14:textId="77777777" w:rsidTr="0039321F">
        <w:tc>
          <w:tcPr>
            <w:tcW w:w="703" w:type="dxa"/>
            <w:shd w:val="clear" w:color="auto" w:fill="FFFFFF"/>
            <w:vAlign w:val="center"/>
          </w:tcPr>
          <w:p w14:paraId="4E4A1FDE" w14:textId="33D7E033" w:rsidR="006B16A8" w:rsidRDefault="008D0A41">
            <w:pPr>
              <w:rPr>
                <w:rFonts w:ascii="Times New Roman" w:eastAsia="PMingLiU" w:hAnsi="Times New Roman"/>
                <w:sz w:val="18"/>
                <w:szCs w:val="18"/>
              </w:rPr>
            </w:pPr>
            <w:r w:rsidRPr="00900EE6">
              <w:rPr>
                <w:rFonts w:ascii="Times New Roman" w:hAnsi="Times New Roman"/>
                <w:sz w:val="18"/>
                <w:szCs w:val="18"/>
              </w:rPr>
              <w:t>2630</w:t>
            </w:r>
          </w:p>
        </w:tc>
        <w:tc>
          <w:tcPr>
            <w:tcW w:w="7371" w:type="dxa"/>
            <w:shd w:val="clear" w:color="auto" w:fill="FFFFFF"/>
          </w:tcPr>
          <w:p w14:paraId="0CB567C9"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3</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265B3F38" w14:textId="77777777" w:rsidR="006B16A8" w:rsidRDefault="006B16A8">
            <w:pPr>
              <w:spacing w:before="0" w:after="0"/>
              <w:ind w:left="28"/>
              <w:rPr>
                <w:rFonts w:ascii="Times New Roman" w:eastAsia="PMingLiU" w:hAnsi="Times New Roman"/>
                <w:b/>
                <w:bCs/>
                <w:sz w:val="18"/>
                <w:szCs w:val="18"/>
              </w:rPr>
            </w:pPr>
          </w:p>
          <w:p w14:paraId="15951FD6" w14:textId="6E94A707"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3</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4F31C14" w14:textId="77777777" w:rsidR="006B16A8" w:rsidRDefault="006B16A8">
            <w:pPr>
              <w:spacing w:before="0" w:after="0"/>
              <w:ind w:left="28"/>
              <w:rPr>
                <w:rFonts w:ascii="Times New Roman" w:eastAsia="PMingLiU" w:hAnsi="Times New Roman"/>
                <w:b/>
                <w:bCs/>
                <w:sz w:val="18"/>
                <w:szCs w:val="18"/>
              </w:rPr>
            </w:pPr>
          </w:p>
        </w:tc>
      </w:tr>
      <w:tr w:rsidR="006B16A8" w14:paraId="58A322C5" w14:textId="77777777" w:rsidTr="0039321F">
        <w:tc>
          <w:tcPr>
            <w:tcW w:w="703" w:type="dxa"/>
            <w:shd w:val="clear" w:color="auto" w:fill="FFFFFF"/>
            <w:vAlign w:val="center"/>
          </w:tcPr>
          <w:p w14:paraId="1662F5DF" w14:textId="7BC0DA2B" w:rsidR="006B16A8" w:rsidRDefault="008D0A41">
            <w:pPr>
              <w:rPr>
                <w:rFonts w:ascii="Times New Roman" w:eastAsia="PMingLiU" w:hAnsi="Times New Roman"/>
                <w:sz w:val="18"/>
                <w:szCs w:val="18"/>
              </w:rPr>
            </w:pPr>
            <w:r w:rsidRPr="00900EE6">
              <w:rPr>
                <w:rFonts w:ascii="Times New Roman" w:hAnsi="Times New Roman"/>
                <w:sz w:val="18"/>
                <w:szCs w:val="18"/>
              </w:rPr>
              <w:t>2640</w:t>
            </w:r>
          </w:p>
        </w:tc>
        <w:tc>
          <w:tcPr>
            <w:tcW w:w="7371" w:type="dxa"/>
            <w:shd w:val="clear" w:color="auto" w:fill="FFFFFF"/>
          </w:tcPr>
          <w:p w14:paraId="6D7F2A6D" w14:textId="470D6A9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Titluri garantate </w:t>
            </w:r>
            <w:r w:rsidR="0062288D">
              <w:rPr>
                <w:rFonts w:ascii="Times New Roman" w:hAnsi="Times New Roman"/>
                <w:b/>
                <w:sz w:val="18"/>
                <w:szCs w:val="18"/>
              </w:rPr>
              <w:t xml:space="preserve">cu active </w:t>
            </w:r>
            <w:r>
              <w:rPr>
                <w:rFonts w:ascii="Times New Roman" w:hAnsi="Times New Roman"/>
                <w:b/>
                <w:sz w:val="18"/>
                <w:szCs w:val="18"/>
              </w:rPr>
              <w:t xml:space="preserve">de nivel </w:t>
            </w:r>
            <w:r w:rsidRPr="00900EE6">
              <w:rPr>
                <w:rFonts w:ascii="Times New Roman" w:hAnsi="Times New Roman"/>
                <w:b/>
                <w:sz w:val="18"/>
                <w:szCs w:val="18"/>
              </w:rPr>
              <w:t>2</w:t>
            </w:r>
            <w:r>
              <w:rPr>
                <w:rFonts w:ascii="Times New Roman" w:hAnsi="Times New Roman"/>
                <w:b/>
                <w:sz w:val="18"/>
                <w:szCs w:val="18"/>
              </w:rPr>
              <w:t xml:space="preserve">B (rezidențiale sau auto, nivel de calitate a creditului </w:t>
            </w:r>
            <w:r w:rsidRPr="00900EE6">
              <w:rPr>
                <w:rFonts w:ascii="Times New Roman" w:hAnsi="Times New Roman"/>
                <w:b/>
                <w:sz w:val="18"/>
                <w:szCs w:val="18"/>
              </w:rPr>
              <w:t>1</w:t>
            </w:r>
            <w:r>
              <w:rPr>
                <w:rFonts w:ascii="Times New Roman" w:hAnsi="Times New Roman"/>
                <w:b/>
                <w:sz w:val="18"/>
                <w:szCs w:val="18"/>
              </w:rPr>
              <w:t>)</w:t>
            </w:r>
          </w:p>
          <w:p w14:paraId="428B7D33" w14:textId="77777777" w:rsidR="006B16A8" w:rsidRDefault="006B16A8">
            <w:pPr>
              <w:spacing w:before="0" w:after="0"/>
              <w:ind w:left="28"/>
              <w:rPr>
                <w:rFonts w:ascii="Times New Roman" w:eastAsia="PMingLiU" w:hAnsi="Times New Roman"/>
                <w:b/>
                <w:sz w:val="18"/>
                <w:szCs w:val="18"/>
              </w:rPr>
            </w:pPr>
          </w:p>
          <w:p w14:paraId="7C4EF30D"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nelichide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(rezidențiale sau auto,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7BCF3EA4" w14:textId="77777777" w:rsidR="006B16A8" w:rsidRDefault="006B16A8">
            <w:pPr>
              <w:spacing w:before="0" w:after="0"/>
              <w:ind w:left="28"/>
              <w:rPr>
                <w:rFonts w:ascii="Times New Roman" w:eastAsia="PMingLiU" w:hAnsi="Times New Roman"/>
                <w:szCs w:val="18"/>
              </w:rPr>
            </w:pPr>
          </w:p>
        </w:tc>
      </w:tr>
      <w:tr w:rsidR="006B16A8" w14:paraId="17BB6239" w14:textId="77777777" w:rsidTr="0039321F">
        <w:tc>
          <w:tcPr>
            <w:tcW w:w="703" w:type="dxa"/>
            <w:shd w:val="clear" w:color="auto" w:fill="FFFFFF"/>
            <w:vAlign w:val="center"/>
          </w:tcPr>
          <w:p w14:paraId="0579CFE3" w14:textId="307E9510" w:rsidR="006B16A8" w:rsidRDefault="008D0A41">
            <w:pPr>
              <w:rPr>
                <w:rFonts w:ascii="Times New Roman" w:eastAsia="PMingLiU" w:hAnsi="Times New Roman"/>
                <w:sz w:val="18"/>
                <w:szCs w:val="18"/>
              </w:rPr>
            </w:pPr>
            <w:r w:rsidRPr="00900EE6">
              <w:rPr>
                <w:rFonts w:ascii="Times New Roman" w:hAnsi="Times New Roman"/>
                <w:sz w:val="18"/>
                <w:szCs w:val="18"/>
              </w:rPr>
              <w:t>2650</w:t>
            </w:r>
          </w:p>
        </w:tc>
        <w:tc>
          <w:tcPr>
            <w:tcW w:w="7371" w:type="dxa"/>
            <w:shd w:val="clear" w:color="auto" w:fill="FFFFFF"/>
          </w:tcPr>
          <w:p w14:paraId="2D28F5A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4</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1764FEBB" w14:textId="77777777" w:rsidR="006B16A8" w:rsidRDefault="006B16A8">
            <w:pPr>
              <w:spacing w:before="0" w:after="0"/>
              <w:ind w:left="28"/>
              <w:rPr>
                <w:rFonts w:ascii="Times New Roman" w:eastAsia="PMingLiU" w:hAnsi="Times New Roman"/>
                <w:b/>
                <w:bCs/>
                <w:sz w:val="18"/>
                <w:szCs w:val="18"/>
              </w:rPr>
            </w:pPr>
          </w:p>
          <w:p w14:paraId="188D1777" w14:textId="2CC971B2"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4</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7C9E74D" w14:textId="77777777" w:rsidR="006B16A8" w:rsidRDefault="006B16A8">
            <w:pPr>
              <w:spacing w:before="0" w:after="0"/>
              <w:ind w:left="28"/>
              <w:rPr>
                <w:rFonts w:ascii="Times New Roman" w:eastAsia="PMingLiU" w:hAnsi="Times New Roman"/>
                <w:b/>
                <w:bCs/>
                <w:sz w:val="18"/>
                <w:szCs w:val="18"/>
              </w:rPr>
            </w:pPr>
          </w:p>
        </w:tc>
      </w:tr>
      <w:tr w:rsidR="006B16A8" w14:paraId="7601A85F" w14:textId="77777777" w:rsidTr="0039321F">
        <w:tc>
          <w:tcPr>
            <w:tcW w:w="703" w:type="dxa"/>
            <w:shd w:val="clear" w:color="auto" w:fill="FFFFFF"/>
            <w:vAlign w:val="center"/>
          </w:tcPr>
          <w:p w14:paraId="0AB3D1E4" w14:textId="032960F5" w:rsidR="006B16A8" w:rsidRDefault="008D0A41">
            <w:pPr>
              <w:rPr>
                <w:rFonts w:ascii="Times New Roman" w:eastAsia="PMingLiU" w:hAnsi="Times New Roman"/>
                <w:sz w:val="18"/>
                <w:szCs w:val="18"/>
              </w:rPr>
            </w:pPr>
            <w:r w:rsidRPr="00900EE6">
              <w:rPr>
                <w:rFonts w:ascii="Times New Roman" w:hAnsi="Times New Roman"/>
                <w:sz w:val="18"/>
                <w:szCs w:val="18"/>
              </w:rPr>
              <w:t>2660</w:t>
            </w:r>
          </w:p>
        </w:tc>
        <w:tc>
          <w:tcPr>
            <w:tcW w:w="7371" w:type="dxa"/>
            <w:shd w:val="clear" w:color="auto" w:fill="FFFFFF"/>
          </w:tcPr>
          <w:p w14:paraId="2F87DF9C"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Obligațiuni garantate de nivel </w:t>
            </w:r>
            <w:r w:rsidRPr="00900EE6">
              <w:rPr>
                <w:rFonts w:ascii="Times New Roman" w:hAnsi="Times New Roman"/>
                <w:b/>
                <w:sz w:val="18"/>
                <w:szCs w:val="18"/>
              </w:rPr>
              <w:t>2</w:t>
            </w:r>
            <w:r>
              <w:rPr>
                <w:rFonts w:ascii="Times New Roman" w:hAnsi="Times New Roman"/>
                <w:b/>
                <w:sz w:val="18"/>
                <w:szCs w:val="18"/>
              </w:rPr>
              <w:t>B cu un nivel ridicat de calitate</w:t>
            </w:r>
          </w:p>
          <w:p w14:paraId="0A9A3DF7" w14:textId="77777777" w:rsidR="006B16A8" w:rsidRDefault="006B16A8">
            <w:pPr>
              <w:spacing w:before="0" w:after="0"/>
              <w:ind w:left="28"/>
              <w:rPr>
                <w:rFonts w:ascii="Times New Roman" w:eastAsia="PMingLiU" w:hAnsi="Times New Roman"/>
                <w:b/>
                <w:sz w:val="18"/>
                <w:szCs w:val="18"/>
              </w:rPr>
            </w:pPr>
          </w:p>
          <w:p w14:paraId="5A47DB7C"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Tranzacțiile în care instituția a schimbat active nelichide (date cu împrumut) cu obligațiuni garantate de nivel </w:t>
            </w:r>
            <w:r w:rsidRPr="00900EE6">
              <w:rPr>
                <w:rFonts w:ascii="Times New Roman" w:hAnsi="Times New Roman"/>
                <w:bCs/>
                <w:sz w:val="18"/>
                <w:szCs w:val="18"/>
              </w:rPr>
              <w:t>2</w:t>
            </w:r>
            <w:r>
              <w:rPr>
                <w:rFonts w:ascii="Times New Roman" w:hAnsi="Times New Roman"/>
                <w:bCs/>
                <w:sz w:val="18"/>
                <w:szCs w:val="18"/>
              </w:rPr>
              <w:t>B cu un nivel ridicat de calitate (luate cu împrumut).</w:t>
            </w:r>
          </w:p>
          <w:p w14:paraId="11BC0B14" w14:textId="77777777" w:rsidR="006B16A8" w:rsidRDefault="006B16A8">
            <w:pPr>
              <w:spacing w:before="0" w:after="0"/>
              <w:ind w:left="28"/>
              <w:rPr>
                <w:rFonts w:ascii="Times New Roman" w:eastAsia="PMingLiU" w:hAnsi="Times New Roman"/>
                <w:sz w:val="18"/>
                <w:szCs w:val="18"/>
              </w:rPr>
            </w:pPr>
          </w:p>
        </w:tc>
      </w:tr>
      <w:tr w:rsidR="006B16A8" w14:paraId="3F9CC7DD" w14:textId="77777777" w:rsidTr="0039321F">
        <w:tc>
          <w:tcPr>
            <w:tcW w:w="703" w:type="dxa"/>
            <w:shd w:val="clear" w:color="auto" w:fill="FFFFFF"/>
            <w:vAlign w:val="center"/>
          </w:tcPr>
          <w:p w14:paraId="38A547DD" w14:textId="657937D2" w:rsidR="006B16A8" w:rsidRDefault="008D0A41">
            <w:pPr>
              <w:rPr>
                <w:rFonts w:ascii="Times New Roman" w:eastAsia="PMingLiU" w:hAnsi="Times New Roman"/>
                <w:sz w:val="18"/>
                <w:szCs w:val="18"/>
              </w:rPr>
            </w:pPr>
            <w:r w:rsidRPr="00900EE6">
              <w:rPr>
                <w:rFonts w:ascii="Times New Roman" w:hAnsi="Times New Roman"/>
                <w:sz w:val="18"/>
                <w:szCs w:val="18"/>
              </w:rPr>
              <w:t>2670</w:t>
            </w:r>
          </w:p>
        </w:tc>
        <w:tc>
          <w:tcPr>
            <w:tcW w:w="7371" w:type="dxa"/>
            <w:shd w:val="clear" w:color="auto" w:fill="FFFFFF"/>
          </w:tcPr>
          <w:p w14:paraId="37C2ACCC"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5</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426BDAD6" w14:textId="77777777" w:rsidR="006B16A8" w:rsidRDefault="006B16A8">
            <w:pPr>
              <w:spacing w:before="0" w:after="0"/>
              <w:ind w:left="28"/>
              <w:rPr>
                <w:rFonts w:ascii="Times New Roman" w:eastAsia="PMingLiU" w:hAnsi="Times New Roman"/>
                <w:b/>
                <w:bCs/>
                <w:sz w:val="18"/>
                <w:szCs w:val="18"/>
              </w:rPr>
            </w:pPr>
          </w:p>
          <w:p w14:paraId="3EB71D95" w14:textId="03A3DF54"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5</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11F6AECE" w14:textId="77777777" w:rsidR="006B16A8" w:rsidRDefault="006B16A8">
            <w:pPr>
              <w:spacing w:before="0" w:after="0"/>
              <w:ind w:left="28"/>
              <w:rPr>
                <w:rFonts w:ascii="Times New Roman" w:eastAsia="PMingLiU" w:hAnsi="Times New Roman"/>
                <w:b/>
                <w:bCs/>
                <w:sz w:val="18"/>
                <w:szCs w:val="18"/>
              </w:rPr>
            </w:pPr>
          </w:p>
        </w:tc>
      </w:tr>
      <w:tr w:rsidR="006B16A8" w14:paraId="2589D13A" w14:textId="77777777" w:rsidTr="0039321F">
        <w:tc>
          <w:tcPr>
            <w:tcW w:w="703" w:type="dxa"/>
            <w:shd w:val="clear" w:color="auto" w:fill="FFFFFF"/>
            <w:vAlign w:val="center"/>
          </w:tcPr>
          <w:p w14:paraId="7CAC3782" w14:textId="765F628F" w:rsidR="006B16A8" w:rsidRDefault="008D0A41">
            <w:pPr>
              <w:rPr>
                <w:rFonts w:ascii="Times New Roman" w:eastAsia="PMingLiU" w:hAnsi="Times New Roman"/>
                <w:sz w:val="18"/>
                <w:szCs w:val="18"/>
              </w:rPr>
            </w:pPr>
            <w:r w:rsidRPr="00900EE6">
              <w:rPr>
                <w:rFonts w:ascii="Times New Roman" w:hAnsi="Times New Roman"/>
                <w:sz w:val="18"/>
                <w:szCs w:val="18"/>
              </w:rPr>
              <w:t>2680</w:t>
            </w:r>
          </w:p>
        </w:tc>
        <w:tc>
          <w:tcPr>
            <w:tcW w:w="7371" w:type="dxa"/>
            <w:shd w:val="clear" w:color="auto" w:fill="FFFFFF"/>
          </w:tcPr>
          <w:p w14:paraId="75DA685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Titluri garantate cu active de nivel </w:t>
            </w:r>
            <w:r w:rsidRPr="00900EE6">
              <w:rPr>
                <w:rFonts w:ascii="Times New Roman" w:hAnsi="Times New Roman"/>
                <w:b/>
                <w:sz w:val="18"/>
                <w:szCs w:val="18"/>
              </w:rPr>
              <w:t>2</w:t>
            </w:r>
            <w:r>
              <w:rPr>
                <w:rFonts w:ascii="Times New Roman" w:hAnsi="Times New Roman"/>
                <w:b/>
                <w:sz w:val="18"/>
                <w:szCs w:val="18"/>
              </w:rPr>
              <w:t xml:space="preserve">B (comerciale sau persoane fizice, state membre, nivel de calitate a creditului </w:t>
            </w:r>
            <w:r w:rsidRPr="00900EE6">
              <w:rPr>
                <w:rFonts w:ascii="Times New Roman" w:hAnsi="Times New Roman"/>
                <w:b/>
                <w:sz w:val="18"/>
                <w:szCs w:val="18"/>
              </w:rPr>
              <w:t>1</w:t>
            </w:r>
            <w:r>
              <w:rPr>
                <w:rFonts w:ascii="Times New Roman" w:hAnsi="Times New Roman"/>
                <w:b/>
                <w:sz w:val="18"/>
                <w:szCs w:val="18"/>
              </w:rPr>
              <w:t>)</w:t>
            </w:r>
          </w:p>
          <w:p w14:paraId="56E1C405" w14:textId="77777777" w:rsidR="006B16A8" w:rsidRDefault="006B16A8">
            <w:pPr>
              <w:spacing w:before="0" w:after="0"/>
              <w:ind w:left="28"/>
              <w:rPr>
                <w:rFonts w:ascii="Times New Roman" w:eastAsia="PMingLiU" w:hAnsi="Times New Roman"/>
                <w:b/>
                <w:sz w:val="18"/>
                <w:szCs w:val="18"/>
              </w:rPr>
            </w:pPr>
          </w:p>
          <w:p w14:paraId="2E29DBBE" w14:textId="77777777"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Tranzacțiile în care instituția a schimbat active nelichide (date cu împrumut) cu titluri garantate cu active de nivel </w:t>
            </w:r>
            <w:r w:rsidRPr="00900EE6">
              <w:rPr>
                <w:rFonts w:ascii="Times New Roman" w:hAnsi="Times New Roman"/>
                <w:sz w:val="18"/>
                <w:szCs w:val="18"/>
              </w:rPr>
              <w:t>2</w:t>
            </w:r>
            <w:r>
              <w:rPr>
                <w:rFonts w:ascii="Times New Roman" w:hAnsi="Times New Roman"/>
                <w:sz w:val="18"/>
                <w:szCs w:val="18"/>
              </w:rPr>
              <w:t xml:space="preserve">B (comerciale sau persoane fizice, state membre, nivel de calitate a creditului </w:t>
            </w:r>
            <w:r w:rsidRPr="00900EE6">
              <w:rPr>
                <w:rFonts w:ascii="Times New Roman" w:hAnsi="Times New Roman"/>
                <w:sz w:val="18"/>
                <w:szCs w:val="18"/>
              </w:rPr>
              <w:t>1</w:t>
            </w:r>
            <w:r>
              <w:rPr>
                <w:rFonts w:ascii="Times New Roman" w:hAnsi="Times New Roman"/>
                <w:sz w:val="18"/>
                <w:szCs w:val="18"/>
              </w:rPr>
              <w:t>) (luate cu împrumut).</w:t>
            </w:r>
          </w:p>
          <w:p w14:paraId="16DFDF65" w14:textId="77777777" w:rsidR="006B16A8" w:rsidRDefault="006B16A8">
            <w:pPr>
              <w:spacing w:before="0" w:after="0"/>
              <w:ind w:left="28"/>
              <w:rPr>
                <w:rFonts w:ascii="Times New Roman" w:eastAsia="PMingLiU" w:hAnsi="Times New Roman"/>
                <w:sz w:val="18"/>
                <w:szCs w:val="18"/>
              </w:rPr>
            </w:pPr>
          </w:p>
        </w:tc>
      </w:tr>
      <w:tr w:rsidR="006B16A8" w14:paraId="777B9D12" w14:textId="77777777" w:rsidTr="0039321F">
        <w:tc>
          <w:tcPr>
            <w:tcW w:w="703" w:type="dxa"/>
            <w:shd w:val="clear" w:color="auto" w:fill="FFFFFF"/>
            <w:vAlign w:val="center"/>
          </w:tcPr>
          <w:p w14:paraId="332C6601" w14:textId="4454EEAD" w:rsidR="006B16A8" w:rsidRDefault="008D0A41">
            <w:pPr>
              <w:rPr>
                <w:rFonts w:ascii="Times New Roman" w:eastAsia="PMingLiU" w:hAnsi="Times New Roman"/>
                <w:sz w:val="18"/>
                <w:szCs w:val="18"/>
              </w:rPr>
            </w:pPr>
            <w:r w:rsidRPr="00900EE6">
              <w:rPr>
                <w:rFonts w:ascii="Times New Roman" w:hAnsi="Times New Roman"/>
                <w:sz w:val="18"/>
                <w:szCs w:val="18"/>
              </w:rPr>
              <w:t>2690</w:t>
            </w:r>
          </w:p>
        </w:tc>
        <w:tc>
          <w:tcPr>
            <w:tcW w:w="7371" w:type="dxa"/>
            <w:shd w:val="clear" w:color="auto" w:fill="FFFFFF"/>
          </w:tcPr>
          <w:p w14:paraId="4951F63A"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6</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685FDBF2" w14:textId="77777777" w:rsidR="006B16A8" w:rsidRDefault="006B16A8">
            <w:pPr>
              <w:spacing w:before="0" w:after="0"/>
              <w:ind w:left="28"/>
              <w:rPr>
                <w:rFonts w:ascii="Times New Roman" w:eastAsia="PMingLiU" w:hAnsi="Times New Roman"/>
                <w:b/>
                <w:bCs/>
                <w:sz w:val="18"/>
                <w:szCs w:val="18"/>
              </w:rPr>
            </w:pPr>
          </w:p>
          <w:p w14:paraId="4085BAB1" w14:textId="6E82470D"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6</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6557E1BB" w14:textId="77777777" w:rsidR="006B16A8" w:rsidRDefault="006B16A8">
            <w:pPr>
              <w:spacing w:before="0" w:after="0"/>
              <w:ind w:left="28"/>
              <w:rPr>
                <w:rFonts w:ascii="Times New Roman" w:eastAsia="PMingLiU" w:hAnsi="Times New Roman"/>
                <w:b/>
                <w:bCs/>
                <w:sz w:val="18"/>
                <w:szCs w:val="18"/>
              </w:rPr>
            </w:pPr>
          </w:p>
        </w:tc>
      </w:tr>
      <w:tr w:rsidR="006B16A8" w14:paraId="5745BADE" w14:textId="77777777" w:rsidTr="0039321F">
        <w:tc>
          <w:tcPr>
            <w:tcW w:w="703" w:type="dxa"/>
            <w:shd w:val="clear" w:color="auto" w:fill="FFFFFF"/>
            <w:vAlign w:val="center"/>
          </w:tcPr>
          <w:p w14:paraId="5C45A915" w14:textId="09553DE4" w:rsidR="006B16A8" w:rsidRDefault="008D0A41">
            <w:pPr>
              <w:rPr>
                <w:rFonts w:ascii="Times New Roman" w:eastAsia="PMingLiU" w:hAnsi="Times New Roman"/>
                <w:sz w:val="18"/>
                <w:szCs w:val="18"/>
              </w:rPr>
            </w:pPr>
            <w:r w:rsidRPr="00900EE6">
              <w:rPr>
                <w:rFonts w:ascii="Times New Roman" w:hAnsi="Times New Roman"/>
                <w:sz w:val="18"/>
                <w:szCs w:val="18"/>
              </w:rPr>
              <w:t>2700</w:t>
            </w:r>
          </w:p>
        </w:tc>
        <w:tc>
          <w:tcPr>
            <w:tcW w:w="7371" w:type="dxa"/>
            <w:shd w:val="clear" w:color="auto" w:fill="FFFFFF"/>
          </w:tcPr>
          <w:p w14:paraId="77747A0B"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Alte active de nivel </w:t>
            </w:r>
            <w:r w:rsidRPr="00900EE6">
              <w:rPr>
                <w:rFonts w:ascii="Times New Roman" w:hAnsi="Times New Roman"/>
                <w:b/>
                <w:sz w:val="18"/>
                <w:szCs w:val="18"/>
              </w:rPr>
              <w:t>2</w:t>
            </w:r>
            <w:r>
              <w:rPr>
                <w:rFonts w:ascii="Times New Roman" w:hAnsi="Times New Roman"/>
                <w:b/>
                <w:sz w:val="18"/>
                <w:szCs w:val="18"/>
              </w:rPr>
              <w:t>B</w:t>
            </w:r>
          </w:p>
          <w:p w14:paraId="4A7AFC05" w14:textId="77777777" w:rsidR="006B16A8" w:rsidRDefault="006B16A8">
            <w:pPr>
              <w:spacing w:before="0" w:after="0"/>
              <w:ind w:left="28"/>
              <w:rPr>
                <w:rFonts w:ascii="Times New Roman" w:eastAsia="PMingLiU" w:hAnsi="Times New Roman"/>
                <w:b/>
                <w:sz w:val="18"/>
                <w:szCs w:val="18"/>
              </w:rPr>
            </w:pPr>
          </w:p>
          <w:p w14:paraId="6B2327C0" w14:textId="1ABE0C1E" w:rsidR="006B16A8" w:rsidRDefault="00F71050">
            <w:pPr>
              <w:spacing w:before="0" w:after="0"/>
              <w:ind w:left="28"/>
              <w:rPr>
                <w:rFonts w:ascii="Times New Roman" w:eastAsia="PMingLiU" w:hAnsi="Times New Roman"/>
                <w:bCs/>
                <w:sz w:val="18"/>
                <w:szCs w:val="18"/>
              </w:rPr>
            </w:pPr>
            <w:r>
              <w:rPr>
                <w:rFonts w:ascii="Times New Roman" w:hAnsi="Times New Roman"/>
                <w:sz w:val="18"/>
                <w:szCs w:val="18"/>
              </w:rPr>
              <w:t>Tranzacțiile în care instituția a schimbat active nelichide (date cu împrumut) cu alte active de nivel</w:t>
            </w:r>
            <w:r w:rsidR="00900EE6">
              <w:rPr>
                <w:rFonts w:ascii="Times New Roman" w:hAnsi="Times New Roman"/>
                <w:sz w:val="18"/>
                <w:szCs w:val="18"/>
              </w:rPr>
              <w:t> </w:t>
            </w:r>
            <w:r w:rsidRPr="00900EE6">
              <w:rPr>
                <w:rFonts w:ascii="Times New Roman" w:hAnsi="Times New Roman"/>
                <w:sz w:val="18"/>
                <w:szCs w:val="18"/>
              </w:rPr>
              <w:t>2</w:t>
            </w:r>
            <w:r>
              <w:rPr>
                <w:rFonts w:ascii="Times New Roman" w:hAnsi="Times New Roman"/>
                <w:sz w:val="18"/>
                <w:szCs w:val="18"/>
              </w:rPr>
              <w:t>B (luate cu împrumut).</w:t>
            </w:r>
          </w:p>
          <w:p w14:paraId="3EB8EC15" w14:textId="77777777" w:rsidR="006B16A8" w:rsidRDefault="006B16A8">
            <w:pPr>
              <w:spacing w:before="0" w:after="0"/>
              <w:ind w:left="28"/>
              <w:rPr>
                <w:rFonts w:ascii="Times New Roman" w:eastAsia="PMingLiU" w:hAnsi="Times New Roman"/>
                <w:sz w:val="18"/>
                <w:szCs w:val="18"/>
              </w:rPr>
            </w:pPr>
          </w:p>
        </w:tc>
      </w:tr>
      <w:tr w:rsidR="006B16A8" w14:paraId="06A5D5BC" w14:textId="77777777" w:rsidTr="0039321F">
        <w:tc>
          <w:tcPr>
            <w:tcW w:w="703" w:type="dxa"/>
            <w:shd w:val="clear" w:color="auto" w:fill="FFFFFF"/>
            <w:vAlign w:val="center"/>
          </w:tcPr>
          <w:p w14:paraId="291EBD4D" w14:textId="2633FB8B" w:rsidR="006B16A8" w:rsidRDefault="008D0A41">
            <w:pPr>
              <w:rPr>
                <w:rFonts w:ascii="Times New Roman" w:eastAsia="PMingLiU" w:hAnsi="Times New Roman"/>
                <w:sz w:val="18"/>
                <w:szCs w:val="18"/>
              </w:rPr>
            </w:pPr>
            <w:r w:rsidRPr="00900EE6">
              <w:rPr>
                <w:rFonts w:ascii="Times New Roman" w:hAnsi="Times New Roman"/>
                <w:sz w:val="18"/>
                <w:szCs w:val="18"/>
              </w:rPr>
              <w:t>2710</w:t>
            </w:r>
          </w:p>
        </w:tc>
        <w:tc>
          <w:tcPr>
            <w:tcW w:w="7371" w:type="dxa"/>
            <w:shd w:val="clear" w:color="auto" w:fill="FFFFFF"/>
          </w:tcPr>
          <w:p w14:paraId="1B5106F8" w14:textId="77777777" w:rsidR="006B16A8" w:rsidRDefault="00F71050">
            <w:pPr>
              <w:spacing w:before="0" w:after="0"/>
              <w:ind w:left="28"/>
              <w:rPr>
                <w:rFonts w:ascii="Times New Roman" w:eastAsia="PMingLiU" w:hAnsi="Times New Roman"/>
                <w:b/>
                <w:bCs/>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7</w:t>
            </w:r>
            <w:r>
              <w:rPr>
                <w:rFonts w:ascii="Times New Roman" w:hAnsi="Times New Roman"/>
                <w:b/>
                <w:bCs/>
                <w:sz w:val="18"/>
                <w:szCs w:val="18"/>
              </w:rPr>
              <w:t>.</w:t>
            </w:r>
            <w:r w:rsidRPr="00900EE6">
              <w:rPr>
                <w:rFonts w:ascii="Times New Roman" w:hAnsi="Times New Roman"/>
                <w:b/>
                <w:bCs/>
                <w:sz w:val="18"/>
                <w:szCs w:val="18"/>
              </w:rPr>
              <w:t>1</w:t>
            </w:r>
            <w:r>
              <w:rPr>
                <w:rFonts w:ascii="Times New Roman" w:hAnsi="Times New Roman"/>
                <w:b/>
                <w:bCs/>
                <w:sz w:val="18"/>
                <w:szCs w:val="18"/>
              </w:rPr>
              <w:t>. Din care: garanții reale schimbate care îndeplinesc cerințele operaționale</w:t>
            </w:r>
          </w:p>
          <w:p w14:paraId="0E852353" w14:textId="77777777" w:rsidR="006B16A8" w:rsidRDefault="006B16A8">
            <w:pPr>
              <w:spacing w:before="0" w:after="0"/>
              <w:ind w:left="28"/>
              <w:rPr>
                <w:rFonts w:ascii="Times New Roman" w:eastAsia="PMingLiU" w:hAnsi="Times New Roman"/>
                <w:b/>
                <w:bCs/>
                <w:sz w:val="18"/>
                <w:szCs w:val="18"/>
              </w:rPr>
            </w:pPr>
          </w:p>
          <w:p w14:paraId="24A8E8B7" w14:textId="1319A09B" w:rsidR="006B16A8" w:rsidRDefault="00F71050">
            <w:pPr>
              <w:spacing w:before="0" w:after="0"/>
              <w:ind w:left="28"/>
              <w:rPr>
                <w:rFonts w:ascii="Times New Roman" w:eastAsia="PMingLiU" w:hAnsi="Times New Roman"/>
                <w:b/>
                <w:bCs/>
                <w:sz w:val="18"/>
                <w:szCs w:val="18"/>
              </w:rPr>
            </w:pPr>
            <w:r>
              <w:rPr>
                <w:rFonts w:ascii="Times New Roman" w:hAnsi="Times New Roman"/>
                <w:sz w:val="18"/>
              </w:rPr>
              <w:t xml:space="preserve">Din tranzacțiile de la punctul </w:t>
            </w:r>
            <w:r w:rsidRPr="00900EE6">
              <w:rPr>
                <w:rFonts w:ascii="Times New Roman" w:hAnsi="Times New Roman"/>
                <w:sz w:val="18"/>
              </w:rPr>
              <w:t>2</w:t>
            </w:r>
            <w:r>
              <w:rPr>
                <w:rFonts w:ascii="Times New Roman" w:hAnsi="Times New Roman"/>
                <w:sz w:val="18"/>
              </w:rPr>
              <w:t>.</w:t>
            </w:r>
            <w:r w:rsidRPr="00900EE6">
              <w:rPr>
                <w:rFonts w:ascii="Times New Roman" w:hAnsi="Times New Roman"/>
                <w:sz w:val="18"/>
              </w:rPr>
              <w:t>8</w:t>
            </w:r>
            <w:r>
              <w:rPr>
                <w:rFonts w:ascii="Times New Roman" w:hAnsi="Times New Roman"/>
                <w:sz w:val="18"/>
              </w:rPr>
              <w:t>.</w:t>
            </w:r>
            <w:r w:rsidRPr="00900EE6">
              <w:rPr>
                <w:rFonts w:ascii="Times New Roman" w:hAnsi="Times New Roman"/>
                <w:sz w:val="18"/>
              </w:rPr>
              <w:t>7</w:t>
            </w:r>
            <w:r>
              <w:rPr>
                <w:rFonts w:ascii="Times New Roman" w:hAnsi="Times New Roman"/>
                <w:sz w:val="18"/>
              </w:rPr>
              <w:t xml:space="preserve">., instituțiile de credit trebuie să raporteze segmentul corespunzător garanției reale luate cu împrumut, dacă îndeplinește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w:t>
            </w:r>
          </w:p>
          <w:p w14:paraId="7EF48BD8" w14:textId="77777777" w:rsidR="006B16A8" w:rsidRDefault="006B16A8">
            <w:pPr>
              <w:spacing w:before="0" w:after="0"/>
              <w:ind w:left="28"/>
              <w:rPr>
                <w:rFonts w:ascii="Times New Roman" w:eastAsia="PMingLiU" w:hAnsi="Times New Roman"/>
                <w:b/>
                <w:bCs/>
                <w:sz w:val="18"/>
                <w:szCs w:val="18"/>
              </w:rPr>
            </w:pPr>
          </w:p>
        </w:tc>
      </w:tr>
      <w:tr w:rsidR="006B16A8" w14:paraId="224C2094" w14:textId="77777777" w:rsidTr="0039321F">
        <w:tc>
          <w:tcPr>
            <w:tcW w:w="703" w:type="dxa"/>
            <w:shd w:val="clear" w:color="auto" w:fill="FFFFFF"/>
            <w:vAlign w:val="center"/>
          </w:tcPr>
          <w:p w14:paraId="23052EF1" w14:textId="3345C150" w:rsidR="006B16A8" w:rsidRDefault="008D0A41">
            <w:pPr>
              <w:rPr>
                <w:rFonts w:ascii="Times New Roman" w:eastAsia="PMingLiU" w:hAnsi="Times New Roman"/>
                <w:sz w:val="18"/>
                <w:szCs w:val="18"/>
              </w:rPr>
            </w:pPr>
            <w:r w:rsidRPr="00900EE6">
              <w:rPr>
                <w:rFonts w:ascii="Times New Roman" w:hAnsi="Times New Roman"/>
                <w:sz w:val="18"/>
                <w:szCs w:val="18"/>
              </w:rPr>
              <w:t>2720</w:t>
            </w:r>
          </w:p>
        </w:tc>
        <w:tc>
          <w:tcPr>
            <w:tcW w:w="7371" w:type="dxa"/>
            <w:shd w:val="clear" w:color="auto" w:fill="FFFFFF"/>
          </w:tcPr>
          <w:p w14:paraId="18E69C62"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2</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w:t>
            </w: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Active nelichide</w:t>
            </w:r>
          </w:p>
          <w:p w14:paraId="620A245B" w14:textId="77777777" w:rsidR="006B16A8" w:rsidRDefault="006B16A8">
            <w:pPr>
              <w:spacing w:before="0" w:after="0"/>
              <w:ind w:left="28"/>
              <w:rPr>
                <w:rFonts w:ascii="Times New Roman" w:eastAsia="PMingLiU" w:hAnsi="Times New Roman"/>
                <w:b/>
                <w:sz w:val="18"/>
                <w:szCs w:val="18"/>
              </w:rPr>
            </w:pPr>
          </w:p>
          <w:p w14:paraId="3A219F36" w14:textId="77777777" w:rsidR="006B16A8"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Tranzacțiile în care instituția a schimbat active nelichide (date cu împrumut) cu active nelichide (luate cu împrumut).</w:t>
            </w:r>
          </w:p>
          <w:p w14:paraId="36E5A087" w14:textId="77777777" w:rsidR="006B16A8" w:rsidRDefault="006B16A8">
            <w:pPr>
              <w:spacing w:before="0" w:after="0"/>
              <w:ind w:left="28"/>
              <w:rPr>
                <w:rFonts w:ascii="Times New Roman" w:eastAsia="PMingLiU" w:hAnsi="Times New Roman"/>
                <w:sz w:val="18"/>
                <w:szCs w:val="18"/>
              </w:rPr>
            </w:pPr>
          </w:p>
        </w:tc>
      </w:tr>
      <w:tr w:rsidR="006B16A8" w14:paraId="28C8D3F3" w14:textId="77777777" w:rsidTr="0039321F">
        <w:tc>
          <w:tcPr>
            <w:tcW w:w="8074" w:type="dxa"/>
            <w:gridSpan w:val="2"/>
            <w:shd w:val="clear" w:color="auto" w:fill="D9D9D9"/>
            <w:vAlign w:val="center"/>
          </w:tcPr>
          <w:p w14:paraId="5D8A96D2" w14:textId="77777777" w:rsidR="006B16A8" w:rsidRDefault="00F71050" w:rsidP="00900EE6">
            <w:pPr>
              <w:keepNext/>
              <w:rPr>
                <w:rFonts w:ascii="Times New Roman" w:eastAsia="PMingLiU" w:hAnsi="Times New Roman"/>
                <w:bCs/>
                <w:sz w:val="22"/>
                <w:szCs w:val="22"/>
              </w:rPr>
            </w:pPr>
            <w:r>
              <w:rPr>
                <w:rFonts w:ascii="Times New Roman" w:hAnsi="Times New Roman"/>
                <w:b/>
                <w:sz w:val="18"/>
                <w:szCs w:val="18"/>
              </w:rPr>
              <w:t>ELEMENTE MEMORANDUM</w:t>
            </w:r>
          </w:p>
        </w:tc>
      </w:tr>
      <w:tr w:rsidR="006B16A8" w14:paraId="4643EBA4" w14:textId="77777777" w:rsidTr="0039321F">
        <w:tc>
          <w:tcPr>
            <w:tcW w:w="703" w:type="dxa"/>
            <w:shd w:val="clear" w:color="auto" w:fill="FFFFFF"/>
            <w:vAlign w:val="center"/>
          </w:tcPr>
          <w:p w14:paraId="3B77ED11" w14:textId="1615EE49" w:rsidR="006B16A8" w:rsidRDefault="008D0A41">
            <w:pPr>
              <w:rPr>
                <w:rFonts w:ascii="Times New Roman" w:eastAsia="PMingLiU" w:hAnsi="Times New Roman"/>
                <w:sz w:val="18"/>
                <w:szCs w:val="18"/>
              </w:rPr>
            </w:pPr>
            <w:r w:rsidRPr="00900EE6">
              <w:rPr>
                <w:rFonts w:ascii="Times New Roman" w:hAnsi="Times New Roman"/>
                <w:sz w:val="18"/>
                <w:szCs w:val="18"/>
              </w:rPr>
              <w:t>2730</w:t>
            </w:r>
          </w:p>
        </w:tc>
        <w:tc>
          <w:tcPr>
            <w:tcW w:w="7371" w:type="dxa"/>
            <w:shd w:val="clear" w:color="auto" w:fill="FFFFFF"/>
          </w:tcPr>
          <w:p w14:paraId="02CE6C36"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Total swap-uri pe garanții reale (toate contrapărțile) în situațiile în care garanțiile reale luate cu împrumut au fost utilizate pentru a acoperi pozițiile scurte</w:t>
            </w:r>
          </w:p>
          <w:p w14:paraId="441A0E96" w14:textId="77777777" w:rsidR="006B16A8" w:rsidRDefault="006B16A8">
            <w:pPr>
              <w:spacing w:before="0" w:after="0"/>
              <w:ind w:left="28"/>
              <w:rPr>
                <w:rFonts w:ascii="Times New Roman" w:eastAsia="PMingLiU" w:hAnsi="Times New Roman"/>
                <w:sz w:val="18"/>
                <w:szCs w:val="18"/>
              </w:rPr>
            </w:pPr>
          </w:p>
          <w:p w14:paraId="36AE6876" w14:textId="7777777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Instituțiile trebuie să raporteze aici totalul swap-urilor pe garanții reale (toate contrapărțile) raportate pe rândurile anterioare în situațiile în care garanțiile reale luate cu împrumut au fost utilizate pentru a acoperi pozițiile scurte și s-a aplicat o rată de ieșire de </w:t>
            </w:r>
            <w:r w:rsidRPr="00900EE6">
              <w:rPr>
                <w:rFonts w:ascii="Times New Roman" w:hAnsi="Times New Roman"/>
                <w:sz w:val="18"/>
                <w:szCs w:val="18"/>
              </w:rPr>
              <w:t>0</w:t>
            </w:r>
            <w:r>
              <w:rPr>
                <w:rFonts w:ascii="Times New Roman" w:hAnsi="Times New Roman"/>
                <w:sz w:val="18"/>
                <w:szCs w:val="18"/>
              </w:rPr>
              <w:t> %.</w:t>
            </w:r>
          </w:p>
          <w:p w14:paraId="5BEA4AC9" w14:textId="77777777" w:rsidR="006B16A8" w:rsidRDefault="006B16A8">
            <w:pPr>
              <w:spacing w:before="0" w:after="0"/>
              <w:ind w:left="28"/>
              <w:rPr>
                <w:rFonts w:ascii="Times New Roman" w:eastAsia="PMingLiU" w:hAnsi="Times New Roman"/>
                <w:sz w:val="18"/>
                <w:szCs w:val="18"/>
              </w:rPr>
            </w:pPr>
          </w:p>
        </w:tc>
      </w:tr>
      <w:tr w:rsidR="006B16A8" w14:paraId="60BA4A54" w14:textId="77777777" w:rsidTr="0039321F">
        <w:tc>
          <w:tcPr>
            <w:tcW w:w="703" w:type="dxa"/>
            <w:shd w:val="clear" w:color="auto" w:fill="FFFFFF"/>
            <w:vAlign w:val="center"/>
          </w:tcPr>
          <w:p w14:paraId="36B3DEA0" w14:textId="6263204A" w:rsidR="006B16A8" w:rsidRDefault="008D0A41">
            <w:pPr>
              <w:rPr>
                <w:rFonts w:ascii="Times New Roman" w:eastAsia="PMingLiU" w:hAnsi="Times New Roman"/>
                <w:sz w:val="18"/>
                <w:szCs w:val="18"/>
              </w:rPr>
            </w:pPr>
            <w:r w:rsidRPr="00900EE6">
              <w:rPr>
                <w:rFonts w:ascii="Times New Roman" w:hAnsi="Times New Roman"/>
                <w:sz w:val="18"/>
                <w:szCs w:val="18"/>
              </w:rPr>
              <w:t>2740</w:t>
            </w:r>
          </w:p>
        </w:tc>
        <w:tc>
          <w:tcPr>
            <w:tcW w:w="7371" w:type="dxa"/>
            <w:shd w:val="clear" w:color="auto" w:fill="FFFFFF"/>
          </w:tcPr>
          <w:p w14:paraId="2D70771E"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Total swap-uri pe garanții reale cu contrapărți intragrup</w:t>
            </w:r>
          </w:p>
          <w:p w14:paraId="4E968F51" w14:textId="77777777" w:rsidR="006B16A8" w:rsidRDefault="006B16A8">
            <w:pPr>
              <w:spacing w:before="0" w:after="0"/>
              <w:ind w:left="28"/>
              <w:rPr>
                <w:rFonts w:ascii="Times New Roman" w:eastAsia="PMingLiU" w:hAnsi="Times New Roman"/>
                <w:b/>
                <w:sz w:val="18"/>
                <w:szCs w:val="18"/>
              </w:rPr>
            </w:pPr>
          </w:p>
          <w:p w14:paraId="0104F2F7" w14:textId="77777777" w:rsidR="006B16A8" w:rsidRDefault="00F71050">
            <w:pPr>
              <w:spacing w:before="0" w:after="0"/>
              <w:ind w:left="28"/>
              <w:rPr>
                <w:rFonts w:ascii="Times New Roman" w:eastAsia="PMingLiU" w:hAnsi="Times New Roman"/>
                <w:sz w:val="18"/>
                <w:szCs w:val="18"/>
              </w:rPr>
            </w:pPr>
            <w:r>
              <w:rPr>
                <w:rFonts w:ascii="Times New Roman" w:hAnsi="Times New Roman"/>
                <w:sz w:val="18"/>
                <w:szCs w:val="18"/>
              </w:rPr>
              <w:t>Instituțiile trebuie să raporteze aici totalul swap-urilor pe garanții reale realizate cu contrapărți intragrup, raportate pe rândurile anterioare.</w:t>
            </w:r>
          </w:p>
          <w:p w14:paraId="35E9ADB8" w14:textId="77777777" w:rsidR="006B16A8" w:rsidRDefault="006B16A8">
            <w:pPr>
              <w:spacing w:before="0" w:after="0"/>
              <w:ind w:left="28"/>
              <w:rPr>
                <w:rFonts w:ascii="Times New Roman" w:eastAsia="PMingLiU" w:hAnsi="Times New Roman"/>
                <w:sz w:val="18"/>
                <w:szCs w:val="18"/>
              </w:rPr>
            </w:pPr>
          </w:p>
        </w:tc>
      </w:tr>
      <w:tr w:rsidR="006B16A8" w14:paraId="20F7F67D" w14:textId="77777777" w:rsidTr="0039321F">
        <w:tc>
          <w:tcPr>
            <w:tcW w:w="703" w:type="dxa"/>
            <w:shd w:val="clear" w:color="auto" w:fill="FFFFFF"/>
            <w:vAlign w:val="center"/>
          </w:tcPr>
          <w:p w14:paraId="65C25FB1" w14:textId="5596ADB7" w:rsidR="006B16A8" w:rsidRDefault="006B16A8">
            <w:pPr>
              <w:rPr>
                <w:rFonts w:ascii="Times New Roman" w:eastAsia="PMingLiU" w:hAnsi="Times New Roman"/>
                <w:bCs/>
                <w:sz w:val="18"/>
                <w:szCs w:val="18"/>
              </w:rPr>
            </w:pPr>
          </w:p>
        </w:tc>
        <w:tc>
          <w:tcPr>
            <w:tcW w:w="7371" w:type="dxa"/>
            <w:shd w:val="clear" w:color="auto" w:fill="FFFFFF"/>
          </w:tcPr>
          <w:p w14:paraId="6CDDE7B5" w14:textId="79DB90B7" w:rsidR="006B16A8" w:rsidRDefault="00F71050">
            <w:pPr>
              <w:spacing w:before="0" w:after="0"/>
              <w:ind w:left="28"/>
              <w:rPr>
                <w:rFonts w:ascii="Times New Roman" w:eastAsia="PMingLiU" w:hAnsi="Times New Roman"/>
                <w:b/>
                <w:sz w:val="18"/>
                <w:szCs w:val="18"/>
              </w:rPr>
            </w:pP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Swap-uri pe garanții reale care fac obiectul unei derogări de la aplicarea articolului </w:t>
            </w:r>
            <w:r w:rsidRPr="00900EE6">
              <w:rPr>
                <w:rFonts w:ascii="Times New Roman" w:hAnsi="Times New Roman"/>
                <w:b/>
                <w:sz w:val="18"/>
                <w:szCs w:val="18"/>
              </w:rPr>
              <w:t>17</w:t>
            </w:r>
            <w:r>
              <w:rPr>
                <w:rFonts w:ascii="Times New Roman" w:hAnsi="Times New Roman"/>
                <w:b/>
                <w:sz w:val="18"/>
                <w:szCs w:val="18"/>
              </w:rPr>
              <w:t xml:space="preserve"> alineatele (</w:t>
            </w:r>
            <w:r w:rsidRPr="00900EE6">
              <w:rPr>
                <w:rFonts w:ascii="Times New Roman" w:hAnsi="Times New Roman"/>
                <w:b/>
                <w:sz w:val="18"/>
                <w:szCs w:val="18"/>
              </w:rPr>
              <w:t>2</w:t>
            </w:r>
            <w:r>
              <w:rPr>
                <w:rFonts w:ascii="Times New Roman" w:hAnsi="Times New Roman"/>
                <w:b/>
                <w:sz w:val="18"/>
                <w:szCs w:val="18"/>
              </w:rPr>
              <w:t>) și (</w:t>
            </w:r>
            <w:r w:rsidRPr="00900EE6">
              <w:rPr>
                <w:rFonts w:ascii="Times New Roman" w:hAnsi="Times New Roman"/>
                <w:b/>
                <w:sz w:val="18"/>
                <w:szCs w:val="18"/>
              </w:rPr>
              <w:t>3</w:t>
            </w:r>
            <w:r>
              <w:rPr>
                <w:rFonts w:ascii="Times New Roman" w:hAnsi="Times New Roman"/>
                <w:b/>
                <w:sz w:val="18"/>
                <w:szCs w:val="18"/>
              </w:rPr>
              <w:t>)</w:t>
            </w:r>
          </w:p>
          <w:p w14:paraId="180F05DD" w14:textId="77777777" w:rsidR="006B16A8" w:rsidRDefault="006B16A8">
            <w:pPr>
              <w:spacing w:before="0" w:after="0"/>
              <w:ind w:left="28"/>
              <w:rPr>
                <w:rFonts w:ascii="Times New Roman" w:eastAsia="PMingLiU" w:hAnsi="Times New Roman"/>
                <w:b/>
                <w:sz w:val="18"/>
                <w:szCs w:val="18"/>
              </w:rPr>
            </w:pPr>
          </w:p>
          <w:p w14:paraId="1360B38C" w14:textId="0D43B199" w:rsidR="006B16A8" w:rsidRDefault="00F71050">
            <w:pPr>
              <w:spacing w:before="0" w:after="0"/>
              <w:ind w:left="28"/>
              <w:rPr>
                <w:rFonts w:ascii="Times New Roman" w:eastAsia="PMingLiU" w:hAnsi="Times New Roman"/>
                <w:b/>
                <w:sz w:val="18"/>
                <w:szCs w:val="18"/>
              </w:rPr>
            </w:pPr>
            <w:r>
              <w:rPr>
                <w:rFonts w:ascii="Times New Roman" w:hAnsi="Times New Roman"/>
                <w:sz w:val="18"/>
                <w:szCs w:val="22"/>
              </w:rPr>
              <w:t xml:space="preserve">Instituțiile de credit trebuie să raporteze aici partea din tranzacțiile swap pe garanții reale cu o scadență reziduală de cel mult </w:t>
            </w:r>
            <w:r w:rsidRPr="00900EE6">
              <w:rPr>
                <w:rFonts w:ascii="Times New Roman" w:hAnsi="Times New Roman"/>
                <w:sz w:val="18"/>
                <w:szCs w:val="22"/>
              </w:rPr>
              <w:t>30</w:t>
            </w:r>
            <w:r>
              <w:rPr>
                <w:rFonts w:ascii="Times New Roman" w:hAnsi="Times New Roman"/>
                <w:sz w:val="18"/>
                <w:szCs w:val="22"/>
              </w:rPr>
              <w:t xml:space="preserve"> de zile în cazul cărora contrapartea este o bancă centrală și care fac obiectul unei derogări de la aplicarea articolului </w:t>
            </w:r>
            <w:r w:rsidRPr="00900EE6">
              <w:rPr>
                <w:rFonts w:ascii="Times New Roman" w:hAnsi="Times New Roman"/>
                <w:sz w:val="18"/>
                <w:szCs w:val="22"/>
              </w:rPr>
              <w:t>17</w:t>
            </w:r>
            <w:r>
              <w:rPr>
                <w:rFonts w:ascii="Times New Roman" w:hAnsi="Times New Roman"/>
                <w:sz w:val="18"/>
                <w:szCs w:val="22"/>
              </w:rPr>
              <w:t xml:space="preserve"> alineatele (</w:t>
            </w:r>
            <w:r w:rsidRPr="00900EE6">
              <w:rPr>
                <w:rFonts w:ascii="Times New Roman" w:hAnsi="Times New Roman"/>
                <w:sz w:val="18"/>
                <w:szCs w:val="22"/>
              </w:rPr>
              <w:t>2</w:t>
            </w:r>
            <w:r>
              <w:rPr>
                <w:rFonts w:ascii="Times New Roman" w:hAnsi="Times New Roman"/>
                <w:sz w:val="18"/>
                <w:szCs w:val="22"/>
              </w:rPr>
              <w:t>) și (</w:t>
            </w:r>
            <w:r w:rsidRPr="00900EE6">
              <w:rPr>
                <w:rFonts w:ascii="Times New Roman" w:hAnsi="Times New Roman"/>
                <w:sz w:val="18"/>
                <w:szCs w:val="22"/>
              </w:rPr>
              <w:t>3</w:t>
            </w:r>
            <w:r>
              <w:rPr>
                <w:rFonts w:ascii="Times New Roman" w:hAnsi="Times New Roman"/>
                <w:sz w:val="18"/>
                <w:szCs w:val="22"/>
              </w:rPr>
              <w:t xml:space="preserve">) din Regulamentul delegat (UE) </w:t>
            </w:r>
            <w:r w:rsidRPr="00900EE6">
              <w:rPr>
                <w:rFonts w:ascii="Times New Roman" w:hAnsi="Times New Roman"/>
                <w:sz w:val="18"/>
                <w:szCs w:val="22"/>
              </w:rPr>
              <w:t>2015</w:t>
            </w:r>
            <w:r>
              <w:rPr>
                <w:rFonts w:ascii="Times New Roman" w:hAnsi="Times New Roman"/>
                <w:sz w:val="18"/>
                <w:szCs w:val="22"/>
              </w:rPr>
              <w:t>/</w:t>
            </w:r>
            <w:r w:rsidRPr="00900EE6">
              <w:rPr>
                <w:rFonts w:ascii="Times New Roman" w:hAnsi="Times New Roman"/>
                <w:sz w:val="18"/>
                <w:szCs w:val="22"/>
              </w:rPr>
              <w:t>61</w:t>
            </w:r>
            <w:r>
              <w:rPr>
                <w:rFonts w:ascii="Times New Roman" w:hAnsi="Times New Roman"/>
                <w:sz w:val="18"/>
                <w:szCs w:val="22"/>
              </w:rPr>
              <w:t xml:space="preserve">, în conformitate cu </w:t>
            </w:r>
            <w:r w:rsidR="00900EE6">
              <w:rPr>
                <w:rFonts w:ascii="Times New Roman" w:hAnsi="Times New Roman"/>
                <w:sz w:val="18"/>
                <w:szCs w:val="22"/>
              </w:rPr>
              <w:t>articolul </w:t>
            </w:r>
            <w:r w:rsidRPr="00900EE6">
              <w:rPr>
                <w:rFonts w:ascii="Times New Roman" w:hAnsi="Times New Roman"/>
                <w:sz w:val="18"/>
                <w:szCs w:val="22"/>
              </w:rPr>
              <w:t>17</w:t>
            </w:r>
            <w:r>
              <w:rPr>
                <w:rFonts w:ascii="Times New Roman" w:hAnsi="Times New Roman"/>
                <w:sz w:val="18"/>
                <w:szCs w:val="22"/>
              </w:rPr>
              <w:t xml:space="preserve"> </w:t>
            </w:r>
            <w:r w:rsidR="00900EE6">
              <w:rPr>
                <w:rFonts w:ascii="Times New Roman" w:hAnsi="Times New Roman"/>
                <w:sz w:val="18"/>
                <w:szCs w:val="22"/>
              </w:rPr>
              <w:t>alineatul </w:t>
            </w:r>
            <w:r>
              <w:rPr>
                <w:rFonts w:ascii="Times New Roman" w:hAnsi="Times New Roman"/>
                <w:sz w:val="18"/>
                <w:szCs w:val="22"/>
              </w:rPr>
              <w:t>(</w:t>
            </w:r>
            <w:r w:rsidRPr="00900EE6">
              <w:rPr>
                <w:rFonts w:ascii="Times New Roman" w:hAnsi="Times New Roman"/>
                <w:sz w:val="18"/>
                <w:szCs w:val="22"/>
              </w:rPr>
              <w:t>4</w:t>
            </w:r>
            <w:r>
              <w:rPr>
                <w:rFonts w:ascii="Times New Roman" w:hAnsi="Times New Roman"/>
                <w:sz w:val="18"/>
                <w:szCs w:val="22"/>
              </w:rPr>
              <w:t>) din regulamentul delegat menționat.</w:t>
            </w:r>
          </w:p>
          <w:p w14:paraId="7FD4C78A" w14:textId="77777777" w:rsidR="006B16A8" w:rsidRDefault="006B16A8">
            <w:pPr>
              <w:spacing w:before="0" w:after="0"/>
              <w:ind w:left="28"/>
              <w:rPr>
                <w:rFonts w:ascii="Times New Roman" w:eastAsia="PMingLiU" w:hAnsi="Times New Roman"/>
                <w:bCs/>
                <w:sz w:val="18"/>
                <w:szCs w:val="18"/>
              </w:rPr>
            </w:pPr>
          </w:p>
        </w:tc>
      </w:tr>
      <w:tr w:rsidR="006B16A8" w14:paraId="739FFEAE" w14:textId="77777777" w:rsidTr="0039321F">
        <w:tc>
          <w:tcPr>
            <w:tcW w:w="703" w:type="dxa"/>
            <w:shd w:val="clear" w:color="auto" w:fill="FFFFFF"/>
            <w:vAlign w:val="center"/>
          </w:tcPr>
          <w:p w14:paraId="63B7EEE7" w14:textId="0FDA9273" w:rsidR="006B16A8" w:rsidRDefault="008D0A41">
            <w:pPr>
              <w:rPr>
                <w:rFonts w:ascii="Times New Roman" w:eastAsia="PMingLiU" w:hAnsi="Times New Roman"/>
                <w:bCs/>
                <w:sz w:val="18"/>
                <w:szCs w:val="18"/>
              </w:rPr>
            </w:pPr>
            <w:r w:rsidRPr="00900EE6">
              <w:rPr>
                <w:rFonts w:ascii="Times New Roman" w:hAnsi="Times New Roman"/>
                <w:bCs/>
                <w:sz w:val="18"/>
                <w:szCs w:val="18"/>
              </w:rPr>
              <w:t>2750</w:t>
            </w:r>
          </w:p>
        </w:tc>
        <w:tc>
          <w:tcPr>
            <w:tcW w:w="7371" w:type="dxa"/>
            <w:shd w:val="clear" w:color="auto" w:fill="FFFFFF"/>
          </w:tcPr>
          <w:p w14:paraId="2254F76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1</w:t>
            </w:r>
            <w:r>
              <w:rPr>
                <w:rFonts w:ascii="Times New Roman" w:hAnsi="Times New Roman"/>
                <w:b/>
                <w:sz w:val="18"/>
                <w:szCs w:val="18"/>
              </w:rPr>
              <w:t xml:space="preserve">. Din care: garanții reale luate cu împrumut care sunt de nivel </w:t>
            </w:r>
            <w:r w:rsidRPr="00900EE6">
              <w:rPr>
                <w:rFonts w:ascii="Times New Roman" w:hAnsi="Times New Roman"/>
                <w:b/>
                <w:sz w:val="18"/>
                <w:szCs w:val="18"/>
              </w:rPr>
              <w:t>1</w:t>
            </w:r>
            <w:r>
              <w:rPr>
                <w:rFonts w:ascii="Times New Roman" w:hAnsi="Times New Roman"/>
                <w:b/>
                <w:sz w:val="18"/>
                <w:szCs w:val="18"/>
              </w:rPr>
              <w:t>, excluzând garanțiile reale sub formă de obligațiuni garantate cu un nivel extrem de ridicat de calitate</w:t>
            </w:r>
          </w:p>
          <w:p w14:paraId="30A4CC77" w14:textId="77777777" w:rsidR="006B16A8" w:rsidRDefault="006B16A8">
            <w:pPr>
              <w:spacing w:before="0" w:after="0"/>
              <w:ind w:left="28"/>
              <w:rPr>
                <w:rFonts w:ascii="Times New Roman" w:eastAsia="PMingLiU" w:hAnsi="Times New Roman"/>
                <w:b/>
                <w:sz w:val="18"/>
                <w:szCs w:val="18"/>
              </w:rPr>
            </w:pPr>
          </w:p>
          <w:p w14:paraId="3D44D017" w14:textId="367407B2" w:rsidR="006B16A8" w:rsidRDefault="00F71050">
            <w:pPr>
              <w:spacing w:before="0" w:after="0"/>
              <w:ind w:left="28"/>
              <w:rPr>
                <w:rFonts w:ascii="Times New Roman" w:eastAsia="Calibri" w:hAnsi="Times New Roman"/>
                <w:sz w:val="18"/>
                <w:szCs w:val="22"/>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luate cu împrumut sunt garanții reale de nivel </w:t>
            </w:r>
            <w:r w:rsidRPr="00900EE6">
              <w:rPr>
                <w:rFonts w:ascii="Times New Roman" w:hAnsi="Times New Roman"/>
                <w:sz w:val="18"/>
              </w:rPr>
              <w:t>1</w:t>
            </w:r>
            <w:r>
              <w:rPr>
                <w:rFonts w:ascii="Times New Roman" w:hAnsi="Times New Roman"/>
                <w:sz w:val="18"/>
              </w:rPr>
              <w:t xml:space="preserve">, excluzând obligațiunile garantate cu un nivel extrem de ridicat de calitate,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p w14:paraId="13EFDA8D" w14:textId="77777777" w:rsidR="006B16A8" w:rsidRDefault="006B16A8">
            <w:pPr>
              <w:spacing w:before="0" w:after="0"/>
              <w:ind w:left="28"/>
              <w:rPr>
                <w:rFonts w:ascii="Times New Roman" w:eastAsia="PMingLiU" w:hAnsi="Times New Roman"/>
                <w:bCs/>
                <w:sz w:val="18"/>
                <w:szCs w:val="18"/>
              </w:rPr>
            </w:pPr>
          </w:p>
        </w:tc>
      </w:tr>
      <w:tr w:rsidR="006B16A8" w14:paraId="2FD8A692" w14:textId="77777777" w:rsidTr="0039321F">
        <w:tc>
          <w:tcPr>
            <w:tcW w:w="703" w:type="dxa"/>
            <w:shd w:val="clear" w:color="auto" w:fill="FFFFFF"/>
            <w:vAlign w:val="center"/>
          </w:tcPr>
          <w:p w14:paraId="5BFA4089" w14:textId="4F30F7E7" w:rsidR="006B16A8" w:rsidRDefault="008D0A41">
            <w:pPr>
              <w:rPr>
                <w:rFonts w:ascii="Times New Roman" w:eastAsia="PMingLiU" w:hAnsi="Times New Roman"/>
                <w:bCs/>
                <w:sz w:val="18"/>
                <w:szCs w:val="18"/>
              </w:rPr>
            </w:pPr>
            <w:r w:rsidRPr="00900EE6">
              <w:rPr>
                <w:rFonts w:ascii="Times New Roman" w:hAnsi="Times New Roman"/>
                <w:bCs/>
                <w:sz w:val="18"/>
                <w:szCs w:val="18"/>
              </w:rPr>
              <w:t>2760</w:t>
            </w:r>
          </w:p>
        </w:tc>
        <w:tc>
          <w:tcPr>
            <w:tcW w:w="7371" w:type="dxa"/>
            <w:shd w:val="clear" w:color="auto" w:fill="FFFFFF"/>
          </w:tcPr>
          <w:p w14:paraId="2A8AB431"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2</w:t>
            </w:r>
            <w:r>
              <w:rPr>
                <w:rFonts w:ascii="Times New Roman" w:hAnsi="Times New Roman"/>
                <w:b/>
                <w:sz w:val="18"/>
                <w:szCs w:val="18"/>
              </w:rPr>
              <w:t xml:space="preserve">. Din care: garanții reale luate cu împrumut care sunt 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262F8F46" w14:textId="77777777" w:rsidR="006B16A8" w:rsidRDefault="006B16A8">
            <w:pPr>
              <w:spacing w:before="0" w:after="0"/>
              <w:ind w:left="28"/>
              <w:rPr>
                <w:rFonts w:ascii="Times New Roman" w:eastAsia="PMingLiU" w:hAnsi="Times New Roman"/>
                <w:b/>
                <w:sz w:val="18"/>
                <w:szCs w:val="18"/>
              </w:rPr>
            </w:pPr>
          </w:p>
          <w:p w14:paraId="0998313F" w14:textId="78FD9B08" w:rsidR="006B16A8" w:rsidRDefault="00F71050">
            <w:pPr>
              <w:spacing w:before="0" w:after="0"/>
              <w:ind w:left="28"/>
              <w:rPr>
                <w:rFonts w:ascii="Times New Roman" w:eastAsia="Calibri" w:hAnsi="Times New Roman"/>
                <w:sz w:val="18"/>
                <w:szCs w:val="22"/>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luate cu împrumut sunt garanții reale de nivel </w:t>
            </w:r>
            <w:r w:rsidRPr="00900EE6">
              <w:rPr>
                <w:rFonts w:ascii="Times New Roman" w:hAnsi="Times New Roman"/>
                <w:sz w:val="18"/>
              </w:rPr>
              <w:t>1</w:t>
            </w:r>
            <w:r>
              <w:rPr>
                <w:rFonts w:ascii="Times New Roman" w:hAnsi="Times New Roman"/>
                <w:sz w:val="18"/>
              </w:rPr>
              <w:t xml:space="preserve"> care constau în obligațiuni garantate cu un nivel extrem de ridicat de calitate,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p w14:paraId="2EA5F5EF" w14:textId="77777777" w:rsidR="006B16A8" w:rsidRDefault="006B16A8">
            <w:pPr>
              <w:spacing w:before="0" w:after="0"/>
              <w:ind w:left="28"/>
              <w:rPr>
                <w:rFonts w:ascii="Times New Roman" w:eastAsia="PMingLiU" w:hAnsi="Times New Roman"/>
                <w:bCs/>
                <w:sz w:val="18"/>
                <w:szCs w:val="18"/>
              </w:rPr>
            </w:pPr>
          </w:p>
        </w:tc>
      </w:tr>
      <w:tr w:rsidR="006B16A8" w14:paraId="5944E158" w14:textId="77777777" w:rsidTr="0039321F">
        <w:tc>
          <w:tcPr>
            <w:tcW w:w="703" w:type="dxa"/>
            <w:shd w:val="clear" w:color="auto" w:fill="FFFFFF"/>
            <w:vAlign w:val="center"/>
          </w:tcPr>
          <w:p w14:paraId="257AF33A" w14:textId="24A3469D" w:rsidR="006B16A8" w:rsidRDefault="008D0A41">
            <w:pPr>
              <w:rPr>
                <w:rFonts w:ascii="Times New Roman" w:eastAsia="PMingLiU" w:hAnsi="Times New Roman"/>
                <w:bCs/>
                <w:sz w:val="18"/>
                <w:szCs w:val="18"/>
              </w:rPr>
            </w:pPr>
            <w:r w:rsidRPr="00900EE6">
              <w:rPr>
                <w:rFonts w:ascii="Times New Roman" w:hAnsi="Times New Roman"/>
                <w:bCs/>
                <w:sz w:val="18"/>
                <w:szCs w:val="18"/>
              </w:rPr>
              <w:t>2770</w:t>
            </w:r>
          </w:p>
        </w:tc>
        <w:tc>
          <w:tcPr>
            <w:tcW w:w="7371" w:type="dxa"/>
            <w:shd w:val="clear" w:color="auto" w:fill="FFFFFF"/>
          </w:tcPr>
          <w:p w14:paraId="78D1B6C8"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3</w:t>
            </w:r>
            <w:r>
              <w:rPr>
                <w:rFonts w:ascii="Times New Roman" w:hAnsi="Times New Roman"/>
                <w:b/>
                <w:sz w:val="18"/>
                <w:szCs w:val="18"/>
              </w:rPr>
              <w:t xml:space="preserve">. Din care: garanții reale luate cu împrumut care sunt de nivel </w:t>
            </w:r>
            <w:r w:rsidRPr="00900EE6">
              <w:rPr>
                <w:rFonts w:ascii="Times New Roman" w:hAnsi="Times New Roman"/>
                <w:b/>
                <w:sz w:val="18"/>
                <w:szCs w:val="18"/>
              </w:rPr>
              <w:t>2</w:t>
            </w:r>
            <w:r>
              <w:rPr>
                <w:rFonts w:ascii="Times New Roman" w:hAnsi="Times New Roman"/>
                <w:b/>
                <w:sz w:val="18"/>
                <w:szCs w:val="18"/>
              </w:rPr>
              <w:t>A</w:t>
            </w:r>
          </w:p>
          <w:p w14:paraId="205E1822" w14:textId="77777777" w:rsidR="006B16A8" w:rsidRDefault="006B16A8">
            <w:pPr>
              <w:spacing w:before="0" w:after="0"/>
              <w:ind w:left="28"/>
              <w:rPr>
                <w:rFonts w:ascii="Times New Roman" w:eastAsia="PMingLiU" w:hAnsi="Times New Roman"/>
                <w:b/>
                <w:sz w:val="18"/>
                <w:szCs w:val="18"/>
              </w:rPr>
            </w:pPr>
          </w:p>
          <w:p w14:paraId="54D0A565" w14:textId="6B9B2F6F" w:rsidR="006B16A8" w:rsidRDefault="00F71050">
            <w:pPr>
              <w:spacing w:before="0" w:after="0"/>
              <w:ind w:left="28"/>
              <w:rPr>
                <w:rFonts w:ascii="Times New Roman" w:eastAsia="PMingLiU" w:hAnsi="Times New Roman"/>
                <w:b/>
                <w:sz w:val="18"/>
                <w:szCs w:val="18"/>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luate cu împrumut sunt garanții reale de nivel </w:t>
            </w:r>
            <w:r w:rsidRPr="00900EE6">
              <w:rPr>
                <w:rFonts w:ascii="Times New Roman" w:hAnsi="Times New Roman"/>
                <w:sz w:val="18"/>
              </w:rPr>
              <w:t>2</w:t>
            </w:r>
            <w:r>
              <w:rPr>
                <w:rFonts w:ascii="Times New Roman" w:hAnsi="Times New Roman"/>
                <w:sz w:val="18"/>
              </w:rPr>
              <w:t xml:space="preserve">A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p w14:paraId="6365F3BF" w14:textId="77777777" w:rsidR="006B16A8" w:rsidRDefault="006B16A8">
            <w:pPr>
              <w:spacing w:before="0" w:after="0"/>
              <w:ind w:left="28"/>
              <w:rPr>
                <w:rFonts w:ascii="Times New Roman" w:eastAsia="PMingLiU" w:hAnsi="Times New Roman"/>
                <w:bCs/>
                <w:sz w:val="18"/>
                <w:szCs w:val="18"/>
              </w:rPr>
            </w:pPr>
          </w:p>
        </w:tc>
      </w:tr>
      <w:tr w:rsidR="006B16A8" w14:paraId="57AEB22E" w14:textId="77777777" w:rsidTr="0039321F">
        <w:tc>
          <w:tcPr>
            <w:tcW w:w="703" w:type="dxa"/>
            <w:shd w:val="clear" w:color="auto" w:fill="FFFFFF"/>
            <w:vAlign w:val="center"/>
          </w:tcPr>
          <w:p w14:paraId="4285C995" w14:textId="26D8CBE1" w:rsidR="006B16A8" w:rsidRDefault="008D0A41">
            <w:pPr>
              <w:rPr>
                <w:rFonts w:ascii="Times New Roman" w:eastAsia="PMingLiU" w:hAnsi="Times New Roman"/>
                <w:bCs/>
                <w:sz w:val="18"/>
                <w:szCs w:val="18"/>
              </w:rPr>
            </w:pPr>
            <w:r w:rsidRPr="00900EE6">
              <w:rPr>
                <w:rFonts w:ascii="Times New Roman" w:hAnsi="Times New Roman"/>
                <w:bCs/>
                <w:sz w:val="18"/>
                <w:szCs w:val="18"/>
              </w:rPr>
              <w:t>2780</w:t>
            </w:r>
          </w:p>
        </w:tc>
        <w:tc>
          <w:tcPr>
            <w:tcW w:w="7371" w:type="dxa"/>
            <w:shd w:val="clear" w:color="auto" w:fill="FFFFFF"/>
          </w:tcPr>
          <w:p w14:paraId="21932017"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4</w:t>
            </w:r>
            <w:r>
              <w:rPr>
                <w:rFonts w:ascii="Times New Roman" w:hAnsi="Times New Roman"/>
                <w:b/>
                <w:sz w:val="18"/>
                <w:szCs w:val="18"/>
              </w:rPr>
              <w:t xml:space="preserve">. Din care: garanții reale luate cu împrumut care sunt de nivel </w:t>
            </w:r>
            <w:r w:rsidRPr="00900EE6">
              <w:rPr>
                <w:rFonts w:ascii="Times New Roman" w:hAnsi="Times New Roman"/>
                <w:b/>
                <w:sz w:val="18"/>
                <w:szCs w:val="18"/>
              </w:rPr>
              <w:t>2</w:t>
            </w:r>
            <w:r>
              <w:rPr>
                <w:rFonts w:ascii="Times New Roman" w:hAnsi="Times New Roman"/>
                <w:b/>
                <w:sz w:val="18"/>
                <w:szCs w:val="18"/>
              </w:rPr>
              <w:t>B</w:t>
            </w:r>
          </w:p>
          <w:p w14:paraId="2442C65C" w14:textId="77777777" w:rsidR="006B16A8" w:rsidRDefault="006B16A8">
            <w:pPr>
              <w:spacing w:before="0" w:after="0"/>
              <w:ind w:left="28"/>
              <w:rPr>
                <w:rFonts w:ascii="Times New Roman" w:eastAsia="PMingLiU" w:hAnsi="Times New Roman"/>
                <w:bCs/>
                <w:sz w:val="18"/>
                <w:szCs w:val="18"/>
              </w:rPr>
            </w:pPr>
          </w:p>
          <w:p w14:paraId="30C06D26" w14:textId="758826E5" w:rsidR="006B16A8" w:rsidRDefault="00F71050">
            <w:pPr>
              <w:spacing w:before="0" w:after="0"/>
              <w:ind w:left="28"/>
              <w:rPr>
                <w:rFonts w:ascii="Times New Roman" w:eastAsia="Calibri" w:hAnsi="Times New Roman"/>
                <w:sz w:val="18"/>
                <w:szCs w:val="22"/>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luate cu împrumut sunt garanții reale de nivel </w:t>
            </w:r>
            <w:r w:rsidRPr="00900EE6">
              <w:rPr>
                <w:rFonts w:ascii="Times New Roman" w:hAnsi="Times New Roman"/>
                <w:sz w:val="18"/>
              </w:rPr>
              <w:t>2</w:t>
            </w:r>
            <w:r>
              <w:rPr>
                <w:rFonts w:ascii="Times New Roman" w:hAnsi="Times New Roman"/>
                <w:sz w:val="18"/>
              </w:rPr>
              <w:t xml:space="preserve">B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p w14:paraId="61280758" w14:textId="77777777" w:rsidR="006B16A8" w:rsidRDefault="006B16A8">
            <w:pPr>
              <w:spacing w:before="0" w:after="0"/>
              <w:ind w:left="28"/>
              <w:rPr>
                <w:rFonts w:ascii="Times New Roman" w:eastAsia="PMingLiU" w:hAnsi="Times New Roman"/>
                <w:bCs/>
                <w:sz w:val="18"/>
                <w:szCs w:val="18"/>
              </w:rPr>
            </w:pPr>
          </w:p>
        </w:tc>
      </w:tr>
      <w:tr w:rsidR="006B16A8" w14:paraId="5018FD02" w14:textId="77777777" w:rsidTr="0039321F">
        <w:tc>
          <w:tcPr>
            <w:tcW w:w="703" w:type="dxa"/>
            <w:shd w:val="clear" w:color="auto" w:fill="FFFFFF"/>
            <w:vAlign w:val="center"/>
          </w:tcPr>
          <w:p w14:paraId="63F6682C" w14:textId="66123E38" w:rsidR="006B16A8" w:rsidRDefault="008D0A41">
            <w:pPr>
              <w:rPr>
                <w:rFonts w:ascii="Times New Roman" w:eastAsia="PMingLiU" w:hAnsi="Times New Roman"/>
                <w:bCs/>
                <w:sz w:val="18"/>
                <w:szCs w:val="18"/>
              </w:rPr>
            </w:pPr>
            <w:r w:rsidRPr="00900EE6">
              <w:rPr>
                <w:rFonts w:ascii="Times New Roman" w:hAnsi="Times New Roman"/>
                <w:bCs/>
                <w:sz w:val="18"/>
                <w:szCs w:val="18"/>
              </w:rPr>
              <w:t>2790</w:t>
            </w:r>
          </w:p>
        </w:tc>
        <w:tc>
          <w:tcPr>
            <w:tcW w:w="7371" w:type="dxa"/>
            <w:shd w:val="clear" w:color="auto" w:fill="FFFFFF"/>
          </w:tcPr>
          <w:p w14:paraId="7F075B8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5</w:t>
            </w:r>
            <w:r>
              <w:rPr>
                <w:rFonts w:ascii="Times New Roman" w:hAnsi="Times New Roman"/>
                <w:b/>
                <w:sz w:val="18"/>
                <w:szCs w:val="18"/>
              </w:rPr>
              <w:t xml:space="preserve">. Din care: garanții reale date cu împrumut care sunt de nivel </w:t>
            </w:r>
            <w:r w:rsidRPr="00900EE6">
              <w:rPr>
                <w:rFonts w:ascii="Times New Roman" w:hAnsi="Times New Roman"/>
                <w:b/>
                <w:sz w:val="18"/>
                <w:szCs w:val="18"/>
              </w:rPr>
              <w:t>1</w:t>
            </w:r>
            <w:r>
              <w:rPr>
                <w:rFonts w:ascii="Times New Roman" w:hAnsi="Times New Roman"/>
                <w:b/>
                <w:sz w:val="18"/>
                <w:szCs w:val="18"/>
              </w:rPr>
              <w:t>, excluzând garanțiile reale sub formă de obligațiuni garantate cu un nivel extrem de ridicat de calitate</w:t>
            </w:r>
          </w:p>
          <w:p w14:paraId="584FAB20" w14:textId="77777777" w:rsidR="006B16A8" w:rsidRDefault="006B16A8">
            <w:pPr>
              <w:spacing w:before="0" w:after="0"/>
              <w:ind w:left="28"/>
              <w:rPr>
                <w:rFonts w:ascii="Times New Roman" w:eastAsia="PMingLiU" w:hAnsi="Times New Roman"/>
                <w:b/>
                <w:sz w:val="18"/>
                <w:szCs w:val="18"/>
              </w:rPr>
            </w:pPr>
          </w:p>
          <w:p w14:paraId="4F8C2FF7" w14:textId="25B0E9C0" w:rsidR="006B16A8" w:rsidRDefault="00F71050">
            <w:pPr>
              <w:spacing w:before="0" w:after="0"/>
              <w:ind w:left="28"/>
              <w:rPr>
                <w:rFonts w:ascii="Times New Roman" w:eastAsia="PMingLiU" w:hAnsi="Times New Roman"/>
                <w:bCs/>
                <w:sz w:val="18"/>
                <w:szCs w:val="18"/>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date cu împrumut sunt garanții reale de nivel </w:t>
            </w:r>
            <w:r w:rsidRPr="00900EE6">
              <w:rPr>
                <w:rFonts w:ascii="Times New Roman" w:hAnsi="Times New Roman"/>
                <w:sz w:val="18"/>
              </w:rPr>
              <w:t>1</w:t>
            </w:r>
            <w:r>
              <w:rPr>
                <w:rFonts w:ascii="Times New Roman" w:hAnsi="Times New Roman"/>
                <w:sz w:val="18"/>
              </w:rPr>
              <w:t xml:space="preserve">, excluzând obligațiunile garantate cu un nivel extrem de ridicat de calitate,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419493ED" w14:textId="77777777" w:rsidTr="0039321F">
        <w:tc>
          <w:tcPr>
            <w:tcW w:w="703" w:type="dxa"/>
            <w:shd w:val="clear" w:color="auto" w:fill="FFFFFF"/>
            <w:vAlign w:val="center"/>
          </w:tcPr>
          <w:p w14:paraId="69AF0D3E" w14:textId="64E9CF1F" w:rsidR="006B16A8" w:rsidRDefault="008D0A41">
            <w:pPr>
              <w:rPr>
                <w:rFonts w:ascii="Times New Roman" w:eastAsia="PMingLiU" w:hAnsi="Times New Roman"/>
                <w:bCs/>
                <w:sz w:val="18"/>
                <w:szCs w:val="18"/>
              </w:rPr>
            </w:pPr>
            <w:r w:rsidRPr="00900EE6">
              <w:rPr>
                <w:rFonts w:ascii="Times New Roman" w:hAnsi="Times New Roman"/>
                <w:bCs/>
                <w:sz w:val="18"/>
                <w:szCs w:val="18"/>
              </w:rPr>
              <w:t>2800</w:t>
            </w:r>
          </w:p>
        </w:tc>
        <w:tc>
          <w:tcPr>
            <w:tcW w:w="7371" w:type="dxa"/>
            <w:shd w:val="clear" w:color="auto" w:fill="FFFFFF"/>
          </w:tcPr>
          <w:p w14:paraId="7B9BE35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6</w:t>
            </w:r>
            <w:r>
              <w:rPr>
                <w:rFonts w:ascii="Times New Roman" w:hAnsi="Times New Roman"/>
                <w:b/>
                <w:sz w:val="18"/>
                <w:szCs w:val="18"/>
              </w:rPr>
              <w:t xml:space="preserve">. Din care: garanții reale date cu împrumut care sunt 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266E001D" w14:textId="77777777" w:rsidR="006B16A8" w:rsidRDefault="006B16A8">
            <w:pPr>
              <w:spacing w:before="0" w:after="0"/>
              <w:ind w:left="28"/>
              <w:rPr>
                <w:rFonts w:ascii="Times New Roman" w:eastAsia="PMingLiU" w:hAnsi="Times New Roman"/>
                <w:b/>
                <w:sz w:val="18"/>
                <w:szCs w:val="18"/>
              </w:rPr>
            </w:pPr>
          </w:p>
          <w:p w14:paraId="5CAF0661" w14:textId="2EE57EC5" w:rsidR="006B16A8" w:rsidRDefault="00F71050">
            <w:pPr>
              <w:spacing w:before="0" w:after="0"/>
              <w:ind w:left="28"/>
              <w:rPr>
                <w:rFonts w:ascii="Times New Roman" w:eastAsia="PMingLiU" w:hAnsi="Times New Roman"/>
                <w:bCs/>
                <w:sz w:val="18"/>
                <w:szCs w:val="18"/>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date cu împrumut sunt garanții reale de nivel </w:t>
            </w:r>
            <w:r w:rsidRPr="00900EE6">
              <w:rPr>
                <w:rFonts w:ascii="Times New Roman" w:hAnsi="Times New Roman"/>
                <w:sz w:val="18"/>
              </w:rPr>
              <w:t>1</w:t>
            </w:r>
            <w:r>
              <w:rPr>
                <w:rFonts w:ascii="Times New Roman" w:hAnsi="Times New Roman"/>
                <w:sz w:val="18"/>
              </w:rPr>
              <w:t xml:space="preserve"> care constau în obligațiuni garantate cu un nivel extrem de ridicat de calitate,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646CC191" w14:textId="77777777" w:rsidTr="0039321F">
        <w:tc>
          <w:tcPr>
            <w:tcW w:w="703" w:type="dxa"/>
            <w:shd w:val="clear" w:color="auto" w:fill="FFFFFF"/>
            <w:vAlign w:val="center"/>
          </w:tcPr>
          <w:p w14:paraId="7BFBB905" w14:textId="78BBBDDD" w:rsidR="006B16A8" w:rsidRDefault="008D0A41">
            <w:pPr>
              <w:rPr>
                <w:rFonts w:ascii="Times New Roman" w:eastAsia="PMingLiU" w:hAnsi="Times New Roman"/>
                <w:bCs/>
                <w:sz w:val="18"/>
                <w:szCs w:val="18"/>
              </w:rPr>
            </w:pPr>
            <w:r w:rsidRPr="00900EE6">
              <w:rPr>
                <w:rFonts w:ascii="Times New Roman" w:hAnsi="Times New Roman"/>
                <w:bCs/>
                <w:sz w:val="18"/>
                <w:szCs w:val="18"/>
              </w:rPr>
              <w:t>2810</w:t>
            </w:r>
          </w:p>
        </w:tc>
        <w:tc>
          <w:tcPr>
            <w:tcW w:w="7371" w:type="dxa"/>
            <w:shd w:val="clear" w:color="auto" w:fill="FFFFFF"/>
          </w:tcPr>
          <w:p w14:paraId="02F5F16D"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7</w:t>
            </w:r>
            <w:r>
              <w:rPr>
                <w:rFonts w:ascii="Times New Roman" w:hAnsi="Times New Roman"/>
                <w:b/>
                <w:sz w:val="18"/>
                <w:szCs w:val="18"/>
              </w:rPr>
              <w:t xml:space="preserve">. Din care: garanții reale date cu împrumut care sunt de nivel </w:t>
            </w:r>
            <w:r w:rsidRPr="00900EE6">
              <w:rPr>
                <w:rFonts w:ascii="Times New Roman" w:hAnsi="Times New Roman"/>
                <w:b/>
                <w:sz w:val="18"/>
                <w:szCs w:val="18"/>
              </w:rPr>
              <w:t>2</w:t>
            </w:r>
            <w:r>
              <w:rPr>
                <w:rFonts w:ascii="Times New Roman" w:hAnsi="Times New Roman"/>
                <w:b/>
                <w:sz w:val="18"/>
                <w:szCs w:val="18"/>
              </w:rPr>
              <w:t>A</w:t>
            </w:r>
          </w:p>
          <w:p w14:paraId="303B98C6" w14:textId="77777777" w:rsidR="006B16A8" w:rsidRDefault="006B16A8">
            <w:pPr>
              <w:spacing w:before="0" w:after="0"/>
              <w:ind w:left="28"/>
              <w:rPr>
                <w:rFonts w:ascii="Times New Roman" w:eastAsia="PMingLiU" w:hAnsi="Times New Roman"/>
                <w:b/>
                <w:sz w:val="18"/>
                <w:szCs w:val="18"/>
              </w:rPr>
            </w:pPr>
          </w:p>
          <w:p w14:paraId="0B7D63DD" w14:textId="022202E0" w:rsidR="006B16A8" w:rsidRDefault="00F71050">
            <w:pPr>
              <w:spacing w:before="0" w:after="0"/>
              <w:ind w:left="28"/>
              <w:rPr>
                <w:rFonts w:ascii="Times New Roman" w:eastAsia="PMingLiU" w:hAnsi="Times New Roman"/>
                <w:bCs/>
                <w:sz w:val="18"/>
                <w:szCs w:val="18"/>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date cu împrumut sunt garanții reale de nivel </w:t>
            </w:r>
            <w:r w:rsidRPr="00900EE6">
              <w:rPr>
                <w:rFonts w:ascii="Times New Roman" w:hAnsi="Times New Roman"/>
                <w:sz w:val="18"/>
              </w:rPr>
              <w:t>2</w:t>
            </w:r>
            <w:r>
              <w:rPr>
                <w:rFonts w:ascii="Times New Roman" w:hAnsi="Times New Roman"/>
                <w:sz w:val="18"/>
              </w:rPr>
              <w:t xml:space="preserve">A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r w:rsidR="006B16A8" w14:paraId="67180475" w14:textId="77777777" w:rsidTr="0039321F">
        <w:tc>
          <w:tcPr>
            <w:tcW w:w="703" w:type="dxa"/>
            <w:shd w:val="clear" w:color="auto" w:fill="FFFFFF"/>
            <w:vAlign w:val="center"/>
          </w:tcPr>
          <w:p w14:paraId="3B4ABEED" w14:textId="556FACD0" w:rsidR="006B16A8" w:rsidRDefault="008D0A41">
            <w:pPr>
              <w:rPr>
                <w:rFonts w:ascii="Times New Roman" w:eastAsia="PMingLiU" w:hAnsi="Times New Roman"/>
                <w:bCs/>
                <w:sz w:val="18"/>
                <w:szCs w:val="18"/>
              </w:rPr>
            </w:pPr>
            <w:r w:rsidRPr="00900EE6">
              <w:rPr>
                <w:rFonts w:ascii="Times New Roman" w:hAnsi="Times New Roman"/>
                <w:bCs/>
                <w:sz w:val="18"/>
                <w:szCs w:val="18"/>
              </w:rPr>
              <w:t>2820</w:t>
            </w:r>
          </w:p>
        </w:tc>
        <w:tc>
          <w:tcPr>
            <w:tcW w:w="7371" w:type="dxa"/>
            <w:shd w:val="clear" w:color="auto" w:fill="FFFFFF"/>
          </w:tcPr>
          <w:p w14:paraId="3D8B6F7A" w14:textId="77777777" w:rsidR="006B16A8" w:rsidRDefault="00F71050">
            <w:pPr>
              <w:spacing w:before="0" w:after="0"/>
              <w:ind w:left="28"/>
              <w:rPr>
                <w:rFonts w:ascii="Times New Roman" w:eastAsia="PMingLiU" w:hAnsi="Times New Roman"/>
                <w:b/>
                <w:sz w:val="18"/>
                <w:szCs w:val="18"/>
              </w:rPr>
            </w:pPr>
            <w:r w:rsidRPr="00900EE6">
              <w:rPr>
                <w:rFonts w:ascii="Times New Roman" w:hAnsi="Times New Roman"/>
                <w:b/>
                <w:sz w:val="18"/>
                <w:szCs w:val="18"/>
              </w:rPr>
              <w:t>5</w:t>
            </w:r>
            <w:r>
              <w:rPr>
                <w:rFonts w:ascii="Times New Roman" w:hAnsi="Times New Roman"/>
                <w:b/>
                <w:sz w:val="18"/>
                <w:szCs w:val="18"/>
              </w:rPr>
              <w:t>.</w:t>
            </w:r>
            <w:r w:rsidRPr="00900EE6">
              <w:rPr>
                <w:rFonts w:ascii="Times New Roman" w:hAnsi="Times New Roman"/>
                <w:b/>
                <w:sz w:val="18"/>
                <w:szCs w:val="18"/>
              </w:rPr>
              <w:t>8</w:t>
            </w:r>
            <w:r>
              <w:rPr>
                <w:rFonts w:ascii="Times New Roman" w:hAnsi="Times New Roman"/>
                <w:b/>
                <w:sz w:val="18"/>
                <w:szCs w:val="18"/>
              </w:rPr>
              <w:t xml:space="preserve">. Din care: garanții reale date cu împrumut care sunt de nivel </w:t>
            </w:r>
            <w:r w:rsidRPr="00900EE6">
              <w:rPr>
                <w:rFonts w:ascii="Times New Roman" w:hAnsi="Times New Roman"/>
                <w:b/>
                <w:sz w:val="18"/>
                <w:szCs w:val="18"/>
              </w:rPr>
              <w:t>2</w:t>
            </w:r>
            <w:r>
              <w:rPr>
                <w:rFonts w:ascii="Times New Roman" w:hAnsi="Times New Roman"/>
                <w:b/>
                <w:sz w:val="18"/>
                <w:szCs w:val="18"/>
              </w:rPr>
              <w:t>B</w:t>
            </w:r>
          </w:p>
          <w:p w14:paraId="29406BF2" w14:textId="77777777" w:rsidR="006B16A8" w:rsidRDefault="006B16A8">
            <w:pPr>
              <w:spacing w:before="0" w:after="0"/>
              <w:ind w:left="28"/>
              <w:rPr>
                <w:rFonts w:ascii="Times New Roman" w:eastAsia="PMingLiU" w:hAnsi="Times New Roman"/>
                <w:b/>
                <w:sz w:val="18"/>
                <w:szCs w:val="18"/>
              </w:rPr>
            </w:pPr>
          </w:p>
          <w:p w14:paraId="0AB1EE84" w14:textId="20897421" w:rsidR="006B16A8" w:rsidRDefault="00F71050">
            <w:pPr>
              <w:spacing w:before="0" w:after="0"/>
              <w:ind w:left="28"/>
              <w:rPr>
                <w:rFonts w:ascii="Times New Roman" w:eastAsia="PMingLiU" w:hAnsi="Times New Roman"/>
                <w:bCs/>
                <w:sz w:val="18"/>
                <w:szCs w:val="18"/>
              </w:rPr>
            </w:pPr>
            <w:r>
              <w:rPr>
                <w:rFonts w:ascii="Times New Roman" w:hAnsi="Times New Roman"/>
                <w:sz w:val="18"/>
              </w:rPr>
              <w:t xml:space="preserve">Instituțiile de credit trebuie să raporteze aici partea din tranzacțiile swap pe garanții reale cu o scadență reziduală de cel mult </w:t>
            </w:r>
            <w:r w:rsidRPr="00900EE6">
              <w:rPr>
                <w:rFonts w:ascii="Times New Roman" w:hAnsi="Times New Roman"/>
                <w:sz w:val="18"/>
              </w:rPr>
              <w:t>30</w:t>
            </w:r>
            <w:r>
              <w:rPr>
                <w:rFonts w:ascii="Times New Roman" w:hAnsi="Times New Roman"/>
                <w:sz w:val="18"/>
              </w:rPr>
              <w:t xml:space="preserve"> de zile în cazul cărora contrapartea este o bancă centrală și garanțiile reale date cu împrumut sunt garanții reale de nivel </w:t>
            </w:r>
            <w:r w:rsidRPr="00900EE6">
              <w:rPr>
                <w:rFonts w:ascii="Times New Roman" w:hAnsi="Times New Roman"/>
                <w:sz w:val="18"/>
              </w:rPr>
              <w:t>2</w:t>
            </w:r>
            <w:r>
              <w:rPr>
                <w:rFonts w:ascii="Times New Roman" w:hAnsi="Times New Roman"/>
                <w:sz w:val="18"/>
              </w:rPr>
              <w:t xml:space="preserve">B care îndeplinesc cerințele operaționale prevăzute la </w:t>
            </w:r>
            <w:r w:rsidR="00900EE6">
              <w:rPr>
                <w:rFonts w:ascii="Times New Roman" w:hAnsi="Times New Roman"/>
                <w:sz w:val="18"/>
              </w:rPr>
              <w:t>articolul </w:t>
            </w:r>
            <w:r w:rsidRPr="00900EE6">
              <w:rPr>
                <w:rFonts w:ascii="Times New Roman" w:hAnsi="Times New Roman"/>
                <w:sz w:val="18"/>
              </w:rPr>
              <w:t>8</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cu condiția ca tranzacțiile relevante să facă obiectul unei derogări de la aplicarea articolului </w:t>
            </w:r>
            <w:r w:rsidRPr="00900EE6">
              <w:rPr>
                <w:rFonts w:ascii="Times New Roman" w:hAnsi="Times New Roman"/>
                <w:sz w:val="18"/>
              </w:rPr>
              <w:t>17</w:t>
            </w:r>
            <w:r>
              <w:rPr>
                <w:rFonts w:ascii="Times New Roman" w:hAnsi="Times New Roman"/>
                <w:sz w:val="18"/>
              </w:rPr>
              <w:t xml:space="preserve"> alineatele (</w:t>
            </w:r>
            <w:r w:rsidRPr="00900EE6">
              <w:rPr>
                <w:rFonts w:ascii="Times New Roman" w:hAnsi="Times New Roman"/>
                <w:sz w:val="18"/>
              </w:rPr>
              <w:t>2</w:t>
            </w:r>
            <w:r>
              <w:rPr>
                <w:rFonts w:ascii="Times New Roman" w:hAnsi="Times New Roman"/>
                <w:sz w:val="18"/>
              </w:rPr>
              <w:t>) și (</w:t>
            </w:r>
            <w:r w:rsidRPr="00900EE6">
              <w:rPr>
                <w:rFonts w:ascii="Times New Roman" w:hAnsi="Times New Roman"/>
                <w:sz w:val="18"/>
              </w:rPr>
              <w:t>3</w:t>
            </w:r>
            <w:r>
              <w:rPr>
                <w:rFonts w:ascii="Times New Roman" w:hAnsi="Times New Roman"/>
                <w:sz w:val="18"/>
              </w:rPr>
              <w:t xml:space="preserve">) din Regulamentul delegat (UE) </w:t>
            </w:r>
            <w:r w:rsidRPr="00900EE6">
              <w:rPr>
                <w:rFonts w:ascii="Times New Roman" w:hAnsi="Times New Roman"/>
                <w:sz w:val="18"/>
              </w:rPr>
              <w:t>2015</w:t>
            </w:r>
            <w:r>
              <w:rPr>
                <w:rFonts w:ascii="Times New Roman" w:hAnsi="Times New Roman"/>
                <w:sz w:val="18"/>
              </w:rPr>
              <w:t>/</w:t>
            </w:r>
            <w:r w:rsidRPr="00900EE6">
              <w:rPr>
                <w:rFonts w:ascii="Times New Roman" w:hAnsi="Times New Roman"/>
                <w:sz w:val="18"/>
              </w:rPr>
              <w:t>61</w:t>
            </w:r>
            <w:r>
              <w:rPr>
                <w:rFonts w:ascii="Times New Roman" w:hAnsi="Times New Roman"/>
                <w:sz w:val="18"/>
              </w:rPr>
              <w:t xml:space="preserve">, în conformitate cu </w:t>
            </w:r>
            <w:r w:rsidR="00900EE6">
              <w:rPr>
                <w:rFonts w:ascii="Times New Roman" w:hAnsi="Times New Roman"/>
                <w:sz w:val="18"/>
              </w:rPr>
              <w:t>articolul </w:t>
            </w:r>
            <w:r w:rsidRPr="00900EE6">
              <w:rPr>
                <w:rFonts w:ascii="Times New Roman" w:hAnsi="Times New Roman"/>
                <w:sz w:val="18"/>
              </w:rPr>
              <w:t>17</w:t>
            </w:r>
            <w:r>
              <w:rPr>
                <w:rFonts w:ascii="Times New Roman" w:hAnsi="Times New Roman"/>
                <w:sz w:val="18"/>
              </w:rPr>
              <w:t xml:space="preserve"> </w:t>
            </w:r>
            <w:r w:rsidR="00900EE6">
              <w:rPr>
                <w:rFonts w:ascii="Times New Roman" w:hAnsi="Times New Roman"/>
                <w:sz w:val="18"/>
              </w:rPr>
              <w:t>alineatul </w:t>
            </w:r>
            <w:r>
              <w:rPr>
                <w:rFonts w:ascii="Times New Roman" w:hAnsi="Times New Roman"/>
                <w:sz w:val="18"/>
              </w:rPr>
              <w:t>(</w:t>
            </w:r>
            <w:r w:rsidRPr="00900EE6">
              <w:rPr>
                <w:rFonts w:ascii="Times New Roman" w:hAnsi="Times New Roman"/>
                <w:sz w:val="18"/>
              </w:rPr>
              <w:t>4</w:t>
            </w:r>
            <w:r>
              <w:rPr>
                <w:rFonts w:ascii="Times New Roman" w:hAnsi="Times New Roman"/>
                <w:sz w:val="18"/>
              </w:rPr>
              <w:t>) din regulamentul delegat menționat.</w:t>
            </w:r>
          </w:p>
        </w:tc>
      </w:tr>
    </w:tbl>
    <w:p w14:paraId="1F6FF9C9" w14:textId="77777777" w:rsidR="006B16A8" w:rsidRDefault="006B16A8">
      <w:pPr>
        <w:rPr>
          <w:rFonts w:ascii="Times New Roman" w:eastAsia="PMingLiU" w:hAnsi="Times New Roman"/>
        </w:rPr>
      </w:pPr>
    </w:p>
    <w:p w14:paraId="3576CE63" w14:textId="06125ED3" w:rsidR="006B16A8" w:rsidRDefault="00881B4D">
      <w:pPr>
        <w:jc w:val="center"/>
        <w:rPr>
          <w:rFonts w:ascii="Times New Roman" w:hAnsi="Times New Roman"/>
          <w:b/>
          <w:sz w:val="24"/>
        </w:rPr>
      </w:pPr>
      <w:r>
        <w:rPr>
          <w:rFonts w:ascii="Times New Roman" w:hAnsi="Times New Roman"/>
          <w:b/>
        </w:rPr>
        <w:t xml:space="preserve">RAPORTAREA PRIVIND LICHIDITATEA (PARTEA </w:t>
      </w:r>
      <w:r w:rsidRPr="00900EE6">
        <w:rPr>
          <w:rFonts w:ascii="Times New Roman" w:hAnsi="Times New Roman"/>
          <w:b/>
        </w:rPr>
        <w:t>5</w:t>
      </w:r>
      <w:r>
        <w:rPr>
          <w:rFonts w:ascii="Times New Roman" w:hAnsi="Times New Roman"/>
          <w:b/>
        </w:rPr>
        <w:t>: CALCULE)</w:t>
      </w:r>
    </w:p>
    <w:p w14:paraId="29D88EDF" w14:textId="1E1B0AC2" w:rsidR="006B16A8" w:rsidRDefault="0062009E">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Calcule</w:t>
      </w:r>
    </w:p>
    <w:p w14:paraId="73EDD1DB" w14:textId="0E787A8A" w:rsidR="006B16A8" w:rsidRDefault="0062009E">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Observații generale</w:t>
      </w:r>
    </w:p>
    <w:p w14:paraId="0598BE64" w14:textId="3F01AD3D" w:rsidR="006B16A8" w:rsidRDefault="00881B4D">
      <w:pPr>
        <w:pStyle w:val="InstructionsText2"/>
        <w:numPr>
          <w:ilvl w:val="0"/>
          <w:numId w:val="115"/>
        </w:numPr>
      </w:pPr>
      <w:r>
        <w:t xml:space="preserve">Acesta este un formular de sinteză care conține informații privind calculele în scopul raportării cerinței de acoperire a necesarului de lichiditate, astfel cum se specifică în Regulamentul delegat (UE) </w:t>
      </w:r>
      <w:r w:rsidRPr="00900EE6">
        <w:t>2015</w:t>
      </w:r>
      <w:r>
        <w:t>/</w:t>
      </w:r>
      <w:r w:rsidRPr="00900EE6">
        <w:t>61</w:t>
      </w:r>
      <w:r>
        <w:t>. Elementele care nu trebuie să fie completate de către instituții sunt colorate în gri.</w:t>
      </w:r>
    </w:p>
    <w:p w14:paraId="4FCCB14F" w14:textId="3E5FE456" w:rsidR="006B16A8" w:rsidRDefault="0062009E">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Observații specifice</w:t>
      </w:r>
    </w:p>
    <w:p w14:paraId="7ABAF944" w14:textId="77777777" w:rsidR="006B16A8" w:rsidRDefault="00881B4D">
      <w:pPr>
        <w:pStyle w:val="InstructionsText2"/>
      </w:pPr>
      <w:r>
        <w:t xml:space="preserve">Trimiterile la celule sunt indicate în următorul format: formular; rând; coloană. De exemplu, {C </w:t>
      </w:r>
      <w:r w:rsidRPr="00900EE6">
        <w:t>72</w:t>
      </w:r>
      <w:r>
        <w:t>.</w:t>
      </w:r>
      <w:r w:rsidRPr="00900EE6">
        <w:t>00</w:t>
      </w:r>
      <w:r>
        <w:t>; r</w:t>
      </w:r>
      <w:r w:rsidRPr="00900EE6">
        <w:t>130</w:t>
      </w:r>
      <w:r>
        <w:t>; c</w:t>
      </w:r>
      <w:r w:rsidRPr="00900EE6">
        <w:t>040</w:t>
      </w:r>
      <w:r>
        <w:t xml:space="preserve">} se referă la formularul privind activele lichide; rândul </w:t>
      </w:r>
      <w:r w:rsidRPr="00900EE6">
        <w:t>130</w:t>
      </w:r>
      <w:r>
        <w:t xml:space="preserve">; coloana </w:t>
      </w:r>
      <w:r w:rsidRPr="00900EE6">
        <w:t>040</w:t>
      </w:r>
      <w:r>
        <w:t>.</w:t>
      </w:r>
    </w:p>
    <w:p w14:paraId="0E1CEC89" w14:textId="7FC795A6" w:rsidR="006B16A8" w:rsidRDefault="0062009E" w:rsidP="00900EE6">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3</w:t>
      </w:r>
      <w:r>
        <w:rPr>
          <w:rFonts w:ascii="Times New Roman" w:hAnsi="Times New Roman"/>
          <w:sz w:val="18"/>
          <w:szCs w:val="18"/>
        </w:rPr>
        <w:t>.</w:t>
      </w:r>
      <w:r>
        <w:rPr>
          <w:rFonts w:ascii="Times New Roman" w:hAnsi="Times New Roman"/>
          <w:sz w:val="18"/>
          <w:szCs w:val="18"/>
        </w:rPr>
        <w:tab/>
        <w:t>Subformular privind calculele - Instrucțiuni privind anumite rânduri</w:t>
      </w:r>
    </w:p>
    <w:p w14:paraId="491C11F3" w14:textId="77777777" w:rsidR="006B16A8" w:rsidRDefault="006B16A8" w:rsidP="00900EE6">
      <w:pPr>
        <w:keepNext/>
      </w:pP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6B16A8" w14:paraId="7F43DA2F" w14:textId="77777777" w:rsidTr="00CB45E9">
        <w:tc>
          <w:tcPr>
            <w:tcW w:w="1099" w:type="dxa"/>
            <w:shd w:val="clear" w:color="auto" w:fill="E6E6E6"/>
            <w:vAlign w:val="center"/>
          </w:tcPr>
          <w:p w14:paraId="06AB03B0" w14:textId="77777777" w:rsidR="006B16A8" w:rsidRDefault="00881B4D" w:rsidP="00900EE6">
            <w:pPr>
              <w:keepNext/>
              <w:jc w:val="left"/>
              <w:rPr>
                <w:rFonts w:ascii="Times New Roman" w:hAnsi="Times New Roman"/>
                <w:b/>
                <w:bCs/>
                <w:sz w:val="18"/>
                <w:szCs w:val="18"/>
              </w:rPr>
            </w:pPr>
            <w:r>
              <w:rPr>
                <w:rFonts w:ascii="Times New Roman" w:hAnsi="Times New Roman"/>
                <w:b/>
                <w:bCs/>
                <w:sz w:val="18"/>
                <w:szCs w:val="18"/>
              </w:rPr>
              <w:t>Rând</w:t>
            </w:r>
          </w:p>
        </w:tc>
        <w:tc>
          <w:tcPr>
            <w:tcW w:w="7379" w:type="dxa"/>
            <w:gridSpan w:val="2"/>
            <w:shd w:val="clear" w:color="auto" w:fill="E6E6E6"/>
            <w:vAlign w:val="center"/>
          </w:tcPr>
          <w:p w14:paraId="69B92817" w14:textId="77777777" w:rsidR="006B16A8" w:rsidRDefault="00881B4D" w:rsidP="00900EE6">
            <w:pPr>
              <w:keepNext/>
              <w:spacing w:before="0" w:after="0"/>
              <w:jc w:val="left"/>
              <w:rPr>
                <w:rFonts w:ascii="Times New Roman" w:eastAsia="SimSun" w:hAnsi="Times New Roman"/>
                <w:b/>
                <w:sz w:val="18"/>
                <w:szCs w:val="18"/>
              </w:rPr>
            </w:pPr>
            <w:r>
              <w:rPr>
                <w:rFonts w:ascii="Times New Roman" w:hAnsi="Times New Roman"/>
                <w:b/>
                <w:bCs/>
                <w:sz w:val="18"/>
                <w:szCs w:val="18"/>
              </w:rPr>
              <w:t>Referințe juridice și instrucțiuni</w:t>
            </w:r>
          </w:p>
        </w:tc>
      </w:tr>
      <w:tr w:rsidR="006B16A8" w14:paraId="170E298A" w14:textId="77777777" w:rsidTr="00454544">
        <w:trPr>
          <w:gridAfter w:val="1"/>
          <w:wAfter w:w="8" w:type="dxa"/>
        </w:trPr>
        <w:tc>
          <w:tcPr>
            <w:tcW w:w="8470" w:type="dxa"/>
            <w:gridSpan w:val="2"/>
            <w:shd w:val="clear" w:color="auto" w:fill="E6E6E6"/>
            <w:vAlign w:val="center"/>
          </w:tcPr>
          <w:p w14:paraId="6916497D" w14:textId="77777777" w:rsidR="006B16A8" w:rsidRDefault="00881B4D" w:rsidP="00900EE6">
            <w:pPr>
              <w:keepNext/>
              <w:rPr>
                <w:rFonts w:ascii="Times New Roman" w:hAnsi="Times New Roman"/>
                <w:b/>
                <w:bCs/>
                <w:sz w:val="18"/>
                <w:szCs w:val="18"/>
              </w:rPr>
            </w:pPr>
            <w:r>
              <w:rPr>
                <w:rFonts w:ascii="Times New Roman" w:hAnsi="Times New Roman"/>
                <w:b/>
                <w:bCs/>
                <w:sz w:val="18"/>
                <w:szCs w:val="18"/>
              </w:rPr>
              <w:t>CALCULE</w:t>
            </w:r>
          </w:p>
        </w:tc>
      </w:tr>
      <w:tr w:rsidR="006B16A8" w14:paraId="59AE932B" w14:textId="77777777" w:rsidTr="00454544">
        <w:trPr>
          <w:gridAfter w:val="1"/>
          <w:wAfter w:w="8" w:type="dxa"/>
        </w:trPr>
        <w:tc>
          <w:tcPr>
            <w:tcW w:w="8470" w:type="dxa"/>
            <w:gridSpan w:val="2"/>
            <w:shd w:val="clear" w:color="auto" w:fill="E6E6E6"/>
            <w:vAlign w:val="center"/>
          </w:tcPr>
          <w:p w14:paraId="155C408B" w14:textId="77777777" w:rsidR="006B16A8" w:rsidRDefault="00881B4D" w:rsidP="00900EE6">
            <w:pPr>
              <w:keepNext/>
              <w:rPr>
                <w:rFonts w:ascii="Times New Roman" w:hAnsi="Times New Roman"/>
                <w:b/>
                <w:bCs/>
                <w:sz w:val="18"/>
                <w:szCs w:val="18"/>
              </w:rPr>
            </w:pPr>
            <w:r>
              <w:rPr>
                <w:rFonts w:ascii="Times New Roman" w:hAnsi="Times New Roman"/>
                <w:b/>
                <w:bCs/>
                <w:sz w:val="18"/>
                <w:szCs w:val="18"/>
              </w:rPr>
              <w:t>Numărător, numitor, raport</w:t>
            </w:r>
          </w:p>
          <w:p w14:paraId="0F24CAD3" w14:textId="31D01B43" w:rsidR="006B16A8" w:rsidRDefault="00900EE6" w:rsidP="00900EE6">
            <w:pPr>
              <w:keepNext/>
              <w:spacing w:before="0" w:after="0" w:line="360" w:lineRule="auto"/>
              <w:ind w:left="33"/>
              <w:rPr>
                <w:rFonts w:ascii="Times New Roman" w:hAnsi="Times New Roman"/>
                <w:sz w:val="18"/>
                <w:szCs w:val="18"/>
              </w:rPr>
            </w:pPr>
            <w:r>
              <w:rPr>
                <w:rFonts w:ascii="Times New Roman" w:hAnsi="Times New Roman"/>
                <w:sz w:val="18"/>
                <w:szCs w:val="18"/>
              </w:rPr>
              <w:t>Articolul </w:t>
            </w:r>
            <w:r w:rsidR="00881B4D" w:rsidRPr="00900EE6">
              <w:rPr>
                <w:rFonts w:ascii="Times New Roman" w:hAnsi="Times New Roman"/>
                <w:sz w:val="18"/>
                <w:szCs w:val="18"/>
              </w:rPr>
              <w:t>4</w:t>
            </w:r>
            <w:r w:rsidR="00881B4D">
              <w:rPr>
                <w:rFonts w:ascii="Times New Roman" w:hAnsi="Times New Roman"/>
                <w:sz w:val="18"/>
                <w:szCs w:val="18"/>
              </w:rPr>
              <w:t xml:space="preserve"> din Regulamentul delegat (UE) </w:t>
            </w:r>
            <w:r w:rsidR="00881B4D" w:rsidRPr="00900EE6">
              <w:rPr>
                <w:rFonts w:ascii="Times New Roman" w:hAnsi="Times New Roman"/>
                <w:sz w:val="18"/>
                <w:szCs w:val="18"/>
              </w:rPr>
              <w:t>2015</w:t>
            </w:r>
            <w:r w:rsidR="00881B4D">
              <w:rPr>
                <w:rFonts w:ascii="Times New Roman" w:hAnsi="Times New Roman"/>
                <w:sz w:val="18"/>
                <w:szCs w:val="18"/>
              </w:rPr>
              <w:t>/</w:t>
            </w:r>
            <w:r w:rsidR="00881B4D" w:rsidRPr="00900EE6">
              <w:rPr>
                <w:rFonts w:ascii="Times New Roman" w:hAnsi="Times New Roman"/>
                <w:sz w:val="18"/>
                <w:szCs w:val="18"/>
              </w:rPr>
              <w:t>61</w:t>
            </w:r>
          </w:p>
          <w:p w14:paraId="1185A838" w14:textId="77777777" w:rsidR="006B16A8" w:rsidRDefault="00881B4D" w:rsidP="00900EE6">
            <w:pPr>
              <w:keepNext/>
              <w:spacing w:before="0" w:after="0" w:line="360" w:lineRule="auto"/>
              <w:ind w:left="33"/>
              <w:rPr>
                <w:rFonts w:ascii="Times New Roman" w:hAnsi="Times New Roman"/>
                <w:sz w:val="18"/>
                <w:szCs w:val="18"/>
              </w:rPr>
            </w:pPr>
            <w:r>
              <w:rPr>
                <w:rFonts w:ascii="Times New Roman" w:hAnsi="Times New Roman"/>
                <w:sz w:val="18"/>
                <w:szCs w:val="18"/>
              </w:rPr>
              <w:t>Numărătorul, numitorul și raportul indicatorului de acoperire a necesarului de lichiditate.</w:t>
            </w:r>
          </w:p>
          <w:p w14:paraId="4F931C39" w14:textId="77777777" w:rsidR="006B16A8" w:rsidRDefault="00881B4D" w:rsidP="00900EE6">
            <w:pPr>
              <w:keepNext/>
              <w:spacing w:before="0" w:after="0" w:line="360" w:lineRule="auto"/>
              <w:ind w:left="33"/>
              <w:rPr>
                <w:rFonts w:ascii="Times New Roman" w:hAnsi="Times New Roman"/>
                <w:sz w:val="18"/>
                <w:szCs w:val="18"/>
              </w:rPr>
            </w:pPr>
            <w:r>
              <w:rPr>
                <w:rFonts w:ascii="Times New Roman" w:hAnsi="Times New Roman"/>
                <w:sz w:val="18"/>
                <w:szCs w:val="18"/>
              </w:rPr>
              <w:t xml:space="preserve">Se introduc toate datele de mai jos în coloana </w:t>
            </w:r>
            <w:r w:rsidRPr="00900EE6">
              <w:rPr>
                <w:rFonts w:ascii="Times New Roman" w:hAnsi="Times New Roman"/>
                <w:sz w:val="18"/>
                <w:szCs w:val="18"/>
              </w:rPr>
              <w:t>010</w:t>
            </w:r>
            <w:r>
              <w:rPr>
                <w:rFonts w:ascii="Times New Roman" w:hAnsi="Times New Roman"/>
                <w:sz w:val="18"/>
                <w:szCs w:val="18"/>
              </w:rPr>
              <w:t xml:space="preserve"> a rândului dat.</w:t>
            </w:r>
          </w:p>
        </w:tc>
      </w:tr>
      <w:tr w:rsidR="006B16A8" w14:paraId="3FE32B66" w14:textId="77777777" w:rsidTr="00900EE6">
        <w:trPr>
          <w:trHeight w:val="714"/>
        </w:trPr>
        <w:tc>
          <w:tcPr>
            <w:tcW w:w="1099" w:type="dxa"/>
            <w:vAlign w:val="center"/>
          </w:tcPr>
          <w:p w14:paraId="1950B802" w14:textId="77777777" w:rsidR="006B16A8" w:rsidRDefault="00881B4D">
            <w:pPr>
              <w:jc w:val="center"/>
              <w:rPr>
                <w:rFonts w:ascii="Times New Roman" w:hAnsi="Times New Roman"/>
                <w:sz w:val="18"/>
                <w:szCs w:val="18"/>
              </w:rPr>
            </w:pPr>
            <w:r w:rsidRPr="00900EE6">
              <w:rPr>
                <w:rFonts w:ascii="Times New Roman" w:hAnsi="Times New Roman"/>
                <w:sz w:val="18"/>
                <w:szCs w:val="18"/>
              </w:rPr>
              <w:t>010</w:t>
            </w:r>
          </w:p>
        </w:tc>
        <w:tc>
          <w:tcPr>
            <w:tcW w:w="7379" w:type="dxa"/>
            <w:gridSpan w:val="2"/>
          </w:tcPr>
          <w:p w14:paraId="48AFE0F8"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Rezerva de lichidități</w:t>
            </w:r>
          </w:p>
          <w:p w14:paraId="1E56656F" w14:textId="77777777" w:rsidR="006B16A8" w:rsidRDefault="006B16A8">
            <w:pPr>
              <w:spacing w:before="0" w:after="0"/>
              <w:jc w:val="left"/>
              <w:rPr>
                <w:rFonts w:ascii="Times New Roman" w:hAnsi="Times New Roman"/>
                <w:bCs/>
                <w:sz w:val="18"/>
                <w:szCs w:val="18"/>
              </w:rPr>
            </w:pPr>
          </w:p>
          <w:p w14:paraId="737E16E8"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76</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w:t>
            </w:r>
            <w:r>
              <w:rPr>
                <w:rFonts w:ascii="Times New Roman" w:hAnsi="Times New Roman"/>
                <w:bCs/>
                <w:sz w:val="18"/>
                <w:szCs w:val="18"/>
              </w:rPr>
              <w:t xml:space="preserve"> r</w:t>
            </w:r>
            <w:r w:rsidRPr="00900EE6">
              <w:rPr>
                <w:rFonts w:ascii="Times New Roman" w:hAnsi="Times New Roman"/>
                <w:bCs/>
                <w:sz w:val="18"/>
                <w:szCs w:val="18"/>
              </w:rPr>
              <w:t>290</w:t>
            </w:r>
            <w:r>
              <w:rPr>
                <w:rFonts w:ascii="Times New Roman" w:hAnsi="Times New Roman"/>
                <w:bCs/>
                <w:sz w:val="18"/>
                <w:szCs w:val="18"/>
              </w:rPr>
              <w:t>; c</w:t>
            </w:r>
            <w:r w:rsidRPr="00900EE6">
              <w:rPr>
                <w:rFonts w:ascii="Times New Roman" w:hAnsi="Times New Roman"/>
                <w:bCs/>
                <w:sz w:val="18"/>
                <w:szCs w:val="18"/>
              </w:rPr>
              <w:t>010</w:t>
            </w:r>
            <w:r>
              <w:rPr>
                <w:rFonts w:ascii="Times New Roman" w:hAnsi="Times New Roman"/>
                <w:bCs/>
                <w:sz w:val="18"/>
                <w:szCs w:val="18"/>
              </w:rPr>
              <w:t>}.</w:t>
            </w:r>
          </w:p>
          <w:p w14:paraId="4741BC57" w14:textId="77777777" w:rsidR="006B16A8" w:rsidRDefault="006B16A8">
            <w:pPr>
              <w:spacing w:before="0" w:after="0"/>
              <w:jc w:val="left"/>
              <w:rPr>
                <w:rFonts w:ascii="Times New Roman" w:hAnsi="Times New Roman"/>
                <w:bCs/>
                <w:sz w:val="18"/>
                <w:szCs w:val="18"/>
              </w:rPr>
            </w:pPr>
          </w:p>
        </w:tc>
      </w:tr>
      <w:tr w:rsidR="006B16A8" w14:paraId="0768C20B" w14:textId="77777777" w:rsidTr="00900EE6">
        <w:trPr>
          <w:trHeight w:hRule="exact" w:val="746"/>
        </w:trPr>
        <w:tc>
          <w:tcPr>
            <w:tcW w:w="1099" w:type="dxa"/>
            <w:vAlign w:val="center"/>
          </w:tcPr>
          <w:p w14:paraId="0904C113" w14:textId="77777777" w:rsidR="006B16A8" w:rsidRDefault="00881B4D">
            <w:pPr>
              <w:jc w:val="center"/>
              <w:rPr>
                <w:rFonts w:ascii="Times New Roman" w:hAnsi="Times New Roman"/>
                <w:sz w:val="18"/>
                <w:szCs w:val="18"/>
              </w:rPr>
            </w:pPr>
            <w:r w:rsidRPr="00900EE6">
              <w:rPr>
                <w:rFonts w:ascii="Times New Roman" w:hAnsi="Times New Roman"/>
                <w:sz w:val="18"/>
                <w:szCs w:val="18"/>
              </w:rPr>
              <w:t>020</w:t>
            </w:r>
          </w:p>
        </w:tc>
        <w:tc>
          <w:tcPr>
            <w:tcW w:w="7379" w:type="dxa"/>
            <w:gridSpan w:val="2"/>
          </w:tcPr>
          <w:p w14:paraId="166FA14A" w14:textId="77777777" w:rsidR="006B16A8" w:rsidRDefault="00881B4D">
            <w:pPr>
              <w:spacing w:before="0" w:after="0"/>
              <w:jc w:val="left"/>
              <w:rPr>
                <w:rFonts w:ascii="Times New Roman" w:hAnsi="Times New Roman"/>
                <w:b/>
                <w:bCs/>
                <w:sz w:val="18"/>
              </w:rPr>
            </w:pPr>
            <w:r w:rsidRPr="00900EE6">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Ieșiri nete de lichidități</w:t>
            </w:r>
          </w:p>
          <w:p w14:paraId="538B4DE0" w14:textId="77777777" w:rsidR="006B16A8" w:rsidRDefault="006B16A8">
            <w:pPr>
              <w:spacing w:before="0" w:after="0"/>
              <w:jc w:val="left"/>
              <w:rPr>
                <w:rFonts w:ascii="Times New Roman" w:hAnsi="Times New Roman"/>
                <w:bCs/>
                <w:sz w:val="18"/>
                <w:szCs w:val="18"/>
              </w:rPr>
            </w:pPr>
          </w:p>
          <w:p w14:paraId="22377AD8"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76</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w:t>
            </w:r>
            <w:r>
              <w:rPr>
                <w:rFonts w:ascii="Times New Roman" w:hAnsi="Times New Roman"/>
                <w:bCs/>
                <w:sz w:val="18"/>
                <w:szCs w:val="18"/>
              </w:rPr>
              <w:t xml:space="preserve"> r</w:t>
            </w:r>
            <w:r w:rsidRPr="00900EE6">
              <w:rPr>
                <w:rFonts w:ascii="Times New Roman" w:hAnsi="Times New Roman"/>
                <w:bCs/>
                <w:sz w:val="18"/>
                <w:szCs w:val="18"/>
              </w:rPr>
              <w:t>370</w:t>
            </w:r>
            <w:r>
              <w:rPr>
                <w:rFonts w:ascii="Times New Roman" w:hAnsi="Times New Roman"/>
                <w:bCs/>
                <w:sz w:val="18"/>
                <w:szCs w:val="18"/>
              </w:rPr>
              <w:t>; c</w:t>
            </w:r>
            <w:r w:rsidRPr="00900EE6">
              <w:rPr>
                <w:rFonts w:ascii="Times New Roman" w:hAnsi="Times New Roman"/>
                <w:bCs/>
                <w:sz w:val="18"/>
                <w:szCs w:val="18"/>
              </w:rPr>
              <w:t>010</w:t>
            </w:r>
            <w:r>
              <w:rPr>
                <w:rFonts w:ascii="Times New Roman" w:hAnsi="Times New Roman"/>
                <w:bCs/>
                <w:sz w:val="18"/>
                <w:szCs w:val="18"/>
              </w:rPr>
              <w:t>}.</w:t>
            </w:r>
          </w:p>
          <w:p w14:paraId="45707C99" w14:textId="77777777" w:rsidR="006B16A8" w:rsidRDefault="006B16A8">
            <w:pPr>
              <w:spacing w:before="0" w:after="0"/>
              <w:jc w:val="left"/>
              <w:rPr>
                <w:rFonts w:ascii="Times New Roman" w:hAnsi="Times New Roman"/>
                <w:bCs/>
                <w:sz w:val="18"/>
                <w:szCs w:val="18"/>
              </w:rPr>
            </w:pPr>
          </w:p>
        </w:tc>
      </w:tr>
      <w:tr w:rsidR="006B16A8" w14:paraId="1CE8DCB6" w14:textId="77777777" w:rsidTr="00900EE6">
        <w:trPr>
          <w:trHeight w:hRule="exact" w:val="2401"/>
        </w:trPr>
        <w:tc>
          <w:tcPr>
            <w:tcW w:w="1099" w:type="dxa"/>
            <w:vAlign w:val="center"/>
          </w:tcPr>
          <w:p w14:paraId="58E8C5E9" w14:textId="77777777" w:rsidR="006B16A8" w:rsidRDefault="00881B4D">
            <w:pPr>
              <w:jc w:val="center"/>
              <w:rPr>
                <w:rFonts w:ascii="Times New Roman" w:hAnsi="Times New Roman"/>
                <w:sz w:val="18"/>
                <w:szCs w:val="18"/>
              </w:rPr>
            </w:pPr>
            <w:r w:rsidRPr="00900EE6">
              <w:rPr>
                <w:rFonts w:ascii="Times New Roman" w:hAnsi="Times New Roman"/>
                <w:sz w:val="18"/>
                <w:szCs w:val="18"/>
              </w:rPr>
              <w:t>030</w:t>
            </w:r>
          </w:p>
        </w:tc>
        <w:tc>
          <w:tcPr>
            <w:tcW w:w="7379" w:type="dxa"/>
            <w:gridSpan w:val="2"/>
          </w:tcPr>
          <w:p w14:paraId="74FD5209" w14:textId="77777777" w:rsidR="006B16A8" w:rsidRDefault="00881B4D">
            <w:pPr>
              <w:spacing w:before="0" w:after="0"/>
              <w:jc w:val="left"/>
              <w:rPr>
                <w:rFonts w:ascii="Times New Roman" w:hAnsi="Times New Roman"/>
                <w:b/>
                <w:bCs/>
                <w:sz w:val="18"/>
              </w:rPr>
            </w:pPr>
            <w:r w:rsidRPr="00900EE6">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Indicatorul de acoperire a necesarului de lichiditate (%)</w:t>
            </w:r>
          </w:p>
          <w:p w14:paraId="35410DAB" w14:textId="77777777" w:rsidR="006B16A8" w:rsidRDefault="006B16A8">
            <w:pPr>
              <w:spacing w:before="0" w:after="0"/>
              <w:jc w:val="left"/>
              <w:rPr>
                <w:rFonts w:ascii="Times New Roman" w:hAnsi="Times New Roman"/>
                <w:b/>
                <w:bCs/>
                <w:sz w:val="18"/>
                <w:szCs w:val="18"/>
              </w:rPr>
            </w:pPr>
          </w:p>
          <w:p w14:paraId="1BB63044" w14:textId="238F9525"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indicatorul de acoperire a necesarului de lichiditate, calculat conform dispozițiilor de la </w:t>
            </w:r>
            <w:r w:rsidR="00900EE6">
              <w:rPr>
                <w:rFonts w:ascii="Times New Roman" w:hAnsi="Times New Roman"/>
                <w:sz w:val="18"/>
                <w:szCs w:val="18"/>
              </w:rPr>
              <w:t>articolul </w:t>
            </w:r>
            <w:r w:rsidRPr="00900EE6">
              <w:rPr>
                <w:rFonts w:ascii="Times New Roman" w:hAnsi="Times New Roman"/>
                <w:sz w:val="18"/>
                <w:szCs w:val="18"/>
              </w:rPr>
              <w:t>4</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1</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37665DB2" w14:textId="77777777" w:rsidR="006B16A8" w:rsidRDefault="006B16A8">
            <w:pPr>
              <w:spacing w:before="0" w:after="0"/>
              <w:jc w:val="left"/>
              <w:rPr>
                <w:rFonts w:ascii="Times New Roman" w:hAnsi="Times New Roman"/>
                <w:bCs/>
                <w:sz w:val="18"/>
                <w:szCs w:val="18"/>
              </w:rPr>
            </w:pPr>
          </w:p>
          <w:p w14:paraId="6D2549F5" w14:textId="77777777" w:rsidR="006B16A8"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Indicatorul de acoperire a necesarului de lichiditate este egal cu raportul dintre rezerva de lichidități a unei instituții de credit și ieșirile sale nete de lichidități în decursul unei perioade de criză de </w:t>
            </w:r>
            <w:r w:rsidRPr="00900EE6">
              <w:rPr>
                <w:rFonts w:ascii="Times New Roman" w:hAnsi="Times New Roman"/>
                <w:bCs/>
                <w:sz w:val="18"/>
                <w:szCs w:val="18"/>
              </w:rPr>
              <w:t>30</w:t>
            </w:r>
            <w:r>
              <w:rPr>
                <w:rFonts w:ascii="Times New Roman" w:hAnsi="Times New Roman"/>
                <w:bCs/>
                <w:sz w:val="18"/>
                <w:szCs w:val="18"/>
              </w:rPr>
              <w:t xml:space="preserve"> de zile calendaristice și se exprimă ca procent.</w:t>
            </w:r>
          </w:p>
          <w:p w14:paraId="4A93231B" w14:textId="77777777" w:rsidR="006B16A8" w:rsidRDefault="006B16A8">
            <w:pPr>
              <w:autoSpaceDE w:val="0"/>
              <w:autoSpaceDN w:val="0"/>
              <w:adjustRightInd w:val="0"/>
              <w:spacing w:before="0" w:after="0"/>
              <w:ind w:left="56"/>
              <w:rPr>
                <w:rFonts w:ascii="Times New Roman" w:hAnsi="Times New Roman"/>
                <w:sz w:val="18"/>
                <w:szCs w:val="18"/>
              </w:rPr>
            </w:pPr>
          </w:p>
          <w:p w14:paraId="09B69A41"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Dacă {C </w:t>
            </w:r>
            <w:r w:rsidRPr="00900EE6">
              <w:rPr>
                <w:rFonts w:ascii="Times New Roman" w:hAnsi="Times New Roman"/>
                <w:sz w:val="18"/>
                <w:szCs w:val="18"/>
              </w:rPr>
              <w:t>76</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w:t>
            </w:r>
            <w:r>
              <w:rPr>
                <w:rFonts w:ascii="Times New Roman" w:hAnsi="Times New Roman"/>
                <w:bCs/>
                <w:sz w:val="18"/>
                <w:szCs w:val="18"/>
              </w:rPr>
              <w:t xml:space="preserve"> r</w:t>
            </w:r>
            <w:r w:rsidRPr="00900EE6">
              <w:rPr>
                <w:rFonts w:ascii="Times New Roman" w:hAnsi="Times New Roman"/>
                <w:bCs/>
                <w:sz w:val="18"/>
                <w:szCs w:val="18"/>
              </w:rPr>
              <w:t>020</w:t>
            </w:r>
            <w:r>
              <w:rPr>
                <w:rFonts w:ascii="Times New Roman" w:hAnsi="Times New Roman"/>
                <w:bCs/>
                <w:sz w:val="18"/>
                <w:szCs w:val="18"/>
              </w:rPr>
              <w:t xml:space="preserve">; </w:t>
            </w:r>
            <w:r>
              <w:rPr>
                <w:rFonts w:ascii="Times New Roman" w:hAnsi="Times New Roman"/>
                <w:sz w:val="18"/>
                <w:szCs w:val="18"/>
              </w:rPr>
              <w:t>c</w:t>
            </w:r>
            <w:r w:rsidRPr="00900EE6">
              <w:rPr>
                <w:rFonts w:ascii="Times New Roman" w:hAnsi="Times New Roman"/>
                <w:sz w:val="18"/>
                <w:szCs w:val="18"/>
              </w:rPr>
              <w:t>010</w:t>
            </w:r>
            <w:r>
              <w:rPr>
                <w:rFonts w:ascii="Times New Roman" w:hAnsi="Times New Roman"/>
                <w:sz w:val="18"/>
                <w:szCs w:val="18"/>
              </w:rPr>
              <w:t xml:space="preserve">} este zero (ceea ce face ca raportul să fie egal cu infinit), se raportează valoarea </w:t>
            </w:r>
            <w:r w:rsidRPr="00900EE6">
              <w:rPr>
                <w:rFonts w:ascii="Times New Roman" w:hAnsi="Times New Roman"/>
                <w:sz w:val="18"/>
                <w:szCs w:val="18"/>
              </w:rPr>
              <w:t>999999</w:t>
            </w:r>
            <w:r>
              <w:rPr>
                <w:rFonts w:ascii="Times New Roman" w:hAnsi="Times New Roman"/>
                <w:sz w:val="18"/>
                <w:szCs w:val="18"/>
              </w:rPr>
              <w:t>.</w:t>
            </w:r>
          </w:p>
          <w:p w14:paraId="3D48621E" w14:textId="77777777" w:rsidR="006B16A8" w:rsidRDefault="006B16A8">
            <w:pPr>
              <w:spacing w:before="0" w:after="0"/>
              <w:jc w:val="left"/>
              <w:rPr>
                <w:rFonts w:ascii="Times New Roman" w:hAnsi="Times New Roman"/>
                <w:b/>
                <w:bCs/>
                <w:sz w:val="18"/>
                <w:szCs w:val="18"/>
              </w:rPr>
            </w:pPr>
          </w:p>
        </w:tc>
      </w:tr>
      <w:tr w:rsidR="006B16A8" w14:paraId="0B73D285" w14:textId="77777777" w:rsidTr="00454544">
        <w:tc>
          <w:tcPr>
            <w:tcW w:w="8478" w:type="dxa"/>
            <w:gridSpan w:val="3"/>
            <w:shd w:val="clear" w:color="auto" w:fill="D9D9D9"/>
            <w:vAlign w:val="center"/>
          </w:tcPr>
          <w:p w14:paraId="2C67F45B" w14:textId="77777777" w:rsidR="006B16A8" w:rsidRDefault="00881B4D">
            <w:pPr>
              <w:ind w:left="56"/>
              <w:rPr>
                <w:rFonts w:ascii="Times New Roman" w:hAnsi="Times New Roman"/>
                <w:b/>
                <w:bCs/>
                <w:sz w:val="18"/>
                <w:szCs w:val="18"/>
              </w:rPr>
            </w:pPr>
            <w:r>
              <w:rPr>
                <w:rFonts w:ascii="Times New Roman" w:hAnsi="Times New Roman"/>
                <w:b/>
                <w:bCs/>
                <w:sz w:val="18"/>
                <w:szCs w:val="18"/>
              </w:rPr>
              <w:t>Calculele numărătorului</w:t>
            </w:r>
          </w:p>
          <w:p w14:paraId="2B16106A" w14:textId="77777777" w:rsidR="006B16A8" w:rsidRDefault="006B16A8">
            <w:pPr>
              <w:spacing w:before="0" w:after="0"/>
              <w:ind w:left="56"/>
              <w:rPr>
                <w:rFonts w:ascii="Times New Roman" w:hAnsi="Times New Roman"/>
                <w:b/>
                <w:sz w:val="18"/>
                <w:szCs w:val="18"/>
              </w:rPr>
            </w:pPr>
          </w:p>
          <w:p w14:paraId="088085AF" w14:textId="784236DA" w:rsidR="006B16A8" w:rsidRDefault="00900EE6">
            <w:pPr>
              <w:spacing w:before="0" w:after="0"/>
              <w:ind w:left="56"/>
              <w:rPr>
                <w:rFonts w:ascii="Times New Roman" w:hAnsi="Times New Roman"/>
                <w:sz w:val="18"/>
                <w:szCs w:val="18"/>
              </w:rPr>
            </w:pPr>
            <w:r>
              <w:rPr>
                <w:rFonts w:ascii="Times New Roman" w:hAnsi="Times New Roman"/>
                <w:sz w:val="18"/>
                <w:szCs w:val="18"/>
              </w:rPr>
              <w:t>Articolul </w:t>
            </w:r>
            <w:r w:rsidR="00881B4D" w:rsidRPr="00900EE6">
              <w:rPr>
                <w:rFonts w:ascii="Times New Roman" w:hAnsi="Times New Roman"/>
                <w:sz w:val="18"/>
                <w:szCs w:val="18"/>
              </w:rPr>
              <w:t>17</w:t>
            </w:r>
            <w:r w:rsidR="00881B4D">
              <w:rPr>
                <w:rFonts w:ascii="Times New Roman" w:hAnsi="Times New Roman"/>
                <w:sz w:val="18"/>
                <w:szCs w:val="18"/>
              </w:rPr>
              <w:t xml:space="preserve"> și ANEXA I din Regulamentul delegat (UE) </w:t>
            </w:r>
            <w:r w:rsidR="00881B4D" w:rsidRPr="00900EE6">
              <w:rPr>
                <w:rFonts w:ascii="Times New Roman" w:hAnsi="Times New Roman"/>
                <w:sz w:val="18"/>
                <w:szCs w:val="18"/>
              </w:rPr>
              <w:t>2015</w:t>
            </w:r>
            <w:r w:rsidR="00881B4D">
              <w:rPr>
                <w:rFonts w:ascii="Times New Roman" w:hAnsi="Times New Roman"/>
                <w:sz w:val="18"/>
                <w:szCs w:val="18"/>
              </w:rPr>
              <w:t>/</w:t>
            </w:r>
            <w:r w:rsidR="00881B4D" w:rsidRPr="00900EE6">
              <w:rPr>
                <w:rFonts w:ascii="Times New Roman" w:hAnsi="Times New Roman"/>
                <w:sz w:val="18"/>
                <w:szCs w:val="18"/>
              </w:rPr>
              <w:t>61</w:t>
            </w:r>
          </w:p>
          <w:p w14:paraId="45952F84" w14:textId="77777777" w:rsidR="006B16A8" w:rsidRDefault="00881B4D">
            <w:pPr>
              <w:spacing w:after="0" w:line="360" w:lineRule="auto"/>
              <w:ind w:left="56"/>
              <w:rPr>
                <w:rFonts w:ascii="Times New Roman" w:hAnsi="Times New Roman"/>
                <w:sz w:val="18"/>
                <w:szCs w:val="18"/>
              </w:rPr>
            </w:pPr>
            <w:r>
              <w:rPr>
                <w:rFonts w:ascii="Times New Roman" w:hAnsi="Times New Roman"/>
                <w:sz w:val="18"/>
                <w:szCs w:val="18"/>
              </w:rPr>
              <w:t>Formula de calcul al rezervei de lichidități</w:t>
            </w:r>
          </w:p>
          <w:p w14:paraId="074CA37D" w14:textId="77777777" w:rsidR="006B16A8" w:rsidRDefault="00881B4D">
            <w:pPr>
              <w:spacing w:before="0" w:after="0" w:line="360" w:lineRule="auto"/>
              <w:ind w:left="56"/>
              <w:rPr>
                <w:rFonts w:ascii="Times New Roman" w:hAnsi="Times New Roman"/>
                <w:sz w:val="18"/>
                <w:szCs w:val="18"/>
              </w:rPr>
            </w:pPr>
            <w:r>
              <w:rPr>
                <w:rFonts w:ascii="Times New Roman" w:hAnsi="Times New Roman"/>
                <w:sz w:val="18"/>
                <w:szCs w:val="18"/>
              </w:rPr>
              <w:t xml:space="preserve">Se introduc toate datele de mai jos în coloana </w:t>
            </w:r>
            <w:r w:rsidRPr="00900EE6">
              <w:rPr>
                <w:rFonts w:ascii="Times New Roman" w:hAnsi="Times New Roman"/>
                <w:sz w:val="18"/>
                <w:szCs w:val="18"/>
              </w:rPr>
              <w:t>010</w:t>
            </w:r>
            <w:r>
              <w:rPr>
                <w:rFonts w:ascii="Times New Roman" w:hAnsi="Times New Roman"/>
                <w:sz w:val="18"/>
                <w:szCs w:val="18"/>
              </w:rPr>
              <w:t xml:space="preserve"> a rândului dat.</w:t>
            </w:r>
          </w:p>
          <w:p w14:paraId="22289F4B" w14:textId="77777777" w:rsidR="006B16A8" w:rsidRDefault="006B16A8">
            <w:pPr>
              <w:spacing w:before="0" w:after="0"/>
              <w:ind w:left="56"/>
              <w:rPr>
                <w:rFonts w:ascii="Times New Roman" w:hAnsi="Times New Roman"/>
                <w:sz w:val="18"/>
                <w:szCs w:val="18"/>
              </w:rPr>
            </w:pPr>
          </w:p>
        </w:tc>
      </w:tr>
      <w:tr w:rsidR="006B16A8" w14:paraId="1FD9CEB0" w14:textId="77777777" w:rsidTr="00900EE6">
        <w:trPr>
          <w:trHeight w:hRule="exact" w:val="976"/>
        </w:trPr>
        <w:tc>
          <w:tcPr>
            <w:tcW w:w="1099" w:type="dxa"/>
            <w:vAlign w:val="center"/>
          </w:tcPr>
          <w:p w14:paraId="755FFCB9" w14:textId="77777777" w:rsidR="006B16A8" w:rsidRDefault="00881B4D">
            <w:pPr>
              <w:jc w:val="center"/>
              <w:rPr>
                <w:rFonts w:ascii="Times New Roman" w:hAnsi="Times New Roman"/>
                <w:sz w:val="18"/>
                <w:szCs w:val="18"/>
              </w:rPr>
            </w:pPr>
            <w:r w:rsidRPr="00900EE6">
              <w:rPr>
                <w:rFonts w:ascii="Times New Roman" w:hAnsi="Times New Roman"/>
                <w:sz w:val="18"/>
                <w:szCs w:val="18"/>
              </w:rPr>
              <w:t>040</w:t>
            </w:r>
          </w:p>
        </w:tc>
        <w:tc>
          <w:tcPr>
            <w:tcW w:w="7379" w:type="dxa"/>
            <w:gridSpan w:val="2"/>
          </w:tcPr>
          <w:p w14:paraId="7E6F3F30" w14:textId="5704416D"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Rezerva de lichidități de nivel </w:t>
            </w:r>
            <w:r w:rsidRPr="00900EE6">
              <w:rPr>
                <w:rFonts w:ascii="Times New Roman" w:hAnsi="Times New Roman"/>
                <w:b/>
                <w:sz w:val="18"/>
                <w:szCs w:val="18"/>
              </w:rPr>
              <w:t>1</w:t>
            </w:r>
            <w:r>
              <w:rPr>
                <w:rFonts w:ascii="Times New Roman" w:hAnsi="Times New Roman"/>
                <w:b/>
                <w:sz w:val="18"/>
                <w:szCs w:val="18"/>
              </w:rPr>
              <w:t xml:space="preserve">, excluzând obligațiunile garantate cu un nivel extrem de ridicat de calitate (valoarea în conformitate cu </w:t>
            </w:r>
            <w:r w:rsidR="00900EE6">
              <w:rPr>
                <w:rFonts w:ascii="Times New Roman" w:hAnsi="Times New Roman"/>
                <w:b/>
                <w:sz w:val="18"/>
                <w:szCs w:val="18"/>
              </w:rPr>
              <w:t>articolul </w:t>
            </w:r>
            <w:r w:rsidRPr="00900EE6">
              <w:rPr>
                <w:rFonts w:ascii="Times New Roman" w:hAnsi="Times New Roman"/>
                <w:b/>
                <w:sz w:val="18"/>
                <w:szCs w:val="18"/>
              </w:rPr>
              <w:t>9</w:t>
            </w:r>
            <w:r>
              <w:rPr>
                <w:rFonts w:ascii="Times New Roman" w:hAnsi="Times New Roman"/>
                <w:b/>
                <w:sz w:val="18"/>
                <w:szCs w:val="18"/>
              </w:rPr>
              <w:t>): neajustată</w:t>
            </w:r>
          </w:p>
          <w:p w14:paraId="0CD8098E" w14:textId="77777777" w:rsidR="006B16A8" w:rsidRDefault="006B16A8">
            <w:pPr>
              <w:spacing w:before="0" w:after="0"/>
              <w:jc w:val="left"/>
              <w:rPr>
                <w:rFonts w:ascii="Times New Roman" w:hAnsi="Times New Roman"/>
                <w:bCs/>
                <w:sz w:val="18"/>
                <w:szCs w:val="18"/>
              </w:rPr>
            </w:pPr>
          </w:p>
          <w:p w14:paraId="56F33C77"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72</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w:t>
            </w:r>
            <w:r>
              <w:rPr>
                <w:rFonts w:ascii="Times New Roman" w:hAnsi="Times New Roman"/>
                <w:bCs/>
                <w:sz w:val="18"/>
                <w:szCs w:val="18"/>
              </w:rPr>
              <w:t xml:space="preserve"> r</w:t>
            </w:r>
            <w:r w:rsidRPr="00900EE6">
              <w:rPr>
                <w:rFonts w:ascii="Times New Roman" w:hAnsi="Times New Roman"/>
                <w:bCs/>
                <w:sz w:val="18"/>
                <w:szCs w:val="18"/>
              </w:rPr>
              <w:t>030</w:t>
            </w:r>
            <w:r>
              <w:rPr>
                <w:rFonts w:ascii="Times New Roman" w:hAnsi="Times New Roman"/>
                <w:bCs/>
                <w:sz w:val="18"/>
                <w:szCs w:val="18"/>
              </w:rPr>
              <w:t xml:space="preserve">; </w:t>
            </w:r>
            <w:r>
              <w:rPr>
                <w:rFonts w:ascii="Times New Roman" w:hAnsi="Times New Roman"/>
                <w:sz w:val="18"/>
                <w:szCs w:val="18"/>
              </w:rPr>
              <w:t>c</w:t>
            </w:r>
            <w:r w:rsidRPr="00900EE6">
              <w:rPr>
                <w:rFonts w:ascii="Times New Roman" w:hAnsi="Times New Roman"/>
                <w:sz w:val="18"/>
                <w:szCs w:val="18"/>
              </w:rPr>
              <w:t>040</w:t>
            </w:r>
            <w:r>
              <w:rPr>
                <w:rFonts w:ascii="Times New Roman" w:hAnsi="Times New Roman"/>
                <w:sz w:val="18"/>
                <w:szCs w:val="18"/>
              </w:rPr>
              <w:t>}.</w:t>
            </w:r>
          </w:p>
          <w:p w14:paraId="4C637DB1" w14:textId="77777777" w:rsidR="006B16A8" w:rsidRDefault="006B16A8">
            <w:pPr>
              <w:spacing w:before="0" w:after="0"/>
              <w:jc w:val="left"/>
              <w:rPr>
                <w:rFonts w:ascii="Times New Roman" w:hAnsi="Times New Roman"/>
                <w:bCs/>
                <w:sz w:val="18"/>
                <w:szCs w:val="18"/>
              </w:rPr>
            </w:pPr>
          </w:p>
        </w:tc>
      </w:tr>
      <w:tr w:rsidR="006B16A8" w14:paraId="3DA974A0" w14:textId="77777777" w:rsidTr="00900EE6">
        <w:trPr>
          <w:trHeight w:hRule="exact" w:val="1894"/>
        </w:trPr>
        <w:tc>
          <w:tcPr>
            <w:tcW w:w="1099" w:type="dxa"/>
            <w:vAlign w:val="center"/>
          </w:tcPr>
          <w:p w14:paraId="01DAF22F" w14:textId="77777777" w:rsidR="006B16A8" w:rsidRDefault="00881B4D">
            <w:pPr>
              <w:jc w:val="center"/>
              <w:rPr>
                <w:rFonts w:ascii="Times New Roman" w:hAnsi="Times New Roman"/>
                <w:sz w:val="18"/>
                <w:szCs w:val="18"/>
              </w:rPr>
            </w:pPr>
            <w:r w:rsidRPr="00900EE6">
              <w:rPr>
                <w:rFonts w:ascii="Times New Roman" w:hAnsi="Times New Roman"/>
                <w:sz w:val="18"/>
                <w:szCs w:val="18"/>
              </w:rPr>
              <w:t>050</w:t>
            </w:r>
          </w:p>
        </w:tc>
        <w:tc>
          <w:tcPr>
            <w:tcW w:w="7379" w:type="dxa"/>
            <w:gridSpan w:val="2"/>
          </w:tcPr>
          <w:p w14:paraId="4789AA0C"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Ieșiri de nivel </w:t>
            </w:r>
            <w:r w:rsidRPr="00900EE6">
              <w:rPr>
                <w:rFonts w:ascii="Times New Roman" w:hAnsi="Times New Roman"/>
                <w:b/>
                <w:sz w:val="18"/>
                <w:szCs w:val="18"/>
              </w:rPr>
              <w:t>1</w:t>
            </w:r>
            <w:r>
              <w:rPr>
                <w:rFonts w:ascii="Times New Roman" w:hAnsi="Times New Roman"/>
                <w:b/>
                <w:sz w:val="18"/>
                <w:szCs w:val="18"/>
              </w:rPr>
              <w:t xml:space="preserve"> în perioada de </w:t>
            </w:r>
            <w:r w:rsidRPr="00900EE6">
              <w:rPr>
                <w:rFonts w:ascii="Times New Roman" w:hAnsi="Times New Roman"/>
                <w:b/>
                <w:sz w:val="18"/>
                <w:szCs w:val="18"/>
              </w:rPr>
              <w:t>30</w:t>
            </w:r>
            <w:r>
              <w:rPr>
                <w:rFonts w:ascii="Times New Roman" w:hAnsi="Times New Roman"/>
                <w:b/>
                <w:sz w:val="18"/>
                <w:szCs w:val="18"/>
              </w:rPr>
              <w:t xml:space="preserve"> de zile, excluzând garanțiile reale sub formă de obligațiuni garantate cu un nivel extrem de ridicat de calitate</w:t>
            </w:r>
          </w:p>
          <w:p w14:paraId="074D7850" w14:textId="77777777" w:rsidR="006B16A8" w:rsidRDefault="006B16A8">
            <w:pPr>
              <w:autoSpaceDE w:val="0"/>
              <w:autoSpaceDN w:val="0"/>
              <w:adjustRightInd w:val="0"/>
              <w:spacing w:before="0" w:after="0"/>
              <w:ind w:left="56"/>
              <w:rPr>
                <w:rFonts w:ascii="Times New Roman" w:hAnsi="Times New Roman"/>
                <w:bCs/>
                <w:sz w:val="18"/>
                <w:szCs w:val="18"/>
              </w:rPr>
            </w:pPr>
          </w:p>
          <w:p w14:paraId="420D5966" w14:textId="3E3A469D" w:rsidR="006B16A8" w:rsidRDefault="00881B4D">
            <w:pPr>
              <w:spacing w:before="0" w:after="0"/>
              <w:jc w:val="left"/>
              <w:rPr>
                <w:rFonts w:ascii="Times New Roman" w:hAnsi="Times New Roman"/>
                <w:sz w:val="18"/>
                <w:szCs w:val="18"/>
              </w:rPr>
            </w:pPr>
            <w:r>
              <w:rPr>
                <w:rFonts w:ascii="Times New Roman" w:hAnsi="Times New Roman"/>
                <w:sz w:val="18"/>
                <w:szCs w:val="18"/>
              </w:rPr>
              <w:t xml:space="preserve">Se raportează ieșirile de titluri de capital lichide de nivel </w:t>
            </w:r>
            <w:r w:rsidRPr="00900EE6">
              <w:rPr>
                <w:rFonts w:ascii="Times New Roman" w:hAnsi="Times New Roman"/>
                <w:sz w:val="18"/>
                <w:szCs w:val="18"/>
              </w:rPr>
              <w:t>1</w:t>
            </w:r>
            <w:r>
              <w:rPr>
                <w:rFonts w:ascii="Times New Roman" w:hAnsi="Times New Roman"/>
                <w:sz w:val="18"/>
                <w:szCs w:val="18"/>
              </w:rPr>
              <w:t xml:space="preserve"> (excluzând obligațiunile garantate cu un nivel extrem de ridicat de calitate)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152B6AB6" w14:textId="77777777" w:rsidR="006B16A8" w:rsidRDefault="006B16A8">
            <w:pPr>
              <w:spacing w:before="0" w:after="0"/>
              <w:ind w:left="56"/>
              <w:rPr>
                <w:rFonts w:ascii="Times New Roman" w:hAnsi="Times New Roman"/>
                <w:bCs/>
                <w:sz w:val="18"/>
                <w:szCs w:val="18"/>
              </w:rPr>
            </w:pPr>
          </w:p>
        </w:tc>
      </w:tr>
      <w:tr w:rsidR="006B16A8" w14:paraId="7380359D" w14:textId="77777777" w:rsidTr="00454544">
        <w:tc>
          <w:tcPr>
            <w:tcW w:w="1099" w:type="dxa"/>
            <w:vAlign w:val="center"/>
          </w:tcPr>
          <w:p w14:paraId="28EBF3EB" w14:textId="77777777" w:rsidR="006B16A8" w:rsidRDefault="00881B4D">
            <w:pPr>
              <w:jc w:val="center"/>
              <w:rPr>
                <w:rFonts w:ascii="Times New Roman" w:hAnsi="Times New Roman"/>
                <w:sz w:val="18"/>
                <w:szCs w:val="18"/>
              </w:rPr>
            </w:pPr>
            <w:r w:rsidRPr="00900EE6">
              <w:rPr>
                <w:rFonts w:ascii="Times New Roman" w:hAnsi="Times New Roman"/>
                <w:sz w:val="18"/>
                <w:szCs w:val="18"/>
              </w:rPr>
              <w:t>060</w:t>
            </w:r>
          </w:p>
        </w:tc>
        <w:tc>
          <w:tcPr>
            <w:tcW w:w="7379" w:type="dxa"/>
            <w:gridSpan w:val="2"/>
          </w:tcPr>
          <w:p w14:paraId="7EF95762"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Intrări de nivel </w:t>
            </w:r>
            <w:r w:rsidRPr="00900EE6">
              <w:rPr>
                <w:rFonts w:ascii="Times New Roman" w:hAnsi="Times New Roman"/>
                <w:b/>
                <w:sz w:val="18"/>
                <w:szCs w:val="18"/>
              </w:rPr>
              <w:t>1</w:t>
            </w:r>
            <w:r>
              <w:rPr>
                <w:rFonts w:ascii="Times New Roman" w:hAnsi="Times New Roman"/>
                <w:b/>
                <w:sz w:val="18"/>
                <w:szCs w:val="18"/>
              </w:rPr>
              <w:t xml:space="preserve"> în perioada de </w:t>
            </w:r>
            <w:r w:rsidRPr="00900EE6">
              <w:rPr>
                <w:rFonts w:ascii="Times New Roman" w:hAnsi="Times New Roman"/>
                <w:b/>
                <w:sz w:val="18"/>
                <w:szCs w:val="18"/>
              </w:rPr>
              <w:t>30</w:t>
            </w:r>
            <w:r>
              <w:rPr>
                <w:rFonts w:ascii="Times New Roman" w:hAnsi="Times New Roman"/>
                <w:b/>
                <w:sz w:val="18"/>
                <w:szCs w:val="18"/>
              </w:rPr>
              <w:t xml:space="preserve"> de zile, excluzând garanțiile reale sub formă de obligațiuni garantate cu un nivel extrem de ridicat de calitate</w:t>
            </w:r>
          </w:p>
          <w:p w14:paraId="3E9A42B6" w14:textId="77777777" w:rsidR="006B16A8" w:rsidRDefault="006B16A8">
            <w:pPr>
              <w:spacing w:before="0" w:after="0"/>
              <w:ind w:left="56"/>
              <w:rPr>
                <w:rFonts w:ascii="Times New Roman" w:hAnsi="Times New Roman"/>
                <w:bCs/>
                <w:sz w:val="18"/>
                <w:szCs w:val="18"/>
              </w:rPr>
            </w:pPr>
          </w:p>
          <w:p w14:paraId="3EFE208D" w14:textId="7611DBB4"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intrările de titluri de capital lichide de nivel </w:t>
            </w:r>
            <w:r w:rsidRPr="00900EE6">
              <w:rPr>
                <w:rFonts w:ascii="Times New Roman" w:hAnsi="Times New Roman"/>
                <w:sz w:val="18"/>
                <w:szCs w:val="18"/>
              </w:rPr>
              <w:t>1</w:t>
            </w:r>
            <w:r>
              <w:rPr>
                <w:rFonts w:ascii="Times New Roman" w:hAnsi="Times New Roman"/>
                <w:sz w:val="18"/>
                <w:szCs w:val="18"/>
              </w:rPr>
              <w:t xml:space="preserve"> (excluzând obligațiunile garantate cu un nivel extrem de ridicat de calitate)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3633924C" w14:textId="77777777" w:rsidR="006B16A8" w:rsidRDefault="006B16A8">
            <w:pPr>
              <w:spacing w:before="0" w:after="0"/>
              <w:jc w:val="left"/>
              <w:rPr>
                <w:rFonts w:ascii="Times New Roman" w:hAnsi="Times New Roman"/>
                <w:bCs/>
                <w:sz w:val="18"/>
                <w:szCs w:val="18"/>
              </w:rPr>
            </w:pPr>
          </w:p>
        </w:tc>
      </w:tr>
      <w:tr w:rsidR="006B16A8" w14:paraId="02DBCDB8" w14:textId="77777777" w:rsidTr="00454544">
        <w:tc>
          <w:tcPr>
            <w:tcW w:w="1099" w:type="dxa"/>
            <w:vAlign w:val="center"/>
          </w:tcPr>
          <w:p w14:paraId="1895B73B" w14:textId="77777777" w:rsidR="006B16A8" w:rsidRDefault="00881B4D">
            <w:pPr>
              <w:jc w:val="center"/>
              <w:rPr>
                <w:rFonts w:ascii="Times New Roman" w:hAnsi="Times New Roman"/>
                <w:sz w:val="18"/>
                <w:szCs w:val="18"/>
              </w:rPr>
            </w:pPr>
            <w:r w:rsidRPr="00900EE6">
              <w:rPr>
                <w:rFonts w:ascii="Times New Roman" w:hAnsi="Times New Roman"/>
                <w:sz w:val="18"/>
                <w:szCs w:val="18"/>
              </w:rPr>
              <w:t>070</w:t>
            </w:r>
          </w:p>
        </w:tc>
        <w:tc>
          <w:tcPr>
            <w:tcW w:w="7379" w:type="dxa"/>
            <w:gridSpan w:val="2"/>
          </w:tcPr>
          <w:p w14:paraId="42A31B30"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7</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Ieșiri de numerar garantate</w:t>
            </w:r>
          </w:p>
          <w:p w14:paraId="0656E897" w14:textId="77777777" w:rsidR="006B16A8" w:rsidRDefault="006B16A8">
            <w:pPr>
              <w:spacing w:before="0" w:after="0"/>
              <w:ind w:left="56"/>
              <w:rPr>
                <w:rFonts w:ascii="Times New Roman" w:hAnsi="Times New Roman"/>
                <w:sz w:val="18"/>
                <w:szCs w:val="18"/>
              </w:rPr>
            </w:pPr>
          </w:p>
          <w:p w14:paraId="4F25AEC3" w14:textId="2E0B4FB6"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ieșirile de numerar (activ de nivel </w:t>
            </w:r>
            <w:r w:rsidRPr="00900EE6">
              <w:rPr>
                <w:rFonts w:ascii="Times New Roman" w:hAnsi="Times New Roman"/>
                <w:sz w:val="18"/>
                <w:szCs w:val="18"/>
              </w:rPr>
              <w:t>1</w:t>
            </w:r>
            <w:r>
              <w:rPr>
                <w:rFonts w:ascii="Times New Roman" w:hAnsi="Times New Roman"/>
                <w:sz w:val="18"/>
                <w:szCs w:val="18"/>
              </w:rPr>
              <w:t xml:space="preserve">) înregistrate la lichidarea oricăror tranzacții de finanțare sau de creditare garantate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3AE5ABC" w14:textId="77777777" w:rsidR="006B16A8" w:rsidRDefault="006B16A8">
            <w:pPr>
              <w:spacing w:before="0" w:after="0"/>
              <w:jc w:val="left"/>
              <w:rPr>
                <w:rFonts w:ascii="Times New Roman" w:hAnsi="Times New Roman"/>
                <w:bCs/>
                <w:sz w:val="18"/>
                <w:szCs w:val="18"/>
              </w:rPr>
            </w:pPr>
          </w:p>
        </w:tc>
      </w:tr>
      <w:tr w:rsidR="006B16A8" w14:paraId="3B56114E" w14:textId="77777777" w:rsidTr="00454544">
        <w:tc>
          <w:tcPr>
            <w:tcW w:w="1099" w:type="dxa"/>
            <w:vAlign w:val="center"/>
          </w:tcPr>
          <w:p w14:paraId="456FC337" w14:textId="77777777" w:rsidR="006B16A8" w:rsidRDefault="00881B4D">
            <w:pPr>
              <w:jc w:val="center"/>
              <w:rPr>
                <w:rFonts w:ascii="Times New Roman" w:hAnsi="Times New Roman"/>
                <w:sz w:val="18"/>
                <w:szCs w:val="18"/>
              </w:rPr>
            </w:pPr>
            <w:r w:rsidRPr="00900EE6">
              <w:rPr>
                <w:rFonts w:ascii="Times New Roman" w:hAnsi="Times New Roman"/>
                <w:sz w:val="18"/>
                <w:szCs w:val="18"/>
              </w:rPr>
              <w:t>080</w:t>
            </w:r>
          </w:p>
        </w:tc>
        <w:tc>
          <w:tcPr>
            <w:tcW w:w="7379" w:type="dxa"/>
            <w:gridSpan w:val="2"/>
          </w:tcPr>
          <w:p w14:paraId="6BA0F7BC"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Intrări de numerar garantate</w:t>
            </w:r>
          </w:p>
          <w:p w14:paraId="194CE794" w14:textId="77777777" w:rsidR="006B16A8" w:rsidRDefault="006B16A8">
            <w:pPr>
              <w:spacing w:before="0" w:after="0"/>
              <w:ind w:left="56"/>
              <w:rPr>
                <w:rFonts w:ascii="Times New Roman" w:hAnsi="Times New Roman"/>
                <w:sz w:val="18"/>
                <w:szCs w:val="18"/>
              </w:rPr>
            </w:pPr>
          </w:p>
          <w:p w14:paraId="365CCB0B" w14:textId="5B375958"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intrările de numerar (activ de nivel </w:t>
            </w:r>
            <w:r w:rsidRPr="00900EE6">
              <w:rPr>
                <w:rFonts w:ascii="Times New Roman" w:hAnsi="Times New Roman"/>
                <w:sz w:val="18"/>
                <w:szCs w:val="18"/>
              </w:rPr>
              <w:t>1</w:t>
            </w:r>
            <w:r>
              <w:rPr>
                <w:rFonts w:ascii="Times New Roman" w:hAnsi="Times New Roman"/>
                <w:sz w:val="18"/>
                <w:szCs w:val="18"/>
              </w:rPr>
              <w:t xml:space="preserve">) înregistrate la lichidarea oricăror tranzacții de finanțare sau de creditare garantate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20E63A44" w14:textId="77777777" w:rsidR="006B16A8" w:rsidRDefault="006B16A8">
            <w:pPr>
              <w:spacing w:before="0" w:after="0"/>
              <w:jc w:val="left"/>
              <w:rPr>
                <w:rFonts w:ascii="Times New Roman" w:hAnsi="Times New Roman"/>
                <w:b/>
                <w:bCs/>
                <w:sz w:val="18"/>
                <w:szCs w:val="18"/>
              </w:rPr>
            </w:pPr>
          </w:p>
        </w:tc>
      </w:tr>
      <w:tr w:rsidR="006B16A8" w14:paraId="55A39D42" w14:textId="77777777" w:rsidTr="00454544">
        <w:tc>
          <w:tcPr>
            <w:tcW w:w="1099" w:type="dxa"/>
            <w:vAlign w:val="center"/>
          </w:tcPr>
          <w:p w14:paraId="6FE2A590" w14:textId="0E1173BF" w:rsidR="006B16A8" w:rsidRDefault="00881B4D">
            <w:pPr>
              <w:jc w:val="center"/>
              <w:rPr>
                <w:rFonts w:ascii="Times New Roman" w:hAnsi="Times New Roman"/>
                <w:sz w:val="18"/>
                <w:szCs w:val="18"/>
              </w:rPr>
            </w:pPr>
            <w:r w:rsidRPr="00900EE6">
              <w:rPr>
                <w:rFonts w:ascii="Times New Roman" w:hAnsi="Times New Roman"/>
                <w:sz w:val="18"/>
                <w:szCs w:val="18"/>
              </w:rPr>
              <w:t>091</w:t>
            </w:r>
          </w:p>
        </w:tc>
        <w:tc>
          <w:tcPr>
            <w:tcW w:w="7379" w:type="dxa"/>
            <w:gridSpan w:val="2"/>
          </w:tcPr>
          <w:p w14:paraId="64F68969" w14:textId="2D0D109E" w:rsidR="006B16A8" w:rsidRDefault="00881B4D">
            <w:pPr>
              <w:ind w:left="56"/>
              <w:rPr>
                <w:rFonts w:ascii="Times New Roman" w:hAnsi="Times New Roman"/>
                <w:b/>
                <w:sz w:val="18"/>
                <w:szCs w:val="18"/>
              </w:rPr>
            </w:pPr>
            <w:r w:rsidRPr="00900EE6">
              <w:rPr>
                <w:rFonts w:ascii="Times New Roman" w:hAnsi="Times New Roman"/>
                <w:b/>
                <w:sz w:val="18"/>
                <w:szCs w:val="18"/>
              </w:rPr>
              <w:t>9</w:t>
            </w:r>
            <w:r>
              <w:rPr>
                <w:rFonts w:ascii="Times New Roman" w:hAnsi="Times New Roman"/>
                <w:b/>
                <w:sz w:val="18"/>
                <w:szCs w:val="18"/>
              </w:rPr>
              <w:t xml:space="preserve">. „Valoarea ajustată” de nivel </w:t>
            </w:r>
            <w:r w:rsidRPr="00900EE6">
              <w:rPr>
                <w:rFonts w:ascii="Times New Roman" w:hAnsi="Times New Roman"/>
                <w:b/>
                <w:sz w:val="18"/>
                <w:szCs w:val="18"/>
              </w:rPr>
              <w:t>1</w:t>
            </w:r>
            <w:r>
              <w:rPr>
                <w:rFonts w:ascii="Times New Roman" w:hAnsi="Times New Roman"/>
                <w:b/>
                <w:sz w:val="18"/>
                <w:szCs w:val="18"/>
              </w:rPr>
              <w:t>, excluzând obligațiunile garantate cu un nivel extrem de ridicat de calitate</w:t>
            </w:r>
          </w:p>
          <w:p w14:paraId="610263F9" w14:textId="23E60A4A" w:rsidR="006B16A8" w:rsidRDefault="00881B4D">
            <w:pPr>
              <w:spacing w:before="0" w:after="0"/>
              <w:ind w:left="56"/>
              <w:rPr>
                <w:rFonts w:ascii="Times New Roman" w:hAnsi="Times New Roman"/>
                <w:bCs/>
                <w:sz w:val="18"/>
                <w:szCs w:val="18"/>
              </w:rPr>
            </w:pPr>
            <w:r>
              <w:rPr>
                <w:rFonts w:ascii="Times New Roman" w:hAnsi="Times New Roman"/>
                <w:bCs/>
                <w:sz w:val="18"/>
                <w:szCs w:val="18"/>
              </w:rPr>
              <w:t xml:space="preserve">Aceasta este menționată la punctul </w:t>
            </w:r>
            <w:r w:rsidRPr="00900EE6">
              <w:rPr>
                <w:rFonts w:ascii="Times New Roman" w:hAnsi="Times New Roman"/>
                <w:bCs/>
                <w:sz w:val="18"/>
                <w:szCs w:val="18"/>
              </w:rPr>
              <w:t>3</w:t>
            </w:r>
            <w:r>
              <w:rPr>
                <w:rFonts w:ascii="Times New Roman" w:hAnsi="Times New Roman"/>
                <w:bCs/>
                <w:sz w:val="18"/>
                <w:szCs w:val="18"/>
              </w:rPr>
              <w:t xml:space="preserve"> litera (a) din anexa I</w:t>
            </w:r>
          </w:p>
          <w:p w14:paraId="33C237B3" w14:textId="77777777" w:rsidR="006B16A8" w:rsidRDefault="006B16A8">
            <w:pPr>
              <w:spacing w:before="0" w:after="0"/>
              <w:ind w:left="56"/>
              <w:rPr>
                <w:rFonts w:ascii="Times New Roman" w:hAnsi="Times New Roman"/>
                <w:sz w:val="18"/>
                <w:szCs w:val="18"/>
              </w:rPr>
            </w:pPr>
          </w:p>
          <w:p w14:paraId="3CDFAB9D"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valoarea ajustată a activelor de nivel </w:t>
            </w:r>
            <w:r w:rsidRPr="00900EE6">
              <w:rPr>
                <w:rFonts w:ascii="Times New Roman" w:hAnsi="Times New Roman"/>
                <w:sz w:val="18"/>
                <w:szCs w:val="18"/>
              </w:rPr>
              <w:t>1</w:t>
            </w:r>
            <w:r>
              <w:rPr>
                <w:rFonts w:ascii="Times New Roman" w:hAnsi="Times New Roman"/>
                <w:sz w:val="18"/>
                <w:szCs w:val="18"/>
              </w:rPr>
              <w:t xml:space="preserve"> formate din obligațiuni negarantate înainte de aplicarea plafonului.</w:t>
            </w:r>
          </w:p>
          <w:p w14:paraId="6BC77ADA" w14:textId="77777777" w:rsidR="006B16A8" w:rsidRDefault="006B16A8">
            <w:pPr>
              <w:spacing w:before="0" w:after="0"/>
              <w:ind w:left="56"/>
              <w:rPr>
                <w:rFonts w:ascii="Times New Roman" w:hAnsi="Times New Roman"/>
                <w:sz w:val="18"/>
                <w:szCs w:val="18"/>
              </w:rPr>
            </w:pPr>
          </w:p>
          <w:p w14:paraId="5EC0EEB6" w14:textId="7B70B876"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Valoarea ajustată ține cont de lichidarea tranzacțiilor de finanțare garantate, a tranzacțiilor de creditare garantate sau a tranzacțiilor swap pe garanții reale care ajung la scadență în termen de </w:t>
            </w:r>
            <w:r w:rsidRPr="00900EE6">
              <w:rPr>
                <w:rFonts w:ascii="Times New Roman" w:hAnsi="Times New Roman"/>
                <w:sz w:val="18"/>
                <w:szCs w:val="18"/>
              </w:rPr>
              <w:t>30</w:t>
            </w:r>
            <w:r w:rsidR="00900EE6">
              <w:rPr>
                <w:rFonts w:ascii="Times New Roman" w:hAnsi="Times New Roman"/>
                <w:sz w:val="18"/>
                <w:szCs w:val="18"/>
              </w:rPr>
              <w:t> </w:t>
            </w:r>
            <w:r>
              <w:rPr>
                <w:rFonts w:ascii="Times New Roman" w:hAnsi="Times New Roman"/>
                <w:sz w:val="18"/>
                <w:szCs w:val="18"/>
              </w:rPr>
              <w:t xml:space="preserve">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2A929D27" w14:textId="77777777" w:rsidR="006B16A8" w:rsidRDefault="006B16A8">
            <w:pPr>
              <w:spacing w:before="0" w:after="0"/>
              <w:ind w:left="56"/>
              <w:rPr>
                <w:rFonts w:ascii="Times New Roman" w:hAnsi="Times New Roman"/>
                <w:b/>
                <w:sz w:val="18"/>
                <w:szCs w:val="18"/>
              </w:rPr>
            </w:pPr>
          </w:p>
        </w:tc>
      </w:tr>
      <w:tr w:rsidR="006B16A8" w14:paraId="5C5E840A" w14:textId="77777777" w:rsidTr="00900EE6">
        <w:trPr>
          <w:trHeight w:hRule="exact" w:val="1012"/>
        </w:trPr>
        <w:tc>
          <w:tcPr>
            <w:tcW w:w="1099" w:type="dxa"/>
            <w:vAlign w:val="center"/>
          </w:tcPr>
          <w:p w14:paraId="00D4E0BF" w14:textId="77777777" w:rsidR="006B16A8" w:rsidRDefault="00881B4D">
            <w:pPr>
              <w:jc w:val="center"/>
              <w:rPr>
                <w:rFonts w:ascii="Times New Roman" w:hAnsi="Times New Roman"/>
                <w:sz w:val="18"/>
                <w:szCs w:val="18"/>
              </w:rPr>
            </w:pPr>
            <w:r w:rsidRPr="00900EE6">
              <w:rPr>
                <w:rFonts w:ascii="Times New Roman" w:hAnsi="Times New Roman"/>
                <w:sz w:val="18"/>
                <w:szCs w:val="18"/>
              </w:rPr>
              <w:t>100</w:t>
            </w:r>
          </w:p>
        </w:tc>
        <w:tc>
          <w:tcPr>
            <w:tcW w:w="7379" w:type="dxa"/>
            <w:gridSpan w:val="2"/>
          </w:tcPr>
          <w:p w14:paraId="01BEA4DB" w14:textId="1A47A2B9"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10</w:t>
            </w:r>
            <w:r>
              <w:rPr>
                <w:rFonts w:ascii="Times New Roman" w:hAnsi="Times New Roman"/>
                <w:b/>
                <w:bCs/>
                <w:sz w:val="18"/>
                <w:szCs w:val="18"/>
              </w:rPr>
              <w:t xml:space="preserve">. </w:t>
            </w:r>
            <w:r>
              <w:rPr>
                <w:rFonts w:ascii="Times New Roman" w:hAnsi="Times New Roman"/>
                <w:b/>
                <w:sz w:val="18"/>
                <w:szCs w:val="18"/>
              </w:rPr>
              <w:t xml:space="preserve">Valoarea obligațiunilor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 în conformitate cu </w:t>
            </w:r>
            <w:r w:rsidR="00900EE6">
              <w:rPr>
                <w:rFonts w:ascii="Times New Roman" w:hAnsi="Times New Roman"/>
                <w:b/>
                <w:sz w:val="18"/>
                <w:szCs w:val="18"/>
              </w:rPr>
              <w:t>articolul </w:t>
            </w:r>
            <w:r w:rsidRPr="00900EE6">
              <w:rPr>
                <w:rFonts w:ascii="Times New Roman" w:hAnsi="Times New Roman"/>
                <w:b/>
                <w:sz w:val="18"/>
                <w:szCs w:val="18"/>
              </w:rPr>
              <w:t>9</w:t>
            </w:r>
            <w:r>
              <w:rPr>
                <w:rFonts w:ascii="Times New Roman" w:hAnsi="Times New Roman"/>
                <w:b/>
                <w:sz w:val="18"/>
                <w:szCs w:val="18"/>
              </w:rPr>
              <w:t>: neajustată</w:t>
            </w:r>
          </w:p>
          <w:p w14:paraId="09C71225" w14:textId="77777777" w:rsidR="006B16A8" w:rsidRDefault="006B16A8">
            <w:pPr>
              <w:spacing w:before="0" w:after="0"/>
              <w:jc w:val="left"/>
              <w:rPr>
                <w:rFonts w:ascii="Times New Roman" w:hAnsi="Times New Roman"/>
                <w:bCs/>
                <w:sz w:val="18"/>
                <w:szCs w:val="18"/>
              </w:rPr>
            </w:pPr>
          </w:p>
          <w:p w14:paraId="350FD757" w14:textId="77777777" w:rsidR="006B16A8" w:rsidRDefault="00881B4D">
            <w:pPr>
              <w:spacing w:before="0" w:after="0"/>
              <w:jc w:val="left"/>
              <w:rPr>
                <w:rFonts w:ascii="Times New Roman" w:hAnsi="Times New Roman"/>
                <w:b/>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72</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180</w:t>
            </w:r>
            <w:r>
              <w:rPr>
                <w:rFonts w:ascii="Times New Roman" w:hAnsi="Times New Roman"/>
                <w:sz w:val="18"/>
                <w:szCs w:val="18"/>
              </w:rPr>
              <w:t>; c</w:t>
            </w:r>
            <w:r w:rsidRPr="00900EE6">
              <w:rPr>
                <w:rFonts w:ascii="Times New Roman" w:hAnsi="Times New Roman"/>
                <w:sz w:val="18"/>
                <w:szCs w:val="18"/>
              </w:rPr>
              <w:t>040</w:t>
            </w:r>
            <w:r>
              <w:rPr>
                <w:rFonts w:ascii="Times New Roman" w:hAnsi="Times New Roman"/>
                <w:sz w:val="18"/>
                <w:szCs w:val="18"/>
              </w:rPr>
              <w:t>}.</w:t>
            </w:r>
          </w:p>
          <w:p w14:paraId="3BC4F128" w14:textId="77777777" w:rsidR="006B16A8" w:rsidRDefault="006B16A8">
            <w:pPr>
              <w:spacing w:before="0" w:after="0"/>
              <w:jc w:val="left"/>
              <w:rPr>
                <w:rFonts w:ascii="Times New Roman" w:hAnsi="Times New Roman"/>
                <w:bCs/>
                <w:sz w:val="18"/>
                <w:szCs w:val="18"/>
              </w:rPr>
            </w:pPr>
          </w:p>
          <w:p w14:paraId="0D645005" w14:textId="77777777" w:rsidR="006B16A8" w:rsidRDefault="006B16A8">
            <w:pPr>
              <w:spacing w:before="0" w:after="0"/>
              <w:jc w:val="left"/>
              <w:rPr>
                <w:rFonts w:ascii="Times New Roman" w:hAnsi="Times New Roman"/>
                <w:b/>
                <w:bCs/>
                <w:sz w:val="18"/>
                <w:szCs w:val="18"/>
              </w:rPr>
            </w:pPr>
          </w:p>
        </w:tc>
      </w:tr>
      <w:tr w:rsidR="006B16A8" w14:paraId="44814C1D" w14:textId="77777777" w:rsidTr="00454544">
        <w:tc>
          <w:tcPr>
            <w:tcW w:w="1099" w:type="dxa"/>
            <w:vAlign w:val="center"/>
          </w:tcPr>
          <w:p w14:paraId="30FC64A0" w14:textId="77777777" w:rsidR="006B16A8" w:rsidRDefault="00881B4D">
            <w:pPr>
              <w:jc w:val="center"/>
              <w:rPr>
                <w:rFonts w:ascii="Times New Roman" w:hAnsi="Times New Roman"/>
                <w:sz w:val="18"/>
                <w:szCs w:val="18"/>
              </w:rPr>
            </w:pPr>
            <w:r w:rsidRPr="00900EE6">
              <w:rPr>
                <w:rFonts w:ascii="Times New Roman" w:hAnsi="Times New Roman"/>
                <w:sz w:val="18"/>
                <w:szCs w:val="18"/>
              </w:rPr>
              <w:t>110</w:t>
            </w:r>
          </w:p>
        </w:tc>
        <w:tc>
          <w:tcPr>
            <w:tcW w:w="7379" w:type="dxa"/>
            <w:gridSpan w:val="2"/>
          </w:tcPr>
          <w:p w14:paraId="5DAD24AA"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11</w:t>
            </w:r>
            <w:r>
              <w:rPr>
                <w:rFonts w:ascii="Times New Roman" w:hAnsi="Times New Roman"/>
                <w:b/>
                <w:bCs/>
                <w:sz w:val="18"/>
                <w:szCs w:val="18"/>
              </w:rPr>
              <w:t xml:space="preserve">. </w:t>
            </w:r>
            <w:r>
              <w:rPr>
                <w:rFonts w:ascii="Times New Roman" w:hAnsi="Times New Roman"/>
                <w:b/>
                <w:sz w:val="18"/>
                <w:szCs w:val="18"/>
              </w:rPr>
              <w:t xml:space="preserve">Ieșiri de garanții reale sub formă de 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 în perioada de </w:t>
            </w:r>
            <w:r w:rsidRPr="00900EE6">
              <w:rPr>
                <w:rFonts w:ascii="Times New Roman" w:hAnsi="Times New Roman"/>
                <w:b/>
                <w:sz w:val="18"/>
                <w:szCs w:val="18"/>
              </w:rPr>
              <w:t>30</w:t>
            </w:r>
            <w:r>
              <w:rPr>
                <w:rFonts w:ascii="Times New Roman" w:hAnsi="Times New Roman"/>
                <w:b/>
                <w:sz w:val="18"/>
                <w:szCs w:val="18"/>
              </w:rPr>
              <w:t xml:space="preserve"> de zile</w:t>
            </w:r>
          </w:p>
          <w:p w14:paraId="56648617" w14:textId="77777777" w:rsidR="006B16A8" w:rsidRDefault="006B16A8">
            <w:pPr>
              <w:spacing w:before="0" w:after="0"/>
              <w:ind w:left="56"/>
              <w:rPr>
                <w:rFonts w:ascii="Times New Roman" w:hAnsi="Times New Roman"/>
                <w:bCs/>
                <w:sz w:val="18"/>
                <w:szCs w:val="18"/>
              </w:rPr>
            </w:pPr>
          </w:p>
          <w:p w14:paraId="6979159E" w14:textId="4FCB053A"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ieșirile de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653F3280" w14:textId="77777777" w:rsidR="006B16A8" w:rsidRDefault="006B16A8">
            <w:pPr>
              <w:spacing w:before="0" w:after="0"/>
              <w:ind w:left="56"/>
              <w:rPr>
                <w:rFonts w:ascii="Times New Roman" w:hAnsi="Times New Roman"/>
                <w:sz w:val="18"/>
                <w:szCs w:val="18"/>
              </w:rPr>
            </w:pPr>
          </w:p>
        </w:tc>
      </w:tr>
      <w:tr w:rsidR="006B16A8" w14:paraId="417B5B5D" w14:textId="77777777" w:rsidTr="00454544">
        <w:tc>
          <w:tcPr>
            <w:tcW w:w="1099" w:type="dxa"/>
            <w:shd w:val="clear" w:color="auto" w:fill="FFFFFF"/>
            <w:vAlign w:val="center"/>
          </w:tcPr>
          <w:p w14:paraId="2F51D8CA" w14:textId="77777777" w:rsidR="006B16A8" w:rsidRDefault="00881B4D">
            <w:pPr>
              <w:jc w:val="center"/>
              <w:rPr>
                <w:rFonts w:ascii="Times New Roman" w:hAnsi="Times New Roman"/>
                <w:sz w:val="18"/>
                <w:szCs w:val="18"/>
              </w:rPr>
            </w:pPr>
            <w:r w:rsidRPr="00900EE6">
              <w:rPr>
                <w:rFonts w:ascii="Times New Roman" w:hAnsi="Times New Roman"/>
                <w:sz w:val="18"/>
                <w:szCs w:val="18"/>
              </w:rPr>
              <w:t>120</w:t>
            </w:r>
          </w:p>
        </w:tc>
        <w:tc>
          <w:tcPr>
            <w:tcW w:w="7379" w:type="dxa"/>
            <w:gridSpan w:val="2"/>
            <w:shd w:val="clear" w:color="auto" w:fill="FFFFFF"/>
          </w:tcPr>
          <w:p w14:paraId="71F69891" w14:textId="77777777"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12</w:t>
            </w:r>
            <w:r>
              <w:rPr>
                <w:rFonts w:ascii="Times New Roman" w:hAnsi="Times New Roman"/>
                <w:b/>
                <w:bCs/>
                <w:sz w:val="18"/>
                <w:szCs w:val="18"/>
              </w:rPr>
              <w:t xml:space="preserve">. </w:t>
            </w:r>
            <w:r>
              <w:rPr>
                <w:rFonts w:ascii="Times New Roman" w:hAnsi="Times New Roman"/>
                <w:b/>
                <w:sz w:val="18"/>
                <w:szCs w:val="18"/>
              </w:rPr>
              <w:t xml:space="preserve">Intrări de garanții reale sub formă de obligațiuni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 în perioada de </w:t>
            </w:r>
            <w:r w:rsidRPr="00900EE6">
              <w:rPr>
                <w:rFonts w:ascii="Times New Roman" w:hAnsi="Times New Roman"/>
                <w:b/>
                <w:sz w:val="18"/>
                <w:szCs w:val="18"/>
              </w:rPr>
              <w:t>30</w:t>
            </w:r>
            <w:r>
              <w:rPr>
                <w:rFonts w:ascii="Times New Roman" w:hAnsi="Times New Roman"/>
                <w:b/>
                <w:sz w:val="18"/>
                <w:szCs w:val="18"/>
              </w:rPr>
              <w:t xml:space="preserve"> de zile</w:t>
            </w:r>
          </w:p>
          <w:p w14:paraId="1C47F50E" w14:textId="77777777" w:rsidR="006B16A8" w:rsidRDefault="006B16A8">
            <w:pPr>
              <w:spacing w:before="0" w:after="0"/>
              <w:ind w:left="56"/>
              <w:rPr>
                <w:rFonts w:ascii="Times New Roman" w:hAnsi="Times New Roman"/>
                <w:sz w:val="18"/>
                <w:szCs w:val="18"/>
              </w:rPr>
            </w:pPr>
          </w:p>
          <w:p w14:paraId="0F90CFAA" w14:textId="6BEF64C6" w:rsidR="006B16A8" w:rsidRDefault="00881B4D">
            <w:pPr>
              <w:ind w:left="56"/>
              <w:rPr>
                <w:rFonts w:ascii="Times New Roman" w:hAnsi="Times New Roman"/>
                <w:sz w:val="18"/>
                <w:szCs w:val="18"/>
              </w:rPr>
            </w:pPr>
            <w:r>
              <w:rPr>
                <w:rFonts w:ascii="Times New Roman" w:hAnsi="Times New Roman"/>
                <w:sz w:val="18"/>
                <w:szCs w:val="18"/>
              </w:rPr>
              <w:t xml:space="preserve">Se raportează intrările de obligațiuni garantate de nivel </w:t>
            </w:r>
            <w:r w:rsidRPr="00900EE6">
              <w:rPr>
                <w:rFonts w:ascii="Times New Roman" w:hAnsi="Times New Roman"/>
                <w:sz w:val="18"/>
                <w:szCs w:val="18"/>
              </w:rPr>
              <w:t>1</w:t>
            </w:r>
            <w:r>
              <w:rPr>
                <w:rFonts w:ascii="Times New Roman" w:hAnsi="Times New Roman"/>
                <w:sz w:val="18"/>
                <w:szCs w:val="18"/>
              </w:rPr>
              <w:t xml:space="preserve"> cu un nivel extrem de ridicat de calitate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tc>
      </w:tr>
      <w:tr w:rsidR="006B16A8" w14:paraId="6832DDC9" w14:textId="77777777" w:rsidTr="00454544">
        <w:tc>
          <w:tcPr>
            <w:tcW w:w="1099" w:type="dxa"/>
            <w:shd w:val="clear" w:color="auto" w:fill="FFFFFF"/>
            <w:vAlign w:val="center"/>
          </w:tcPr>
          <w:p w14:paraId="346CD7E0" w14:textId="7175B953" w:rsidR="006B16A8" w:rsidRDefault="00881B4D">
            <w:pPr>
              <w:jc w:val="center"/>
              <w:rPr>
                <w:rFonts w:ascii="Times New Roman" w:hAnsi="Times New Roman"/>
                <w:sz w:val="18"/>
                <w:szCs w:val="18"/>
              </w:rPr>
            </w:pPr>
            <w:r w:rsidRPr="00900EE6">
              <w:rPr>
                <w:rFonts w:ascii="Times New Roman" w:hAnsi="Times New Roman"/>
                <w:sz w:val="18"/>
                <w:szCs w:val="18"/>
              </w:rPr>
              <w:t>131</w:t>
            </w:r>
          </w:p>
        </w:tc>
        <w:tc>
          <w:tcPr>
            <w:tcW w:w="7379" w:type="dxa"/>
            <w:gridSpan w:val="2"/>
            <w:shd w:val="clear" w:color="auto" w:fill="FFFFFF"/>
          </w:tcPr>
          <w:p w14:paraId="4EA28517" w14:textId="7F4E2A8F"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13</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 xml:space="preserve">„Valoarea ajustată” a obligațiunilor garantate de nivel </w:t>
            </w:r>
            <w:r w:rsidRPr="00900EE6">
              <w:rPr>
                <w:rFonts w:ascii="Times New Roman" w:hAnsi="Times New Roman"/>
                <w:b/>
                <w:sz w:val="18"/>
                <w:szCs w:val="18"/>
              </w:rPr>
              <w:t>1</w:t>
            </w:r>
            <w:r>
              <w:rPr>
                <w:rFonts w:ascii="Times New Roman" w:hAnsi="Times New Roman"/>
                <w:b/>
                <w:sz w:val="18"/>
                <w:szCs w:val="18"/>
              </w:rPr>
              <w:t xml:space="preserve"> cu un nivel extrem de ridicat de calitate</w:t>
            </w:r>
          </w:p>
          <w:p w14:paraId="4BD89F98" w14:textId="77777777" w:rsidR="006B16A8" w:rsidRDefault="006B16A8">
            <w:pPr>
              <w:spacing w:before="0" w:after="0"/>
              <w:jc w:val="left"/>
              <w:rPr>
                <w:rFonts w:ascii="Times New Roman" w:hAnsi="Times New Roman"/>
                <w:bCs/>
                <w:sz w:val="18"/>
                <w:szCs w:val="18"/>
              </w:rPr>
            </w:pPr>
          </w:p>
          <w:p w14:paraId="506F54B2" w14:textId="1D2D2BB8" w:rsidR="006B16A8" w:rsidRDefault="00881B4D">
            <w:pPr>
              <w:spacing w:before="0" w:after="0"/>
              <w:jc w:val="left"/>
              <w:rPr>
                <w:rFonts w:ascii="Times New Roman" w:hAnsi="Times New Roman"/>
                <w:sz w:val="18"/>
                <w:szCs w:val="18"/>
              </w:rPr>
            </w:pPr>
            <w:r>
              <w:rPr>
                <w:rFonts w:ascii="Times New Roman" w:hAnsi="Times New Roman"/>
                <w:bCs/>
                <w:sz w:val="18"/>
                <w:szCs w:val="18"/>
              </w:rPr>
              <w:t xml:space="preserve">Aceasta este menționată la punctul </w:t>
            </w:r>
            <w:r w:rsidRPr="00900EE6">
              <w:rPr>
                <w:rFonts w:ascii="Times New Roman" w:hAnsi="Times New Roman"/>
                <w:bCs/>
                <w:sz w:val="18"/>
                <w:szCs w:val="18"/>
              </w:rPr>
              <w:t>3</w:t>
            </w:r>
            <w:r>
              <w:rPr>
                <w:rFonts w:ascii="Times New Roman" w:hAnsi="Times New Roman"/>
                <w:bCs/>
                <w:sz w:val="18"/>
                <w:szCs w:val="18"/>
              </w:rPr>
              <w:t xml:space="preserve"> litera (b) din anexa I</w:t>
            </w:r>
          </w:p>
          <w:p w14:paraId="5A111FA2" w14:textId="77777777" w:rsidR="006B16A8" w:rsidRDefault="006B16A8">
            <w:pPr>
              <w:spacing w:before="0" w:after="0"/>
              <w:jc w:val="left"/>
              <w:rPr>
                <w:rFonts w:ascii="Times New Roman" w:hAnsi="Times New Roman"/>
                <w:sz w:val="18"/>
                <w:szCs w:val="18"/>
              </w:rPr>
            </w:pPr>
          </w:p>
          <w:p w14:paraId="5DF76410"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valoarea ajustată a activelor de nivel </w:t>
            </w:r>
            <w:r w:rsidRPr="00900EE6">
              <w:rPr>
                <w:rFonts w:ascii="Times New Roman" w:hAnsi="Times New Roman"/>
                <w:sz w:val="18"/>
                <w:szCs w:val="18"/>
              </w:rPr>
              <w:t>1</w:t>
            </w:r>
            <w:r>
              <w:rPr>
                <w:rFonts w:ascii="Times New Roman" w:hAnsi="Times New Roman"/>
                <w:sz w:val="18"/>
                <w:szCs w:val="18"/>
              </w:rPr>
              <w:t xml:space="preserve"> formate din obligațiuni garantate înainte de aplicarea plafonului.</w:t>
            </w:r>
          </w:p>
          <w:p w14:paraId="76C6AE53" w14:textId="77777777" w:rsidR="006B16A8" w:rsidRDefault="006B16A8">
            <w:pPr>
              <w:spacing w:before="0" w:after="0"/>
              <w:ind w:left="56"/>
              <w:rPr>
                <w:rFonts w:ascii="Times New Roman" w:hAnsi="Times New Roman"/>
                <w:sz w:val="18"/>
                <w:szCs w:val="18"/>
              </w:rPr>
            </w:pPr>
          </w:p>
          <w:p w14:paraId="3F1A914D" w14:textId="66C16BA6" w:rsidR="006B16A8" w:rsidRDefault="00881B4D">
            <w:pPr>
              <w:spacing w:before="0" w:after="0"/>
              <w:jc w:val="left"/>
              <w:rPr>
                <w:rFonts w:ascii="Times New Roman" w:hAnsi="Times New Roman"/>
                <w:b/>
                <w:sz w:val="18"/>
                <w:szCs w:val="18"/>
              </w:rPr>
            </w:pPr>
            <w:r>
              <w:rPr>
                <w:rFonts w:ascii="Times New Roman" w:hAnsi="Times New Roman"/>
                <w:sz w:val="18"/>
                <w:szCs w:val="18"/>
              </w:rPr>
              <w:t xml:space="preserve">Valoarea ajustată ține cont de lichidarea tranzacțiilor de finanțare garantate, a tranzacțiilor de creditare garantate sau a tranzacțiilor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de referință,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9450738" w14:textId="77777777" w:rsidR="006B16A8" w:rsidRDefault="006B16A8">
            <w:pPr>
              <w:spacing w:before="0" w:after="0"/>
              <w:jc w:val="left"/>
              <w:rPr>
                <w:rFonts w:ascii="Times New Roman" w:hAnsi="Times New Roman"/>
                <w:b/>
                <w:sz w:val="18"/>
                <w:szCs w:val="18"/>
              </w:rPr>
            </w:pPr>
          </w:p>
        </w:tc>
      </w:tr>
      <w:tr w:rsidR="006B16A8" w14:paraId="34F79033" w14:textId="77777777" w:rsidTr="00454544">
        <w:tc>
          <w:tcPr>
            <w:tcW w:w="1099" w:type="dxa"/>
            <w:shd w:val="clear" w:color="auto" w:fill="FFFFFF"/>
            <w:vAlign w:val="center"/>
          </w:tcPr>
          <w:p w14:paraId="7B312711" w14:textId="77777777" w:rsidR="006B16A8" w:rsidRDefault="00881B4D">
            <w:pPr>
              <w:jc w:val="center"/>
              <w:rPr>
                <w:rFonts w:ascii="Times New Roman" w:hAnsi="Times New Roman"/>
                <w:sz w:val="18"/>
                <w:szCs w:val="18"/>
              </w:rPr>
            </w:pPr>
            <w:r w:rsidRPr="00900EE6">
              <w:rPr>
                <w:rFonts w:ascii="Times New Roman" w:hAnsi="Times New Roman"/>
                <w:sz w:val="18"/>
                <w:szCs w:val="18"/>
              </w:rPr>
              <w:t>160</w:t>
            </w:r>
          </w:p>
        </w:tc>
        <w:tc>
          <w:tcPr>
            <w:tcW w:w="7379" w:type="dxa"/>
            <w:gridSpan w:val="2"/>
            <w:shd w:val="clear" w:color="auto" w:fill="FFFFFF"/>
          </w:tcPr>
          <w:p w14:paraId="27B4A998" w14:textId="0D85D6B4"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14</w:t>
            </w:r>
            <w:r>
              <w:rPr>
                <w:rFonts w:ascii="Times New Roman" w:hAnsi="Times New Roman"/>
                <w:b/>
                <w:bCs/>
                <w:sz w:val="18"/>
                <w:szCs w:val="18"/>
              </w:rPr>
              <w:t xml:space="preserve">. </w:t>
            </w:r>
            <w:r>
              <w:rPr>
                <w:rFonts w:ascii="Times New Roman" w:hAnsi="Times New Roman"/>
                <w:b/>
                <w:sz w:val="18"/>
                <w:szCs w:val="18"/>
              </w:rPr>
              <w:t xml:space="preserve">Valoarea activelor de nivel </w:t>
            </w:r>
            <w:r w:rsidRPr="00900EE6">
              <w:rPr>
                <w:rFonts w:ascii="Times New Roman" w:hAnsi="Times New Roman"/>
                <w:b/>
                <w:sz w:val="18"/>
                <w:szCs w:val="18"/>
              </w:rPr>
              <w:t>2</w:t>
            </w:r>
            <w:r>
              <w:rPr>
                <w:rFonts w:ascii="Times New Roman" w:hAnsi="Times New Roman"/>
                <w:b/>
                <w:sz w:val="18"/>
                <w:szCs w:val="18"/>
              </w:rPr>
              <w:t xml:space="preserve">A în conformitate cu </w:t>
            </w:r>
            <w:r w:rsidR="00900EE6">
              <w:rPr>
                <w:rFonts w:ascii="Times New Roman" w:hAnsi="Times New Roman"/>
                <w:b/>
                <w:sz w:val="18"/>
                <w:szCs w:val="18"/>
              </w:rPr>
              <w:t>articolul </w:t>
            </w:r>
            <w:r w:rsidRPr="00900EE6">
              <w:rPr>
                <w:rFonts w:ascii="Times New Roman" w:hAnsi="Times New Roman"/>
                <w:b/>
                <w:sz w:val="18"/>
                <w:szCs w:val="18"/>
              </w:rPr>
              <w:t>9</w:t>
            </w:r>
            <w:r>
              <w:rPr>
                <w:rFonts w:ascii="Times New Roman" w:hAnsi="Times New Roman"/>
                <w:b/>
                <w:sz w:val="18"/>
                <w:szCs w:val="18"/>
              </w:rPr>
              <w:t>: neajustată</w:t>
            </w:r>
          </w:p>
          <w:p w14:paraId="58DAEDC8" w14:textId="77777777" w:rsidR="006B16A8" w:rsidRDefault="006B16A8">
            <w:pPr>
              <w:spacing w:before="0" w:after="0"/>
              <w:jc w:val="left"/>
              <w:rPr>
                <w:rFonts w:ascii="Times New Roman" w:hAnsi="Times New Roman"/>
                <w:bCs/>
                <w:sz w:val="18"/>
                <w:szCs w:val="18"/>
              </w:rPr>
            </w:pPr>
          </w:p>
          <w:p w14:paraId="61E0E905"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72</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230</w:t>
            </w:r>
            <w:r>
              <w:rPr>
                <w:rFonts w:ascii="Times New Roman" w:hAnsi="Times New Roman"/>
                <w:sz w:val="18"/>
                <w:szCs w:val="18"/>
              </w:rPr>
              <w:t>; c</w:t>
            </w:r>
            <w:r w:rsidRPr="00900EE6">
              <w:rPr>
                <w:rFonts w:ascii="Times New Roman" w:hAnsi="Times New Roman"/>
                <w:sz w:val="18"/>
                <w:szCs w:val="18"/>
              </w:rPr>
              <w:t>040</w:t>
            </w:r>
            <w:r>
              <w:rPr>
                <w:rFonts w:ascii="Times New Roman" w:hAnsi="Times New Roman"/>
                <w:sz w:val="18"/>
                <w:szCs w:val="18"/>
              </w:rPr>
              <w:t>}.</w:t>
            </w:r>
          </w:p>
          <w:p w14:paraId="0C585D14" w14:textId="77777777" w:rsidR="006B16A8" w:rsidRDefault="006B16A8">
            <w:pPr>
              <w:spacing w:before="0" w:after="0"/>
              <w:jc w:val="left"/>
              <w:rPr>
                <w:rFonts w:ascii="Times New Roman" w:hAnsi="Times New Roman"/>
                <w:bCs/>
                <w:sz w:val="18"/>
                <w:szCs w:val="18"/>
              </w:rPr>
            </w:pPr>
          </w:p>
        </w:tc>
      </w:tr>
      <w:tr w:rsidR="006B16A8" w14:paraId="5F5F67F7" w14:textId="77777777" w:rsidTr="00454544">
        <w:tc>
          <w:tcPr>
            <w:tcW w:w="1099" w:type="dxa"/>
            <w:shd w:val="clear" w:color="auto" w:fill="FFFFFF"/>
            <w:vAlign w:val="center"/>
          </w:tcPr>
          <w:p w14:paraId="1863B664" w14:textId="77777777" w:rsidR="006B16A8" w:rsidRDefault="00881B4D">
            <w:pPr>
              <w:jc w:val="center"/>
              <w:rPr>
                <w:rFonts w:ascii="Times New Roman" w:hAnsi="Times New Roman"/>
                <w:sz w:val="18"/>
                <w:szCs w:val="18"/>
              </w:rPr>
            </w:pPr>
            <w:r w:rsidRPr="00900EE6">
              <w:rPr>
                <w:rFonts w:ascii="Times New Roman" w:hAnsi="Times New Roman"/>
                <w:sz w:val="18"/>
                <w:szCs w:val="18"/>
              </w:rPr>
              <w:t>170</w:t>
            </w:r>
          </w:p>
        </w:tc>
        <w:tc>
          <w:tcPr>
            <w:tcW w:w="7379" w:type="dxa"/>
            <w:gridSpan w:val="2"/>
            <w:shd w:val="clear" w:color="auto" w:fill="FFFFFF"/>
          </w:tcPr>
          <w:p w14:paraId="4458E734" w14:textId="13A7F2D2"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15</w:t>
            </w:r>
            <w:r>
              <w:rPr>
                <w:rFonts w:ascii="Times New Roman" w:hAnsi="Times New Roman"/>
                <w:b/>
                <w:bCs/>
                <w:sz w:val="18"/>
                <w:szCs w:val="18"/>
              </w:rPr>
              <w:t xml:space="preserve">. </w:t>
            </w:r>
            <w:r>
              <w:rPr>
                <w:rFonts w:ascii="Times New Roman" w:hAnsi="Times New Roman"/>
                <w:b/>
                <w:sz w:val="18"/>
                <w:szCs w:val="18"/>
              </w:rPr>
              <w:t xml:space="preserve">Ieșiri de garanții reale sub formă de active de nivel </w:t>
            </w:r>
            <w:r w:rsidRPr="00900EE6">
              <w:rPr>
                <w:rFonts w:ascii="Times New Roman" w:hAnsi="Times New Roman"/>
                <w:b/>
                <w:sz w:val="18"/>
                <w:szCs w:val="18"/>
              </w:rPr>
              <w:t>2</w:t>
            </w:r>
            <w:r>
              <w:rPr>
                <w:rFonts w:ascii="Times New Roman" w:hAnsi="Times New Roman"/>
                <w:b/>
                <w:sz w:val="18"/>
                <w:szCs w:val="18"/>
              </w:rPr>
              <w:t xml:space="preserve">A în perioada de </w:t>
            </w:r>
            <w:r w:rsidRPr="00900EE6">
              <w:rPr>
                <w:rFonts w:ascii="Times New Roman" w:hAnsi="Times New Roman"/>
                <w:b/>
                <w:sz w:val="18"/>
                <w:szCs w:val="18"/>
              </w:rPr>
              <w:t>30</w:t>
            </w:r>
            <w:r>
              <w:rPr>
                <w:rFonts w:ascii="Times New Roman" w:hAnsi="Times New Roman"/>
                <w:b/>
                <w:sz w:val="18"/>
                <w:szCs w:val="18"/>
              </w:rPr>
              <w:t xml:space="preserve"> de zile</w:t>
            </w:r>
          </w:p>
          <w:p w14:paraId="21AA9DAB" w14:textId="77777777" w:rsidR="006B16A8" w:rsidRDefault="006B16A8">
            <w:pPr>
              <w:spacing w:before="0" w:after="0"/>
              <w:ind w:left="56"/>
              <w:rPr>
                <w:rFonts w:ascii="Times New Roman" w:hAnsi="Times New Roman"/>
                <w:bCs/>
                <w:sz w:val="18"/>
                <w:szCs w:val="18"/>
              </w:rPr>
            </w:pPr>
          </w:p>
          <w:p w14:paraId="296F728D" w14:textId="62E273B8" w:rsidR="006B16A8" w:rsidRDefault="00881B4D">
            <w:pPr>
              <w:spacing w:before="0" w:after="0"/>
              <w:ind w:left="56"/>
              <w:rPr>
                <w:rFonts w:ascii="Times New Roman" w:hAnsi="Times New Roman"/>
                <w:bCs/>
                <w:sz w:val="18"/>
                <w:szCs w:val="18"/>
              </w:rPr>
            </w:pPr>
            <w:r>
              <w:rPr>
                <w:rFonts w:ascii="Times New Roman" w:hAnsi="Times New Roman"/>
                <w:sz w:val="18"/>
                <w:szCs w:val="18"/>
              </w:rPr>
              <w:t xml:space="preserve">Se raportează ieșirile de titluri de capital lichide de nivel </w:t>
            </w:r>
            <w:r w:rsidRPr="00900EE6">
              <w:rPr>
                <w:rFonts w:ascii="Times New Roman" w:hAnsi="Times New Roman"/>
                <w:sz w:val="18"/>
                <w:szCs w:val="18"/>
              </w:rPr>
              <w:t>2</w:t>
            </w:r>
            <w:r>
              <w:rPr>
                <w:rFonts w:ascii="Times New Roman" w:hAnsi="Times New Roman"/>
                <w:sz w:val="18"/>
                <w:szCs w:val="18"/>
              </w:rPr>
              <w:t xml:space="preserve">A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calculului,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338A655D" w14:textId="77777777" w:rsidR="006B16A8" w:rsidRDefault="006B16A8">
            <w:pPr>
              <w:spacing w:before="0" w:after="0"/>
              <w:jc w:val="left"/>
              <w:rPr>
                <w:rFonts w:ascii="Times New Roman" w:hAnsi="Times New Roman"/>
                <w:bCs/>
                <w:sz w:val="18"/>
                <w:szCs w:val="18"/>
              </w:rPr>
            </w:pPr>
          </w:p>
        </w:tc>
      </w:tr>
      <w:tr w:rsidR="006B16A8" w14:paraId="115D6AAE" w14:textId="77777777" w:rsidTr="00454544">
        <w:tc>
          <w:tcPr>
            <w:tcW w:w="1099" w:type="dxa"/>
            <w:shd w:val="clear" w:color="auto" w:fill="FFFFFF"/>
            <w:vAlign w:val="center"/>
          </w:tcPr>
          <w:p w14:paraId="6A245DFF" w14:textId="77777777" w:rsidR="006B16A8" w:rsidRDefault="00881B4D">
            <w:pPr>
              <w:jc w:val="center"/>
              <w:rPr>
                <w:rFonts w:ascii="Times New Roman" w:hAnsi="Times New Roman"/>
                <w:sz w:val="18"/>
                <w:szCs w:val="18"/>
              </w:rPr>
            </w:pPr>
            <w:r w:rsidRPr="00900EE6">
              <w:rPr>
                <w:rFonts w:ascii="Times New Roman" w:hAnsi="Times New Roman"/>
                <w:sz w:val="18"/>
                <w:szCs w:val="18"/>
              </w:rPr>
              <w:t>180</w:t>
            </w:r>
          </w:p>
        </w:tc>
        <w:tc>
          <w:tcPr>
            <w:tcW w:w="7379" w:type="dxa"/>
            <w:gridSpan w:val="2"/>
            <w:shd w:val="clear" w:color="auto" w:fill="FFFFFF"/>
          </w:tcPr>
          <w:p w14:paraId="1036F5BA" w14:textId="68B22FC6"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16</w:t>
            </w:r>
            <w:r>
              <w:rPr>
                <w:rFonts w:ascii="Times New Roman" w:hAnsi="Times New Roman"/>
                <w:b/>
                <w:bCs/>
                <w:sz w:val="18"/>
                <w:szCs w:val="18"/>
              </w:rPr>
              <w:t xml:space="preserve">. </w:t>
            </w:r>
            <w:r>
              <w:rPr>
                <w:rFonts w:ascii="Times New Roman" w:hAnsi="Times New Roman"/>
                <w:b/>
                <w:sz w:val="18"/>
                <w:szCs w:val="18"/>
              </w:rPr>
              <w:t xml:space="preserve">Intrări de garanții reale sub formă de active de nivel </w:t>
            </w:r>
            <w:r w:rsidRPr="00900EE6">
              <w:rPr>
                <w:rFonts w:ascii="Times New Roman" w:hAnsi="Times New Roman"/>
                <w:b/>
                <w:sz w:val="18"/>
                <w:szCs w:val="18"/>
              </w:rPr>
              <w:t>2</w:t>
            </w:r>
            <w:r>
              <w:rPr>
                <w:rFonts w:ascii="Times New Roman" w:hAnsi="Times New Roman"/>
                <w:b/>
                <w:sz w:val="18"/>
                <w:szCs w:val="18"/>
              </w:rPr>
              <w:t xml:space="preserve">A în perioada de </w:t>
            </w:r>
            <w:r w:rsidRPr="00900EE6">
              <w:rPr>
                <w:rFonts w:ascii="Times New Roman" w:hAnsi="Times New Roman"/>
                <w:b/>
                <w:sz w:val="18"/>
                <w:szCs w:val="18"/>
              </w:rPr>
              <w:t>30</w:t>
            </w:r>
            <w:r>
              <w:rPr>
                <w:rFonts w:ascii="Times New Roman" w:hAnsi="Times New Roman"/>
                <w:b/>
                <w:sz w:val="18"/>
                <w:szCs w:val="18"/>
              </w:rPr>
              <w:t xml:space="preserve"> de zile</w:t>
            </w:r>
          </w:p>
          <w:p w14:paraId="277D9E3D" w14:textId="77777777" w:rsidR="006B16A8" w:rsidRDefault="006B16A8">
            <w:pPr>
              <w:spacing w:before="0" w:after="0"/>
              <w:ind w:left="56"/>
              <w:rPr>
                <w:rFonts w:ascii="Times New Roman" w:hAnsi="Times New Roman"/>
                <w:bCs/>
                <w:sz w:val="18"/>
                <w:szCs w:val="18"/>
              </w:rPr>
            </w:pPr>
          </w:p>
          <w:p w14:paraId="192C5072" w14:textId="1CD8C0FA" w:rsidR="006B16A8" w:rsidRDefault="00881B4D">
            <w:pPr>
              <w:spacing w:before="0" w:after="0"/>
              <w:ind w:left="56"/>
              <w:rPr>
                <w:rFonts w:ascii="Times New Roman" w:hAnsi="Times New Roman"/>
                <w:bCs/>
                <w:sz w:val="18"/>
                <w:szCs w:val="18"/>
              </w:rPr>
            </w:pPr>
            <w:r>
              <w:rPr>
                <w:rFonts w:ascii="Times New Roman" w:hAnsi="Times New Roman"/>
                <w:sz w:val="18"/>
                <w:szCs w:val="18"/>
              </w:rPr>
              <w:t xml:space="preserve">Se raportează intrările de titluri de capital lichide de nivel </w:t>
            </w:r>
            <w:r w:rsidRPr="00900EE6">
              <w:rPr>
                <w:rFonts w:ascii="Times New Roman" w:hAnsi="Times New Roman"/>
                <w:sz w:val="18"/>
                <w:szCs w:val="18"/>
              </w:rPr>
              <w:t>2</w:t>
            </w:r>
            <w:r>
              <w:rPr>
                <w:rFonts w:ascii="Times New Roman" w:hAnsi="Times New Roman"/>
                <w:sz w:val="18"/>
                <w:szCs w:val="18"/>
              </w:rPr>
              <w:t xml:space="preserve">A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calculului,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5416E76D" w14:textId="77777777" w:rsidR="006B16A8" w:rsidRDefault="006B16A8">
            <w:pPr>
              <w:spacing w:before="0" w:after="0"/>
              <w:ind w:left="56"/>
              <w:rPr>
                <w:rFonts w:ascii="Times New Roman" w:hAnsi="Times New Roman"/>
                <w:bCs/>
                <w:sz w:val="18"/>
                <w:szCs w:val="18"/>
              </w:rPr>
            </w:pPr>
          </w:p>
          <w:p w14:paraId="0DB91B6A" w14:textId="77777777" w:rsidR="006B16A8" w:rsidRDefault="006B16A8">
            <w:pPr>
              <w:spacing w:before="0" w:after="0"/>
              <w:jc w:val="left"/>
              <w:rPr>
                <w:rFonts w:ascii="Times New Roman" w:hAnsi="Times New Roman"/>
                <w:bCs/>
                <w:sz w:val="18"/>
                <w:szCs w:val="18"/>
              </w:rPr>
            </w:pPr>
          </w:p>
        </w:tc>
      </w:tr>
      <w:tr w:rsidR="006B16A8" w14:paraId="5FAB56AA" w14:textId="77777777" w:rsidTr="00454544">
        <w:tc>
          <w:tcPr>
            <w:tcW w:w="1099" w:type="dxa"/>
            <w:shd w:val="clear" w:color="auto" w:fill="FFFFFF"/>
            <w:vAlign w:val="center"/>
          </w:tcPr>
          <w:p w14:paraId="47D25F64" w14:textId="6B614FE0" w:rsidR="006B16A8" w:rsidRDefault="00881B4D">
            <w:pPr>
              <w:jc w:val="center"/>
              <w:rPr>
                <w:rFonts w:ascii="Times New Roman" w:hAnsi="Times New Roman"/>
                <w:sz w:val="18"/>
                <w:szCs w:val="18"/>
              </w:rPr>
            </w:pPr>
            <w:r w:rsidRPr="00900EE6">
              <w:rPr>
                <w:rFonts w:ascii="Times New Roman" w:hAnsi="Times New Roman"/>
                <w:sz w:val="18"/>
                <w:szCs w:val="18"/>
              </w:rPr>
              <w:t>191</w:t>
            </w:r>
          </w:p>
        </w:tc>
        <w:tc>
          <w:tcPr>
            <w:tcW w:w="7379" w:type="dxa"/>
            <w:gridSpan w:val="2"/>
            <w:shd w:val="clear" w:color="auto" w:fill="FFFFFF"/>
          </w:tcPr>
          <w:p w14:paraId="6CA2526C" w14:textId="5CE5FB05"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17</w:t>
            </w:r>
            <w:r>
              <w:rPr>
                <w:rFonts w:ascii="Times New Roman" w:hAnsi="Times New Roman"/>
                <w:b/>
                <w:bCs/>
                <w:sz w:val="18"/>
                <w:szCs w:val="18"/>
              </w:rPr>
              <w:t xml:space="preserve">. </w:t>
            </w:r>
            <w:r>
              <w:rPr>
                <w:rFonts w:ascii="Times New Roman" w:hAnsi="Times New Roman"/>
                <w:b/>
                <w:sz w:val="18"/>
                <w:szCs w:val="18"/>
              </w:rPr>
              <w:t xml:space="preserve">„Valoarea ajustată” a activelor de nivel </w:t>
            </w:r>
            <w:r w:rsidRPr="00900EE6">
              <w:rPr>
                <w:rFonts w:ascii="Times New Roman" w:hAnsi="Times New Roman"/>
                <w:b/>
                <w:sz w:val="18"/>
                <w:szCs w:val="18"/>
              </w:rPr>
              <w:t>2</w:t>
            </w:r>
            <w:r>
              <w:rPr>
                <w:rFonts w:ascii="Times New Roman" w:hAnsi="Times New Roman"/>
                <w:b/>
                <w:sz w:val="18"/>
                <w:szCs w:val="18"/>
              </w:rPr>
              <w:t>A</w:t>
            </w:r>
          </w:p>
          <w:p w14:paraId="2A40E3EF" w14:textId="77777777" w:rsidR="006B16A8" w:rsidRDefault="006B16A8">
            <w:pPr>
              <w:spacing w:before="0" w:after="0"/>
              <w:jc w:val="left"/>
              <w:rPr>
                <w:rFonts w:ascii="Times New Roman" w:hAnsi="Times New Roman"/>
                <w:bCs/>
                <w:sz w:val="18"/>
                <w:szCs w:val="18"/>
              </w:rPr>
            </w:pPr>
          </w:p>
          <w:p w14:paraId="1675147B" w14:textId="74C19A49" w:rsidR="006B16A8" w:rsidRDefault="00881B4D">
            <w:pPr>
              <w:spacing w:before="0" w:after="0"/>
              <w:jc w:val="left"/>
              <w:rPr>
                <w:rFonts w:ascii="Times New Roman" w:hAnsi="Times New Roman"/>
                <w:bCs/>
                <w:sz w:val="18"/>
                <w:szCs w:val="18"/>
              </w:rPr>
            </w:pPr>
            <w:r>
              <w:rPr>
                <w:rFonts w:ascii="Times New Roman" w:hAnsi="Times New Roman"/>
                <w:bCs/>
                <w:sz w:val="18"/>
                <w:szCs w:val="18"/>
              </w:rPr>
              <w:t xml:space="preserve">Aceasta este menționată la punctul </w:t>
            </w:r>
            <w:r w:rsidRPr="00900EE6">
              <w:rPr>
                <w:rFonts w:ascii="Times New Roman" w:hAnsi="Times New Roman"/>
                <w:bCs/>
                <w:sz w:val="18"/>
                <w:szCs w:val="18"/>
              </w:rPr>
              <w:t>3</w:t>
            </w:r>
            <w:r>
              <w:rPr>
                <w:rFonts w:ascii="Times New Roman" w:hAnsi="Times New Roman"/>
                <w:bCs/>
                <w:sz w:val="18"/>
                <w:szCs w:val="18"/>
              </w:rPr>
              <w:t xml:space="preserve"> litera (c) din anexa I</w:t>
            </w:r>
          </w:p>
          <w:p w14:paraId="249F5F31" w14:textId="77777777" w:rsidR="006B16A8" w:rsidRDefault="006B16A8">
            <w:pPr>
              <w:spacing w:before="0" w:after="0"/>
              <w:jc w:val="left"/>
              <w:rPr>
                <w:rFonts w:ascii="Times New Roman" w:hAnsi="Times New Roman"/>
                <w:sz w:val="18"/>
                <w:szCs w:val="18"/>
              </w:rPr>
            </w:pPr>
          </w:p>
          <w:p w14:paraId="1113B099"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valoarea ajustată a activelor de nivel </w:t>
            </w:r>
            <w:r w:rsidRPr="00900EE6">
              <w:rPr>
                <w:rFonts w:ascii="Times New Roman" w:hAnsi="Times New Roman"/>
                <w:sz w:val="18"/>
                <w:szCs w:val="18"/>
              </w:rPr>
              <w:t>2</w:t>
            </w:r>
            <w:r>
              <w:rPr>
                <w:rFonts w:ascii="Times New Roman" w:hAnsi="Times New Roman"/>
                <w:sz w:val="18"/>
                <w:szCs w:val="18"/>
              </w:rPr>
              <w:t>A înainte de aplicarea plafonului.</w:t>
            </w:r>
          </w:p>
          <w:p w14:paraId="3B6A903C" w14:textId="77777777" w:rsidR="006B16A8" w:rsidRDefault="006B16A8">
            <w:pPr>
              <w:spacing w:before="0" w:after="0"/>
              <w:ind w:left="56"/>
              <w:rPr>
                <w:rFonts w:ascii="Times New Roman" w:hAnsi="Times New Roman"/>
                <w:sz w:val="18"/>
                <w:szCs w:val="18"/>
              </w:rPr>
            </w:pPr>
          </w:p>
          <w:p w14:paraId="022C1F8C" w14:textId="5AD55345" w:rsidR="006B16A8" w:rsidRDefault="00881B4D">
            <w:pPr>
              <w:spacing w:before="0" w:after="0"/>
              <w:jc w:val="left"/>
              <w:rPr>
                <w:rFonts w:ascii="Times New Roman" w:hAnsi="Times New Roman"/>
                <w:b/>
                <w:sz w:val="18"/>
                <w:szCs w:val="18"/>
              </w:rPr>
            </w:pPr>
            <w:r>
              <w:rPr>
                <w:rFonts w:ascii="Times New Roman" w:hAnsi="Times New Roman"/>
                <w:sz w:val="18"/>
                <w:szCs w:val="18"/>
              </w:rPr>
              <w:t xml:space="preserve">Valoarea ajustată ține cont de lichidarea tranzacțiilor de finanțare garantate, a tranzacțiilor de creditare garantate sau a tranzacțiilor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calculului,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1C2F7DA" w14:textId="77777777" w:rsidR="006B16A8" w:rsidRDefault="006B16A8">
            <w:pPr>
              <w:spacing w:before="0" w:after="0"/>
              <w:jc w:val="left"/>
              <w:rPr>
                <w:rFonts w:ascii="Times New Roman" w:hAnsi="Times New Roman"/>
                <w:b/>
                <w:sz w:val="18"/>
                <w:szCs w:val="18"/>
              </w:rPr>
            </w:pPr>
          </w:p>
        </w:tc>
      </w:tr>
      <w:tr w:rsidR="006B16A8" w14:paraId="50614359" w14:textId="77777777" w:rsidTr="00454544">
        <w:tc>
          <w:tcPr>
            <w:tcW w:w="1099" w:type="dxa"/>
            <w:shd w:val="clear" w:color="auto" w:fill="FFFFFF"/>
            <w:vAlign w:val="center"/>
          </w:tcPr>
          <w:p w14:paraId="4E2C147D" w14:textId="77777777" w:rsidR="006B16A8" w:rsidRDefault="00881B4D">
            <w:pPr>
              <w:jc w:val="center"/>
              <w:rPr>
                <w:rFonts w:ascii="Times New Roman" w:hAnsi="Times New Roman"/>
                <w:sz w:val="18"/>
                <w:szCs w:val="18"/>
              </w:rPr>
            </w:pPr>
            <w:r w:rsidRPr="00900EE6">
              <w:rPr>
                <w:rFonts w:ascii="Times New Roman" w:hAnsi="Times New Roman"/>
                <w:sz w:val="18"/>
                <w:szCs w:val="18"/>
              </w:rPr>
              <w:t>220</w:t>
            </w:r>
          </w:p>
        </w:tc>
        <w:tc>
          <w:tcPr>
            <w:tcW w:w="7379" w:type="dxa"/>
            <w:gridSpan w:val="2"/>
            <w:shd w:val="clear" w:color="auto" w:fill="FFFFFF"/>
          </w:tcPr>
          <w:p w14:paraId="0C1AD2A9" w14:textId="546EAC39"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18</w:t>
            </w:r>
            <w:r>
              <w:rPr>
                <w:rFonts w:ascii="Times New Roman" w:hAnsi="Times New Roman"/>
                <w:b/>
                <w:bCs/>
                <w:sz w:val="18"/>
                <w:szCs w:val="18"/>
              </w:rPr>
              <w:t xml:space="preserve">. </w:t>
            </w:r>
            <w:r>
              <w:rPr>
                <w:rFonts w:ascii="Times New Roman" w:hAnsi="Times New Roman"/>
                <w:b/>
                <w:sz w:val="18"/>
                <w:szCs w:val="18"/>
              </w:rPr>
              <w:t xml:space="preserve">Valoarea activelor de nivel </w:t>
            </w:r>
            <w:r w:rsidRPr="00900EE6">
              <w:rPr>
                <w:rFonts w:ascii="Times New Roman" w:hAnsi="Times New Roman"/>
                <w:b/>
                <w:sz w:val="18"/>
                <w:szCs w:val="18"/>
              </w:rPr>
              <w:t>2</w:t>
            </w:r>
            <w:r>
              <w:rPr>
                <w:rFonts w:ascii="Times New Roman" w:hAnsi="Times New Roman"/>
                <w:b/>
                <w:sz w:val="18"/>
                <w:szCs w:val="18"/>
              </w:rPr>
              <w:t xml:space="preserve">B în conformitate cu </w:t>
            </w:r>
            <w:r w:rsidR="00900EE6">
              <w:rPr>
                <w:rFonts w:ascii="Times New Roman" w:hAnsi="Times New Roman"/>
                <w:b/>
                <w:sz w:val="18"/>
                <w:szCs w:val="18"/>
              </w:rPr>
              <w:t>articolul </w:t>
            </w:r>
            <w:r w:rsidRPr="00900EE6">
              <w:rPr>
                <w:rFonts w:ascii="Times New Roman" w:hAnsi="Times New Roman"/>
                <w:b/>
                <w:sz w:val="18"/>
                <w:szCs w:val="18"/>
              </w:rPr>
              <w:t>9</w:t>
            </w:r>
            <w:r>
              <w:rPr>
                <w:rFonts w:ascii="Times New Roman" w:hAnsi="Times New Roman"/>
                <w:b/>
                <w:sz w:val="18"/>
                <w:szCs w:val="18"/>
              </w:rPr>
              <w:t>: neajustată</w:t>
            </w:r>
          </w:p>
          <w:p w14:paraId="7C10494D" w14:textId="77777777" w:rsidR="006B16A8" w:rsidRDefault="006B16A8">
            <w:pPr>
              <w:spacing w:before="0" w:after="0"/>
              <w:jc w:val="left"/>
              <w:rPr>
                <w:rFonts w:ascii="Times New Roman" w:hAnsi="Times New Roman"/>
                <w:b/>
                <w:bCs/>
                <w:sz w:val="18"/>
                <w:szCs w:val="18"/>
              </w:rPr>
            </w:pPr>
          </w:p>
          <w:p w14:paraId="17D8F9C0"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72</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310</w:t>
            </w:r>
            <w:r>
              <w:rPr>
                <w:rFonts w:ascii="Times New Roman" w:hAnsi="Times New Roman"/>
                <w:sz w:val="18"/>
                <w:szCs w:val="18"/>
              </w:rPr>
              <w:t>; c</w:t>
            </w:r>
            <w:r w:rsidRPr="00900EE6">
              <w:rPr>
                <w:rFonts w:ascii="Times New Roman" w:hAnsi="Times New Roman"/>
                <w:sz w:val="18"/>
                <w:szCs w:val="18"/>
              </w:rPr>
              <w:t>040</w:t>
            </w:r>
            <w:r>
              <w:rPr>
                <w:rFonts w:ascii="Times New Roman" w:hAnsi="Times New Roman"/>
                <w:sz w:val="18"/>
                <w:szCs w:val="18"/>
              </w:rPr>
              <w:t>}.</w:t>
            </w:r>
          </w:p>
          <w:p w14:paraId="79F1E814" w14:textId="77777777" w:rsidR="006B16A8" w:rsidRDefault="006B16A8">
            <w:pPr>
              <w:spacing w:before="0" w:after="0"/>
              <w:jc w:val="left"/>
              <w:rPr>
                <w:rFonts w:ascii="Times New Roman" w:hAnsi="Times New Roman"/>
                <w:bCs/>
                <w:sz w:val="18"/>
                <w:szCs w:val="18"/>
              </w:rPr>
            </w:pPr>
          </w:p>
        </w:tc>
      </w:tr>
      <w:tr w:rsidR="006B16A8" w14:paraId="5F473A78" w14:textId="77777777" w:rsidTr="00454544">
        <w:tc>
          <w:tcPr>
            <w:tcW w:w="1099" w:type="dxa"/>
            <w:shd w:val="clear" w:color="auto" w:fill="FFFFFF"/>
            <w:vAlign w:val="center"/>
          </w:tcPr>
          <w:p w14:paraId="3E617F61" w14:textId="77777777" w:rsidR="006B16A8" w:rsidRDefault="00881B4D">
            <w:pPr>
              <w:jc w:val="center"/>
              <w:rPr>
                <w:rFonts w:ascii="Times New Roman" w:hAnsi="Times New Roman"/>
                <w:sz w:val="18"/>
                <w:szCs w:val="18"/>
              </w:rPr>
            </w:pPr>
            <w:r w:rsidRPr="00900EE6">
              <w:rPr>
                <w:rFonts w:ascii="Times New Roman" w:hAnsi="Times New Roman"/>
                <w:sz w:val="18"/>
                <w:szCs w:val="18"/>
              </w:rPr>
              <w:t>230</w:t>
            </w:r>
          </w:p>
        </w:tc>
        <w:tc>
          <w:tcPr>
            <w:tcW w:w="7379" w:type="dxa"/>
            <w:gridSpan w:val="2"/>
            <w:shd w:val="clear" w:color="auto" w:fill="FFFFFF"/>
          </w:tcPr>
          <w:p w14:paraId="3D60821B" w14:textId="60F5EE29"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19</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 xml:space="preserve">Ieșiri de garanții reale sub formă de active de nivel </w:t>
            </w:r>
            <w:r w:rsidRPr="00900EE6">
              <w:rPr>
                <w:rFonts w:ascii="Times New Roman" w:hAnsi="Times New Roman"/>
                <w:b/>
                <w:sz w:val="18"/>
                <w:szCs w:val="18"/>
              </w:rPr>
              <w:t>2</w:t>
            </w:r>
            <w:r>
              <w:rPr>
                <w:rFonts w:ascii="Times New Roman" w:hAnsi="Times New Roman"/>
                <w:b/>
                <w:sz w:val="18"/>
                <w:szCs w:val="18"/>
              </w:rPr>
              <w:t xml:space="preserve">B în perioada de </w:t>
            </w:r>
            <w:r w:rsidRPr="00900EE6">
              <w:rPr>
                <w:rFonts w:ascii="Times New Roman" w:hAnsi="Times New Roman"/>
                <w:b/>
                <w:sz w:val="18"/>
                <w:szCs w:val="18"/>
              </w:rPr>
              <w:t>30</w:t>
            </w:r>
            <w:r>
              <w:rPr>
                <w:rFonts w:ascii="Times New Roman" w:hAnsi="Times New Roman"/>
                <w:b/>
                <w:sz w:val="18"/>
                <w:szCs w:val="18"/>
              </w:rPr>
              <w:t xml:space="preserve"> de zile</w:t>
            </w:r>
          </w:p>
          <w:p w14:paraId="3A6C25CB" w14:textId="77777777" w:rsidR="006B16A8" w:rsidRDefault="006B16A8">
            <w:pPr>
              <w:spacing w:before="0" w:after="0"/>
              <w:ind w:left="56"/>
              <w:rPr>
                <w:rFonts w:ascii="Times New Roman" w:hAnsi="Times New Roman"/>
                <w:bCs/>
                <w:sz w:val="18"/>
                <w:szCs w:val="18"/>
              </w:rPr>
            </w:pPr>
          </w:p>
          <w:p w14:paraId="61F2AA5F" w14:textId="2449E55F" w:rsidR="006B16A8" w:rsidRDefault="00881B4D">
            <w:pPr>
              <w:spacing w:before="0" w:after="0"/>
              <w:ind w:left="56"/>
              <w:rPr>
                <w:rFonts w:ascii="Times New Roman" w:hAnsi="Times New Roman"/>
                <w:bCs/>
                <w:sz w:val="18"/>
                <w:szCs w:val="18"/>
              </w:rPr>
            </w:pPr>
            <w:r>
              <w:rPr>
                <w:rFonts w:ascii="Times New Roman" w:hAnsi="Times New Roman"/>
                <w:sz w:val="18"/>
                <w:szCs w:val="18"/>
              </w:rPr>
              <w:t xml:space="preserve">Se raportează ieșirile de titluri de capital lichide de nivel </w:t>
            </w:r>
            <w:r w:rsidRPr="00900EE6">
              <w:rPr>
                <w:rFonts w:ascii="Times New Roman" w:hAnsi="Times New Roman"/>
                <w:sz w:val="18"/>
                <w:szCs w:val="18"/>
              </w:rPr>
              <w:t>2</w:t>
            </w:r>
            <w:r>
              <w:rPr>
                <w:rFonts w:ascii="Times New Roman" w:hAnsi="Times New Roman"/>
                <w:sz w:val="18"/>
                <w:szCs w:val="18"/>
              </w:rPr>
              <w:t xml:space="preserve">B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calculului,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357EDF3F" w14:textId="77777777" w:rsidR="006B16A8" w:rsidRDefault="006B16A8">
            <w:pPr>
              <w:spacing w:before="0" w:after="0"/>
              <w:jc w:val="left"/>
              <w:rPr>
                <w:rFonts w:ascii="Times New Roman" w:hAnsi="Times New Roman"/>
                <w:bCs/>
                <w:sz w:val="18"/>
                <w:szCs w:val="18"/>
              </w:rPr>
            </w:pPr>
          </w:p>
        </w:tc>
      </w:tr>
      <w:tr w:rsidR="006B16A8" w14:paraId="72BDD7C9" w14:textId="77777777" w:rsidTr="00454544">
        <w:tc>
          <w:tcPr>
            <w:tcW w:w="1099" w:type="dxa"/>
            <w:shd w:val="clear" w:color="auto" w:fill="FFFFFF"/>
            <w:vAlign w:val="center"/>
          </w:tcPr>
          <w:p w14:paraId="4A9AEB7B" w14:textId="77777777" w:rsidR="006B16A8" w:rsidRDefault="00881B4D">
            <w:pPr>
              <w:jc w:val="center"/>
              <w:rPr>
                <w:rFonts w:ascii="Times New Roman" w:hAnsi="Times New Roman"/>
                <w:sz w:val="18"/>
                <w:szCs w:val="18"/>
              </w:rPr>
            </w:pPr>
            <w:r w:rsidRPr="00900EE6">
              <w:rPr>
                <w:rFonts w:ascii="Times New Roman" w:hAnsi="Times New Roman"/>
                <w:sz w:val="18"/>
                <w:szCs w:val="18"/>
              </w:rPr>
              <w:t>240</w:t>
            </w:r>
          </w:p>
        </w:tc>
        <w:tc>
          <w:tcPr>
            <w:tcW w:w="7379" w:type="dxa"/>
            <w:gridSpan w:val="2"/>
            <w:shd w:val="clear" w:color="auto" w:fill="FFFFFF"/>
          </w:tcPr>
          <w:p w14:paraId="34489803" w14:textId="1D700F12"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20</w:t>
            </w:r>
            <w:r>
              <w:rPr>
                <w:rFonts w:ascii="Times New Roman" w:hAnsi="Times New Roman"/>
                <w:b/>
                <w:bCs/>
                <w:sz w:val="18"/>
                <w:szCs w:val="18"/>
              </w:rPr>
              <w:t xml:space="preserve">. </w:t>
            </w:r>
            <w:r>
              <w:rPr>
                <w:rFonts w:ascii="Times New Roman" w:hAnsi="Times New Roman"/>
                <w:b/>
                <w:sz w:val="18"/>
                <w:szCs w:val="18"/>
              </w:rPr>
              <w:t xml:space="preserve">Intrări de garanții reale sub formă de active de nivel </w:t>
            </w:r>
            <w:r w:rsidRPr="00900EE6">
              <w:rPr>
                <w:rFonts w:ascii="Times New Roman" w:hAnsi="Times New Roman"/>
                <w:b/>
                <w:sz w:val="18"/>
                <w:szCs w:val="18"/>
              </w:rPr>
              <w:t>2</w:t>
            </w:r>
            <w:r>
              <w:rPr>
                <w:rFonts w:ascii="Times New Roman" w:hAnsi="Times New Roman"/>
                <w:b/>
                <w:sz w:val="18"/>
                <w:szCs w:val="18"/>
              </w:rPr>
              <w:t xml:space="preserve">B în perioada de </w:t>
            </w:r>
            <w:r w:rsidRPr="00900EE6">
              <w:rPr>
                <w:rFonts w:ascii="Times New Roman" w:hAnsi="Times New Roman"/>
                <w:b/>
                <w:sz w:val="18"/>
                <w:szCs w:val="18"/>
              </w:rPr>
              <w:t>30</w:t>
            </w:r>
            <w:r>
              <w:rPr>
                <w:rFonts w:ascii="Times New Roman" w:hAnsi="Times New Roman"/>
                <w:b/>
                <w:sz w:val="18"/>
                <w:szCs w:val="18"/>
              </w:rPr>
              <w:t xml:space="preserve"> de zile</w:t>
            </w:r>
          </w:p>
          <w:p w14:paraId="5FFC8C1F" w14:textId="77777777" w:rsidR="006B16A8" w:rsidRDefault="006B16A8">
            <w:pPr>
              <w:spacing w:before="0" w:after="0"/>
              <w:ind w:left="56"/>
              <w:rPr>
                <w:rFonts w:ascii="Times New Roman" w:hAnsi="Times New Roman"/>
                <w:bCs/>
                <w:sz w:val="18"/>
                <w:szCs w:val="18"/>
              </w:rPr>
            </w:pPr>
          </w:p>
          <w:p w14:paraId="769863B7" w14:textId="5F11C776" w:rsidR="006B16A8" w:rsidRDefault="00881B4D">
            <w:pPr>
              <w:spacing w:before="0" w:after="0"/>
              <w:ind w:left="56"/>
              <w:rPr>
                <w:rFonts w:ascii="Times New Roman" w:hAnsi="Times New Roman"/>
                <w:bCs/>
                <w:sz w:val="18"/>
                <w:szCs w:val="18"/>
              </w:rPr>
            </w:pPr>
            <w:r>
              <w:rPr>
                <w:rFonts w:ascii="Times New Roman" w:hAnsi="Times New Roman"/>
                <w:sz w:val="18"/>
                <w:szCs w:val="18"/>
              </w:rPr>
              <w:t xml:space="preserve">Se raportează intrările de titluri de capital lichide de nivel </w:t>
            </w:r>
            <w:r w:rsidRPr="00900EE6">
              <w:rPr>
                <w:rFonts w:ascii="Times New Roman" w:hAnsi="Times New Roman"/>
                <w:sz w:val="18"/>
                <w:szCs w:val="18"/>
              </w:rPr>
              <w:t>2</w:t>
            </w:r>
            <w:r>
              <w:rPr>
                <w:rFonts w:ascii="Times New Roman" w:hAnsi="Times New Roman"/>
                <w:sz w:val="18"/>
                <w:szCs w:val="18"/>
              </w:rPr>
              <w:t xml:space="preserve">B înregistrate la lichidarea oricăror tranzacții de finanțare garantate, tranzacții de creditare garantate sau tranzacții swap pe garanții reale care ajung la scadență în termen de </w:t>
            </w:r>
            <w:r w:rsidRPr="00900EE6">
              <w:rPr>
                <w:rFonts w:ascii="Times New Roman" w:hAnsi="Times New Roman"/>
                <w:sz w:val="18"/>
                <w:szCs w:val="18"/>
              </w:rPr>
              <w:t>30</w:t>
            </w:r>
            <w:r>
              <w:rPr>
                <w:rFonts w:ascii="Times New Roman" w:hAnsi="Times New Roman"/>
                <w:sz w:val="18"/>
                <w:szCs w:val="18"/>
              </w:rPr>
              <w:t xml:space="preserve"> de zile calendaristice de la data calculului,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4F36573E" w14:textId="77777777" w:rsidR="006B16A8" w:rsidRDefault="006B16A8">
            <w:pPr>
              <w:spacing w:before="0" w:after="0"/>
              <w:jc w:val="left"/>
              <w:rPr>
                <w:rFonts w:ascii="Times New Roman" w:hAnsi="Times New Roman"/>
                <w:bCs/>
                <w:sz w:val="18"/>
                <w:szCs w:val="18"/>
              </w:rPr>
            </w:pPr>
          </w:p>
        </w:tc>
      </w:tr>
      <w:tr w:rsidR="006B16A8" w14:paraId="59C71F5E" w14:textId="77777777" w:rsidTr="00454544">
        <w:tc>
          <w:tcPr>
            <w:tcW w:w="1099" w:type="dxa"/>
            <w:shd w:val="clear" w:color="auto" w:fill="FFFFFF"/>
            <w:vAlign w:val="center"/>
          </w:tcPr>
          <w:p w14:paraId="780C3A4B" w14:textId="5B46D095" w:rsidR="006B16A8" w:rsidRDefault="00881B4D">
            <w:pPr>
              <w:jc w:val="center"/>
              <w:rPr>
                <w:rFonts w:ascii="Times New Roman" w:hAnsi="Times New Roman"/>
                <w:sz w:val="18"/>
                <w:szCs w:val="18"/>
              </w:rPr>
            </w:pPr>
            <w:r w:rsidRPr="00900EE6">
              <w:rPr>
                <w:rFonts w:ascii="Times New Roman" w:hAnsi="Times New Roman"/>
                <w:sz w:val="18"/>
                <w:szCs w:val="18"/>
              </w:rPr>
              <w:t>251</w:t>
            </w:r>
          </w:p>
        </w:tc>
        <w:tc>
          <w:tcPr>
            <w:tcW w:w="7379" w:type="dxa"/>
            <w:gridSpan w:val="2"/>
            <w:shd w:val="clear" w:color="auto" w:fill="FFFFFF"/>
          </w:tcPr>
          <w:p w14:paraId="08254E41" w14:textId="568E1BA4"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21</w:t>
            </w:r>
            <w:r>
              <w:rPr>
                <w:rFonts w:ascii="Times New Roman" w:hAnsi="Times New Roman"/>
                <w:b/>
                <w:bCs/>
                <w:sz w:val="18"/>
                <w:szCs w:val="18"/>
              </w:rPr>
              <w:t xml:space="preserve">. </w:t>
            </w:r>
            <w:r>
              <w:rPr>
                <w:rFonts w:ascii="Times New Roman" w:hAnsi="Times New Roman"/>
                <w:b/>
                <w:sz w:val="18"/>
                <w:szCs w:val="18"/>
              </w:rPr>
              <w:t xml:space="preserve">„Valoarea ajustată” a activelor de nivel </w:t>
            </w:r>
            <w:r w:rsidRPr="00900EE6">
              <w:rPr>
                <w:rFonts w:ascii="Times New Roman" w:hAnsi="Times New Roman"/>
                <w:b/>
                <w:sz w:val="18"/>
                <w:szCs w:val="18"/>
              </w:rPr>
              <w:t>2</w:t>
            </w:r>
            <w:r>
              <w:rPr>
                <w:rFonts w:ascii="Times New Roman" w:hAnsi="Times New Roman"/>
                <w:b/>
                <w:sz w:val="18"/>
                <w:szCs w:val="18"/>
              </w:rPr>
              <w:t>B</w:t>
            </w:r>
          </w:p>
          <w:p w14:paraId="1A37C299" w14:textId="77777777" w:rsidR="006B16A8" w:rsidRDefault="006B16A8">
            <w:pPr>
              <w:spacing w:before="0" w:after="0"/>
              <w:jc w:val="left"/>
              <w:rPr>
                <w:rFonts w:ascii="Times New Roman" w:hAnsi="Times New Roman"/>
                <w:b/>
                <w:bCs/>
                <w:sz w:val="18"/>
                <w:szCs w:val="18"/>
              </w:rPr>
            </w:pPr>
          </w:p>
          <w:p w14:paraId="683116C9" w14:textId="0C1D72C2" w:rsidR="006B16A8" w:rsidRDefault="00881B4D">
            <w:pPr>
              <w:spacing w:before="0" w:after="0"/>
              <w:jc w:val="left"/>
              <w:rPr>
                <w:rFonts w:ascii="Times New Roman" w:hAnsi="Times New Roman"/>
                <w:bCs/>
                <w:sz w:val="18"/>
                <w:szCs w:val="18"/>
              </w:rPr>
            </w:pPr>
            <w:r>
              <w:rPr>
                <w:rFonts w:ascii="Times New Roman" w:hAnsi="Times New Roman"/>
                <w:bCs/>
                <w:sz w:val="18"/>
                <w:szCs w:val="18"/>
              </w:rPr>
              <w:t xml:space="preserve">Aceasta este menționată la punctul </w:t>
            </w:r>
            <w:r w:rsidRPr="00900EE6">
              <w:rPr>
                <w:rFonts w:ascii="Times New Roman" w:hAnsi="Times New Roman"/>
                <w:bCs/>
                <w:sz w:val="18"/>
                <w:szCs w:val="18"/>
              </w:rPr>
              <w:t>3</w:t>
            </w:r>
            <w:r>
              <w:rPr>
                <w:rFonts w:ascii="Times New Roman" w:hAnsi="Times New Roman"/>
                <w:bCs/>
                <w:sz w:val="18"/>
                <w:szCs w:val="18"/>
              </w:rPr>
              <w:t xml:space="preserve"> litera (d) din anexa I</w:t>
            </w:r>
          </w:p>
          <w:p w14:paraId="3E44077E" w14:textId="77777777" w:rsidR="006B16A8" w:rsidRDefault="006B16A8">
            <w:pPr>
              <w:spacing w:before="0" w:after="0"/>
              <w:ind w:left="56"/>
              <w:rPr>
                <w:rFonts w:ascii="Times New Roman" w:hAnsi="Times New Roman"/>
                <w:sz w:val="18"/>
                <w:szCs w:val="18"/>
              </w:rPr>
            </w:pPr>
          </w:p>
          <w:p w14:paraId="52E04AE2" w14:textId="77777777" w:rsidR="006B16A8" w:rsidRDefault="00881B4D">
            <w:pPr>
              <w:spacing w:before="0" w:after="0"/>
              <w:ind w:left="56"/>
              <w:rPr>
                <w:rFonts w:ascii="Times New Roman" w:hAnsi="Times New Roman"/>
                <w:sz w:val="18"/>
              </w:rPr>
            </w:pPr>
            <w:r>
              <w:rPr>
                <w:rFonts w:ascii="Times New Roman" w:hAnsi="Times New Roman"/>
                <w:sz w:val="18"/>
                <w:szCs w:val="18"/>
              </w:rPr>
              <w:t xml:space="preserve">Se raportează valoarea ajustată a activelor de nivel </w:t>
            </w:r>
            <w:r w:rsidRPr="00900EE6">
              <w:rPr>
                <w:rFonts w:ascii="Times New Roman" w:hAnsi="Times New Roman"/>
                <w:sz w:val="18"/>
                <w:szCs w:val="18"/>
              </w:rPr>
              <w:t>2</w:t>
            </w:r>
            <w:r>
              <w:rPr>
                <w:rFonts w:ascii="Times New Roman" w:hAnsi="Times New Roman"/>
                <w:sz w:val="18"/>
                <w:szCs w:val="18"/>
              </w:rPr>
              <w:t>B înainte de aplicarea plafonului.</w:t>
            </w:r>
          </w:p>
          <w:p w14:paraId="01A59F57" w14:textId="77777777" w:rsidR="006B16A8" w:rsidRDefault="006B16A8">
            <w:pPr>
              <w:spacing w:before="0" w:after="0"/>
              <w:ind w:left="56"/>
              <w:rPr>
                <w:rFonts w:ascii="Times New Roman" w:hAnsi="Times New Roman"/>
                <w:sz w:val="18"/>
                <w:szCs w:val="18"/>
              </w:rPr>
            </w:pPr>
          </w:p>
          <w:p w14:paraId="49DE7AE9" w14:textId="1910FB26" w:rsidR="006B16A8" w:rsidRDefault="00881B4D">
            <w:pPr>
              <w:spacing w:before="0" w:after="0"/>
              <w:jc w:val="left"/>
              <w:rPr>
                <w:rFonts w:ascii="Times New Roman" w:hAnsi="Times New Roman"/>
                <w:sz w:val="18"/>
                <w:szCs w:val="18"/>
              </w:rPr>
            </w:pPr>
            <w:r>
              <w:rPr>
                <w:rFonts w:ascii="Times New Roman" w:hAnsi="Times New Roman"/>
                <w:sz w:val="18"/>
                <w:szCs w:val="18"/>
              </w:rPr>
              <w:t xml:space="preserve">Valoarea ajustată ține cont de lichidarea tranzacțiilor de finanțare garantate, a tranzacțiilor de creditare garantate sau a tranzacțiilor swap pe garanții reale care ajung la scadență în termen de </w:t>
            </w:r>
            <w:r w:rsidRPr="00900EE6">
              <w:rPr>
                <w:rFonts w:ascii="Times New Roman" w:hAnsi="Times New Roman"/>
                <w:sz w:val="18"/>
                <w:szCs w:val="18"/>
              </w:rPr>
              <w:t>30</w:t>
            </w:r>
            <w:r w:rsidR="00900EE6">
              <w:rPr>
                <w:rFonts w:ascii="Times New Roman" w:hAnsi="Times New Roman"/>
                <w:sz w:val="18"/>
                <w:szCs w:val="18"/>
              </w:rPr>
              <w:t> </w:t>
            </w:r>
            <w:r>
              <w:rPr>
                <w:rFonts w:ascii="Times New Roman" w:hAnsi="Times New Roman"/>
                <w:sz w:val="18"/>
                <w:szCs w:val="18"/>
              </w:rPr>
              <w:t xml:space="preserve">de zile calendaristice de la data calculului, cu excepția cazului în care tranzacția face obiectul unei derogări în conformitate cu </w:t>
            </w:r>
            <w:r w:rsidR="00900EE6">
              <w:rPr>
                <w:rFonts w:ascii="Times New Roman" w:hAnsi="Times New Roman"/>
                <w:sz w:val="18"/>
                <w:szCs w:val="18"/>
              </w:rPr>
              <w:t>articolul </w:t>
            </w:r>
            <w:r w:rsidRPr="00900EE6">
              <w:rPr>
                <w:rFonts w:ascii="Times New Roman" w:hAnsi="Times New Roman"/>
                <w:sz w:val="18"/>
                <w:szCs w:val="18"/>
              </w:rPr>
              <w:t>17</w:t>
            </w:r>
            <w:r>
              <w:rPr>
                <w:rFonts w:ascii="Times New Roman" w:hAnsi="Times New Roman"/>
                <w:sz w:val="18"/>
                <w:szCs w:val="18"/>
              </w:rPr>
              <w:t xml:space="preserve"> </w:t>
            </w:r>
            <w:r w:rsidR="00900EE6">
              <w:rPr>
                <w:rFonts w:ascii="Times New Roman" w:hAnsi="Times New Roman"/>
                <w:sz w:val="18"/>
                <w:szCs w:val="18"/>
              </w:rPr>
              <w:t>alineatul </w:t>
            </w:r>
            <w:r>
              <w:rPr>
                <w:rFonts w:ascii="Times New Roman" w:hAnsi="Times New Roman"/>
                <w:sz w:val="18"/>
                <w:szCs w:val="18"/>
              </w:rPr>
              <w:t>(</w:t>
            </w:r>
            <w:r w:rsidRPr="00900EE6">
              <w:rPr>
                <w:rFonts w:ascii="Times New Roman" w:hAnsi="Times New Roman"/>
                <w:sz w:val="18"/>
                <w:szCs w:val="18"/>
              </w:rPr>
              <w:t>4</w:t>
            </w:r>
            <w:r>
              <w:rPr>
                <w:rFonts w:ascii="Times New Roman" w:hAnsi="Times New Roman"/>
                <w:sz w:val="18"/>
                <w:szCs w:val="18"/>
              </w:rPr>
              <w:t xml:space="preserve">) din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r>
              <w:rPr>
                <w:rFonts w:ascii="Times New Roman" w:hAnsi="Times New Roman"/>
                <w:sz w:val="18"/>
                <w:szCs w:val="18"/>
              </w:rPr>
              <w:t>.</w:t>
            </w:r>
          </w:p>
          <w:p w14:paraId="771E2039" w14:textId="77777777" w:rsidR="006B16A8" w:rsidRDefault="006B16A8">
            <w:pPr>
              <w:spacing w:before="0" w:after="0"/>
              <w:jc w:val="left"/>
              <w:rPr>
                <w:rFonts w:ascii="Times New Roman" w:hAnsi="Times New Roman"/>
                <w:b/>
                <w:sz w:val="18"/>
                <w:szCs w:val="18"/>
              </w:rPr>
            </w:pPr>
          </w:p>
        </w:tc>
      </w:tr>
      <w:tr w:rsidR="006B16A8" w14:paraId="444ECBBD" w14:textId="77777777" w:rsidTr="00454544">
        <w:tc>
          <w:tcPr>
            <w:tcW w:w="1099" w:type="dxa"/>
            <w:shd w:val="clear" w:color="auto" w:fill="FFFFFF"/>
            <w:vAlign w:val="center"/>
          </w:tcPr>
          <w:p w14:paraId="01C7EDCB" w14:textId="77777777" w:rsidR="006B16A8" w:rsidRDefault="00881B4D">
            <w:pPr>
              <w:jc w:val="center"/>
              <w:rPr>
                <w:rFonts w:ascii="Times New Roman" w:hAnsi="Times New Roman"/>
                <w:sz w:val="18"/>
                <w:szCs w:val="18"/>
              </w:rPr>
            </w:pPr>
            <w:r w:rsidRPr="00900EE6">
              <w:rPr>
                <w:rFonts w:ascii="Times New Roman" w:hAnsi="Times New Roman"/>
                <w:sz w:val="18"/>
                <w:szCs w:val="18"/>
              </w:rPr>
              <w:t>280</w:t>
            </w:r>
          </w:p>
        </w:tc>
        <w:tc>
          <w:tcPr>
            <w:tcW w:w="7379" w:type="dxa"/>
            <w:gridSpan w:val="2"/>
            <w:shd w:val="clear" w:color="auto" w:fill="FFFFFF"/>
          </w:tcPr>
          <w:p w14:paraId="6DFA355F" w14:textId="3B0574C0"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22</w:t>
            </w:r>
            <w:r>
              <w:rPr>
                <w:rFonts w:ascii="Times New Roman" w:hAnsi="Times New Roman"/>
                <w:b/>
                <w:bCs/>
                <w:sz w:val="18"/>
                <w:szCs w:val="18"/>
              </w:rPr>
              <w:t xml:space="preserve">. </w:t>
            </w:r>
            <w:r>
              <w:rPr>
                <w:rFonts w:ascii="Times New Roman" w:hAnsi="Times New Roman"/>
                <w:b/>
                <w:sz w:val="18"/>
                <w:szCs w:val="18"/>
              </w:rPr>
              <w:t>Valoarea excedentului de active lichide</w:t>
            </w:r>
          </w:p>
          <w:p w14:paraId="32DE794C" w14:textId="77777777" w:rsidR="006B16A8" w:rsidRDefault="006B16A8">
            <w:pPr>
              <w:spacing w:before="0" w:after="0"/>
              <w:jc w:val="left"/>
              <w:rPr>
                <w:rFonts w:ascii="Times New Roman" w:hAnsi="Times New Roman"/>
                <w:bCs/>
                <w:sz w:val="18"/>
                <w:szCs w:val="18"/>
              </w:rPr>
            </w:pPr>
          </w:p>
          <w:p w14:paraId="1BE025DD" w14:textId="77777777" w:rsidR="006B16A8" w:rsidRDefault="00881B4D">
            <w:pPr>
              <w:spacing w:before="0" w:after="0"/>
              <w:jc w:val="left"/>
              <w:rPr>
                <w:rFonts w:ascii="Times New Roman" w:hAnsi="Times New Roman"/>
                <w:bCs/>
                <w:sz w:val="18"/>
                <w:szCs w:val="18"/>
              </w:rPr>
            </w:pPr>
            <w:r>
              <w:rPr>
                <w:rFonts w:ascii="Times New Roman" w:hAnsi="Times New Roman"/>
                <w:bCs/>
                <w:sz w:val="18"/>
                <w:szCs w:val="18"/>
              </w:rPr>
              <w:t xml:space="preserve">Anexa I punctul </w:t>
            </w:r>
            <w:r w:rsidRPr="00900EE6">
              <w:rPr>
                <w:rFonts w:ascii="Times New Roman" w:hAnsi="Times New Roman"/>
                <w:bCs/>
                <w:sz w:val="18"/>
                <w:szCs w:val="18"/>
              </w:rPr>
              <w:t>4</w:t>
            </w:r>
          </w:p>
          <w:p w14:paraId="01194D2E" w14:textId="77777777" w:rsidR="006B16A8" w:rsidRDefault="006B16A8">
            <w:pPr>
              <w:spacing w:before="0" w:after="0"/>
              <w:jc w:val="left"/>
              <w:rPr>
                <w:rFonts w:ascii="Times New Roman" w:hAnsi="Times New Roman"/>
                <w:sz w:val="18"/>
                <w:szCs w:val="18"/>
              </w:rPr>
            </w:pPr>
          </w:p>
          <w:p w14:paraId="42B29289" w14:textId="5E049EA4"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Se raportează „valoarea excedentului de active lichide” -</w:t>
            </w:r>
            <w:r w:rsidR="00551F40">
              <w:rPr>
                <w:rFonts w:ascii="Times New Roman" w:hAnsi="Times New Roman"/>
                <w:bCs/>
                <w:sz w:val="18"/>
                <w:szCs w:val="18"/>
              </w:rPr>
              <w:t xml:space="preserve"> </w:t>
            </w:r>
            <w:r>
              <w:rPr>
                <w:rFonts w:ascii="Times New Roman" w:hAnsi="Times New Roman"/>
                <w:bCs/>
                <w:sz w:val="18"/>
                <w:szCs w:val="18"/>
              </w:rPr>
              <w:t>această valoare este egală cu:</w:t>
            </w:r>
          </w:p>
          <w:p w14:paraId="57AC6DC8"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(a) valoarea ajustată a activelor de nivel </w:t>
            </w:r>
            <w:r w:rsidRPr="00900EE6">
              <w:rPr>
                <w:rFonts w:ascii="Times New Roman" w:hAnsi="Times New Roman"/>
                <w:bCs/>
                <w:sz w:val="18"/>
                <w:szCs w:val="18"/>
              </w:rPr>
              <w:t>1</w:t>
            </w:r>
            <w:r>
              <w:rPr>
                <w:rFonts w:ascii="Times New Roman" w:hAnsi="Times New Roman"/>
                <w:bCs/>
                <w:sz w:val="18"/>
                <w:szCs w:val="18"/>
              </w:rPr>
              <w:t xml:space="preserve"> formate din obligațiuni negarantate; plus</w:t>
            </w:r>
          </w:p>
          <w:p w14:paraId="0CFC7910"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(b) valoarea ajustată a obligațiunilor garantate de nivel </w:t>
            </w:r>
            <w:r w:rsidRPr="00900EE6">
              <w:rPr>
                <w:rFonts w:ascii="Times New Roman" w:hAnsi="Times New Roman"/>
                <w:bCs/>
                <w:sz w:val="18"/>
                <w:szCs w:val="18"/>
              </w:rPr>
              <w:t>1</w:t>
            </w:r>
            <w:r>
              <w:rPr>
                <w:rFonts w:ascii="Times New Roman" w:hAnsi="Times New Roman"/>
                <w:bCs/>
                <w:sz w:val="18"/>
                <w:szCs w:val="18"/>
              </w:rPr>
              <w:t>; plus</w:t>
            </w:r>
          </w:p>
          <w:p w14:paraId="4CBD0166"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(c) valoarea ajustată a activelor de nivel </w:t>
            </w:r>
            <w:r w:rsidRPr="00900EE6">
              <w:rPr>
                <w:rFonts w:ascii="Times New Roman" w:hAnsi="Times New Roman"/>
                <w:bCs/>
                <w:sz w:val="18"/>
                <w:szCs w:val="18"/>
              </w:rPr>
              <w:t>2</w:t>
            </w:r>
            <w:r>
              <w:rPr>
                <w:rFonts w:ascii="Times New Roman" w:hAnsi="Times New Roman"/>
                <w:bCs/>
                <w:sz w:val="18"/>
                <w:szCs w:val="18"/>
              </w:rPr>
              <w:t>A; plus</w:t>
            </w:r>
          </w:p>
          <w:p w14:paraId="09EB94CD"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(d) valoarea ajustată a activelor de nivel </w:t>
            </w:r>
            <w:r w:rsidRPr="00900EE6">
              <w:rPr>
                <w:rFonts w:ascii="Times New Roman" w:hAnsi="Times New Roman"/>
                <w:bCs/>
                <w:sz w:val="18"/>
                <w:szCs w:val="18"/>
              </w:rPr>
              <w:t>2</w:t>
            </w:r>
            <w:r>
              <w:rPr>
                <w:rFonts w:ascii="Times New Roman" w:hAnsi="Times New Roman"/>
                <w:bCs/>
                <w:sz w:val="18"/>
                <w:szCs w:val="18"/>
              </w:rPr>
              <w:t>B;</w:t>
            </w:r>
          </w:p>
          <w:p w14:paraId="2DB841C8"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minus valoarea cea mai mică dintre:</w:t>
            </w:r>
          </w:p>
          <w:p w14:paraId="10C0702C"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suma dintre (a), (b), (c) și (d);</w:t>
            </w:r>
          </w:p>
          <w:p w14:paraId="419C0BA5"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(f) </w:t>
            </w:r>
            <w:r w:rsidRPr="00900EE6">
              <w:rPr>
                <w:rFonts w:ascii="Times New Roman" w:hAnsi="Times New Roman"/>
                <w:bCs/>
                <w:sz w:val="18"/>
                <w:szCs w:val="18"/>
              </w:rPr>
              <w:t>100</w:t>
            </w:r>
            <w:r>
              <w:rPr>
                <w:rFonts w:ascii="Times New Roman" w:hAnsi="Times New Roman"/>
                <w:bCs/>
                <w:sz w:val="18"/>
                <w:szCs w:val="18"/>
              </w:rPr>
              <w:t>/</w:t>
            </w:r>
            <w:r w:rsidRPr="00900EE6">
              <w:rPr>
                <w:rFonts w:ascii="Times New Roman" w:hAnsi="Times New Roman"/>
                <w:bCs/>
                <w:sz w:val="18"/>
                <w:szCs w:val="18"/>
              </w:rPr>
              <w:t>30</w:t>
            </w:r>
            <w:r>
              <w:rPr>
                <w:rFonts w:ascii="Times New Roman" w:hAnsi="Times New Roman"/>
                <w:bCs/>
                <w:sz w:val="18"/>
                <w:szCs w:val="18"/>
              </w:rPr>
              <w:t xml:space="preserve"> înmulțit cu (a);</w:t>
            </w:r>
          </w:p>
          <w:p w14:paraId="1A77939B"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(g) </w:t>
            </w:r>
            <w:r w:rsidRPr="00900EE6">
              <w:rPr>
                <w:rFonts w:ascii="Times New Roman" w:hAnsi="Times New Roman"/>
                <w:bCs/>
                <w:sz w:val="18"/>
                <w:szCs w:val="18"/>
              </w:rPr>
              <w:t>100</w:t>
            </w:r>
            <w:r>
              <w:rPr>
                <w:rFonts w:ascii="Times New Roman" w:hAnsi="Times New Roman"/>
                <w:bCs/>
                <w:sz w:val="18"/>
                <w:szCs w:val="18"/>
              </w:rPr>
              <w:t>/</w:t>
            </w:r>
            <w:r w:rsidRPr="00900EE6">
              <w:rPr>
                <w:rFonts w:ascii="Times New Roman" w:hAnsi="Times New Roman"/>
                <w:bCs/>
                <w:sz w:val="18"/>
                <w:szCs w:val="18"/>
              </w:rPr>
              <w:t>60</w:t>
            </w:r>
            <w:r>
              <w:rPr>
                <w:rFonts w:ascii="Times New Roman" w:hAnsi="Times New Roman"/>
                <w:bCs/>
                <w:sz w:val="18"/>
                <w:szCs w:val="18"/>
              </w:rPr>
              <w:t xml:space="preserve"> înmulțit cu suma dintre (a) și (b);</w:t>
            </w:r>
          </w:p>
          <w:p w14:paraId="786672E7" w14:textId="77777777" w:rsidR="006B16A8"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 xml:space="preserve">(h) </w:t>
            </w:r>
            <w:r w:rsidRPr="00900EE6">
              <w:rPr>
                <w:rFonts w:ascii="Times New Roman" w:hAnsi="Times New Roman"/>
                <w:bCs/>
                <w:sz w:val="18"/>
                <w:szCs w:val="18"/>
              </w:rPr>
              <w:t>100</w:t>
            </w:r>
            <w:r>
              <w:rPr>
                <w:rFonts w:ascii="Times New Roman" w:hAnsi="Times New Roman"/>
                <w:bCs/>
                <w:sz w:val="18"/>
                <w:szCs w:val="18"/>
              </w:rPr>
              <w:t>/</w:t>
            </w:r>
            <w:r w:rsidRPr="00900EE6">
              <w:rPr>
                <w:rFonts w:ascii="Times New Roman" w:hAnsi="Times New Roman"/>
                <w:bCs/>
                <w:sz w:val="18"/>
                <w:szCs w:val="18"/>
              </w:rPr>
              <w:t>85</w:t>
            </w:r>
            <w:r>
              <w:rPr>
                <w:rFonts w:ascii="Times New Roman" w:hAnsi="Times New Roman"/>
                <w:bCs/>
                <w:sz w:val="18"/>
                <w:szCs w:val="18"/>
              </w:rPr>
              <w:t xml:space="preserve"> înmulțit cu suma dintre (a), (b) și (c).</w:t>
            </w:r>
          </w:p>
          <w:p w14:paraId="0D5300B5" w14:textId="77777777" w:rsidR="006B16A8" w:rsidRDefault="006B16A8">
            <w:pPr>
              <w:spacing w:before="0" w:after="0"/>
              <w:jc w:val="left"/>
              <w:rPr>
                <w:rFonts w:ascii="Times New Roman" w:hAnsi="Times New Roman"/>
                <w:bCs/>
                <w:sz w:val="18"/>
                <w:szCs w:val="18"/>
              </w:rPr>
            </w:pPr>
          </w:p>
        </w:tc>
      </w:tr>
      <w:tr w:rsidR="006B16A8" w14:paraId="60CCBBE5" w14:textId="77777777" w:rsidTr="00454544">
        <w:tc>
          <w:tcPr>
            <w:tcW w:w="1099" w:type="dxa"/>
            <w:shd w:val="clear" w:color="auto" w:fill="FFFFFF"/>
            <w:vAlign w:val="center"/>
          </w:tcPr>
          <w:p w14:paraId="1DEADD0A" w14:textId="77777777" w:rsidR="006B16A8" w:rsidRDefault="00881B4D">
            <w:pPr>
              <w:jc w:val="center"/>
              <w:rPr>
                <w:rFonts w:ascii="Times New Roman" w:hAnsi="Times New Roman"/>
                <w:sz w:val="18"/>
                <w:szCs w:val="18"/>
              </w:rPr>
            </w:pPr>
            <w:r w:rsidRPr="00900EE6">
              <w:rPr>
                <w:rFonts w:ascii="Times New Roman" w:hAnsi="Times New Roman"/>
                <w:sz w:val="18"/>
                <w:szCs w:val="18"/>
              </w:rPr>
              <w:t>290</w:t>
            </w:r>
          </w:p>
        </w:tc>
        <w:tc>
          <w:tcPr>
            <w:tcW w:w="7379" w:type="dxa"/>
            <w:gridSpan w:val="2"/>
            <w:shd w:val="clear" w:color="auto" w:fill="FFFFFF"/>
          </w:tcPr>
          <w:p w14:paraId="562E9821" w14:textId="5B5CB653" w:rsidR="006B16A8" w:rsidRDefault="00881B4D">
            <w:pPr>
              <w:spacing w:before="0" w:after="0"/>
              <w:jc w:val="left"/>
              <w:rPr>
                <w:rFonts w:ascii="Times New Roman" w:hAnsi="Times New Roman"/>
                <w:b/>
                <w:bCs/>
                <w:sz w:val="18"/>
                <w:szCs w:val="18"/>
              </w:rPr>
            </w:pPr>
            <w:r w:rsidRPr="00900EE6">
              <w:rPr>
                <w:rFonts w:ascii="Times New Roman" w:hAnsi="Times New Roman"/>
                <w:b/>
                <w:bCs/>
                <w:sz w:val="18"/>
                <w:szCs w:val="18"/>
              </w:rPr>
              <w:t>23</w:t>
            </w:r>
            <w:r>
              <w:rPr>
                <w:rFonts w:ascii="Times New Roman" w:hAnsi="Times New Roman"/>
                <w:b/>
                <w:bCs/>
                <w:sz w:val="18"/>
                <w:szCs w:val="18"/>
              </w:rPr>
              <w:t xml:space="preserve">. </w:t>
            </w:r>
            <w:r>
              <w:rPr>
                <w:rFonts w:ascii="Times New Roman" w:hAnsi="Times New Roman"/>
                <w:b/>
                <w:sz w:val="18"/>
                <w:szCs w:val="18"/>
              </w:rPr>
              <w:t>REZERVA DE LICHIDITĂȚI</w:t>
            </w:r>
          </w:p>
          <w:p w14:paraId="548F1F7A" w14:textId="77777777" w:rsidR="006B16A8" w:rsidRDefault="006B16A8">
            <w:pPr>
              <w:spacing w:before="0" w:after="0"/>
              <w:jc w:val="left"/>
              <w:rPr>
                <w:rFonts w:ascii="Times New Roman" w:hAnsi="Times New Roman"/>
                <w:bCs/>
                <w:sz w:val="18"/>
                <w:szCs w:val="18"/>
              </w:rPr>
            </w:pPr>
          </w:p>
          <w:p w14:paraId="11B75DF8" w14:textId="77777777" w:rsidR="006B16A8" w:rsidRDefault="00881B4D">
            <w:pPr>
              <w:spacing w:before="0" w:after="0"/>
              <w:jc w:val="left"/>
              <w:rPr>
                <w:rFonts w:ascii="Times New Roman" w:hAnsi="Times New Roman"/>
                <w:bCs/>
                <w:sz w:val="18"/>
                <w:szCs w:val="18"/>
              </w:rPr>
            </w:pPr>
            <w:r>
              <w:rPr>
                <w:rFonts w:ascii="Times New Roman" w:hAnsi="Times New Roman"/>
                <w:bCs/>
                <w:sz w:val="18"/>
                <w:szCs w:val="18"/>
              </w:rPr>
              <w:t xml:space="preserve">Anexa I punctul </w:t>
            </w:r>
            <w:r w:rsidRPr="00900EE6">
              <w:rPr>
                <w:rFonts w:ascii="Times New Roman" w:hAnsi="Times New Roman"/>
                <w:bCs/>
                <w:sz w:val="18"/>
                <w:szCs w:val="18"/>
              </w:rPr>
              <w:t>2</w:t>
            </w:r>
          </w:p>
          <w:p w14:paraId="429CB3FB" w14:textId="77777777" w:rsidR="006B16A8" w:rsidRDefault="006B16A8">
            <w:pPr>
              <w:spacing w:before="0" w:after="0"/>
              <w:jc w:val="left"/>
              <w:rPr>
                <w:rFonts w:ascii="Times New Roman" w:hAnsi="Times New Roman"/>
                <w:sz w:val="18"/>
                <w:szCs w:val="18"/>
              </w:rPr>
            </w:pPr>
          </w:p>
          <w:p w14:paraId="10B18991"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Se raportează rezerva de lichidități care este egală cu:</w:t>
            </w:r>
          </w:p>
          <w:p w14:paraId="05F729F0"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(a) valoarea activelor de nivel </w:t>
            </w:r>
            <w:r w:rsidRPr="00900EE6">
              <w:rPr>
                <w:rFonts w:ascii="Times New Roman" w:hAnsi="Times New Roman"/>
                <w:bCs/>
                <w:sz w:val="18"/>
                <w:szCs w:val="18"/>
              </w:rPr>
              <w:t>1</w:t>
            </w:r>
            <w:r>
              <w:rPr>
                <w:rFonts w:ascii="Times New Roman" w:hAnsi="Times New Roman"/>
                <w:bCs/>
                <w:sz w:val="18"/>
                <w:szCs w:val="18"/>
              </w:rPr>
              <w:t>; plus</w:t>
            </w:r>
          </w:p>
          <w:p w14:paraId="7610A0BE"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(b) valoarea activelor de nivel </w:t>
            </w:r>
            <w:r w:rsidRPr="00900EE6">
              <w:rPr>
                <w:rFonts w:ascii="Times New Roman" w:hAnsi="Times New Roman"/>
                <w:bCs/>
                <w:sz w:val="18"/>
                <w:szCs w:val="18"/>
              </w:rPr>
              <w:t>2</w:t>
            </w:r>
            <w:r>
              <w:rPr>
                <w:rFonts w:ascii="Times New Roman" w:hAnsi="Times New Roman"/>
                <w:bCs/>
                <w:sz w:val="18"/>
                <w:szCs w:val="18"/>
              </w:rPr>
              <w:t>A; plus</w:t>
            </w:r>
          </w:p>
          <w:p w14:paraId="76F3A0F1"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 xml:space="preserve">(c) valoarea activelor de nivel </w:t>
            </w:r>
            <w:r w:rsidRPr="00900EE6">
              <w:rPr>
                <w:rFonts w:ascii="Times New Roman" w:hAnsi="Times New Roman"/>
                <w:bCs/>
                <w:sz w:val="18"/>
                <w:szCs w:val="18"/>
              </w:rPr>
              <w:t>2</w:t>
            </w:r>
            <w:r>
              <w:rPr>
                <w:rFonts w:ascii="Times New Roman" w:hAnsi="Times New Roman"/>
                <w:bCs/>
                <w:sz w:val="18"/>
                <w:szCs w:val="18"/>
              </w:rPr>
              <w:t>B;</w:t>
            </w:r>
          </w:p>
          <w:p w14:paraId="7B722A91"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minus valoarea cea mai mică dintre:</w:t>
            </w:r>
          </w:p>
          <w:p w14:paraId="65D807F7" w14:textId="77777777" w:rsidR="006B16A8"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suma dintre (a), (b) și (c); sau</w:t>
            </w:r>
          </w:p>
          <w:p w14:paraId="2BB68259" w14:textId="77777777" w:rsidR="006B16A8"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„valoarea excedentului de active lichide”.</w:t>
            </w:r>
          </w:p>
          <w:p w14:paraId="13B34E3A" w14:textId="77777777" w:rsidR="006B16A8" w:rsidRDefault="006B16A8">
            <w:pPr>
              <w:spacing w:before="0" w:after="0"/>
              <w:jc w:val="left"/>
              <w:rPr>
                <w:rFonts w:ascii="Times New Roman" w:hAnsi="Times New Roman"/>
                <w:bCs/>
                <w:sz w:val="18"/>
                <w:szCs w:val="18"/>
              </w:rPr>
            </w:pPr>
          </w:p>
        </w:tc>
      </w:tr>
      <w:tr w:rsidR="006B16A8" w14:paraId="4F71A3D6" w14:textId="77777777" w:rsidTr="00454544">
        <w:tc>
          <w:tcPr>
            <w:tcW w:w="8478" w:type="dxa"/>
            <w:gridSpan w:val="3"/>
            <w:shd w:val="clear" w:color="auto" w:fill="D9D9D9"/>
            <w:vAlign w:val="center"/>
          </w:tcPr>
          <w:p w14:paraId="29511C34" w14:textId="77777777" w:rsidR="006B16A8" w:rsidRDefault="00881B4D">
            <w:pPr>
              <w:ind w:left="56"/>
              <w:rPr>
                <w:rFonts w:ascii="Times New Roman" w:hAnsi="Times New Roman"/>
                <w:b/>
                <w:bCs/>
                <w:sz w:val="18"/>
                <w:szCs w:val="18"/>
              </w:rPr>
            </w:pPr>
            <w:r>
              <w:rPr>
                <w:rFonts w:ascii="Times New Roman" w:hAnsi="Times New Roman"/>
                <w:b/>
                <w:bCs/>
                <w:sz w:val="18"/>
                <w:szCs w:val="18"/>
              </w:rPr>
              <w:t>Calculele numitorului</w:t>
            </w:r>
          </w:p>
          <w:p w14:paraId="27B3D2D4" w14:textId="77777777" w:rsidR="006B16A8" w:rsidRDefault="006B16A8">
            <w:pPr>
              <w:spacing w:before="0" w:after="0"/>
              <w:ind w:left="56"/>
              <w:rPr>
                <w:rFonts w:ascii="Times New Roman" w:hAnsi="Times New Roman"/>
                <w:b/>
                <w:sz w:val="18"/>
                <w:szCs w:val="18"/>
              </w:rPr>
            </w:pPr>
          </w:p>
          <w:p w14:paraId="38ABE3FC" w14:textId="52747D65"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ANEXA II la Regulamentul delegat (UE) </w:t>
            </w:r>
            <w:r w:rsidRPr="00900EE6">
              <w:rPr>
                <w:rFonts w:ascii="Times New Roman" w:hAnsi="Times New Roman"/>
                <w:sz w:val="18"/>
                <w:szCs w:val="18"/>
              </w:rPr>
              <w:t>2015</w:t>
            </w:r>
            <w:r>
              <w:rPr>
                <w:rFonts w:ascii="Times New Roman" w:hAnsi="Times New Roman"/>
                <w:sz w:val="18"/>
                <w:szCs w:val="18"/>
              </w:rPr>
              <w:t>/</w:t>
            </w:r>
            <w:r w:rsidRPr="00900EE6">
              <w:rPr>
                <w:rFonts w:ascii="Times New Roman" w:hAnsi="Times New Roman"/>
                <w:sz w:val="18"/>
                <w:szCs w:val="18"/>
              </w:rPr>
              <w:t>61</w:t>
            </w:r>
          </w:p>
          <w:p w14:paraId="355613A3" w14:textId="77777777" w:rsidR="006B16A8" w:rsidRDefault="006B16A8">
            <w:pPr>
              <w:spacing w:before="0" w:after="0"/>
              <w:ind w:left="56"/>
              <w:rPr>
                <w:rFonts w:ascii="Times New Roman" w:hAnsi="Times New Roman"/>
                <w:sz w:val="18"/>
                <w:szCs w:val="18"/>
              </w:rPr>
            </w:pPr>
          </w:p>
          <w:p w14:paraId="423C2CEE"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Formula de calcul al ieșirilor nete de lichidități</w:t>
            </w:r>
          </w:p>
          <w:p w14:paraId="199482B3" w14:textId="77777777" w:rsidR="006B16A8" w:rsidRDefault="00881B4D">
            <w:pPr>
              <w:ind w:left="56"/>
              <w:rPr>
                <w:rFonts w:ascii="Times New Roman" w:hAnsi="Times New Roman"/>
                <w:sz w:val="18"/>
                <w:szCs w:val="18"/>
              </w:rPr>
            </w:pPr>
            <w:r>
              <w:rPr>
                <w:rFonts w:ascii="Times New Roman" w:hAnsi="Times New Roman"/>
                <w:sz w:val="18"/>
                <w:szCs w:val="18"/>
              </w:rPr>
              <w:t>unde</w:t>
            </w:r>
          </w:p>
          <w:p w14:paraId="7166D781" w14:textId="77777777" w:rsidR="006B16A8" w:rsidRDefault="00881B4D">
            <w:pPr>
              <w:ind w:left="56"/>
              <w:rPr>
                <w:rFonts w:ascii="Times New Roman" w:hAnsi="Times New Roman"/>
                <w:sz w:val="18"/>
                <w:szCs w:val="18"/>
              </w:rPr>
            </w:pPr>
            <w:r>
              <w:rPr>
                <w:rFonts w:ascii="Times New Roman" w:hAnsi="Times New Roman"/>
                <w:sz w:val="18"/>
                <w:szCs w:val="18"/>
              </w:rPr>
              <w:t>NLO = Ieșiri nete de lichidități (</w:t>
            </w:r>
            <w:r>
              <w:rPr>
                <w:rFonts w:ascii="Times New Roman" w:hAnsi="Times New Roman"/>
                <w:i/>
                <w:sz w:val="18"/>
                <w:szCs w:val="18"/>
              </w:rPr>
              <w:t>Net liquidity outflow</w:t>
            </w:r>
            <w:r>
              <w:rPr>
                <w:rFonts w:ascii="Times New Roman" w:hAnsi="Times New Roman"/>
                <w:sz w:val="18"/>
                <w:szCs w:val="18"/>
              </w:rPr>
              <w:t>)</w:t>
            </w:r>
          </w:p>
          <w:p w14:paraId="11665ED6" w14:textId="77777777" w:rsidR="006B16A8" w:rsidRDefault="00881B4D">
            <w:pPr>
              <w:ind w:left="56"/>
              <w:rPr>
                <w:rFonts w:ascii="Times New Roman" w:hAnsi="Times New Roman"/>
                <w:sz w:val="18"/>
                <w:szCs w:val="18"/>
              </w:rPr>
            </w:pPr>
            <w:r>
              <w:rPr>
                <w:rFonts w:ascii="Times New Roman" w:hAnsi="Times New Roman"/>
                <w:sz w:val="18"/>
                <w:szCs w:val="18"/>
              </w:rPr>
              <w:t>TO = Totalul ieșirilor (</w:t>
            </w:r>
            <w:r>
              <w:rPr>
                <w:rFonts w:ascii="Times New Roman" w:hAnsi="Times New Roman"/>
                <w:i/>
                <w:sz w:val="18"/>
                <w:szCs w:val="18"/>
              </w:rPr>
              <w:t>Total outflows</w:t>
            </w:r>
            <w:r>
              <w:rPr>
                <w:rFonts w:ascii="Times New Roman" w:hAnsi="Times New Roman"/>
                <w:sz w:val="18"/>
                <w:szCs w:val="18"/>
              </w:rPr>
              <w:t>)</w:t>
            </w:r>
          </w:p>
          <w:p w14:paraId="1F50EBAB" w14:textId="77777777" w:rsidR="006B16A8" w:rsidRDefault="00881B4D">
            <w:pPr>
              <w:ind w:left="56"/>
              <w:rPr>
                <w:rFonts w:ascii="Times New Roman" w:hAnsi="Times New Roman"/>
                <w:sz w:val="18"/>
                <w:szCs w:val="18"/>
              </w:rPr>
            </w:pPr>
            <w:r>
              <w:rPr>
                <w:rFonts w:ascii="Times New Roman" w:hAnsi="Times New Roman"/>
                <w:sz w:val="18"/>
                <w:szCs w:val="18"/>
              </w:rPr>
              <w:t>TI = Totalul intrărilor (</w:t>
            </w:r>
            <w:r>
              <w:rPr>
                <w:rFonts w:ascii="Times New Roman" w:hAnsi="Times New Roman"/>
                <w:i/>
                <w:sz w:val="18"/>
                <w:szCs w:val="18"/>
              </w:rPr>
              <w:t>Total inflows</w:t>
            </w:r>
            <w:r>
              <w:rPr>
                <w:rFonts w:ascii="Times New Roman" w:hAnsi="Times New Roman"/>
                <w:sz w:val="18"/>
                <w:szCs w:val="18"/>
              </w:rPr>
              <w:t>)</w:t>
            </w:r>
          </w:p>
          <w:p w14:paraId="7E6DD43C" w14:textId="77777777" w:rsidR="006B16A8" w:rsidRDefault="00881B4D">
            <w:pPr>
              <w:ind w:left="56"/>
              <w:rPr>
                <w:rFonts w:ascii="Times New Roman" w:hAnsi="Times New Roman"/>
                <w:sz w:val="18"/>
                <w:szCs w:val="18"/>
              </w:rPr>
            </w:pPr>
            <w:r>
              <w:rPr>
                <w:rFonts w:ascii="Times New Roman" w:hAnsi="Times New Roman"/>
                <w:sz w:val="18"/>
                <w:szCs w:val="18"/>
              </w:rPr>
              <w:t>FEI = Intrări exceptate integral (</w:t>
            </w:r>
            <w:r>
              <w:rPr>
                <w:rFonts w:ascii="Times New Roman" w:hAnsi="Times New Roman"/>
                <w:i/>
                <w:sz w:val="18"/>
                <w:szCs w:val="18"/>
              </w:rPr>
              <w:t>Fully exempted inflows</w:t>
            </w:r>
            <w:r>
              <w:rPr>
                <w:rFonts w:ascii="Times New Roman" w:hAnsi="Times New Roman"/>
                <w:sz w:val="18"/>
                <w:szCs w:val="18"/>
              </w:rPr>
              <w:t>)</w:t>
            </w:r>
          </w:p>
          <w:p w14:paraId="56740F2F" w14:textId="77777777" w:rsidR="006B16A8" w:rsidRDefault="00881B4D">
            <w:pPr>
              <w:ind w:left="56"/>
              <w:rPr>
                <w:rFonts w:ascii="Times New Roman" w:hAnsi="Times New Roman"/>
                <w:sz w:val="18"/>
                <w:szCs w:val="18"/>
              </w:rPr>
            </w:pPr>
            <w:r>
              <w:rPr>
                <w:rFonts w:ascii="Times New Roman" w:hAnsi="Times New Roman"/>
                <w:sz w:val="18"/>
                <w:szCs w:val="18"/>
              </w:rPr>
              <w:t xml:space="preserve">IHC = Intrări care fac obiectul unui plafon mai ridicat, și anume de </w:t>
            </w:r>
            <w:r w:rsidRPr="00900EE6">
              <w:rPr>
                <w:rFonts w:ascii="Times New Roman" w:hAnsi="Times New Roman"/>
                <w:sz w:val="18"/>
                <w:szCs w:val="18"/>
              </w:rPr>
              <w:t>90</w:t>
            </w:r>
            <w:r>
              <w:rPr>
                <w:rFonts w:ascii="Times New Roman" w:hAnsi="Times New Roman"/>
                <w:sz w:val="18"/>
                <w:szCs w:val="18"/>
              </w:rPr>
              <w:t> % din ieșiri (</w:t>
            </w:r>
            <w:r>
              <w:rPr>
                <w:rFonts w:ascii="Times New Roman" w:hAnsi="Times New Roman"/>
                <w:i/>
                <w:sz w:val="18"/>
                <w:szCs w:val="18"/>
              </w:rPr>
              <w:t xml:space="preserve">Inflows subject to higher cap of </w:t>
            </w:r>
            <w:r w:rsidRPr="00900EE6">
              <w:rPr>
                <w:rFonts w:ascii="Times New Roman" w:hAnsi="Times New Roman"/>
                <w:i/>
                <w:sz w:val="18"/>
                <w:szCs w:val="18"/>
              </w:rPr>
              <w:t>90</w:t>
            </w:r>
            <w:r>
              <w:rPr>
                <w:rFonts w:ascii="Times New Roman" w:hAnsi="Times New Roman"/>
                <w:i/>
                <w:sz w:val="18"/>
                <w:szCs w:val="18"/>
              </w:rPr>
              <w:t xml:space="preserve"> % outflows</w:t>
            </w:r>
            <w:r>
              <w:rPr>
                <w:rFonts w:ascii="Times New Roman" w:hAnsi="Times New Roman"/>
                <w:sz w:val="18"/>
                <w:szCs w:val="18"/>
              </w:rPr>
              <w:t>)</w:t>
            </w:r>
          </w:p>
          <w:p w14:paraId="3D7774FC" w14:textId="77777777" w:rsidR="006B16A8" w:rsidRDefault="00881B4D">
            <w:pPr>
              <w:ind w:left="56"/>
              <w:rPr>
                <w:rFonts w:ascii="Times New Roman" w:hAnsi="Times New Roman"/>
                <w:sz w:val="18"/>
                <w:szCs w:val="18"/>
              </w:rPr>
            </w:pPr>
            <w:r>
              <w:rPr>
                <w:rFonts w:ascii="Times New Roman" w:hAnsi="Times New Roman"/>
                <w:sz w:val="18"/>
                <w:szCs w:val="18"/>
              </w:rPr>
              <w:t xml:space="preserve">IC = Intrări care fac obiectul unui plafon de </w:t>
            </w:r>
            <w:r w:rsidRPr="00900EE6">
              <w:rPr>
                <w:rFonts w:ascii="Times New Roman" w:hAnsi="Times New Roman"/>
                <w:sz w:val="18"/>
                <w:szCs w:val="18"/>
              </w:rPr>
              <w:t>75</w:t>
            </w:r>
            <w:r>
              <w:rPr>
                <w:rFonts w:ascii="Times New Roman" w:hAnsi="Times New Roman"/>
                <w:sz w:val="18"/>
                <w:szCs w:val="18"/>
              </w:rPr>
              <w:t> % din ieșiri (</w:t>
            </w:r>
            <w:r>
              <w:rPr>
                <w:rFonts w:ascii="Times New Roman" w:hAnsi="Times New Roman"/>
                <w:i/>
                <w:sz w:val="18"/>
                <w:szCs w:val="18"/>
              </w:rPr>
              <w:t xml:space="preserve">Inflows subject to cap of </w:t>
            </w:r>
            <w:r w:rsidRPr="00900EE6">
              <w:rPr>
                <w:rFonts w:ascii="Times New Roman" w:hAnsi="Times New Roman"/>
                <w:i/>
                <w:sz w:val="18"/>
                <w:szCs w:val="18"/>
              </w:rPr>
              <w:t>75</w:t>
            </w:r>
            <w:r>
              <w:rPr>
                <w:rFonts w:ascii="Times New Roman" w:hAnsi="Times New Roman"/>
                <w:i/>
                <w:sz w:val="18"/>
                <w:szCs w:val="18"/>
              </w:rPr>
              <w:t xml:space="preserve"> % of outflows</w:t>
            </w:r>
            <w:r>
              <w:rPr>
                <w:rFonts w:ascii="Times New Roman" w:hAnsi="Times New Roman"/>
                <w:sz w:val="18"/>
                <w:szCs w:val="18"/>
              </w:rPr>
              <w:t>)</w:t>
            </w:r>
          </w:p>
          <w:p w14:paraId="2ACFCB81" w14:textId="77777777" w:rsidR="006B16A8" w:rsidRDefault="006B16A8">
            <w:pPr>
              <w:spacing w:before="0" w:after="0"/>
              <w:ind w:left="56"/>
              <w:rPr>
                <w:rFonts w:ascii="Times New Roman" w:hAnsi="Times New Roman"/>
                <w:sz w:val="18"/>
                <w:szCs w:val="18"/>
              </w:rPr>
            </w:pPr>
          </w:p>
          <w:p w14:paraId="00BED32F"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introduc toate datele de mai jos în coloana </w:t>
            </w:r>
            <w:r w:rsidRPr="00900EE6">
              <w:rPr>
                <w:rFonts w:ascii="Times New Roman" w:hAnsi="Times New Roman"/>
                <w:sz w:val="18"/>
                <w:szCs w:val="18"/>
              </w:rPr>
              <w:t>010</w:t>
            </w:r>
            <w:r>
              <w:rPr>
                <w:rFonts w:ascii="Times New Roman" w:hAnsi="Times New Roman"/>
                <w:sz w:val="18"/>
                <w:szCs w:val="18"/>
              </w:rPr>
              <w:t xml:space="preserve"> a rândului dat</w:t>
            </w:r>
          </w:p>
          <w:p w14:paraId="33B851D8" w14:textId="77777777" w:rsidR="006B16A8" w:rsidRDefault="006B16A8">
            <w:pPr>
              <w:spacing w:before="0" w:after="0"/>
              <w:ind w:left="56"/>
              <w:rPr>
                <w:rFonts w:ascii="Times New Roman" w:hAnsi="Times New Roman"/>
                <w:sz w:val="18"/>
                <w:szCs w:val="18"/>
              </w:rPr>
            </w:pPr>
          </w:p>
          <w:p w14:paraId="4128A5E9" w14:textId="77777777" w:rsidR="006B16A8" w:rsidRDefault="006B16A8">
            <w:pPr>
              <w:spacing w:before="0" w:after="0"/>
              <w:jc w:val="left"/>
              <w:rPr>
                <w:rFonts w:ascii="Times New Roman" w:hAnsi="Times New Roman"/>
                <w:bCs/>
                <w:sz w:val="18"/>
                <w:szCs w:val="18"/>
              </w:rPr>
            </w:pPr>
          </w:p>
        </w:tc>
      </w:tr>
      <w:tr w:rsidR="006B16A8" w14:paraId="0D049B88" w14:textId="77777777" w:rsidTr="00454544">
        <w:tc>
          <w:tcPr>
            <w:tcW w:w="1099" w:type="dxa"/>
            <w:shd w:val="clear" w:color="auto" w:fill="FFFFFF"/>
            <w:vAlign w:val="center"/>
          </w:tcPr>
          <w:p w14:paraId="55A73623" w14:textId="77777777" w:rsidR="006B16A8" w:rsidRDefault="00881B4D">
            <w:pPr>
              <w:jc w:val="center"/>
              <w:rPr>
                <w:rFonts w:ascii="Times New Roman" w:hAnsi="Times New Roman"/>
                <w:sz w:val="18"/>
                <w:szCs w:val="18"/>
              </w:rPr>
            </w:pPr>
            <w:r w:rsidRPr="00900EE6">
              <w:rPr>
                <w:rFonts w:ascii="Times New Roman" w:hAnsi="Times New Roman"/>
                <w:sz w:val="18"/>
                <w:szCs w:val="18"/>
              </w:rPr>
              <w:t>300</w:t>
            </w:r>
          </w:p>
        </w:tc>
        <w:tc>
          <w:tcPr>
            <w:tcW w:w="7379" w:type="dxa"/>
            <w:gridSpan w:val="2"/>
            <w:shd w:val="clear" w:color="auto" w:fill="FFFFFF"/>
          </w:tcPr>
          <w:p w14:paraId="0AD4BE0D" w14:textId="0ECB806C" w:rsidR="006B16A8" w:rsidRDefault="00881B4D">
            <w:pPr>
              <w:spacing w:before="0"/>
              <w:ind w:left="56"/>
              <w:rPr>
                <w:rFonts w:ascii="Times New Roman" w:hAnsi="Times New Roman"/>
                <w:b/>
                <w:bCs/>
                <w:sz w:val="18"/>
                <w:szCs w:val="18"/>
              </w:rPr>
            </w:pPr>
            <w:r w:rsidRPr="00900EE6">
              <w:rPr>
                <w:rFonts w:ascii="Times New Roman" w:hAnsi="Times New Roman"/>
                <w:b/>
                <w:sz w:val="18"/>
                <w:szCs w:val="18"/>
              </w:rPr>
              <w:t>24</w:t>
            </w:r>
            <w:r>
              <w:rPr>
                <w:rFonts w:ascii="Times New Roman" w:hAnsi="Times New Roman"/>
                <w:b/>
                <w:sz w:val="18"/>
                <w:szCs w:val="18"/>
              </w:rPr>
              <w:t xml:space="preserve">. </w:t>
            </w:r>
            <w:r>
              <w:rPr>
                <w:rFonts w:ascii="Times New Roman" w:hAnsi="Times New Roman"/>
                <w:b/>
                <w:bCs/>
                <w:sz w:val="18"/>
                <w:szCs w:val="18"/>
              </w:rPr>
              <w:t>Total ieșiri</w:t>
            </w:r>
          </w:p>
          <w:p w14:paraId="1E8BAA54" w14:textId="77777777" w:rsidR="006B16A8" w:rsidRDefault="00881B4D">
            <w:pPr>
              <w:ind w:left="56"/>
              <w:rPr>
                <w:rFonts w:ascii="Times New Roman" w:hAnsi="Times New Roman"/>
                <w:bCs/>
                <w:sz w:val="18"/>
                <w:szCs w:val="18"/>
              </w:rPr>
            </w:pPr>
            <w:r>
              <w:rPr>
                <w:rFonts w:ascii="Times New Roman" w:hAnsi="Times New Roman"/>
                <w:bCs/>
                <w:sz w:val="18"/>
                <w:szCs w:val="18"/>
              </w:rPr>
              <w:t>TO = din foaia de lucru Ieșiri</w:t>
            </w:r>
          </w:p>
          <w:p w14:paraId="6F12156E"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73</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010</w:t>
            </w:r>
            <w:r>
              <w:rPr>
                <w:rFonts w:ascii="Times New Roman" w:hAnsi="Times New Roman"/>
                <w:sz w:val="18"/>
                <w:szCs w:val="18"/>
              </w:rPr>
              <w:t>; c</w:t>
            </w:r>
            <w:r w:rsidRPr="00900EE6">
              <w:rPr>
                <w:rFonts w:ascii="Times New Roman" w:hAnsi="Times New Roman"/>
                <w:sz w:val="18"/>
                <w:szCs w:val="18"/>
              </w:rPr>
              <w:t>060</w:t>
            </w:r>
            <w:r>
              <w:rPr>
                <w:rFonts w:ascii="Times New Roman" w:hAnsi="Times New Roman"/>
                <w:sz w:val="18"/>
                <w:szCs w:val="18"/>
              </w:rPr>
              <w:t>}.</w:t>
            </w:r>
          </w:p>
          <w:p w14:paraId="23CD10A7" w14:textId="77777777" w:rsidR="006B16A8" w:rsidRDefault="006B16A8">
            <w:pPr>
              <w:spacing w:before="0" w:after="0"/>
              <w:jc w:val="left"/>
              <w:rPr>
                <w:rFonts w:ascii="Times New Roman" w:hAnsi="Times New Roman"/>
                <w:bCs/>
                <w:sz w:val="18"/>
                <w:szCs w:val="18"/>
              </w:rPr>
            </w:pPr>
          </w:p>
        </w:tc>
      </w:tr>
      <w:tr w:rsidR="006B16A8" w14:paraId="6D89B9B1" w14:textId="77777777" w:rsidTr="00454544">
        <w:tc>
          <w:tcPr>
            <w:tcW w:w="1099" w:type="dxa"/>
            <w:shd w:val="clear" w:color="auto" w:fill="FFFFFF"/>
            <w:vAlign w:val="center"/>
          </w:tcPr>
          <w:p w14:paraId="04CF611D" w14:textId="77777777" w:rsidR="006B16A8" w:rsidRDefault="00881B4D">
            <w:pPr>
              <w:jc w:val="center"/>
              <w:rPr>
                <w:rFonts w:ascii="Times New Roman" w:hAnsi="Times New Roman"/>
                <w:sz w:val="18"/>
                <w:szCs w:val="18"/>
              </w:rPr>
            </w:pPr>
            <w:r w:rsidRPr="00900EE6">
              <w:rPr>
                <w:rFonts w:ascii="Times New Roman" w:hAnsi="Times New Roman"/>
                <w:sz w:val="18"/>
                <w:szCs w:val="18"/>
              </w:rPr>
              <w:t>310</w:t>
            </w:r>
          </w:p>
        </w:tc>
        <w:tc>
          <w:tcPr>
            <w:tcW w:w="7379" w:type="dxa"/>
            <w:gridSpan w:val="2"/>
            <w:shd w:val="clear" w:color="auto" w:fill="FFFFFF"/>
            <w:vAlign w:val="center"/>
          </w:tcPr>
          <w:p w14:paraId="22CD4B90" w14:textId="300A62C9" w:rsidR="006B16A8" w:rsidRDefault="00881B4D">
            <w:pPr>
              <w:spacing w:before="0"/>
              <w:ind w:left="56"/>
              <w:rPr>
                <w:rFonts w:ascii="Times New Roman" w:hAnsi="Times New Roman"/>
                <w:b/>
                <w:bCs/>
                <w:sz w:val="18"/>
                <w:szCs w:val="18"/>
              </w:rPr>
            </w:pPr>
            <w:r w:rsidRPr="00900EE6">
              <w:rPr>
                <w:rFonts w:ascii="Times New Roman" w:hAnsi="Times New Roman"/>
                <w:b/>
                <w:sz w:val="18"/>
                <w:szCs w:val="18"/>
              </w:rPr>
              <w:t>25</w:t>
            </w:r>
            <w:r>
              <w:rPr>
                <w:rFonts w:ascii="Times New Roman" w:hAnsi="Times New Roman"/>
                <w:b/>
                <w:sz w:val="18"/>
                <w:szCs w:val="18"/>
              </w:rPr>
              <w:t xml:space="preserve">. </w:t>
            </w:r>
            <w:r>
              <w:rPr>
                <w:rFonts w:ascii="Times New Roman" w:hAnsi="Times New Roman"/>
                <w:b/>
                <w:bCs/>
                <w:sz w:val="18"/>
                <w:szCs w:val="18"/>
              </w:rPr>
              <w:t>Intrări exceptate integral</w:t>
            </w:r>
          </w:p>
          <w:p w14:paraId="38D8855E" w14:textId="77777777" w:rsidR="006B16A8" w:rsidRDefault="00881B4D">
            <w:pPr>
              <w:ind w:left="56"/>
              <w:rPr>
                <w:rFonts w:ascii="Times New Roman" w:hAnsi="Times New Roman"/>
                <w:bCs/>
                <w:sz w:val="18"/>
                <w:szCs w:val="18"/>
              </w:rPr>
            </w:pPr>
            <w:r>
              <w:rPr>
                <w:rFonts w:ascii="Times New Roman" w:hAnsi="Times New Roman"/>
                <w:bCs/>
                <w:sz w:val="18"/>
                <w:szCs w:val="18"/>
              </w:rPr>
              <w:t>FEI = din foaia de lucru Intrări</w:t>
            </w:r>
          </w:p>
          <w:p w14:paraId="65812783"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010</w:t>
            </w:r>
            <w:r>
              <w:rPr>
                <w:rFonts w:ascii="Times New Roman" w:hAnsi="Times New Roman"/>
                <w:sz w:val="18"/>
                <w:szCs w:val="18"/>
              </w:rPr>
              <w:t>; c</w:t>
            </w:r>
            <w:r w:rsidRPr="00900EE6">
              <w:rPr>
                <w:rFonts w:ascii="Times New Roman" w:hAnsi="Times New Roman"/>
                <w:sz w:val="18"/>
                <w:szCs w:val="18"/>
              </w:rPr>
              <w:t>160</w:t>
            </w:r>
            <w:r>
              <w:rPr>
                <w:rFonts w:ascii="Times New Roman" w:hAnsi="Times New Roman"/>
                <w:sz w:val="18"/>
                <w:szCs w:val="18"/>
              </w:rPr>
              <w:t>}.</w:t>
            </w:r>
          </w:p>
          <w:p w14:paraId="26D5A78E" w14:textId="77777777" w:rsidR="006B16A8" w:rsidRDefault="006B16A8">
            <w:pPr>
              <w:spacing w:before="0" w:after="0"/>
              <w:jc w:val="left"/>
              <w:rPr>
                <w:rFonts w:ascii="Times New Roman" w:hAnsi="Times New Roman"/>
                <w:bCs/>
                <w:sz w:val="18"/>
                <w:szCs w:val="18"/>
              </w:rPr>
            </w:pPr>
          </w:p>
        </w:tc>
      </w:tr>
      <w:tr w:rsidR="006B16A8" w14:paraId="3DF700DD" w14:textId="77777777" w:rsidTr="00454544">
        <w:tc>
          <w:tcPr>
            <w:tcW w:w="1099" w:type="dxa"/>
            <w:shd w:val="clear" w:color="auto" w:fill="FFFFFF"/>
            <w:vAlign w:val="center"/>
          </w:tcPr>
          <w:p w14:paraId="57A5A39A" w14:textId="77777777" w:rsidR="006B16A8" w:rsidRDefault="00881B4D">
            <w:pPr>
              <w:jc w:val="center"/>
              <w:rPr>
                <w:rFonts w:ascii="Times New Roman" w:hAnsi="Times New Roman"/>
                <w:sz w:val="18"/>
                <w:szCs w:val="18"/>
              </w:rPr>
            </w:pPr>
            <w:r w:rsidRPr="00900EE6">
              <w:rPr>
                <w:rFonts w:ascii="Times New Roman" w:hAnsi="Times New Roman"/>
                <w:sz w:val="18"/>
                <w:szCs w:val="18"/>
              </w:rPr>
              <w:t>320</w:t>
            </w:r>
          </w:p>
        </w:tc>
        <w:tc>
          <w:tcPr>
            <w:tcW w:w="7379" w:type="dxa"/>
            <w:gridSpan w:val="2"/>
            <w:shd w:val="clear" w:color="auto" w:fill="FFFFFF"/>
            <w:vAlign w:val="center"/>
          </w:tcPr>
          <w:p w14:paraId="08821ECB" w14:textId="197C91AA" w:rsidR="006B16A8" w:rsidRDefault="00881B4D">
            <w:pPr>
              <w:spacing w:before="0"/>
              <w:ind w:left="56"/>
              <w:rPr>
                <w:rFonts w:ascii="Times New Roman" w:hAnsi="Times New Roman"/>
                <w:b/>
                <w:bCs/>
                <w:sz w:val="18"/>
                <w:szCs w:val="18"/>
              </w:rPr>
            </w:pPr>
            <w:r w:rsidRPr="00900EE6">
              <w:rPr>
                <w:rFonts w:ascii="Times New Roman" w:hAnsi="Times New Roman"/>
                <w:b/>
                <w:sz w:val="18"/>
                <w:szCs w:val="18"/>
              </w:rPr>
              <w:t>26</w:t>
            </w:r>
            <w:r>
              <w:rPr>
                <w:rFonts w:ascii="Times New Roman" w:hAnsi="Times New Roman"/>
                <w:b/>
                <w:sz w:val="18"/>
                <w:szCs w:val="18"/>
              </w:rPr>
              <w:t xml:space="preserve">. </w:t>
            </w:r>
            <w:r>
              <w:rPr>
                <w:rFonts w:ascii="Times New Roman" w:hAnsi="Times New Roman"/>
                <w:b/>
                <w:bCs/>
                <w:sz w:val="18"/>
                <w:szCs w:val="18"/>
              </w:rPr>
              <w:t xml:space="preserve">Intrări care fac obiectul plafonului de </w:t>
            </w:r>
            <w:r w:rsidRPr="00900EE6">
              <w:rPr>
                <w:rFonts w:ascii="Times New Roman" w:hAnsi="Times New Roman"/>
                <w:b/>
                <w:bCs/>
                <w:sz w:val="18"/>
                <w:szCs w:val="18"/>
              </w:rPr>
              <w:t>90</w:t>
            </w:r>
            <w:r>
              <w:rPr>
                <w:rFonts w:ascii="Times New Roman" w:hAnsi="Times New Roman"/>
                <w:b/>
                <w:bCs/>
                <w:sz w:val="18"/>
                <w:szCs w:val="18"/>
              </w:rPr>
              <w:t> %</w:t>
            </w:r>
          </w:p>
          <w:p w14:paraId="02E40F0B"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IHC = din foaia de lucru Intrări</w:t>
            </w:r>
          </w:p>
          <w:p w14:paraId="0221BC71" w14:textId="77777777" w:rsidR="006B16A8" w:rsidRDefault="006B16A8">
            <w:pPr>
              <w:spacing w:before="0" w:after="0"/>
              <w:jc w:val="left"/>
              <w:rPr>
                <w:rFonts w:ascii="Times New Roman" w:hAnsi="Times New Roman"/>
                <w:bCs/>
                <w:sz w:val="18"/>
              </w:rPr>
            </w:pPr>
          </w:p>
          <w:p w14:paraId="6346EB4E" w14:textId="77777777" w:rsidR="006B16A8" w:rsidRDefault="00881B4D">
            <w:pPr>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010</w:t>
            </w:r>
            <w:r>
              <w:rPr>
                <w:rFonts w:ascii="Times New Roman" w:hAnsi="Times New Roman"/>
                <w:sz w:val="18"/>
                <w:szCs w:val="18"/>
              </w:rPr>
              <w:t>; c</w:t>
            </w:r>
            <w:r w:rsidRPr="00900EE6">
              <w:rPr>
                <w:rFonts w:ascii="Times New Roman" w:hAnsi="Times New Roman"/>
                <w:sz w:val="18"/>
                <w:szCs w:val="18"/>
              </w:rPr>
              <w:t>150</w:t>
            </w:r>
            <w:r>
              <w:rPr>
                <w:rFonts w:ascii="Times New Roman" w:hAnsi="Times New Roman"/>
                <w:sz w:val="18"/>
                <w:szCs w:val="18"/>
              </w:rPr>
              <w:t>}.</w:t>
            </w:r>
          </w:p>
          <w:p w14:paraId="32BDFF46" w14:textId="77777777" w:rsidR="006B16A8" w:rsidRDefault="006B16A8">
            <w:pPr>
              <w:spacing w:before="0" w:after="0"/>
              <w:jc w:val="left"/>
              <w:rPr>
                <w:rFonts w:ascii="Times New Roman" w:hAnsi="Times New Roman"/>
                <w:bCs/>
                <w:sz w:val="18"/>
                <w:szCs w:val="18"/>
              </w:rPr>
            </w:pPr>
          </w:p>
        </w:tc>
      </w:tr>
      <w:tr w:rsidR="006B16A8" w14:paraId="2351714D" w14:textId="77777777" w:rsidTr="00454544">
        <w:tc>
          <w:tcPr>
            <w:tcW w:w="1099" w:type="dxa"/>
            <w:shd w:val="clear" w:color="auto" w:fill="FFFFFF"/>
            <w:vAlign w:val="center"/>
          </w:tcPr>
          <w:p w14:paraId="47E8EF5B" w14:textId="77777777" w:rsidR="006B16A8" w:rsidRDefault="00881B4D" w:rsidP="00900EE6">
            <w:pPr>
              <w:keepNext/>
              <w:jc w:val="center"/>
              <w:rPr>
                <w:rFonts w:ascii="Times New Roman" w:hAnsi="Times New Roman"/>
                <w:sz w:val="18"/>
                <w:szCs w:val="18"/>
              </w:rPr>
            </w:pPr>
            <w:r w:rsidRPr="00900EE6">
              <w:rPr>
                <w:rFonts w:ascii="Times New Roman" w:hAnsi="Times New Roman"/>
                <w:sz w:val="18"/>
                <w:szCs w:val="18"/>
              </w:rPr>
              <w:t>330</w:t>
            </w:r>
          </w:p>
        </w:tc>
        <w:tc>
          <w:tcPr>
            <w:tcW w:w="7379" w:type="dxa"/>
            <w:gridSpan w:val="2"/>
            <w:shd w:val="clear" w:color="auto" w:fill="FFFFFF"/>
            <w:vAlign w:val="center"/>
          </w:tcPr>
          <w:p w14:paraId="4E33646D" w14:textId="5AECD5A9" w:rsidR="006B16A8" w:rsidRDefault="00881B4D" w:rsidP="00900EE6">
            <w:pPr>
              <w:keepNext/>
              <w:spacing w:before="0"/>
              <w:ind w:left="56"/>
              <w:rPr>
                <w:rFonts w:ascii="Times New Roman" w:hAnsi="Times New Roman"/>
                <w:b/>
                <w:bCs/>
                <w:sz w:val="18"/>
                <w:szCs w:val="18"/>
              </w:rPr>
            </w:pPr>
            <w:r w:rsidRPr="00900EE6">
              <w:rPr>
                <w:rFonts w:ascii="Times New Roman" w:hAnsi="Times New Roman"/>
                <w:b/>
                <w:sz w:val="18"/>
                <w:szCs w:val="18"/>
              </w:rPr>
              <w:t>27</w:t>
            </w:r>
            <w:r>
              <w:rPr>
                <w:rFonts w:ascii="Times New Roman" w:hAnsi="Times New Roman"/>
                <w:b/>
                <w:sz w:val="18"/>
                <w:szCs w:val="18"/>
              </w:rPr>
              <w:t xml:space="preserve">. </w:t>
            </w:r>
            <w:r>
              <w:rPr>
                <w:rFonts w:ascii="Times New Roman" w:hAnsi="Times New Roman"/>
                <w:b/>
                <w:bCs/>
                <w:sz w:val="18"/>
                <w:szCs w:val="18"/>
              </w:rPr>
              <w:t xml:space="preserve">Intrări care fac obiectul plafonului de </w:t>
            </w:r>
            <w:r w:rsidRPr="00900EE6">
              <w:rPr>
                <w:rFonts w:ascii="Times New Roman" w:hAnsi="Times New Roman"/>
                <w:b/>
                <w:bCs/>
                <w:sz w:val="18"/>
                <w:szCs w:val="18"/>
              </w:rPr>
              <w:t>75</w:t>
            </w:r>
            <w:r>
              <w:rPr>
                <w:rFonts w:ascii="Times New Roman" w:hAnsi="Times New Roman"/>
                <w:b/>
                <w:bCs/>
                <w:sz w:val="18"/>
                <w:szCs w:val="18"/>
              </w:rPr>
              <w:t> %</w:t>
            </w:r>
          </w:p>
          <w:p w14:paraId="24A098CB" w14:textId="4EE6F6A7" w:rsidR="006B16A8" w:rsidRDefault="00881B4D" w:rsidP="00900EE6">
            <w:pPr>
              <w:keepNext/>
              <w:spacing w:before="0" w:after="0"/>
              <w:ind w:left="56"/>
              <w:rPr>
                <w:rFonts w:ascii="Times New Roman" w:hAnsi="Times New Roman"/>
                <w:bCs/>
                <w:sz w:val="18"/>
                <w:szCs w:val="18"/>
              </w:rPr>
            </w:pPr>
            <w:r>
              <w:rPr>
                <w:rFonts w:ascii="Times New Roman" w:hAnsi="Times New Roman"/>
                <w:bCs/>
                <w:sz w:val="18"/>
                <w:szCs w:val="18"/>
              </w:rPr>
              <w:t>FEI = din foaia de lucru Intrări</w:t>
            </w:r>
          </w:p>
          <w:p w14:paraId="40126C80" w14:textId="77777777" w:rsidR="006B16A8" w:rsidRDefault="006B16A8" w:rsidP="00900EE6">
            <w:pPr>
              <w:keepNext/>
              <w:spacing w:before="0" w:after="0"/>
              <w:jc w:val="left"/>
              <w:rPr>
                <w:rFonts w:ascii="Times New Roman" w:hAnsi="Times New Roman"/>
                <w:bCs/>
                <w:sz w:val="18"/>
                <w:szCs w:val="18"/>
              </w:rPr>
            </w:pPr>
          </w:p>
          <w:p w14:paraId="1DD952A7" w14:textId="77777777" w:rsidR="006B16A8" w:rsidRDefault="00881B4D" w:rsidP="00900EE6">
            <w:pPr>
              <w:keepNext/>
              <w:spacing w:before="0" w:after="0"/>
              <w:jc w:val="left"/>
              <w:rPr>
                <w:rFonts w:ascii="Times New Roman" w:hAnsi="Times New Roman"/>
                <w:bCs/>
                <w:sz w:val="18"/>
                <w:szCs w:val="18"/>
              </w:rPr>
            </w:pPr>
            <w:r>
              <w:rPr>
                <w:rFonts w:ascii="Times New Roman" w:hAnsi="Times New Roman"/>
                <w:sz w:val="18"/>
                <w:szCs w:val="18"/>
              </w:rPr>
              <w:t xml:space="preserve">Se raportează cifra din {C </w:t>
            </w:r>
            <w:r w:rsidRPr="00900EE6">
              <w:rPr>
                <w:rFonts w:ascii="Times New Roman" w:hAnsi="Times New Roman"/>
                <w:sz w:val="18"/>
                <w:szCs w:val="18"/>
              </w:rPr>
              <w:t>74</w:t>
            </w:r>
            <w:r>
              <w:rPr>
                <w:rFonts w:ascii="Times New Roman" w:hAnsi="Times New Roman"/>
                <w:sz w:val="18"/>
                <w:szCs w:val="18"/>
              </w:rPr>
              <w:t>.</w:t>
            </w:r>
            <w:r w:rsidRPr="00900EE6">
              <w:rPr>
                <w:rFonts w:ascii="Times New Roman" w:hAnsi="Times New Roman"/>
                <w:sz w:val="18"/>
                <w:szCs w:val="18"/>
              </w:rPr>
              <w:t>00</w:t>
            </w:r>
            <w:r>
              <w:rPr>
                <w:rFonts w:ascii="Times New Roman" w:hAnsi="Times New Roman"/>
                <w:sz w:val="18"/>
                <w:szCs w:val="18"/>
              </w:rPr>
              <w:t>; r</w:t>
            </w:r>
            <w:r w:rsidRPr="00900EE6">
              <w:rPr>
                <w:rFonts w:ascii="Times New Roman" w:hAnsi="Times New Roman"/>
                <w:sz w:val="18"/>
                <w:szCs w:val="18"/>
              </w:rPr>
              <w:t>010</w:t>
            </w:r>
            <w:r>
              <w:rPr>
                <w:rFonts w:ascii="Times New Roman" w:hAnsi="Times New Roman"/>
                <w:sz w:val="18"/>
                <w:szCs w:val="18"/>
              </w:rPr>
              <w:t>; c</w:t>
            </w:r>
            <w:r w:rsidRPr="00900EE6">
              <w:rPr>
                <w:rFonts w:ascii="Times New Roman" w:hAnsi="Times New Roman"/>
                <w:sz w:val="18"/>
                <w:szCs w:val="18"/>
              </w:rPr>
              <w:t>140</w:t>
            </w:r>
            <w:r>
              <w:rPr>
                <w:rFonts w:ascii="Times New Roman" w:hAnsi="Times New Roman"/>
                <w:sz w:val="18"/>
                <w:szCs w:val="18"/>
              </w:rPr>
              <w:t>}.</w:t>
            </w:r>
          </w:p>
          <w:p w14:paraId="35449694" w14:textId="77777777" w:rsidR="006B16A8" w:rsidRDefault="006B16A8" w:rsidP="00900EE6">
            <w:pPr>
              <w:keepNext/>
              <w:spacing w:before="0" w:after="0"/>
              <w:jc w:val="left"/>
              <w:rPr>
                <w:rFonts w:ascii="Times New Roman" w:hAnsi="Times New Roman"/>
                <w:bCs/>
                <w:sz w:val="18"/>
                <w:szCs w:val="18"/>
              </w:rPr>
            </w:pPr>
          </w:p>
        </w:tc>
      </w:tr>
      <w:tr w:rsidR="006B16A8" w14:paraId="12C2EA1D" w14:textId="77777777" w:rsidTr="00454544">
        <w:tc>
          <w:tcPr>
            <w:tcW w:w="1099" w:type="dxa"/>
            <w:shd w:val="clear" w:color="auto" w:fill="FFFFFF"/>
            <w:vAlign w:val="center"/>
          </w:tcPr>
          <w:p w14:paraId="06746008" w14:textId="77777777" w:rsidR="006B16A8" w:rsidRDefault="00881B4D">
            <w:pPr>
              <w:jc w:val="center"/>
              <w:rPr>
                <w:rFonts w:ascii="Times New Roman" w:hAnsi="Times New Roman"/>
                <w:sz w:val="18"/>
                <w:szCs w:val="18"/>
              </w:rPr>
            </w:pPr>
            <w:r w:rsidRPr="00900EE6">
              <w:rPr>
                <w:rFonts w:ascii="Times New Roman" w:hAnsi="Times New Roman"/>
                <w:sz w:val="18"/>
                <w:szCs w:val="18"/>
              </w:rPr>
              <w:t>340</w:t>
            </w:r>
          </w:p>
        </w:tc>
        <w:tc>
          <w:tcPr>
            <w:tcW w:w="7379" w:type="dxa"/>
            <w:gridSpan w:val="2"/>
            <w:shd w:val="clear" w:color="auto" w:fill="FFFFFF"/>
            <w:vAlign w:val="center"/>
          </w:tcPr>
          <w:p w14:paraId="3994CA34" w14:textId="0D914268" w:rsidR="006B16A8" w:rsidRDefault="00881B4D">
            <w:pPr>
              <w:spacing w:before="0" w:after="0"/>
              <w:ind w:left="56"/>
              <w:rPr>
                <w:rFonts w:ascii="Times New Roman" w:hAnsi="Times New Roman"/>
                <w:b/>
                <w:bCs/>
                <w:sz w:val="18"/>
                <w:szCs w:val="18"/>
              </w:rPr>
            </w:pPr>
            <w:r w:rsidRPr="00900EE6">
              <w:rPr>
                <w:rFonts w:ascii="Times New Roman" w:hAnsi="Times New Roman"/>
                <w:b/>
                <w:sz w:val="18"/>
                <w:szCs w:val="18"/>
              </w:rPr>
              <w:t>28</w:t>
            </w:r>
            <w:r>
              <w:rPr>
                <w:rFonts w:ascii="Times New Roman" w:hAnsi="Times New Roman"/>
                <w:b/>
                <w:sz w:val="18"/>
                <w:szCs w:val="18"/>
              </w:rPr>
              <w:t xml:space="preserve">. </w:t>
            </w:r>
            <w:r>
              <w:rPr>
                <w:rFonts w:ascii="Times New Roman" w:hAnsi="Times New Roman"/>
                <w:b/>
                <w:bCs/>
                <w:sz w:val="18"/>
                <w:szCs w:val="18"/>
              </w:rPr>
              <w:t>Reducere pentru intrările exceptate integral</w:t>
            </w:r>
          </w:p>
          <w:p w14:paraId="1C1E08AE" w14:textId="77777777" w:rsidR="006B16A8" w:rsidRDefault="006B16A8">
            <w:pPr>
              <w:spacing w:before="0" w:after="0"/>
              <w:ind w:left="56"/>
              <w:rPr>
                <w:rFonts w:ascii="Times New Roman" w:hAnsi="Times New Roman"/>
                <w:sz w:val="18"/>
                <w:szCs w:val="18"/>
              </w:rPr>
            </w:pPr>
          </w:p>
          <w:p w14:paraId="473FC23E"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Se raportează următoarea parte a calculului NLO:</w:t>
            </w:r>
          </w:p>
          <w:p w14:paraId="740BA5DA"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6B16A8" w:rsidRDefault="006B16A8">
            <w:pPr>
              <w:spacing w:before="0" w:after="0"/>
              <w:ind w:left="56"/>
              <w:rPr>
                <w:rFonts w:ascii="Times New Roman" w:hAnsi="Times New Roman"/>
                <w:bCs/>
                <w:sz w:val="18"/>
                <w:szCs w:val="18"/>
              </w:rPr>
            </w:pPr>
          </w:p>
        </w:tc>
      </w:tr>
      <w:tr w:rsidR="006B16A8" w14:paraId="19A3B993" w14:textId="77777777" w:rsidTr="00454544">
        <w:tc>
          <w:tcPr>
            <w:tcW w:w="1099" w:type="dxa"/>
            <w:shd w:val="clear" w:color="auto" w:fill="FFFFFF"/>
            <w:vAlign w:val="center"/>
          </w:tcPr>
          <w:p w14:paraId="5A9C0F82" w14:textId="77777777" w:rsidR="006B16A8" w:rsidRDefault="00881B4D">
            <w:pPr>
              <w:jc w:val="center"/>
              <w:rPr>
                <w:rFonts w:ascii="Times New Roman" w:hAnsi="Times New Roman"/>
                <w:sz w:val="18"/>
                <w:szCs w:val="18"/>
              </w:rPr>
            </w:pPr>
            <w:r w:rsidRPr="00900EE6">
              <w:rPr>
                <w:rFonts w:ascii="Times New Roman" w:hAnsi="Times New Roman"/>
                <w:sz w:val="18"/>
                <w:szCs w:val="18"/>
              </w:rPr>
              <w:t>350</w:t>
            </w:r>
          </w:p>
        </w:tc>
        <w:tc>
          <w:tcPr>
            <w:tcW w:w="7379" w:type="dxa"/>
            <w:gridSpan w:val="2"/>
            <w:shd w:val="clear" w:color="auto" w:fill="FFFFFF"/>
            <w:vAlign w:val="center"/>
          </w:tcPr>
          <w:p w14:paraId="300BD82D" w14:textId="18AD4C2D" w:rsidR="006B16A8" w:rsidRDefault="00881B4D">
            <w:pPr>
              <w:spacing w:before="0" w:after="0"/>
              <w:ind w:left="56"/>
              <w:rPr>
                <w:rFonts w:ascii="Times New Roman" w:hAnsi="Times New Roman"/>
                <w:b/>
                <w:bCs/>
                <w:sz w:val="18"/>
                <w:szCs w:val="18"/>
              </w:rPr>
            </w:pPr>
            <w:r w:rsidRPr="00900EE6">
              <w:rPr>
                <w:rFonts w:ascii="Times New Roman" w:hAnsi="Times New Roman"/>
                <w:b/>
                <w:sz w:val="18"/>
                <w:szCs w:val="18"/>
              </w:rPr>
              <w:t>29</w:t>
            </w:r>
            <w:r>
              <w:rPr>
                <w:rFonts w:ascii="Times New Roman" w:hAnsi="Times New Roman"/>
                <w:b/>
                <w:sz w:val="18"/>
                <w:szCs w:val="18"/>
              </w:rPr>
              <w:t xml:space="preserve">. </w:t>
            </w:r>
            <w:r>
              <w:rPr>
                <w:rFonts w:ascii="Times New Roman" w:hAnsi="Times New Roman"/>
                <w:b/>
                <w:bCs/>
                <w:sz w:val="18"/>
                <w:szCs w:val="18"/>
              </w:rPr>
              <w:t xml:space="preserve">Reducere pentru intrările care fac obiectul plafonului de </w:t>
            </w:r>
            <w:r w:rsidRPr="00900EE6">
              <w:rPr>
                <w:rFonts w:ascii="Times New Roman" w:hAnsi="Times New Roman"/>
                <w:b/>
                <w:bCs/>
                <w:sz w:val="18"/>
                <w:szCs w:val="18"/>
              </w:rPr>
              <w:t>90</w:t>
            </w:r>
            <w:r>
              <w:rPr>
                <w:rFonts w:ascii="Times New Roman" w:hAnsi="Times New Roman"/>
                <w:b/>
                <w:bCs/>
                <w:sz w:val="18"/>
                <w:szCs w:val="18"/>
              </w:rPr>
              <w:t> %</w:t>
            </w:r>
          </w:p>
          <w:p w14:paraId="51710A0B" w14:textId="77777777" w:rsidR="006B16A8" w:rsidRDefault="006B16A8">
            <w:pPr>
              <w:spacing w:before="0" w:after="0"/>
              <w:ind w:left="56"/>
              <w:rPr>
                <w:rFonts w:ascii="Times New Roman" w:hAnsi="Times New Roman"/>
                <w:bCs/>
                <w:sz w:val="18"/>
                <w:szCs w:val="18"/>
              </w:rPr>
            </w:pPr>
          </w:p>
          <w:p w14:paraId="789B1DB6"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Se raportează următoarea parte a calculului NLO:</w:t>
            </w:r>
          </w:p>
          <w:p w14:paraId="71CFC786"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 xml:space="preserve">= MIN (IHC, </w:t>
            </w:r>
            <w:r w:rsidRPr="00900EE6">
              <w:rPr>
                <w:rFonts w:ascii="Times New Roman" w:hAnsi="Times New Roman"/>
                <w:bCs/>
                <w:sz w:val="18"/>
                <w:szCs w:val="18"/>
              </w:rPr>
              <w:t>0</w:t>
            </w:r>
            <w:r>
              <w:rPr>
                <w:rFonts w:ascii="Times New Roman" w:hAnsi="Times New Roman"/>
                <w:bCs/>
                <w:sz w:val="18"/>
                <w:szCs w:val="18"/>
              </w:rPr>
              <w:t>.</w:t>
            </w:r>
            <w:r w:rsidRPr="00900EE6">
              <w:rPr>
                <w:rFonts w:ascii="Times New Roman" w:hAnsi="Times New Roman"/>
                <w:bCs/>
                <w:sz w:val="18"/>
                <w:szCs w:val="18"/>
              </w:rPr>
              <w:t>9</w:t>
            </w:r>
            <w:r>
              <w:rPr>
                <w:rFonts w:ascii="Times New Roman" w:hAnsi="Times New Roman"/>
                <w:bCs/>
                <w:sz w:val="18"/>
                <w:szCs w:val="18"/>
              </w:rPr>
              <w:t xml:space="preserve">*MAX(TO-FEI, </w:t>
            </w:r>
            <w:r w:rsidRPr="00900EE6">
              <w:rPr>
                <w:rFonts w:ascii="Times New Roman" w:hAnsi="Times New Roman"/>
                <w:bCs/>
                <w:sz w:val="18"/>
                <w:szCs w:val="18"/>
              </w:rPr>
              <w:t>0</w:t>
            </w:r>
            <w:r>
              <w:rPr>
                <w:rFonts w:ascii="Times New Roman" w:hAnsi="Times New Roman"/>
                <w:bCs/>
                <w:sz w:val="18"/>
                <w:szCs w:val="18"/>
              </w:rPr>
              <w:t>)].</w:t>
            </w:r>
          </w:p>
          <w:p w14:paraId="4B265BFC" w14:textId="77777777" w:rsidR="006B16A8" w:rsidRDefault="006B16A8">
            <w:pPr>
              <w:spacing w:before="0" w:after="0"/>
              <w:ind w:left="56"/>
              <w:rPr>
                <w:rFonts w:ascii="Times New Roman" w:hAnsi="Times New Roman"/>
                <w:b/>
                <w:bCs/>
                <w:sz w:val="18"/>
                <w:szCs w:val="18"/>
              </w:rPr>
            </w:pPr>
          </w:p>
        </w:tc>
      </w:tr>
      <w:tr w:rsidR="006B16A8" w14:paraId="1DDC80BD" w14:textId="77777777" w:rsidTr="00454544">
        <w:tc>
          <w:tcPr>
            <w:tcW w:w="1099" w:type="dxa"/>
            <w:shd w:val="clear" w:color="auto" w:fill="FFFFFF"/>
            <w:vAlign w:val="center"/>
          </w:tcPr>
          <w:p w14:paraId="39130CE0" w14:textId="77777777" w:rsidR="006B16A8" w:rsidRDefault="00881B4D">
            <w:pPr>
              <w:jc w:val="center"/>
              <w:rPr>
                <w:rFonts w:ascii="Times New Roman" w:hAnsi="Times New Roman"/>
                <w:sz w:val="18"/>
                <w:szCs w:val="18"/>
              </w:rPr>
            </w:pPr>
            <w:r w:rsidRPr="00900EE6">
              <w:rPr>
                <w:rFonts w:ascii="Times New Roman" w:hAnsi="Times New Roman"/>
                <w:sz w:val="18"/>
                <w:szCs w:val="18"/>
              </w:rPr>
              <w:t>360</w:t>
            </w:r>
          </w:p>
        </w:tc>
        <w:tc>
          <w:tcPr>
            <w:tcW w:w="7379" w:type="dxa"/>
            <w:gridSpan w:val="2"/>
            <w:shd w:val="clear" w:color="auto" w:fill="FFFFFF"/>
            <w:vAlign w:val="center"/>
          </w:tcPr>
          <w:p w14:paraId="2AE1CA5D" w14:textId="4B501D42" w:rsidR="006B16A8" w:rsidRDefault="00881B4D">
            <w:pPr>
              <w:spacing w:before="0" w:after="0"/>
              <w:ind w:left="56"/>
              <w:rPr>
                <w:rFonts w:ascii="Times New Roman" w:hAnsi="Times New Roman"/>
                <w:b/>
                <w:bCs/>
                <w:sz w:val="18"/>
                <w:szCs w:val="18"/>
              </w:rPr>
            </w:pPr>
            <w:r w:rsidRPr="00900EE6">
              <w:rPr>
                <w:rFonts w:ascii="Times New Roman" w:hAnsi="Times New Roman"/>
                <w:b/>
                <w:sz w:val="18"/>
                <w:szCs w:val="18"/>
              </w:rPr>
              <w:t>30</w:t>
            </w:r>
            <w:r>
              <w:rPr>
                <w:rFonts w:ascii="Times New Roman" w:hAnsi="Times New Roman"/>
                <w:b/>
                <w:sz w:val="18"/>
                <w:szCs w:val="18"/>
              </w:rPr>
              <w:t xml:space="preserve">. </w:t>
            </w:r>
            <w:r>
              <w:rPr>
                <w:rFonts w:ascii="Times New Roman" w:hAnsi="Times New Roman"/>
                <w:b/>
                <w:bCs/>
                <w:sz w:val="18"/>
                <w:szCs w:val="18"/>
              </w:rPr>
              <w:t xml:space="preserve">Reducere pentru intrările care fac obiectul plafonului de </w:t>
            </w:r>
            <w:r w:rsidRPr="00900EE6">
              <w:rPr>
                <w:rFonts w:ascii="Times New Roman" w:hAnsi="Times New Roman"/>
                <w:b/>
                <w:bCs/>
                <w:sz w:val="18"/>
                <w:szCs w:val="18"/>
              </w:rPr>
              <w:t>75</w:t>
            </w:r>
            <w:r>
              <w:rPr>
                <w:rFonts w:ascii="Times New Roman" w:hAnsi="Times New Roman"/>
                <w:b/>
                <w:bCs/>
                <w:sz w:val="18"/>
                <w:szCs w:val="18"/>
              </w:rPr>
              <w:t> %</w:t>
            </w:r>
          </w:p>
          <w:p w14:paraId="331D1539" w14:textId="77777777" w:rsidR="006B16A8" w:rsidRDefault="006B16A8">
            <w:pPr>
              <w:spacing w:before="0" w:after="0"/>
              <w:ind w:left="56"/>
              <w:rPr>
                <w:rFonts w:ascii="Times New Roman" w:hAnsi="Times New Roman"/>
                <w:bCs/>
                <w:sz w:val="18"/>
                <w:szCs w:val="18"/>
              </w:rPr>
            </w:pPr>
          </w:p>
          <w:p w14:paraId="7DC3F176"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Se raportează următoarea parte a calculului NLO:</w:t>
            </w:r>
          </w:p>
          <w:p w14:paraId="61134030"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 xml:space="preserve">= MIN (IC, </w:t>
            </w:r>
            <w:r w:rsidRPr="00900EE6">
              <w:rPr>
                <w:rFonts w:ascii="Times New Roman" w:hAnsi="Times New Roman"/>
                <w:bCs/>
                <w:sz w:val="18"/>
                <w:szCs w:val="18"/>
              </w:rPr>
              <w:t>0</w:t>
            </w:r>
            <w:r>
              <w:rPr>
                <w:rFonts w:ascii="Times New Roman" w:hAnsi="Times New Roman"/>
                <w:bCs/>
                <w:sz w:val="18"/>
                <w:szCs w:val="18"/>
              </w:rPr>
              <w:t>.</w:t>
            </w:r>
            <w:r w:rsidRPr="00900EE6">
              <w:rPr>
                <w:rFonts w:ascii="Times New Roman" w:hAnsi="Times New Roman"/>
                <w:bCs/>
                <w:sz w:val="18"/>
                <w:szCs w:val="18"/>
              </w:rPr>
              <w:t>75</w:t>
            </w:r>
            <w:r>
              <w:rPr>
                <w:rFonts w:ascii="Times New Roman" w:hAnsi="Times New Roman"/>
                <w:bCs/>
                <w:sz w:val="18"/>
                <w:szCs w:val="18"/>
              </w:rPr>
              <w:t>*MAX(TO-FEI-IHC/</w:t>
            </w:r>
            <w:r w:rsidRPr="00900EE6">
              <w:rPr>
                <w:rFonts w:ascii="Times New Roman" w:hAnsi="Times New Roman"/>
                <w:bCs/>
                <w:sz w:val="18"/>
                <w:szCs w:val="18"/>
              </w:rPr>
              <w:t>0</w:t>
            </w:r>
            <w:r>
              <w:rPr>
                <w:rFonts w:ascii="Times New Roman" w:hAnsi="Times New Roman"/>
                <w:bCs/>
                <w:sz w:val="18"/>
                <w:szCs w:val="18"/>
              </w:rPr>
              <w:t>.</w:t>
            </w:r>
            <w:r w:rsidRPr="00900EE6">
              <w:rPr>
                <w:rFonts w:ascii="Times New Roman" w:hAnsi="Times New Roman"/>
                <w:bCs/>
                <w:sz w:val="18"/>
                <w:szCs w:val="18"/>
              </w:rPr>
              <w:t>9</w:t>
            </w:r>
            <w:r>
              <w:rPr>
                <w:rFonts w:ascii="Times New Roman" w:hAnsi="Times New Roman"/>
                <w:bCs/>
                <w:sz w:val="18"/>
                <w:szCs w:val="18"/>
              </w:rPr>
              <w:t xml:space="preserve">, </w:t>
            </w:r>
            <w:r w:rsidRPr="00900EE6">
              <w:rPr>
                <w:rFonts w:ascii="Times New Roman" w:hAnsi="Times New Roman"/>
                <w:bCs/>
                <w:sz w:val="18"/>
                <w:szCs w:val="18"/>
              </w:rPr>
              <w:t>0</w:t>
            </w:r>
            <w:r>
              <w:rPr>
                <w:rFonts w:ascii="Times New Roman" w:hAnsi="Times New Roman"/>
                <w:bCs/>
                <w:sz w:val="18"/>
                <w:szCs w:val="18"/>
              </w:rPr>
              <w:t>)].</w:t>
            </w:r>
          </w:p>
          <w:p w14:paraId="3A926940" w14:textId="77777777" w:rsidR="006B16A8" w:rsidRDefault="006B16A8">
            <w:pPr>
              <w:spacing w:before="0" w:after="0"/>
              <w:ind w:left="56"/>
              <w:rPr>
                <w:rFonts w:ascii="Times New Roman" w:hAnsi="Times New Roman"/>
                <w:b/>
                <w:bCs/>
                <w:sz w:val="18"/>
                <w:szCs w:val="18"/>
              </w:rPr>
            </w:pPr>
          </w:p>
        </w:tc>
      </w:tr>
      <w:tr w:rsidR="006B16A8" w14:paraId="2BFBBC82" w14:textId="77777777" w:rsidTr="00454544">
        <w:tc>
          <w:tcPr>
            <w:tcW w:w="1099" w:type="dxa"/>
            <w:tcBorders>
              <w:bottom w:val="single" w:sz="4" w:space="0" w:color="auto"/>
            </w:tcBorders>
            <w:shd w:val="clear" w:color="auto" w:fill="FFFFFF"/>
            <w:vAlign w:val="center"/>
          </w:tcPr>
          <w:p w14:paraId="2F4386E3" w14:textId="77777777" w:rsidR="006B16A8" w:rsidRDefault="00881B4D">
            <w:pPr>
              <w:jc w:val="center"/>
              <w:rPr>
                <w:rFonts w:ascii="Times New Roman" w:hAnsi="Times New Roman"/>
                <w:sz w:val="18"/>
                <w:szCs w:val="18"/>
              </w:rPr>
            </w:pPr>
            <w:r w:rsidRPr="00900EE6">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6B16A8" w:rsidRDefault="00881B4D">
            <w:pPr>
              <w:spacing w:before="0" w:after="0"/>
              <w:ind w:left="56"/>
              <w:rPr>
                <w:rFonts w:ascii="Times New Roman" w:hAnsi="Times New Roman"/>
                <w:b/>
                <w:bCs/>
                <w:sz w:val="18"/>
                <w:szCs w:val="18"/>
              </w:rPr>
            </w:pPr>
            <w:r w:rsidRPr="00900EE6">
              <w:rPr>
                <w:rFonts w:ascii="Times New Roman" w:hAnsi="Times New Roman"/>
                <w:b/>
                <w:sz w:val="18"/>
                <w:szCs w:val="18"/>
              </w:rPr>
              <w:t>31</w:t>
            </w:r>
            <w:r>
              <w:rPr>
                <w:rFonts w:ascii="Times New Roman" w:hAnsi="Times New Roman"/>
                <w:b/>
                <w:sz w:val="18"/>
                <w:szCs w:val="18"/>
              </w:rPr>
              <w:t xml:space="preserve">. </w:t>
            </w:r>
            <w:r>
              <w:rPr>
                <w:rFonts w:ascii="Times New Roman" w:hAnsi="Times New Roman"/>
                <w:b/>
                <w:bCs/>
                <w:sz w:val="18"/>
                <w:szCs w:val="18"/>
              </w:rPr>
              <w:t>IEȘIRI NETE DE LICHIDITĂȚI</w:t>
            </w:r>
          </w:p>
          <w:p w14:paraId="5DBDD842" w14:textId="77777777" w:rsidR="006B16A8" w:rsidRDefault="006B16A8">
            <w:pPr>
              <w:spacing w:before="0" w:after="0"/>
              <w:ind w:left="56"/>
              <w:rPr>
                <w:rFonts w:ascii="Times New Roman" w:hAnsi="Times New Roman"/>
                <w:bCs/>
                <w:sz w:val="18"/>
                <w:szCs w:val="18"/>
              </w:rPr>
            </w:pPr>
          </w:p>
          <w:p w14:paraId="571E544F"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Se raportează ieșirile nete de lichidități, care sunt egale cu totalul ieșirilor minus reducerea pentru intrările exceptate integral minus reducerea pentru intrările care fac obiectul plafonului de </w:t>
            </w:r>
            <w:r w:rsidRPr="00900EE6">
              <w:rPr>
                <w:rFonts w:ascii="Times New Roman" w:hAnsi="Times New Roman"/>
                <w:sz w:val="18"/>
                <w:szCs w:val="18"/>
              </w:rPr>
              <w:t>90</w:t>
            </w:r>
            <w:r>
              <w:rPr>
                <w:rFonts w:ascii="Times New Roman" w:hAnsi="Times New Roman"/>
                <w:sz w:val="18"/>
                <w:szCs w:val="18"/>
              </w:rPr>
              <w:t xml:space="preserve"> % minus reducerea pentru intrările care fac obiectul plafonului de </w:t>
            </w:r>
            <w:r w:rsidRPr="00900EE6">
              <w:rPr>
                <w:rFonts w:ascii="Times New Roman" w:hAnsi="Times New Roman"/>
                <w:sz w:val="18"/>
                <w:szCs w:val="18"/>
              </w:rPr>
              <w:t>75</w:t>
            </w:r>
            <w:r>
              <w:rPr>
                <w:rFonts w:ascii="Times New Roman" w:hAnsi="Times New Roman"/>
                <w:sz w:val="18"/>
                <w:szCs w:val="18"/>
              </w:rPr>
              <w:t> %.</w:t>
            </w:r>
          </w:p>
          <w:p w14:paraId="41954FF6" w14:textId="77777777" w:rsidR="006B16A8" w:rsidRDefault="006B16A8">
            <w:pPr>
              <w:spacing w:before="0" w:after="0"/>
              <w:ind w:left="56"/>
              <w:rPr>
                <w:rFonts w:ascii="Times New Roman" w:hAnsi="Times New Roman"/>
                <w:sz w:val="18"/>
                <w:szCs w:val="18"/>
              </w:rPr>
            </w:pPr>
          </w:p>
          <w:p w14:paraId="18297479" w14:textId="77777777" w:rsidR="006B16A8" w:rsidRDefault="00881B4D">
            <w:pPr>
              <w:spacing w:before="0" w:after="0"/>
              <w:ind w:left="56"/>
              <w:rPr>
                <w:rFonts w:ascii="Times New Roman" w:hAnsi="Times New Roman"/>
                <w:sz w:val="18"/>
                <w:szCs w:val="18"/>
              </w:rPr>
            </w:pPr>
            <w:r>
              <w:rPr>
                <w:rFonts w:ascii="Times New Roman" w:hAnsi="Times New Roman"/>
                <w:sz w:val="18"/>
                <w:szCs w:val="18"/>
              </w:rPr>
              <w:t xml:space="preserve">NLO = TO – MIN(FEI, TO) – MIN(IHC,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9</w:t>
            </w:r>
            <w:r>
              <w:rPr>
                <w:rFonts w:ascii="Times New Roman" w:hAnsi="Times New Roman"/>
                <w:sz w:val="18"/>
                <w:szCs w:val="18"/>
              </w:rPr>
              <w:t xml:space="preserve">*MAX(TO-FEI, </w:t>
            </w:r>
            <w:r w:rsidRPr="00900EE6">
              <w:rPr>
                <w:rFonts w:ascii="Times New Roman" w:hAnsi="Times New Roman"/>
                <w:sz w:val="18"/>
                <w:szCs w:val="18"/>
              </w:rPr>
              <w:t>0</w:t>
            </w:r>
            <w:r>
              <w:rPr>
                <w:rFonts w:ascii="Times New Roman" w:hAnsi="Times New Roman"/>
                <w:sz w:val="18"/>
                <w:szCs w:val="18"/>
              </w:rPr>
              <w:t xml:space="preserve">)] – MIN(IC, </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75</w:t>
            </w:r>
            <w:r>
              <w:rPr>
                <w:rFonts w:ascii="Times New Roman" w:hAnsi="Times New Roman"/>
                <w:sz w:val="18"/>
                <w:szCs w:val="18"/>
              </w:rPr>
              <w:t>*MAX(T</w:t>
            </w:r>
            <w:r w:rsidRPr="00900EE6">
              <w:rPr>
                <w:rFonts w:ascii="Times New Roman" w:hAnsi="Times New Roman"/>
                <w:sz w:val="18"/>
                <w:szCs w:val="18"/>
              </w:rPr>
              <w:t>0</w:t>
            </w:r>
            <w:r>
              <w:rPr>
                <w:rFonts w:ascii="Times New Roman" w:hAnsi="Times New Roman"/>
                <w:sz w:val="18"/>
                <w:szCs w:val="18"/>
              </w:rPr>
              <w:t>-FEI-IHC/</w:t>
            </w:r>
            <w:r w:rsidRPr="00900EE6">
              <w:rPr>
                <w:rFonts w:ascii="Times New Roman" w:hAnsi="Times New Roman"/>
                <w:sz w:val="18"/>
                <w:szCs w:val="18"/>
              </w:rPr>
              <w:t>0</w:t>
            </w:r>
            <w:r>
              <w:rPr>
                <w:rFonts w:ascii="Times New Roman" w:hAnsi="Times New Roman"/>
                <w:sz w:val="18"/>
                <w:szCs w:val="18"/>
              </w:rPr>
              <w:t>.</w:t>
            </w:r>
            <w:r w:rsidRPr="00900EE6">
              <w:rPr>
                <w:rFonts w:ascii="Times New Roman" w:hAnsi="Times New Roman"/>
                <w:sz w:val="18"/>
                <w:szCs w:val="18"/>
              </w:rPr>
              <w:t>9</w:t>
            </w:r>
            <w:r>
              <w:rPr>
                <w:rFonts w:ascii="Times New Roman" w:hAnsi="Times New Roman"/>
                <w:sz w:val="18"/>
                <w:szCs w:val="18"/>
              </w:rPr>
              <w:t>,</w:t>
            </w:r>
            <w:r w:rsidRPr="00900EE6">
              <w:rPr>
                <w:rFonts w:ascii="Times New Roman" w:hAnsi="Times New Roman"/>
                <w:sz w:val="18"/>
                <w:szCs w:val="18"/>
              </w:rPr>
              <w:t>0</w:t>
            </w:r>
            <w:r>
              <w:rPr>
                <w:rFonts w:ascii="Times New Roman" w:hAnsi="Times New Roman"/>
                <w:sz w:val="18"/>
                <w:szCs w:val="18"/>
              </w:rPr>
              <w:t>)]</w:t>
            </w:r>
          </w:p>
          <w:p w14:paraId="09661336" w14:textId="77777777" w:rsidR="006B16A8" w:rsidRDefault="006B16A8">
            <w:pPr>
              <w:spacing w:before="0" w:after="0"/>
              <w:ind w:left="56"/>
              <w:rPr>
                <w:rFonts w:ascii="Times New Roman" w:hAnsi="Times New Roman"/>
                <w:b/>
                <w:bCs/>
                <w:sz w:val="18"/>
                <w:szCs w:val="18"/>
              </w:rPr>
            </w:pPr>
          </w:p>
        </w:tc>
      </w:tr>
      <w:tr w:rsidR="006B16A8" w14:paraId="69129884" w14:textId="77777777" w:rsidTr="00454544">
        <w:tc>
          <w:tcPr>
            <w:tcW w:w="8478" w:type="dxa"/>
            <w:gridSpan w:val="3"/>
            <w:shd w:val="pct20" w:color="auto" w:fill="FFFFFF"/>
            <w:vAlign w:val="center"/>
          </w:tcPr>
          <w:p w14:paraId="737BA269" w14:textId="77777777" w:rsidR="006B16A8" w:rsidRDefault="00881B4D">
            <w:pPr>
              <w:spacing w:before="0" w:after="0"/>
              <w:ind w:left="56"/>
              <w:rPr>
                <w:rFonts w:ascii="Times New Roman" w:hAnsi="Times New Roman"/>
                <w:b/>
                <w:bCs/>
                <w:sz w:val="18"/>
                <w:szCs w:val="18"/>
              </w:rPr>
            </w:pPr>
            <w:r>
              <w:rPr>
                <w:rFonts w:ascii="Times New Roman" w:hAnsi="Times New Roman"/>
                <w:b/>
                <w:bCs/>
                <w:sz w:val="18"/>
                <w:szCs w:val="18"/>
              </w:rPr>
              <w:t xml:space="preserve">Pilonul </w:t>
            </w:r>
            <w:r w:rsidRPr="00900EE6">
              <w:rPr>
                <w:rFonts w:ascii="Times New Roman" w:hAnsi="Times New Roman"/>
                <w:b/>
                <w:bCs/>
                <w:sz w:val="18"/>
                <w:szCs w:val="18"/>
              </w:rPr>
              <w:t>2</w:t>
            </w:r>
          </w:p>
        </w:tc>
      </w:tr>
      <w:tr w:rsidR="006B16A8" w14:paraId="266EE0AE" w14:textId="77777777" w:rsidTr="00454544">
        <w:tc>
          <w:tcPr>
            <w:tcW w:w="1099" w:type="dxa"/>
            <w:shd w:val="clear" w:color="auto" w:fill="FFFFFF"/>
            <w:vAlign w:val="center"/>
          </w:tcPr>
          <w:p w14:paraId="09720242" w14:textId="77777777" w:rsidR="006B16A8" w:rsidRDefault="00881B4D">
            <w:pPr>
              <w:jc w:val="center"/>
              <w:rPr>
                <w:rFonts w:ascii="Times New Roman" w:hAnsi="Times New Roman"/>
                <w:sz w:val="18"/>
                <w:szCs w:val="18"/>
              </w:rPr>
            </w:pPr>
            <w:r w:rsidRPr="00900EE6">
              <w:rPr>
                <w:rFonts w:ascii="Times New Roman" w:hAnsi="Times New Roman"/>
                <w:sz w:val="18"/>
                <w:szCs w:val="18"/>
              </w:rPr>
              <w:t>380</w:t>
            </w:r>
          </w:p>
        </w:tc>
        <w:tc>
          <w:tcPr>
            <w:tcW w:w="7379" w:type="dxa"/>
            <w:gridSpan w:val="2"/>
            <w:shd w:val="clear" w:color="auto" w:fill="FFFFFF"/>
            <w:vAlign w:val="center"/>
          </w:tcPr>
          <w:p w14:paraId="75CD4C94" w14:textId="012B80E9" w:rsidR="006B16A8" w:rsidRDefault="00881B4D">
            <w:pPr>
              <w:spacing w:before="0" w:after="0"/>
              <w:ind w:left="56"/>
              <w:rPr>
                <w:rFonts w:ascii="Times New Roman" w:hAnsi="Times New Roman"/>
                <w:b/>
                <w:bCs/>
                <w:sz w:val="18"/>
                <w:szCs w:val="18"/>
              </w:rPr>
            </w:pPr>
            <w:r w:rsidRPr="00900EE6">
              <w:rPr>
                <w:rFonts w:ascii="Times New Roman" w:hAnsi="Times New Roman"/>
                <w:b/>
                <w:sz w:val="18"/>
                <w:szCs w:val="18"/>
              </w:rPr>
              <w:t>32</w:t>
            </w:r>
            <w:r>
              <w:rPr>
                <w:rFonts w:ascii="Times New Roman" w:hAnsi="Times New Roman"/>
                <w:b/>
                <w:sz w:val="18"/>
                <w:szCs w:val="18"/>
              </w:rPr>
              <w:t xml:space="preserve">. </w:t>
            </w:r>
            <w:r>
              <w:rPr>
                <w:rFonts w:ascii="Times New Roman" w:hAnsi="Times New Roman"/>
                <w:b/>
                <w:bCs/>
                <w:sz w:val="18"/>
                <w:szCs w:val="18"/>
              </w:rPr>
              <w:t>CERINȚ</w:t>
            </w:r>
            <w:r w:rsidR="00810C40">
              <w:rPr>
                <w:rFonts w:ascii="Times New Roman" w:hAnsi="Times New Roman"/>
                <w:b/>
                <w:bCs/>
                <w:sz w:val="18"/>
                <w:szCs w:val="18"/>
              </w:rPr>
              <w:t>A</w:t>
            </w:r>
            <w:r>
              <w:rPr>
                <w:rFonts w:ascii="Times New Roman" w:hAnsi="Times New Roman"/>
                <w:b/>
                <w:bCs/>
                <w:sz w:val="18"/>
                <w:szCs w:val="18"/>
              </w:rPr>
              <w:t xml:space="preserve"> AFERENTĂ PILONULUI </w:t>
            </w:r>
            <w:r w:rsidRPr="00900EE6">
              <w:rPr>
                <w:rFonts w:ascii="Times New Roman" w:hAnsi="Times New Roman"/>
                <w:b/>
                <w:bCs/>
                <w:sz w:val="18"/>
                <w:szCs w:val="18"/>
              </w:rPr>
              <w:t>2</w:t>
            </w:r>
          </w:p>
          <w:p w14:paraId="5FFFC938" w14:textId="77777777" w:rsidR="006B16A8" w:rsidRDefault="006B16A8">
            <w:pPr>
              <w:spacing w:before="0" w:after="0"/>
              <w:ind w:left="56"/>
              <w:rPr>
                <w:rFonts w:ascii="Times New Roman" w:hAnsi="Times New Roman"/>
                <w:bCs/>
                <w:sz w:val="18"/>
                <w:szCs w:val="18"/>
              </w:rPr>
            </w:pPr>
          </w:p>
          <w:p w14:paraId="72D74222" w14:textId="3247EC6C" w:rsidR="006B16A8" w:rsidRDefault="00881B4D">
            <w:pPr>
              <w:spacing w:before="0" w:after="0"/>
              <w:ind w:left="56"/>
              <w:rPr>
                <w:rFonts w:ascii="Times New Roman" w:hAnsi="Times New Roman"/>
                <w:bCs/>
                <w:sz w:val="18"/>
                <w:szCs w:val="18"/>
              </w:rPr>
            </w:pPr>
            <w:r>
              <w:rPr>
                <w:rFonts w:ascii="Times New Roman" w:hAnsi="Times New Roman"/>
                <w:bCs/>
                <w:sz w:val="18"/>
                <w:szCs w:val="18"/>
              </w:rPr>
              <w:t xml:space="preserve">Astfel cum se prevede la </w:t>
            </w:r>
            <w:r w:rsidR="00900EE6">
              <w:rPr>
                <w:rFonts w:ascii="Times New Roman" w:hAnsi="Times New Roman"/>
                <w:bCs/>
                <w:sz w:val="18"/>
                <w:szCs w:val="18"/>
              </w:rPr>
              <w:t>articolul </w:t>
            </w:r>
            <w:r w:rsidRPr="00900EE6">
              <w:rPr>
                <w:rFonts w:ascii="Times New Roman" w:hAnsi="Times New Roman"/>
                <w:bCs/>
                <w:sz w:val="18"/>
                <w:szCs w:val="18"/>
              </w:rPr>
              <w:t>105</w:t>
            </w:r>
            <w:r>
              <w:rPr>
                <w:rFonts w:ascii="Times New Roman" w:hAnsi="Times New Roman"/>
                <w:bCs/>
                <w:sz w:val="18"/>
                <w:szCs w:val="18"/>
              </w:rPr>
              <w:t xml:space="preserve"> din Directiva privind cerințele de capital</w:t>
            </w:r>
          </w:p>
          <w:p w14:paraId="4710F58E" w14:textId="77777777" w:rsidR="006B16A8" w:rsidRDefault="006B16A8">
            <w:pPr>
              <w:spacing w:before="0" w:after="0"/>
              <w:ind w:left="56"/>
              <w:rPr>
                <w:rFonts w:ascii="Times New Roman" w:hAnsi="Times New Roman"/>
                <w:bCs/>
                <w:sz w:val="18"/>
                <w:szCs w:val="18"/>
              </w:rPr>
            </w:pPr>
          </w:p>
          <w:p w14:paraId="70A9354E" w14:textId="77777777" w:rsidR="006B16A8" w:rsidRDefault="00881B4D">
            <w:pPr>
              <w:spacing w:before="0" w:after="0"/>
              <w:ind w:left="56"/>
              <w:rPr>
                <w:rFonts w:ascii="Times New Roman" w:hAnsi="Times New Roman"/>
                <w:bCs/>
                <w:sz w:val="18"/>
                <w:szCs w:val="18"/>
              </w:rPr>
            </w:pPr>
            <w:r>
              <w:rPr>
                <w:rFonts w:ascii="Times New Roman" w:hAnsi="Times New Roman"/>
                <w:bCs/>
                <w:sz w:val="18"/>
                <w:szCs w:val="18"/>
              </w:rPr>
              <w:t xml:space="preserve">Se raportează cerința aferentă pilonului </w:t>
            </w:r>
            <w:r w:rsidRPr="00900EE6">
              <w:rPr>
                <w:rFonts w:ascii="Times New Roman" w:hAnsi="Times New Roman"/>
                <w:bCs/>
                <w:sz w:val="18"/>
                <w:szCs w:val="18"/>
              </w:rPr>
              <w:t>2</w:t>
            </w:r>
            <w:r>
              <w:rPr>
                <w:rFonts w:ascii="Times New Roman" w:hAnsi="Times New Roman"/>
                <w:bCs/>
                <w:sz w:val="18"/>
                <w:szCs w:val="18"/>
              </w:rPr>
              <w:t>.</w:t>
            </w:r>
          </w:p>
        </w:tc>
      </w:tr>
    </w:tbl>
    <w:p w14:paraId="06AE4A0F" w14:textId="77777777" w:rsidR="006B16A8" w:rsidRDefault="006B16A8">
      <w:pPr>
        <w:rPr>
          <w:rFonts w:ascii="Times New Roman" w:eastAsia="PMingLiU" w:hAnsi="Times New Roman"/>
        </w:rPr>
      </w:pPr>
    </w:p>
    <w:p w14:paraId="675BC291" w14:textId="5D2C8BA7" w:rsidR="006B16A8" w:rsidRDefault="00881B4D">
      <w:pPr>
        <w:jc w:val="center"/>
        <w:rPr>
          <w:rFonts w:ascii="Times New Roman" w:hAnsi="Times New Roman"/>
          <w:b/>
          <w:sz w:val="24"/>
        </w:rPr>
      </w:pPr>
      <w:r>
        <w:rPr>
          <w:rFonts w:ascii="Times New Roman" w:hAnsi="Times New Roman"/>
          <w:b/>
        </w:rPr>
        <w:t xml:space="preserve">RAPORTAREA PRIVIND LICHIDITATEA (PARTEA </w:t>
      </w:r>
      <w:r w:rsidRPr="00900EE6">
        <w:rPr>
          <w:rFonts w:ascii="Times New Roman" w:hAnsi="Times New Roman"/>
          <w:b/>
        </w:rPr>
        <w:t>6</w:t>
      </w:r>
      <w:r>
        <w:rPr>
          <w:rFonts w:ascii="Times New Roman" w:hAnsi="Times New Roman"/>
          <w:b/>
        </w:rPr>
        <w:t>: PERIMETRUL DE CONSOLIDARE)</w:t>
      </w:r>
    </w:p>
    <w:p w14:paraId="46441974" w14:textId="23F76AC4" w:rsidR="006B16A8" w:rsidRDefault="00881B4D">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Perimetrul de consolidare</w:t>
      </w:r>
    </w:p>
    <w:p w14:paraId="37D472DC" w14:textId="101D0D89" w:rsidR="006B16A8" w:rsidRDefault="003626D1">
      <w:pPr>
        <w:keepNext/>
        <w:spacing w:before="240" w:after="240"/>
        <w:ind w:left="357" w:hanging="357"/>
        <w:outlineLvl w:val="1"/>
        <w:rPr>
          <w:rFonts w:ascii="Times New Roman" w:hAnsi="Times New Roman"/>
          <w:sz w:val="18"/>
        </w:rPr>
      </w:pPr>
      <w:r w:rsidRPr="00900EE6">
        <w:rPr>
          <w:rFonts w:ascii="Times New Roman" w:hAnsi="Times New Roman"/>
          <w:sz w:val="18"/>
        </w:rPr>
        <w:t>1</w:t>
      </w:r>
      <w:r>
        <w:rPr>
          <w:rFonts w:ascii="Times New Roman" w:hAnsi="Times New Roman"/>
          <w:sz w:val="18"/>
        </w:rPr>
        <w:t>.</w:t>
      </w:r>
      <w:r w:rsidRPr="00900EE6">
        <w:rPr>
          <w:rFonts w:ascii="Times New Roman" w:hAnsi="Times New Roman"/>
          <w:sz w:val="18"/>
        </w:rPr>
        <w:t>1</w:t>
      </w:r>
      <w:r>
        <w:rPr>
          <w:rFonts w:ascii="Times New Roman" w:hAnsi="Times New Roman"/>
          <w:sz w:val="18"/>
        </w:rPr>
        <w:t>.</w:t>
      </w:r>
      <w:r>
        <w:rPr>
          <w:rFonts w:ascii="Times New Roman" w:hAnsi="Times New Roman"/>
          <w:sz w:val="18"/>
        </w:rPr>
        <w:tab/>
        <w:t>Observații generale</w:t>
      </w:r>
    </w:p>
    <w:p w14:paraId="2A1CB21B" w14:textId="777C3EDA" w:rsidR="006B16A8" w:rsidRDefault="008312F1">
      <w:pPr>
        <w:pStyle w:val="InstructionsText2"/>
        <w:numPr>
          <w:ilvl w:val="0"/>
          <w:numId w:val="104"/>
        </w:numPr>
      </w:pPr>
      <w:r>
        <w:t xml:space="preserve">Acest formular identifică, exclusiv în scopul determinării LCR la nivel consolidat, entitățile cărora le corespund informațiile raportate în formularele C </w:t>
      </w:r>
      <w:r w:rsidRPr="00900EE6">
        <w:t>72</w:t>
      </w:r>
      <w:r>
        <w:t>.</w:t>
      </w:r>
      <w:r w:rsidRPr="00900EE6">
        <w:t>00</w:t>
      </w:r>
      <w:r>
        <w:t xml:space="preserve">, C </w:t>
      </w:r>
      <w:r w:rsidRPr="00900EE6">
        <w:t>73</w:t>
      </w:r>
      <w:r>
        <w:t>.</w:t>
      </w:r>
      <w:r w:rsidRPr="00900EE6">
        <w:t>00</w:t>
      </w:r>
      <w:r>
        <w:t xml:space="preserve">, C </w:t>
      </w:r>
      <w:r w:rsidRPr="00900EE6">
        <w:t>74</w:t>
      </w:r>
      <w:r>
        <w:t>.</w:t>
      </w:r>
      <w:r w:rsidRPr="00900EE6">
        <w:t>00</w:t>
      </w:r>
      <w:r>
        <w:t xml:space="preserve">, C </w:t>
      </w:r>
      <w:r w:rsidRPr="00900EE6">
        <w:t>75</w:t>
      </w:r>
      <w:r>
        <w:t>.</w:t>
      </w:r>
      <w:r w:rsidRPr="00900EE6">
        <w:t>01</w:t>
      </w:r>
      <w:r>
        <w:t xml:space="preserve"> și C </w:t>
      </w:r>
      <w:r w:rsidRPr="00900EE6">
        <w:t>76</w:t>
      </w:r>
      <w:r>
        <w:t>.</w:t>
      </w:r>
      <w:r w:rsidRPr="00900EE6">
        <w:t>00</w:t>
      </w:r>
      <w:r>
        <w:t xml:space="preserve">. Formularul identifică toate entitățile care fac parte din perimetrul de consolidare al LCR în conformitate cu </w:t>
      </w:r>
      <w:r w:rsidR="00900EE6">
        <w:t>articolul </w:t>
      </w:r>
      <w:r w:rsidRPr="00900EE6">
        <w:t>8</w:t>
      </w:r>
      <w:r>
        <w:t xml:space="preserve">, </w:t>
      </w:r>
      <w:r w:rsidR="00900EE6">
        <w:t>articolul </w:t>
      </w:r>
      <w:r w:rsidRPr="00900EE6">
        <w:t>10</w:t>
      </w:r>
      <w:r>
        <w:t xml:space="preserve"> și </w:t>
      </w:r>
      <w:r w:rsidR="00900EE6">
        <w:t>articolul </w:t>
      </w:r>
      <w:r w:rsidRPr="00900EE6">
        <w:t>11</w:t>
      </w:r>
      <w:r>
        <w:t xml:space="preserve"> alineatele (</w:t>
      </w:r>
      <w:r w:rsidRPr="00900EE6">
        <w:t>3</w:t>
      </w:r>
      <w:r>
        <w:t>) și (</w:t>
      </w:r>
      <w:r w:rsidRPr="00900EE6">
        <w:t>5</w:t>
      </w:r>
      <w:r>
        <w:t xml:space="preserve">) din Regulamentul (UE) nr. </w:t>
      </w:r>
      <w:r w:rsidRPr="00900EE6">
        <w:t>575</w:t>
      </w:r>
      <w:r>
        <w:t>/</w:t>
      </w:r>
      <w:r w:rsidRPr="00900EE6">
        <w:t>2013</w:t>
      </w:r>
      <w:r>
        <w:t>, după caz. Numărul de rânduri din formular corespunde numărului de entități incluse în perimetrul de consolidare.</w:t>
      </w:r>
    </w:p>
    <w:p w14:paraId="52F0B902" w14:textId="2811DE45" w:rsidR="006B16A8" w:rsidRDefault="00881B4D">
      <w:pPr>
        <w:keepNext/>
        <w:spacing w:before="240" w:after="240"/>
        <w:ind w:left="357" w:hanging="357"/>
        <w:outlineLvl w:val="1"/>
        <w:rPr>
          <w:rFonts w:ascii="Times New Roman" w:hAnsi="Times New Roman"/>
          <w:sz w:val="18"/>
          <w:szCs w:val="18"/>
        </w:rPr>
      </w:pPr>
      <w:r w:rsidRPr="00900EE6">
        <w:rPr>
          <w:rFonts w:ascii="Times New Roman" w:hAnsi="Times New Roman"/>
          <w:sz w:val="18"/>
          <w:szCs w:val="18"/>
        </w:rPr>
        <w:t>1</w:t>
      </w:r>
      <w:r>
        <w:rPr>
          <w:rFonts w:ascii="Times New Roman" w:hAnsi="Times New Roman"/>
          <w:sz w:val="18"/>
          <w:szCs w:val="18"/>
        </w:rPr>
        <w:t>.</w:t>
      </w:r>
      <w:r w:rsidRPr="00900EE6">
        <w:rPr>
          <w:rFonts w:ascii="Times New Roman" w:hAnsi="Times New Roman"/>
          <w:sz w:val="18"/>
          <w:szCs w:val="18"/>
        </w:rPr>
        <w:t>2</w:t>
      </w:r>
      <w:r>
        <w:rPr>
          <w:rFonts w:ascii="Times New Roman" w:hAnsi="Times New Roman"/>
          <w:sz w:val="18"/>
          <w:szCs w:val="18"/>
        </w:rPr>
        <w:tab/>
        <w:t>Instrucțiuni privind anumite coloane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6B16A8" w14:paraId="1DFD4DE0" w14:textId="77777777" w:rsidTr="00CB45E9">
        <w:tc>
          <w:tcPr>
            <w:tcW w:w="1099" w:type="dxa"/>
            <w:shd w:val="clear" w:color="auto" w:fill="E6E6E6"/>
            <w:vAlign w:val="center"/>
          </w:tcPr>
          <w:p w14:paraId="77F653EB" w14:textId="77777777" w:rsidR="006B16A8" w:rsidRDefault="00881B4D">
            <w:pPr>
              <w:jc w:val="left"/>
              <w:rPr>
                <w:rFonts w:ascii="Times New Roman" w:hAnsi="Times New Roman"/>
                <w:b/>
                <w:sz w:val="18"/>
              </w:rPr>
            </w:pPr>
            <w:r>
              <w:rPr>
                <w:rFonts w:ascii="Times New Roman" w:hAnsi="Times New Roman"/>
                <w:b/>
                <w:sz w:val="18"/>
              </w:rPr>
              <w:t>Coloană</w:t>
            </w:r>
          </w:p>
        </w:tc>
        <w:tc>
          <w:tcPr>
            <w:tcW w:w="7379" w:type="dxa"/>
            <w:shd w:val="clear" w:color="auto" w:fill="E6E6E6"/>
            <w:vAlign w:val="center"/>
          </w:tcPr>
          <w:p w14:paraId="3FFE688A" w14:textId="77777777" w:rsidR="006B16A8" w:rsidRDefault="00881B4D">
            <w:pPr>
              <w:spacing w:before="0" w:after="0"/>
              <w:jc w:val="left"/>
              <w:rPr>
                <w:rFonts w:ascii="Times New Roman" w:eastAsia="SimSun" w:hAnsi="Times New Roman"/>
                <w:b/>
                <w:sz w:val="18"/>
                <w:szCs w:val="18"/>
              </w:rPr>
            </w:pPr>
            <w:r>
              <w:rPr>
                <w:rFonts w:ascii="Times New Roman" w:hAnsi="Times New Roman"/>
                <w:b/>
                <w:sz w:val="18"/>
              </w:rPr>
              <w:t>Referințe juridice și instrucțiuni</w:t>
            </w:r>
          </w:p>
        </w:tc>
      </w:tr>
      <w:tr w:rsidR="006B16A8" w14:paraId="5129130C" w14:textId="77777777" w:rsidTr="00CB45E9">
        <w:tc>
          <w:tcPr>
            <w:tcW w:w="1099" w:type="dxa"/>
            <w:vAlign w:val="center"/>
          </w:tcPr>
          <w:p w14:paraId="640C67F1" w14:textId="28BD77D8" w:rsidR="006B16A8" w:rsidRDefault="008312F1">
            <w:pPr>
              <w:jc w:val="center"/>
              <w:rPr>
                <w:rFonts w:ascii="Times New Roman" w:hAnsi="Times New Roman"/>
                <w:sz w:val="18"/>
                <w:szCs w:val="18"/>
              </w:rPr>
            </w:pPr>
            <w:r w:rsidRPr="00900EE6">
              <w:rPr>
                <w:rFonts w:ascii="Times New Roman" w:hAnsi="Times New Roman"/>
                <w:sz w:val="18"/>
                <w:szCs w:val="18"/>
              </w:rPr>
              <w:t>0005</w:t>
            </w:r>
          </w:p>
        </w:tc>
        <w:tc>
          <w:tcPr>
            <w:tcW w:w="7379" w:type="dxa"/>
          </w:tcPr>
          <w:p w14:paraId="07AB6BBE" w14:textId="77777777" w:rsidR="006B16A8" w:rsidRDefault="008312F1">
            <w:pPr>
              <w:spacing w:before="0" w:after="0"/>
              <w:jc w:val="left"/>
              <w:rPr>
                <w:rFonts w:ascii="Times New Roman" w:hAnsi="Times New Roman"/>
                <w:b/>
                <w:bCs/>
                <w:sz w:val="18"/>
                <w:szCs w:val="18"/>
              </w:rPr>
            </w:pPr>
            <w:r>
              <w:rPr>
                <w:rFonts w:ascii="Times New Roman" w:hAnsi="Times New Roman"/>
                <w:b/>
                <w:bCs/>
                <w:sz w:val="18"/>
                <w:szCs w:val="18"/>
              </w:rPr>
              <w:t>Societate-mamă sau filială</w:t>
            </w:r>
          </w:p>
          <w:p w14:paraId="56511C6F" w14:textId="77777777" w:rsidR="006B16A8" w:rsidRDefault="006B16A8">
            <w:pPr>
              <w:spacing w:before="0" w:after="0"/>
              <w:jc w:val="left"/>
              <w:rPr>
                <w:rFonts w:ascii="Times New Roman" w:hAnsi="Times New Roman"/>
                <w:b/>
                <w:bCs/>
                <w:sz w:val="18"/>
                <w:szCs w:val="18"/>
              </w:rPr>
            </w:pPr>
          </w:p>
          <w:p w14:paraId="00BCA1F3" w14:textId="77777777" w:rsidR="006B16A8" w:rsidRDefault="008312F1">
            <w:pPr>
              <w:spacing w:before="0" w:after="0"/>
              <w:jc w:val="left"/>
              <w:rPr>
                <w:rFonts w:ascii="Times New Roman" w:hAnsi="Times New Roman"/>
                <w:bCs/>
                <w:sz w:val="18"/>
                <w:szCs w:val="18"/>
              </w:rPr>
            </w:pPr>
            <w:r>
              <w:rPr>
                <w:rFonts w:ascii="Times New Roman" w:hAnsi="Times New Roman"/>
                <w:bCs/>
                <w:sz w:val="18"/>
                <w:szCs w:val="18"/>
              </w:rPr>
              <w:t>Se completează „Societate-mamă” în cazul în care entitatea de pe rând este:</w:t>
            </w:r>
          </w:p>
          <w:p w14:paraId="5F9D8FA9" w14:textId="77777777" w:rsidR="006B16A8" w:rsidRDefault="006B16A8">
            <w:pPr>
              <w:spacing w:before="0" w:after="0"/>
              <w:jc w:val="left"/>
              <w:rPr>
                <w:rFonts w:ascii="Times New Roman" w:hAnsi="Times New Roman"/>
                <w:bCs/>
                <w:sz w:val="18"/>
                <w:szCs w:val="18"/>
              </w:rPr>
            </w:pPr>
          </w:p>
          <w:p w14:paraId="3A9D42ED" w14:textId="1FC29E86" w:rsidR="006B16A8"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instituția-mamă din UE, holdingul financiar mamă din UE sau holdingul financiar mixt mamă din UE, astfel cum se prevede la </w:t>
            </w:r>
            <w:r w:rsidR="00900EE6">
              <w:rPr>
                <w:rFonts w:ascii="Times New Roman" w:hAnsi="Times New Roman"/>
                <w:bCs/>
                <w:sz w:val="18"/>
                <w:szCs w:val="18"/>
              </w:rPr>
              <w:t>articolul </w:t>
            </w:r>
            <w:r w:rsidRPr="00900EE6">
              <w:rPr>
                <w:rFonts w:ascii="Times New Roman" w:hAnsi="Times New Roman"/>
                <w:bCs/>
                <w:sz w:val="18"/>
                <w:szCs w:val="18"/>
              </w:rPr>
              <w:t>11</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3</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w:t>
            </w:r>
          </w:p>
          <w:p w14:paraId="3E1D5F0E" w14:textId="77777777" w:rsidR="006B16A8" w:rsidRDefault="006B16A8">
            <w:pPr>
              <w:pStyle w:val="ListParagraph"/>
              <w:spacing w:before="0" w:after="0"/>
              <w:jc w:val="left"/>
              <w:rPr>
                <w:rFonts w:ascii="Times New Roman" w:hAnsi="Times New Roman"/>
                <w:bCs/>
                <w:sz w:val="18"/>
                <w:szCs w:val="18"/>
              </w:rPr>
            </w:pPr>
          </w:p>
          <w:p w14:paraId="07D47794" w14:textId="65E89B46" w:rsidR="006B16A8"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instituția-mamă sau instituția-filială care trebuie să respecte LCR pe bază consolidată sau pe bază subconsolidată, în contextul unui subgrup unic de lichiditate, conform articolului</w:t>
            </w:r>
            <w:r w:rsidR="00900EE6">
              <w:rPr>
                <w:rFonts w:ascii="Times New Roman" w:hAnsi="Times New Roman"/>
                <w:bCs/>
                <w:sz w:val="18"/>
                <w:szCs w:val="18"/>
              </w:rPr>
              <w:t> </w:t>
            </w:r>
            <w:r w:rsidRPr="00900EE6">
              <w:rPr>
                <w:rFonts w:ascii="Times New Roman" w:hAnsi="Times New Roman"/>
                <w:bCs/>
                <w:sz w:val="18"/>
                <w:szCs w:val="18"/>
              </w:rPr>
              <w:t>8</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w:t>
            </w:r>
          </w:p>
          <w:p w14:paraId="7CFC13EC" w14:textId="77777777" w:rsidR="006B16A8" w:rsidRDefault="006B16A8">
            <w:pPr>
              <w:pStyle w:val="ListParagraph"/>
              <w:rPr>
                <w:rFonts w:ascii="Times New Roman" w:hAnsi="Times New Roman"/>
                <w:bCs/>
                <w:sz w:val="18"/>
                <w:szCs w:val="18"/>
              </w:rPr>
            </w:pPr>
          </w:p>
          <w:p w14:paraId="6D95368C" w14:textId="59132D2B" w:rsidR="006B16A8"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instituția relevantă trebuie să respecte LCR pe bază subconsolidată în conformitate cu </w:t>
            </w:r>
            <w:r w:rsidR="00900EE6">
              <w:rPr>
                <w:rFonts w:ascii="Times New Roman" w:hAnsi="Times New Roman"/>
                <w:bCs/>
                <w:sz w:val="18"/>
                <w:szCs w:val="18"/>
              </w:rPr>
              <w:t>articolul </w:t>
            </w:r>
            <w:r w:rsidRPr="00900EE6">
              <w:rPr>
                <w:rFonts w:ascii="Times New Roman" w:hAnsi="Times New Roman"/>
                <w:bCs/>
                <w:sz w:val="18"/>
                <w:szCs w:val="18"/>
              </w:rPr>
              <w:t>11</w:t>
            </w:r>
            <w:r>
              <w:rPr>
                <w:rFonts w:ascii="Times New Roman" w:hAnsi="Times New Roman"/>
                <w:bCs/>
                <w:sz w:val="18"/>
                <w:szCs w:val="18"/>
              </w:rPr>
              <w:t xml:space="preserve"> </w:t>
            </w:r>
            <w:r w:rsidR="00900EE6">
              <w:rPr>
                <w:rFonts w:ascii="Times New Roman" w:hAnsi="Times New Roman"/>
                <w:bCs/>
                <w:sz w:val="18"/>
                <w:szCs w:val="18"/>
              </w:rPr>
              <w:t>alineatul </w:t>
            </w:r>
            <w:r>
              <w:rPr>
                <w:rFonts w:ascii="Times New Roman" w:hAnsi="Times New Roman"/>
                <w:bCs/>
                <w:sz w:val="18"/>
                <w:szCs w:val="18"/>
              </w:rPr>
              <w:t>(</w:t>
            </w:r>
            <w:r w:rsidRPr="00900EE6">
              <w:rPr>
                <w:rFonts w:ascii="Times New Roman" w:hAnsi="Times New Roman"/>
                <w:bCs/>
                <w:sz w:val="18"/>
                <w:szCs w:val="18"/>
              </w:rPr>
              <w:t>5</w:t>
            </w:r>
            <w:r>
              <w:rPr>
                <w:rFonts w:ascii="Times New Roman" w:hAnsi="Times New Roman"/>
                <w:bCs/>
                <w:sz w:val="18"/>
                <w:szCs w:val="18"/>
              </w:rPr>
              <w:t xml:space="preserve">) din Regulamentul (UE) nr. </w:t>
            </w:r>
            <w:r w:rsidRPr="00900EE6">
              <w:rPr>
                <w:rFonts w:ascii="Times New Roman" w:hAnsi="Times New Roman"/>
                <w:bCs/>
                <w:sz w:val="18"/>
                <w:szCs w:val="18"/>
              </w:rPr>
              <w:t>575</w:t>
            </w:r>
            <w:r>
              <w:rPr>
                <w:rFonts w:ascii="Times New Roman" w:hAnsi="Times New Roman"/>
                <w:bCs/>
                <w:sz w:val="18"/>
                <w:szCs w:val="18"/>
              </w:rPr>
              <w:t>/</w:t>
            </w:r>
            <w:r w:rsidRPr="00900EE6">
              <w:rPr>
                <w:rFonts w:ascii="Times New Roman" w:hAnsi="Times New Roman"/>
                <w:bCs/>
                <w:sz w:val="18"/>
                <w:szCs w:val="18"/>
              </w:rPr>
              <w:t>2013</w:t>
            </w:r>
            <w:r>
              <w:rPr>
                <w:rFonts w:ascii="Times New Roman" w:hAnsi="Times New Roman"/>
                <w:bCs/>
                <w:sz w:val="18"/>
                <w:szCs w:val="18"/>
              </w:rPr>
              <w:t xml:space="preserve">; </w:t>
            </w:r>
          </w:p>
          <w:p w14:paraId="105A95C5" w14:textId="77777777" w:rsidR="006B16A8" w:rsidRDefault="006B16A8">
            <w:pPr>
              <w:pStyle w:val="ListParagraph"/>
              <w:rPr>
                <w:rFonts w:ascii="Times New Roman" w:hAnsi="Times New Roman"/>
                <w:bCs/>
                <w:sz w:val="18"/>
                <w:szCs w:val="18"/>
              </w:rPr>
            </w:pPr>
          </w:p>
          <w:p w14:paraId="7E30523F" w14:textId="225F4993" w:rsidR="006B16A8"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casa centrală din UE.</w:t>
            </w:r>
          </w:p>
          <w:p w14:paraId="1ED0371F" w14:textId="77777777" w:rsidR="006B16A8" w:rsidRDefault="006B16A8">
            <w:pPr>
              <w:pStyle w:val="ListParagraph"/>
              <w:rPr>
                <w:rFonts w:ascii="Times New Roman" w:hAnsi="Times New Roman"/>
                <w:bCs/>
                <w:sz w:val="18"/>
                <w:szCs w:val="18"/>
              </w:rPr>
            </w:pPr>
          </w:p>
          <w:p w14:paraId="34DF5A08" w14:textId="70A81B78" w:rsidR="006B16A8" w:rsidRDefault="008312F1">
            <w:pPr>
              <w:spacing w:before="0" w:after="0"/>
              <w:jc w:val="left"/>
              <w:rPr>
                <w:rFonts w:ascii="Times New Roman" w:hAnsi="Times New Roman"/>
                <w:bCs/>
                <w:sz w:val="18"/>
                <w:szCs w:val="18"/>
              </w:rPr>
            </w:pPr>
            <w:r>
              <w:rPr>
                <w:rFonts w:ascii="Times New Roman" w:hAnsi="Times New Roman"/>
                <w:bCs/>
                <w:sz w:val="18"/>
                <w:szCs w:val="18"/>
              </w:rPr>
              <w:t>Se completează „Filială” pe restul rândurilor.</w:t>
            </w:r>
            <w:r w:rsidR="00551F40">
              <w:rPr>
                <w:rFonts w:ascii="Times New Roman" w:hAnsi="Times New Roman"/>
                <w:bCs/>
                <w:sz w:val="18"/>
                <w:szCs w:val="18"/>
              </w:rPr>
              <w:t xml:space="preserve"> </w:t>
            </w:r>
            <w:r>
              <w:rPr>
                <w:rFonts w:ascii="Times New Roman" w:hAnsi="Times New Roman"/>
                <w:bCs/>
                <w:sz w:val="18"/>
                <w:szCs w:val="18"/>
              </w:rPr>
              <w:t xml:space="preserve">  </w:t>
            </w:r>
          </w:p>
          <w:p w14:paraId="4AFC6E87" w14:textId="77777777" w:rsidR="006B16A8" w:rsidRDefault="006B16A8">
            <w:pPr>
              <w:spacing w:before="0" w:after="0"/>
              <w:jc w:val="left"/>
              <w:rPr>
                <w:rFonts w:ascii="Times New Roman" w:hAnsi="Times New Roman"/>
                <w:b/>
                <w:bCs/>
                <w:sz w:val="18"/>
                <w:szCs w:val="18"/>
              </w:rPr>
            </w:pPr>
          </w:p>
        </w:tc>
      </w:tr>
      <w:tr w:rsidR="006B16A8" w14:paraId="6CA2233C" w14:textId="77777777" w:rsidTr="00CB45E9">
        <w:tc>
          <w:tcPr>
            <w:tcW w:w="1099" w:type="dxa"/>
            <w:vAlign w:val="center"/>
          </w:tcPr>
          <w:p w14:paraId="19A158C1" w14:textId="77777777" w:rsidR="006B16A8" w:rsidRDefault="008312F1">
            <w:pPr>
              <w:jc w:val="center"/>
              <w:rPr>
                <w:rFonts w:ascii="Times New Roman" w:hAnsi="Times New Roman"/>
                <w:sz w:val="18"/>
                <w:szCs w:val="18"/>
              </w:rPr>
            </w:pPr>
            <w:r w:rsidRPr="00900EE6">
              <w:rPr>
                <w:rFonts w:ascii="Times New Roman" w:hAnsi="Times New Roman"/>
                <w:sz w:val="18"/>
                <w:szCs w:val="18"/>
              </w:rPr>
              <w:t>010</w:t>
            </w:r>
          </w:p>
        </w:tc>
        <w:tc>
          <w:tcPr>
            <w:tcW w:w="7379" w:type="dxa"/>
          </w:tcPr>
          <w:p w14:paraId="5DD69770" w14:textId="6CB82BE1" w:rsidR="006B16A8" w:rsidRDefault="008312F1">
            <w:pPr>
              <w:spacing w:before="0" w:after="0"/>
              <w:jc w:val="left"/>
              <w:rPr>
                <w:rFonts w:ascii="Times New Roman" w:hAnsi="Times New Roman"/>
                <w:b/>
                <w:bCs/>
                <w:sz w:val="18"/>
                <w:szCs w:val="18"/>
              </w:rPr>
            </w:pPr>
            <w:r>
              <w:rPr>
                <w:rFonts w:ascii="Times New Roman" w:hAnsi="Times New Roman"/>
                <w:b/>
                <w:bCs/>
                <w:sz w:val="18"/>
                <w:szCs w:val="18"/>
              </w:rPr>
              <w:t>Denumire</w:t>
            </w:r>
          </w:p>
          <w:p w14:paraId="0C7C8DCA" w14:textId="77777777" w:rsidR="006B16A8" w:rsidRDefault="006B16A8">
            <w:pPr>
              <w:spacing w:before="0" w:after="0"/>
              <w:jc w:val="left"/>
              <w:rPr>
                <w:rFonts w:ascii="Times New Roman" w:hAnsi="Times New Roman"/>
                <w:bCs/>
                <w:sz w:val="18"/>
                <w:szCs w:val="18"/>
              </w:rPr>
            </w:pPr>
          </w:p>
          <w:p w14:paraId="215839A7" w14:textId="77777777" w:rsidR="006B16A8" w:rsidRDefault="008312F1">
            <w:pPr>
              <w:spacing w:before="0" w:after="0"/>
              <w:jc w:val="left"/>
              <w:rPr>
                <w:rFonts w:ascii="Times New Roman" w:eastAsia="Calibri" w:hAnsi="Times New Roman"/>
              </w:rPr>
            </w:pPr>
            <w:r>
              <w:rPr>
                <w:rFonts w:ascii="Times New Roman" w:hAnsi="Times New Roman"/>
              </w:rPr>
              <w:t xml:space="preserve">Denumirea fiecărei entități din perimetrul de consolidare se raportează în coloana </w:t>
            </w:r>
            <w:r w:rsidRPr="00900EE6">
              <w:rPr>
                <w:rFonts w:ascii="Times New Roman" w:hAnsi="Times New Roman"/>
              </w:rPr>
              <w:t>010</w:t>
            </w:r>
            <w:r>
              <w:rPr>
                <w:rFonts w:ascii="Times New Roman" w:hAnsi="Times New Roman"/>
              </w:rPr>
              <w:t>.</w:t>
            </w:r>
          </w:p>
          <w:p w14:paraId="50A88925" w14:textId="77777777" w:rsidR="006B16A8" w:rsidRDefault="006B16A8">
            <w:pPr>
              <w:spacing w:before="0" w:after="0"/>
              <w:jc w:val="left"/>
              <w:rPr>
                <w:rFonts w:ascii="Times New Roman" w:hAnsi="Times New Roman"/>
                <w:bCs/>
                <w:sz w:val="18"/>
                <w:szCs w:val="18"/>
              </w:rPr>
            </w:pPr>
          </w:p>
        </w:tc>
      </w:tr>
      <w:tr w:rsidR="006B16A8" w14:paraId="72787EB5" w14:textId="77777777" w:rsidTr="00CB45E9">
        <w:tc>
          <w:tcPr>
            <w:tcW w:w="1099" w:type="dxa"/>
            <w:vAlign w:val="center"/>
          </w:tcPr>
          <w:p w14:paraId="5263BFA8" w14:textId="119C36DC" w:rsidR="006B16A8" w:rsidRDefault="008312F1">
            <w:pPr>
              <w:jc w:val="center"/>
              <w:rPr>
                <w:rFonts w:ascii="Times New Roman" w:hAnsi="Times New Roman"/>
                <w:sz w:val="18"/>
                <w:szCs w:val="18"/>
              </w:rPr>
            </w:pPr>
            <w:r w:rsidRPr="00900EE6">
              <w:rPr>
                <w:rFonts w:ascii="Times New Roman" w:hAnsi="Times New Roman"/>
                <w:sz w:val="18"/>
                <w:szCs w:val="18"/>
              </w:rPr>
              <w:t>020</w:t>
            </w:r>
          </w:p>
        </w:tc>
        <w:tc>
          <w:tcPr>
            <w:tcW w:w="7379" w:type="dxa"/>
          </w:tcPr>
          <w:p w14:paraId="165EDA8D" w14:textId="77777777" w:rsidR="006B16A8" w:rsidRDefault="008312F1">
            <w:pPr>
              <w:spacing w:before="0" w:after="0"/>
              <w:jc w:val="left"/>
              <w:rPr>
                <w:rFonts w:ascii="Times New Roman" w:hAnsi="Times New Roman"/>
                <w:b/>
                <w:bCs/>
                <w:sz w:val="18"/>
                <w:szCs w:val="18"/>
              </w:rPr>
            </w:pPr>
            <w:r>
              <w:rPr>
                <w:rFonts w:ascii="Times New Roman" w:hAnsi="Times New Roman"/>
                <w:b/>
                <w:bCs/>
                <w:sz w:val="18"/>
                <w:szCs w:val="18"/>
              </w:rPr>
              <w:t>Cod</w:t>
            </w:r>
          </w:p>
          <w:p w14:paraId="5DCBAF87" w14:textId="77777777" w:rsidR="006B16A8" w:rsidRDefault="006B16A8">
            <w:pPr>
              <w:spacing w:before="0" w:after="0"/>
              <w:jc w:val="left"/>
              <w:rPr>
                <w:rFonts w:ascii="Times New Roman" w:hAnsi="Times New Roman"/>
                <w:b/>
                <w:bCs/>
                <w:sz w:val="18"/>
                <w:szCs w:val="18"/>
              </w:rPr>
            </w:pPr>
          </w:p>
          <w:p w14:paraId="078F95FC" w14:textId="77777777" w:rsidR="006B16A8" w:rsidRDefault="00555504">
            <w:pPr>
              <w:spacing w:before="0" w:after="0"/>
              <w:jc w:val="left"/>
              <w:rPr>
                <w:rFonts w:ascii="Times New Roman" w:hAnsi="Times New Roman"/>
                <w:bCs/>
                <w:sz w:val="18"/>
                <w:szCs w:val="18"/>
              </w:rPr>
            </w:pPr>
            <w:r>
              <w:rPr>
                <w:rFonts w:ascii="Times New Roman" w:hAnsi="Times New Roman"/>
                <w:bCs/>
                <w:sz w:val="18"/>
                <w:szCs w:val="18"/>
              </w:rPr>
              <w:t>Acest cod este un număr de identificare a rândului și trebuie să fie unic pentru fiecare rând din tabel.</w:t>
            </w:r>
          </w:p>
          <w:p w14:paraId="57BC6B98" w14:textId="0AE4EBA5" w:rsidR="006B16A8" w:rsidRDefault="00555504">
            <w:pPr>
              <w:spacing w:before="0" w:after="0"/>
              <w:jc w:val="left"/>
              <w:rPr>
                <w:rFonts w:ascii="Times New Roman" w:hAnsi="Times New Roman"/>
                <w:bCs/>
                <w:sz w:val="18"/>
                <w:szCs w:val="18"/>
              </w:rPr>
            </w:pPr>
            <w:r>
              <w:rPr>
                <w:rFonts w:ascii="Times New Roman" w:hAnsi="Times New Roman"/>
                <w:bCs/>
                <w:sz w:val="18"/>
                <w:szCs w:val="18"/>
              </w:rPr>
              <w:t>Codul atribuit entității aflate în perimetrul de consolidare.</w:t>
            </w:r>
          </w:p>
        </w:tc>
      </w:tr>
      <w:tr w:rsidR="006B16A8" w14:paraId="2FCD1AC2" w14:textId="77777777" w:rsidTr="00CB45E9">
        <w:tc>
          <w:tcPr>
            <w:tcW w:w="1099" w:type="dxa"/>
            <w:vAlign w:val="center"/>
          </w:tcPr>
          <w:p w14:paraId="232EA9FD" w14:textId="1FA2B7F2" w:rsidR="006B16A8" w:rsidRDefault="008312F1">
            <w:pPr>
              <w:jc w:val="center"/>
              <w:rPr>
                <w:rFonts w:ascii="Times New Roman" w:hAnsi="Times New Roman"/>
                <w:sz w:val="18"/>
                <w:szCs w:val="18"/>
              </w:rPr>
            </w:pPr>
            <w:r w:rsidRPr="00900EE6">
              <w:rPr>
                <w:rFonts w:ascii="Times New Roman" w:hAnsi="Times New Roman"/>
                <w:sz w:val="18"/>
                <w:szCs w:val="18"/>
              </w:rPr>
              <w:t>030</w:t>
            </w:r>
          </w:p>
        </w:tc>
        <w:tc>
          <w:tcPr>
            <w:tcW w:w="7379" w:type="dxa"/>
          </w:tcPr>
          <w:p w14:paraId="503C05AF" w14:textId="34D56C1F" w:rsidR="006B16A8" w:rsidRDefault="008312F1">
            <w:pPr>
              <w:spacing w:before="0" w:after="0"/>
              <w:jc w:val="left"/>
              <w:rPr>
                <w:rFonts w:ascii="Times New Roman" w:hAnsi="Times New Roman"/>
                <w:b/>
                <w:bCs/>
                <w:sz w:val="18"/>
              </w:rPr>
            </w:pPr>
            <w:r>
              <w:rPr>
                <w:rFonts w:ascii="Times New Roman" w:hAnsi="Times New Roman"/>
                <w:b/>
                <w:bCs/>
                <w:sz w:val="18"/>
                <w:szCs w:val="18"/>
              </w:rPr>
              <w:t>Cod LEI</w:t>
            </w:r>
          </w:p>
          <w:p w14:paraId="29B2DBF3" w14:textId="77777777" w:rsidR="006B16A8" w:rsidRDefault="006B16A8">
            <w:pPr>
              <w:spacing w:before="0" w:after="0"/>
              <w:jc w:val="left"/>
              <w:rPr>
                <w:rFonts w:ascii="Times New Roman" w:hAnsi="Times New Roman"/>
                <w:bCs/>
                <w:sz w:val="18"/>
                <w:szCs w:val="18"/>
              </w:rPr>
            </w:pPr>
          </w:p>
          <w:p w14:paraId="4DACB6CB" w14:textId="3F137B6F" w:rsidR="006B16A8" w:rsidRDefault="008312F1">
            <w:pPr>
              <w:spacing w:before="0" w:after="0"/>
              <w:jc w:val="left"/>
              <w:rPr>
                <w:rFonts w:ascii="Times New Roman" w:hAnsi="Times New Roman"/>
                <w:bCs/>
                <w:sz w:val="18"/>
                <w:szCs w:val="18"/>
              </w:rPr>
            </w:pPr>
            <w:r>
              <w:rPr>
                <w:rFonts w:ascii="Times New Roman" w:hAnsi="Times New Roman"/>
                <w:sz w:val="18"/>
                <w:szCs w:val="18"/>
              </w:rPr>
              <w:t xml:space="preserve">Codul de identificare al entității juridice al fiecărei entități din perimetrul de consolidare se raportează în coloana </w:t>
            </w:r>
            <w:r w:rsidRPr="00900EE6">
              <w:rPr>
                <w:rFonts w:ascii="Times New Roman" w:hAnsi="Times New Roman"/>
                <w:sz w:val="18"/>
                <w:szCs w:val="18"/>
              </w:rPr>
              <w:t>020</w:t>
            </w:r>
            <w:r>
              <w:rPr>
                <w:rFonts w:ascii="Times New Roman" w:hAnsi="Times New Roman"/>
                <w:sz w:val="18"/>
                <w:szCs w:val="18"/>
              </w:rPr>
              <w:t>.</w:t>
            </w:r>
            <w:r>
              <w:t xml:space="preserve"> </w:t>
            </w:r>
            <w:r>
              <w:rPr>
                <w:rFonts w:ascii="Times New Roman" w:hAnsi="Times New Roman"/>
                <w:sz w:val="18"/>
                <w:szCs w:val="18"/>
              </w:rPr>
              <w:t>Dacă pentru o anumită entitate există un cod de identificare a entității juridice (cod LEI), pentru identificarea entității respective se utilizează codul în cauză.</w:t>
            </w:r>
          </w:p>
          <w:p w14:paraId="75ED6874" w14:textId="77777777" w:rsidR="006B16A8" w:rsidRDefault="006B16A8">
            <w:pPr>
              <w:spacing w:before="0" w:after="0"/>
              <w:jc w:val="left"/>
              <w:rPr>
                <w:rFonts w:ascii="Times New Roman" w:hAnsi="Times New Roman"/>
                <w:bCs/>
                <w:sz w:val="18"/>
                <w:szCs w:val="18"/>
              </w:rPr>
            </w:pPr>
          </w:p>
        </w:tc>
      </w:tr>
      <w:tr w:rsidR="006B16A8" w14:paraId="7085CD9E" w14:textId="77777777" w:rsidTr="00CB45E9">
        <w:tc>
          <w:tcPr>
            <w:tcW w:w="1099" w:type="dxa"/>
            <w:vAlign w:val="center"/>
          </w:tcPr>
          <w:p w14:paraId="6A885E9D" w14:textId="782C82DF" w:rsidR="006B16A8" w:rsidRDefault="008312F1">
            <w:pPr>
              <w:jc w:val="center"/>
              <w:rPr>
                <w:rFonts w:ascii="Times New Roman" w:hAnsi="Times New Roman"/>
                <w:sz w:val="18"/>
                <w:szCs w:val="18"/>
              </w:rPr>
            </w:pPr>
            <w:r w:rsidRPr="00900EE6">
              <w:rPr>
                <w:rFonts w:ascii="Times New Roman" w:hAnsi="Times New Roman"/>
                <w:sz w:val="18"/>
                <w:szCs w:val="18"/>
              </w:rPr>
              <w:t>040</w:t>
            </w:r>
          </w:p>
        </w:tc>
        <w:tc>
          <w:tcPr>
            <w:tcW w:w="7379" w:type="dxa"/>
          </w:tcPr>
          <w:p w14:paraId="0CA29A95" w14:textId="5E7ED694" w:rsidR="006B16A8" w:rsidRDefault="008312F1">
            <w:pPr>
              <w:spacing w:before="0" w:after="0"/>
              <w:jc w:val="left"/>
              <w:rPr>
                <w:rFonts w:ascii="Times New Roman" w:hAnsi="Times New Roman"/>
                <w:b/>
                <w:bCs/>
                <w:sz w:val="18"/>
              </w:rPr>
            </w:pPr>
            <w:r>
              <w:rPr>
                <w:rFonts w:ascii="Times New Roman" w:hAnsi="Times New Roman"/>
                <w:b/>
                <w:bCs/>
                <w:sz w:val="18"/>
                <w:szCs w:val="18"/>
              </w:rPr>
              <w:t>Cod de țară</w:t>
            </w:r>
          </w:p>
          <w:p w14:paraId="55110F08" w14:textId="77777777" w:rsidR="006B16A8" w:rsidRDefault="006B16A8">
            <w:pPr>
              <w:spacing w:before="0" w:after="0"/>
              <w:jc w:val="left"/>
              <w:rPr>
                <w:rFonts w:ascii="Times New Roman" w:hAnsi="Times New Roman"/>
                <w:b/>
                <w:bCs/>
                <w:sz w:val="18"/>
                <w:szCs w:val="18"/>
              </w:rPr>
            </w:pPr>
          </w:p>
          <w:p w14:paraId="0A7A9BFF" w14:textId="77777777" w:rsidR="006B16A8" w:rsidRDefault="008312F1">
            <w:pPr>
              <w:spacing w:before="0" w:after="0"/>
              <w:jc w:val="left"/>
              <w:rPr>
                <w:rFonts w:ascii="Times New Roman" w:hAnsi="Times New Roman"/>
                <w:bCs/>
                <w:sz w:val="18"/>
                <w:szCs w:val="18"/>
              </w:rPr>
            </w:pPr>
            <w:r>
              <w:rPr>
                <w:rFonts w:ascii="Times New Roman" w:hAnsi="Times New Roman"/>
                <w:bCs/>
                <w:sz w:val="18"/>
                <w:szCs w:val="18"/>
              </w:rPr>
              <w:t xml:space="preserve">Codul ISO </w:t>
            </w:r>
            <w:r w:rsidRPr="00900EE6">
              <w:rPr>
                <w:rFonts w:ascii="Times New Roman" w:hAnsi="Times New Roman"/>
                <w:bCs/>
                <w:sz w:val="18"/>
                <w:szCs w:val="18"/>
              </w:rPr>
              <w:t>3166</w:t>
            </w:r>
            <w:r>
              <w:rPr>
                <w:rFonts w:ascii="Times New Roman" w:hAnsi="Times New Roman"/>
                <w:bCs/>
                <w:sz w:val="18"/>
                <w:szCs w:val="18"/>
              </w:rPr>
              <w:t>-</w:t>
            </w:r>
            <w:r w:rsidRPr="00900EE6">
              <w:rPr>
                <w:rFonts w:ascii="Times New Roman" w:hAnsi="Times New Roman"/>
                <w:bCs/>
                <w:sz w:val="18"/>
                <w:szCs w:val="18"/>
              </w:rPr>
              <w:t>1</w:t>
            </w:r>
            <w:r>
              <w:rPr>
                <w:rFonts w:ascii="Times New Roman" w:hAnsi="Times New Roman"/>
                <w:bCs/>
                <w:sz w:val="18"/>
                <w:szCs w:val="18"/>
              </w:rPr>
              <w:t>-alfa-</w:t>
            </w:r>
            <w:r w:rsidRPr="00900EE6">
              <w:rPr>
                <w:rFonts w:ascii="Times New Roman" w:hAnsi="Times New Roman"/>
                <w:bCs/>
                <w:sz w:val="18"/>
                <w:szCs w:val="18"/>
              </w:rPr>
              <w:t>2</w:t>
            </w:r>
            <w:r>
              <w:rPr>
                <w:rFonts w:ascii="Times New Roman" w:hAnsi="Times New Roman"/>
                <w:bCs/>
                <w:sz w:val="18"/>
                <w:szCs w:val="18"/>
              </w:rPr>
              <w:t xml:space="preserve"> al țării de înregistrare a fiecărei entități din perimetrul de consolidare se raportează în coloana </w:t>
            </w:r>
            <w:r w:rsidRPr="00900EE6">
              <w:rPr>
                <w:rFonts w:ascii="Times New Roman" w:hAnsi="Times New Roman"/>
                <w:bCs/>
                <w:sz w:val="18"/>
                <w:szCs w:val="18"/>
              </w:rPr>
              <w:t>030</w:t>
            </w:r>
            <w:r>
              <w:rPr>
                <w:rFonts w:ascii="Times New Roman" w:hAnsi="Times New Roman"/>
                <w:bCs/>
                <w:sz w:val="18"/>
                <w:szCs w:val="18"/>
              </w:rPr>
              <w:t xml:space="preserve">. </w:t>
            </w:r>
          </w:p>
          <w:p w14:paraId="1CBF434E" w14:textId="77777777" w:rsidR="006B16A8" w:rsidRDefault="006B16A8">
            <w:pPr>
              <w:spacing w:before="0" w:after="0"/>
              <w:jc w:val="left"/>
              <w:rPr>
                <w:rFonts w:ascii="Times New Roman" w:hAnsi="Times New Roman"/>
                <w:b/>
                <w:bCs/>
                <w:sz w:val="18"/>
                <w:szCs w:val="18"/>
              </w:rPr>
            </w:pPr>
          </w:p>
        </w:tc>
      </w:tr>
      <w:tr w:rsidR="006B16A8" w14:paraId="76C45C0F" w14:textId="77777777" w:rsidTr="00CB45E9">
        <w:tc>
          <w:tcPr>
            <w:tcW w:w="1099" w:type="dxa"/>
            <w:vAlign w:val="center"/>
          </w:tcPr>
          <w:p w14:paraId="582E0EC6" w14:textId="4E490D64" w:rsidR="006B16A8" w:rsidRDefault="008312F1">
            <w:pPr>
              <w:jc w:val="center"/>
              <w:rPr>
                <w:rFonts w:ascii="Times New Roman" w:hAnsi="Times New Roman"/>
                <w:sz w:val="18"/>
                <w:szCs w:val="18"/>
              </w:rPr>
            </w:pPr>
            <w:r w:rsidRPr="00900EE6">
              <w:rPr>
                <w:rFonts w:ascii="Times New Roman" w:hAnsi="Times New Roman"/>
                <w:sz w:val="18"/>
                <w:szCs w:val="18"/>
              </w:rPr>
              <w:t>050</w:t>
            </w:r>
          </w:p>
        </w:tc>
        <w:tc>
          <w:tcPr>
            <w:tcW w:w="7379" w:type="dxa"/>
          </w:tcPr>
          <w:p w14:paraId="79F99CD1" w14:textId="77777777" w:rsidR="006B16A8" w:rsidRDefault="008312F1">
            <w:pPr>
              <w:spacing w:before="0" w:after="0"/>
              <w:jc w:val="left"/>
              <w:rPr>
                <w:rFonts w:ascii="Times New Roman" w:hAnsi="Times New Roman"/>
                <w:b/>
                <w:bCs/>
                <w:sz w:val="18"/>
                <w:szCs w:val="18"/>
              </w:rPr>
            </w:pPr>
            <w:r>
              <w:rPr>
                <w:rFonts w:ascii="Times New Roman" w:hAnsi="Times New Roman"/>
                <w:b/>
                <w:bCs/>
                <w:sz w:val="18"/>
                <w:szCs w:val="18"/>
              </w:rPr>
              <w:t>Tip de entitate</w:t>
            </w:r>
          </w:p>
          <w:p w14:paraId="7801E46D" w14:textId="77777777" w:rsidR="006B16A8" w:rsidRDefault="006B16A8">
            <w:pPr>
              <w:spacing w:before="0" w:after="0"/>
              <w:jc w:val="left"/>
              <w:rPr>
                <w:rFonts w:ascii="Times New Roman" w:hAnsi="Times New Roman"/>
                <w:b/>
                <w:bCs/>
                <w:sz w:val="18"/>
                <w:szCs w:val="18"/>
              </w:rPr>
            </w:pPr>
          </w:p>
          <w:p w14:paraId="7BA51604" w14:textId="77777777" w:rsidR="006B16A8" w:rsidRDefault="008312F1">
            <w:pPr>
              <w:spacing w:before="0" w:after="0"/>
              <w:jc w:val="left"/>
              <w:rPr>
                <w:rFonts w:ascii="Times New Roman" w:hAnsi="Times New Roman"/>
                <w:bCs/>
                <w:sz w:val="18"/>
                <w:szCs w:val="18"/>
              </w:rPr>
            </w:pPr>
            <w:r>
              <w:rPr>
                <w:rFonts w:ascii="Times New Roman" w:hAnsi="Times New Roman"/>
                <w:bCs/>
                <w:sz w:val="18"/>
                <w:szCs w:val="18"/>
              </w:rPr>
              <w:t xml:space="preserve">Entităților raportate în coloana </w:t>
            </w:r>
            <w:r w:rsidRPr="00900EE6">
              <w:rPr>
                <w:rFonts w:ascii="Times New Roman" w:hAnsi="Times New Roman"/>
                <w:bCs/>
                <w:sz w:val="18"/>
                <w:szCs w:val="18"/>
              </w:rPr>
              <w:t>010</w:t>
            </w:r>
            <w:r>
              <w:rPr>
                <w:rFonts w:ascii="Times New Roman" w:hAnsi="Times New Roman"/>
                <w:bCs/>
                <w:sz w:val="18"/>
                <w:szCs w:val="18"/>
              </w:rPr>
              <w:t xml:space="preserve"> li se atribuie un tip de entitate corespunzător formei lor juridice în conformitate cu lista următoare:</w:t>
            </w:r>
          </w:p>
          <w:p w14:paraId="074A915E" w14:textId="77777777" w:rsidR="006B16A8" w:rsidRDefault="006B16A8">
            <w:pPr>
              <w:spacing w:before="0" w:after="0"/>
              <w:jc w:val="left"/>
              <w:rPr>
                <w:rFonts w:ascii="Times New Roman" w:hAnsi="Times New Roman"/>
                <w:bCs/>
                <w:sz w:val="18"/>
                <w:szCs w:val="18"/>
              </w:rPr>
            </w:pPr>
          </w:p>
          <w:p w14:paraId="52B764A4" w14:textId="77777777" w:rsidR="006B16A8" w:rsidRDefault="008312F1">
            <w:pPr>
              <w:spacing w:before="0" w:after="0"/>
              <w:jc w:val="left"/>
              <w:rPr>
                <w:rFonts w:ascii="Times New Roman" w:hAnsi="Times New Roman"/>
                <w:bCs/>
                <w:sz w:val="18"/>
                <w:szCs w:val="18"/>
              </w:rPr>
            </w:pPr>
            <w:r>
              <w:rPr>
                <w:rFonts w:ascii="Times New Roman" w:hAnsi="Times New Roman"/>
                <w:bCs/>
                <w:sz w:val="18"/>
                <w:szCs w:val="18"/>
              </w:rPr>
              <w:t>„Instituție de credit”</w:t>
            </w:r>
          </w:p>
          <w:p w14:paraId="609CC8D5" w14:textId="77777777" w:rsidR="006B16A8" w:rsidRDefault="008312F1">
            <w:pPr>
              <w:spacing w:before="0" w:after="0"/>
              <w:jc w:val="left"/>
              <w:rPr>
                <w:rFonts w:ascii="Times New Roman" w:hAnsi="Times New Roman"/>
                <w:bCs/>
                <w:sz w:val="18"/>
                <w:szCs w:val="18"/>
              </w:rPr>
            </w:pPr>
            <w:r>
              <w:rPr>
                <w:rFonts w:ascii="Times New Roman" w:hAnsi="Times New Roman"/>
                <w:bCs/>
                <w:sz w:val="18"/>
                <w:szCs w:val="18"/>
              </w:rPr>
              <w:t>„Firmă de investiții”</w:t>
            </w:r>
          </w:p>
          <w:p w14:paraId="79D18ABD" w14:textId="4EB57E87" w:rsidR="006B16A8" w:rsidRDefault="008312F1">
            <w:pPr>
              <w:spacing w:before="0" w:after="0"/>
              <w:jc w:val="left"/>
              <w:rPr>
                <w:rFonts w:ascii="Times New Roman" w:hAnsi="Times New Roman"/>
                <w:b/>
                <w:bCs/>
                <w:sz w:val="18"/>
                <w:szCs w:val="18"/>
              </w:rPr>
            </w:pPr>
            <w:r>
              <w:rPr>
                <w:rFonts w:ascii="Times New Roman" w:hAnsi="Times New Roman"/>
                <w:bCs/>
                <w:sz w:val="18"/>
                <w:szCs w:val="18"/>
              </w:rPr>
              <w:t>„Altele”</w:t>
            </w:r>
          </w:p>
        </w:tc>
      </w:tr>
    </w:tbl>
    <w:p w14:paraId="58A600EE" w14:textId="77777777" w:rsidR="006B16A8" w:rsidRDefault="006B16A8">
      <w:pPr>
        <w:rPr>
          <w:rFonts w:ascii="Times New Roman" w:hAnsi="Times New Roman"/>
        </w:rPr>
      </w:pPr>
    </w:p>
    <w:sectPr w:rsidR="006B16A8"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6B16A8" w:rsidRDefault="002160DD">
      <w:pPr>
        <w:spacing w:before="0" w:after="0"/>
      </w:pPr>
      <w:r>
        <w:separator/>
      </w:r>
    </w:p>
  </w:endnote>
  <w:endnote w:type="continuationSeparator" w:id="0">
    <w:p w14:paraId="72146396" w14:textId="77777777" w:rsidR="006B16A8" w:rsidRDefault="002160DD">
      <w:pPr>
        <w:spacing w:before="0" w:after="0"/>
      </w:pPr>
      <w:r>
        <w:continuationSeparator/>
      </w:r>
    </w:p>
  </w:endnote>
  <w:endnote w:type="continuationNotice" w:id="1">
    <w:p w14:paraId="37C5B492" w14:textId="77777777" w:rsidR="006B16A8" w:rsidRDefault="006B16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1ED35" w14:textId="77777777" w:rsidR="00900EE6" w:rsidRDefault="00900E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070E94F6" w:rsidR="002160DD" w:rsidRPr="0040759C" w:rsidRDefault="00900EE6" w:rsidP="0040759C">
    <w:pPr>
      <w:pStyle w:val="Footer"/>
      <w:tabs>
        <w:tab w:val="clear" w:pos="4513"/>
        <w:tab w:val="clear" w:pos="9026"/>
        <w:tab w:val="right" w:pos="9071"/>
      </w:tabs>
    </w:pPr>
    <w:r>
      <w:t>RO</w:t>
    </w:r>
    <w:r w:rsidR="002160DD">
      <w:tab/>
    </w:r>
    <w:r w:rsidR="002160DD" w:rsidRPr="0040759C">
      <w:fldChar w:fldCharType="begin"/>
    </w:r>
    <w:r w:rsidR="002160DD" w:rsidRPr="0040759C">
      <w:instrText xml:space="preserve"> PAGE \* MERGEFORMAT </w:instrText>
    </w:r>
    <w:r w:rsidR="002160DD" w:rsidRPr="0040759C">
      <w:fldChar w:fldCharType="separate"/>
    </w:r>
    <w:r w:rsidR="00200C79">
      <w:rPr>
        <w:noProof/>
      </w:rPr>
      <w:t>31</w:t>
    </w:r>
    <w:r w:rsidR="002160DD" w:rsidRPr="0040759C">
      <w:fldChar w:fldCharType="end"/>
    </w:r>
    <w:r w:rsidR="002160DD">
      <w:t>/</w:t>
    </w:r>
    <w:fldSimple w:instr=" NUMPAGES \* MERGEFORMAT ">
      <w:r w:rsidR="00200C79">
        <w:rPr>
          <w:noProof/>
        </w:rPr>
        <w:t>119</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3F35A" w14:textId="77777777" w:rsidR="00900EE6" w:rsidRDefault="00900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6B16A8" w:rsidRDefault="002160DD">
      <w:pPr>
        <w:spacing w:before="0" w:after="0"/>
      </w:pPr>
      <w:r>
        <w:separator/>
      </w:r>
    </w:p>
  </w:footnote>
  <w:footnote w:type="continuationSeparator" w:id="0">
    <w:p w14:paraId="07EC6038" w14:textId="77777777" w:rsidR="006B16A8" w:rsidRDefault="002160DD">
      <w:pPr>
        <w:spacing w:before="0" w:after="0"/>
      </w:pPr>
      <w:r>
        <w:continuationSeparator/>
      </w:r>
    </w:p>
  </w:footnote>
  <w:footnote w:type="continuationNotice" w:id="1">
    <w:p w14:paraId="700F0A6C" w14:textId="77777777" w:rsidR="006B16A8" w:rsidRDefault="006B16A8">
      <w:pPr>
        <w:spacing w:before="0" w:after="0"/>
      </w:pPr>
    </w:p>
  </w:footnote>
  <w:footnote w:id="2">
    <w:p w14:paraId="3A44C59A" w14:textId="3F3EF1CA" w:rsidR="006B16A8"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color w:val="444444"/>
        </w:rPr>
        <w:t xml:space="preserve"> </w:t>
      </w:r>
      <w:r>
        <w:rPr>
          <w:rFonts w:ascii="Times New Roman" w:hAnsi="Times New Roman"/>
          <w:color w:val="444444"/>
        </w:rPr>
        <w:tab/>
      </w:r>
      <w:r>
        <w:rPr>
          <w:rFonts w:ascii="Times New Roman" w:hAnsi="Times New Roman"/>
          <w:iCs/>
          <w:color w:val="444444"/>
        </w:rPr>
        <w:t xml:space="preserve">Regulamentul delegat (UE) </w:t>
      </w:r>
      <w:r w:rsidRPr="00900EE6">
        <w:rPr>
          <w:rFonts w:ascii="Times New Roman" w:hAnsi="Times New Roman"/>
          <w:iCs/>
          <w:color w:val="444444"/>
        </w:rPr>
        <w:t>2015</w:t>
      </w:r>
      <w:r>
        <w:rPr>
          <w:rFonts w:ascii="Times New Roman" w:hAnsi="Times New Roman"/>
          <w:iCs/>
          <w:color w:val="444444"/>
        </w:rPr>
        <w:t>/</w:t>
      </w:r>
      <w:r w:rsidRPr="00900EE6">
        <w:rPr>
          <w:rFonts w:ascii="Times New Roman" w:hAnsi="Times New Roman"/>
          <w:iCs/>
          <w:color w:val="444444"/>
        </w:rPr>
        <w:t>61</w:t>
      </w:r>
      <w:r>
        <w:rPr>
          <w:rFonts w:ascii="Times New Roman" w:hAnsi="Times New Roman"/>
          <w:iCs/>
          <w:color w:val="444444"/>
        </w:rPr>
        <w:t xml:space="preserve"> al Comisiei din </w:t>
      </w:r>
      <w:r w:rsidRPr="00900EE6">
        <w:rPr>
          <w:rFonts w:ascii="Times New Roman" w:hAnsi="Times New Roman"/>
          <w:iCs/>
          <w:color w:val="444444"/>
        </w:rPr>
        <w:t>10</w:t>
      </w:r>
      <w:r>
        <w:rPr>
          <w:rFonts w:ascii="Times New Roman" w:hAnsi="Times New Roman"/>
          <w:iCs/>
          <w:color w:val="444444"/>
        </w:rPr>
        <w:t xml:space="preserve"> octombrie </w:t>
      </w:r>
      <w:r w:rsidRPr="00900EE6">
        <w:rPr>
          <w:rFonts w:ascii="Times New Roman" w:hAnsi="Times New Roman"/>
          <w:iCs/>
          <w:color w:val="444444"/>
        </w:rPr>
        <w:t>2014</w:t>
      </w:r>
      <w:r>
        <w:rPr>
          <w:rFonts w:ascii="Times New Roman" w:hAnsi="Times New Roman"/>
          <w:iCs/>
          <w:color w:val="444444"/>
        </w:rPr>
        <w:t xml:space="preserve"> de compl</w:t>
      </w:r>
      <w:r w:rsidR="00900EE6">
        <w:rPr>
          <w:rFonts w:ascii="Times New Roman" w:hAnsi="Times New Roman"/>
          <w:iCs/>
          <w:color w:val="444444"/>
        </w:rPr>
        <w:t>etare a Regulamentului (UE) nr. </w:t>
      </w:r>
      <w:r w:rsidRPr="00900EE6">
        <w:rPr>
          <w:rFonts w:ascii="Times New Roman" w:hAnsi="Times New Roman"/>
          <w:iCs/>
          <w:color w:val="444444"/>
        </w:rPr>
        <w:t>575</w:t>
      </w:r>
      <w:r>
        <w:rPr>
          <w:rFonts w:ascii="Times New Roman" w:hAnsi="Times New Roman"/>
          <w:iCs/>
          <w:color w:val="444444"/>
        </w:rPr>
        <w:t>/</w:t>
      </w:r>
      <w:r w:rsidRPr="00900EE6">
        <w:rPr>
          <w:rFonts w:ascii="Times New Roman" w:hAnsi="Times New Roman"/>
          <w:iCs/>
          <w:color w:val="444444"/>
        </w:rPr>
        <w:t>2013</w:t>
      </w:r>
      <w:r>
        <w:rPr>
          <w:rFonts w:ascii="Times New Roman" w:hAnsi="Times New Roman"/>
          <w:iCs/>
          <w:color w:val="444444"/>
        </w:rPr>
        <w:t xml:space="preserve"> al Parlamentului European și al Consiliului în ceea ce privește cerința de acoperire a necesarului de lichiditate pentru instituțiile de credit (JO L </w:t>
      </w:r>
      <w:r w:rsidRPr="00900EE6">
        <w:rPr>
          <w:rFonts w:ascii="Times New Roman" w:hAnsi="Times New Roman"/>
          <w:iCs/>
          <w:color w:val="444444"/>
        </w:rPr>
        <w:t>11</w:t>
      </w:r>
      <w:r>
        <w:rPr>
          <w:rFonts w:ascii="Times New Roman" w:hAnsi="Times New Roman"/>
          <w:iCs/>
          <w:color w:val="444444"/>
        </w:rPr>
        <w:t xml:space="preserve">, </w:t>
      </w:r>
      <w:r w:rsidRPr="00900EE6">
        <w:rPr>
          <w:rFonts w:ascii="Times New Roman" w:hAnsi="Times New Roman"/>
          <w:iCs/>
          <w:color w:val="444444"/>
        </w:rPr>
        <w:t>17</w:t>
      </w:r>
      <w:r>
        <w:rPr>
          <w:rFonts w:ascii="Times New Roman" w:hAnsi="Times New Roman"/>
          <w:iCs/>
          <w:color w:val="444444"/>
        </w:rPr>
        <w:t>.</w:t>
      </w:r>
      <w:r w:rsidRPr="00900EE6">
        <w:rPr>
          <w:rFonts w:ascii="Times New Roman" w:hAnsi="Times New Roman"/>
          <w:iCs/>
          <w:color w:val="444444"/>
        </w:rPr>
        <w:t>1</w:t>
      </w:r>
      <w:r>
        <w:rPr>
          <w:rFonts w:ascii="Times New Roman" w:hAnsi="Times New Roman"/>
          <w:iCs/>
          <w:color w:val="444444"/>
        </w:rPr>
        <w:t>.</w:t>
      </w:r>
      <w:r w:rsidRPr="00900EE6">
        <w:rPr>
          <w:rFonts w:ascii="Times New Roman" w:hAnsi="Times New Roman"/>
          <w:iCs/>
          <w:color w:val="444444"/>
        </w:rPr>
        <w:t>2015</w:t>
      </w:r>
      <w:r>
        <w:rPr>
          <w:rFonts w:ascii="Times New Roman" w:hAnsi="Times New Roman"/>
          <w:iCs/>
          <w:color w:val="444444"/>
        </w:rPr>
        <w:t>, p. </w:t>
      </w:r>
      <w:r w:rsidRPr="00900EE6">
        <w:rPr>
          <w:rFonts w:ascii="Times New Roman" w:hAnsi="Times New Roman"/>
          <w:iCs/>
          <w:color w:val="444444"/>
        </w:rPr>
        <w:t>1</w:t>
      </w:r>
      <w:r>
        <w:rPr>
          <w:rFonts w:ascii="Times New Roman" w:hAnsi="Times New Roman"/>
          <w:iCs/>
          <w:color w:val="444444"/>
        </w:rPr>
        <w:t>).</w:t>
      </w:r>
    </w:p>
  </w:footnote>
  <w:footnote w:id="3">
    <w:p w14:paraId="7D63DB58" w14:textId="6D6650C7" w:rsidR="006B16A8"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Tranzacțiile swap pe garanții reale trebuie să fie, de asemenea, raportate în formularul C </w:t>
      </w:r>
      <w:r w:rsidRPr="00900EE6">
        <w:rPr>
          <w:rFonts w:ascii="Times New Roman" w:hAnsi="Times New Roman"/>
        </w:rPr>
        <w:t>75</w:t>
      </w:r>
      <w:r>
        <w:rPr>
          <w:rFonts w:ascii="Times New Roman" w:hAnsi="Times New Roman"/>
        </w:rPr>
        <w:t>.</w:t>
      </w:r>
      <w:r w:rsidRPr="00900EE6">
        <w:rPr>
          <w:rFonts w:ascii="Times New Roman" w:hAnsi="Times New Roman"/>
        </w:rPr>
        <w:t>01</w:t>
      </w:r>
      <w:r>
        <w:rPr>
          <w:rFonts w:ascii="Times New Roman" w:hAnsi="Times New Roman"/>
        </w:rPr>
        <w:t xml:space="preserve"> din ANEXA XXIV.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CA500" w14:textId="77777777" w:rsidR="00900EE6" w:rsidRDefault="00900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2B24C" w14:textId="77777777" w:rsidR="00900EE6" w:rsidRDefault="00900E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067E4" w14:textId="77777777" w:rsidR="00900EE6" w:rsidRDefault="00900E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GrammaticalErrors/>
  <w:defaultTabStop w:val="720"/>
  <w:hyphenationZone w:val="425"/>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2CCF"/>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0C79"/>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047"/>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2E75"/>
    <w:rsid w:val="00303201"/>
    <w:rsid w:val="00306199"/>
    <w:rsid w:val="00312695"/>
    <w:rsid w:val="00313649"/>
    <w:rsid w:val="00314AE4"/>
    <w:rsid w:val="00316094"/>
    <w:rsid w:val="003211F6"/>
    <w:rsid w:val="00322A40"/>
    <w:rsid w:val="00323769"/>
    <w:rsid w:val="0032671D"/>
    <w:rsid w:val="0032688F"/>
    <w:rsid w:val="00327A13"/>
    <w:rsid w:val="0033279C"/>
    <w:rsid w:val="003334C1"/>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1F40"/>
    <w:rsid w:val="005537CE"/>
    <w:rsid w:val="00553E4B"/>
    <w:rsid w:val="00555504"/>
    <w:rsid w:val="00557DC0"/>
    <w:rsid w:val="005618C6"/>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5A3"/>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288D"/>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0FBE"/>
    <w:rsid w:val="006830DF"/>
    <w:rsid w:val="00686920"/>
    <w:rsid w:val="00692105"/>
    <w:rsid w:val="00692917"/>
    <w:rsid w:val="00696279"/>
    <w:rsid w:val="00696A97"/>
    <w:rsid w:val="006A2624"/>
    <w:rsid w:val="006A3E64"/>
    <w:rsid w:val="006B16A8"/>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0C40"/>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1B7C"/>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0EE6"/>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0420"/>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045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C4ACD"/>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742"/>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2A1D"/>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3371"/>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ro-RO"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ro-RO"/>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791CE-9701-41D6-AB78-500C42CBD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119</Pages>
  <Words>60303</Words>
  <Characters>343126</Characters>
  <Application>Microsoft Office Word</Application>
  <DocSecurity>0</DocSecurity>
  <Lines>8798</Lines>
  <Paragraphs>4246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ADAMESCU Irina Elisabeta (DGT)</cp:lastModifiedBy>
  <cp:revision>16</cp:revision>
  <cp:lastPrinted>2019-10-07T08:42:00Z</cp:lastPrinted>
  <dcterms:created xsi:type="dcterms:W3CDTF">2020-01-23T12:42:00Z</dcterms:created>
  <dcterms:modified xsi:type="dcterms:W3CDTF">2020-01-23T13:05:00Z</dcterms:modified>
</cp:coreProperties>
</file>